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95" w:rsidRDefault="002F2395" w:rsidP="002F2395">
      <w:pPr>
        <w:jc w:val="center"/>
        <w:rPr>
          <w:sz w:val="22"/>
        </w:rPr>
      </w:pPr>
    </w:p>
    <w:p w:rsidR="002F2395" w:rsidRPr="00077E34" w:rsidRDefault="002F2395" w:rsidP="002F2395">
      <w:pPr>
        <w:jc w:val="center"/>
        <w:rPr>
          <w:b/>
          <w:u w:val="single"/>
        </w:rPr>
      </w:pPr>
      <w:r>
        <w:rPr>
          <w:b/>
          <w:u w:val="single"/>
        </w:rPr>
        <w:t>Vyjádření EK FNOL</w:t>
      </w:r>
    </w:p>
    <w:p w:rsidR="002F2395" w:rsidRDefault="002F2395" w:rsidP="002F2395"/>
    <w:p w:rsidR="002F2395" w:rsidRDefault="002F2395" w:rsidP="002F2395">
      <w:pPr>
        <w:rPr>
          <w:b/>
          <w:bCs/>
          <w:sz w:val="22"/>
          <w:szCs w:val="22"/>
        </w:rPr>
      </w:pPr>
    </w:p>
    <w:p w:rsidR="002F2395" w:rsidRDefault="002F2395" w:rsidP="002F2395">
      <w:pPr>
        <w:rPr>
          <w:b/>
          <w:bCs/>
          <w:sz w:val="22"/>
          <w:szCs w:val="22"/>
        </w:rPr>
      </w:pPr>
    </w:p>
    <w:p w:rsidR="002F2395" w:rsidRPr="00D15D90" w:rsidRDefault="002F2395" w:rsidP="002F239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39/13 MEK 7</w:t>
      </w:r>
    </w:p>
    <w:p w:rsidR="002F2395" w:rsidRPr="00D15D90" w:rsidRDefault="002F2395" w:rsidP="002F2395">
      <w:pPr>
        <w:rPr>
          <w:i/>
          <w:sz w:val="22"/>
          <w:szCs w:val="22"/>
          <w:lang w:val="en-US"/>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b/>
          <w:sz w:val="22"/>
          <w:szCs w:val="22"/>
        </w:rPr>
        <w:t xml:space="preserve">- </w:t>
      </w:r>
      <w:r>
        <w:rPr>
          <w:sz w:val="22"/>
          <w:szCs w:val="22"/>
        </w:rPr>
        <w:t xml:space="preserve">Randomizovaná, dvojitě zaslepená studie fáze III </w:t>
      </w:r>
      <w:r w:rsidRPr="005E6E43">
        <w:rPr>
          <w:sz w:val="22"/>
          <w:szCs w:val="22"/>
          <w:lang w:val="en-US"/>
        </w:rPr>
        <w:t>účinnost</w:t>
      </w:r>
      <w:r>
        <w:rPr>
          <w:sz w:val="22"/>
          <w:szCs w:val="22"/>
          <w:lang w:val="en-US"/>
        </w:rPr>
        <w:t xml:space="preserve">i a </w:t>
      </w:r>
      <w:r w:rsidRPr="005E6E43">
        <w:rPr>
          <w:sz w:val="22"/>
          <w:szCs w:val="22"/>
          <w:lang w:val="en-US"/>
        </w:rPr>
        <w:t>bezpečnost</w:t>
      </w:r>
      <w:r>
        <w:rPr>
          <w:sz w:val="22"/>
          <w:szCs w:val="22"/>
          <w:lang w:val="en-US"/>
        </w:rPr>
        <w:t xml:space="preserve">i gemcitabinu v kombinaci s TH-302 v porovnání s gemcitabinem v kombinaci s placebem u dříve neléčených pacientů s metastatickým nebo lokálně pokročilým inoperabilním adenokarcinomem slinivky břišní / </w:t>
      </w:r>
      <w:r>
        <w:rPr>
          <w:i/>
          <w:sz w:val="22"/>
          <w:szCs w:val="22"/>
          <w:lang w:val="en-US"/>
        </w:rPr>
        <w:t>A Randomized, Double-Blind, Phase III Study of the Efficacy and safety of Gemcitabine in Combination with TH 302 Compared with Gemcitabine in Combination with Placebo in Previously Untreated Subjects with Metastatic or Locally Advanced Unresectable</w:t>
      </w:r>
    </w:p>
    <w:p w:rsidR="002F2395" w:rsidRPr="002F07B5" w:rsidRDefault="002F2395" w:rsidP="002F239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EMR200592-001</w:t>
      </w:r>
    </w:p>
    <w:p w:rsidR="002F2395" w:rsidRPr="002F07B5" w:rsidRDefault="002F2395" w:rsidP="002F239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2012-002957-42</w:t>
      </w:r>
    </w:p>
    <w:p w:rsidR="002F2395" w:rsidRPr="002F07B5" w:rsidRDefault="002F2395" w:rsidP="002F2395">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Merek KgaA, Darmstad, Německo</w:t>
      </w:r>
    </w:p>
    <w:p w:rsidR="002F2395" w:rsidRDefault="002F2395" w:rsidP="002F2395">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and Periapproval Services, Prague Empiria, Na Strži 65/1702, </w:t>
      </w:r>
    </w:p>
    <w:p w:rsidR="002F2395" w:rsidRPr="002F07B5" w:rsidRDefault="002F2395" w:rsidP="002F2395">
      <w:pPr>
        <w:rPr>
          <w:bCs/>
          <w:sz w:val="22"/>
          <w:szCs w:val="22"/>
        </w:rPr>
      </w:pPr>
      <w:r>
        <w:rPr>
          <w:bCs/>
          <w:sz w:val="22"/>
          <w:szCs w:val="22"/>
        </w:rPr>
        <w:t>140 00 Praha, Mgr. Jakub Novotný</w:t>
      </w:r>
    </w:p>
    <w:p w:rsidR="002F2395" w:rsidRPr="002F07B5" w:rsidRDefault="002F2395" w:rsidP="002F239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4.3.2013</w:t>
      </w:r>
    </w:p>
    <w:p w:rsidR="002F2395" w:rsidRDefault="002F2395" w:rsidP="002F239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2F2395" w:rsidRDefault="002F2395" w:rsidP="002F2395">
      <w:pPr>
        <w:rPr>
          <w:b/>
          <w:bCs/>
          <w:sz w:val="22"/>
          <w:szCs w:val="22"/>
        </w:rPr>
      </w:pPr>
    </w:p>
    <w:p w:rsidR="002F2395" w:rsidRDefault="002F2395" w:rsidP="002F2395">
      <w:pPr>
        <w:rPr>
          <w:b/>
          <w:sz w:val="22"/>
          <w:szCs w:val="22"/>
        </w:rPr>
      </w:pPr>
      <w:r w:rsidRPr="003C39A9">
        <w:rPr>
          <w:b/>
          <w:sz w:val="22"/>
          <w:szCs w:val="22"/>
        </w:rPr>
        <w:t>EK   projednala předložené dokumenty a žádá před vydáním „Stanoviska“ o  vyjádření k následujícím  bodům :</w:t>
      </w:r>
    </w:p>
    <w:p w:rsidR="002F2395" w:rsidRDefault="002F2395" w:rsidP="002F2395">
      <w:pPr>
        <w:rPr>
          <w:b/>
          <w:sz w:val="22"/>
          <w:szCs w:val="22"/>
        </w:rPr>
      </w:pPr>
    </w:p>
    <w:p w:rsidR="002F2395" w:rsidRDefault="002F2395" w:rsidP="002F2395">
      <w:pPr>
        <w:numPr>
          <w:ilvl w:val="0"/>
          <w:numId w:val="7"/>
        </w:numPr>
        <w:rPr>
          <w:sz w:val="22"/>
          <w:szCs w:val="22"/>
        </w:rPr>
      </w:pPr>
      <w:r>
        <w:rPr>
          <w:sz w:val="22"/>
          <w:szCs w:val="22"/>
        </w:rPr>
        <w:t>Zkrátit text Infomovaného souhlasu a vynechat opakované nebo nepotřebné informace, provést českou korekturu.</w:t>
      </w:r>
    </w:p>
    <w:p w:rsidR="002F2395" w:rsidRDefault="002F2395" w:rsidP="002F2395">
      <w:pPr>
        <w:numPr>
          <w:ilvl w:val="0"/>
          <w:numId w:val="7"/>
        </w:numPr>
        <w:rPr>
          <w:sz w:val="22"/>
          <w:szCs w:val="22"/>
        </w:rPr>
      </w:pPr>
      <w:r>
        <w:rPr>
          <w:sz w:val="22"/>
          <w:szCs w:val="22"/>
        </w:rPr>
        <w:t>Na straně 6, v odstavci „Těhotenství a  možná reprodukční rizika“ vynechat „…nebo je nutné provést sterilizaci…“ Do tohoto odstavce za „…nedošlo k otěhotnění…“ vložit větu: „Tato opatření není zapotřebí dodržet, pokud jste prodělal/a sterilizaci.</w:t>
      </w:r>
    </w:p>
    <w:p w:rsidR="002F2395" w:rsidRDefault="002F2395" w:rsidP="002F2395">
      <w:pPr>
        <w:numPr>
          <w:ilvl w:val="0"/>
          <w:numId w:val="7"/>
        </w:numPr>
        <w:rPr>
          <w:sz w:val="22"/>
          <w:szCs w:val="22"/>
        </w:rPr>
      </w:pPr>
      <w:r>
        <w:rPr>
          <w:sz w:val="22"/>
          <w:szCs w:val="22"/>
        </w:rPr>
        <w:t>Na straně 7, v odstavci „Dobrovolná účast“, nahradit výraz „lékařskou péči“ textem „léčebnou péči“. V tomtéž odstavci poslední větu nahradit textem: „I po ukončení studie zůstaneme s Vámi ve spojení a budeme zjišťovat, jak se Vám daří“.</w:t>
      </w:r>
    </w:p>
    <w:p w:rsidR="002F2395" w:rsidRDefault="002F2395" w:rsidP="002F2395">
      <w:pPr>
        <w:numPr>
          <w:ilvl w:val="0"/>
          <w:numId w:val="7"/>
        </w:numPr>
        <w:rPr>
          <w:sz w:val="22"/>
          <w:szCs w:val="22"/>
        </w:rPr>
      </w:pPr>
      <w:r>
        <w:rPr>
          <w:sz w:val="22"/>
          <w:szCs w:val="22"/>
        </w:rPr>
        <w:t>Na straně 7, v odstavci „Kompenzace za účast v klinickém hodnocení“, v řádku č. 3 nahradit…obdržíte…“budou použity“. Text „Budou Vám proplaceny… a sdělí Vám je lékař studie“ nahradit zněním: „Bude Vám poskytnuta kompenzace za cestovné, stravu, nepohodlí spojené s účastí ve studii ve výši 500,- Kč za každou návštěvu. Za návštěvu, kde bude provedena farmakokinetika bude poskytnuta kompenzace 1.000,- Kč.</w:t>
      </w:r>
    </w:p>
    <w:p w:rsidR="002F2395" w:rsidRDefault="002F2395" w:rsidP="002F2395">
      <w:pPr>
        <w:numPr>
          <w:ilvl w:val="0"/>
          <w:numId w:val="7"/>
        </w:numPr>
        <w:rPr>
          <w:sz w:val="22"/>
          <w:szCs w:val="22"/>
        </w:rPr>
      </w:pPr>
      <w:r w:rsidRPr="0020175F">
        <w:rPr>
          <w:sz w:val="22"/>
          <w:szCs w:val="22"/>
        </w:rPr>
        <w:t xml:space="preserve">Na straně 8, upravit odstavec „Kompenzace za poškození související…“ </w:t>
      </w:r>
      <w:r>
        <w:rPr>
          <w:sz w:val="22"/>
          <w:szCs w:val="22"/>
        </w:rPr>
        <w:t xml:space="preserve">takto: „Zadavatel   </w:t>
      </w:r>
    </w:p>
    <w:p w:rsidR="002F2395" w:rsidRPr="009C5EA5" w:rsidRDefault="002F2395" w:rsidP="002F2395">
      <w:pPr>
        <w:ind w:left="720"/>
        <w:rPr>
          <w:sz w:val="22"/>
          <w:szCs w:val="22"/>
        </w:rPr>
      </w:pPr>
      <w:r>
        <w:rPr>
          <w:sz w:val="22"/>
          <w:szCs w:val="22"/>
        </w:rPr>
        <w:t>sjednal pojištění  za škody kryjící odpovědnost zadavatele a lékaře studie za škody související s Vaší účastí ve studii.</w:t>
      </w:r>
      <w:r w:rsidRPr="0020175F">
        <w:rPr>
          <w:sz w:val="22"/>
          <w:szCs w:val="22"/>
        </w:rPr>
        <w:t xml:space="preserve"> </w:t>
      </w:r>
      <w:r w:rsidRPr="009C5EA5">
        <w:rPr>
          <w:sz w:val="22"/>
          <w:szCs w:val="22"/>
        </w:rPr>
        <w:t>V případě újmy na zdraví budete odškodněn v souladu s právním řádem ČR a v souladu s ním je</w:t>
      </w:r>
      <w:r>
        <w:rPr>
          <w:sz w:val="22"/>
          <w:szCs w:val="22"/>
        </w:rPr>
        <w:t xml:space="preserve"> rovněž tato studie pojištěna. Budou uhrazeny náklady spojené s léčbou této újmy. V případě, že budete mít pocit, že došlo k takové újmě, informujte ihned svého zkoušejícího lékaře. </w:t>
      </w:r>
    </w:p>
    <w:p w:rsidR="002F2395" w:rsidRPr="00376408" w:rsidRDefault="002F2395" w:rsidP="002F2395">
      <w:pPr>
        <w:numPr>
          <w:ilvl w:val="0"/>
          <w:numId w:val="7"/>
        </w:numPr>
        <w:rPr>
          <w:sz w:val="22"/>
          <w:szCs w:val="22"/>
        </w:rPr>
      </w:pPr>
      <w:r w:rsidRPr="00184755">
        <w:rPr>
          <w:sz w:val="22"/>
          <w:szCs w:val="22"/>
        </w:rPr>
        <w:t>Na straně 8, v odstavci „Důvěrnost lékařských záznamů upravit text na: „Vzorky biologického materiálu, zdravotní údaje a všechny výsledky testů budou zakódovány tak, aby nebyl</w:t>
      </w:r>
      <w:r>
        <w:rPr>
          <w:sz w:val="22"/>
          <w:szCs w:val="22"/>
        </w:rPr>
        <w:t xml:space="preserve">o možno prokázat Vaši totožnost“. Rozlišovat pojmy údaje zdravotní a údaje osobní. </w:t>
      </w:r>
      <w:r w:rsidRPr="00376408">
        <w:rPr>
          <w:sz w:val="22"/>
          <w:szCs w:val="22"/>
        </w:rPr>
        <w:t xml:space="preserve">Na straně 9 </w:t>
      </w:r>
      <w:r>
        <w:rPr>
          <w:sz w:val="22"/>
          <w:szCs w:val="22"/>
        </w:rPr>
        <w:t xml:space="preserve">upravit </w:t>
      </w:r>
      <w:r w:rsidRPr="00376408">
        <w:rPr>
          <w:sz w:val="22"/>
          <w:szCs w:val="22"/>
        </w:rPr>
        <w:t xml:space="preserve"> poslední </w:t>
      </w:r>
      <w:r>
        <w:rPr>
          <w:sz w:val="22"/>
          <w:szCs w:val="22"/>
        </w:rPr>
        <w:t>větu</w:t>
      </w:r>
      <w:r w:rsidRPr="00376408">
        <w:rPr>
          <w:sz w:val="22"/>
          <w:szCs w:val="22"/>
        </w:rPr>
        <w:t xml:space="preserve"> odstavce</w:t>
      </w:r>
      <w:r>
        <w:rPr>
          <w:sz w:val="22"/>
          <w:szCs w:val="22"/>
        </w:rPr>
        <w:t xml:space="preserve"> na: „Váš praktický lékař / onkolog bude…“</w:t>
      </w:r>
    </w:p>
    <w:p w:rsidR="002F2395" w:rsidRDefault="002F2395" w:rsidP="002F2395"/>
    <w:p w:rsidR="002F2395" w:rsidRDefault="002F2395" w:rsidP="002F2395">
      <w:pPr>
        <w:rPr>
          <w:sz w:val="22"/>
          <w:szCs w:val="22"/>
        </w:rPr>
      </w:pPr>
    </w:p>
    <w:p w:rsidR="002F2395" w:rsidRPr="00376408" w:rsidRDefault="002F2395" w:rsidP="002F2395">
      <w:pPr>
        <w:rPr>
          <w:sz w:val="22"/>
          <w:szCs w:val="22"/>
        </w:rPr>
      </w:pPr>
      <w:r w:rsidRPr="00376408">
        <w:rPr>
          <w:sz w:val="22"/>
          <w:szCs w:val="22"/>
        </w:rPr>
        <w:lastRenderedPageBreak/>
        <w:t>Etická komise prohlašuje, že byla ustavena a  pracuje podle jednacího řádu v souladu se správnou klinickou praxí (GCP) a platnými právními předpisy/</w:t>
      </w:r>
      <w:r w:rsidRPr="00376408">
        <w:rPr>
          <w:i/>
          <w:sz w:val="22"/>
          <w:szCs w:val="22"/>
        </w:rPr>
        <w:t>The Ethics Committee hereby declares that it was established and operates in accordance with its Rules of Procedure in compliance with Good Clinical Practice and valid legal regulations:</w:t>
      </w:r>
    </w:p>
    <w:p w:rsidR="002F2395" w:rsidRPr="00376408" w:rsidRDefault="002F2395" w:rsidP="002F2395">
      <w:pPr>
        <w:rPr>
          <w:i/>
          <w:sz w:val="22"/>
          <w:szCs w:val="22"/>
        </w:rPr>
      </w:pPr>
      <w:r w:rsidRPr="00376408">
        <w:rPr>
          <w:i/>
          <w:sz w:val="22"/>
          <w:szCs w:val="22"/>
        </w:rPr>
        <w:t xml:space="preserve"> </w:t>
      </w:r>
      <w:r w:rsidRPr="00376408">
        <w:rPr>
          <w:sz w:val="22"/>
          <w:szCs w:val="22"/>
        </w:rPr>
        <w:sym w:font="Wingdings 2" w:char="F054"/>
      </w:r>
      <w:r w:rsidRPr="00376408">
        <w:rPr>
          <w:sz w:val="22"/>
          <w:szCs w:val="22"/>
        </w:rPr>
        <w:t xml:space="preserve"> Ano/</w:t>
      </w:r>
      <w:r w:rsidRPr="00376408">
        <w:rPr>
          <w:i/>
          <w:sz w:val="22"/>
          <w:szCs w:val="22"/>
        </w:rPr>
        <w:t>Yes</w:t>
      </w:r>
      <w:r w:rsidRPr="00376408">
        <w:rPr>
          <w:sz w:val="22"/>
          <w:szCs w:val="22"/>
        </w:rPr>
        <w:t xml:space="preserve">       </w:t>
      </w:r>
      <w:r w:rsidR="009373C9" w:rsidRPr="00376408">
        <w:rPr>
          <w:sz w:val="22"/>
          <w:szCs w:val="22"/>
        </w:rPr>
        <w:fldChar w:fldCharType="begin">
          <w:ffData>
            <w:name w:val="Zaškrtávací25"/>
            <w:enabled/>
            <w:calcOnExit w:val="0"/>
            <w:checkBox>
              <w:sizeAuto/>
              <w:default w:val="0"/>
            </w:checkBox>
          </w:ffData>
        </w:fldChar>
      </w:r>
      <w:r w:rsidRPr="00376408">
        <w:rPr>
          <w:sz w:val="22"/>
          <w:szCs w:val="22"/>
        </w:rPr>
        <w:instrText xml:space="preserve"> FORMCHECKBOX </w:instrText>
      </w:r>
      <w:r w:rsidR="009373C9">
        <w:rPr>
          <w:sz w:val="22"/>
          <w:szCs w:val="22"/>
        </w:rPr>
      </w:r>
      <w:r w:rsidR="009373C9">
        <w:rPr>
          <w:sz w:val="22"/>
          <w:szCs w:val="22"/>
        </w:rPr>
        <w:fldChar w:fldCharType="separate"/>
      </w:r>
      <w:r w:rsidR="009373C9" w:rsidRPr="00376408">
        <w:rPr>
          <w:sz w:val="22"/>
          <w:szCs w:val="22"/>
        </w:rPr>
        <w:fldChar w:fldCharType="end"/>
      </w:r>
      <w:r w:rsidRPr="00376408">
        <w:rPr>
          <w:sz w:val="22"/>
          <w:szCs w:val="22"/>
        </w:rPr>
        <w:t>Ne/</w:t>
      </w:r>
      <w:r w:rsidRPr="00376408">
        <w:rPr>
          <w:i/>
          <w:sz w:val="22"/>
          <w:szCs w:val="22"/>
        </w:rPr>
        <w:t>No</w:t>
      </w:r>
      <w:r w:rsidRPr="00376408">
        <w:rPr>
          <w:sz w:val="22"/>
          <w:szCs w:val="22"/>
        </w:rPr>
        <w:t xml:space="preserve">           </w:t>
      </w:r>
    </w:p>
    <w:p w:rsidR="002F2395" w:rsidRPr="00376408" w:rsidRDefault="002F2395" w:rsidP="002F2395">
      <w:pPr>
        <w:rPr>
          <w:sz w:val="22"/>
          <w:szCs w:val="22"/>
        </w:rPr>
      </w:pPr>
    </w:p>
    <w:p w:rsidR="002F2395" w:rsidRDefault="002F2395" w:rsidP="002F2395">
      <w:pPr>
        <w:rPr>
          <w:sz w:val="22"/>
        </w:rPr>
      </w:pPr>
    </w:p>
    <w:p w:rsidR="002F2395" w:rsidRDefault="002F2395" w:rsidP="002F2395">
      <w:pPr>
        <w:rPr>
          <w:sz w:val="22"/>
        </w:rPr>
      </w:pPr>
    </w:p>
    <w:p w:rsidR="002F2395" w:rsidRPr="006061FB" w:rsidRDefault="002F2395" w:rsidP="002F2395">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doc. MUDr.Vladko Horčička, CSc.</w:t>
      </w:r>
    </w:p>
    <w:p w:rsidR="002F2395" w:rsidRDefault="002F2395" w:rsidP="002F2395">
      <w:pPr>
        <w:rPr>
          <w:sz w:val="22"/>
        </w:rPr>
      </w:pPr>
      <w:r>
        <w:rPr>
          <w:sz w:val="22"/>
        </w:rPr>
        <w:t>Datum/</w:t>
      </w:r>
      <w:r>
        <w:rPr>
          <w:i/>
          <w:sz w:val="22"/>
        </w:rPr>
        <w:t>Date</w:t>
      </w:r>
      <w:r w:rsidRPr="00F645A8">
        <w:rPr>
          <w:sz w:val="22"/>
        </w:rPr>
        <w:t xml:space="preserve">:  </w:t>
      </w:r>
      <w:r>
        <w:rPr>
          <w:sz w:val="22"/>
        </w:rPr>
        <w:tab/>
        <w:t>15.4.2013</w:t>
      </w:r>
      <w:r>
        <w:rPr>
          <w:sz w:val="22"/>
        </w:rPr>
        <w:tab/>
      </w:r>
      <w:r>
        <w:rPr>
          <w:sz w:val="22"/>
        </w:rPr>
        <w:tab/>
      </w:r>
      <w:r>
        <w:rPr>
          <w:sz w:val="22"/>
        </w:rPr>
        <w:tab/>
      </w:r>
      <w:r>
        <w:rPr>
          <w:sz w:val="22"/>
        </w:rPr>
        <w:tab/>
        <w:t xml:space="preserve"> předseda EK FNOL a LF UP</w:t>
      </w:r>
    </w:p>
    <w:p w:rsidR="002F2395" w:rsidRDefault="002F2395" w:rsidP="002F239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 :</w:t>
      </w:r>
    </w:p>
    <w:p w:rsidR="002F2395" w:rsidRDefault="002F2395" w:rsidP="002F2395">
      <w:pPr>
        <w:rPr>
          <w:i/>
          <w:sz w:val="22"/>
        </w:rPr>
      </w:pPr>
    </w:p>
    <w:p w:rsidR="002F2395" w:rsidRDefault="002F2395" w:rsidP="002F2395">
      <w:pPr>
        <w:rPr>
          <w:i/>
          <w:sz w:val="22"/>
        </w:rPr>
      </w:pPr>
    </w:p>
    <w:p w:rsidR="002F2395" w:rsidRDefault="002F2395" w:rsidP="002F2395">
      <w:pPr>
        <w:rPr>
          <w:i/>
          <w:sz w:val="22"/>
        </w:rPr>
      </w:pPr>
    </w:p>
    <w:p w:rsidR="002F2395" w:rsidRDefault="002F2395" w:rsidP="002F2395">
      <w:pPr>
        <w:rPr>
          <w:sz w:val="22"/>
        </w:rPr>
      </w:pPr>
    </w:p>
    <w:p w:rsidR="002F2395" w:rsidRDefault="002F2395" w:rsidP="002F2395">
      <w:pPr>
        <w:rPr>
          <w:sz w:val="22"/>
        </w:rPr>
      </w:pPr>
    </w:p>
    <w:p w:rsidR="002F2395" w:rsidRDefault="002F2395" w:rsidP="002F2395">
      <w:pPr>
        <w:rPr>
          <w:sz w:val="22"/>
        </w:rPr>
      </w:pPr>
    </w:p>
    <w:p w:rsidR="002F2395" w:rsidRDefault="002F2395" w:rsidP="002F2395">
      <w:pPr>
        <w:rPr>
          <w:sz w:val="22"/>
        </w:rPr>
      </w:pPr>
    </w:p>
    <w:p w:rsidR="002F2395" w:rsidRDefault="002F2395" w:rsidP="002F2395">
      <w:pPr>
        <w:rPr>
          <w:sz w:val="22"/>
        </w:rPr>
      </w:pPr>
    </w:p>
    <w:p w:rsidR="002F2395" w:rsidRDefault="002F2395" w:rsidP="002F2395">
      <w:pPr>
        <w:rPr>
          <w:sz w:val="22"/>
        </w:rPr>
      </w:pPr>
    </w:p>
    <w:p w:rsidR="002F2395" w:rsidRDefault="002F2395" w:rsidP="002F2395">
      <w:pPr>
        <w:rPr>
          <w:sz w:val="22"/>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2F2395" w:rsidRDefault="002F2395" w:rsidP="00305C37">
      <w:pPr>
        <w:pStyle w:val="Nzev"/>
        <w:rPr>
          <w:sz w:val="22"/>
          <w:szCs w:val="22"/>
        </w:rPr>
      </w:pPr>
    </w:p>
    <w:p w:rsidR="00305C37" w:rsidRPr="002F07B5" w:rsidRDefault="00305C37" w:rsidP="00305C37">
      <w:pPr>
        <w:pStyle w:val="Nzev"/>
        <w:rPr>
          <w:sz w:val="22"/>
          <w:szCs w:val="22"/>
        </w:rPr>
      </w:pPr>
      <w:r w:rsidRPr="002F07B5">
        <w:rPr>
          <w:sz w:val="22"/>
          <w:szCs w:val="22"/>
        </w:rPr>
        <w:lastRenderedPageBreak/>
        <w:t xml:space="preserve">STANOVISKO ETICKÉ KOMISE KE KLINICKÉMU HODNOCENÍ </w:t>
      </w:r>
    </w:p>
    <w:p w:rsidR="00305C37" w:rsidRPr="002F07B5" w:rsidRDefault="00305C37" w:rsidP="00305C37">
      <w:pPr>
        <w:jc w:val="center"/>
        <w:rPr>
          <w:bCs/>
          <w:i/>
          <w:sz w:val="22"/>
          <w:szCs w:val="22"/>
        </w:rPr>
      </w:pPr>
      <w:r w:rsidRPr="002F07B5">
        <w:rPr>
          <w:bCs/>
          <w:i/>
          <w:sz w:val="22"/>
          <w:szCs w:val="22"/>
        </w:rPr>
        <w:t xml:space="preserve">Opinion of the Ethics Committee on Clinical Trial  </w:t>
      </w:r>
    </w:p>
    <w:p w:rsidR="00305C37" w:rsidRPr="002F07B5" w:rsidRDefault="00305C37" w:rsidP="00305C37">
      <w:pPr>
        <w:jc w:val="center"/>
        <w:rPr>
          <w:b/>
          <w:bCs/>
          <w:i/>
          <w:sz w:val="22"/>
          <w:szCs w:val="22"/>
        </w:rPr>
      </w:pPr>
    </w:p>
    <w:p w:rsidR="00305C37" w:rsidRPr="002F07B5" w:rsidRDefault="009373C9" w:rsidP="00305C37">
      <w:pPr>
        <w:rPr>
          <w:sz w:val="22"/>
          <w:szCs w:val="22"/>
        </w:rPr>
      </w:pPr>
      <w:r w:rsidRPr="002F07B5">
        <w:rPr>
          <w:sz w:val="22"/>
          <w:szCs w:val="22"/>
        </w:rPr>
        <w:fldChar w:fldCharType="begin">
          <w:ffData>
            <w:name w:val="Zaškrtávací2"/>
            <w:enabled/>
            <w:calcOnExit w:val="0"/>
            <w:checkBox>
              <w:sizeAuto/>
              <w:default w:val="0"/>
            </w:checkBox>
          </w:ffData>
        </w:fldChar>
      </w:r>
      <w:r w:rsidR="00305C3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05C37" w:rsidRPr="002F07B5">
        <w:rPr>
          <w:sz w:val="22"/>
          <w:szCs w:val="22"/>
        </w:rPr>
        <w:t xml:space="preserve">  Multicentrické KH, je požadováno stanovisko multicentrické EK pro všechna centra/</w:t>
      </w:r>
      <w:r w:rsidR="00305C37" w:rsidRPr="002F07B5">
        <w:rPr>
          <w:i/>
          <w:sz w:val="22"/>
          <w:szCs w:val="22"/>
        </w:rPr>
        <w:t>Multi-centric clinical trial, opinion issued by Ethics Committee for Multi-Centric Clinical Trials is required</w:t>
      </w:r>
    </w:p>
    <w:p w:rsidR="00305C37" w:rsidRPr="002F07B5" w:rsidRDefault="00305C37" w:rsidP="00305C37">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05C37" w:rsidRPr="002F07B5" w:rsidRDefault="009373C9" w:rsidP="00305C37">
      <w:pPr>
        <w:rPr>
          <w:i/>
          <w:sz w:val="22"/>
          <w:szCs w:val="22"/>
        </w:rPr>
      </w:pPr>
      <w:r w:rsidRPr="002F07B5">
        <w:rPr>
          <w:sz w:val="22"/>
          <w:szCs w:val="22"/>
        </w:rPr>
        <w:fldChar w:fldCharType="begin">
          <w:ffData>
            <w:name w:val="Zaškrtávací2"/>
            <w:enabled/>
            <w:calcOnExit w:val="0"/>
            <w:checkBox>
              <w:sizeAuto/>
              <w:default w:val="0"/>
            </w:checkBox>
          </w:ffData>
        </w:fldChar>
      </w:r>
      <w:r w:rsidR="00305C3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05C37" w:rsidRPr="002F07B5">
        <w:rPr>
          <w:sz w:val="22"/>
          <w:szCs w:val="22"/>
        </w:rPr>
        <w:t xml:space="preserve">  KH prováděné v jednom centru, požadováno stanovisko EK pro místní centrum (centra)/ </w:t>
      </w:r>
      <w:r w:rsidR="00305C37" w:rsidRPr="002F07B5">
        <w:rPr>
          <w:i/>
          <w:sz w:val="22"/>
          <w:szCs w:val="22"/>
        </w:rPr>
        <w:t>Clinical trial conducted in a single site, opinion of a local EC is required</w:t>
      </w:r>
    </w:p>
    <w:p w:rsidR="00305C37" w:rsidRPr="002F07B5" w:rsidRDefault="00305C37" w:rsidP="00305C37">
      <w:pPr>
        <w:rPr>
          <w:b/>
          <w:bCs/>
          <w:sz w:val="22"/>
          <w:szCs w:val="22"/>
        </w:rPr>
      </w:pPr>
    </w:p>
    <w:p w:rsidR="00305C37" w:rsidRPr="00305C37" w:rsidRDefault="00305C37" w:rsidP="00305C3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40/13</w:t>
      </w:r>
    </w:p>
    <w:p w:rsidR="00305C37" w:rsidRPr="00305C37" w:rsidRDefault="00305C37" w:rsidP="00305C3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M</w:t>
      </w:r>
      <w:r w:rsidRPr="00C37BA3">
        <w:rPr>
          <w:sz w:val="22"/>
          <w:szCs w:val="22"/>
        </w:rPr>
        <w:t>ulticentrická,</w:t>
      </w:r>
      <w:r>
        <w:rPr>
          <w:sz w:val="22"/>
          <w:szCs w:val="22"/>
        </w:rPr>
        <w:t xml:space="preserve"> randomizovaná, kontrolovaná, otevřená studie srovnávající účinost a bezpečnost pomalých a opakovaných intravenozních infuzí 2 dávek Doxorubicinu Transdrug™ (DT) (20mg/m2 nebo 30mg/m2) oproti nejlepší standartní péči (BSC) u pacientů s pokročilým hepatocelulárním karcinomem (HCC) po selhání nebo intoleranci léčby sorafenibem (Studie ReLive) / </w:t>
      </w:r>
      <w:r>
        <w:rPr>
          <w:i/>
          <w:sz w:val="22"/>
          <w:szCs w:val="22"/>
        </w:rPr>
        <w:t>Multicentre, randomised, controlled, open-label study comparing the efficacy and safety of slow repeated IV infusions of 2 doses of Doxorubicin Transdrug™ (DT) (20mg/m2 or 30mg/m2) to those of best Standart of Care (BSC) in patients with advanced Hepatocellular Carcinoma (HCC) after failure or intolerance to Sorafenib. The ReLive Study</w:t>
      </w:r>
    </w:p>
    <w:p w:rsidR="00305C37" w:rsidRDefault="00305C37" w:rsidP="00305C37">
      <w:pPr>
        <w:rPr>
          <w:i/>
          <w:sz w:val="22"/>
          <w:szCs w:val="22"/>
        </w:rPr>
      </w:pPr>
      <w:r>
        <w:rPr>
          <w:sz w:val="22"/>
          <w:szCs w:val="22"/>
        </w:rPr>
        <w:t xml:space="preserve">                                        </w:t>
      </w:r>
    </w:p>
    <w:p w:rsidR="00305C37" w:rsidRPr="002F07B5" w:rsidRDefault="00305C37" w:rsidP="00305C3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BA2011/03/04</w:t>
      </w:r>
    </w:p>
    <w:p w:rsidR="00305C37" w:rsidRPr="002F07B5" w:rsidRDefault="00305C37" w:rsidP="00305C3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2011-002843-92</w:t>
      </w:r>
    </w:p>
    <w:p w:rsidR="00305C37" w:rsidRPr="002F07B5" w:rsidRDefault="00305C37" w:rsidP="00305C37">
      <w:pPr>
        <w:rPr>
          <w:b/>
          <w:bCs/>
          <w:sz w:val="22"/>
          <w:szCs w:val="22"/>
        </w:rPr>
      </w:pPr>
    </w:p>
    <w:p w:rsidR="00305C37" w:rsidRPr="002F07B5" w:rsidRDefault="00305C37" w:rsidP="00305C3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BioAlliance Pharma, </w:t>
      </w:r>
      <w:r w:rsidR="00DF7EC0">
        <w:rPr>
          <w:sz w:val="22"/>
          <w:szCs w:val="22"/>
        </w:rPr>
        <w:t>49 bd du Général Martial Valin, 75 015 Paris, France</w:t>
      </w:r>
    </w:p>
    <w:p w:rsidR="000D7A40" w:rsidRDefault="00305C37" w:rsidP="00305C3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sidR="006903A7">
        <w:rPr>
          <w:bCs/>
          <w:sz w:val="22"/>
          <w:szCs w:val="22"/>
        </w:rPr>
        <w:t xml:space="preserve"> Chiltern International s.r.o., Areál Zálesí, Pod Višňovkou 31/1661, </w:t>
      </w:r>
    </w:p>
    <w:p w:rsidR="00305C37" w:rsidRPr="002F07B5" w:rsidRDefault="006903A7" w:rsidP="00305C37">
      <w:pPr>
        <w:rPr>
          <w:bCs/>
          <w:sz w:val="22"/>
          <w:szCs w:val="22"/>
        </w:rPr>
      </w:pPr>
      <w:r>
        <w:rPr>
          <w:bCs/>
          <w:sz w:val="22"/>
          <w:szCs w:val="22"/>
        </w:rPr>
        <w:t>140 00 Praha 4 – Krč, Petr Nahodil (petr.nahodil@chiltern.com)</w:t>
      </w:r>
    </w:p>
    <w:p w:rsidR="00305C37" w:rsidRPr="002F07B5" w:rsidRDefault="00305C37" w:rsidP="00305C3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0D7A40">
        <w:rPr>
          <w:sz w:val="22"/>
          <w:szCs w:val="22"/>
        </w:rPr>
        <w:t>13.3.2013</w:t>
      </w:r>
    </w:p>
    <w:p w:rsidR="00305C37" w:rsidRDefault="00305C37" w:rsidP="00305C3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xml:space="preserve">:  </w:t>
      </w:r>
      <w:r w:rsidR="000D7A40">
        <w:rPr>
          <w:sz w:val="22"/>
          <w:szCs w:val="22"/>
        </w:rPr>
        <w:t>15.4.2013</w:t>
      </w:r>
    </w:p>
    <w:p w:rsidR="00305C37" w:rsidRDefault="00305C37" w:rsidP="00305C37">
      <w:pPr>
        <w:rPr>
          <w:b/>
          <w:bCs/>
          <w:sz w:val="22"/>
          <w:szCs w:val="22"/>
        </w:rPr>
      </w:pPr>
    </w:p>
    <w:p w:rsidR="00305C37" w:rsidRPr="002F07B5" w:rsidRDefault="00305C37" w:rsidP="00305C37">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 xml:space="preserve"> FN Hradec Králové</w:t>
      </w:r>
    </w:p>
    <w:p w:rsidR="00305C37" w:rsidRPr="002F07B5" w:rsidRDefault="00305C37" w:rsidP="00305C37">
      <w:pPr>
        <w:rPr>
          <w:b/>
          <w:bCs/>
          <w:i/>
          <w:sz w:val="22"/>
          <w:szCs w:val="22"/>
        </w:rPr>
      </w:pPr>
    </w:p>
    <w:p w:rsidR="00305C37" w:rsidRPr="002F07B5" w:rsidRDefault="00305C37" w:rsidP="00305C3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05C37" w:rsidRPr="002F07B5" w:rsidRDefault="00305C37" w:rsidP="00305C37">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05C37" w:rsidRPr="002F07B5" w:rsidRDefault="00305C37" w:rsidP="00305C37">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05C37" w:rsidRDefault="00305C37" w:rsidP="00305C37">
      <w:pPr>
        <w:rPr>
          <w:b/>
          <w:bCs/>
          <w:sz w:val="22"/>
          <w:szCs w:val="22"/>
        </w:rPr>
      </w:pPr>
    </w:p>
    <w:p w:rsidR="00305C37" w:rsidRPr="002F07B5" w:rsidRDefault="00305C37" w:rsidP="00305C3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05C37" w:rsidRPr="002F07B5" w:rsidRDefault="00305C37" w:rsidP="00305C3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05C37" w:rsidRPr="002F07B5" w:rsidRDefault="00305C37" w:rsidP="00305C37">
      <w:pPr>
        <w:rPr>
          <w:sz w:val="22"/>
          <w:szCs w:val="22"/>
        </w:rPr>
      </w:pPr>
    </w:p>
    <w:p w:rsidR="00305C37" w:rsidRPr="002F07B5" w:rsidRDefault="00305C37" w:rsidP="00305C3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05C37" w:rsidTr="006903A7">
        <w:trPr>
          <w:trHeight w:val="454"/>
        </w:trPr>
        <w:tc>
          <w:tcPr>
            <w:tcW w:w="6108" w:type="dxa"/>
          </w:tcPr>
          <w:p w:rsidR="00305C37" w:rsidRDefault="00305C37" w:rsidP="006903A7">
            <w:pPr>
              <w:rPr>
                <w:sz w:val="18"/>
                <w:szCs w:val="18"/>
              </w:rPr>
            </w:pPr>
            <w:r>
              <w:rPr>
                <w:sz w:val="18"/>
                <w:szCs w:val="18"/>
              </w:rPr>
              <w:t xml:space="preserve">Místo hodnocení/ Jméno zkoušejícího </w:t>
            </w:r>
          </w:p>
          <w:p w:rsidR="00305C37" w:rsidRDefault="00305C37" w:rsidP="006903A7">
            <w:pPr>
              <w:rPr>
                <w:i/>
                <w:sz w:val="18"/>
                <w:szCs w:val="18"/>
              </w:rPr>
            </w:pPr>
            <w:r>
              <w:rPr>
                <w:i/>
                <w:sz w:val="18"/>
                <w:szCs w:val="18"/>
              </w:rPr>
              <w:t>Trial Site / Name of Investigator</w:t>
            </w:r>
          </w:p>
        </w:tc>
        <w:tc>
          <w:tcPr>
            <w:tcW w:w="1280" w:type="dxa"/>
          </w:tcPr>
          <w:p w:rsidR="00305C37" w:rsidRDefault="00305C37" w:rsidP="006903A7">
            <w:pPr>
              <w:rPr>
                <w:sz w:val="18"/>
                <w:szCs w:val="18"/>
                <w:vertAlign w:val="superscript"/>
              </w:rPr>
            </w:pPr>
            <w:r>
              <w:rPr>
                <w:sz w:val="18"/>
                <w:szCs w:val="18"/>
              </w:rPr>
              <w:t xml:space="preserve">Místní EK </w:t>
            </w:r>
            <w:r>
              <w:rPr>
                <w:i/>
                <w:sz w:val="18"/>
                <w:szCs w:val="18"/>
              </w:rPr>
              <w:t>Local EC</w:t>
            </w:r>
          </w:p>
        </w:tc>
        <w:tc>
          <w:tcPr>
            <w:tcW w:w="2712" w:type="dxa"/>
          </w:tcPr>
          <w:p w:rsidR="00305C37" w:rsidRDefault="00305C37" w:rsidP="006903A7">
            <w:pPr>
              <w:rPr>
                <w:sz w:val="18"/>
                <w:szCs w:val="18"/>
              </w:rPr>
            </w:pPr>
            <w:r>
              <w:rPr>
                <w:sz w:val="18"/>
                <w:szCs w:val="18"/>
              </w:rPr>
              <w:t>Adresa  místní EK</w:t>
            </w:r>
          </w:p>
          <w:p w:rsidR="00305C37" w:rsidRDefault="00305C37" w:rsidP="006903A7">
            <w:pPr>
              <w:rPr>
                <w:i/>
                <w:sz w:val="18"/>
                <w:szCs w:val="18"/>
              </w:rPr>
            </w:pPr>
            <w:r>
              <w:rPr>
                <w:i/>
                <w:sz w:val="18"/>
                <w:szCs w:val="18"/>
              </w:rPr>
              <w:t>Address</w:t>
            </w:r>
          </w:p>
        </w:tc>
      </w:tr>
      <w:tr w:rsidR="000D7A40" w:rsidTr="006903A7">
        <w:trPr>
          <w:trHeight w:val="312"/>
        </w:trPr>
        <w:tc>
          <w:tcPr>
            <w:tcW w:w="6108" w:type="dxa"/>
          </w:tcPr>
          <w:p w:rsidR="000D7A40" w:rsidRDefault="000D7A40" w:rsidP="007F7252">
            <w:pPr>
              <w:rPr>
                <w:sz w:val="18"/>
                <w:szCs w:val="18"/>
              </w:rPr>
            </w:pPr>
            <w:r>
              <w:rPr>
                <w:sz w:val="18"/>
                <w:szCs w:val="18"/>
              </w:rPr>
              <w:t>Prof. MUDr. Bohuslav Melichar, Ph.D., Onkologická klinika FN Olomouc, I.P.Pavlova 6, 775 20 Olomouc</w:t>
            </w:r>
          </w:p>
        </w:tc>
        <w:tc>
          <w:tcPr>
            <w:tcW w:w="1280" w:type="dxa"/>
          </w:tcPr>
          <w:p w:rsidR="000D7A40" w:rsidRDefault="000D7A40" w:rsidP="007F7252">
            <w:pPr>
              <w:rPr>
                <w:sz w:val="18"/>
                <w:szCs w:val="18"/>
              </w:rPr>
            </w:pPr>
            <w:r>
              <w:rPr>
                <w:rFonts w:ascii="Wingdings 2" w:hAnsi="Wingdings 2"/>
                <w:sz w:val="18"/>
                <w:szCs w:val="18"/>
              </w:rPr>
              <w:t></w:t>
            </w:r>
          </w:p>
        </w:tc>
        <w:tc>
          <w:tcPr>
            <w:tcW w:w="2712" w:type="dxa"/>
          </w:tcPr>
          <w:p w:rsidR="000D7A40" w:rsidRDefault="000D7A40" w:rsidP="007F7252">
            <w:pPr>
              <w:rPr>
                <w:sz w:val="18"/>
                <w:szCs w:val="18"/>
              </w:rPr>
            </w:pPr>
            <w:r>
              <w:rPr>
                <w:sz w:val="18"/>
                <w:szCs w:val="18"/>
              </w:rPr>
              <w:t>EK FNOL</w:t>
            </w:r>
          </w:p>
        </w:tc>
      </w:tr>
    </w:tbl>
    <w:p w:rsidR="000D7A40" w:rsidRPr="000D7A40" w:rsidRDefault="0002190A" w:rsidP="00305C37">
      <w:pPr>
        <w:rPr>
          <w:bCs/>
          <w:sz w:val="22"/>
        </w:rPr>
      </w:pPr>
      <w:r>
        <w:rPr>
          <w:bCs/>
          <w:sz w:val="22"/>
        </w:rPr>
        <w:t>1/3</w:t>
      </w:r>
    </w:p>
    <w:p w:rsidR="000D7A40" w:rsidRDefault="000D7A40" w:rsidP="00305C37">
      <w:pPr>
        <w:rPr>
          <w:b/>
          <w:bCs/>
          <w:sz w:val="22"/>
        </w:rPr>
      </w:pPr>
    </w:p>
    <w:p w:rsidR="00305C37" w:rsidRPr="00AB7ADE" w:rsidRDefault="00305C37" w:rsidP="00305C3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05C37" w:rsidRDefault="00305C37" w:rsidP="00305C3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05C37" w:rsidTr="0002190A">
        <w:trPr>
          <w:cantSplit/>
          <w:trHeight w:val="454"/>
        </w:trPr>
        <w:tc>
          <w:tcPr>
            <w:tcW w:w="7416" w:type="dxa"/>
            <w:vMerge w:val="restart"/>
          </w:tcPr>
          <w:p w:rsidR="00305C37" w:rsidRDefault="00305C37" w:rsidP="006903A7">
            <w:pPr>
              <w:rPr>
                <w:b/>
                <w:bCs/>
                <w:sz w:val="18"/>
                <w:szCs w:val="18"/>
              </w:rPr>
            </w:pPr>
          </w:p>
          <w:p w:rsidR="00305C37" w:rsidRDefault="00305C37" w:rsidP="006903A7">
            <w:pPr>
              <w:rPr>
                <w:b/>
                <w:bCs/>
                <w:sz w:val="18"/>
                <w:szCs w:val="18"/>
              </w:rPr>
            </w:pPr>
            <w:r>
              <w:rPr>
                <w:b/>
                <w:bCs/>
                <w:sz w:val="18"/>
                <w:szCs w:val="18"/>
              </w:rPr>
              <w:t xml:space="preserve">Název dokumentu, verze, datum </w:t>
            </w:r>
          </w:p>
          <w:p w:rsidR="00305C37" w:rsidRDefault="00305C37" w:rsidP="006903A7">
            <w:pPr>
              <w:rPr>
                <w:b/>
                <w:bCs/>
                <w:sz w:val="18"/>
                <w:szCs w:val="18"/>
              </w:rPr>
            </w:pPr>
            <w:r>
              <w:rPr>
                <w:b/>
                <w:bCs/>
                <w:i/>
                <w:sz w:val="18"/>
                <w:szCs w:val="18"/>
              </w:rPr>
              <w:t>Document title, version, date</w:t>
            </w:r>
          </w:p>
        </w:tc>
        <w:tc>
          <w:tcPr>
            <w:tcW w:w="1272" w:type="dxa"/>
            <w:gridSpan w:val="2"/>
          </w:tcPr>
          <w:p w:rsidR="00305C37" w:rsidRDefault="00305C37" w:rsidP="006903A7">
            <w:pPr>
              <w:rPr>
                <w:b/>
                <w:bCs/>
                <w:sz w:val="18"/>
                <w:szCs w:val="18"/>
              </w:rPr>
            </w:pPr>
            <w:r>
              <w:rPr>
                <w:b/>
                <w:bCs/>
                <w:sz w:val="18"/>
                <w:szCs w:val="18"/>
              </w:rPr>
              <w:t>Schváleno /</w:t>
            </w:r>
            <w:r>
              <w:rPr>
                <w:b/>
                <w:bCs/>
                <w:i/>
                <w:sz w:val="18"/>
                <w:szCs w:val="18"/>
              </w:rPr>
              <w:t>Approved</w:t>
            </w:r>
          </w:p>
        </w:tc>
        <w:tc>
          <w:tcPr>
            <w:tcW w:w="1316" w:type="dxa"/>
            <w:gridSpan w:val="2"/>
          </w:tcPr>
          <w:p w:rsidR="00305C37" w:rsidRDefault="00305C37" w:rsidP="006903A7">
            <w:pPr>
              <w:rPr>
                <w:b/>
                <w:bCs/>
                <w:sz w:val="18"/>
                <w:szCs w:val="18"/>
              </w:rPr>
            </w:pPr>
            <w:r>
              <w:rPr>
                <w:b/>
                <w:bCs/>
                <w:sz w:val="18"/>
                <w:szCs w:val="18"/>
              </w:rPr>
              <w:t xml:space="preserve">Vzato na vědomí / </w:t>
            </w:r>
            <w:r>
              <w:rPr>
                <w:b/>
                <w:bCs/>
                <w:i/>
                <w:sz w:val="18"/>
                <w:szCs w:val="18"/>
              </w:rPr>
              <w:t xml:space="preserve">Taken into account </w:t>
            </w:r>
          </w:p>
        </w:tc>
      </w:tr>
      <w:tr w:rsidR="00305C37" w:rsidTr="0002190A">
        <w:trPr>
          <w:cantSplit/>
          <w:trHeight w:val="454"/>
        </w:trPr>
        <w:tc>
          <w:tcPr>
            <w:tcW w:w="7416" w:type="dxa"/>
            <w:vMerge/>
          </w:tcPr>
          <w:p w:rsidR="00305C37" w:rsidRDefault="00305C37" w:rsidP="006903A7">
            <w:pPr>
              <w:rPr>
                <w:i/>
                <w:sz w:val="18"/>
                <w:szCs w:val="18"/>
              </w:rPr>
            </w:pPr>
          </w:p>
        </w:tc>
        <w:tc>
          <w:tcPr>
            <w:tcW w:w="736" w:type="dxa"/>
          </w:tcPr>
          <w:p w:rsidR="00305C37" w:rsidRDefault="00305C37" w:rsidP="006903A7">
            <w:pPr>
              <w:rPr>
                <w:b/>
                <w:bCs/>
                <w:sz w:val="18"/>
                <w:szCs w:val="18"/>
              </w:rPr>
            </w:pPr>
            <w:r>
              <w:rPr>
                <w:b/>
                <w:bCs/>
                <w:sz w:val="18"/>
                <w:szCs w:val="18"/>
              </w:rPr>
              <w:t>ANO</w:t>
            </w:r>
          </w:p>
          <w:p w:rsidR="00305C37" w:rsidRDefault="00305C37" w:rsidP="006903A7">
            <w:pPr>
              <w:rPr>
                <w:b/>
                <w:bCs/>
                <w:i/>
                <w:sz w:val="18"/>
                <w:szCs w:val="18"/>
              </w:rPr>
            </w:pPr>
            <w:r>
              <w:rPr>
                <w:b/>
                <w:bCs/>
                <w:i/>
                <w:sz w:val="18"/>
                <w:szCs w:val="18"/>
              </w:rPr>
              <w:t>Yes</w:t>
            </w:r>
          </w:p>
        </w:tc>
        <w:tc>
          <w:tcPr>
            <w:tcW w:w="536" w:type="dxa"/>
          </w:tcPr>
          <w:p w:rsidR="00305C37" w:rsidRDefault="00305C37" w:rsidP="006903A7">
            <w:pPr>
              <w:rPr>
                <w:b/>
                <w:bCs/>
                <w:sz w:val="18"/>
                <w:szCs w:val="18"/>
              </w:rPr>
            </w:pPr>
            <w:r>
              <w:rPr>
                <w:b/>
                <w:bCs/>
                <w:sz w:val="18"/>
                <w:szCs w:val="18"/>
              </w:rPr>
              <w:t xml:space="preserve">NE </w:t>
            </w:r>
          </w:p>
          <w:p w:rsidR="00305C37" w:rsidRDefault="00305C37" w:rsidP="006903A7">
            <w:pPr>
              <w:rPr>
                <w:b/>
                <w:bCs/>
                <w:sz w:val="18"/>
                <w:szCs w:val="18"/>
              </w:rPr>
            </w:pPr>
            <w:r>
              <w:rPr>
                <w:b/>
                <w:bCs/>
                <w:i/>
                <w:sz w:val="18"/>
                <w:szCs w:val="18"/>
              </w:rPr>
              <w:t>No</w:t>
            </w:r>
          </w:p>
        </w:tc>
        <w:tc>
          <w:tcPr>
            <w:tcW w:w="780" w:type="dxa"/>
          </w:tcPr>
          <w:p w:rsidR="00305C37" w:rsidRDefault="00305C37" w:rsidP="006903A7">
            <w:pPr>
              <w:rPr>
                <w:b/>
                <w:bCs/>
                <w:sz w:val="18"/>
                <w:szCs w:val="18"/>
              </w:rPr>
            </w:pPr>
            <w:r>
              <w:rPr>
                <w:b/>
                <w:bCs/>
                <w:sz w:val="18"/>
                <w:szCs w:val="18"/>
              </w:rPr>
              <w:t>ANO</w:t>
            </w:r>
          </w:p>
          <w:p w:rsidR="00305C37" w:rsidRDefault="00305C37" w:rsidP="006903A7">
            <w:pPr>
              <w:rPr>
                <w:b/>
                <w:bCs/>
                <w:sz w:val="18"/>
                <w:szCs w:val="18"/>
              </w:rPr>
            </w:pPr>
            <w:r>
              <w:rPr>
                <w:b/>
                <w:bCs/>
                <w:i/>
                <w:sz w:val="18"/>
                <w:szCs w:val="18"/>
              </w:rPr>
              <w:t>Yes</w:t>
            </w:r>
          </w:p>
        </w:tc>
        <w:tc>
          <w:tcPr>
            <w:tcW w:w="536" w:type="dxa"/>
          </w:tcPr>
          <w:p w:rsidR="00305C37" w:rsidRDefault="00305C37" w:rsidP="006903A7">
            <w:pPr>
              <w:rPr>
                <w:b/>
                <w:bCs/>
                <w:sz w:val="18"/>
                <w:szCs w:val="18"/>
              </w:rPr>
            </w:pPr>
            <w:r>
              <w:rPr>
                <w:b/>
                <w:bCs/>
                <w:sz w:val="18"/>
                <w:szCs w:val="18"/>
              </w:rPr>
              <w:t xml:space="preserve">NE </w:t>
            </w:r>
          </w:p>
          <w:p w:rsidR="00305C37" w:rsidRDefault="00305C37" w:rsidP="006903A7">
            <w:pPr>
              <w:rPr>
                <w:b/>
                <w:bCs/>
                <w:i/>
                <w:sz w:val="18"/>
                <w:szCs w:val="18"/>
              </w:rPr>
            </w:pPr>
            <w:r>
              <w:rPr>
                <w:b/>
                <w:bCs/>
                <w:i/>
                <w:sz w:val="18"/>
                <w:szCs w:val="18"/>
              </w:rPr>
              <w:t>No</w:t>
            </w:r>
          </w:p>
        </w:tc>
      </w:tr>
      <w:tr w:rsidR="00305C37" w:rsidTr="0002190A">
        <w:trPr>
          <w:trHeight w:val="340"/>
        </w:trPr>
        <w:tc>
          <w:tcPr>
            <w:tcW w:w="7416" w:type="dxa"/>
          </w:tcPr>
          <w:p w:rsidR="00305C37" w:rsidRPr="008D2047" w:rsidRDefault="008D2047" w:rsidP="006903A7">
            <w:pPr>
              <w:rPr>
                <w:i/>
                <w:sz w:val="18"/>
                <w:szCs w:val="18"/>
              </w:rPr>
            </w:pPr>
            <w:r>
              <w:rPr>
                <w:sz w:val="18"/>
                <w:szCs w:val="18"/>
              </w:rPr>
              <w:t xml:space="preserve">Protokol klinického hodnocení, verze 3.0, ze dne 30.listopadu 2012 / </w:t>
            </w:r>
            <w:r>
              <w:rPr>
                <w:i/>
                <w:sz w:val="18"/>
                <w:szCs w:val="18"/>
              </w:rPr>
              <w:t>Clinical Trial Protocol, version 3.0, dated 30 Nov 2012</w:t>
            </w:r>
          </w:p>
        </w:tc>
        <w:tc>
          <w:tcPr>
            <w:tcW w:w="736" w:type="dxa"/>
          </w:tcPr>
          <w:p w:rsidR="00305C37" w:rsidRDefault="008D2047"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27"/>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9373C9" w:rsidP="006903A7">
            <w:pPr>
              <w:rPr>
                <w:sz w:val="18"/>
                <w:szCs w:val="18"/>
              </w:rPr>
            </w:pPr>
            <w:r>
              <w:rPr>
                <w:sz w:val="18"/>
                <w:szCs w:val="18"/>
              </w:rPr>
              <w:fldChar w:fldCharType="begin">
                <w:ffData>
                  <w:name w:val="Zaškrtávací26"/>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27"/>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Pr="007F7252" w:rsidRDefault="008D2047" w:rsidP="006903A7">
            <w:pPr>
              <w:rPr>
                <w:i/>
                <w:sz w:val="18"/>
                <w:szCs w:val="18"/>
              </w:rPr>
            </w:pPr>
            <w:r>
              <w:rPr>
                <w:sz w:val="18"/>
                <w:szCs w:val="18"/>
              </w:rPr>
              <w:t>Synopse protokolu (česky), Finální verze 1 ze dne 22.ledna 2013 na základě Protokolu studie 3.0 ze dne 30.listopadu 2012</w:t>
            </w:r>
            <w:r w:rsidR="007F7252">
              <w:rPr>
                <w:sz w:val="18"/>
                <w:szCs w:val="18"/>
              </w:rPr>
              <w:t xml:space="preserve"> / </w:t>
            </w:r>
            <w:r w:rsidR="007F7252">
              <w:rPr>
                <w:i/>
                <w:sz w:val="18"/>
                <w:szCs w:val="18"/>
              </w:rPr>
              <w:t>Protocol Synopsis (Czec</w:t>
            </w:r>
            <w:r w:rsidR="00694C3B">
              <w:rPr>
                <w:i/>
                <w:sz w:val="18"/>
                <w:szCs w:val="18"/>
              </w:rPr>
              <w:t xml:space="preserve">h), Final version 1 dated 22 Jan </w:t>
            </w:r>
            <w:r w:rsidR="007F7252">
              <w:rPr>
                <w:i/>
                <w:sz w:val="18"/>
                <w:szCs w:val="18"/>
              </w:rPr>
              <w:t xml:space="preserve"> 2013 based on Protocol Version 3.0, dated 30 Nov 2012</w:t>
            </w:r>
          </w:p>
        </w:tc>
        <w:tc>
          <w:tcPr>
            <w:tcW w:w="736" w:type="dxa"/>
          </w:tcPr>
          <w:p w:rsidR="00305C37" w:rsidRDefault="007F7252"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30"/>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9373C9" w:rsidP="006903A7">
            <w:pPr>
              <w:rPr>
                <w:sz w:val="18"/>
                <w:szCs w:val="18"/>
              </w:rPr>
            </w:pPr>
            <w:r>
              <w:rPr>
                <w:sz w:val="18"/>
                <w:szCs w:val="18"/>
              </w:rPr>
              <w:fldChar w:fldCharType="begin">
                <w:ffData>
                  <w:name w:val="Zaškrtávací29"/>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30"/>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Pr="007F7252" w:rsidRDefault="007F7252" w:rsidP="006903A7">
            <w:pPr>
              <w:rPr>
                <w:i/>
                <w:sz w:val="18"/>
                <w:szCs w:val="18"/>
              </w:rPr>
            </w:pPr>
            <w:r>
              <w:rPr>
                <w:sz w:val="18"/>
                <w:szCs w:val="18"/>
              </w:rPr>
              <w:t xml:space="preserve">Souhrn infomací pro zkoušejícího (v anglickém jazyce) + potvrzení o přijetí (v anglickém jazyce) / </w:t>
            </w:r>
            <w:r w:rsidRPr="007F7252">
              <w:rPr>
                <w:sz w:val="18"/>
                <w:szCs w:val="18"/>
              </w:rPr>
              <w:t>Edice č. 8.0, 16.října 2012 /</w:t>
            </w:r>
            <w:r>
              <w:rPr>
                <w:i/>
                <w:sz w:val="18"/>
                <w:szCs w:val="18"/>
              </w:rPr>
              <w:t xml:space="preserve"> Investigator´s Brochure + Acknowledgement form (in English), Edition 8.0, dated 16 Oct 2012</w:t>
            </w:r>
          </w:p>
        </w:tc>
        <w:tc>
          <w:tcPr>
            <w:tcW w:w="736" w:type="dxa"/>
          </w:tcPr>
          <w:p w:rsidR="00305C37" w:rsidRDefault="009373C9" w:rsidP="006903A7">
            <w:pPr>
              <w:rPr>
                <w:sz w:val="18"/>
                <w:szCs w:val="18"/>
              </w:rPr>
            </w:pPr>
            <w:r>
              <w:rPr>
                <w:sz w:val="18"/>
                <w:szCs w:val="18"/>
              </w:rPr>
              <w:fldChar w:fldCharType="begin">
                <w:ffData>
                  <w:name w:val="Zaškrtávací32"/>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33"/>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7F7252"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33"/>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Pr="007F7252" w:rsidRDefault="007F7252" w:rsidP="006903A7">
            <w:pPr>
              <w:rPr>
                <w:i/>
                <w:sz w:val="18"/>
                <w:szCs w:val="18"/>
              </w:rPr>
            </w:pPr>
            <w:r>
              <w:rPr>
                <w:sz w:val="18"/>
                <w:szCs w:val="18"/>
              </w:rPr>
              <w:t xml:space="preserve">Plná moc (v anglickém jazyce) ze dne 22.ledna 2013 / </w:t>
            </w:r>
            <w:r>
              <w:rPr>
                <w:i/>
                <w:sz w:val="18"/>
                <w:szCs w:val="18"/>
              </w:rPr>
              <w:t>Power of Attorney (in English), dated 22 Jan 2013</w:t>
            </w:r>
          </w:p>
        </w:tc>
        <w:tc>
          <w:tcPr>
            <w:tcW w:w="736" w:type="dxa"/>
          </w:tcPr>
          <w:p w:rsidR="00305C37" w:rsidRDefault="009373C9" w:rsidP="006903A7">
            <w:pPr>
              <w:rPr>
                <w:sz w:val="18"/>
                <w:szCs w:val="18"/>
              </w:rPr>
            </w:pPr>
            <w:r>
              <w:rPr>
                <w:sz w:val="18"/>
                <w:szCs w:val="18"/>
              </w:rPr>
              <w:fldChar w:fldCharType="begin">
                <w:ffData>
                  <w:name w:val="Zaškrtávací35"/>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36"/>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7F7252"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36"/>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Pr="007F7252" w:rsidRDefault="007F7252" w:rsidP="006903A7">
            <w:pPr>
              <w:rPr>
                <w:i/>
                <w:sz w:val="18"/>
                <w:szCs w:val="18"/>
              </w:rPr>
            </w:pPr>
            <w:r>
              <w:rPr>
                <w:sz w:val="18"/>
                <w:szCs w:val="18"/>
              </w:rPr>
              <w:t xml:space="preserve">EudraCT formulář / </w:t>
            </w:r>
            <w:r>
              <w:rPr>
                <w:i/>
                <w:sz w:val="18"/>
                <w:szCs w:val="18"/>
              </w:rPr>
              <w:t>EudraCT form</w:t>
            </w:r>
          </w:p>
        </w:tc>
        <w:tc>
          <w:tcPr>
            <w:tcW w:w="736" w:type="dxa"/>
          </w:tcPr>
          <w:p w:rsidR="00305C37" w:rsidRDefault="009373C9" w:rsidP="006903A7">
            <w:pPr>
              <w:rPr>
                <w:sz w:val="18"/>
                <w:szCs w:val="18"/>
              </w:rPr>
            </w:pPr>
            <w:r>
              <w:rPr>
                <w:sz w:val="18"/>
                <w:szCs w:val="18"/>
              </w:rPr>
              <w:fldChar w:fldCharType="begin">
                <w:ffData>
                  <w:name w:val="Zaškrtávací38"/>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39"/>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7F7252"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39"/>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Pr="007F7252" w:rsidRDefault="007F7252" w:rsidP="006903A7">
            <w:pPr>
              <w:rPr>
                <w:i/>
                <w:sz w:val="18"/>
                <w:szCs w:val="18"/>
              </w:rPr>
            </w:pPr>
            <w:r>
              <w:rPr>
                <w:sz w:val="18"/>
                <w:szCs w:val="18"/>
              </w:rPr>
              <w:t xml:space="preserve">Pojistný certifikát č. 2.002.981 ze dne 1.února 2013 / </w:t>
            </w:r>
            <w:r>
              <w:rPr>
                <w:i/>
                <w:sz w:val="18"/>
                <w:szCs w:val="18"/>
              </w:rPr>
              <w:t>Insurance Certificate No. 2.002.981, dated 1 Feb 2013</w:t>
            </w:r>
          </w:p>
        </w:tc>
        <w:tc>
          <w:tcPr>
            <w:tcW w:w="736" w:type="dxa"/>
          </w:tcPr>
          <w:p w:rsidR="00305C37" w:rsidRDefault="009373C9" w:rsidP="006903A7">
            <w:pPr>
              <w:rPr>
                <w:sz w:val="18"/>
                <w:szCs w:val="18"/>
              </w:rPr>
            </w:pPr>
            <w:r>
              <w:rPr>
                <w:sz w:val="18"/>
                <w:szCs w:val="18"/>
              </w:rPr>
              <w:fldChar w:fldCharType="begin">
                <w:ffData>
                  <w:name w:val="Zaškrtávací41"/>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42"/>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7F7252"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42"/>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Default="007F7252" w:rsidP="007F7252">
            <w:pPr>
              <w:rPr>
                <w:sz w:val="18"/>
                <w:szCs w:val="18"/>
              </w:rPr>
            </w:pPr>
            <w:r>
              <w:rPr>
                <w:sz w:val="18"/>
                <w:szCs w:val="18"/>
              </w:rPr>
              <w:t xml:space="preserve">Pojistná smlouva  č. 2.002.981 ze dne 4.února 2013 / </w:t>
            </w:r>
            <w:r>
              <w:rPr>
                <w:i/>
                <w:sz w:val="18"/>
                <w:szCs w:val="18"/>
              </w:rPr>
              <w:t>Insurance Policy No. 2.002.981, dated 4 Feb 2013</w:t>
            </w:r>
          </w:p>
        </w:tc>
        <w:tc>
          <w:tcPr>
            <w:tcW w:w="736" w:type="dxa"/>
          </w:tcPr>
          <w:p w:rsidR="00305C37" w:rsidRDefault="009373C9" w:rsidP="006903A7">
            <w:pPr>
              <w:rPr>
                <w:sz w:val="18"/>
                <w:szCs w:val="18"/>
              </w:rPr>
            </w:pPr>
            <w:r>
              <w:rPr>
                <w:sz w:val="18"/>
                <w:szCs w:val="18"/>
              </w:rPr>
              <w:fldChar w:fldCharType="begin">
                <w:ffData>
                  <w:name w:val="Zaškrtávací44"/>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45"/>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7F7252"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45"/>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Pr="00694C3B" w:rsidRDefault="00694C3B" w:rsidP="00694C3B">
            <w:pPr>
              <w:rPr>
                <w:i/>
                <w:sz w:val="18"/>
                <w:szCs w:val="18"/>
              </w:rPr>
            </w:pPr>
            <w:r>
              <w:rPr>
                <w:sz w:val="18"/>
                <w:szCs w:val="18"/>
              </w:rPr>
              <w:t xml:space="preserve">Informace pro pacienta a fomulář informovaného souhlasu (v českém jazyce), Finální verze 1 ze dne 13.února  2013 / </w:t>
            </w:r>
            <w:r>
              <w:rPr>
                <w:i/>
                <w:sz w:val="18"/>
                <w:szCs w:val="18"/>
              </w:rPr>
              <w:t>PIS/ICF (in Czech), Final version 1 dated 13  Feb 2013</w:t>
            </w:r>
          </w:p>
        </w:tc>
        <w:tc>
          <w:tcPr>
            <w:tcW w:w="736" w:type="dxa"/>
          </w:tcPr>
          <w:p w:rsidR="00305C37" w:rsidRDefault="00694C3B"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48"/>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9373C9" w:rsidP="006903A7">
            <w:pPr>
              <w:rPr>
                <w:sz w:val="18"/>
                <w:szCs w:val="18"/>
              </w:rPr>
            </w:pPr>
            <w:r>
              <w:rPr>
                <w:sz w:val="18"/>
                <w:szCs w:val="18"/>
              </w:rPr>
              <w:fldChar w:fldCharType="begin">
                <w:ffData>
                  <w:name w:val="Zaškrtávací47"/>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48"/>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Default="00694C3B" w:rsidP="00694C3B">
            <w:pPr>
              <w:rPr>
                <w:sz w:val="18"/>
                <w:szCs w:val="18"/>
              </w:rPr>
            </w:pPr>
            <w:r>
              <w:rPr>
                <w:sz w:val="18"/>
                <w:szCs w:val="18"/>
              </w:rPr>
              <w:t xml:space="preserve">Formulář souhlasu s účastí ve farmakogenetické podstudii (v českém jazyce), Finální verze 1 ze dne 4.února  2013 / </w:t>
            </w:r>
            <w:r>
              <w:rPr>
                <w:i/>
                <w:sz w:val="18"/>
                <w:szCs w:val="18"/>
              </w:rPr>
              <w:t>ICF pharmacogenetic sub-study  (in Czech), Final version 1 dated 4  Feb 2013</w:t>
            </w:r>
          </w:p>
        </w:tc>
        <w:tc>
          <w:tcPr>
            <w:tcW w:w="736" w:type="dxa"/>
          </w:tcPr>
          <w:p w:rsidR="00305C37" w:rsidRDefault="00694C3B"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51"/>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9373C9" w:rsidP="006903A7">
            <w:pPr>
              <w:rPr>
                <w:sz w:val="18"/>
                <w:szCs w:val="18"/>
              </w:rPr>
            </w:pPr>
            <w:r>
              <w:rPr>
                <w:sz w:val="18"/>
                <w:szCs w:val="18"/>
              </w:rPr>
              <w:fldChar w:fldCharType="begin">
                <w:ffData>
                  <w:name w:val="Zaškrtávací50"/>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51"/>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Pr="00694C3B" w:rsidRDefault="00694C3B" w:rsidP="006903A7">
            <w:pPr>
              <w:rPr>
                <w:i/>
                <w:sz w:val="18"/>
                <w:szCs w:val="18"/>
              </w:rPr>
            </w:pPr>
            <w:r>
              <w:rPr>
                <w:sz w:val="18"/>
                <w:szCs w:val="18"/>
              </w:rPr>
              <w:t xml:space="preserve">Identifikační karta pacienta (v českém jazyce), Finální verze 1 ze dne 31.října 2012 / </w:t>
            </w:r>
            <w:r w:rsidR="00046E3B">
              <w:rPr>
                <w:i/>
                <w:sz w:val="18"/>
                <w:szCs w:val="18"/>
              </w:rPr>
              <w:t>Patient ID card (in Czech), Final version 1 dated 31 Oct 2012</w:t>
            </w:r>
          </w:p>
        </w:tc>
        <w:tc>
          <w:tcPr>
            <w:tcW w:w="736" w:type="dxa"/>
          </w:tcPr>
          <w:p w:rsidR="00305C37" w:rsidRDefault="009373C9" w:rsidP="006903A7">
            <w:pPr>
              <w:rPr>
                <w:sz w:val="18"/>
                <w:szCs w:val="18"/>
              </w:rPr>
            </w:pPr>
            <w:r>
              <w:rPr>
                <w:sz w:val="18"/>
                <w:szCs w:val="18"/>
              </w:rPr>
              <w:fldChar w:fldCharType="begin">
                <w:ffData>
                  <w:name w:val="Zaškrtávací53"/>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54"/>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046E3B"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54"/>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Pr="00046E3B" w:rsidRDefault="00046E3B" w:rsidP="00046E3B">
            <w:pPr>
              <w:rPr>
                <w:i/>
                <w:sz w:val="18"/>
                <w:szCs w:val="18"/>
              </w:rPr>
            </w:pPr>
            <w:r>
              <w:rPr>
                <w:sz w:val="18"/>
                <w:szCs w:val="18"/>
              </w:rPr>
              <w:t xml:space="preserve">Výtisk z eCRF (v anglickém jazyce), Finální verze, ze dne 27.dubna 2012 / </w:t>
            </w:r>
            <w:r>
              <w:rPr>
                <w:i/>
                <w:sz w:val="18"/>
                <w:szCs w:val="18"/>
              </w:rPr>
              <w:t>eCRF printouts (in English), Final version dated 27 Apr  2012</w:t>
            </w:r>
          </w:p>
        </w:tc>
        <w:tc>
          <w:tcPr>
            <w:tcW w:w="736" w:type="dxa"/>
          </w:tcPr>
          <w:p w:rsidR="00305C37" w:rsidRDefault="009373C9" w:rsidP="006903A7">
            <w:pPr>
              <w:rPr>
                <w:sz w:val="18"/>
                <w:szCs w:val="18"/>
              </w:rPr>
            </w:pPr>
            <w:r>
              <w:rPr>
                <w:sz w:val="18"/>
                <w:szCs w:val="18"/>
              </w:rPr>
              <w:fldChar w:fldCharType="begin">
                <w:ffData>
                  <w:name w:val="Zaškrtávací56"/>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57"/>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046E3B"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57"/>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Pr="00046E3B" w:rsidRDefault="00046E3B" w:rsidP="00046E3B">
            <w:pPr>
              <w:rPr>
                <w:i/>
                <w:sz w:val="18"/>
                <w:szCs w:val="18"/>
              </w:rPr>
            </w:pPr>
            <w:r>
              <w:rPr>
                <w:sz w:val="18"/>
                <w:szCs w:val="18"/>
              </w:rPr>
              <w:t xml:space="preserve">Vzor smlouvy o provedení klinického hodnocení – čtyřstranná smlouva (dvojjazyčně), Finální verze 1 ze dne 11.ledna 2013 / </w:t>
            </w:r>
            <w:r>
              <w:rPr>
                <w:i/>
                <w:sz w:val="18"/>
                <w:szCs w:val="18"/>
              </w:rPr>
              <w:t>Proposal of Clinical Trial Agreement – quadripartite agreement (bilingual), Final version 1 dated 11 Jan  2013</w:t>
            </w:r>
          </w:p>
        </w:tc>
        <w:tc>
          <w:tcPr>
            <w:tcW w:w="736" w:type="dxa"/>
          </w:tcPr>
          <w:p w:rsidR="00305C37" w:rsidRDefault="009373C9" w:rsidP="006903A7">
            <w:pPr>
              <w:rPr>
                <w:sz w:val="18"/>
                <w:szCs w:val="18"/>
              </w:rPr>
            </w:pPr>
            <w:r>
              <w:rPr>
                <w:sz w:val="18"/>
                <w:szCs w:val="18"/>
              </w:rPr>
              <w:fldChar w:fldCharType="begin">
                <w:ffData>
                  <w:name w:val="Zaškrtávací59"/>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60"/>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046E3B"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60"/>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Pr="00046E3B" w:rsidRDefault="00046E3B" w:rsidP="006903A7">
            <w:pPr>
              <w:rPr>
                <w:i/>
                <w:sz w:val="18"/>
                <w:szCs w:val="18"/>
              </w:rPr>
            </w:pPr>
            <w:r>
              <w:rPr>
                <w:sz w:val="18"/>
                <w:szCs w:val="18"/>
              </w:rPr>
              <w:t xml:space="preserve">Seznam zkoušejících a místní EK, Verze 1, 8.listopadu 2012 / </w:t>
            </w:r>
            <w:r>
              <w:rPr>
                <w:i/>
                <w:sz w:val="18"/>
                <w:szCs w:val="18"/>
              </w:rPr>
              <w:t>The list of Investigators and local ECs, Version 1, 8 Nov 2012</w:t>
            </w:r>
          </w:p>
        </w:tc>
        <w:tc>
          <w:tcPr>
            <w:tcW w:w="736" w:type="dxa"/>
          </w:tcPr>
          <w:p w:rsidR="00305C37" w:rsidRDefault="009373C9" w:rsidP="006903A7">
            <w:pPr>
              <w:rPr>
                <w:sz w:val="18"/>
                <w:szCs w:val="18"/>
              </w:rPr>
            </w:pPr>
            <w:r>
              <w:rPr>
                <w:sz w:val="18"/>
                <w:szCs w:val="18"/>
              </w:rPr>
              <w:fldChar w:fldCharType="begin">
                <w:ffData>
                  <w:name w:val="Zaškrtávací62"/>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63"/>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046E3B"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63"/>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05C37" w:rsidTr="0002190A">
        <w:trPr>
          <w:trHeight w:val="340"/>
        </w:trPr>
        <w:tc>
          <w:tcPr>
            <w:tcW w:w="7416" w:type="dxa"/>
          </w:tcPr>
          <w:p w:rsidR="00305C37" w:rsidRPr="00046E3B" w:rsidRDefault="00046E3B" w:rsidP="006903A7">
            <w:pPr>
              <w:rPr>
                <w:i/>
                <w:sz w:val="18"/>
                <w:szCs w:val="18"/>
              </w:rPr>
            </w:pPr>
            <w:r>
              <w:rPr>
                <w:sz w:val="18"/>
                <w:szCs w:val="18"/>
              </w:rPr>
              <w:t xml:space="preserve">Životopis hlavního zkoušejícího / </w:t>
            </w:r>
            <w:r>
              <w:rPr>
                <w:i/>
                <w:sz w:val="18"/>
                <w:szCs w:val="18"/>
              </w:rPr>
              <w:t xml:space="preserve">CVs of principal investigator: </w:t>
            </w:r>
            <w:r>
              <w:rPr>
                <w:sz w:val="18"/>
                <w:szCs w:val="18"/>
              </w:rPr>
              <w:t>Prof. MUDr. Bohuslav Melichar, Ph.D</w:t>
            </w:r>
            <w:r w:rsidR="00C43ED9">
              <w:rPr>
                <w:sz w:val="18"/>
                <w:szCs w:val="18"/>
              </w:rPr>
              <w:t>.</w:t>
            </w:r>
          </w:p>
        </w:tc>
        <w:tc>
          <w:tcPr>
            <w:tcW w:w="736" w:type="dxa"/>
          </w:tcPr>
          <w:p w:rsidR="00305C37" w:rsidRDefault="009373C9" w:rsidP="006903A7">
            <w:pPr>
              <w:rPr>
                <w:sz w:val="18"/>
                <w:szCs w:val="18"/>
              </w:rPr>
            </w:pPr>
            <w:r>
              <w:rPr>
                <w:sz w:val="18"/>
                <w:szCs w:val="18"/>
              </w:rPr>
              <w:fldChar w:fldCharType="begin">
                <w:ffData>
                  <w:name w:val="Zaškrtávací65"/>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05C37" w:rsidRDefault="009373C9" w:rsidP="006903A7">
            <w:pPr>
              <w:rPr>
                <w:sz w:val="18"/>
                <w:szCs w:val="18"/>
              </w:rPr>
            </w:pPr>
            <w:r>
              <w:rPr>
                <w:sz w:val="18"/>
                <w:szCs w:val="18"/>
              </w:rPr>
              <w:fldChar w:fldCharType="begin">
                <w:ffData>
                  <w:name w:val="Zaškrtávací66"/>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05C37" w:rsidRDefault="00C43ED9" w:rsidP="006903A7">
            <w:pPr>
              <w:rPr>
                <w:sz w:val="18"/>
                <w:szCs w:val="18"/>
              </w:rPr>
            </w:pPr>
            <w:r>
              <w:rPr>
                <w:rFonts w:ascii="Wingdings 2" w:hAnsi="Wingdings 2"/>
                <w:sz w:val="18"/>
                <w:szCs w:val="18"/>
              </w:rPr>
              <w:t></w:t>
            </w:r>
          </w:p>
        </w:tc>
        <w:tc>
          <w:tcPr>
            <w:tcW w:w="536" w:type="dxa"/>
          </w:tcPr>
          <w:p w:rsidR="00305C37" w:rsidRDefault="009373C9" w:rsidP="006903A7">
            <w:pPr>
              <w:rPr>
                <w:sz w:val="18"/>
                <w:szCs w:val="18"/>
              </w:rPr>
            </w:pPr>
            <w:r>
              <w:rPr>
                <w:sz w:val="18"/>
                <w:szCs w:val="18"/>
              </w:rPr>
              <w:fldChar w:fldCharType="begin">
                <w:ffData>
                  <w:name w:val="Zaškrtávací66"/>
                  <w:enabled/>
                  <w:calcOnExit w:val="0"/>
                  <w:checkBox>
                    <w:sizeAuto/>
                    <w:default w:val="0"/>
                  </w:checkBox>
                </w:ffData>
              </w:fldChar>
            </w:r>
            <w:r w:rsidR="00305C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2190A" w:rsidTr="0002190A">
        <w:trPr>
          <w:trHeight w:val="340"/>
        </w:trPr>
        <w:tc>
          <w:tcPr>
            <w:tcW w:w="7416" w:type="dxa"/>
          </w:tcPr>
          <w:p w:rsidR="0002190A" w:rsidRPr="00C43ED9" w:rsidRDefault="0002190A" w:rsidP="006903A7">
            <w:pPr>
              <w:rPr>
                <w:i/>
                <w:sz w:val="18"/>
                <w:szCs w:val="18"/>
              </w:rPr>
            </w:pPr>
            <w:r>
              <w:rPr>
                <w:sz w:val="18"/>
                <w:szCs w:val="18"/>
              </w:rPr>
              <w:t xml:space="preserve">Osvědčení a diplom hlavního zkoušejícího / </w:t>
            </w:r>
            <w:r>
              <w:rPr>
                <w:i/>
                <w:sz w:val="18"/>
                <w:szCs w:val="18"/>
              </w:rPr>
              <w:t xml:space="preserve">Certificates and diplomas of PI: </w:t>
            </w:r>
            <w:r>
              <w:rPr>
                <w:sz w:val="18"/>
                <w:szCs w:val="18"/>
              </w:rPr>
              <w:t>Prof. MUDr. Bohuslav Melichar, Ph.D.</w:t>
            </w:r>
          </w:p>
        </w:tc>
        <w:tc>
          <w:tcPr>
            <w:tcW w:w="736" w:type="dxa"/>
          </w:tcPr>
          <w:p w:rsidR="0002190A" w:rsidRDefault="009373C9" w:rsidP="00F748A8">
            <w:pPr>
              <w:rPr>
                <w:sz w:val="18"/>
                <w:szCs w:val="18"/>
              </w:rPr>
            </w:pPr>
            <w:r>
              <w:rPr>
                <w:sz w:val="18"/>
                <w:szCs w:val="18"/>
              </w:rPr>
              <w:fldChar w:fldCharType="begin">
                <w:ffData>
                  <w:name w:val="Zaškrtávací65"/>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02190A" w:rsidRDefault="009373C9" w:rsidP="00F748A8">
            <w:pPr>
              <w:rPr>
                <w:sz w:val="18"/>
                <w:szCs w:val="18"/>
              </w:rPr>
            </w:pPr>
            <w:r>
              <w:rPr>
                <w:sz w:val="18"/>
                <w:szCs w:val="18"/>
              </w:rPr>
              <w:fldChar w:fldCharType="begin">
                <w:ffData>
                  <w:name w:val="Zaškrtávací66"/>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2190A" w:rsidRDefault="0002190A" w:rsidP="00F748A8">
            <w:pPr>
              <w:rPr>
                <w:sz w:val="18"/>
                <w:szCs w:val="18"/>
              </w:rPr>
            </w:pPr>
            <w:r>
              <w:rPr>
                <w:rFonts w:ascii="Wingdings 2" w:hAnsi="Wingdings 2"/>
                <w:sz w:val="18"/>
                <w:szCs w:val="18"/>
              </w:rPr>
              <w:t></w:t>
            </w:r>
          </w:p>
        </w:tc>
        <w:tc>
          <w:tcPr>
            <w:tcW w:w="536" w:type="dxa"/>
          </w:tcPr>
          <w:p w:rsidR="0002190A" w:rsidRDefault="009373C9" w:rsidP="00F748A8">
            <w:pPr>
              <w:rPr>
                <w:sz w:val="18"/>
                <w:szCs w:val="18"/>
              </w:rPr>
            </w:pPr>
            <w:r>
              <w:rPr>
                <w:sz w:val="18"/>
                <w:szCs w:val="18"/>
              </w:rPr>
              <w:fldChar w:fldCharType="begin">
                <w:ffData>
                  <w:name w:val="Zaškrtávací66"/>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2190A" w:rsidTr="0002190A">
        <w:trPr>
          <w:trHeight w:val="340"/>
        </w:trPr>
        <w:tc>
          <w:tcPr>
            <w:tcW w:w="7416" w:type="dxa"/>
          </w:tcPr>
          <w:p w:rsidR="0002190A" w:rsidRDefault="0002190A" w:rsidP="006903A7">
            <w:pPr>
              <w:rPr>
                <w:i/>
                <w:sz w:val="18"/>
                <w:szCs w:val="18"/>
              </w:rPr>
            </w:pPr>
            <w:r>
              <w:rPr>
                <w:sz w:val="18"/>
                <w:szCs w:val="18"/>
              </w:rPr>
              <w:t xml:space="preserve">Dokumentace k centru, kde bude LEK provádět lokální dohled (životopisy studijního týmu) / </w:t>
            </w:r>
            <w:r>
              <w:rPr>
                <w:i/>
                <w:sz w:val="18"/>
                <w:szCs w:val="18"/>
              </w:rPr>
              <w:t>Site documentation, where the LEC perform local supervision (study team CVs):</w:t>
            </w:r>
          </w:p>
          <w:p w:rsidR="0002190A" w:rsidRDefault="0002190A" w:rsidP="0002190A">
            <w:pPr>
              <w:pStyle w:val="Odstavecseseznamem"/>
              <w:numPr>
                <w:ilvl w:val="0"/>
                <w:numId w:val="2"/>
              </w:numPr>
              <w:rPr>
                <w:sz w:val="18"/>
                <w:szCs w:val="18"/>
              </w:rPr>
            </w:pPr>
            <w:r>
              <w:rPr>
                <w:sz w:val="18"/>
                <w:szCs w:val="18"/>
              </w:rPr>
              <w:t>MUDr. Hana Procházková (spoluzkoušející) / (</w:t>
            </w:r>
            <w:r>
              <w:rPr>
                <w:i/>
                <w:sz w:val="18"/>
                <w:szCs w:val="18"/>
              </w:rPr>
              <w:t>Sub-investigator)</w:t>
            </w:r>
          </w:p>
          <w:p w:rsidR="0002190A" w:rsidRDefault="0002190A" w:rsidP="0002190A">
            <w:pPr>
              <w:pStyle w:val="Odstavecseseznamem"/>
              <w:numPr>
                <w:ilvl w:val="0"/>
                <w:numId w:val="2"/>
              </w:numPr>
              <w:rPr>
                <w:sz w:val="18"/>
                <w:szCs w:val="18"/>
              </w:rPr>
            </w:pPr>
            <w:r>
              <w:rPr>
                <w:sz w:val="18"/>
                <w:szCs w:val="18"/>
              </w:rPr>
              <w:t xml:space="preserve">MUDr. Vladimír Benysek (Radiolog) / </w:t>
            </w:r>
            <w:r>
              <w:rPr>
                <w:i/>
                <w:sz w:val="18"/>
                <w:szCs w:val="18"/>
              </w:rPr>
              <w:t>(Radiologist)</w:t>
            </w:r>
          </w:p>
          <w:p w:rsidR="0002190A" w:rsidRDefault="0002190A" w:rsidP="0002190A">
            <w:pPr>
              <w:pStyle w:val="Odstavecseseznamem"/>
              <w:numPr>
                <w:ilvl w:val="0"/>
                <w:numId w:val="2"/>
              </w:numPr>
              <w:rPr>
                <w:sz w:val="18"/>
                <w:szCs w:val="18"/>
              </w:rPr>
            </w:pPr>
            <w:r>
              <w:rPr>
                <w:sz w:val="18"/>
                <w:szCs w:val="18"/>
              </w:rPr>
              <w:t xml:space="preserve">MUDr. David Vindiš (Kardiolog) / </w:t>
            </w:r>
            <w:r>
              <w:rPr>
                <w:i/>
                <w:sz w:val="18"/>
                <w:szCs w:val="18"/>
              </w:rPr>
              <w:t>(Cardiologist)</w:t>
            </w:r>
          </w:p>
          <w:p w:rsidR="0002190A" w:rsidRPr="0002190A" w:rsidRDefault="0002190A" w:rsidP="0002190A">
            <w:pPr>
              <w:pStyle w:val="Odstavecseseznamem"/>
              <w:numPr>
                <w:ilvl w:val="0"/>
                <w:numId w:val="2"/>
              </w:numPr>
              <w:rPr>
                <w:sz w:val="18"/>
                <w:szCs w:val="18"/>
              </w:rPr>
            </w:pPr>
            <w:r>
              <w:rPr>
                <w:sz w:val="18"/>
                <w:szCs w:val="18"/>
              </w:rPr>
              <w:t xml:space="preserve">Eva Rozsypalová (studijní koordinátor) / </w:t>
            </w:r>
            <w:r>
              <w:rPr>
                <w:i/>
                <w:sz w:val="18"/>
                <w:szCs w:val="18"/>
              </w:rPr>
              <w:t>(Study coordinator)</w:t>
            </w:r>
          </w:p>
        </w:tc>
        <w:tc>
          <w:tcPr>
            <w:tcW w:w="736" w:type="dxa"/>
          </w:tcPr>
          <w:p w:rsidR="0002190A" w:rsidRDefault="009373C9" w:rsidP="00F748A8">
            <w:pPr>
              <w:rPr>
                <w:sz w:val="18"/>
                <w:szCs w:val="18"/>
              </w:rPr>
            </w:pPr>
            <w:r>
              <w:rPr>
                <w:sz w:val="18"/>
                <w:szCs w:val="18"/>
              </w:rPr>
              <w:fldChar w:fldCharType="begin">
                <w:ffData>
                  <w:name w:val="Zaškrtávací65"/>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02190A" w:rsidRDefault="009373C9" w:rsidP="00F748A8">
            <w:pPr>
              <w:rPr>
                <w:sz w:val="18"/>
                <w:szCs w:val="18"/>
              </w:rPr>
            </w:pPr>
            <w:r>
              <w:rPr>
                <w:sz w:val="18"/>
                <w:szCs w:val="18"/>
              </w:rPr>
              <w:fldChar w:fldCharType="begin">
                <w:ffData>
                  <w:name w:val="Zaškrtávací66"/>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2190A" w:rsidRDefault="0002190A" w:rsidP="00F748A8">
            <w:pPr>
              <w:rPr>
                <w:sz w:val="18"/>
                <w:szCs w:val="18"/>
              </w:rPr>
            </w:pPr>
            <w:r>
              <w:rPr>
                <w:rFonts w:ascii="Wingdings 2" w:hAnsi="Wingdings 2"/>
                <w:sz w:val="18"/>
                <w:szCs w:val="18"/>
              </w:rPr>
              <w:t></w:t>
            </w:r>
          </w:p>
        </w:tc>
        <w:tc>
          <w:tcPr>
            <w:tcW w:w="536" w:type="dxa"/>
          </w:tcPr>
          <w:p w:rsidR="0002190A" w:rsidRDefault="009373C9" w:rsidP="00F748A8">
            <w:pPr>
              <w:rPr>
                <w:sz w:val="18"/>
                <w:szCs w:val="18"/>
              </w:rPr>
            </w:pPr>
            <w:r>
              <w:rPr>
                <w:sz w:val="18"/>
                <w:szCs w:val="18"/>
              </w:rPr>
              <w:fldChar w:fldCharType="begin">
                <w:ffData>
                  <w:name w:val="Zaškrtávací66"/>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2190A" w:rsidTr="0002190A">
        <w:trPr>
          <w:trHeight w:val="340"/>
        </w:trPr>
        <w:tc>
          <w:tcPr>
            <w:tcW w:w="7416" w:type="dxa"/>
          </w:tcPr>
          <w:p w:rsidR="0002190A" w:rsidRPr="0002190A" w:rsidRDefault="0002190A" w:rsidP="006903A7">
            <w:pPr>
              <w:rPr>
                <w:i/>
                <w:sz w:val="18"/>
                <w:szCs w:val="18"/>
              </w:rPr>
            </w:pPr>
            <w:r>
              <w:rPr>
                <w:sz w:val="18"/>
                <w:szCs w:val="18"/>
              </w:rPr>
              <w:t xml:space="preserve">Dotazník k předkládanému klinickému hodnocení humánních léčivých přípravků, příloha č. 3 ze dne 7.března 2013 / </w:t>
            </w:r>
            <w:r>
              <w:rPr>
                <w:i/>
                <w:sz w:val="18"/>
                <w:szCs w:val="18"/>
              </w:rPr>
              <w:t>Questionnaire to the present for clinical evaluation of medicinal products, Annex No. 3, dated 7 Mar 2013</w:t>
            </w:r>
          </w:p>
        </w:tc>
        <w:tc>
          <w:tcPr>
            <w:tcW w:w="736" w:type="dxa"/>
          </w:tcPr>
          <w:p w:rsidR="0002190A" w:rsidRDefault="009373C9" w:rsidP="00F748A8">
            <w:pPr>
              <w:rPr>
                <w:sz w:val="18"/>
                <w:szCs w:val="18"/>
              </w:rPr>
            </w:pPr>
            <w:r>
              <w:rPr>
                <w:sz w:val="18"/>
                <w:szCs w:val="18"/>
              </w:rPr>
              <w:fldChar w:fldCharType="begin">
                <w:ffData>
                  <w:name w:val="Zaškrtávací65"/>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02190A" w:rsidRDefault="009373C9" w:rsidP="00F748A8">
            <w:pPr>
              <w:rPr>
                <w:sz w:val="18"/>
                <w:szCs w:val="18"/>
              </w:rPr>
            </w:pPr>
            <w:r>
              <w:rPr>
                <w:sz w:val="18"/>
                <w:szCs w:val="18"/>
              </w:rPr>
              <w:fldChar w:fldCharType="begin">
                <w:ffData>
                  <w:name w:val="Zaškrtávací66"/>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2190A" w:rsidRDefault="0002190A" w:rsidP="00F748A8">
            <w:pPr>
              <w:rPr>
                <w:sz w:val="18"/>
                <w:szCs w:val="18"/>
              </w:rPr>
            </w:pPr>
            <w:r>
              <w:rPr>
                <w:rFonts w:ascii="Wingdings 2" w:hAnsi="Wingdings 2"/>
                <w:sz w:val="18"/>
                <w:szCs w:val="18"/>
              </w:rPr>
              <w:t></w:t>
            </w:r>
          </w:p>
        </w:tc>
        <w:tc>
          <w:tcPr>
            <w:tcW w:w="536" w:type="dxa"/>
          </w:tcPr>
          <w:p w:rsidR="0002190A" w:rsidRDefault="009373C9" w:rsidP="00F748A8">
            <w:pPr>
              <w:rPr>
                <w:sz w:val="18"/>
                <w:szCs w:val="18"/>
              </w:rPr>
            </w:pPr>
            <w:r>
              <w:rPr>
                <w:sz w:val="18"/>
                <w:szCs w:val="18"/>
              </w:rPr>
              <w:fldChar w:fldCharType="begin">
                <w:ffData>
                  <w:name w:val="Zaškrtávací66"/>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2190A" w:rsidTr="0002190A">
        <w:trPr>
          <w:trHeight w:val="340"/>
        </w:trPr>
        <w:tc>
          <w:tcPr>
            <w:tcW w:w="7416" w:type="dxa"/>
          </w:tcPr>
          <w:p w:rsidR="0002190A" w:rsidRPr="0002190A" w:rsidRDefault="0002190A" w:rsidP="006903A7">
            <w:pPr>
              <w:rPr>
                <w:i/>
                <w:sz w:val="18"/>
                <w:szCs w:val="18"/>
              </w:rPr>
            </w:pPr>
            <w:r>
              <w:rPr>
                <w:sz w:val="18"/>
                <w:szCs w:val="18"/>
              </w:rPr>
              <w:t xml:space="preserve">Formulář žádosti o vyjádření stanoviska / </w:t>
            </w:r>
            <w:r>
              <w:rPr>
                <w:i/>
                <w:sz w:val="18"/>
                <w:szCs w:val="18"/>
              </w:rPr>
              <w:t>EC application form</w:t>
            </w:r>
          </w:p>
        </w:tc>
        <w:tc>
          <w:tcPr>
            <w:tcW w:w="736" w:type="dxa"/>
          </w:tcPr>
          <w:p w:rsidR="0002190A" w:rsidRDefault="009373C9" w:rsidP="00F748A8">
            <w:pPr>
              <w:rPr>
                <w:sz w:val="18"/>
                <w:szCs w:val="18"/>
              </w:rPr>
            </w:pPr>
            <w:r>
              <w:rPr>
                <w:sz w:val="18"/>
                <w:szCs w:val="18"/>
              </w:rPr>
              <w:fldChar w:fldCharType="begin">
                <w:ffData>
                  <w:name w:val="Zaškrtávací65"/>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02190A" w:rsidRDefault="009373C9" w:rsidP="00F748A8">
            <w:pPr>
              <w:rPr>
                <w:sz w:val="18"/>
                <w:szCs w:val="18"/>
              </w:rPr>
            </w:pPr>
            <w:r>
              <w:rPr>
                <w:sz w:val="18"/>
                <w:szCs w:val="18"/>
              </w:rPr>
              <w:fldChar w:fldCharType="begin">
                <w:ffData>
                  <w:name w:val="Zaškrtávací66"/>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2190A" w:rsidRDefault="0002190A" w:rsidP="00F748A8">
            <w:pPr>
              <w:rPr>
                <w:sz w:val="18"/>
                <w:szCs w:val="18"/>
              </w:rPr>
            </w:pPr>
            <w:r>
              <w:rPr>
                <w:rFonts w:ascii="Wingdings 2" w:hAnsi="Wingdings 2"/>
                <w:sz w:val="18"/>
                <w:szCs w:val="18"/>
              </w:rPr>
              <w:t></w:t>
            </w:r>
          </w:p>
        </w:tc>
        <w:tc>
          <w:tcPr>
            <w:tcW w:w="536" w:type="dxa"/>
          </w:tcPr>
          <w:p w:rsidR="0002190A" w:rsidRDefault="009373C9" w:rsidP="00F748A8">
            <w:pPr>
              <w:rPr>
                <w:sz w:val="18"/>
                <w:szCs w:val="18"/>
              </w:rPr>
            </w:pPr>
            <w:r>
              <w:rPr>
                <w:sz w:val="18"/>
                <w:szCs w:val="18"/>
              </w:rPr>
              <w:fldChar w:fldCharType="begin">
                <w:ffData>
                  <w:name w:val="Zaškrtávací66"/>
                  <w:enabled/>
                  <w:calcOnExit w:val="0"/>
                  <w:checkBox>
                    <w:sizeAuto/>
                    <w:default w:val="0"/>
                  </w:checkBox>
                </w:ffData>
              </w:fldChar>
            </w:r>
            <w:r w:rsidR="0002190A">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305C37" w:rsidRDefault="00305C37" w:rsidP="00305C37">
      <w:pPr>
        <w:rPr>
          <w:b/>
          <w:i/>
          <w:sz w:val="22"/>
        </w:rPr>
      </w:pPr>
    </w:p>
    <w:p w:rsidR="0002190A" w:rsidRDefault="0002190A" w:rsidP="00305C37">
      <w:pPr>
        <w:rPr>
          <w:sz w:val="22"/>
        </w:rPr>
      </w:pPr>
    </w:p>
    <w:p w:rsidR="0002190A" w:rsidRDefault="0002190A" w:rsidP="00305C37">
      <w:pPr>
        <w:rPr>
          <w:sz w:val="22"/>
        </w:rPr>
      </w:pPr>
      <w:r>
        <w:rPr>
          <w:sz w:val="22"/>
        </w:rPr>
        <w:t>2/3</w:t>
      </w:r>
    </w:p>
    <w:p w:rsidR="0002190A" w:rsidRDefault="0002190A" w:rsidP="00305C37">
      <w:pPr>
        <w:rPr>
          <w:sz w:val="22"/>
        </w:rPr>
      </w:pPr>
    </w:p>
    <w:p w:rsidR="0002190A" w:rsidRDefault="0002190A" w:rsidP="00305C37">
      <w:pPr>
        <w:rPr>
          <w:sz w:val="22"/>
        </w:rPr>
      </w:pPr>
    </w:p>
    <w:p w:rsidR="0002190A" w:rsidRDefault="0002190A" w:rsidP="00305C37">
      <w:pPr>
        <w:rPr>
          <w:sz w:val="22"/>
        </w:rPr>
      </w:pPr>
    </w:p>
    <w:p w:rsidR="0002190A" w:rsidRDefault="0002190A" w:rsidP="00305C37">
      <w:pPr>
        <w:rPr>
          <w:sz w:val="22"/>
        </w:rPr>
      </w:pPr>
    </w:p>
    <w:p w:rsidR="00305C37" w:rsidRDefault="00305C37" w:rsidP="00305C37">
      <w:pPr>
        <w:rPr>
          <w:sz w:val="22"/>
        </w:rPr>
      </w:pPr>
      <w:r>
        <w:rPr>
          <w:sz w:val="22"/>
        </w:rPr>
        <w:lastRenderedPageBreak/>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05C37" w:rsidRDefault="00305C37" w:rsidP="00305C3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305C37" w:rsidRDefault="00305C37" w:rsidP="00305C3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05C37" w:rsidRDefault="00305C37" w:rsidP="00305C37">
      <w:pPr>
        <w:rPr>
          <w:sz w:val="22"/>
        </w:rPr>
      </w:pPr>
    </w:p>
    <w:p w:rsidR="0002190A" w:rsidRDefault="0002190A" w:rsidP="00305C37">
      <w:pPr>
        <w:rPr>
          <w:sz w:val="22"/>
        </w:rPr>
      </w:pPr>
    </w:p>
    <w:p w:rsidR="0002190A" w:rsidRDefault="0002190A" w:rsidP="00305C37">
      <w:pPr>
        <w:rPr>
          <w:sz w:val="22"/>
        </w:rPr>
      </w:pPr>
    </w:p>
    <w:p w:rsidR="00305C37" w:rsidRDefault="00305C37" w:rsidP="00305C37">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305C37" w:rsidRDefault="00305C37" w:rsidP="00305C37">
      <w:pPr>
        <w:rPr>
          <w:sz w:val="22"/>
        </w:rPr>
      </w:pPr>
      <w:r>
        <w:rPr>
          <w:sz w:val="22"/>
        </w:rPr>
        <w:t>Datum/</w:t>
      </w:r>
      <w:r>
        <w:rPr>
          <w:i/>
          <w:sz w:val="22"/>
        </w:rPr>
        <w:t>Date:</w:t>
      </w:r>
      <w:r>
        <w:rPr>
          <w:sz w:val="22"/>
        </w:rPr>
        <w:t xml:space="preserve">  15.4.2013                                                     předseda EK FNOL a LF UP</w:t>
      </w:r>
    </w:p>
    <w:p w:rsidR="00305C37" w:rsidRDefault="00305C37" w:rsidP="00305C3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02190A" w:rsidRDefault="0002190A" w:rsidP="00305C37">
      <w:pPr>
        <w:rPr>
          <w:sz w:val="16"/>
        </w:rPr>
      </w:pPr>
    </w:p>
    <w:p w:rsidR="0002190A" w:rsidRDefault="0002190A" w:rsidP="00305C37">
      <w:pPr>
        <w:rPr>
          <w:sz w:val="16"/>
        </w:rPr>
      </w:pPr>
    </w:p>
    <w:p w:rsidR="0002190A" w:rsidRDefault="0002190A" w:rsidP="00305C37">
      <w:pPr>
        <w:rPr>
          <w:sz w:val="16"/>
        </w:rPr>
      </w:pPr>
    </w:p>
    <w:p w:rsidR="0002190A" w:rsidRDefault="0002190A" w:rsidP="00305C37">
      <w:pPr>
        <w:rPr>
          <w:sz w:val="16"/>
        </w:rPr>
      </w:pPr>
    </w:p>
    <w:p w:rsidR="0002190A" w:rsidRDefault="0002190A" w:rsidP="00305C37">
      <w:pPr>
        <w:rPr>
          <w:sz w:val="16"/>
        </w:rPr>
      </w:pPr>
    </w:p>
    <w:p w:rsidR="0002190A" w:rsidRDefault="0002190A" w:rsidP="00305C37">
      <w:pPr>
        <w:rPr>
          <w:sz w:val="16"/>
        </w:rPr>
      </w:pPr>
    </w:p>
    <w:p w:rsidR="0002190A" w:rsidRDefault="0002190A" w:rsidP="00305C37">
      <w:pPr>
        <w:rPr>
          <w:sz w:val="16"/>
        </w:rPr>
      </w:pPr>
    </w:p>
    <w:p w:rsidR="0002190A" w:rsidRDefault="0002190A" w:rsidP="00305C37">
      <w:pPr>
        <w:rPr>
          <w:sz w:val="16"/>
        </w:rPr>
      </w:pPr>
    </w:p>
    <w:p w:rsidR="0002190A" w:rsidRDefault="0002190A" w:rsidP="00305C37">
      <w:pPr>
        <w:rPr>
          <w:sz w:val="16"/>
        </w:rPr>
      </w:pPr>
    </w:p>
    <w:p w:rsidR="00305C37" w:rsidRDefault="00305C37" w:rsidP="00305C37">
      <w:pPr>
        <w:rPr>
          <w:i/>
          <w:sz w:val="16"/>
        </w:rPr>
      </w:pPr>
      <w:r>
        <w:rPr>
          <w:sz w:val="16"/>
        </w:rPr>
        <w:t>Rozdělovník/</w:t>
      </w:r>
      <w:r>
        <w:rPr>
          <w:i/>
          <w:sz w:val="16"/>
        </w:rPr>
        <w:t>Distribution list:</w:t>
      </w:r>
    </w:p>
    <w:p w:rsidR="00305C37" w:rsidRPr="001071DB" w:rsidRDefault="00305C37" w:rsidP="00305C37">
      <w:pPr>
        <w:pStyle w:val="Nadpis1"/>
        <w:rPr>
          <w:i w:val="0"/>
          <w:sz w:val="16"/>
        </w:rPr>
      </w:pPr>
      <w:r w:rsidRPr="001071DB">
        <w:rPr>
          <w:i w:val="0"/>
          <w:sz w:val="16"/>
        </w:rPr>
        <w:t>-SÚKL</w:t>
      </w:r>
    </w:p>
    <w:p w:rsidR="00305C37" w:rsidRPr="001071DB" w:rsidRDefault="00305C37" w:rsidP="00305C37">
      <w:pPr>
        <w:rPr>
          <w:sz w:val="16"/>
        </w:rPr>
      </w:pPr>
      <w:r w:rsidRPr="001071DB">
        <w:rPr>
          <w:sz w:val="16"/>
        </w:rPr>
        <w:t>-Zadavatel</w:t>
      </w:r>
    </w:p>
    <w:p w:rsidR="00305C37" w:rsidRPr="001071DB" w:rsidRDefault="00305C37" w:rsidP="00305C37">
      <w:pPr>
        <w:rPr>
          <w:sz w:val="16"/>
        </w:rPr>
      </w:pPr>
      <w:r w:rsidRPr="001071DB">
        <w:rPr>
          <w:sz w:val="16"/>
        </w:rPr>
        <w:t>-EK</w:t>
      </w:r>
    </w:p>
    <w:p w:rsidR="00305C37" w:rsidRPr="001071DB" w:rsidRDefault="00305C37" w:rsidP="00305C37">
      <w:pPr>
        <w:rPr>
          <w:sz w:val="16"/>
        </w:rPr>
      </w:pPr>
      <w:r w:rsidRPr="001071DB">
        <w:rPr>
          <w:sz w:val="16"/>
        </w:rPr>
        <w:t>-Řešitel</w:t>
      </w:r>
    </w:p>
    <w:p w:rsidR="00305C37" w:rsidRPr="001071DB" w:rsidRDefault="00305C37" w:rsidP="00305C37">
      <w:pPr>
        <w:rPr>
          <w:sz w:val="16"/>
        </w:rPr>
      </w:pPr>
    </w:p>
    <w:p w:rsidR="00305C37" w:rsidRDefault="00305C37" w:rsidP="00305C37">
      <w:pPr>
        <w:rPr>
          <w:i/>
          <w:sz w:val="16"/>
        </w:rPr>
      </w:pPr>
    </w:p>
    <w:p w:rsidR="00305C37" w:rsidRDefault="00305C37" w:rsidP="00305C37">
      <w:pPr>
        <w:rPr>
          <w:i/>
          <w:sz w:val="16"/>
        </w:rPr>
      </w:pPr>
    </w:p>
    <w:p w:rsidR="00305C37" w:rsidRDefault="0002190A" w:rsidP="00305C37">
      <w:pPr>
        <w:rPr>
          <w:sz w:val="22"/>
          <w:szCs w:val="22"/>
        </w:rPr>
      </w:pPr>
      <w:r>
        <w:rPr>
          <w:sz w:val="22"/>
          <w:szCs w:val="22"/>
        </w:rPr>
        <w:t>3/3</w:t>
      </w:r>
    </w:p>
    <w:p w:rsidR="00305C37" w:rsidRDefault="00305C37"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Default="00295D04" w:rsidP="00D15D90"/>
    <w:p w:rsidR="00295D04" w:rsidRPr="002F07B5" w:rsidRDefault="00295D04" w:rsidP="00295D04">
      <w:pPr>
        <w:pStyle w:val="Nzev"/>
        <w:rPr>
          <w:sz w:val="22"/>
          <w:szCs w:val="22"/>
        </w:rPr>
      </w:pPr>
      <w:r w:rsidRPr="002F07B5">
        <w:rPr>
          <w:sz w:val="22"/>
          <w:szCs w:val="22"/>
        </w:rPr>
        <w:lastRenderedPageBreak/>
        <w:t xml:space="preserve">STANOVISKO ETICKÉ KOMISE KE KLINICKÉMU HODNOCENÍ </w:t>
      </w:r>
    </w:p>
    <w:p w:rsidR="00295D04" w:rsidRPr="002F07B5" w:rsidRDefault="00295D04" w:rsidP="00295D04">
      <w:pPr>
        <w:jc w:val="center"/>
        <w:rPr>
          <w:bCs/>
          <w:i/>
          <w:sz w:val="22"/>
          <w:szCs w:val="22"/>
        </w:rPr>
      </w:pPr>
      <w:r w:rsidRPr="002F07B5">
        <w:rPr>
          <w:bCs/>
          <w:i/>
          <w:sz w:val="22"/>
          <w:szCs w:val="22"/>
        </w:rPr>
        <w:t xml:space="preserve">Opinion of the Ethics Committee on Clinical Trial  </w:t>
      </w:r>
    </w:p>
    <w:p w:rsidR="00295D04" w:rsidRPr="002F07B5" w:rsidRDefault="00295D04" w:rsidP="00295D04">
      <w:pPr>
        <w:jc w:val="center"/>
        <w:rPr>
          <w:b/>
          <w:bCs/>
          <w:i/>
          <w:sz w:val="22"/>
          <w:szCs w:val="22"/>
        </w:rPr>
      </w:pPr>
    </w:p>
    <w:p w:rsidR="00295D04" w:rsidRPr="002F07B5" w:rsidRDefault="009373C9" w:rsidP="00295D04">
      <w:pPr>
        <w:rPr>
          <w:sz w:val="22"/>
          <w:szCs w:val="22"/>
        </w:rPr>
      </w:pPr>
      <w:r w:rsidRPr="002F07B5">
        <w:rPr>
          <w:sz w:val="22"/>
          <w:szCs w:val="22"/>
        </w:rPr>
        <w:fldChar w:fldCharType="begin">
          <w:ffData>
            <w:name w:val="Zaškrtávací2"/>
            <w:enabled/>
            <w:calcOnExit w:val="0"/>
            <w:checkBox>
              <w:sizeAuto/>
              <w:default w:val="0"/>
            </w:checkBox>
          </w:ffData>
        </w:fldChar>
      </w:r>
      <w:r w:rsidR="00295D0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95D04" w:rsidRPr="002F07B5">
        <w:rPr>
          <w:sz w:val="22"/>
          <w:szCs w:val="22"/>
        </w:rPr>
        <w:t xml:space="preserve">  Multicentrické KH, je požadováno stanovisko multicentrické EK pro všechna centra/</w:t>
      </w:r>
      <w:r w:rsidR="00295D04" w:rsidRPr="002F07B5">
        <w:rPr>
          <w:i/>
          <w:sz w:val="22"/>
          <w:szCs w:val="22"/>
        </w:rPr>
        <w:t>Multi-centric clinical trial, opinion issued by Ethics Committee for Multi-Centric Clinical Trials is required</w:t>
      </w:r>
    </w:p>
    <w:p w:rsidR="00295D04" w:rsidRPr="002F07B5" w:rsidRDefault="00295D04" w:rsidP="00295D04">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95D04" w:rsidRPr="002F07B5" w:rsidRDefault="009373C9" w:rsidP="00295D04">
      <w:pPr>
        <w:rPr>
          <w:i/>
          <w:sz w:val="22"/>
          <w:szCs w:val="22"/>
        </w:rPr>
      </w:pPr>
      <w:r w:rsidRPr="002F07B5">
        <w:rPr>
          <w:sz w:val="22"/>
          <w:szCs w:val="22"/>
        </w:rPr>
        <w:fldChar w:fldCharType="begin">
          <w:ffData>
            <w:name w:val="Zaškrtávací2"/>
            <w:enabled/>
            <w:calcOnExit w:val="0"/>
            <w:checkBox>
              <w:sizeAuto/>
              <w:default w:val="0"/>
            </w:checkBox>
          </w:ffData>
        </w:fldChar>
      </w:r>
      <w:r w:rsidR="00295D0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95D04" w:rsidRPr="002F07B5">
        <w:rPr>
          <w:sz w:val="22"/>
          <w:szCs w:val="22"/>
        </w:rPr>
        <w:t xml:space="preserve">  KH prováděné v jednom centru, požadováno stanovisko EK pro místní centrum (centra)/ </w:t>
      </w:r>
      <w:r w:rsidR="00295D04" w:rsidRPr="002F07B5">
        <w:rPr>
          <w:i/>
          <w:sz w:val="22"/>
          <w:szCs w:val="22"/>
        </w:rPr>
        <w:t>Clinical trial conducted in a single site, opinion of a local EC is required</w:t>
      </w:r>
    </w:p>
    <w:p w:rsidR="00295D04" w:rsidRPr="002F07B5" w:rsidRDefault="00295D04" w:rsidP="00295D04">
      <w:pPr>
        <w:rPr>
          <w:b/>
          <w:bCs/>
          <w:sz w:val="22"/>
          <w:szCs w:val="22"/>
        </w:rPr>
      </w:pPr>
    </w:p>
    <w:p w:rsidR="00295D04" w:rsidRPr="00295D04" w:rsidRDefault="00295D04" w:rsidP="00295D0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41/13</w:t>
      </w:r>
    </w:p>
    <w:p w:rsidR="00295D04" w:rsidRPr="00295D04" w:rsidRDefault="00295D04" w:rsidP="00295D04">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EGALITY – randomizované dvojitě zaslepené multicentrické </w:t>
      </w:r>
      <w:r w:rsidRPr="00A163EB">
        <w:rPr>
          <w:sz w:val="22"/>
          <w:szCs w:val="22"/>
        </w:rPr>
        <w:t>klinické hodnocení</w:t>
      </w:r>
      <w:r>
        <w:rPr>
          <w:sz w:val="22"/>
          <w:szCs w:val="22"/>
        </w:rPr>
        <w:t xml:space="preserve">, které má prokázat rovnocennou účinnost  porovnat </w:t>
      </w:r>
      <w:r>
        <w:rPr>
          <w:sz w:val="22"/>
          <w:szCs w:val="22"/>
        </w:rPr>
        <w:tab/>
        <w:t xml:space="preserve">bezpečnost a imunogenitu biosimilar etanerceptu (GP2015) a Enbrelu®  u </w:t>
      </w:r>
      <w:r>
        <w:rPr>
          <w:sz w:val="22"/>
          <w:szCs w:val="22"/>
        </w:rPr>
        <w:tab/>
        <w:t xml:space="preserve">pacientů se středně závažnou až závažnou chronickou ložiskovou psoriázou / </w:t>
      </w:r>
      <w:r>
        <w:rPr>
          <w:i/>
          <w:sz w:val="22"/>
          <w:szCs w:val="22"/>
        </w:rPr>
        <w:t xml:space="preserve">EGALITY – A randomized, double-blind, multicenter study to demonstrate </w:t>
      </w:r>
      <w:r>
        <w:rPr>
          <w:i/>
          <w:sz w:val="22"/>
          <w:szCs w:val="22"/>
          <w:u w:val="single"/>
        </w:rPr>
        <w:t>e</w:t>
      </w:r>
      <w:r>
        <w:rPr>
          <w:i/>
          <w:sz w:val="22"/>
          <w:szCs w:val="22"/>
        </w:rPr>
        <w:t>quivalent efficacy and to compare safety and immunogenicity of a biosimilar etanercept (</w:t>
      </w:r>
      <w:r>
        <w:rPr>
          <w:i/>
          <w:sz w:val="22"/>
          <w:szCs w:val="22"/>
          <w:u w:val="single"/>
        </w:rPr>
        <w:t>G</w:t>
      </w:r>
      <w:r>
        <w:rPr>
          <w:i/>
          <w:sz w:val="22"/>
          <w:szCs w:val="22"/>
        </w:rPr>
        <w:t xml:space="preserve">P2015) </w:t>
      </w:r>
      <w:r>
        <w:rPr>
          <w:i/>
          <w:sz w:val="22"/>
          <w:szCs w:val="22"/>
          <w:u w:val="single"/>
        </w:rPr>
        <w:t>a</w:t>
      </w:r>
      <w:r>
        <w:rPr>
          <w:i/>
          <w:sz w:val="22"/>
          <w:szCs w:val="22"/>
        </w:rPr>
        <w:t>nd Enbre</w:t>
      </w:r>
      <w:r>
        <w:rPr>
          <w:i/>
          <w:sz w:val="22"/>
          <w:szCs w:val="22"/>
          <w:u w:val="single"/>
        </w:rPr>
        <w:t>l</w:t>
      </w:r>
      <w:r>
        <w:rPr>
          <w:i/>
          <w:sz w:val="22"/>
          <w:szCs w:val="22"/>
        </w:rPr>
        <w:t xml:space="preserve">® </w:t>
      </w:r>
      <w:r>
        <w:rPr>
          <w:i/>
          <w:sz w:val="22"/>
          <w:szCs w:val="22"/>
          <w:u w:val="single"/>
        </w:rPr>
        <w:t>i</w:t>
      </w:r>
      <w:r>
        <w:rPr>
          <w:i/>
          <w:sz w:val="22"/>
          <w:szCs w:val="22"/>
        </w:rPr>
        <w:t>n patients with moderate to severe chronic plaque-</w:t>
      </w:r>
      <w:r>
        <w:rPr>
          <w:i/>
          <w:sz w:val="22"/>
          <w:szCs w:val="22"/>
          <w:u w:val="single"/>
        </w:rPr>
        <w:t>ty</w:t>
      </w:r>
      <w:r>
        <w:rPr>
          <w:i/>
          <w:sz w:val="22"/>
          <w:szCs w:val="22"/>
        </w:rPr>
        <w:t xml:space="preserve">pe psoriasis </w:t>
      </w:r>
    </w:p>
    <w:p w:rsidR="00295D04" w:rsidRPr="002F07B5" w:rsidRDefault="00295D04" w:rsidP="00295D04">
      <w:pPr>
        <w:rPr>
          <w:bCs/>
          <w:sz w:val="22"/>
          <w:szCs w:val="22"/>
        </w:rPr>
      </w:pPr>
      <w:r>
        <w:rPr>
          <w:sz w:val="22"/>
          <w:szCs w:val="22"/>
        </w:rPr>
        <w:t xml:space="preserve">                                        </w:t>
      </w:r>
    </w:p>
    <w:p w:rsidR="00295D04" w:rsidRPr="002F07B5" w:rsidRDefault="00295D04" w:rsidP="00295D0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GP15-302 </w:t>
      </w:r>
    </w:p>
    <w:p w:rsidR="00295D04" w:rsidRPr="002F07B5" w:rsidRDefault="00295D04" w:rsidP="00295D0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2012-002011-26</w:t>
      </w:r>
    </w:p>
    <w:p w:rsidR="00295D04" w:rsidRPr="002F07B5" w:rsidRDefault="00295D04" w:rsidP="00295D04">
      <w:pPr>
        <w:rPr>
          <w:b/>
          <w:bCs/>
          <w:sz w:val="22"/>
          <w:szCs w:val="22"/>
        </w:rPr>
      </w:pPr>
      <w:r>
        <w:rPr>
          <w:b/>
          <w:bCs/>
          <w:sz w:val="22"/>
          <w:szCs w:val="22"/>
        </w:rPr>
        <w:t xml:space="preserve"> </w:t>
      </w:r>
    </w:p>
    <w:p w:rsidR="00295D04" w:rsidRPr="002F07B5" w:rsidRDefault="00295D04" w:rsidP="00295D0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00235FFE">
        <w:rPr>
          <w:sz w:val="22"/>
          <w:szCs w:val="22"/>
        </w:rPr>
        <w:t>Hexal AG, Industriestr. 25, 83607 Holzkirchen, Germany</w:t>
      </w:r>
    </w:p>
    <w:p w:rsidR="0037770C" w:rsidRDefault="00295D04" w:rsidP="00295D0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sidR="00235FFE">
        <w:rPr>
          <w:bCs/>
          <w:sz w:val="22"/>
          <w:szCs w:val="22"/>
        </w:rPr>
        <w:t xml:space="preserve"> Qiuntiles Czech Republic s.r.o., Radlická 714, 158 00 Praha 5, </w:t>
      </w:r>
    </w:p>
    <w:p w:rsidR="00295D04" w:rsidRPr="002F07B5" w:rsidRDefault="00235FFE" w:rsidP="00295D04">
      <w:pPr>
        <w:rPr>
          <w:bCs/>
          <w:sz w:val="22"/>
          <w:szCs w:val="22"/>
        </w:rPr>
      </w:pPr>
      <w:r>
        <w:rPr>
          <w:bCs/>
          <w:sz w:val="22"/>
          <w:szCs w:val="22"/>
        </w:rPr>
        <w:t xml:space="preserve">Marie </w:t>
      </w:r>
      <w:r w:rsidR="0037770C">
        <w:rPr>
          <w:bCs/>
          <w:sz w:val="22"/>
          <w:szCs w:val="22"/>
        </w:rPr>
        <w:t>N</w:t>
      </w:r>
      <w:r>
        <w:rPr>
          <w:bCs/>
          <w:sz w:val="22"/>
          <w:szCs w:val="22"/>
        </w:rPr>
        <w:t>ovotná (marie.novotna@quintiles.com)</w:t>
      </w:r>
    </w:p>
    <w:p w:rsidR="00295D04" w:rsidRPr="002F07B5" w:rsidRDefault="00295D04" w:rsidP="00295D0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37770C">
        <w:rPr>
          <w:sz w:val="22"/>
          <w:szCs w:val="22"/>
        </w:rPr>
        <w:t>20.3.2013</w:t>
      </w:r>
    </w:p>
    <w:p w:rsidR="00295D04" w:rsidRDefault="00295D04" w:rsidP="00295D0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xml:space="preserve">:  </w:t>
      </w:r>
      <w:r w:rsidR="0037770C">
        <w:rPr>
          <w:sz w:val="22"/>
          <w:szCs w:val="22"/>
        </w:rPr>
        <w:t>15.4.2013</w:t>
      </w:r>
    </w:p>
    <w:p w:rsidR="00295D04" w:rsidRDefault="00295D04" w:rsidP="00295D04">
      <w:pPr>
        <w:rPr>
          <w:b/>
          <w:bCs/>
          <w:sz w:val="22"/>
          <w:szCs w:val="22"/>
        </w:rPr>
      </w:pPr>
    </w:p>
    <w:p w:rsidR="00295D04" w:rsidRDefault="00295D04" w:rsidP="00295D04">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 xml:space="preserve"> FN Královské Vinohrady</w:t>
      </w:r>
    </w:p>
    <w:p w:rsidR="00295D04" w:rsidRPr="002F07B5" w:rsidRDefault="00295D04" w:rsidP="00295D04">
      <w:pPr>
        <w:rPr>
          <w:b/>
          <w:bCs/>
          <w:i/>
          <w:sz w:val="22"/>
          <w:szCs w:val="22"/>
        </w:rPr>
      </w:pPr>
    </w:p>
    <w:p w:rsidR="00295D04" w:rsidRPr="002F07B5" w:rsidRDefault="00295D04" w:rsidP="00295D0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95D04" w:rsidRPr="002F07B5" w:rsidRDefault="00295D04" w:rsidP="00295D04">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95D04" w:rsidRPr="002F07B5" w:rsidRDefault="00295D04" w:rsidP="00295D04">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95D04" w:rsidRDefault="00295D04" w:rsidP="00295D04">
      <w:pPr>
        <w:rPr>
          <w:b/>
          <w:bCs/>
          <w:sz w:val="22"/>
          <w:szCs w:val="22"/>
        </w:rPr>
      </w:pPr>
    </w:p>
    <w:p w:rsidR="00295D04" w:rsidRPr="002F07B5" w:rsidRDefault="00295D04" w:rsidP="00295D0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95D04" w:rsidRPr="002F07B5" w:rsidRDefault="00295D04" w:rsidP="00295D0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95D04" w:rsidRPr="002F07B5" w:rsidRDefault="00295D04" w:rsidP="00295D04">
      <w:pPr>
        <w:rPr>
          <w:sz w:val="22"/>
          <w:szCs w:val="22"/>
        </w:rPr>
      </w:pPr>
    </w:p>
    <w:p w:rsidR="00295D04" w:rsidRPr="002F07B5" w:rsidRDefault="00295D04" w:rsidP="00295D0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95D04" w:rsidTr="00F748A8">
        <w:trPr>
          <w:trHeight w:val="454"/>
        </w:trPr>
        <w:tc>
          <w:tcPr>
            <w:tcW w:w="6108" w:type="dxa"/>
          </w:tcPr>
          <w:p w:rsidR="00295D04" w:rsidRDefault="00295D04" w:rsidP="00F748A8">
            <w:pPr>
              <w:rPr>
                <w:sz w:val="18"/>
                <w:szCs w:val="18"/>
              </w:rPr>
            </w:pPr>
            <w:r>
              <w:rPr>
                <w:sz w:val="18"/>
                <w:szCs w:val="18"/>
              </w:rPr>
              <w:t xml:space="preserve">Místo hodnocení/ Jméno zkoušejícího </w:t>
            </w:r>
          </w:p>
          <w:p w:rsidR="00295D04" w:rsidRDefault="00295D04" w:rsidP="00F748A8">
            <w:pPr>
              <w:rPr>
                <w:i/>
                <w:sz w:val="18"/>
                <w:szCs w:val="18"/>
              </w:rPr>
            </w:pPr>
            <w:r>
              <w:rPr>
                <w:i/>
                <w:sz w:val="18"/>
                <w:szCs w:val="18"/>
              </w:rPr>
              <w:t>Trial Site / Name of Investigator</w:t>
            </w:r>
          </w:p>
        </w:tc>
        <w:tc>
          <w:tcPr>
            <w:tcW w:w="1280" w:type="dxa"/>
          </w:tcPr>
          <w:p w:rsidR="00295D04" w:rsidRDefault="00295D04" w:rsidP="00F748A8">
            <w:pPr>
              <w:rPr>
                <w:sz w:val="18"/>
                <w:szCs w:val="18"/>
                <w:vertAlign w:val="superscript"/>
              </w:rPr>
            </w:pPr>
            <w:r>
              <w:rPr>
                <w:sz w:val="18"/>
                <w:szCs w:val="18"/>
              </w:rPr>
              <w:t xml:space="preserve">Místní EK </w:t>
            </w:r>
            <w:r>
              <w:rPr>
                <w:i/>
                <w:sz w:val="18"/>
                <w:szCs w:val="18"/>
              </w:rPr>
              <w:t>Local EC</w:t>
            </w:r>
          </w:p>
        </w:tc>
        <w:tc>
          <w:tcPr>
            <w:tcW w:w="2712" w:type="dxa"/>
          </w:tcPr>
          <w:p w:rsidR="00295D04" w:rsidRDefault="00295D04" w:rsidP="00F748A8">
            <w:pPr>
              <w:rPr>
                <w:sz w:val="18"/>
                <w:szCs w:val="18"/>
              </w:rPr>
            </w:pPr>
            <w:r>
              <w:rPr>
                <w:sz w:val="18"/>
                <w:szCs w:val="18"/>
              </w:rPr>
              <w:t>Adresa  místní EK</w:t>
            </w:r>
          </w:p>
          <w:p w:rsidR="00295D04" w:rsidRDefault="00295D04" w:rsidP="00F748A8">
            <w:pPr>
              <w:rPr>
                <w:i/>
                <w:sz w:val="18"/>
                <w:szCs w:val="18"/>
              </w:rPr>
            </w:pPr>
            <w:r>
              <w:rPr>
                <w:i/>
                <w:sz w:val="18"/>
                <w:szCs w:val="18"/>
              </w:rPr>
              <w:t>Address</w:t>
            </w:r>
          </w:p>
        </w:tc>
      </w:tr>
      <w:tr w:rsidR="00295D04" w:rsidTr="00F748A8">
        <w:trPr>
          <w:trHeight w:val="312"/>
        </w:trPr>
        <w:tc>
          <w:tcPr>
            <w:tcW w:w="6108" w:type="dxa"/>
          </w:tcPr>
          <w:p w:rsidR="00295D04" w:rsidRDefault="0037770C" w:rsidP="00F748A8">
            <w:pPr>
              <w:rPr>
                <w:sz w:val="18"/>
                <w:szCs w:val="18"/>
              </w:rPr>
            </w:pPr>
            <w:r>
              <w:rPr>
                <w:sz w:val="18"/>
                <w:szCs w:val="18"/>
              </w:rPr>
              <w:t>MUDr. Martin Tichý, Ph.D., Klinika chorob kožních a pohlavních FN Olomouc, I.P.Pavlova 6, 775 20 Olomouc</w:t>
            </w:r>
          </w:p>
        </w:tc>
        <w:tc>
          <w:tcPr>
            <w:tcW w:w="1280" w:type="dxa"/>
          </w:tcPr>
          <w:p w:rsidR="00295D04" w:rsidRDefault="0037770C" w:rsidP="00F748A8">
            <w:pPr>
              <w:rPr>
                <w:sz w:val="18"/>
                <w:szCs w:val="18"/>
              </w:rPr>
            </w:pPr>
            <w:r>
              <w:rPr>
                <w:rFonts w:ascii="Wingdings 2" w:hAnsi="Wingdings 2"/>
                <w:sz w:val="18"/>
                <w:szCs w:val="18"/>
              </w:rPr>
              <w:t></w:t>
            </w:r>
          </w:p>
        </w:tc>
        <w:tc>
          <w:tcPr>
            <w:tcW w:w="2712" w:type="dxa"/>
          </w:tcPr>
          <w:p w:rsidR="00295D04" w:rsidRDefault="0037770C" w:rsidP="00F748A8">
            <w:pPr>
              <w:rPr>
                <w:sz w:val="18"/>
                <w:szCs w:val="18"/>
              </w:rPr>
            </w:pPr>
            <w:r>
              <w:rPr>
                <w:sz w:val="18"/>
                <w:szCs w:val="18"/>
              </w:rPr>
              <w:t>EK FNOL</w:t>
            </w:r>
          </w:p>
        </w:tc>
      </w:tr>
    </w:tbl>
    <w:p w:rsidR="0037770C" w:rsidRDefault="0037770C" w:rsidP="00295D04">
      <w:pPr>
        <w:rPr>
          <w:b/>
          <w:bCs/>
          <w:sz w:val="22"/>
        </w:rPr>
      </w:pPr>
    </w:p>
    <w:p w:rsidR="0037770C" w:rsidRPr="0037770C" w:rsidRDefault="0037770C" w:rsidP="00295D04">
      <w:pPr>
        <w:rPr>
          <w:bCs/>
          <w:sz w:val="22"/>
        </w:rPr>
      </w:pPr>
      <w:r>
        <w:rPr>
          <w:bCs/>
          <w:sz w:val="22"/>
        </w:rPr>
        <w:t>1/3</w:t>
      </w:r>
    </w:p>
    <w:p w:rsidR="0037770C" w:rsidRDefault="0037770C" w:rsidP="00295D04">
      <w:pPr>
        <w:rPr>
          <w:b/>
          <w:bCs/>
          <w:sz w:val="22"/>
        </w:rPr>
      </w:pPr>
    </w:p>
    <w:p w:rsidR="0037770C" w:rsidRDefault="0037770C" w:rsidP="00295D04">
      <w:pPr>
        <w:rPr>
          <w:b/>
          <w:bCs/>
          <w:sz w:val="22"/>
        </w:rPr>
      </w:pPr>
    </w:p>
    <w:p w:rsidR="00295D04" w:rsidRPr="00AB7ADE" w:rsidRDefault="00295D04" w:rsidP="00295D04">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95D04" w:rsidRDefault="00295D04" w:rsidP="00295D0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95D04" w:rsidTr="00944B77">
        <w:trPr>
          <w:cantSplit/>
          <w:trHeight w:val="454"/>
        </w:trPr>
        <w:tc>
          <w:tcPr>
            <w:tcW w:w="7416" w:type="dxa"/>
            <w:vMerge w:val="restart"/>
          </w:tcPr>
          <w:p w:rsidR="00295D04" w:rsidRDefault="00295D04" w:rsidP="00F748A8">
            <w:pPr>
              <w:rPr>
                <w:b/>
                <w:bCs/>
                <w:sz w:val="18"/>
                <w:szCs w:val="18"/>
              </w:rPr>
            </w:pPr>
          </w:p>
          <w:p w:rsidR="00295D04" w:rsidRDefault="00295D04" w:rsidP="00F748A8">
            <w:pPr>
              <w:rPr>
                <w:b/>
                <w:bCs/>
                <w:sz w:val="18"/>
                <w:szCs w:val="18"/>
              </w:rPr>
            </w:pPr>
            <w:r>
              <w:rPr>
                <w:b/>
                <w:bCs/>
                <w:sz w:val="18"/>
                <w:szCs w:val="18"/>
              </w:rPr>
              <w:t xml:space="preserve">Název dokumentu, verze, datum </w:t>
            </w:r>
          </w:p>
          <w:p w:rsidR="00295D04" w:rsidRDefault="00295D04" w:rsidP="00F748A8">
            <w:pPr>
              <w:rPr>
                <w:b/>
                <w:bCs/>
                <w:sz w:val="18"/>
                <w:szCs w:val="18"/>
              </w:rPr>
            </w:pPr>
            <w:r>
              <w:rPr>
                <w:b/>
                <w:bCs/>
                <w:i/>
                <w:sz w:val="18"/>
                <w:szCs w:val="18"/>
              </w:rPr>
              <w:t>Document title, version, date</w:t>
            </w:r>
          </w:p>
        </w:tc>
        <w:tc>
          <w:tcPr>
            <w:tcW w:w="1272" w:type="dxa"/>
            <w:gridSpan w:val="2"/>
          </w:tcPr>
          <w:p w:rsidR="00295D04" w:rsidRDefault="00295D04" w:rsidP="00F748A8">
            <w:pPr>
              <w:rPr>
                <w:b/>
                <w:bCs/>
                <w:sz w:val="18"/>
                <w:szCs w:val="18"/>
              </w:rPr>
            </w:pPr>
            <w:r>
              <w:rPr>
                <w:b/>
                <w:bCs/>
                <w:sz w:val="18"/>
                <w:szCs w:val="18"/>
              </w:rPr>
              <w:t>Schváleno /</w:t>
            </w:r>
            <w:r>
              <w:rPr>
                <w:b/>
                <w:bCs/>
                <w:i/>
                <w:sz w:val="18"/>
                <w:szCs w:val="18"/>
              </w:rPr>
              <w:t>Approved</w:t>
            </w:r>
          </w:p>
        </w:tc>
        <w:tc>
          <w:tcPr>
            <w:tcW w:w="1316" w:type="dxa"/>
            <w:gridSpan w:val="2"/>
          </w:tcPr>
          <w:p w:rsidR="00295D04" w:rsidRDefault="00295D04" w:rsidP="00F748A8">
            <w:pPr>
              <w:rPr>
                <w:b/>
                <w:bCs/>
                <w:sz w:val="18"/>
                <w:szCs w:val="18"/>
              </w:rPr>
            </w:pPr>
            <w:r>
              <w:rPr>
                <w:b/>
                <w:bCs/>
                <w:sz w:val="18"/>
                <w:szCs w:val="18"/>
              </w:rPr>
              <w:t xml:space="preserve">Vzato na vědomí / </w:t>
            </w:r>
            <w:r>
              <w:rPr>
                <w:b/>
                <w:bCs/>
                <w:i/>
                <w:sz w:val="18"/>
                <w:szCs w:val="18"/>
              </w:rPr>
              <w:t xml:space="preserve">Taken into account </w:t>
            </w:r>
          </w:p>
        </w:tc>
      </w:tr>
      <w:tr w:rsidR="00295D04" w:rsidTr="00944B77">
        <w:trPr>
          <w:cantSplit/>
          <w:trHeight w:val="454"/>
        </w:trPr>
        <w:tc>
          <w:tcPr>
            <w:tcW w:w="7416" w:type="dxa"/>
            <w:vMerge/>
          </w:tcPr>
          <w:p w:rsidR="00295D04" w:rsidRDefault="00295D04" w:rsidP="00F748A8">
            <w:pPr>
              <w:rPr>
                <w:i/>
                <w:sz w:val="18"/>
                <w:szCs w:val="18"/>
              </w:rPr>
            </w:pPr>
          </w:p>
        </w:tc>
        <w:tc>
          <w:tcPr>
            <w:tcW w:w="736" w:type="dxa"/>
          </w:tcPr>
          <w:p w:rsidR="00295D04" w:rsidRDefault="00295D04" w:rsidP="00F748A8">
            <w:pPr>
              <w:rPr>
                <w:b/>
                <w:bCs/>
                <w:sz w:val="18"/>
                <w:szCs w:val="18"/>
              </w:rPr>
            </w:pPr>
            <w:r>
              <w:rPr>
                <w:b/>
                <w:bCs/>
                <w:sz w:val="18"/>
                <w:szCs w:val="18"/>
              </w:rPr>
              <w:t>ANO</w:t>
            </w:r>
          </w:p>
          <w:p w:rsidR="00295D04" w:rsidRDefault="00295D04" w:rsidP="00F748A8">
            <w:pPr>
              <w:rPr>
                <w:b/>
                <w:bCs/>
                <w:i/>
                <w:sz w:val="18"/>
                <w:szCs w:val="18"/>
              </w:rPr>
            </w:pPr>
            <w:r>
              <w:rPr>
                <w:b/>
                <w:bCs/>
                <w:i/>
                <w:sz w:val="18"/>
                <w:szCs w:val="18"/>
              </w:rPr>
              <w:t>Yes</w:t>
            </w:r>
          </w:p>
        </w:tc>
        <w:tc>
          <w:tcPr>
            <w:tcW w:w="536" w:type="dxa"/>
          </w:tcPr>
          <w:p w:rsidR="00295D04" w:rsidRDefault="00295D04" w:rsidP="00F748A8">
            <w:pPr>
              <w:rPr>
                <w:b/>
                <w:bCs/>
                <w:sz w:val="18"/>
                <w:szCs w:val="18"/>
              </w:rPr>
            </w:pPr>
            <w:r>
              <w:rPr>
                <w:b/>
                <w:bCs/>
                <w:sz w:val="18"/>
                <w:szCs w:val="18"/>
              </w:rPr>
              <w:t xml:space="preserve">NE </w:t>
            </w:r>
          </w:p>
          <w:p w:rsidR="00295D04" w:rsidRDefault="00295D04" w:rsidP="00F748A8">
            <w:pPr>
              <w:rPr>
                <w:b/>
                <w:bCs/>
                <w:sz w:val="18"/>
                <w:szCs w:val="18"/>
              </w:rPr>
            </w:pPr>
            <w:r>
              <w:rPr>
                <w:b/>
                <w:bCs/>
                <w:i/>
                <w:sz w:val="18"/>
                <w:szCs w:val="18"/>
              </w:rPr>
              <w:t>No</w:t>
            </w:r>
          </w:p>
        </w:tc>
        <w:tc>
          <w:tcPr>
            <w:tcW w:w="780" w:type="dxa"/>
          </w:tcPr>
          <w:p w:rsidR="00295D04" w:rsidRDefault="00295D04" w:rsidP="00F748A8">
            <w:pPr>
              <w:rPr>
                <w:b/>
                <w:bCs/>
                <w:sz w:val="18"/>
                <w:szCs w:val="18"/>
              </w:rPr>
            </w:pPr>
            <w:r>
              <w:rPr>
                <w:b/>
                <w:bCs/>
                <w:sz w:val="18"/>
                <w:szCs w:val="18"/>
              </w:rPr>
              <w:t>ANO</w:t>
            </w:r>
          </w:p>
          <w:p w:rsidR="00295D04" w:rsidRDefault="00295D04" w:rsidP="00F748A8">
            <w:pPr>
              <w:rPr>
                <w:b/>
                <w:bCs/>
                <w:sz w:val="18"/>
                <w:szCs w:val="18"/>
              </w:rPr>
            </w:pPr>
            <w:r>
              <w:rPr>
                <w:b/>
                <w:bCs/>
                <w:i/>
                <w:sz w:val="18"/>
                <w:szCs w:val="18"/>
              </w:rPr>
              <w:t>Yes</w:t>
            </w:r>
          </w:p>
        </w:tc>
        <w:tc>
          <w:tcPr>
            <w:tcW w:w="536" w:type="dxa"/>
          </w:tcPr>
          <w:p w:rsidR="00295D04" w:rsidRDefault="00295D04" w:rsidP="00F748A8">
            <w:pPr>
              <w:rPr>
                <w:b/>
                <w:bCs/>
                <w:sz w:val="18"/>
                <w:szCs w:val="18"/>
              </w:rPr>
            </w:pPr>
            <w:r>
              <w:rPr>
                <w:b/>
                <w:bCs/>
                <w:sz w:val="18"/>
                <w:szCs w:val="18"/>
              </w:rPr>
              <w:t xml:space="preserve">NE </w:t>
            </w:r>
          </w:p>
          <w:p w:rsidR="00295D04" w:rsidRDefault="00295D04" w:rsidP="00F748A8">
            <w:pPr>
              <w:rPr>
                <w:b/>
                <w:bCs/>
                <w:i/>
                <w:sz w:val="18"/>
                <w:szCs w:val="18"/>
              </w:rPr>
            </w:pPr>
            <w:r>
              <w:rPr>
                <w:b/>
                <w:bCs/>
                <w:i/>
                <w:sz w:val="18"/>
                <w:szCs w:val="18"/>
              </w:rPr>
              <w:t>No</w:t>
            </w:r>
          </w:p>
        </w:tc>
      </w:tr>
      <w:tr w:rsidR="00295D04" w:rsidTr="00944B77">
        <w:trPr>
          <w:trHeight w:val="340"/>
        </w:trPr>
        <w:tc>
          <w:tcPr>
            <w:tcW w:w="7416" w:type="dxa"/>
          </w:tcPr>
          <w:p w:rsidR="00295D04" w:rsidRPr="00944B77" w:rsidRDefault="00944B77" w:rsidP="00F748A8">
            <w:pPr>
              <w:rPr>
                <w:i/>
                <w:sz w:val="18"/>
                <w:szCs w:val="18"/>
              </w:rPr>
            </w:pPr>
            <w:r>
              <w:rPr>
                <w:sz w:val="18"/>
                <w:szCs w:val="18"/>
              </w:rPr>
              <w:t xml:space="preserve">Protokol studie GP15-302, verze 3.0, 4.února 2013 / </w:t>
            </w:r>
            <w:r>
              <w:rPr>
                <w:i/>
                <w:sz w:val="18"/>
                <w:szCs w:val="18"/>
              </w:rPr>
              <w:t>Study protocol GP15-302, version 3.0, 4 Feb 2013</w:t>
            </w:r>
          </w:p>
        </w:tc>
        <w:tc>
          <w:tcPr>
            <w:tcW w:w="736" w:type="dxa"/>
          </w:tcPr>
          <w:p w:rsidR="00295D04" w:rsidRDefault="00944B77" w:rsidP="00F748A8">
            <w:pPr>
              <w:rPr>
                <w:sz w:val="18"/>
                <w:szCs w:val="18"/>
              </w:rPr>
            </w:pPr>
            <w:r>
              <w:rPr>
                <w:rFonts w:ascii="Wingdings 2" w:hAnsi="Wingdings 2"/>
                <w:sz w:val="18"/>
                <w:szCs w:val="18"/>
              </w:rPr>
              <w:t></w:t>
            </w:r>
          </w:p>
        </w:tc>
        <w:tc>
          <w:tcPr>
            <w:tcW w:w="536" w:type="dxa"/>
          </w:tcPr>
          <w:p w:rsidR="00295D04" w:rsidRDefault="00944B77" w:rsidP="00F748A8">
            <w:pPr>
              <w:rPr>
                <w:sz w:val="18"/>
                <w:szCs w:val="18"/>
              </w:rPr>
            </w:pPr>
            <w:r>
              <w:rPr>
                <w:sz w:val="18"/>
                <w:szCs w:val="18"/>
              </w:rPr>
              <w:sym w:font="Wingdings 2" w:char="F0A3"/>
            </w:r>
          </w:p>
        </w:tc>
        <w:tc>
          <w:tcPr>
            <w:tcW w:w="780" w:type="dxa"/>
          </w:tcPr>
          <w:p w:rsidR="00295D04" w:rsidRDefault="009373C9" w:rsidP="00F748A8">
            <w:pPr>
              <w:rPr>
                <w:sz w:val="18"/>
                <w:szCs w:val="18"/>
              </w:rPr>
            </w:pPr>
            <w:r>
              <w:rPr>
                <w:sz w:val="18"/>
                <w:szCs w:val="18"/>
              </w:rPr>
              <w:fldChar w:fldCharType="begin">
                <w:ffData>
                  <w:name w:val="Zaškrtávací26"/>
                  <w:enabled/>
                  <w:calcOnExit w:val="0"/>
                  <w:checkBox>
                    <w:sizeAuto/>
                    <w:default w:val="0"/>
                  </w:checkBox>
                </w:ffData>
              </w:fldChar>
            </w:r>
            <w:r w:rsidR="00295D0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95D04" w:rsidRDefault="009373C9" w:rsidP="00F748A8">
            <w:pPr>
              <w:rPr>
                <w:sz w:val="18"/>
                <w:szCs w:val="18"/>
              </w:rPr>
            </w:pPr>
            <w:r>
              <w:rPr>
                <w:sz w:val="18"/>
                <w:szCs w:val="18"/>
              </w:rPr>
              <w:fldChar w:fldCharType="begin">
                <w:ffData>
                  <w:name w:val="Zaškrtávací27"/>
                  <w:enabled/>
                  <w:calcOnExit w:val="0"/>
                  <w:checkBox>
                    <w:sizeAuto/>
                    <w:default w:val="0"/>
                  </w:checkBox>
                </w:ffData>
              </w:fldChar>
            </w:r>
            <w:r w:rsidR="00295D0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95D04" w:rsidTr="00944B77">
        <w:trPr>
          <w:trHeight w:val="340"/>
        </w:trPr>
        <w:tc>
          <w:tcPr>
            <w:tcW w:w="7416" w:type="dxa"/>
          </w:tcPr>
          <w:p w:rsidR="00295D04" w:rsidRPr="00944B77" w:rsidRDefault="00944B77" w:rsidP="00F748A8">
            <w:pPr>
              <w:rPr>
                <w:i/>
                <w:sz w:val="18"/>
                <w:szCs w:val="18"/>
              </w:rPr>
            </w:pPr>
            <w:r>
              <w:rPr>
                <w:sz w:val="18"/>
                <w:szCs w:val="18"/>
              </w:rPr>
              <w:t xml:space="preserve">Souhrn protokolu, česká verze V01CZE01, 14.února 2013 / </w:t>
            </w:r>
            <w:r>
              <w:rPr>
                <w:i/>
                <w:sz w:val="18"/>
                <w:szCs w:val="18"/>
              </w:rPr>
              <w:t>Protocol Summary, Czech version V01CZE01, 14 Feb 2013</w:t>
            </w:r>
          </w:p>
        </w:tc>
        <w:tc>
          <w:tcPr>
            <w:tcW w:w="736" w:type="dxa"/>
          </w:tcPr>
          <w:p w:rsidR="00295D04" w:rsidRDefault="00944B77" w:rsidP="00F748A8">
            <w:pPr>
              <w:rPr>
                <w:sz w:val="18"/>
                <w:szCs w:val="18"/>
              </w:rPr>
            </w:pPr>
            <w:r>
              <w:rPr>
                <w:rFonts w:ascii="Wingdings 2" w:hAnsi="Wingdings 2"/>
                <w:sz w:val="18"/>
                <w:szCs w:val="18"/>
              </w:rPr>
              <w:t></w:t>
            </w:r>
          </w:p>
        </w:tc>
        <w:tc>
          <w:tcPr>
            <w:tcW w:w="536" w:type="dxa"/>
          </w:tcPr>
          <w:p w:rsidR="00295D04" w:rsidRDefault="009373C9" w:rsidP="00F748A8">
            <w:pPr>
              <w:rPr>
                <w:sz w:val="18"/>
                <w:szCs w:val="18"/>
              </w:rPr>
            </w:pPr>
            <w:r>
              <w:rPr>
                <w:sz w:val="18"/>
                <w:szCs w:val="18"/>
              </w:rPr>
              <w:fldChar w:fldCharType="begin">
                <w:ffData>
                  <w:name w:val="Zaškrtávací30"/>
                  <w:enabled/>
                  <w:calcOnExit w:val="0"/>
                  <w:checkBox>
                    <w:sizeAuto/>
                    <w:default w:val="0"/>
                  </w:checkBox>
                </w:ffData>
              </w:fldChar>
            </w:r>
            <w:r w:rsidR="00295D0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95D04" w:rsidRDefault="009373C9" w:rsidP="00F748A8">
            <w:pPr>
              <w:rPr>
                <w:sz w:val="18"/>
                <w:szCs w:val="18"/>
              </w:rPr>
            </w:pPr>
            <w:r>
              <w:rPr>
                <w:sz w:val="18"/>
                <w:szCs w:val="18"/>
              </w:rPr>
              <w:fldChar w:fldCharType="begin">
                <w:ffData>
                  <w:name w:val="Zaškrtávací29"/>
                  <w:enabled/>
                  <w:calcOnExit w:val="0"/>
                  <w:checkBox>
                    <w:sizeAuto/>
                    <w:default w:val="0"/>
                  </w:checkBox>
                </w:ffData>
              </w:fldChar>
            </w:r>
            <w:r w:rsidR="00295D0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95D04" w:rsidRDefault="009373C9" w:rsidP="00F748A8">
            <w:pPr>
              <w:rPr>
                <w:sz w:val="18"/>
                <w:szCs w:val="18"/>
              </w:rPr>
            </w:pPr>
            <w:r>
              <w:rPr>
                <w:sz w:val="18"/>
                <w:szCs w:val="18"/>
              </w:rPr>
              <w:fldChar w:fldCharType="begin">
                <w:ffData>
                  <w:name w:val="Zaškrtávací30"/>
                  <w:enabled/>
                  <w:calcOnExit w:val="0"/>
                  <w:checkBox>
                    <w:sizeAuto/>
                    <w:default w:val="0"/>
                  </w:checkBox>
                </w:ffData>
              </w:fldChar>
            </w:r>
            <w:r w:rsidR="00295D0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95D04" w:rsidTr="00944B77">
        <w:trPr>
          <w:trHeight w:val="340"/>
        </w:trPr>
        <w:tc>
          <w:tcPr>
            <w:tcW w:w="7416" w:type="dxa"/>
          </w:tcPr>
          <w:p w:rsidR="00295D04" w:rsidRPr="00944B77" w:rsidRDefault="00944B77" w:rsidP="00F748A8">
            <w:pPr>
              <w:rPr>
                <w:i/>
                <w:sz w:val="18"/>
                <w:szCs w:val="18"/>
              </w:rPr>
            </w:pPr>
            <w:r>
              <w:rPr>
                <w:sz w:val="18"/>
                <w:szCs w:val="18"/>
              </w:rPr>
              <w:t xml:space="preserve">Soubor informací pro zkoušejícího GP2015 (Etanercept), edice 2, 15.ledna 2013 / </w:t>
            </w:r>
            <w:r>
              <w:rPr>
                <w:i/>
                <w:sz w:val="18"/>
                <w:szCs w:val="18"/>
              </w:rPr>
              <w:t xml:space="preserve">Investigator´s Brochure GP2015 </w:t>
            </w:r>
            <w:r w:rsidRPr="00944B77">
              <w:rPr>
                <w:i/>
                <w:sz w:val="18"/>
                <w:szCs w:val="18"/>
              </w:rPr>
              <w:t>(Etanercept),</w:t>
            </w:r>
            <w:r>
              <w:rPr>
                <w:i/>
                <w:sz w:val="18"/>
                <w:szCs w:val="18"/>
              </w:rPr>
              <w:t xml:space="preserve"> edition 2, 15 Jan 2013</w:t>
            </w:r>
          </w:p>
        </w:tc>
        <w:tc>
          <w:tcPr>
            <w:tcW w:w="736" w:type="dxa"/>
          </w:tcPr>
          <w:p w:rsidR="00295D04" w:rsidRDefault="009373C9" w:rsidP="00F748A8">
            <w:pPr>
              <w:rPr>
                <w:sz w:val="18"/>
                <w:szCs w:val="18"/>
              </w:rPr>
            </w:pPr>
            <w:r>
              <w:rPr>
                <w:sz w:val="18"/>
                <w:szCs w:val="18"/>
              </w:rPr>
              <w:fldChar w:fldCharType="begin">
                <w:ffData>
                  <w:name w:val="Zaškrtávací32"/>
                  <w:enabled/>
                  <w:calcOnExit w:val="0"/>
                  <w:checkBox>
                    <w:sizeAuto/>
                    <w:default w:val="0"/>
                  </w:checkBox>
                </w:ffData>
              </w:fldChar>
            </w:r>
            <w:r w:rsidR="00295D0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95D04" w:rsidRDefault="009373C9" w:rsidP="00F748A8">
            <w:pPr>
              <w:rPr>
                <w:sz w:val="18"/>
                <w:szCs w:val="18"/>
              </w:rPr>
            </w:pPr>
            <w:r>
              <w:rPr>
                <w:sz w:val="18"/>
                <w:szCs w:val="18"/>
              </w:rPr>
              <w:fldChar w:fldCharType="begin">
                <w:ffData>
                  <w:name w:val="Zaškrtávací33"/>
                  <w:enabled/>
                  <w:calcOnExit w:val="0"/>
                  <w:checkBox>
                    <w:sizeAuto/>
                    <w:default w:val="0"/>
                  </w:checkBox>
                </w:ffData>
              </w:fldChar>
            </w:r>
            <w:r w:rsidR="00295D0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95D04" w:rsidRDefault="00944B77" w:rsidP="00F748A8">
            <w:pPr>
              <w:rPr>
                <w:sz w:val="18"/>
                <w:szCs w:val="18"/>
              </w:rPr>
            </w:pPr>
            <w:r>
              <w:rPr>
                <w:rFonts w:ascii="Wingdings 2" w:hAnsi="Wingdings 2"/>
                <w:sz w:val="18"/>
                <w:szCs w:val="18"/>
              </w:rPr>
              <w:t></w:t>
            </w:r>
          </w:p>
        </w:tc>
        <w:tc>
          <w:tcPr>
            <w:tcW w:w="536" w:type="dxa"/>
          </w:tcPr>
          <w:p w:rsidR="00295D04" w:rsidRDefault="009373C9" w:rsidP="00F748A8">
            <w:pPr>
              <w:rPr>
                <w:sz w:val="18"/>
                <w:szCs w:val="18"/>
              </w:rPr>
            </w:pPr>
            <w:r>
              <w:rPr>
                <w:sz w:val="18"/>
                <w:szCs w:val="18"/>
              </w:rPr>
              <w:fldChar w:fldCharType="begin">
                <w:ffData>
                  <w:name w:val="Zaškrtávací33"/>
                  <w:enabled/>
                  <w:calcOnExit w:val="0"/>
                  <w:checkBox>
                    <w:sizeAuto/>
                    <w:default w:val="0"/>
                  </w:checkBox>
                </w:ffData>
              </w:fldChar>
            </w:r>
            <w:r w:rsidR="00295D0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95D04" w:rsidTr="00944B77">
        <w:trPr>
          <w:trHeight w:val="340"/>
        </w:trPr>
        <w:tc>
          <w:tcPr>
            <w:tcW w:w="7416" w:type="dxa"/>
          </w:tcPr>
          <w:p w:rsidR="00295D04" w:rsidRPr="00944B77" w:rsidRDefault="00944B77" w:rsidP="00F748A8">
            <w:pPr>
              <w:rPr>
                <w:i/>
                <w:sz w:val="18"/>
                <w:szCs w:val="18"/>
              </w:rPr>
            </w:pPr>
            <w:r>
              <w:rPr>
                <w:sz w:val="18"/>
                <w:szCs w:val="18"/>
              </w:rPr>
              <w:t xml:space="preserve">Hlavní informace pro pacienty a formulář informovaného souhlasu, česká verze V01CZE01, 18.března 2013 / </w:t>
            </w:r>
            <w:r>
              <w:rPr>
                <w:i/>
                <w:sz w:val="18"/>
                <w:szCs w:val="18"/>
              </w:rPr>
              <w:t>Main Patient Information and Informed Consent Form, Czech version V01CZE01, 18 Mar 2013</w:t>
            </w:r>
          </w:p>
        </w:tc>
        <w:tc>
          <w:tcPr>
            <w:tcW w:w="736" w:type="dxa"/>
          </w:tcPr>
          <w:p w:rsidR="00295D04" w:rsidRDefault="00944B77" w:rsidP="00F748A8">
            <w:pPr>
              <w:rPr>
                <w:sz w:val="18"/>
                <w:szCs w:val="18"/>
              </w:rPr>
            </w:pPr>
            <w:r>
              <w:rPr>
                <w:rFonts w:ascii="Wingdings 2" w:hAnsi="Wingdings 2"/>
                <w:sz w:val="18"/>
                <w:szCs w:val="18"/>
              </w:rPr>
              <w:t></w:t>
            </w:r>
          </w:p>
        </w:tc>
        <w:tc>
          <w:tcPr>
            <w:tcW w:w="536" w:type="dxa"/>
          </w:tcPr>
          <w:p w:rsidR="00295D04" w:rsidRDefault="009373C9" w:rsidP="00F748A8">
            <w:pPr>
              <w:rPr>
                <w:sz w:val="18"/>
                <w:szCs w:val="18"/>
              </w:rPr>
            </w:pPr>
            <w:r>
              <w:rPr>
                <w:sz w:val="18"/>
                <w:szCs w:val="18"/>
              </w:rPr>
              <w:fldChar w:fldCharType="begin">
                <w:ffData>
                  <w:name w:val="Zaškrtávací36"/>
                  <w:enabled/>
                  <w:calcOnExit w:val="0"/>
                  <w:checkBox>
                    <w:sizeAuto/>
                    <w:default w:val="0"/>
                  </w:checkBox>
                </w:ffData>
              </w:fldChar>
            </w:r>
            <w:r w:rsidR="00295D0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95D04" w:rsidRDefault="009373C9" w:rsidP="00F748A8">
            <w:pPr>
              <w:rPr>
                <w:sz w:val="18"/>
                <w:szCs w:val="18"/>
              </w:rPr>
            </w:pPr>
            <w:r>
              <w:rPr>
                <w:sz w:val="18"/>
                <w:szCs w:val="18"/>
              </w:rPr>
              <w:fldChar w:fldCharType="begin">
                <w:ffData>
                  <w:name w:val="Zaškrtávací35"/>
                  <w:enabled/>
                  <w:calcOnExit w:val="0"/>
                  <w:checkBox>
                    <w:sizeAuto/>
                    <w:default w:val="0"/>
                  </w:checkBox>
                </w:ffData>
              </w:fldChar>
            </w:r>
            <w:r w:rsidR="00295D0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95D04" w:rsidRDefault="009373C9" w:rsidP="00F748A8">
            <w:pPr>
              <w:rPr>
                <w:sz w:val="18"/>
                <w:szCs w:val="18"/>
              </w:rPr>
            </w:pPr>
            <w:r>
              <w:rPr>
                <w:sz w:val="18"/>
                <w:szCs w:val="18"/>
              </w:rPr>
              <w:fldChar w:fldCharType="begin">
                <w:ffData>
                  <w:name w:val="Zaškrtávací36"/>
                  <w:enabled/>
                  <w:calcOnExit w:val="0"/>
                  <w:checkBox>
                    <w:sizeAuto/>
                    <w:default w:val="0"/>
                  </w:checkBox>
                </w:ffData>
              </w:fldChar>
            </w:r>
            <w:r w:rsidR="00295D0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4B77" w:rsidTr="00944B77">
        <w:trPr>
          <w:trHeight w:val="340"/>
        </w:trPr>
        <w:tc>
          <w:tcPr>
            <w:tcW w:w="7416" w:type="dxa"/>
          </w:tcPr>
          <w:p w:rsidR="00944B77" w:rsidRPr="00944B77" w:rsidRDefault="00944B77" w:rsidP="00944B77">
            <w:pPr>
              <w:rPr>
                <w:i/>
                <w:sz w:val="18"/>
                <w:szCs w:val="18"/>
              </w:rPr>
            </w:pPr>
            <w:r>
              <w:rPr>
                <w:sz w:val="18"/>
                <w:szCs w:val="18"/>
              </w:rPr>
              <w:t xml:space="preserve">Informace pro pacienty s připomínáním termínů návštěv a  formulář informovaného souhlasu, česká verze V01CZE01, 15.března 2013 / </w:t>
            </w:r>
            <w:r>
              <w:rPr>
                <w:i/>
                <w:sz w:val="18"/>
                <w:szCs w:val="18"/>
              </w:rPr>
              <w:t>Reminder Service Information and Informed Consent Form, Czech version V01CZE01, 15 Mar 2013</w:t>
            </w:r>
          </w:p>
        </w:tc>
        <w:tc>
          <w:tcPr>
            <w:tcW w:w="736" w:type="dxa"/>
          </w:tcPr>
          <w:p w:rsidR="00944B77" w:rsidRDefault="00944B77" w:rsidP="00F748A8">
            <w:pPr>
              <w:rPr>
                <w:sz w:val="18"/>
                <w:szCs w:val="18"/>
              </w:rPr>
            </w:pPr>
            <w:r>
              <w:rPr>
                <w:rFonts w:ascii="Wingdings 2" w:hAnsi="Wingdings 2"/>
                <w:sz w:val="18"/>
                <w:szCs w:val="18"/>
              </w:rPr>
              <w:t></w:t>
            </w:r>
          </w:p>
        </w:tc>
        <w:tc>
          <w:tcPr>
            <w:tcW w:w="536" w:type="dxa"/>
          </w:tcPr>
          <w:p w:rsidR="00944B77" w:rsidRDefault="009373C9" w:rsidP="00F748A8">
            <w:pPr>
              <w:rPr>
                <w:sz w:val="18"/>
                <w:szCs w:val="18"/>
              </w:rPr>
            </w:pPr>
            <w:r>
              <w:rPr>
                <w:sz w:val="18"/>
                <w:szCs w:val="18"/>
              </w:rPr>
              <w:fldChar w:fldCharType="begin">
                <w:ffData>
                  <w:name w:val="Zaškrtávací36"/>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4B77" w:rsidRDefault="009373C9" w:rsidP="00F748A8">
            <w:pPr>
              <w:rPr>
                <w:sz w:val="18"/>
                <w:szCs w:val="18"/>
              </w:rPr>
            </w:pPr>
            <w:r>
              <w:rPr>
                <w:sz w:val="18"/>
                <w:szCs w:val="18"/>
              </w:rPr>
              <w:fldChar w:fldCharType="begin">
                <w:ffData>
                  <w:name w:val="Zaškrtávací35"/>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4B77" w:rsidRDefault="009373C9" w:rsidP="00F748A8">
            <w:pPr>
              <w:rPr>
                <w:sz w:val="18"/>
                <w:szCs w:val="18"/>
              </w:rPr>
            </w:pPr>
            <w:r>
              <w:rPr>
                <w:sz w:val="18"/>
                <w:szCs w:val="18"/>
              </w:rPr>
              <w:fldChar w:fldCharType="begin">
                <w:ffData>
                  <w:name w:val="Zaškrtávací36"/>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4B77" w:rsidTr="00944B77">
        <w:trPr>
          <w:trHeight w:val="340"/>
        </w:trPr>
        <w:tc>
          <w:tcPr>
            <w:tcW w:w="7416" w:type="dxa"/>
          </w:tcPr>
          <w:p w:rsidR="00944B77" w:rsidRPr="00944B77" w:rsidRDefault="00944B77" w:rsidP="00F748A8">
            <w:pPr>
              <w:rPr>
                <w:i/>
                <w:sz w:val="18"/>
                <w:szCs w:val="18"/>
              </w:rPr>
            </w:pPr>
            <w:r>
              <w:rPr>
                <w:sz w:val="18"/>
                <w:szCs w:val="18"/>
              </w:rPr>
              <w:t xml:space="preserve">Informace pro pacienta s farmakokinetickou analýzou a formulář informovaného souhlasu, česká verze V01CZE01, 18.března 2013 / </w:t>
            </w:r>
            <w:r>
              <w:rPr>
                <w:i/>
                <w:sz w:val="18"/>
                <w:szCs w:val="18"/>
              </w:rPr>
              <w:t>Pharmacokinetic  Information and Informed Consent Form, Czech version V01CZE01, 18 Mar 2013</w:t>
            </w:r>
          </w:p>
        </w:tc>
        <w:tc>
          <w:tcPr>
            <w:tcW w:w="736" w:type="dxa"/>
          </w:tcPr>
          <w:p w:rsidR="00944B77" w:rsidRDefault="00944B77" w:rsidP="00F748A8">
            <w:pPr>
              <w:rPr>
                <w:sz w:val="18"/>
                <w:szCs w:val="18"/>
              </w:rPr>
            </w:pPr>
            <w:r>
              <w:rPr>
                <w:rFonts w:ascii="Wingdings 2" w:hAnsi="Wingdings 2"/>
                <w:sz w:val="18"/>
                <w:szCs w:val="18"/>
              </w:rPr>
              <w:t></w:t>
            </w:r>
          </w:p>
        </w:tc>
        <w:tc>
          <w:tcPr>
            <w:tcW w:w="536" w:type="dxa"/>
          </w:tcPr>
          <w:p w:rsidR="00944B77" w:rsidRDefault="009373C9" w:rsidP="00F748A8">
            <w:pPr>
              <w:rPr>
                <w:sz w:val="18"/>
                <w:szCs w:val="18"/>
              </w:rPr>
            </w:pPr>
            <w:r>
              <w:rPr>
                <w:sz w:val="18"/>
                <w:szCs w:val="18"/>
              </w:rPr>
              <w:fldChar w:fldCharType="begin">
                <w:ffData>
                  <w:name w:val="Zaškrtávací36"/>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4B77" w:rsidRDefault="009373C9" w:rsidP="00F748A8">
            <w:pPr>
              <w:rPr>
                <w:sz w:val="18"/>
                <w:szCs w:val="18"/>
              </w:rPr>
            </w:pPr>
            <w:r>
              <w:rPr>
                <w:sz w:val="18"/>
                <w:szCs w:val="18"/>
              </w:rPr>
              <w:fldChar w:fldCharType="begin">
                <w:ffData>
                  <w:name w:val="Zaškrtávací35"/>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4B77" w:rsidRDefault="009373C9" w:rsidP="00F748A8">
            <w:pPr>
              <w:rPr>
                <w:sz w:val="18"/>
                <w:szCs w:val="18"/>
              </w:rPr>
            </w:pPr>
            <w:r>
              <w:rPr>
                <w:sz w:val="18"/>
                <w:szCs w:val="18"/>
              </w:rPr>
              <w:fldChar w:fldCharType="begin">
                <w:ffData>
                  <w:name w:val="Zaškrtávací36"/>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4B77" w:rsidTr="00944B77">
        <w:trPr>
          <w:trHeight w:val="340"/>
        </w:trPr>
        <w:tc>
          <w:tcPr>
            <w:tcW w:w="7416" w:type="dxa"/>
          </w:tcPr>
          <w:p w:rsidR="00944B77" w:rsidRPr="00944B77" w:rsidRDefault="00944B77" w:rsidP="00F748A8">
            <w:pPr>
              <w:rPr>
                <w:i/>
                <w:sz w:val="18"/>
                <w:szCs w:val="18"/>
              </w:rPr>
            </w:pPr>
            <w:r>
              <w:rPr>
                <w:sz w:val="18"/>
                <w:szCs w:val="18"/>
              </w:rPr>
              <w:t xml:space="preserve">Informace pro pacienty s nepovinným fotografováním a formulář informovaného souhlasu, česká verze V01CZE01, 18.března 2013 / </w:t>
            </w:r>
            <w:r>
              <w:rPr>
                <w:i/>
                <w:sz w:val="18"/>
                <w:szCs w:val="18"/>
              </w:rPr>
              <w:t>Optional photography Information and Informed Consent Form, Czech version V01CZE01, 18 Mar 2013</w:t>
            </w:r>
          </w:p>
        </w:tc>
        <w:tc>
          <w:tcPr>
            <w:tcW w:w="736" w:type="dxa"/>
          </w:tcPr>
          <w:p w:rsidR="00944B77" w:rsidRDefault="00944B77" w:rsidP="00F748A8">
            <w:pPr>
              <w:rPr>
                <w:sz w:val="18"/>
                <w:szCs w:val="18"/>
              </w:rPr>
            </w:pPr>
            <w:r>
              <w:rPr>
                <w:rFonts w:ascii="Wingdings 2" w:hAnsi="Wingdings 2"/>
                <w:sz w:val="18"/>
                <w:szCs w:val="18"/>
              </w:rPr>
              <w:t></w:t>
            </w:r>
          </w:p>
        </w:tc>
        <w:tc>
          <w:tcPr>
            <w:tcW w:w="536" w:type="dxa"/>
          </w:tcPr>
          <w:p w:rsidR="00944B77" w:rsidRDefault="009373C9" w:rsidP="00F748A8">
            <w:pPr>
              <w:rPr>
                <w:sz w:val="18"/>
                <w:szCs w:val="18"/>
              </w:rPr>
            </w:pPr>
            <w:r>
              <w:rPr>
                <w:sz w:val="18"/>
                <w:szCs w:val="18"/>
              </w:rPr>
              <w:fldChar w:fldCharType="begin">
                <w:ffData>
                  <w:name w:val="Zaškrtávací36"/>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4B77" w:rsidRDefault="009373C9" w:rsidP="00F748A8">
            <w:pPr>
              <w:rPr>
                <w:sz w:val="18"/>
                <w:szCs w:val="18"/>
              </w:rPr>
            </w:pPr>
            <w:r>
              <w:rPr>
                <w:sz w:val="18"/>
                <w:szCs w:val="18"/>
              </w:rPr>
              <w:fldChar w:fldCharType="begin">
                <w:ffData>
                  <w:name w:val="Zaškrtávací35"/>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4B77" w:rsidRDefault="009373C9" w:rsidP="00F748A8">
            <w:pPr>
              <w:rPr>
                <w:sz w:val="18"/>
                <w:szCs w:val="18"/>
              </w:rPr>
            </w:pPr>
            <w:r>
              <w:rPr>
                <w:sz w:val="18"/>
                <w:szCs w:val="18"/>
              </w:rPr>
              <w:fldChar w:fldCharType="begin">
                <w:ffData>
                  <w:name w:val="Zaškrtávací36"/>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4B77" w:rsidTr="00944B77">
        <w:trPr>
          <w:trHeight w:val="340"/>
        </w:trPr>
        <w:tc>
          <w:tcPr>
            <w:tcW w:w="7416" w:type="dxa"/>
          </w:tcPr>
          <w:p w:rsidR="00944B77" w:rsidRPr="00F748A8" w:rsidRDefault="00F748A8" w:rsidP="00F748A8">
            <w:pPr>
              <w:rPr>
                <w:i/>
                <w:sz w:val="18"/>
                <w:szCs w:val="18"/>
              </w:rPr>
            </w:pPr>
            <w:r>
              <w:rPr>
                <w:sz w:val="18"/>
                <w:szCs w:val="18"/>
              </w:rPr>
              <w:t xml:space="preserve">Souhrn informací o přípravku – Enbrel / </w:t>
            </w:r>
            <w:r>
              <w:rPr>
                <w:i/>
                <w:sz w:val="18"/>
                <w:szCs w:val="18"/>
              </w:rPr>
              <w:t>Summary of product Characteristics – Enbrel</w:t>
            </w:r>
          </w:p>
        </w:tc>
        <w:tc>
          <w:tcPr>
            <w:tcW w:w="736" w:type="dxa"/>
          </w:tcPr>
          <w:p w:rsidR="00944B77" w:rsidRDefault="009373C9" w:rsidP="00F748A8">
            <w:pPr>
              <w:rPr>
                <w:sz w:val="18"/>
                <w:szCs w:val="18"/>
              </w:rPr>
            </w:pPr>
            <w:r>
              <w:rPr>
                <w:sz w:val="18"/>
                <w:szCs w:val="18"/>
              </w:rPr>
              <w:fldChar w:fldCharType="begin">
                <w:ffData>
                  <w:name w:val="Zaškrtávací47"/>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4B77" w:rsidRDefault="009373C9" w:rsidP="00F748A8">
            <w:pPr>
              <w:rPr>
                <w:sz w:val="18"/>
                <w:szCs w:val="18"/>
              </w:rPr>
            </w:pPr>
            <w:r>
              <w:rPr>
                <w:sz w:val="18"/>
                <w:szCs w:val="18"/>
              </w:rPr>
              <w:fldChar w:fldCharType="begin">
                <w:ffData>
                  <w:name w:val="Zaškrtávací48"/>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4B77" w:rsidRDefault="00F748A8" w:rsidP="00F748A8">
            <w:pPr>
              <w:rPr>
                <w:sz w:val="18"/>
                <w:szCs w:val="18"/>
              </w:rPr>
            </w:pPr>
            <w:r>
              <w:rPr>
                <w:rFonts w:ascii="Wingdings 2" w:hAnsi="Wingdings 2"/>
                <w:sz w:val="18"/>
                <w:szCs w:val="18"/>
              </w:rPr>
              <w:t></w:t>
            </w:r>
          </w:p>
        </w:tc>
        <w:tc>
          <w:tcPr>
            <w:tcW w:w="536" w:type="dxa"/>
          </w:tcPr>
          <w:p w:rsidR="00944B77" w:rsidRDefault="009373C9" w:rsidP="00F748A8">
            <w:pPr>
              <w:rPr>
                <w:sz w:val="18"/>
                <w:szCs w:val="18"/>
              </w:rPr>
            </w:pPr>
            <w:r>
              <w:rPr>
                <w:sz w:val="18"/>
                <w:szCs w:val="18"/>
              </w:rPr>
              <w:fldChar w:fldCharType="begin">
                <w:ffData>
                  <w:name w:val="Zaškrtávací48"/>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4B77" w:rsidTr="00944B77">
        <w:trPr>
          <w:trHeight w:val="340"/>
        </w:trPr>
        <w:tc>
          <w:tcPr>
            <w:tcW w:w="7416" w:type="dxa"/>
          </w:tcPr>
          <w:p w:rsidR="00944B77" w:rsidRPr="004C57E1" w:rsidRDefault="004C57E1" w:rsidP="00F748A8">
            <w:pPr>
              <w:rPr>
                <w:i/>
                <w:sz w:val="18"/>
                <w:szCs w:val="18"/>
              </w:rPr>
            </w:pPr>
            <w:r>
              <w:rPr>
                <w:sz w:val="18"/>
                <w:szCs w:val="18"/>
              </w:rPr>
              <w:t xml:space="preserve">Dotazníky vyplňované pacientem / </w:t>
            </w:r>
            <w:r>
              <w:rPr>
                <w:i/>
                <w:sz w:val="18"/>
                <w:szCs w:val="18"/>
              </w:rPr>
              <w:t>Questionnaires completed by patient</w:t>
            </w:r>
          </w:p>
        </w:tc>
        <w:tc>
          <w:tcPr>
            <w:tcW w:w="736" w:type="dxa"/>
          </w:tcPr>
          <w:p w:rsidR="00944B77" w:rsidRDefault="009373C9" w:rsidP="00F748A8">
            <w:pPr>
              <w:rPr>
                <w:sz w:val="18"/>
                <w:szCs w:val="18"/>
              </w:rPr>
            </w:pPr>
            <w:r>
              <w:rPr>
                <w:sz w:val="18"/>
                <w:szCs w:val="18"/>
              </w:rPr>
              <w:fldChar w:fldCharType="begin">
                <w:ffData>
                  <w:name w:val="Zaškrtávací50"/>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4B77" w:rsidRDefault="009373C9" w:rsidP="00F748A8">
            <w:pPr>
              <w:rPr>
                <w:sz w:val="18"/>
                <w:szCs w:val="18"/>
              </w:rPr>
            </w:pPr>
            <w:r>
              <w:rPr>
                <w:sz w:val="18"/>
                <w:szCs w:val="18"/>
              </w:rPr>
              <w:fldChar w:fldCharType="begin">
                <w:ffData>
                  <w:name w:val="Zaškrtávací51"/>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4B77" w:rsidRDefault="004C57E1" w:rsidP="00F748A8">
            <w:pPr>
              <w:rPr>
                <w:sz w:val="18"/>
                <w:szCs w:val="18"/>
              </w:rPr>
            </w:pPr>
            <w:r>
              <w:rPr>
                <w:rFonts w:ascii="Wingdings 2" w:hAnsi="Wingdings 2"/>
                <w:sz w:val="18"/>
                <w:szCs w:val="18"/>
              </w:rPr>
              <w:t></w:t>
            </w:r>
          </w:p>
        </w:tc>
        <w:tc>
          <w:tcPr>
            <w:tcW w:w="536" w:type="dxa"/>
          </w:tcPr>
          <w:p w:rsidR="00944B77" w:rsidRDefault="009373C9" w:rsidP="00F748A8">
            <w:pPr>
              <w:rPr>
                <w:sz w:val="18"/>
                <w:szCs w:val="18"/>
              </w:rPr>
            </w:pPr>
            <w:r>
              <w:rPr>
                <w:sz w:val="18"/>
                <w:szCs w:val="18"/>
              </w:rPr>
              <w:fldChar w:fldCharType="begin">
                <w:ffData>
                  <w:name w:val="Zaškrtávací51"/>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4B77" w:rsidTr="00944B77">
        <w:trPr>
          <w:trHeight w:val="340"/>
        </w:trPr>
        <w:tc>
          <w:tcPr>
            <w:tcW w:w="7416" w:type="dxa"/>
          </w:tcPr>
          <w:p w:rsidR="00944B77" w:rsidRPr="004C57E1" w:rsidRDefault="004C57E1" w:rsidP="00F748A8">
            <w:pPr>
              <w:rPr>
                <w:i/>
                <w:sz w:val="18"/>
                <w:szCs w:val="18"/>
              </w:rPr>
            </w:pPr>
            <w:r>
              <w:rPr>
                <w:sz w:val="18"/>
                <w:szCs w:val="18"/>
              </w:rPr>
              <w:t xml:space="preserve">Dotaník DLQI (Dermatologický index kvality života), česká verze / </w:t>
            </w:r>
            <w:r>
              <w:rPr>
                <w:i/>
                <w:sz w:val="18"/>
                <w:szCs w:val="18"/>
              </w:rPr>
              <w:t>Patient Questionnaire DLQI (Dermatology Life Quality Index), Czech version</w:t>
            </w:r>
          </w:p>
        </w:tc>
        <w:tc>
          <w:tcPr>
            <w:tcW w:w="736" w:type="dxa"/>
          </w:tcPr>
          <w:p w:rsidR="00944B77" w:rsidRDefault="009373C9" w:rsidP="00F748A8">
            <w:pPr>
              <w:rPr>
                <w:sz w:val="18"/>
                <w:szCs w:val="18"/>
              </w:rPr>
            </w:pPr>
            <w:r>
              <w:rPr>
                <w:sz w:val="18"/>
                <w:szCs w:val="18"/>
              </w:rPr>
              <w:fldChar w:fldCharType="begin">
                <w:ffData>
                  <w:name w:val="Zaškrtávací53"/>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4B77" w:rsidRDefault="009373C9" w:rsidP="00F748A8">
            <w:pPr>
              <w:rPr>
                <w:sz w:val="18"/>
                <w:szCs w:val="18"/>
              </w:rPr>
            </w:pPr>
            <w:r>
              <w:rPr>
                <w:sz w:val="18"/>
                <w:szCs w:val="18"/>
              </w:rPr>
              <w:fldChar w:fldCharType="begin">
                <w:ffData>
                  <w:name w:val="Zaškrtávací54"/>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4B77" w:rsidRDefault="004C57E1" w:rsidP="00F748A8">
            <w:pPr>
              <w:rPr>
                <w:sz w:val="18"/>
                <w:szCs w:val="18"/>
              </w:rPr>
            </w:pPr>
            <w:r>
              <w:rPr>
                <w:rFonts w:ascii="Wingdings 2" w:hAnsi="Wingdings 2"/>
                <w:sz w:val="18"/>
                <w:szCs w:val="18"/>
              </w:rPr>
              <w:t></w:t>
            </w:r>
          </w:p>
        </w:tc>
        <w:tc>
          <w:tcPr>
            <w:tcW w:w="536" w:type="dxa"/>
          </w:tcPr>
          <w:p w:rsidR="00944B77" w:rsidRDefault="009373C9" w:rsidP="00F748A8">
            <w:pPr>
              <w:rPr>
                <w:sz w:val="18"/>
                <w:szCs w:val="18"/>
              </w:rPr>
            </w:pPr>
            <w:r>
              <w:rPr>
                <w:sz w:val="18"/>
                <w:szCs w:val="18"/>
              </w:rPr>
              <w:fldChar w:fldCharType="begin">
                <w:ffData>
                  <w:name w:val="Zaškrtávací54"/>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4B77" w:rsidTr="00944B77">
        <w:trPr>
          <w:trHeight w:val="340"/>
        </w:trPr>
        <w:tc>
          <w:tcPr>
            <w:tcW w:w="7416" w:type="dxa"/>
          </w:tcPr>
          <w:p w:rsidR="00944B77" w:rsidRPr="004C57E1" w:rsidRDefault="004C57E1" w:rsidP="00F748A8">
            <w:pPr>
              <w:rPr>
                <w:i/>
                <w:sz w:val="18"/>
                <w:szCs w:val="18"/>
              </w:rPr>
            </w:pPr>
            <w:r>
              <w:rPr>
                <w:sz w:val="18"/>
                <w:szCs w:val="18"/>
              </w:rPr>
              <w:t xml:space="preserve">Pacientův deník, česká verze V01CZE01, 19.března 2013 / </w:t>
            </w:r>
            <w:r>
              <w:rPr>
                <w:i/>
                <w:sz w:val="18"/>
                <w:szCs w:val="18"/>
              </w:rPr>
              <w:t>Patient diary, Czech version V01CZE01, 19  Mar 2013</w:t>
            </w:r>
          </w:p>
        </w:tc>
        <w:tc>
          <w:tcPr>
            <w:tcW w:w="736" w:type="dxa"/>
          </w:tcPr>
          <w:p w:rsidR="00944B77" w:rsidRDefault="009373C9" w:rsidP="00F748A8">
            <w:pPr>
              <w:rPr>
                <w:sz w:val="18"/>
                <w:szCs w:val="18"/>
              </w:rPr>
            </w:pPr>
            <w:r>
              <w:rPr>
                <w:sz w:val="18"/>
                <w:szCs w:val="18"/>
              </w:rPr>
              <w:fldChar w:fldCharType="begin">
                <w:ffData>
                  <w:name w:val="Zaškrtávací56"/>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4B77" w:rsidRDefault="009373C9" w:rsidP="00F748A8">
            <w:pPr>
              <w:rPr>
                <w:sz w:val="18"/>
                <w:szCs w:val="18"/>
              </w:rPr>
            </w:pPr>
            <w:r>
              <w:rPr>
                <w:sz w:val="18"/>
                <w:szCs w:val="18"/>
              </w:rPr>
              <w:fldChar w:fldCharType="begin">
                <w:ffData>
                  <w:name w:val="Zaškrtávací57"/>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4B77" w:rsidRDefault="004C57E1" w:rsidP="00F748A8">
            <w:pPr>
              <w:rPr>
                <w:sz w:val="18"/>
                <w:szCs w:val="18"/>
              </w:rPr>
            </w:pPr>
            <w:r>
              <w:rPr>
                <w:rFonts w:ascii="Wingdings 2" w:hAnsi="Wingdings 2"/>
                <w:sz w:val="18"/>
                <w:szCs w:val="18"/>
              </w:rPr>
              <w:t></w:t>
            </w:r>
          </w:p>
        </w:tc>
        <w:tc>
          <w:tcPr>
            <w:tcW w:w="536" w:type="dxa"/>
          </w:tcPr>
          <w:p w:rsidR="00944B77" w:rsidRDefault="009373C9" w:rsidP="00F748A8">
            <w:pPr>
              <w:rPr>
                <w:sz w:val="18"/>
                <w:szCs w:val="18"/>
              </w:rPr>
            </w:pPr>
            <w:r>
              <w:rPr>
                <w:sz w:val="18"/>
                <w:szCs w:val="18"/>
              </w:rPr>
              <w:fldChar w:fldCharType="begin">
                <w:ffData>
                  <w:name w:val="Zaškrtávací57"/>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4B77" w:rsidTr="00944B77">
        <w:trPr>
          <w:trHeight w:val="340"/>
        </w:trPr>
        <w:tc>
          <w:tcPr>
            <w:tcW w:w="7416" w:type="dxa"/>
          </w:tcPr>
          <w:p w:rsidR="00944B77" w:rsidRPr="004C57E1" w:rsidRDefault="004C57E1" w:rsidP="004C57E1">
            <w:pPr>
              <w:rPr>
                <w:i/>
                <w:sz w:val="18"/>
                <w:szCs w:val="18"/>
              </w:rPr>
            </w:pPr>
            <w:r>
              <w:rPr>
                <w:sz w:val="18"/>
                <w:szCs w:val="18"/>
              </w:rPr>
              <w:t xml:space="preserve">Identifikační průkaz pacienta, česká verze V01CZE01, 13.března 2013 / </w:t>
            </w:r>
            <w:r>
              <w:rPr>
                <w:i/>
                <w:sz w:val="18"/>
                <w:szCs w:val="18"/>
              </w:rPr>
              <w:t>Patient ID card, Czech version V01CZE01, 13 Mar 2013</w:t>
            </w:r>
          </w:p>
        </w:tc>
        <w:tc>
          <w:tcPr>
            <w:tcW w:w="736" w:type="dxa"/>
          </w:tcPr>
          <w:p w:rsidR="00944B77" w:rsidRDefault="009373C9" w:rsidP="00F748A8">
            <w:pPr>
              <w:rPr>
                <w:sz w:val="18"/>
                <w:szCs w:val="18"/>
              </w:rPr>
            </w:pPr>
            <w:r>
              <w:rPr>
                <w:sz w:val="18"/>
                <w:szCs w:val="18"/>
              </w:rPr>
              <w:fldChar w:fldCharType="begin">
                <w:ffData>
                  <w:name w:val="Zaškrtávací59"/>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4B77" w:rsidRDefault="009373C9" w:rsidP="00F748A8">
            <w:pPr>
              <w:rPr>
                <w:sz w:val="18"/>
                <w:szCs w:val="18"/>
              </w:rPr>
            </w:pPr>
            <w:r>
              <w:rPr>
                <w:sz w:val="18"/>
                <w:szCs w:val="18"/>
              </w:rPr>
              <w:fldChar w:fldCharType="begin">
                <w:ffData>
                  <w:name w:val="Zaškrtávací60"/>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4B77" w:rsidRDefault="004C57E1" w:rsidP="00F748A8">
            <w:pPr>
              <w:rPr>
                <w:sz w:val="18"/>
                <w:szCs w:val="18"/>
              </w:rPr>
            </w:pPr>
            <w:r>
              <w:rPr>
                <w:rFonts w:ascii="Wingdings 2" w:hAnsi="Wingdings 2"/>
                <w:sz w:val="18"/>
                <w:szCs w:val="18"/>
              </w:rPr>
              <w:t></w:t>
            </w:r>
          </w:p>
        </w:tc>
        <w:tc>
          <w:tcPr>
            <w:tcW w:w="536" w:type="dxa"/>
          </w:tcPr>
          <w:p w:rsidR="00944B77" w:rsidRDefault="009373C9" w:rsidP="00F748A8">
            <w:pPr>
              <w:rPr>
                <w:sz w:val="18"/>
                <w:szCs w:val="18"/>
              </w:rPr>
            </w:pPr>
            <w:r>
              <w:rPr>
                <w:sz w:val="18"/>
                <w:szCs w:val="18"/>
              </w:rPr>
              <w:fldChar w:fldCharType="begin">
                <w:ffData>
                  <w:name w:val="Zaškrtávací60"/>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4B77" w:rsidTr="00944B77">
        <w:trPr>
          <w:trHeight w:val="340"/>
        </w:trPr>
        <w:tc>
          <w:tcPr>
            <w:tcW w:w="7416" w:type="dxa"/>
          </w:tcPr>
          <w:p w:rsidR="00944B77" w:rsidRPr="004C57E1" w:rsidRDefault="004C57E1" w:rsidP="00F748A8">
            <w:pPr>
              <w:rPr>
                <w:i/>
                <w:sz w:val="18"/>
                <w:szCs w:val="18"/>
              </w:rPr>
            </w:pPr>
            <w:r>
              <w:rPr>
                <w:sz w:val="18"/>
                <w:szCs w:val="18"/>
              </w:rPr>
              <w:t xml:space="preserve">Certifikát o pojištění klinického hodnocení, pojistná smlouva č. 2.002.602, 1.února 2013 / </w:t>
            </w:r>
            <w:r>
              <w:rPr>
                <w:i/>
                <w:sz w:val="18"/>
                <w:szCs w:val="18"/>
              </w:rPr>
              <w:t>Certificate of Clinical Trial Insurance, Insurance Policy No. 2.002.602, 1 Feb 2013</w:t>
            </w:r>
          </w:p>
        </w:tc>
        <w:tc>
          <w:tcPr>
            <w:tcW w:w="736" w:type="dxa"/>
          </w:tcPr>
          <w:p w:rsidR="00944B77" w:rsidRDefault="009373C9" w:rsidP="00F748A8">
            <w:pPr>
              <w:rPr>
                <w:sz w:val="18"/>
                <w:szCs w:val="18"/>
              </w:rPr>
            </w:pPr>
            <w:r>
              <w:rPr>
                <w:sz w:val="18"/>
                <w:szCs w:val="18"/>
              </w:rPr>
              <w:fldChar w:fldCharType="begin">
                <w:ffData>
                  <w:name w:val="Zaškrtávací62"/>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4B77" w:rsidRDefault="009373C9" w:rsidP="00F748A8">
            <w:pPr>
              <w:rPr>
                <w:sz w:val="18"/>
                <w:szCs w:val="18"/>
              </w:rPr>
            </w:pPr>
            <w:r>
              <w:rPr>
                <w:sz w:val="18"/>
                <w:szCs w:val="18"/>
              </w:rPr>
              <w:fldChar w:fldCharType="begin">
                <w:ffData>
                  <w:name w:val="Zaškrtávací63"/>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4B77" w:rsidRDefault="004C57E1" w:rsidP="00F748A8">
            <w:pPr>
              <w:rPr>
                <w:sz w:val="18"/>
                <w:szCs w:val="18"/>
              </w:rPr>
            </w:pPr>
            <w:r>
              <w:rPr>
                <w:rFonts w:ascii="Wingdings 2" w:hAnsi="Wingdings 2"/>
                <w:sz w:val="18"/>
                <w:szCs w:val="18"/>
              </w:rPr>
              <w:t></w:t>
            </w:r>
          </w:p>
        </w:tc>
        <w:tc>
          <w:tcPr>
            <w:tcW w:w="536" w:type="dxa"/>
          </w:tcPr>
          <w:p w:rsidR="00944B77" w:rsidRDefault="009373C9" w:rsidP="00F748A8">
            <w:pPr>
              <w:rPr>
                <w:sz w:val="18"/>
                <w:szCs w:val="18"/>
              </w:rPr>
            </w:pPr>
            <w:r>
              <w:rPr>
                <w:sz w:val="18"/>
                <w:szCs w:val="18"/>
              </w:rPr>
              <w:fldChar w:fldCharType="begin">
                <w:ffData>
                  <w:name w:val="Zaškrtávací63"/>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44B77" w:rsidTr="00944B77">
        <w:trPr>
          <w:trHeight w:val="340"/>
        </w:trPr>
        <w:tc>
          <w:tcPr>
            <w:tcW w:w="7416" w:type="dxa"/>
          </w:tcPr>
          <w:p w:rsidR="00944B77" w:rsidRPr="004C57E1" w:rsidRDefault="004C57E1" w:rsidP="00F748A8">
            <w:pPr>
              <w:rPr>
                <w:i/>
                <w:sz w:val="18"/>
                <w:szCs w:val="18"/>
              </w:rPr>
            </w:pPr>
            <w:r>
              <w:rPr>
                <w:sz w:val="18"/>
                <w:szCs w:val="18"/>
              </w:rPr>
              <w:t xml:space="preserve">Pojistná smlouva 2.001.472 (2.002.602) a dodatek č. 4 k pojistné smlouvě, 14.února 2013 / </w:t>
            </w:r>
            <w:r>
              <w:rPr>
                <w:i/>
                <w:sz w:val="18"/>
                <w:szCs w:val="18"/>
              </w:rPr>
              <w:t>Insurance Policy No. 2.001.472 (2.002.602) and endorsement no4to the Insurance Policy, 14 Feb 2013</w:t>
            </w:r>
          </w:p>
        </w:tc>
        <w:tc>
          <w:tcPr>
            <w:tcW w:w="736" w:type="dxa"/>
          </w:tcPr>
          <w:p w:rsidR="00944B77" w:rsidRDefault="009373C9" w:rsidP="00F748A8">
            <w:pPr>
              <w:rPr>
                <w:sz w:val="18"/>
                <w:szCs w:val="18"/>
              </w:rPr>
            </w:pPr>
            <w:r>
              <w:rPr>
                <w:sz w:val="18"/>
                <w:szCs w:val="18"/>
              </w:rPr>
              <w:fldChar w:fldCharType="begin">
                <w:ffData>
                  <w:name w:val="Zaškrtávací65"/>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44B77" w:rsidRDefault="009373C9" w:rsidP="00F748A8">
            <w:pPr>
              <w:rPr>
                <w:sz w:val="18"/>
                <w:szCs w:val="18"/>
              </w:rPr>
            </w:pPr>
            <w:r>
              <w:rPr>
                <w:sz w:val="18"/>
                <w:szCs w:val="18"/>
              </w:rPr>
              <w:fldChar w:fldCharType="begin">
                <w:ffData>
                  <w:name w:val="Zaškrtávací66"/>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44B77" w:rsidRDefault="004C57E1" w:rsidP="00F748A8">
            <w:pPr>
              <w:rPr>
                <w:sz w:val="18"/>
                <w:szCs w:val="18"/>
              </w:rPr>
            </w:pPr>
            <w:r>
              <w:rPr>
                <w:rFonts w:ascii="Wingdings 2" w:hAnsi="Wingdings 2"/>
                <w:sz w:val="18"/>
                <w:szCs w:val="18"/>
              </w:rPr>
              <w:t></w:t>
            </w:r>
          </w:p>
        </w:tc>
        <w:tc>
          <w:tcPr>
            <w:tcW w:w="536" w:type="dxa"/>
          </w:tcPr>
          <w:p w:rsidR="00944B77" w:rsidRDefault="009373C9" w:rsidP="00F748A8">
            <w:pPr>
              <w:rPr>
                <w:sz w:val="18"/>
                <w:szCs w:val="18"/>
              </w:rPr>
            </w:pPr>
            <w:r>
              <w:rPr>
                <w:sz w:val="18"/>
                <w:szCs w:val="18"/>
              </w:rPr>
              <w:fldChar w:fldCharType="begin">
                <w:ffData>
                  <w:name w:val="Zaškrtávací66"/>
                  <w:enabled/>
                  <w:calcOnExit w:val="0"/>
                  <w:checkBox>
                    <w:sizeAuto/>
                    <w:default w:val="0"/>
                  </w:checkBox>
                </w:ffData>
              </w:fldChar>
            </w:r>
            <w:r w:rsidR="00944B7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29C3" w:rsidTr="00944B77">
        <w:trPr>
          <w:trHeight w:val="340"/>
        </w:trPr>
        <w:tc>
          <w:tcPr>
            <w:tcW w:w="7416" w:type="dxa"/>
          </w:tcPr>
          <w:p w:rsidR="00C329C3" w:rsidRPr="004C57E1" w:rsidRDefault="00C329C3" w:rsidP="00F748A8">
            <w:pPr>
              <w:rPr>
                <w:i/>
                <w:sz w:val="18"/>
                <w:szCs w:val="18"/>
              </w:rPr>
            </w:pPr>
            <w:r>
              <w:rPr>
                <w:sz w:val="18"/>
                <w:szCs w:val="18"/>
              </w:rPr>
              <w:t xml:space="preserve">Všeobecné pojistné podmínky / </w:t>
            </w:r>
            <w:r>
              <w:rPr>
                <w:i/>
                <w:sz w:val="18"/>
                <w:szCs w:val="18"/>
              </w:rPr>
              <w:t>General Insurance Terms and Conditions</w:t>
            </w:r>
          </w:p>
        </w:tc>
        <w:tc>
          <w:tcPr>
            <w:tcW w:w="736" w:type="dxa"/>
          </w:tcPr>
          <w:p w:rsidR="00C329C3" w:rsidRDefault="009373C9" w:rsidP="00C329C3">
            <w:pPr>
              <w:rPr>
                <w:sz w:val="18"/>
                <w:szCs w:val="18"/>
              </w:rPr>
            </w:pPr>
            <w:r>
              <w:rPr>
                <w:sz w:val="18"/>
                <w:szCs w:val="18"/>
              </w:rPr>
              <w:fldChar w:fldCharType="begin">
                <w:ffData>
                  <w:name w:val="Zaškrtávací65"/>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329C3" w:rsidRDefault="00C329C3" w:rsidP="00C329C3">
            <w:pPr>
              <w:rPr>
                <w:sz w:val="18"/>
                <w:szCs w:val="18"/>
              </w:rPr>
            </w:pPr>
            <w:r>
              <w:rPr>
                <w:rFonts w:ascii="Wingdings 2" w:hAnsi="Wingdings 2"/>
                <w:sz w:val="18"/>
                <w:szCs w:val="18"/>
              </w:rPr>
              <w:t></w:t>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29C3" w:rsidTr="00944B77">
        <w:trPr>
          <w:trHeight w:val="340"/>
        </w:trPr>
        <w:tc>
          <w:tcPr>
            <w:tcW w:w="7416" w:type="dxa"/>
          </w:tcPr>
          <w:p w:rsidR="00C329C3" w:rsidRDefault="00C329C3" w:rsidP="00F748A8">
            <w:pPr>
              <w:rPr>
                <w:sz w:val="18"/>
                <w:szCs w:val="18"/>
              </w:rPr>
            </w:pPr>
            <w:r>
              <w:rPr>
                <w:sz w:val="18"/>
                <w:szCs w:val="18"/>
              </w:rPr>
              <w:t xml:space="preserve">EudraCT Formulář / </w:t>
            </w:r>
            <w:r w:rsidRPr="004C57E1">
              <w:rPr>
                <w:i/>
                <w:sz w:val="18"/>
                <w:szCs w:val="18"/>
              </w:rPr>
              <w:t>EudraCT</w:t>
            </w:r>
            <w:r>
              <w:rPr>
                <w:i/>
                <w:sz w:val="18"/>
                <w:szCs w:val="18"/>
              </w:rPr>
              <w:t xml:space="preserve"> Form</w:t>
            </w:r>
          </w:p>
        </w:tc>
        <w:tc>
          <w:tcPr>
            <w:tcW w:w="736" w:type="dxa"/>
          </w:tcPr>
          <w:p w:rsidR="00C329C3" w:rsidRDefault="009373C9" w:rsidP="00C329C3">
            <w:pPr>
              <w:rPr>
                <w:sz w:val="18"/>
                <w:szCs w:val="18"/>
              </w:rPr>
            </w:pPr>
            <w:r>
              <w:rPr>
                <w:sz w:val="18"/>
                <w:szCs w:val="18"/>
              </w:rPr>
              <w:fldChar w:fldCharType="begin">
                <w:ffData>
                  <w:name w:val="Zaškrtávací65"/>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329C3" w:rsidRDefault="00C329C3" w:rsidP="00C329C3">
            <w:pPr>
              <w:rPr>
                <w:sz w:val="18"/>
                <w:szCs w:val="18"/>
              </w:rPr>
            </w:pPr>
            <w:r>
              <w:rPr>
                <w:rFonts w:ascii="Wingdings 2" w:hAnsi="Wingdings 2"/>
                <w:sz w:val="18"/>
                <w:szCs w:val="18"/>
              </w:rPr>
              <w:t></w:t>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29C3" w:rsidTr="00944B77">
        <w:trPr>
          <w:trHeight w:val="340"/>
        </w:trPr>
        <w:tc>
          <w:tcPr>
            <w:tcW w:w="7416" w:type="dxa"/>
          </w:tcPr>
          <w:p w:rsidR="00C329C3" w:rsidRPr="004C57E1" w:rsidRDefault="00C329C3" w:rsidP="00F748A8">
            <w:pPr>
              <w:rPr>
                <w:i/>
                <w:sz w:val="18"/>
                <w:szCs w:val="18"/>
              </w:rPr>
            </w:pPr>
            <w:r>
              <w:rPr>
                <w:sz w:val="18"/>
                <w:szCs w:val="18"/>
              </w:rPr>
              <w:t xml:space="preserve">Návrh smlouvy o provádění klinického hodnocení a předběžného rozpočtu / </w:t>
            </w:r>
            <w:r>
              <w:rPr>
                <w:i/>
                <w:sz w:val="18"/>
                <w:szCs w:val="18"/>
              </w:rPr>
              <w:t>Suggested template of Clinical Trial Agreement including budget estimation</w:t>
            </w:r>
          </w:p>
        </w:tc>
        <w:tc>
          <w:tcPr>
            <w:tcW w:w="736" w:type="dxa"/>
          </w:tcPr>
          <w:p w:rsidR="00C329C3" w:rsidRDefault="009373C9" w:rsidP="00C329C3">
            <w:pPr>
              <w:rPr>
                <w:sz w:val="18"/>
                <w:szCs w:val="18"/>
              </w:rPr>
            </w:pPr>
            <w:r>
              <w:rPr>
                <w:sz w:val="18"/>
                <w:szCs w:val="18"/>
              </w:rPr>
              <w:fldChar w:fldCharType="begin">
                <w:ffData>
                  <w:name w:val="Zaškrtávací65"/>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329C3" w:rsidRDefault="00C329C3" w:rsidP="00C329C3">
            <w:pPr>
              <w:rPr>
                <w:sz w:val="18"/>
                <w:szCs w:val="18"/>
              </w:rPr>
            </w:pPr>
            <w:r>
              <w:rPr>
                <w:rFonts w:ascii="Wingdings 2" w:hAnsi="Wingdings 2"/>
                <w:sz w:val="18"/>
                <w:szCs w:val="18"/>
              </w:rPr>
              <w:t></w:t>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29C3" w:rsidTr="00944B77">
        <w:trPr>
          <w:trHeight w:val="340"/>
        </w:trPr>
        <w:tc>
          <w:tcPr>
            <w:tcW w:w="7416" w:type="dxa"/>
          </w:tcPr>
          <w:p w:rsidR="00C329C3" w:rsidRPr="004C57E1" w:rsidRDefault="00C329C3" w:rsidP="00F748A8">
            <w:pPr>
              <w:rPr>
                <w:i/>
                <w:sz w:val="18"/>
                <w:szCs w:val="18"/>
              </w:rPr>
            </w:pPr>
            <w:r>
              <w:rPr>
                <w:sz w:val="18"/>
                <w:szCs w:val="18"/>
              </w:rPr>
              <w:t xml:space="preserve">Životopisy hlavních zkoušejících / </w:t>
            </w:r>
            <w:r>
              <w:rPr>
                <w:i/>
                <w:sz w:val="18"/>
                <w:szCs w:val="18"/>
              </w:rPr>
              <w:t>CVs of the Principal Investigators</w:t>
            </w:r>
          </w:p>
        </w:tc>
        <w:tc>
          <w:tcPr>
            <w:tcW w:w="736" w:type="dxa"/>
          </w:tcPr>
          <w:p w:rsidR="00C329C3" w:rsidRDefault="009373C9" w:rsidP="00C329C3">
            <w:pPr>
              <w:rPr>
                <w:sz w:val="18"/>
                <w:szCs w:val="18"/>
              </w:rPr>
            </w:pPr>
            <w:r>
              <w:rPr>
                <w:sz w:val="18"/>
                <w:szCs w:val="18"/>
              </w:rPr>
              <w:fldChar w:fldCharType="begin">
                <w:ffData>
                  <w:name w:val="Zaškrtávací65"/>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329C3" w:rsidRDefault="00C329C3" w:rsidP="00C329C3">
            <w:pPr>
              <w:rPr>
                <w:sz w:val="18"/>
                <w:szCs w:val="18"/>
              </w:rPr>
            </w:pPr>
            <w:r>
              <w:rPr>
                <w:rFonts w:ascii="Wingdings 2" w:hAnsi="Wingdings 2"/>
                <w:sz w:val="18"/>
                <w:szCs w:val="18"/>
              </w:rPr>
              <w:t></w:t>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29C3" w:rsidTr="00944B77">
        <w:trPr>
          <w:trHeight w:val="340"/>
        </w:trPr>
        <w:tc>
          <w:tcPr>
            <w:tcW w:w="7416" w:type="dxa"/>
          </w:tcPr>
          <w:p w:rsidR="00C329C3" w:rsidRPr="00C329C3" w:rsidRDefault="00C329C3" w:rsidP="00F748A8">
            <w:pPr>
              <w:rPr>
                <w:i/>
                <w:sz w:val="18"/>
                <w:szCs w:val="18"/>
              </w:rPr>
            </w:pPr>
            <w:r>
              <w:rPr>
                <w:sz w:val="18"/>
                <w:szCs w:val="18"/>
              </w:rPr>
              <w:t xml:space="preserve">Dotazník pro EK / </w:t>
            </w:r>
            <w:r>
              <w:rPr>
                <w:i/>
                <w:sz w:val="18"/>
                <w:szCs w:val="18"/>
              </w:rPr>
              <w:t>EC questionnaire</w:t>
            </w:r>
          </w:p>
        </w:tc>
        <w:tc>
          <w:tcPr>
            <w:tcW w:w="736" w:type="dxa"/>
          </w:tcPr>
          <w:p w:rsidR="00C329C3" w:rsidRDefault="009373C9" w:rsidP="00C329C3">
            <w:pPr>
              <w:rPr>
                <w:sz w:val="18"/>
                <w:szCs w:val="18"/>
              </w:rPr>
            </w:pPr>
            <w:r>
              <w:rPr>
                <w:sz w:val="18"/>
                <w:szCs w:val="18"/>
              </w:rPr>
              <w:fldChar w:fldCharType="begin">
                <w:ffData>
                  <w:name w:val="Zaškrtávací65"/>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329C3" w:rsidRDefault="00C329C3" w:rsidP="00C329C3">
            <w:pPr>
              <w:rPr>
                <w:sz w:val="18"/>
                <w:szCs w:val="18"/>
              </w:rPr>
            </w:pPr>
            <w:r>
              <w:rPr>
                <w:rFonts w:ascii="Wingdings 2" w:hAnsi="Wingdings 2"/>
                <w:sz w:val="18"/>
                <w:szCs w:val="18"/>
              </w:rPr>
              <w:t></w:t>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29C3" w:rsidTr="00944B77">
        <w:trPr>
          <w:trHeight w:val="340"/>
        </w:trPr>
        <w:tc>
          <w:tcPr>
            <w:tcW w:w="7416" w:type="dxa"/>
          </w:tcPr>
          <w:p w:rsidR="00C329C3" w:rsidRPr="00C329C3" w:rsidRDefault="00C329C3" w:rsidP="00F748A8">
            <w:pPr>
              <w:rPr>
                <w:i/>
                <w:sz w:val="18"/>
                <w:szCs w:val="18"/>
              </w:rPr>
            </w:pPr>
            <w:r>
              <w:rPr>
                <w:sz w:val="18"/>
                <w:szCs w:val="18"/>
              </w:rPr>
              <w:t xml:space="preserve">Žádost o vyjádření stanoviska EK s prováděním klinického hodnocení / </w:t>
            </w:r>
            <w:r>
              <w:rPr>
                <w:i/>
                <w:sz w:val="18"/>
                <w:szCs w:val="18"/>
              </w:rPr>
              <w:t>Application for the opinion of the EC on evaluation of a clinical trial</w:t>
            </w:r>
          </w:p>
        </w:tc>
        <w:tc>
          <w:tcPr>
            <w:tcW w:w="736" w:type="dxa"/>
          </w:tcPr>
          <w:p w:rsidR="00C329C3" w:rsidRDefault="009373C9" w:rsidP="00C329C3">
            <w:pPr>
              <w:rPr>
                <w:sz w:val="18"/>
                <w:szCs w:val="18"/>
              </w:rPr>
            </w:pPr>
            <w:r>
              <w:rPr>
                <w:sz w:val="18"/>
                <w:szCs w:val="18"/>
              </w:rPr>
              <w:fldChar w:fldCharType="begin">
                <w:ffData>
                  <w:name w:val="Zaškrtávací65"/>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329C3" w:rsidRDefault="00C329C3" w:rsidP="00C329C3">
            <w:pPr>
              <w:rPr>
                <w:sz w:val="18"/>
                <w:szCs w:val="18"/>
              </w:rPr>
            </w:pPr>
            <w:r>
              <w:rPr>
                <w:rFonts w:ascii="Wingdings 2" w:hAnsi="Wingdings 2"/>
                <w:sz w:val="18"/>
                <w:szCs w:val="18"/>
              </w:rPr>
              <w:t></w:t>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329C3" w:rsidTr="00944B77">
        <w:trPr>
          <w:trHeight w:val="340"/>
        </w:trPr>
        <w:tc>
          <w:tcPr>
            <w:tcW w:w="7416" w:type="dxa"/>
          </w:tcPr>
          <w:p w:rsidR="00C329C3" w:rsidRPr="00C329C3" w:rsidRDefault="00C329C3" w:rsidP="00F748A8">
            <w:pPr>
              <w:rPr>
                <w:i/>
                <w:sz w:val="18"/>
                <w:szCs w:val="18"/>
              </w:rPr>
            </w:pPr>
            <w:r>
              <w:rPr>
                <w:sz w:val="18"/>
                <w:szCs w:val="18"/>
              </w:rPr>
              <w:t xml:space="preserve">Seznam center a příslušných lokálních etických komisí / </w:t>
            </w:r>
            <w:r>
              <w:rPr>
                <w:i/>
                <w:sz w:val="18"/>
                <w:szCs w:val="18"/>
              </w:rPr>
              <w:t>List of sites and appropriate local EC</w:t>
            </w:r>
          </w:p>
        </w:tc>
        <w:tc>
          <w:tcPr>
            <w:tcW w:w="736" w:type="dxa"/>
          </w:tcPr>
          <w:p w:rsidR="00C329C3" w:rsidRDefault="009373C9" w:rsidP="00C329C3">
            <w:pPr>
              <w:rPr>
                <w:sz w:val="18"/>
                <w:szCs w:val="18"/>
              </w:rPr>
            </w:pPr>
            <w:r>
              <w:rPr>
                <w:sz w:val="18"/>
                <w:szCs w:val="18"/>
              </w:rPr>
              <w:fldChar w:fldCharType="begin">
                <w:ffData>
                  <w:name w:val="Zaškrtávací65"/>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329C3" w:rsidRDefault="00C329C3" w:rsidP="00C329C3">
            <w:pPr>
              <w:rPr>
                <w:sz w:val="18"/>
                <w:szCs w:val="18"/>
              </w:rPr>
            </w:pPr>
            <w:r>
              <w:rPr>
                <w:rFonts w:ascii="Wingdings 2" w:hAnsi="Wingdings 2"/>
                <w:sz w:val="18"/>
                <w:szCs w:val="18"/>
              </w:rPr>
              <w:t></w:t>
            </w:r>
          </w:p>
        </w:tc>
        <w:tc>
          <w:tcPr>
            <w:tcW w:w="536" w:type="dxa"/>
          </w:tcPr>
          <w:p w:rsidR="00C329C3" w:rsidRDefault="009373C9" w:rsidP="00C329C3">
            <w:pPr>
              <w:rPr>
                <w:sz w:val="18"/>
                <w:szCs w:val="18"/>
              </w:rPr>
            </w:pPr>
            <w:r>
              <w:rPr>
                <w:sz w:val="18"/>
                <w:szCs w:val="18"/>
              </w:rPr>
              <w:fldChar w:fldCharType="begin">
                <w:ffData>
                  <w:name w:val="Zaškrtávací66"/>
                  <w:enabled/>
                  <w:calcOnExit w:val="0"/>
                  <w:checkBox>
                    <w:sizeAuto/>
                    <w:default w:val="0"/>
                  </w:checkBox>
                </w:ffData>
              </w:fldChar>
            </w:r>
            <w:r w:rsidR="00C329C3">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295D04" w:rsidRDefault="00295D04" w:rsidP="00295D04">
      <w:pPr>
        <w:rPr>
          <w:b/>
          <w:i/>
          <w:sz w:val="22"/>
        </w:rPr>
      </w:pPr>
    </w:p>
    <w:p w:rsidR="00C329C3" w:rsidRDefault="00C329C3" w:rsidP="00295D04">
      <w:pPr>
        <w:rPr>
          <w:sz w:val="22"/>
        </w:rPr>
      </w:pPr>
    </w:p>
    <w:p w:rsidR="00C329C3" w:rsidRDefault="00C329C3" w:rsidP="00295D04">
      <w:pPr>
        <w:rPr>
          <w:sz w:val="22"/>
        </w:rPr>
      </w:pPr>
      <w:r>
        <w:rPr>
          <w:sz w:val="22"/>
        </w:rPr>
        <w:t>2/3</w:t>
      </w:r>
    </w:p>
    <w:p w:rsidR="00C329C3" w:rsidRDefault="00C329C3" w:rsidP="00295D04">
      <w:pPr>
        <w:rPr>
          <w:sz w:val="22"/>
        </w:rPr>
      </w:pPr>
    </w:p>
    <w:p w:rsidR="00C329C3" w:rsidRDefault="00C329C3" w:rsidP="00295D04">
      <w:pPr>
        <w:rPr>
          <w:sz w:val="22"/>
        </w:rPr>
      </w:pPr>
    </w:p>
    <w:p w:rsidR="00295D04" w:rsidRDefault="00295D04" w:rsidP="00295D04">
      <w:pPr>
        <w:rPr>
          <w:sz w:val="22"/>
        </w:rPr>
      </w:pPr>
      <w:r>
        <w:rPr>
          <w:sz w:val="22"/>
        </w:rPr>
        <w:lastRenderedPageBreak/>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95D04" w:rsidRDefault="00295D04" w:rsidP="00295D04">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295D04" w:rsidRDefault="00295D04" w:rsidP="00295D04">
      <w:pPr>
        <w:rPr>
          <w:sz w:val="22"/>
        </w:rPr>
      </w:pPr>
      <w:r>
        <w:rPr>
          <w:sz w:val="22"/>
        </w:rPr>
        <w:t xml:space="preserve">                                                                                               </w:t>
      </w:r>
      <w:r>
        <w:rPr>
          <w:sz w:val="22"/>
        </w:rPr>
        <w:tab/>
      </w:r>
      <w:r>
        <w:rPr>
          <w:sz w:val="22"/>
        </w:rPr>
        <w:tab/>
      </w:r>
      <w:r>
        <w:rPr>
          <w:sz w:val="22"/>
        </w:rPr>
        <w:tab/>
      </w:r>
      <w:r>
        <w:rPr>
          <w:sz w:val="22"/>
        </w:rPr>
        <w:tab/>
      </w:r>
      <w:r>
        <w:rPr>
          <w:sz w:val="22"/>
        </w:rPr>
        <w:tab/>
        <w:t xml:space="preserve">             </w:t>
      </w:r>
    </w:p>
    <w:p w:rsidR="00295D04" w:rsidRDefault="00295D04" w:rsidP="00295D04">
      <w:pPr>
        <w:rPr>
          <w:sz w:val="22"/>
        </w:rPr>
      </w:pPr>
    </w:p>
    <w:p w:rsidR="00C329C3" w:rsidRDefault="00C329C3" w:rsidP="00295D04">
      <w:pPr>
        <w:rPr>
          <w:sz w:val="22"/>
        </w:rPr>
      </w:pPr>
    </w:p>
    <w:p w:rsidR="00C329C3" w:rsidRDefault="00C329C3" w:rsidP="00295D04">
      <w:pPr>
        <w:rPr>
          <w:sz w:val="22"/>
        </w:rPr>
      </w:pPr>
    </w:p>
    <w:p w:rsidR="00C329C3" w:rsidRDefault="00C329C3" w:rsidP="00295D04">
      <w:pPr>
        <w:rPr>
          <w:sz w:val="22"/>
        </w:rPr>
      </w:pPr>
    </w:p>
    <w:p w:rsidR="00295D04" w:rsidRDefault="00295D04" w:rsidP="00295D04">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295D04" w:rsidRDefault="00295D04" w:rsidP="00295D04">
      <w:pPr>
        <w:rPr>
          <w:sz w:val="22"/>
        </w:rPr>
      </w:pPr>
      <w:r>
        <w:rPr>
          <w:sz w:val="22"/>
        </w:rPr>
        <w:t>Datum/</w:t>
      </w:r>
      <w:r>
        <w:rPr>
          <w:i/>
          <w:sz w:val="22"/>
        </w:rPr>
        <w:t>Date:</w:t>
      </w:r>
      <w:r>
        <w:rPr>
          <w:sz w:val="22"/>
        </w:rPr>
        <w:t xml:space="preserve">  15.4.2013                                                     předseda EK FNOL a LF UP</w:t>
      </w:r>
    </w:p>
    <w:p w:rsidR="00295D04" w:rsidRDefault="00295D04" w:rsidP="00295D0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C329C3" w:rsidRDefault="00C329C3" w:rsidP="00295D04">
      <w:pPr>
        <w:rPr>
          <w:sz w:val="16"/>
        </w:rPr>
      </w:pPr>
    </w:p>
    <w:p w:rsidR="00C329C3" w:rsidRDefault="00C329C3" w:rsidP="00295D04">
      <w:pPr>
        <w:rPr>
          <w:sz w:val="16"/>
        </w:rPr>
      </w:pPr>
    </w:p>
    <w:p w:rsidR="00C329C3" w:rsidRDefault="00C329C3" w:rsidP="00295D04">
      <w:pPr>
        <w:rPr>
          <w:sz w:val="16"/>
        </w:rPr>
      </w:pPr>
    </w:p>
    <w:p w:rsidR="00C329C3" w:rsidRDefault="00C329C3" w:rsidP="00295D04">
      <w:pPr>
        <w:rPr>
          <w:sz w:val="16"/>
        </w:rPr>
      </w:pPr>
    </w:p>
    <w:p w:rsidR="00C329C3" w:rsidRDefault="00C329C3" w:rsidP="00295D04">
      <w:pPr>
        <w:rPr>
          <w:sz w:val="16"/>
        </w:rPr>
      </w:pPr>
    </w:p>
    <w:p w:rsidR="00295D04" w:rsidRDefault="00295D04" w:rsidP="00295D04">
      <w:pPr>
        <w:rPr>
          <w:i/>
          <w:sz w:val="16"/>
        </w:rPr>
      </w:pPr>
      <w:r>
        <w:rPr>
          <w:sz w:val="16"/>
        </w:rPr>
        <w:t>Rozdělovník/</w:t>
      </w:r>
      <w:r>
        <w:rPr>
          <w:i/>
          <w:sz w:val="16"/>
        </w:rPr>
        <w:t>Distribution list:</w:t>
      </w:r>
    </w:p>
    <w:p w:rsidR="00295D04" w:rsidRPr="001071DB" w:rsidRDefault="00295D04" w:rsidP="00295D04">
      <w:pPr>
        <w:pStyle w:val="Nadpis1"/>
        <w:rPr>
          <w:i w:val="0"/>
          <w:sz w:val="16"/>
        </w:rPr>
      </w:pPr>
      <w:r w:rsidRPr="001071DB">
        <w:rPr>
          <w:i w:val="0"/>
          <w:sz w:val="16"/>
        </w:rPr>
        <w:t>-SÚKL</w:t>
      </w:r>
    </w:p>
    <w:p w:rsidR="00295D04" w:rsidRPr="001071DB" w:rsidRDefault="00295D04" w:rsidP="00295D04">
      <w:pPr>
        <w:rPr>
          <w:sz w:val="16"/>
        </w:rPr>
      </w:pPr>
      <w:r w:rsidRPr="001071DB">
        <w:rPr>
          <w:sz w:val="16"/>
        </w:rPr>
        <w:t>-Zadavatel</w:t>
      </w:r>
    </w:p>
    <w:p w:rsidR="00295D04" w:rsidRPr="001071DB" w:rsidRDefault="00295D04" w:rsidP="00295D04">
      <w:pPr>
        <w:rPr>
          <w:sz w:val="16"/>
        </w:rPr>
      </w:pPr>
      <w:r w:rsidRPr="001071DB">
        <w:rPr>
          <w:sz w:val="16"/>
        </w:rPr>
        <w:t>-EK</w:t>
      </w:r>
    </w:p>
    <w:p w:rsidR="00295D04" w:rsidRPr="001071DB" w:rsidRDefault="00295D04" w:rsidP="00295D04">
      <w:pPr>
        <w:rPr>
          <w:sz w:val="16"/>
        </w:rPr>
      </w:pPr>
      <w:r w:rsidRPr="001071DB">
        <w:rPr>
          <w:sz w:val="16"/>
        </w:rPr>
        <w:t>-Řešitel</w:t>
      </w:r>
    </w:p>
    <w:p w:rsidR="00295D04" w:rsidRPr="001071DB" w:rsidRDefault="00295D04" w:rsidP="00295D04">
      <w:pPr>
        <w:rPr>
          <w:sz w:val="16"/>
        </w:rPr>
      </w:pPr>
    </w:p>
    <w:p w:rsidR="00295D04" w:rsidRDefault="00295D04" w:rsidP="00295D04">
      <w:pPr>
        <w:rPr>
          <w:i/>
          <w:sz w:val="16"/>
        </w:rPr>
      </w:pPr>
    </w:p>
    <w:p w:rsidR="00295D04" w:rsidRDefault="00295D04" w:rsidP="00295D04">
      <w:pPr>
        <w:rPr>
          <w:i/>
          <w:sz w:val="16"/>
        </w:rPr>
      </w:pPr>
    </w:p>
    <w:p w:rsidR="00C329C3" w:rsidRDefault="00C329C3" w:rsidP="00295D04">
      <w:pPr>
        <w:rPr>
          <w:sz w:val="22"/>
          <w:szCs w:val="22"/>
        </w:rPr>
      </w:pPr>
    </w:p>
    <w:p w:rsidR="00C329C3" w:rsidRDefault="00C329C3" w:rsidP="00295D04">
      <w:pPr>
        <w:rPr>
          <w:sz w:val="22"/>
          <w:szCs w:val="22"/>
        </w:rPr>
      </w:pPr>
    </w:p>
    <w:p w:rsidR="00C329C3" w:rsidRDefault="00C329C3" w:rsidP="00295D04">
      <w:pPr>
        <w:rPr>
          <w:sz w:val="22"/>
          <w:szCs w:val="22"/>
        </w:rPr>
      </w:pPr>
    </w:p>
    <w:p w:rsidR="00C329C3" w:rsidRDefault="00C329C3" w:rsidP="00295D04">
      <w:pPr>
        <w:rPr>
          <w:sz w:val="22"/>
          <w:szCs w:val="22"/>
        </w:rPr>
      </w:pPr>
    </w:p>
    <w:p w:rsidR="00295D04" w:rsidRDefault="00C329C3" w:rsidP="00295D04">
      <w:pPr>
        <w:rPr>
          <w:sz w:val="22"/>
          <w:szCs w:val="22"/>
        </w:rPr>
      </w:pPr>
      <w:r>
        <w:rPr>
          <w:sz w:val="22"/>
          <w:szCs w:val="22"/>
        </w:rPr>
        <w:t>3/3</w:t>
      </w:r>
    </w:p>
    <w:p w:rsidR="00295D04" w:rsidRDefault="00295D04"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Default="00734C8E" w:rsidP="00D15D90"/>
    <w:p w:rsidR="00734C8E" w:rsidRPr="002F07B5" w:rsidRDefault="00734C8E" w:rsidP="00734C8E">
      <w:pPr>
        <w:pStyle w:val="Nzev"/>
        <w:rPr>
          <w:sz w:val="22"/>
          <w:szCs w:val="22"/>
        </w:rPr>
      </w:pPr>
      <w:r w:rsidRPr="002F07B5">
        <w:rPr>
          <w:sz w:val="22"/>
          <w:szCs w:val="22"/>
        </w:rPr>
        <w:lastRenderedPageBreak/>
        <w:t xml:space="preserve">STANOVISKO ETICKÉ KOMISE KE KLINICKÉMU HODNOCENÍ </w:t>
      </w:r>
    </w:p>
    <w:p w:rsidR="00734C8E" w:rsidRPr="002F07B5" w:rsidRDefault="00734C8E" w:rsidP="00734C8E">
      <w:pPr>
        <w:jc w:val="center"/>
        <w:rPr>
          <w:bCs/>
          <w:i/>
          <w:sz w:val="22"/>
          <w:szCs w:val="22"/>
        </w:rPr>
      </w:pPr>
      <w:r w:rsidRPr="002F07B5">
        <w:rPr>
          <w:bCs/>
          <w:i/>
          <w:sz w:val="22"/>
          <w:szCs w:val="22"/>
        </w:rPr>
        <w:t xml:space="preserve">Opinion of the Ethics Committee on Clinical Trial  </w:t>
      </w:r>
    </w:p>
    <w:p w:rsidR="00734C8E" w:rsidRPr="002F07B5" w:rsidRDefault="00734C8E" w:rsidP="00734C8E">
      <w:pPr>
        <w:jc w:val="center"/>
        <w:rPr>
          <w:b/>
          <w:bCs/>
          <w:i/>
          <w:sz w:val="22"/>
          <w:szCs w:val="22"/>
        </w:rPr>
      </w:pPr>
    </w:p>
    <w:p w:rsidR="00734C8E" w:rsidRPr="002F07B5" w:rsidRDefault="009373C9" w:rsidP="00734C8E">
      <w:pPr>
        <w:rPr>
          <w:sz w:val="22"/>
          <w:szCs w:val="22"/>
        </w:rPr>
      </w:pPr>
      <w:r w:rsidRPr="002F07B5">
        <w:rPr>
          <w:sz w:val="22"/>
          <w:szCs w:val="22"/>
        </w:rPr>
        <w:fldChar w:fldCharType="begin">
          <w:ffData>
            <w:name w:val="Zaškrtávací2"/>
            <w:enabled/>
            <w:calcOnExit w:val="0"/>
            <w:checkBox>
              <w:sizeAuto/>
              <w:default w:val="0"/>
            </w:checkBox>
          </w:ffData>
        </w:fldChar>
      </w:r>
      <w:r w:rsidR="00734C8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34C8E" w:rsidRPr="002F07B5">
        <w:rPr>
          <w:sz w:val="22"/>
          <w:szCs w:val="22"/>
        </w:rPr>
        <w:t xml:space="preserve">  Multicentrické KH, je požadováno stanovisko multicentrické EK pro všechna centra/</w:t>
      </w:r>
      <w:r w:rsidR="00734C8E" w:rsidRPr="002F07B5">
        <w:rPr>
          <w:i/>
          <w:sz w:val="22"/>
          <w:szCs w:val="22"/>
        </w:rPr>
        <w:t>Multi-centric clinical trial, opinion issued by Ethics Committee for Multi-Centric Clinical Trials is required</w:t>
      </w:r>
    </w:p>
    <w:p w:rsidR="00734C8E" w:rsidRPr="002F07B5" w:rsidRDefault="009A47B8" w:rsidP="00734C8E">
      <w:pPr>
        <w:rPr>
          <w:i/>
          <w:sz w:val="22"/>
          <w:szCs w:val="22"/>
        </w:rPr>
      </w:pPr>
      <w:r>
        <w:rPr>
          <w:rFonts w:ascii="Wingdings 2" w:hAnsi="Wingdings 2"/>
          <w:sz w:val="22"/>
          <w:szCs w:val="22"/>
        </w:rPr>
        <w:t></w:t>
      </w:r>
      <w:r w:rsidR="00734C8E" w:rsidRPr="002F07B5">
        <w:rPr>
          <w:sz w:val="22"/>
          <w:szCs w:val="22"/>
        </w:rPr>
        <w:t xml:space="preserve">  Multicentrické KH, je požadováno stanovisko EK pro místní centrum (centra)/ </w:t>
      </w:r>
      <w:r w:rsidR="00734C8E" w:rsidRPr="002F07B5">
        <w:rPr>
          <w:i/>
          <w:sz w:val="22"/>
          <w:szCs w:val="22"/>
        </w:rPr>
        <w:t>Multi-centric clinical trial, opinion issued by local Ethics Committee(s) is required</w:t>
      </w:r>
    </w:p>
    <w:p w:rsidR="00734C8E" w:rsidRPr="002F07B5" w:rsidRDefault="009373C9" w:rsidP="00734C8E">
      <w:pPr>
        <w:rPr>
          <w:i/>
          <w:sz w:val="22"/>
          <w:szCs w:val="22"/>
        </w:rPr>
      </w:pPr>
      <w:r w:rsidRPr="002F07B5">
        <w:rPr>
          <w:sz w:val="22"/>
          <w:szCs w:val="22"/>
        </w:rPr>
        <w:fldChar w:fldCharType="begin">
          <w:ffData>
            <w:name w:val="Zaškrtávací2"/>
            <w:enabled/>
            <w:calcOnExit w:val="0"/>
            <w:checkBox>
              <w:sizeAuto/>
              <w:default w:val="0"/>
            </w:checkBox>
          </w:ffData>
        </w:fldChar>
      </w:r>
      <w:r w:rsidR="00734C8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34C8E" w:rsidRPr="002F07B5">
        <w:rPr>
          <w:sz w:val="22"/>
          <w:szCs w:val="22"/>
        </w:rPr>
        <w:t xml:space="preserve">  KH prováděné v jednom centru, požadováno stanovisko EK pro místní centrum (centra)/ </w:t>
      </w:r>
      <w:r w:rsidR="00734C8E" w:rsidRPr="002F07B5">
        <w:rPr>
          <w:i/>
          <w:sz w:val="22"/>
          <w:szCs w:val="22"/>
        </w:rPr>
        <w:t>Clinical trial conducted in a single site, opinion of a local EC is required</w:t>
      </w:r>
    </w:p>
    <w:p w:rsidR="00734C8E" w:rsidRPr="002F07B5" w:rsidRDefault="00734C8E" w:rsidP="00734C8E">
      <w:pPr>
        <w:rPr>
          <w:b/>
          <w:bCs/>
          <w:sz w:val="22"/>
          <w:szCs w:val="22"/>
        </w:rPr>
      </w:pPr>
    </w:p>
    <w:p w:rsidR="00734C8E" w:rsidRPr="009A47B8" w:rsidRDefault="00734C8E" w:rsidP="00734C8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009A47B8">
        <w:rPr>
          <w:sz w:val="22"/>
          <w:szCs w:val="22"/>
        </w:rPr>
        <w:t xml:space="preserve"> </w:t>
      </w:r>
      <w:r w:rsidR="009A47B8">
        <w:rPr>
          <w:b/>
          <w:sz w:val="22"/>
          <w:szCs w:val="22"/>
        </w:rPr>
        <w:t>42/13</w:t>
      </w:r>
    </w:p>
    <w:p w:rsidR="009A47B8" w:rsidRPr="009A47B8" w:rsidRDefault="00734C8E" w:rsidP="009A47B8">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sidR="009A47B8">
        <w:rPr>
          <w:b/>
          <w:sz w:val="22"/>
          <w:szCs w:val="22"/>
        </w:rPr>
        <w:t xml:space="preserve"> </w:t>
      </w:r>
      <w:r w:rsidR="009A47B8">
        <w:rPr>
          <w:sz w:val="22"/>
          <w:szCs w:val="22"/>
        </w:rPr>
        <w:t xml:space="preserve">Randomizovaná třítýdenní dvojitě zaslepená zkřížená studie k porovnání účinnosti a bezpečnosti CNV2197944 podávaného v dávce </w:t>
      </w:r>
      <w:r w:rsidR="009A47B8">
        <w:rPr>
          <w:sz w:val="22"/>
          <w:szCs w:val="22"/>
        </w:rPr>
        <w:tab/>
        <w:t xml:space="preserve">75 mg třikrát denně oproti placebu při léčbě neuropatické bolesti u pacientů s diabetickou periferní neuropatií / </w:t>
      </w:r>
      <w:r w:rsidR="009A47B8">
        <w:rPr>
          <w:i/>
          <w:sz w:val="22"/>
          <w:szCs w:val="22"/>
        </w:rPr>
        <w:t>A randomised three week double-blind crossover study to compare the efficacy and safety of CNV2197944 75 mg tid versus placebo in the treatment of neuropathic pain in patients with diabetic peripheral neuropathy</w:t>
      </w:r>
    </w:p>
    <w:p w:rsidR="009A47B8" w:rsidRDefault="009A47B8" w:rsidP="009A47B8">
      <w:pPr>
        <w:rPr>
          <w:i/>
          <w:sz w:val="22"/>
          <w:szCs w:val="22"/>
        </w:rPr>
      </w:pPr>
      <w:r>
        <w:rPr>
          <w:sz w:val="22"/>
          <w:szCs w:val="22"/>
        </w:rPr>
        <w:t xml:space="preserve">                                         </w:t>
      </w:r>
    </w:p>
    <w:p w:rsidR="00734C8E" w:rsidRPr="002F07B5" w:rsidRDefault="00734C8E" w:rsidP="00734C8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sidR="009A47B8">
        <w:rPr>
          <w:sz w:val="22"/>
          <w:szCs w:val="22"/>
        </w:rPr>
        <w:t xml:space="preserve">  </w:t>
      </w:r>
      <w:r w:rsidR="009A47B8" w:rsidRPr="009A47B8">
        <w:rPr>
          <w:sz w:val="22"/>
          <w:szCs w:val="22"/>
        </w:rPr>
        <w:t>2197944/202</w:t>
      </w:r>
    </w:p>
    <w:p w:rsidR="00734C8E" w:rsidRPr="002F07B5" w:rsidRDefault="00734C8E" w:rsidP="00734C8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sidR="009A47B8">
        <w:rPr>
          <w:sz w:val="22"/>
          <w:szCs w:val="22"/>
        </w:rPr>
        <w:t xml:space="preserve">  </w:t>
      </w:r>
      <w:r w:rsidR="009A47B8" w:rsidRPr="009A47B8">
        <w:rPr>
          <w:sz w:val="22"/>
          <w:szCs w:val="22"/>
        </w:rPr>
        <w:t>2013-000407-16</w:t>
      </w:r>
      <w:r w:rsidR="009A47B8">
        <w:rPr>
          <w:b/>
          <w:sz w:val="22"/>
          <w:szCs w:val="22"/>
        </w:rPr>
        <w:t xml:space="preserve"> </w:t>
      </w:r>
    </w:p>
    <w:p w:rsidR="00734C8E" w:rsidRPr="002F07B5" w:rsidRDefault="00734C8E" w:rsidP="00734C8E">
      <w:pPr>
        <w:rPr>
          <w:b/>
          <w:bCs/>
          <w:sz w:val="22"/>
          <w:szCs w:val="22"/>
        </w:rPr>
      </w:pPr>
    </w:p>
    <w:p w:rsidR="00734C8E" w:rsidRPr="002F07B5" w:rsidRDefault="00734C8E" w:rsidP="00734C8E">
      <w:pPr>
        <w:rPr>
          <w:sz w:val="22"/>
          <w:szCs w:val="22"/>
        </w:rPr>
      </w:pPr>
      <w:r w:rsidRPr="002F07B5">
        <w:rPr>
          <w:b/>
          <w:bCs/>
          <w:sz w:val="22"/>
          <w:szCs w:val="22"/>
        </w:rPr>
        <w:t>Zadavatel/</w:t>
      </w:r>
      <w:r w:rsidRPr="002F07B5">
        <w:rPr>
          <w:i/>
          <w:sz w:val="22"/>
          <w:szCs w:val="22"/>
        </w:rPr>
        <w:t>Sponzor</w:t>
      </w:r>
      <w:r w:rsidRPr="002F07B5">
        <w:rPr>
          <w:sz w:val="22"/>
          <w:szCs w:val="22"/>
        </w:rPr>
        <w:t>:</w:t>
      </w:r>
      <w:r w:rsidR="009A47B8">
        <w:rPr>
          <w:sz w:val="22"/>
          <w:szCs w:val="22"/>
        </w:rPr>
        <w:t xml:space="preserve"> Convergence Pharmaceuticals Ltd., Maia Building, Babraham Research, Campus, Cambridge, CB</w:t>
      </w:r>
      <w:r w:rsidR="00E072BC">
        <w:rPr>
          <w:sz w:val="22"/>
          <w:szCs w:val="22"/>
        </w:rPr>
        <w:t>22 3AT, Spojené království</w:t>
      </w:r>
    </w:p>
    <w:p w:rsidR="00E072BC" w:rsidRDefault="00734C8E" w:rsidP="00734C8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sidR="00E072BC">
        <w:rPr>
          <w:bCs/>
          <w:sz w:val="22"/>
          <w:szCs w:val="22"/>
        </w:rPr>
        <w:t xml:space="preserve"> INC Research Czech republic s.r.o., Zelený pruh 1560/99, 140 02 Praha 4, </w:t>
      </w:r>
    </w:p>
    <w:p w:rsidR="00734C8E" w:rsidRPr="002F07B5" w:rsidRDefault="00E072BC" w:rsidP="00734C8E">
      <w:pPr>
        <w:rPr>
          <w:bCs/>
          <w:sz w:val="22"/>
          <w:szCs w:val="22"/>
        </w:rPr>
      </w:pPr>
      <w:r>
        <w:rPr>
          <w:bCs/>
          <w:sz w:val="22"/>
          <w:szCs w:val="22"/>
        </w:rPr>
        <w:t>Jitka Mathauserová (jitka.mathauserova@incresearch.com)</w:t>
      </w:r>
    </w:p>
    <w:p w:rsidR="00734C8E" w:rsidRPr="002F07B5" w:rsidRDefault="00734C8E" w:rsidP="00734C8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E072BC">
        <w:rPr>
          <w:sz w:val="22"/>
          <w:szCs w:val="22"/>
        </w:rPr>
        <w:t>26.3.2013</w:t>
      </w:r>
    </w:p>
    <w:p w:rsidR="00734C8E" w:rsidRDefault="00734C8E" w:rsidP="00734C8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xml:space="preserve">:  </w:t>
      </w:r>
      <w:r w:rsidR="00E072BC">
        <w:rPr>
          <w:sz w:val="22"/>
          <w:szCs w:val="22"/>
        </w:rPr>
        <w:t>15.4.2013</w:t>
      </w:r>
    </w:p>
    <w:p w:rsidR="00734C8E" w:rsidRDefault="00734C8E" w:rsidP="00734C8E">
      <w:pPr>
        <w:rPr>
          <w:b/>
          <w:bCs/>
          <w:sz w:val="22"/>
          <w:szCs w:val="22"/>
        </w:rPr>
      </w:pPr>
    </w:p>
    <w:p w:rsidR="00734C8E" w:rsidRPr="002F07B5" w:rsidRDefault="00734C8E" w:rsidP="00734C8E">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009A47B8">
        <w:rPr>
          <w:i/>
          <w:sz w:val="22"/>
          <w:szCs w:val="22"/>
        </w:rPr>
        <w:t xml:space="preserve"> FN Brno</w:t>
      </w:r>
    </w:p>
    <w:p w:rsidR="00734C8E" w:rsidRPr="002F07B5" w:rsidRDefault="00734C8E" w:rsidP="00734C8E">
      <w:pPr>
        <w:rPr>
          <w:b/>
          <w:bCs/>
          <w:i/>
          <w:sz w:val="22"/>
          <w:szCs w:val="22"/>
        </w:rPr>
      </w:pPr>
    </w:p>
    <w:p w:rsidR="00734C8E" w:rsidRPr="002F07B5" w:rsidRDefault="00734C8E" w:rsidP="00734C8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34C8E" w:rsidRPr="002F07B5" w:rsidRDefault="00734C8E" w:rsidP="00734C8E">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34C8E" w:rsidRPr="002F07B5" w:rsidRDefault="00734C8E" w:rsidP="00734C8E">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34C8E" w:rsidRDefault="00734C8E" w:rsidP="00734C8E">
      <w:pPr>
        <w:rPr>
          <w:b/>
          <w:bCs/>
          <w:sz w:val="22"/>
          <w:szCs w:val="22"/>
        </w:rPr>
      </w:pPr>
    </w:p>
    <w:p w:rsidR="00734C8E" w:rsidRPr="002F07B5" w:rsidRDefault="00734C8E" w:rsidP="00734C8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34C8E" w:rsidRPr="002F07B5" w:rsidRDefault="00734C8E" w:rsidP="00734C8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34C8E" w:rsidRPr="002F07B5" w:rsidRDefault="00734C8E" w:rsidP="00734C8E">
      <w:pPr>
        <w:rPr>
          <w:sz w:val="22"/>
          <w:szCs w:val="22"/>
        </w:rPr>
      </w:pPr>
    </w:p>
    <w:p w:rsidR="00734C8E" w:rsidRPr="002F07B5" w:rsidRDefault="00734C8E" w:rsidP="00734C8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34C8E" w:rsidTr="00734C8E">
        <w:trPr>
          <w:trHeight w:val="454"/>
        </w:trPr>
        <w:tc>
          <w:tcPr>
            <w:tcW w:w="6108" w:type="dxa"/>
          </w:tcPr>
          <w:p w:rsidR="00734C8E" w:rsidRDefault="00734C8E" w:rsidP="00734C8E">
            <w:pPr>
              <w:rPr>
                <w:sz w:val="18"/>
                <w:szCs w:val="18"/>
              </w:rPr>
            </w:pPr>
            <w:r>
              <w:rPr>
                <w:sz w:val="18"/>
                <w:szCs w:val="18"/>
              </w:rPr>
              <w:t xml:space="preserve">Místo hodnocení/ Jméno zkoušejícího </w:t>
            </w:r>
          </w:p>
          <w:p w:rsidR="00734C8E" w:rsidRDefault="00734C8E" w:rsidP="00734C8E">
            <w:pPr>
              <w:rPr>
                <w:i/>
                <w:sz w:val="18"/>
                <w:szCs w:val="18"/>
              </w:rPr>
            </w:pPr>
            <w:r>
              <w:rPr>
                <w:i/>
                <w:sz w:val="18"/>
                <w:szCs w:val="18"/>
              </w:rPr>
              <w:t>Trial Site / Name of Investigator</w:t>
            </w:r>
          </w:p>
        </w:tc>
        <w:tc>
          <w:tcPr>
            <w:tcW w:w="1280" w:type="dxa"/>
          </w:tcPr>
          <w:p w:rsidR="00734C8E" w:rsidRDefault="00734C8E" w:rsidP="00734C8E">
            <w:pPr>
              <w:rPr>
                <w:sz w:val="18"/>
                <w:szCs w:val="18"/>
                <w:vertAlign w:val="superscript"/>
              </w:rPr>
            </w:pPr>
            <w:r>
              <w:rPr>
                <w:sz w:val="18"/>
                <w:szCs w:val="18"/>
              </w:rPr>
              <w:t xml:space="preserve">Místní EK </w:t>
            </w:r>
            <w:r>
              <w:rPr>
                <w:i/>
                <w:sz w:val="18"/>
                <w:szCs w:val="18"/>
              </w:rPr>
              <w:t>Local EC</w:t>
            </w:r>
          </w:p>
        </w:tc>
        <w:tc>
          <w:tcPr>
            <w:tcW w:w="2712" w:type="dxa"/>
          </w:tcPr>
          <w:p w:rsidR="00734C8E" w:rsidRDefault="00734C8E" w:rsidP="00734C8E">
            <w:pPr>
              <w:rPr>
                <w:sz w:val="18"/>
                <w:szCs w:val="18"/>
              </w:rPr>
            </w:pPr>
            <w:r>
              <w:rPr>
                <w:sz w:val="18"/>
                <w:szCs w:val="18"/>
              </w:rPr>
              <w:t>Adresa  místní EK</w:t>
            </w:r>
          </w:p>
          <w:p w:rsidR="00734C8E" w:rsidRDefault="00734C8E" w:rsidP="00734C8E">
            <w:pPr>
              <w:rPr>
                <w:i/>
                <w:sz w:val="18"/>
                <w:szCs w:val="18"/>
              </w:rPr>
            </w:pPr>
            <w:r>
              <w:rPr>
                <w:i/>
                <w:sz w:val="18"/>
                <w:szCs w:val="18"/>
              </w:rPr>
              <w:t>Address</w:t>
            </w:r>
          </w:p>
        </w:tc>
      </w:tr>
      <w:tr w:rsidR="00734C8E" w:rsidTr="00734C8E">
        <w:trPr>
          <w:trHeight w:val="312"/>
        </w:trPr>
        <w:tc>
          <w:tcPr>
            <w:tcW w:w="6108" w:type="dxa"/>
          </w:tcPr>
          <w:p w:rsidR="00734C8E" w:rsidRDefault="00E072BC" w:rsidP="00734C8E">
            <w:pPr>
              <w:rPr>
                <w:sz w:val="18"/>
                <w:szCs w:val="18"/>
              </w:rPr>
            </w:pPr>
            <w:r>
              <w:rPr>
                <w:sz w:val="18"/>
                <w:szCs w:val="18"/>
              </w:rPr>
              <w:t>MUDr. Pavel Otruba, MBA, Neurologická klinika FN Olomouc, I.P.Pavlova 6, 775 20 Olomouc</w:t>
            </w:r>
          </w:p>
        </w:tc>
        <w:tc>
          <w:tcPr>
            <w:tcW w:w="1280" w:type="dxa"/>
          </w:tcPr>
          <w:p w:rsidR="00734C8E" w:rsidRDefault="00E072BC" w:rsidP="00734C8E">
            <w:pPr>
              <w:rPr>
                <w:sz w:val="18"/>
                <w:szCs w:val="18"/>
              </w:rPr>
            </w:pPr>
            <w:r>
              <w:rPr>
                <w:rFonts w:ascii="Wingdings 2" w:hAnsi="Wingdings 2"/>
                <w:sz w:val="18"/>
                <w:szCs w:val="18"/>
              </w:rPr>
              <w:t></w:t>
            </w:r>
          </w:p>
        </w:tc>
        <w:tc>
          <w:tcPr>
            <w:tcW w:w="2712" w:type="dxa"/>
          </w:tcPr>
          <w:p w:rsidR="00734C8E" w:rsidRDefault="00E072BC" w:rsidP="00734C8E">
            <w:pPr>
              <w:rPr>
                <w:sz w:val="18"/>
                <w:szCs w:val="18"/>
              </w:rPr>
            </w:pPr>
            <w:r>
              <w:rPr>
                <w:sz w:val="18"/>
                <w:szCs w:val="18"/>
              </w:rPr>
              <w:t>EK FNOL</w:t>
            </w:r>
          </w:p>
        </w:tc>
      </w:tr>
    </w:tbl>
    <w:p w:rsidR="00E072BC" w:rsidRDefault="00E072BC" w:rsidP="00734C8E">
      <w:pPr>
        <w:rPr>
          <w:b/>
          <w:bCs/>
          <w:sz w:val="22"/>
        </w:rPr>
      </w:pPr>
    </w:p>
    <w:p w:rsidR="00E072BC" w:rsidRPr="00E072BC" w:rsidRDefault="00A72D54" w:rsidP="00734C8E">
      <w:pPr>
        <w:rPr>
          <w:bCs/>
          <w:sz w:val="22"/>
        </w:rPr>
      </w:pPr>
      <w:r>
        <w:rPr>
          <w:bCs/>
          <w:sz w:val="22"/>
        </w:rPr>
        <w:t>1/3</w:t>
      </w:r>
    </w:p>
    <w:p w:rsidR="00E072BC" w:rsidRDefault="00E072BC" w:rsidP="00734C8E">
      <w:pPr>
        <w:rPr>
          <w:b/>
          <w:bCs/>
          <w:sz w:val="22"/>
        </w:rPr>
      </w:pPr>
    </w:p>
    <w:p w:rsidR="00E072BC" w:rsidRDefault="00E072BC" w:rsidP="00734C8E">
      <w:pPr>
        <w:rPr>
          <w:b/>
          <w:bCs/>
          <w:sz w:val="22"/>
        </w:rPr>
      </w:pPr>
    </w:p>
    <w:p w:rsidR="00734C8E" w:rsidRPr="00AB7ADE" w:rsidRDefault="00734C8E" w:rsidP="00734C8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34C8E" w:rsidRDefault="00734C8E" w:rsidP="00734C8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34C8E" w:rsidTr="002E1327">
        <w:trPr>
          <w:cantSplit/>
          <w:trHeight w:val="454"/>
        </w:trPr>
        <w:tc>
          <w:tcPr>
            <w:tcW w:w="7416" w:type="dxa"/>
            <w:vMerge w:val="restart"/>
          </w:tcPr>
          <w:p w:rsidR="00734C8E" w:rsidRDefault="00734C8E" w:rsidP="00734C8E">
            <w:pPr>
              <w:rPr>
                <w:b/>
                <w:bCs/>
                <w:sz w:val="18"/>
                <w:szCs w:val="18"/>
              </w:rPr>
            </w:pPr>
          </w:p>
          <w:p w:rsidR="00734C8E" w:rsidRDefault="00734C8E" w:rsidP="00734C8E">
            <w:pPr>
              <w:rPr>
                <w:b/>
                <w:bCs/>
                <w:sz w:val="18"/>
                <w:szCs w:val="18"/>
              </w:rPr>
            </w:pPr>
            <w:r>
              <w:rPr>
                <w:b/>
                <w:bCs/>
                <w:sz w:val="18"/>
                <w:szCs w:val="18"/>
              </w:rPr>
              <w:t xml:space="preserve">Název dokumentu, verze, datum </w:t>
            </w:r>
          </w:p>
          <w:p w:rsidR="00734C8E" w:rsidRDefault="00734C8E" w:rsidP="00734C8E">
            <w:pPr>
              <w:rPr>
                <w:b/>
                <w:bCs/>
                <w:sz w:val="18"/>
                <w:szCs w:val="18"/>
              </w:rPr>
            </w:pPr>
            <w:r>
              <w:rPr>
                <w:b/>
                <w:bCs/>
                <w:i/>
                <w:sz w:val="18"/>
                <w:szCs w:val="18"/>
              </w:rPr>
              <w:t>Document title, version, date</w:t>
            </w:r>
          </w:p>
        </w:tc>
        <w:tc>
          <w:tcPr>
            <w:tcW w:w="1272" w:type="dxa"/>
            <w:gridSpan w:val="2"/>
          </w:tcPr>
          <w:p w:rsidR="00734C8E" w:rsidRDefault="00734C8E" w:rsidP="00734C8E">
            <w:pPr>
              <w:rPr>
                <w:b/>
                <w:bCs/>
                <w:sz w:val="18"/>
                <w:szCs w:val="18"/>
              </w:rPr>
            </w:pPr>
            <w:r>
              <w:rPr>
                <w:b/>
                <w:bCs/>
                <w:sz w:val="18"/>
                <w:szCs w:val="18"/>
              </w:rPr>
              <w:t>Schváleno /</w:t>
            </w:r>
            <w:r>
              <w:rPr>
                <w:b/>
                <w:bCs/>
                <w:i/>
                <w:sz w:val="18"/>
                <w:szCs w:val="18"/>
              </w:rPr>
              <w:t>Approved</w:t>
            </w:r>
          </w:p>
        </w:tc>
        <w:tc>
          <w:tcPr>
            <w:tcW w:w="1316" w:type="dxa"/>
            <w:gridSpan w:val="2"/>
          </w:tcPr>
          <w:p w:rsidR="00734C8E" w:rsidRDefault="00734C8E" w:rsidP="00734C8E">
            <w:pPr>
              <w:rPr>
                <w:b/>
                <w:bCs/>
                <w:sz w:val="18"/>
                <w:szCs w:val="18"/>
              </w:rPr>
            </w:pPr>
            <w:r>
              <w:rPr>
                <w:b/>
                <w:bCs/>
                <w:sz w:val="18"/>
                <w:szCs w:val="18"/>
              </w:rPr>
              <w:t xml:space="preserve">Vzato na vědomí / </w:t>
            </w:r>
            <w:r>
              <w:rPr>
                <w:b/>
                <w:bCs/>
                <w:i/>
                <w:sz w:val="18"/>
                <w:szCs w:val="18"/>
              </w:rPr>
              <w:t xml:space="preserve">Taken into account </w:t>
            </w:r>
          </w:p>
        </w:tc>
      </w:tr>
      <w:tr w:rsidR="00734C8E" w:rsidTr="002E1327">
        <w:trPr>
          <w:cantSplit/>
          <w:trHeight w:val="454"/>
        </w:trPr>
        <w:tc>
          <w:tcPr>
            <w:tcW w:w="7416" w:type="dxa"/>
            <w:vMerge/>
          </w:tcPr>
          <w:p w:rsidR="00734C8E" w:rsidRDefault="00734C8E" w:rsidP="00734C8E">
            <w:pPr>
              <w:rPr>
                <w:i/>
                <w:sz w:val="18"/>
                <w:szCs w:val="18"/>
              </w:rPr>
            </w:pPr>
          </w:p>
        </w:tc>
        <w:tc>
          <w:tcPr>
            <w:tcW w:w="736" w:type="dxa"/>
          </w:tcPr>
          <w:p w:rsidR="00734C8E" w:rsidRDefault="00734C8E" w:rsidP="00734C8E">
            <w:pPr>
              <w:rPr>
                <w:b/>
                <w:bCs/>
                <w:sz w:val="18"/>
                <w:szCs w:val="18"/>
              </w:rPr>
            </w:pPr>
            <w:r>
              <w:rPr>
                <w:b/>
                <w:bCs/>
                <w:sz w:val="18"/>
                <w:szCs w:val="18"/>
              </w:rPr>
              <w:t>ANO</w:t>
            </w:r>
          </w:p>
          <w:p w:rsidR="00734C8E" w:rsidRDefault="00734C8E" w:rsidP="00734C8E">
            <w:pPr>
              <w:rPr>
                <w:b/>
                <w:bCs/>
                <w:i/>
                <w:sz w:val="18"/>
                <w:szCs w:val="18"/>
              </w:rPr>
            </w:pPr>
            <w:r>
              <w:rPr>
                <w:b/>
                <w:bCs/>
                <w:i/>
                <w:sz w:val="18"/>
                <w:szCs w:val="18"/>
              </w:rPr>
              <w:t>Yes</w:t>
            </w:r>
          </w:p>
        </w:tc>
        <w:tc>
          <w:tcPr>
            <w:tcW w:w="536" w:type="dxa"/>
          </w:tcPr>
          <w:p w:rsidR="00734C8E" w:rsidRDefault="00734C8E" w:rsidP="00734C8E">
            <w:pPr>
              <w:rPr>
                <w:b/>
                <w:bCs/>
                <w:sz w:val="18"/>
                <w:szCs w:val="18"/>
              </w:rPr>
            </w:pPr>
            <w:r>
              <w:rPr>
                <w:b/>
                <w:bCs/>
                <w:sz w:val="18"/>
                <w:szCs w:val="18"/>
              </w:rPr>
              <w:t xml:space="preserve">NE </w:t>
            </w:r>
          </w:p>
          <w:p w:rsidR="00734C8E" w:rsidRDefault="00734C8E" w:rsidP="00734C8E">
            <w:pPr>
              <w:rPr>
                <w:b/>
                <w:bCs/>
                <w:sz w:val="18"/>
                <w:szCs w:val="18"/>
              </w:rPr>
            </w:pPr>
            <w:r>
              <w:rPr>
                <w:b/>
                <w:bCs/>
                <w:i/>
                <w:sz w:val="18"/>
                <w:szCs w:val="18"/>
              </w:rPr>
              <w:t>No</w:t>
            </w:r>
          </w:p>
        </w:tc>
        <w:tc>
          <w:tcPr>
            <w:tcW w:w="780" w:type="dxa"/>
          </w:tcPr>
          <w:p w:rsidR="00734C8E" w:rsidRDefault="00734C8E" w:rsidP="00734C8E">
            <w:pPr>
              <w:rPr>
                <w:b/>
                <w:bCs/>
                <w:sz w:val="18"/>
                <w:szCs w:val="18"/>
              </w:rPr>
            </w:pPr>
            <w:r>
              <w:rPr>
                <w:b/>
                <w:bCs/>
                <w:sz w:val="18"/>
                <w:szCs w:val="18"/>
              </w:rPr>
              <w:t>ANO</w:t>
            </w:r>
          </w:p>
          <w:p w:rsidR="00734C8E" w:rsidRDefault="00734C8E" w:rsidP="00734C8E">
            <w:pPr>
              <w:rPr>
                <w:b/>
                <w:bCs/>
                <w:sz w:val="18"/>
                <w:szCs w:val="18"/>
              </w:rPr>
            </w:pPr>
            <w:r>
              <w:rPr>
                <w:b/>
                <w:bCs/>
                <w:i/>
                <w:sz w:val="18"/>
                <w:szCs w:val="18"/>
              </w:rPr>
              <w:t>Yes</w:t>
            </w:r>
          </w:p>
        </w:tc>
        <w:tc>
          <w:tcPr>
            <w:tcW w:w="536" w:type="dxa"/>
          </w:tcPr>
          <w:p w:rsidR="00734C8E" w:rsidRDefault="00734C8E" w:rsidP="00734C8E">
            <w:pPr>
              <w:rPr>
                <w:b/>
                <w:bCs/>
                <w:sz w:val="18"/>
                <w:szCs w:val="18"/>
              </w:rPr>
            </w:pPr>
            <w:r>
              <w:rPr>
                <w:b/>
                <w:bCs/>
                <w:sz w:val="18"/>
                <w:szCs w:val="18"/>
              </w:rPr>
              <w:t xml:space="preserve">NE </w:t>
            </w:r>
          </w:p>
          <w:p w:rsidR="00734C8E" w:rsidRDefault="00734C8E" w:rsidP="00734C8E">
            <w:pPr>
              <w:rPr>
                <w:b/>
                <w:bCs/>
                <w:i/>
                <w:sz w:val="18"/>
                <w:szCs w:val="18"/>
              </w:rPr>
            </w:pPr>
            <w:r>
              <w:rPr>
                <w:b/>
                <w:bCs/>
                <w:i/>
                <w:sz w:val="18"/>
                <w:szCs w:val="18"/>
              </w:rPr>
              <w:t>No</w:t>
            </w:r>
          </w:p>
        </w:tc>
      </w:tr>
      <w:tr w:rsidR="00734C8E" w:rsidTr="002E1327">
        <w:trPr>
          <w:trHeight w:val="340"/>
        </w:trPr>
        <w:tc>
          <w:tcPr>
            <w:tcW w:w="7416" w:type="dxa"/>
          </w:tcPr>
          <w:p w:rsidR="00734C8E" w:rsidRPr="00CF6554" w:rsidRDefault="00CF6554" w:rsidP="00734C8E">
            <w:pPr>
              <w:rPr>
                <w:i/>
                <w:sz w:val="18"/>
                <w:szCs w:val="18"/>
              </w:rPr>
            </w:pPr>
            <w:r>
              <w:rPr>
                <w:sz w:val="18"/>
                <w:szCs w:val="18"/>
              </w:rPr>
              <w:t xml:space="preserve">Průvodní dopis ze dne 22.března 2013 / </w:t>
            </w:r>
            <w:r>
              <w:rPr>
                <w:i/>
                <w:sz w:val="18"/>
                <w:szCs w:val="18"/>
              </w:rPr>
              <w:t>Cover letter dated 22 Mar 2013</w:t>
            </w:r>
          </w:p>
        </w:tc>
        <w:tc>
          <w:tcPr>
            <w:tcW w:w="736" w:type="dxa"/>
          </w:tcPr>
          <w:p w:rsidR="00734C8E" w:rsidRDefault="00CF6554" w:rsidP="00734C8E">
            <w:pPr>
              <w:rPr>
                <w:sz w:val="18"/>
                <w:szCs w:val="18"/>
              </w:rPr>
            </w:pPr>
            <w:r>
              <w:rPr>
                <w:rFonts w:ascii="Wingdings 2" w:hAnsi="Wingdings 2"/>
                <w:sz w:val="18"/>
                <w:szCs w:val="18"/>
              </w:rPr>
              <w:sym w:font="Wingdings 2" w:char="F0A3"/>
            </w:r>
          </w:p>
        </w:tc>
        <w:tc>
          <w:tcPr>
            <w:tcW w:w="536" w:type="dxa"/>
          </w:tcPr>
          <w:p w:rsidR="00734C8E" w:rsidRDefault="009373C9" w:rsidP="00734C8E">
            <w:pPr>
              <w:rPr>
                <w:sz w:val="18"/>
                <w:szCs w:val="18"/>
              </w:rPr>
            </w:pPr>
            <w:r>
              <w:rPr>
                <w:sz w:val="18"/>
                <w:szCs w:val="18"/>
              </w:rPr>
              <w:fldChar w:fldCharType="begin">
                <w:ffData>
                  <w:name w:val="Zaškrtávací27"/>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4C8E" w:rsidRDefault="00CF6554" w:rsidP="00734C8E">
            <w:pPr>
              <w:rPr>
                <w:sz w:val="18"/>
                <w:szCs w:val="18"/>
              </w:rPr>
            </w:pPr>
            <w:r>
              <w:rPr>
                <w:rFonts w:ascii="Wingdings 2" w:hAnsi="Wingdings 2"/>
                <w:sz w:val="18"/>
                <w:szCs w:val="18"/>
              </w:rPr>
              <w:t></w:t>
            </w:r>
          </w:p>
        </w:tc>
        <w:tc>
          <w:tcPr>
            <w:tcW w:w="536" w:type="dxa"/>
          </w:tcPr>
          <w:p w:rsidR="00734C8E" w:rsidRDefault="009373C9" w:rsidP="00734C8E">
            <w:pPr>
              <w:rPr>
                <w:sz w:val="18"/>
                <w:szCs w:val="18"/>
              </w:rPr>
            </w:pPr>
            <w:r>
              <w:rPr>
                <w:sz w:val="18"/>
                <w:szCs w:val="18"/>
              </w:rPr>
              <w:fldChar w:fldCharType="begin">
                <w:ffData>
                  <w:name w:val="Zaškrtávací27"/>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4C8E" w:rsidTr="002E1327">
        <w:trPr>
          <w:trHeight w:val="340"/>
        </w:trPr>
        <w:tc>
          <w:tcPr>
            <w:tcW w:w="7416" w:type="dxa"/>
          </w:tcPr>
          <w:p w:rsidR="00734C8E" w:rsidRPr="00CF6554" w:rsidRDefault="00CF6554" w:rsidP="00734C8E">
            <w:pPr>
              <w:rPr>
                <w:i/>
                <w:sz w:val="18"/>
                <w:szCs w:val="18"/>
              </w:rPr>
            </w:pPr>
            <w:r>
              <w:rPr>
                <w:sz w:val="18"/>
                <w:szCs w:val="18"/>
              </w:rPr>
              <w:t xml:space="preserve">Dotazník EK ke klinickému hodnocení v č.j., 22.března 2013 / </w:t>
            </w:r>
            <w:r>
              <w:rPr>
                <w:i/>
                <w:sz w:val="18"/>
                <w:szCs w:val="18"/>
              </w:rPr>
              <w:t>EC clinical trial questionnaire in the Czech language dated 22 Mar 2013</w:t>
            </w:r>
          </w:p>
        </w:tc>
        <w:tc>
          <w:tcPr>
            <w:tcW w:w="736" w:type="dxa"/>
          </w:tcPr>
          <w:p w:rsidR="00734C8E" w:rsidRDefault="009373C9" w:rsidP="00734C8E">
            <w:pPr>
              <w:rPr>
                <w:sz w:val="18"/>
                <w:szCs w:val="18"/>
              </w:rPr>
            </w:pPr>
            <w:r>
              <w:rPr>
                <w:sz w:val="18"/>
                <w:szCs w:val="18"/>
              </w:rPr>
              <w:fldChar w:fldCharType="begin">
                <w:ffData>
                  <w:name w:val="Zaškrtávací29"/>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4C8E" w:rsidRDefault="009373C9" w:rsidP="00734C8E">
            <w:pPr>
              <w:rPr>
                <w:sz w:val="18"/>
                <w:szCs w:val="18"/>
              </w:rPr>
            </w:pPr>
            <w:r>
              <w:rPr>
                <w:sz w:val="18"/>
                <w:szCs w:val="18"/>
              </w:rPr>
              <w:fldChar w:fldCharType="begin">
                <w:ffData>
                  <w:name w:val="Zaškrtávací30"/>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4C8E" w:rsidRDefault="00CF6554" w:rsidP="00734C8E">
            <w:pPr>
              <w:rPr>
                <w:sz w:val="18"/>
                <w:szCs w:val="18"/>
              </w:rPr>
            </w:pPr>
            <w:r>
              <w:rPr>
                <w:rFonts w:ascii="Wingdings 2" w:hAnsi="Wingdings 2"/>
                <w:sz w:val="18"/>
                <w:szCs w:val="18"/>
              </w:rPr>
              <w:t></w:t>
            </w:r>
          </w:p>
        </w:tc>
        <w:tc>
          <w:tcPr>
            <w:tcW w:w="536" w:type="dxa"/>
          </w:tcPr>
          <w:p w:rsidR="00734C8E" w:rsidRDefault="009373C9" w:rsidP="00734C8E">
            <w:pPr>
              <w:rPr>
                <w:sz w:val="18"/>
                <w:szCs w:val="18"/>
              </w:rPr>
            </w:pPr>
            <w:r>
              <w:rPr>
                <w:sz w:val="18"/>
                <w:szCs w:val="18"/>
              </w:rPr>
              <w:fldChar w:fldCharType="begin">
                <w:ffData>
                  <w:name w:val="Zaškrtávací30"/>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4C8E" w:rsidTr="002E1327">
        <w:trPr>
          <w:trHeight w:val="340"/>
        </w:trPr>
        <w:tc>
          <w:tcPr>
            <w:tcW w:w="7416" w:type="dxa"/>
          </w:tcPr>
          <w:p w:rsidR="00734C8E" w:rsidRPr="00CF6554" w:rsidRDefault="00CF6554" w:rsidP="00CF6554">
            <w:pPr>
              <w:rPr>
                <w:i/>
                <w:sz w:val="18"/>
                <w:szCs w:val="18"/>
              </w:rPr>
            </w:pPr>
            <w:r>
              <w:rPr>
                <w:sz w:val="18"/>
                <w:szCs w:val="18"/>
              </w:rPr>
              <w:t xml:space="preserve">Žádost o vyjádření stanoviska EK s prováděním klinického hodnocení, 22.března 2013 / </w:t>
            </w:r>
            <w:r>
              <w:rPr>
                <w:i/>
                <w:sz w:val="18"/>
                <w:szCs w:val="18"/>
              </w:rPr>
              <w:t>Request for EC´s opinion to the implementation of the clinical trial dated 22 Mar 2013</w:t>
            </w:r>
          </w:p>
        </w:tc>
        <w:tc>
          <w:tcPr>
            <w:tcW w:w="736" w:type="dxa"/>
          </w:tcPr>
          <w:p w:rsidR="00734C8E" w:rsidRDefault="009373C9" w:rsidP="00734C8E">
            <w:pPr>
              <w:rPr>
                <w:sz w:val="18"/>
                <w:szCs w:val="18"/>
              </w:rPr>
            </w:pPr>
            <w:r>
              <w:rPr>
                <w:sz w:val="18"/>
                <w:szCs w:val="18"/>
              </w:rPr>
              <w:fldChar w:fldCharType="begin">
                <w:ffData>
                  <w:name w:val="Zaškrtávací32"/>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4C8E" w:rsidRDefault="009373C9" w:rsidP="00734C8E">
            <w:pPr>
              <w:rPr>
                <w:sz w:val="18"/>
                <w:szCs w:val="18"/>
              </w:rPr>
            </w:pPr>
            <w:r>
              <w:rPr>
                <w:sz w:val="18"/>
                <w:szCs w:val="18"/>
              </w:rPr>
              <w:fldChar w:fldCharType="begin">
                <w:ffData>
                  <w:name w:val="Zaškrtávací33"/>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4C8E" w:rsidRDefault="00CF6554" w:rsidP="00734C8E">
            <w:pPr>
              <w:rPr>
                <w:sz w:val="18"/>
                <w:szCs w:val="18"/>
              </w:rPr>
            </w:pPr>
            <w:r>
              <w:rPr>
                <w:rFonts w:ascii="Wingdings 2" w:hAnsi="Wingdings 2"/>
                <w:sz w:val="18"/>
                <w:szCs w:val="18"/>
              </w:rPr>
              <w:t></w:t>
            </w:r>
          </w:p>
        </w:tc>
        <w:tc>
          <w:tcPr>
            <w:tcW w:w="536" w:type="dxa"/>
          </w:tcPr>
          <w:p w:rsidR="00734C8E" w:rsidRDefault="009373C9" w:rsidP="00734C8E">
            <w:pPr>
              <w:rPr>
                <w:sz w:val="18"/>
                <w:szCs w:val="18"/>
              </w:rPr>
            </w:pPr>
            <w:r>
              <w:rPr>
                <w:sz w:val="18"/>
                <w:szCs w:val="18"/>
              </w:rPr>
              <w:fldChar w:fldCharType="begin">
                <w:ffData>
                  <w:name w:val="Zaškrtávací33"/>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4C8E" w:rsidTr="002E1327">
        <w:trPr>
          <w:trHeight w:val="340"/>
        </w:trPr>
        <w:tc>
          <w:tcPr>
            <w:tcW w:w="7416" w:type="dxa"/>
          </w:tcPr>
          <w:p w:rsidR="00734C8E" w:rsidRPr="00CF6554" w:rsidRDefault="00CF6554" w:rsidP="00734C8E">
            <w:pPr>
              <w:rPr>
                <w:i/>
                <w:sz w:val="18"/>
                <w:szCs w:val="18"/>
              </w:rPr>
            </w:pPr>
            <w:r>
              <w:rPr>
                <w:sz w:val="18"/>
                <w:szCs w:val="18"/>
              </w:rPr>
              <w:t xml:space="preserve">Evropský formulář žádosti o povolení/ohlášení klinického hodnocení, 22.března 2013 / </w:t>
            </w:r>
            <w:r>
              <w:rPr>
                <w:i/>
                <w:sz w:val="18"/>
                <w:szCs w:val="18"/>
              </w:rPr>
              <w:t>European application form for clinical trial authorisation/notification, 22 Mar 2013</w:t>
            </w:r>
          </w:p>
        </w:tc>
        <w:tc>
          <w:tcPr>
            <w:tcW w:w="736" w:type="dxa"/>
          </w:tcPr>
          <w:p w:rsidR="00734C8E" w:rsidRDefault="009373C9" w:rsidP="00734C8E">
            <w:pPr>
              <w:rPr>
                <w:sz w:val="18"/>
                <w:szCs w:val="18"/>
              </w:rPr>
            </w:pPr>
            <w:r>
              <w:rPr>
                <w:sz w:val="18"/>
                <w:szCs w:val="18"/>
              </w:rPr>
              <w:fldChar w:fldCharType="begin">
                <w:ffData>
                  <w:name w:val="Zaškrtávací35"/>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4C8E" w:rsidRDefault="009373C9" w:rsidP="00734C8E">
            <w:pPr>
              <w:rPr>
                <w:sz w:val="18"/>
                <w:szCs w:val="18"/>
              </w:rPr>
            </w:pPr>
            <w:r>
              <w:rPr>
                <w:sz w:val="18"/>
                <w:szCs w:val="18"/>
              </w:rPr>
              <w:fldChar w:fldCharType="begin">
                <w:ffData>
                  <w:name w:val="Zaškrtávací36"/>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4C8E" w:rsidRDefault="00CF6554" w:rsidP="00734C8E">
            <w:pPr>
              <w:rPr>
                <w:sz w:val="18"/>
                <w:szCs w:val="18"/>
              </w:rPr>
            </w:pPr>
            <w:r>
              <w:rPr>
                <w:rFonts w:ascii="Wingdings 2" w:hAnsi="Wingdings 2"/>
                <w:sz w:val="18"/>
                <w:szCs w:val="18"/>
              </w:rPr>
              <w:t></w:t>
            </w:r>
          </w:p>
        </w:tc>
        <w:tc>
          <w:tcPr>
            <w:tcW w:w="536" w:type="dxa"/>
          </w:tcPr>
          <w:p w:rsidR="00734C8E" w:rsidRDefault="009373C9" w:rsidP="00734C8E">
            <w:pPr>
              <w:rPr>
                <w:sz w:val="18"/>
                <w:szCs w:val="18"/>
              </w:rPr>
            </w:pPr>
            <w:r>
              <w:rPr>
                <w:sz w:val="18"/>
                <w:szCs w:val="18"/>
              </w:rPr>
              <w:fldChar w:fldCharType="begin">
                <w:ffData>
                  <w:name w:val="Zaškrtávací36"/>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4C8E" w:rsidTr="002E1327">
        <w:trPr>
          <w:trHeight w:val="340"/>
        </w:trPr>
        <w:tc>
          <w:tcPr>
            <w:tcW w:w="7416" w:type="dxa"/>
          </w:tcPr>
          <w:p w:rsidR="00734C8E" w:rsidRPr="00CF6554" w:rsidRDefault="00CF6554" w:rsidP="00734C8E">
            <w:pPr>
              <w:rPr>
                <w:i/>
                <w:sz w:val="18"/>
                <w:szCs w:val="18"/>
              </w:rPr>
            </w:pPr>
            <w:r>
              <w:rPr>
                <w:sz w:val="18"/>
                <w:szCs w:val="18"/>
              </w:rPr>
              <w:t xml:space="preserve">Protokol verze 1, 26.února 2013 / </w:t>
            </w:r>
            <w:r>
              <w:rPr>
                <w:i/>
                <w:sz w:val="18"/>
                <w:szCs w:val="18"/>
              </w:rPr>
              <w:t>Protocol version 1, dated 26 Feb 2013</w:t>
            </w:r>
          </w:p>
        </w:tc>
        <w:tc>
          <w:tcPr>
            <w:tcW w:w="736" w:type="dxa"/>
          </w:tcPr>
          <w:p w:rsidR="00734C8E" w:rsidRDefault="00CF6554" w:rsidP="00734C8E">
            <w:pPr>
              <w:rPr>
                <w:sz w:val="18"/>
                <w:szCs w:val="18"/>
              </w:rPr>
            </w:pPr>
            <w:r>
              <w:rPr>
                <w:rFonts w:ascii="Wingdings 2" w:hAnsi="Wingdings 2"/>
                <w:sz w:val="18"/>
                <w:szCs w:val="18"/>
              </w:rPr>
              <w:t></w:t>
            </w:r>
          </w:p>
        </w:tc>
        <w:tc>
          <w:tcPr>
            <w:tcW w:w="536" w:type="dxa"/>
          </w:tcPr>
          <w:p w:rsidR="00734C8E" w:rsidRDefault="009373C9" w:rsidP="00734C8E">
            <w:pPr>
              <w:rPr>
                <w:sz w:val="18"/>
                <w:szCs w:val="18"/>
              </w:rPr>
            </w:pPr>
            <w:r>
              <w:rPr>
                <w:sz w:val="18"/>
                <w:szCs w:val="18"/>
              </w:rPr>
              <w:fldChar w:fldCharType="begin">
                <w:ffData>
                  <w:name w:val="Zaškrtávací39"/>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4C8E" w:rsidRDefault="009373C9" w:rsidP="00734C8E">
            <w:pPr>
              <w:rPr>
                <w:sz w:val="18"/>
                <w:szCs w:val="18"/>
              </w:rPr>
            </w:pPr>
            <w:r>
              <w:rPr>
                <w:sz w:val="18"/>
                <w:szCs w:val="18"/>
              </w:rPr>
              <w:fldChar w:fldCharType="begin">
                <w:ffData>
                  <w:name w:val="Zaškrtávací38"/>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4C8E" w:rsidRDefault="009373C9" w:rsidP="00734C8E">
            <w:pPr>
              <w:rPr>
                <w:sz w:val="18"/>
                <w:szCs w:val="18"/>
              </w:rPr>
            </w:pPr>
            <w:r>
              <w:rPr>
                <w:sz w:val="18"/>
                <w:szCs w:val="18"/>
              </w:rPr>
              <w:fldChar w:fldCharType="begin">
                <w:ffData>
                  <w:name w:val="Zaškrtávací39"/>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34C8E" w:rsidTr="002E1327">
        <w:trPr>
          <w:trHeight w:val="340"/>
        </w:trPr>
        <w:tc>
          <w:tcPr>
            <w:tcW w:w="7416" w:type="dxa"/>
          </w:tcPr>
          <w:p w:rsidR="00734C8E" w:rsidRPr="00CF6554" w:rsidRDefault="00CF6554" w:rsidP="00734C8E">
            <w:pPr>
              <w:rPr>
                <w:i/>
                <w:sz w:val="18"/>
                <w:szCs w:val="18"/>
              </w:rPr>
            </w:pPr>
            <w:r>
              <w:rPr>
                <w:sz w:val="18"/>
                <w:szCs w:val="18"/>
              </w:rPr>
              <w:t xml:space="preserve">Souhrn protokolu v českém jazyce, verze 1.0, 19.března 2013 / </w:t>
            </w:r>
            <w:r>
              <w:rPr>
                <w:i/>
                <w:sz w:val="18"/>
                <w:szCs w:val="18"/>
              </w:rPr>
              <w:t>Protocol synopsis in Czech language, version 1.0, 19 Mar 2013</w:t>
            </w:r>
          </w:p>
        </w:tc>
        <w:tc>
          <w:tcPr>
            <w:tcW w:w="736" w:type="dxa"/>
          </w:tcPr>
          <w:p w:rsidR="00734C8E" w:rsidRDefault="00CF6554" w:rsidP="00734C8E">
            <w:pPr>
              <w:rPr>
                <w:sz w:val="18"/>
                <w:szCs w:val="18"/>
              </w:rPr>
            </w:pPr>
            <w:r>
              <w:rPr>
                <w:rFonts w:ascii="Wingdings 2" w:hAnsi="Wingdings 2"/>
                <w:sz w:val="18"/>
                <w:szCs w:val="18"/>
              </w:rPr>
              <w:t></w:t>
            </w:r>
          </w:p>
        </w:tc>
        <w:tc>
          <w:tcPr>
            <w:tcW w:w="536" w:type="dxa"/>
          </w:tcPr>
          <w:p w:rsidR="00734C8E" w:rsidRDefault="009373C9" w:rsidP="00734C8E">
            <w:pPr>
              <w:rPr>
                <w:sz w:val="18"/>
                <w:szCs w:val="18"/>
              </w:rPr>
            </w:pPr>
            <w:r>
              <w:rPr>
                <w:sz w:val="18"/>
                <w:szCs w:val="18"/>
              </w:rPr>
              <w:fldChar w:fldCharType="begin">
                <w:ffData>
                  <w:name w:val="Zaškrtávací42"/>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34C8E" w:rsidRDefault="009373C9" w:rsidP="00734C8E">
            <w:pPr>
              <w:rPr>
                <w:sz w:val="18"/>
                <w:szCs w:val="18"/>
              </w:rPr>
            </w:pPr>
            <w:r>
              <w:rPr>
                <w:sz w:val="18"/>
                <w:szCs w:val="18"/>
              </w:rPr>
              <w:fldChar w:fldCharType="begin">
                <w:ffData>
                  <w:name w:val="Zaškrtávací41"/>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34C8E" w:rsidRDefault="009373C9" w:rsidP="00734C8E">
            <w:pPr>
              <w:rPr>
                <w:sz w:val="18"/>
                <w:szCs w:val="18"/>
              </w:rPr>
            </w:pPr>
            <w:r>
              <w:rPr>
                <w:sz w:val="18"/>
                <w:szCs w:val="18"/>
              </w:rPr>
              <w:fldChar w:fldCharType="begin">
                <w:ffData>
                  <w:name w:val="Zaškrtávací42"/>
                  <w:enabled/>
                  <w:calcOnExit w:val="0"/>
                  <w:checkBox>
                    <w:sizeAuto/>
                    <w:default w:val="0"/>
                  </w:checkBox>
                </w:ffData>
              </w:fldChar>
            </w:r>
            <w:r w:rsidR="00734C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E1327" w:rsidTr="002E1327">
        <w:trPr>
          <w:trHeight w:val="340"/>
        </w:trPr>
        <w:tc>
          <w:tcPr>
            <w:tcW w:w="7416" w:type="dxa"/>
          </w:tcPr>
          <w:p w:rsidR="002E1327" w:rsidRPr="00944B77" w:rsidRDefault="002E1327" w:rsidP="002E1327">
            <w:pPr>
              <w:rPr>
                <w:i/>
                <w:sz w:val="18"/>
                <w:szCs w:val="18"/>
              </w:rPr>
            </w:pPr>
            <w:r>
              <w:rPr>
                <w:sz w:val="18"/>
                <w:szCs w:val="18"/>
              </w:rPr>
              <w:t xml:space="preserve">Soubor informací pro zkoušejícího, verze 3, 5.listopadu 2012 / </w:t>
            </w:r>
            <w:r>
              <w:rPr>
                <w:i/>
                <w:sz w:val="18"/>
                <w:szCs w:val="18"/>
              </w:rPr>
              <w:t>Investigator´s Brochure version 3, dated 5 Nov 2012</w:t>
            </w:r>
          </w:p>
        </w:tc>
        <w:tc>
          <w:tcPr>
            <w:tcW w:w="736" w:type="dxa"/>
          </w:tcPr>
          <w:p w:rsidR="002E1327" w:rsidRDefault="009373C9" w:rsidP="002E1327">
            <w:pPr>
              <w:rPr>
                <w:sz w:val="18"/>
                <w:szCs w:val="18"/>
              </w:rPr>
            </w:pPr>
            <w:r>
              <w:rPr>
                <w:sz w:val="18"/>
                <w:szCs w:val="18"/>
              </w:rPr>
              <w:fldChar w:fldCharType="begin">
                <w:ffData>
                  <w:name w:val="Zaškrtávací32"/>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E1327" w:rsidRDefault="009373C9" w:rsidP="002E1327">
            <w:pPr>
              <w:rPr>
                <w:sz w:val="18"/>
                <w:szCs w:val="18"/>
              </w:rPr>
            </w:pPr>
            <w:r>
              <w:rPr>
                <w:sz w:val="18"/>
                <w:szCs w:val="18"/>
              </w:rPr>
              <w:fldChar w:fldCharType="begin">
                <w:ffData>
                  <w:name w:val="Zaškrtávací33"/>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E1327" w:rsidRDefault="002E1327" w:rsidP="002E1327">
            <w:pPr>
              <w:rPr>
                <w:sz w:val="18"/>
                <w:szCs w:val="18"/>
              </w:rPr>
            </w:pPr>
            <w:r>
              <w:rPr>
                <w:rFonts w:ascii="Wingdings 2" w:hAnsi="Wingdings 2"/>
                <w:sz w:val="18"/>
                <w:szCs w:val="18"/>
              </w:rPr>
              <w:t></w:t>
            </w:r>
          </w:p>
        </w:tc>
        <w:tc>
          <w:tcPr>
            <w:tcW w:w="536" w:type="dxa"/>
          </w:tcPr>
          <w:p w:rsidR="002E1327" w:rsidRDefault="009373C9" w:rsidP="002E1327">
            <w:pPr>
              <w:rPr>
                <w:sz w:val="18"/>
                <w:szCs w:val="18"/>
              </w:rPr>
            </w:pPr>
            <w:r>
              <w:rPr>
                <w:sz w:val="18"/>
                <w:szCs w:val="18"/>
              </w:rPr>
              <w:fldChar w:fldCharType="begin">
                <w:ffData>
                  <w:name w:val="Zaškrtávací33"/>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E1327" w:rsidTr="002E1327">
        <w:trPr>
          <w:trHeight w:val="340"/>
        </w:trPr>
        <w:tc>
          <w:tcPr>
            <w:tcW w:w="7416" w:type="dxa"/>
          </w:tcPr>
          <w:p w:rsidR="002E1327" w:rsidRPr="002E1327" w:rsidRDefault="002E1327" w:rsidP="00734C8E">
            <w:pPr>
              <w:rPr>
                <w:i/>
                <w:sz w:val="18"/>
                <w:szCs w:val="18"/>
              </w:rPr>
            </w:pPr>
            <w:r>
              <w:rPr>
                <w:sz w:val="18"/>
                <w:szCs w:val="18"/>
              </w:rPr>
              <w:t xml:space="preserve">Dopis praktickému lékaři, 5.března 2013 / </w:t>
            </w:r>
            <w:r>
              <w:rPr>
                <w:i/>
                <w:sz w:val="18"/>
                <w:szCs w:val="18"/>
              </w:rPr>
              <w:t>Physician letter dated 5 Mar 2013</w:t>
            </w:r>
          </w:p>
        </w:tc>
        <w:tc>
          <w:tcPr>
            <w:tcW w:w="736" w:type="dxa"/>
          </w:tcPr>
          <w:p w:rsidR="002E1327" w:rsidRDefault="009373C9" w:rsidP="00734C8E">
            <w:pPr>
              <w:rPr>
                <w:sz w:val="18"/>
                <w:szCs w:val="18"/>
              </w:rPr>
            </w:pPr>
            <w:r>
              <w:rPr>
                <w:sz w:val="18"/>
                <w:szCs w:val="18"/>
              </w:rPr>
              <w:fldChar w:fldCharType="begin">
                <w:ffData>
                  <w:name w:val="Zaškrtávací47"/>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E1327" w:rsidRDefault="009373C9" w:rsidP="00734C8E">
            <w:pPr>
              <w:rPr>
                <w:sz w:val="18"/>
                <w:szCs w:val="18"/>
              </w:rPr>
            </w:pPr>
            <w:r>
              <w:rPr>
                <w:sz w:val="18"/>
                <w:szCs w:val="18"/>
              </w:rPr>
              <w:fldChar w:fldCharType="begin">
                <w:ffData>
                  <w:name w:val="Zaškrtávací48"/>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E1327" w:rsidRDefault="002E1327" w:rsidP="00734C8E">
            <w:pPr>
              <w:rPr>
                <w:sz w:val="18"/>
                <w:szCs w:val="18"/>
              </w:rPr>
            </w:pPr>
            <w:r>
              <w:rPr>
                <w:rFonts w:ascii="Wingdings 2" w:hAnsi="Wingdings 2"/>
                <w:sz w:val="18"/>
                <w:szCs w:val="18"/>
              </w:rPr>
              <w:t></w:t>
            </w:r>
          </w:p>
        </w:tc>
        <w:tc>
          <w:tcPr>
            <w:tcW w:w="536" w:type="dxa"/>
          </w:tcPr>
          <w:p w:rsidR="002E1327" w:rsidRDefault="009373C9" w:rsidP="00734C8E">
            <w:pPr>
              <w:rPr>
                <w:sz w:val="18"/>
                <w:szCs w:val="18"/>
              </w:rPr>
            </w:pPr>
            <w:r>
              <w:rPr>
                <w:sz w:val="18"/>
                <w:szCs w:val="18"/>
              </w:rPr>
              <w:fldChar w:fldCharType="begin">
                <w:ffData>
                  <w:name w:val="Zaškrtávací48"/>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E1327" w:rsidTr="002E1327">
        <w:trPr>
          <w:trHeight w:val="340"/>
        </w:trPr>
        <w:tc>
          <w:tcPr>
            <w:tcW w:w="7416" w:type="dxa"/>
          </w:tcPr>
          <w:p w:rsidR="002E1327" w:rsidRPr="002E1327" w:rsidRDefault="002E1327" w:rsidP="00734C8E">
            <w:pPr>
              <w:rPr>
                <w:i/>
                <w:sz w:val="18"/>
                <w:szCs w:val="18"/>
              </w:rPr>
            </w:pPr>
            <w:r>
              <w:rPr>
                <w:sz w:val="18"/>
                <w:szCs w:val="18"/>
              </w:rPr>
              <w:t xml:space="preserve">Informace pro pacienta a informovaný souhlas v českém jazyce, verze 1, 4.března 2013 / </w:t>
            </w:r>
            <w:r>
              <w:rPr>
                <w:i/>
                <w:sz w:val="18"/>
                <w:szCs w:val="18"/>
              </w:rPr>
              <w:t>Patient information sheet and informed consent form in Czech, version 1, dated 4 Mar 2013</w:t>
            </w:r>
          </w:p>
        </w:tc>
        <w:tc>
          <w:tcPr>
            <w:tcW w:w="736" w:type="dxa"/>
          </w:tcPr>
          <w:p w:rsidR="002E1327" w:rsidRDefault="002E1327" w:rsidP="00734C8E">
            <w:pPr>
              <w:rPr>
                <w:sz w:val="18"/>
                <w:szCs w:val="18"/>
              </w:rPr>
            </w:pPr>
            <w:r>
              <w:rPr>
                <w:rFonts w:ascii="Wingdings 2" w:hAnsi="Wingdings 2"/>
                <w:sz w:val="18"/>
                <w:szCs w:val="18"/>
              </w:rPr>
              <w:t></w:t>
            </w:r>
          </w:p>
        </w:tc>
        <w:tc>
          <w:tcPr>
            <w:tcW w:w="536" w:type="dxa"/>
          </w:tcPr>
          <w:p w:rsidR="002E1327" w:rsidRDefault="009373C9" w:rsidP="00734C8E">
            <w:pPr>
              <w:rPr>
                <w:sz w:val="18"/>
                <w:szCs w:val="18"/>
              </w:rPr>
            </w:pPr>
            <w:r>
              <w:rPr>
                <w:sz w:val="18"/>
                <w:szCs w:val="18"/>
              </w:rPr>
              <w:fldChar w:fldCharType="begin">
                <w:ffData>
                  <w:name w:val="Zaškrtávací51"/>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E1327" w:rsidRDefault="009373C9" w:rsidP="00734C8E">
            <w:pPr>
              <w:rPr>
                <w:sz w:val="18"/>
                <w:szCs w:val="18"/>
              </w:rPr>
            </w:pPr>
            <w:r>
              <w:rPr>
                <w:sz w:val="18"/>
                <w:szCs w:val="18"/>
              </w:rPr>
              <w:fldChar w:fldCharType="begin">
                <w:ffData>
                  <w:name w:val="Zaškrtávací50"/>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E1327" w:rsidRDefault="009373C9" w:rsidP="00734C8E">
            <w:pPr>
              <w:rPr>
                <w:sz w:val="18"/>
                <w:szCs w:val="18"/>
              </w:rPr>
            </w:pPr>
            <w:r>
              <w:rPr>
                <w:sz w:val="18"/>
                <w:szCs w:val="18"/>
              </w:rPr>
              <w:fldChar w:fldCharType="begin">
                <w:ffData>
                  <w:name w:val="Zaškrtávací51"/>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E1327" w:rsidTr="002E1327">
        <w:trPr>
          <w:trHeight w:val="340"/>
        </w:trPr>
        <w:tc>
          <w:tcPr>
            <w:tcW w:w="7416" w:type="dxa"/>
          </w:tcPr>
          <w:p w:rsidR="002E1327" w:rsidRPr="002E1327" w:rsidRDefault="002E1327" w:rsidP="002E1327">
            <w:pPr>
              <w:rPr>
                <w:i/>
                <w:sz w:val="18"/>
                <w:szCs w:val="18"/>
              </w:rPr>
            </w:pPr>
            <w:r>
              <w:rPr>
                <w:sz w:val="18"/>
                <w:szCs w:val="18"/>
              </w:rPr>
              <w:t xml:space="preserve">Informace pro pacienta a informovaný souhlas v českém jazyce pro volitelný genetický test, verze 1, 4.března 2013 / </w:t>
            </w:r>
            <w:r>
              <w:rPr>
                <w:i/>
                <w:sz w:val="18"/>
                <w:szCs w:val="18"/>
              </w:rPr>
              <w:t>Patient information sheet and informed consent form for Optional Genetic Test in Czech, version 1, dated 4 Mar 2013</w:t>
            </w:r>
          </w:p>
        </w:tc>
        <w:tc>
          <w:tcPr>
            <w:tcW w:w="736" w:type="dxa"/>
          </w:tcPr>
          <w:p w:rsidR="002E1327" w:rsidRDefault="002E1327" w:rsidP="002E1327">
            <w:pPr>
              <w:rPr>
                <w:sz w:val="18"/>
                <w:szCs w:val="18"/>
              </w:rPr>
            </w:pPr>
            <w:r>
              <w:rPr>
                <w:rFonts w:ascii="Wingdings 2" w:hAnsi="Wingdings 2"/>
                <w:sz w:val="18"/>
                <w:szCs w:val="18"/>
              </w:rPr>
              <w:t></w:t>
            </w:r>
          </w:p>
        </w:tc>
        <w:tc>
          <w:tcPr>
            <w:tcW w:w="536" w:type="dxa"/>
          </w:tcPr>
          <w:p w:rsidR="002E1327" w:rsidRDefault="009373C9" w:rsidP="002E1327">
            <w:pPr>
              <w:rPr>
                <w:sz w:val="18"/>
                <w:szCs w:val="18"/>
              </w:rPr>
            </w:pPr>
            <w:r>
              <w:rPr>
                <w:sz w:val="18"/>
                <w:szCs w:val="18"/>
              </w:rPr>
              <w:fldChar w:fldCharType="begin">
                <w:ffData>
                  <w:name w:val="Zaškrtávací51"/>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E1327" w:rsidRDefault="009373C9" w:rsidP="002E1327">
            <w:pPr>
              <w:rPr>
                <w:sz w:val="18"/>
                <w:szCs w:val="18"/>
              </w:rPr>
            </w:pPr>
            <w:r>
              <w:rPr>
                <w:sz w:val="18"/>
                <w:szCs w:val="18"/>
              </w:rPr>
              <w:fldChar w:fldCharType="begin">
                <w:ffData>
                  <w:name w:val="Zaškrtávací50"/>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E1327" w:rsidRDefault="009373C9" w:rsidP="002E1327">
            <w:pPr>
              <w:rPr>
                <w:sz w:val="18"/>
                <w:szCs w:val="18"/>
              </w:rPr>
            </w:pPr>
            <w:r>
              <w:rPr>
                <w:sz w:val="18"/>
                <w:szCs w:val="18"/>
              </w:rPr>
              <w:fldChar w:fldCharType="begin">
                <w:ffData>
                  <w:name w:val="Zaškrtávací51"/>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E1327" w:rsidTr="002E1327">
        <w:trPr>
          <w:trHeight w:val="340"/>
        </w:trPr>
        <w:tc>
          <w:tcPr>
            <w:tcW w:w="7416" w:type="dxa"/>
          </w:tcPr>
          <w:p w:rsidR="002E1327" w:rsidRDefault="002E1327" w:rsidP="00734C8E">
            <w:pPr>
              <w:rPr>
                <w:sz w:val="18"/>
                <w:szCs w:val="18"/>
              </w:rPr>
            </w:pPr>
            <w:r>
              <w:rPr>
                <w:sz w:val="18"/>
                <w:szCs w:val="18"/>
              </w:rPr>
              <w:t xml:space="preserve">Dotazníky k vyplnění pacientem / </w:t>
            </w:r>
            <w:r>
              <w:rPr>
                <w:i/>
                <w:sz w:val="18"/>
                <w:szCs w:val="18"/>
              </w:rPr>
              <w:t>Patient-Completed Questionnaires:</w:t>
            </w:r>
          </w:p>
          <w:p w:rsidR="002E1327" w:rsidRPr="002E1327" w:rsidRDefault="002E1327" w:rsidP="002E1327">
            <w:pPr>
              <w:pStyle w:val="Odstavecseseznamem"/>
              <w:numPr>
                <w:ilvl w:val="0"/>
                <w:numId w:val="2"/>
              </w:numPr>
              <w:rPr>
                <w:sz w:val="18"/>
                <w:szCs w:val="18"/>
              </w:rPr>
            </w:pPr>
            <w:r>
              <w:rPr>
                <w:sz w:val="18"/>
                <w:szCs w:val="18"/>
              </w:rPr>
              <w:t xml:space="preserve">Michiganský screeningový nástroj pro neuropatii, verze 1.0, 13.března 2013 / </w:t>
            </w:r>
            <w:r>
              <w:rPr>
                <w:i/>
                <w:sz w:val="18"/>
                <w:szCs w:val="18"/>
              </w:rPr>
              <w:t>Michigan Neuropathy Screening Instrument, version 1.0, 13 Mar 2013</w:t>
            </w:r>
          </w:p>
          <w:p w:rsidR="002E1327" w:rsidRPr="002E1327" w:rsidRDefault="002E1327" w:rsidP="002E1327">
            <w:pPr>
              <w:pStyle w:val="Odstavecseseznamem"/>
              <w:numPr>
                <w:ilvl w:val="0"/>
                <w:numId w:val="2"/>
              </w:numPr>
              <w:rPr>
                <w:sz w:val="18"/>
                <w:szCs w:val="18"/>
              </w:rPr>
            </w:pPr>
            <w:r>
              <w:rPr>
                <w:sz w:val="18"/>
                <w:szCs w:val="18"/>
              </w:rPr>
              <w:t xml:space="preserve">Pacientův celkový pocit změny, leden 2005 / </w:t>
            </w:r>
            <w:r>
              <w:rPr>
                <w:i/>
                <w:sz w:val="18"/>
                <w:szCs w:val="18"/>
              </w:rPr>
              <w:t>Patient Global Impression of change, January 2005</w:t>
            </w:r>
          </w:p>
          <w:p w:rsidR="002E1327" w:rsidRPr="002E1327" w:rsidRDefault="002E1327" w:rsidP="002E1327">
            <w:pPr>
              <w:pStyle w:val="Odstavecseseznamem"/>
              <w:numPr>
                <w:ilvl w:val="0"/>
                <w:numId w:val="2"/>
              </w:numPr>
              <w:rPr>
                <w:sz w:val="18"/>
                <w:szCs w:val="18"/>
              </w:rPr>
            </w:pPr>
            <w:r>
              <w:rPr>
                <w:sz w:val="18"/>
                <w:szCs w:val="18"/>
              </w:rPr>
              <w:t xml:space="preserve">Stupnice úzkosti a deprese pro pacienty ošetřované ve zdravotnických zařízeních, 7.října 2008 / </w:t>
            </w:r>
            <w:r>
              <w:rPr>
                <w:i/>
                <w:sz w:val="18"/>
                <w:szCs w:val="18"/>
              </w:rPr>
              <w:t>Hospital Anxiety and Depression Scale, 7 Oct 2008</w:t>
            </w:r>
          </w:p>
          <w:p w:rsidR="002E1327" w:rsidRPr="004B1988" w:rsidRDefault="004B1988" w:rsidP="002E1327">
            <w:pPr>
              <w:pStyle w:val="Odstavecseseznamem"/>
              <w:numPr>
                <w:ilvl w:val="0"/>
                <w:numId w:val="2"/>
              </w:numPr>
              <w:rPr>
                <w:sz w:val="18"/>
                <w:szCs w:val="18"/>
              </w:rPr>
            </w:pPr>
            <w:r>
              <w:rPr>
                <w:sz w:val="18"/>
                <w:szCs w:val="18"/>
              </w:rPr>
              <w:t xml:space="preserve">Dotazník příznaků neuropatické bolesti, 2004 / </w:t>
            </w:r>
            <w:r>
              <w:rPr>
                <w:i/>
                <w:sz w:val="18"/>
                <w:szCs w:val="18"/>
              </w:rPr>
              <w:t>Neuropathic pain Symptom Inventory, 2004</w:t>
            </w:r>
          </w:p>
          <w:p w:rsidR="004B1988" w:rsidRPr="004B1988" w:rsidRDefault="004B1988" w:rsidP="002E1327">
            <w:pPr>
              <w:pStyle w:val="Odstavecseseznamem"/>
              <w:numPr>
                <w:ilvl w:val="0"/>
                <w:numId w:val="2"/>
              </w:numPr>
              <w:rPr>
                <w:sz w:val="18"/>
                <w:szCs w:val="18"/>
              </w:rPr>
            </w:pPr>
            <w:r>
              <w:rPr>
                <w:sz w:val="18"/>
                <w:szCs w:val="18"/>
              </w:rPr>
              <w:t xml:space="preserve">McGillův dotazník bolesti, 5.května 2011 / </w:t>
            </w:r>
            <w:r>
              <w:rPr>
                <w:i/>
                <w:sz w:val="18"/>
                <w:szCs w:val="18"/>
              </w:rPr>
              <w:t>McGill Pain Questionnaire, 5 May 2011</w:t>
            </w:r>
          </w:p>
          <w:p w:rsidR="004B1988" w:rsidRPr="004B1988" w:rsidRDefault="004B1988" w:rsidP="002E1327">
            <w:pPr>
              <w:pStyle w:val="Odstavecseseznamem"/>
              <w:numPr>
                <w:ilvl w:val="0"/>
                <w:numId w:val="2"/>
              </w:numPr>
              <w:rPr>
                <w:sz w:val="18"/>
                <w:szCs w:val="18"/>
              </w:rPr>
            </w:pPr>
            <w:r>
              <w:rPr>
                <w:sz w:val="18"/>
                <w:szCs w:val="18"/>
              </w:rPr>
              <w:t xml:space="preserve">IVRS instrukce pro pacienta, verze 1.0, 19.března 2013 / </w:t>
            </w:r>
            <w:r>
              <w:rPr>
                <w:i/>
                <w:sz w:val="18"/>
                <w:szCs w:val="18"/>
              </w:rPr>
              <w:t>IVRS patient instructions, version 1.0, dated 19 Mar 2013</w:t>
            </w:r>
          </w:p>
          <w:p w:rsidR="004B1988" w:rsidRPr="004B1988" w:rsidRDefault="004B1988" w:rsidP="004B1988">
            <w:pPr>
              <w:pStyle w:val="Odstavecseseznamem"/>
              <w:numPr>
                <w:ilvl w:val="0"/>
                <w:numId w:val="2"/>
              </w:numPr>
              <w:rPr>
                <w:sz w:val="18"/>
                <w:szCs w:val="18"/>
              </w:rPr>
            </w:pPr>
            <w:r w:rsidRPr="004B1988">
              <w:rPr>
                <w:sz w:val="18"/>
                <w:szCs w:val="18"/>
              </w:rPr>
              <w:t xml:space="preserve">IVRS dotazy pro pacienta související se studií, </w:t>
            </w:r>
            <w:r>
              <w:rPr>
                <w:sz w:val="18"/>
                <w:szCs w:val="18"/>
              </w:rPr>
              <w:t xml:space="preserve">verze 1.0, 19.března 2013 / </w:t>
            </w:r>
            <w:r>
              <w:rPr>
                <w:i/>
                <w:sz w:val="18"/>
                <w:szCs w:val="18"/>
              </w:rPr>
              <w:t xml:space="preserve">IVRS Subject Diary Questions – Study Related, </w:t>
            </w:r>
            <w:r w:rsidRPr="004B1988">
              <w:rPr>
                <w:sz w:val="18"/>
                <w:szCs w:val="18"/>
              </w:rPr>
              <w:t xml:space="preserve"> </w:t>
            </w:r>
            <w:r>
              <w:rPr>
                <w:i/>
                <w:sz w:val="18"/>
                <w:szCs w:val="18"/>
              </w:rPr>
              <w:t>version 1.0, dated 19 Mar 2013</w:t>
            </w:r>
          </w:p>
          <w:p w:rsidR="004B1988" w:rsidRPr="004B1988" w:rsidRDefault="004B1988" w:rsidP="004B1988">
            <w:pPr>
              <w:pStyle w:val="Odstavecseseznamem"/>
              <w:numPr>
                <w:ilvl w:val="0"/>
                <w:numId w:val="2"/>
              </w:numPr>
              <w:rPr>
                <w:sz w:val="18"/>
                <w:szCs w:val="18"/>
              </w:rPr>
            </w:pPr>
            <w:r w:rsidRPr="004B1988">
              <w:rPr>
                <w:sz w:val="18"/>
                <w:szCs w:val="18"/>
              </w:rPr>
              <w:t>IVRS</w:t>
            </w:r>
            <w:r>
              <w:rPr>
                <w:sz w:val="18"/>
                <w:szCs w:val="18"/>
              </w:rPr>
              <w:t xml:space="preserve"> bezpečnostní</w:t>
            </w:r>
            <w:r w:rsidRPr="004B1988">
              <w:rPr>
                <w:sz w:val="18"/>
                <w:szCs w:val="18"/>
              </w:rPr>
              <w:t xml:space="preserve"> dotazy pro pacienta</w:t>
            </w:r>
            <w:r>
              <w:rPr>
                <w:sz w:val="18"/>
                <w:szCs w:val="18"/>
              </w:rPr>
              <w:t xml:space="preserve"> verze 1.0, 19.března 2013 / </w:t>
            </w:r>
            <w:r>
              <w:rPr>
                <w:i/>
                <w:sz w:val="18"/>
                <w:szCs w:val="18"/>
              </w:rPr>
              <w:t xml:space="preserve">IVRS Subject Diary Questions – Security Related, </w:t>
            </w:r>
            <w:r w:rsidRPr="004B1988">
              <w:rPr>
                <w:sz w:val="18"/>
                <w:szCs w:val="18"/>
              </w:rPr>
              <w:t xml:space="preserve"> </w:t>
            </w:r>
            <w:r>
              <w:rPr>
                <w:i/>
                <w:sz w:val="18"/>
                <w:szCs w:val="18"/>
              </w:rPr>
              <w:t>version 1.0, dated 19 Mar 2013</w:t>
            </w:r>
          </w:p>
          <w:p w:rsidR="006A5535" w:rsidRPr="004B1988" w:rsidRDefault="004B1988" w:rsidP="006A5535">
            <w:pPr>
              <w:pStyle w:val="Odstavecseseznamem"/>
              <w:numPr>
                <w:ilvl w:val="0"/>
                <w:numId w:val="2"/>
              </w:numPr>
              <w:rPr>
                <w:sz w:val="18"/>
                <w:szCs w:val="18"/>
              </w:rPr>
            </w:pPr>
            <w:r>
              <w:rPr>
                <w:sz w:val="18"/>
                <w:szCs w:val="18"/>
              </w:rPr>
              <w:t xml:space="preserve">Deníková karta, </w:t>
            </w:r>
            <w:r w:rsidR="006A5535">
              <w:rPr>
                <w:sz w:val="18"/>
                <w:szCs w:val="18"/>
              </w:rPr>
              <w:t>verze 1.0, 15</w:t>
            </w:r>
            <w:r>
              <w:rPr>
                <w:sz w:val="18"/>
                <w:szCs w:val="18"/>
              </w:rPr>
              <w:t>.března 2013</w:t>
            </w:r>
            <w:r w:rsidR="006A5535">
              <w:rPr>
                <w:sz w:val="18"/>
                <w:szCs w:val="18"/>
              </w:rPr>
              <w:t xml:space="preserve"> / </w:t>
            </w:r>
            <w:r w:rsidR="006A5535">
              <w:rPr>
                <w:i/>
                <w:sz w:val="18"/>
                <w:szCs w:val="18"/>
              </w:rPr>
              <w:t>Diary card, version 1.0, dated 15 Mar 2013</w:t>
            </w:r>
          </w:p>
          <w:p w:rsidR="004B1988" w:rsidRPr="006A5535" w:rsidRDefault="006A5535" w:rsidP="006A5535">
            <w:pPr>
              <w:pStyle w:val="Odstavecseseznamem"/>
              <w:numPr>
                <w:ilvl w:val="0"/>
                <w:numId w:val="2"/>
              </w:numPr>
              <w:rPr>
                <w:sz w:val="18"/>
                <w:szCs w:val="18"/>
              </w:rPr>
            </w:pPr>
            <w:r>
              <w:rPr>
                <w:sz w:val="18"/>
                <w:szCs w:val="18"/>
              </w:rPr>
              <w:t xml:space="preserve">Pohotovostní karta pacienta, verze 1.0, 12.března 2013 / </w:t>
            </w:r>
            <w:r>
              <w:rPr>
                <w:i/>
                <w:sz w:val="18"/>
                <w:szCs w:val="18"/>
              </w:rPr>
              <w:t>Patient emergency card, version 1.0, dated 12 Mar 2013</w:t>
            </w:r>
          </w:p>
        </w:tc>
        <w:tc>
          <w:tcPr>
            <w:tcW w:w="736" w:type="dxa"/>
          </w:tcPr>
          <w:p w:rsidR="002E1327" w:rsidRDefault="009373C9" w:rsidP="00734C8E">
            <w:pPr>
              <w:rPr>
                <w:sz w:val="18"/>
                <w:szCs w:val="18"/>
              </w:rPr>
            </w:pPr>
            <w:r>
              <w:rPr>
                <w:sz w:val="18"/>
                <w:szCs w:val="18"/>
              </w:rPr>
              <w:fldChar w:fldCharType="begin">
                <w:ffData>
                  <w:name w:val="Zaškrtávací56"/>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E1327" w:rsidRDefault="009373C9" w:rsidP="00734C8E">
            <w:pPr>
              <w:rPr>
                <w:sz w:val="18"/>
                <w:szCs w:val="18"/>
              </w:rPr>
            </w:pPr>
            <w:r>
              <w:rPr>
                <w:sz w:val="18"/>
                <w:szCs w:val="18"/>
              </w:rPr>
              <w:fldChar w:fldCharType="begin">
                <w:ffData>
                  <w:name w:val="Zaškrtávací57"/>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E1327" w:rsidRDefault="006A5535" w:rsidP="00734C8E">
            <w:pPr>
              <w:rPr>
                <w:sz w:val="18"/>
                <w:szCs w:val="18"/>
              </w:rPr>
            </w:pPr>
            <w:r>
              <w:rPr>
                <w:rFonts w:ascii="Wingdings 2" w:hAnsi="Wingdings 2"/>
                <w:sz w:val="18"/>
                <w:szCs w:val="18"/>
              </w:rPr>
              <w:t></w:t>
            </w:r>
          </w:p>
        </w:tc>
        <w:tc>
          <w:tcPr>
            <w:tcW w:w="536" w:type="dxa"/>
          </w:tcPr>
          <w:p w:rsidR="002E1327" w:rsidRDefault="009373C9" w:rsidP="00734C8E">
            <w:pPr>
              <w:rPr>
                <w:sz w:val="18"/>
                <w:szCs w:val="18"/>
              </w:rPr>
            </w:pPr>
            <w:r>
              <w:rPr>
                <w:sz w:val="18"/>
                <w:szCs w:val="18"/>
              </w:rPr>
              <w:fldChar w:fldCharType="begin">
                <w:ffData>
                  <w:name w:val="Zaškrtávací57"/>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E1327" w:rsidTr="002E1327">
        <w:trPr>
          <w:trHeight w:val="340"/>
        </w:trPr>
        <w:tc>
          <w:tcPr>
            <w:tcW w:w="7416" w:type="dxa"/>
          </w:tcPr>
          <w:p w:rsidR="002E1327" w:rsidRPr="006A5535" w:rsidRDefault="006A5535" w:rsidP="00734C8E">
            <w:pPr>
              <w:rPr>
                <w:i/>
                <w:sz w:val="18"/>
                <w:szCs w:val="18"/>
              </w:rPr>
            </w:pPr>
            <w:r>
              <w:rPr>
                <w:sz w:val="18"/>
                <w:szCs w:val="18"/>
              </w:rPr>
              <w:t xml:space="preserve">Seznam center v ČR, 19.března 2013 / </w:t>
            </w:r>
            <w:r>
              <w:rPr>
                <w:i/>
                <w:sz w:val="18"/>
                <w:szCs w:val="18"/>
              </w:rPr>
              <w:t>List of  CZ sites, 19 Mar 2013</w:t>
            </w:r>
          </w:p>
        </w:tc>
        <w:tc>
          <w:tcPr>
            <w:tcW w:w="736" w:type="dxa"/>
          </w:tcPr>
          <w:p w:rsidR="002E1327" w:rsidRDefault="009373C9" w:rsidP="00734C8E">
            <w:pPr>
              <w:rPr>
                <w:sz w:val="18"/>
                <w:szCs w:val="18"/>
              </w:rPr>
            </w:pPr>
            <w:r>
              <w:rPr>
                <w:sz w:val="18"/>
                <w:szCs w:val="18"/>
              </w:rPr>
              <w:fldChar w:fldCharType="begin">
                <w:ffData>
                  <w:name w:val="Zaškrtávací59"/>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E1327" w:rsidRDefault="009373C9" w:rsidP="00734C8E">
            <w:pPr>
              <w:rPr>
                <w:sz w:val="18"/>
                <w:szCs w:val="18"/>
              </w:rPr>
            </w:pPr>
            <w:r>
              <w:rPr>
                <w:sz w:val="18"/>
                <w:szCs w:val="18"/>
              </w:rPr>
              <w:fldChar w:fldCharType="begin">
                <w:ffData>
                  <w:name w:val="Zaškrtávací60"/>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E1327" w:rsidRDefault="006A5535" w:rsidP="00734C8E">
            <w:pPr>
              <w:rPr>
                <w:sz w:val="18"/>
                <w:szCs w:val="18"/>
              </w:rPr>
            </w:pPr>
            <w:r>
              <w:rPr>
                <w:rFonts w:ascii="Wingdings 2" w:hAnsi="Wingdings 2"/>
                <w:sz w:val="18"/>
                <w:szCs w:val="18"/>
              </w:rPr>
              <w:t></w:t>
            </w:r>
          </w:p>
        </w:tc>
        <w:tc>
          <w:tcPr>
            <w:tcW w:w="536" w:type="dxa"/>
          </w:tcPr>
          <w:p w:rsidR="002E1327" w:rsidRDefault="009373C9" w:rsidP="00734C8E">
            <w:pPr>
              <w:rPr>
                <w:sz w:val="18"/>
                <w:szCs w:val="18"/>
              </w:rPr>
            </w:pPr>
            <w:r>
              <w:rPr>
                <w:sz w:val="18"/>
                <w:szCs w:val="18"/>
              </w:rPr>
              <w:fldChar w:fldCharType="begin">
                <w:ffData>
                  <w:name w:val="Zaškrtávací60"/>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E1327" w:rsidTr="002E1327">
        <w:trPr>
          <w:trHeight w:val="340"/>
        </w:trPr>
        <w:tc>
          <w:tcPr>
            <w:tcW w:w="7416" w:type="dxa"/>
          </w:tcPr>
          <w:p w:rsidR="002E1327" w:rsidRDefault="006A5535" w:rsidP="00734C8E">
            <w:pPr>
              <w:rPr>
                <w:i/>
                <w:sz w:val="18"/>
                <w:szCs w:val="18"/>
              </w:rPr>
            </w:pPr>
            <w:r>
              <w:rPr>
                <w:sz w:val="18"/>
                <w:szCs w:val="18"/>
              </w:rPr>
              <w:t xml:space="preserve">Životopisy zkoušejícího a jeho spolupracovníků / </w:t>
            </w:r>
            <w:r>
              <w:rPr>
                <w:i/>
                <w:sz w:val="18"/>
                <w:szCs w:val="18"/>
              </w:rPr>
              <w:t>CVs of PI and his co-operators</w:t>
            </w:r>
          </w:p>
          <w:p w:rsidR="006A5535" w:rsidRPr="006A5535" w:rsidRDefault="006A5535" w:rsidP="006A5535">
            <w:pPr>
              <w:pStyle w:val="Odstavecseseznamem"/>
              <w:numPr>
                <w:ilvl w:val="0"/>
                <w:numId w:val="2"/>
              </w:numPr>
              <w:rPr>
                <w:i/>
                <w:sz w:val="18"/>
                <w:szCs w:val="18"/>
              </w:rPr>
            </w:pPr>
            <w:r>
              <w:rPr>
                <w:sz w:val="18"/>
                <w:szCs w:val="18"/>
              </w:rPr>
              <w:t>PI_CV_MUDr. Pavel Otruba_18 Mar 2013</w:t>
            </w:r>
          </w:p>
          <w:p w:rsidR="006A5535" w:rsidRPr="006A5535" w:rsidRDefault="006A5535" w:rsidP="006A5535">
            <w:pPr>
              <w:pStyle w:val="Odstavecseseznamem"/>
              <w:numPr>
                <w:ilvl w:val="0"/>
                <w:numId w:val="2"/>
              </w:numPr>
              <w:rPr>
                <w:i/>
                <w:sz w:val="18"/>
                <w:szCs w:val="18"/>
              </w:rPr>
            </w:pPr>
            <w:r>
              <w:rPr>
                <w:sz w:val="18"/>
                <w:szCs w:val="18"/>
              </w:rPr>
              <w:t>SI_CV_prof. MUDr. Petr Kaňovský, Ph.D._31 Jan 2012</w:t>
            </w:r>
          </w:p>
          <w:p w:rsidR="006A5535" w:rsidRPr="006A5535" w:rsidRDefault="006A5535" w:rsidP="006A5535">
            <w:pPr>
              <w:pStyle w:val="Odstavecseseznamem"/>
              <w:numPr>
                <w:ilvl w:val="0"/>
                <w:numId w:val="2"/>
              </w:numPr>
              <w:rPr>
                <w:i/>
                <w:sz w:val="18"/>
                <w:szCs w:val="18"/>
              </w:rPr>
            </w:pPr>
            <w:r>
              <w:rPr>
                <w:sz w:val="18"/>
                <w:szCs w:val="18"/>
              </w:rPr>
              <w:t>SI_CV_MUDr. Martin Nevrlý</w:t>
            </w:r>
            <w:r w:rsidR="00A72D54">
              <w:rPr>
                <w:sz w:val="18"/>
                <w:szCs w:val="18"/>
              </w:rPr>
              <w:t>, Ph.D.</w:t>
            </w:r>
            <w:r>
              <w:rPr>
                <w:sz w:val="18"/>
                <w:szCs w:val="18"/>
              </w:rPr>
              <w:t>_18 Mar 2013</w:t>
            </w:r>
          </w:p>
        </w:tc>
        <w:tc>
          <w:tcPr>
            <w:tcW w:w="736" w:type="dxa"/>
          </w:tcPr>
          <w:p w:rsidR="002E1327" w:rsidRDefault="009373C9" w:rsidP="00734C8E">
            <w:pPr>
              <w:rPr>
                <w:sz w:val="18"/>
                <w:szCs w:val="18"/>
              </w:rPr>
            </w:pPr>
            <w:r>
              <w:rPr>
                <w:sz w:val="18"/>
                <w:szCs w:val="18"/>
              </w:rPr>
              <w:fldChar w:fldCharType="begin">
                <w:ffData>
                  <w:name w:val="Zaškrtávací62"/>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E1327" w:rsidRDefault="009373C9" w:rsidP="00734C8E">
            <w:pPr>
              <w:rPr>
                <w:sz w:val="18"/>
                <w:szCs w:val="18"/>
              </w:rPr>
            </w:pPr>
            <w:r>
              <w:rPr>
                <w:sz w:val="18"/>
                <w:szCs w:val="18"/>
              </w:rPr>
              <w:fldChar w:fldCharType="begin">
                <w:ffData>
                  <w:name w:val="Zaškrtávací63"/>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E1327" w:rsidRDefault="00A72D54" w:rsidP="00734C8E">
            <w:pPr>
              <w:rPr>
                <w:sz w:val="18"/>
                <w:szCs w:val="18"/>
              </w:rPr>
            </w:pPr>
            <w:r>
              <w:rPr>
                <w:rFonts w:ascii="Wingdings 2" w:hAnsi="Wingdings 2"/>
                <w:sz w:val="18"/>
                <w:szCs w:val="18"/>
              </w:rPr>
              <w:t></w:t>
            </w:r>
          </w:p>
        </w:tc>
        <w:tc>
          <w:tcPr>
            <w:tcW w:w="536" w:type="dxa"/>
          </w:tcPr>
          <w:p w:rsidR="002E1327" w:rsidRDefault="009373C9" w:rsidP="00734C8E">
            <w:pPr>
              <w:rPr>
                <w:sz w:val="18"/>
                <w:szCs w:val="18"/>
              </w:rPr>
            </w:pPr>
            <w:r>
              <w:rPr>
                <w:sz w:val="18"/>
                <w:szCs w:val="18"/>
              </w:rPr>
              <w:fldChar w:fldCharType="begin">
                <w:ffData>
                  <w:name w:val="Zaškrtávací63"/>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E1327" w:rsidTr="002E1327">
        <w:trPr>
          <w:trHeight w:val="340"/>
        </w:trPr>
        <w:tc>
          <w:tcPr>
            <w:tcW w:w="7416" w:type="dxa"/>
          </w:tcPr>
          <w:p w:rsidR="002E1327" w:rsidRDefault="00A72D54" w:rsidP="00734C8E">
            <w:pPr>
              <w:rPr>
                <w:i/>
                <w:sz w:val="18"/>
                <w:szCs w:val="18"/>
              </w:rPr>
            </w:pPr>
            <w:r>
              <w:rPr>
                <w:sz w:val="18"/>
                <w:szCs w:val="18"/>
              </w:rPr>
              <w:t xml:space="preserve">Seznam spolupracovníků na centru / </w:t>
            </w:r>
            <w:r>
              <w:rPr>
                <w:i/>
                <w:sz w:val="18"/>
                <w:szCs w:val="18"/>
              </w:rPr>
              <w:t>List of the site staff</w:t>
            </w:r>
          </w:p>
          <w:p w:rsidR="00A72D54" w:rsidRPr="00A72D54" w:rsidRDefault="00A72D54" w:rsidP="00A72D54">
            <w:pPr>
              <w:pStyle w:val="Odstavecseseznamem"/>
              <w:numPr>
                <w:ilvl w:val="0"/>
                <w:numId w:val="2"/>
              </w:numPr>
              <w:rPr>
                <w:i/>
                <w:sz w:val="18"/>
                <w:szCs w:val="18"/>
              </w:rPr>
            </w:pPr>
            <w:r>
              <w:rPr>
                <w:i/>
                <w:sz w:val="18"/>
                <w:szCs w:val="18"/>
              </w:rPr>
              <w:t xml:space="preserve"> </w:t>
            </w:r>
            <w:r>
              <w:rPr>
                <w:sz w:val="18"/>
                <w:szCs w:val="18"/>
              </w:rPr>
              <w:t>Site of Dr. Otruba, Neurologická klinika FN Olomouc_18 Mar 2013</w:t>
            </w:r>
          </w:p>
        </w:tc>
        <w:tc>
          <w:tcPr>
            <w:tcW w:w="736" w:type="dxa"/>
          </w:tcPr>
          <w:p w:rsidR="002E1327" w:rsidRDefault="009373C9" w:rsidP="00734C8E">
            <w:pPr>
              <w:rPr>
                <w:sz w:val="18"/>
                <w:szCs w:val="18"/>
              </w:rPr>
            </w:pPr>
            <w:r>
              <w:rPr>
                <w:sz w:val="18"/>
                <w:szCs w:val="18"/>
              </w:rPr>
              <w:fldChar w:fldCharType="begin">
                <w:ffData>
                  <w:name w:val="Zaškrtávací65"/>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E1327" w:rsidRDefault="009373C9" w:rsidP="00734C8E">
            <w:pPr>
              <w:rPr>
                <w:sz w:val="18"/>
                <w:szCs w:val="18"/>
              </w:rPr>
            </w:pPr>
            <w:r>
              <w:rPr>
                <w:sz w:val="18"/>
                <w:szCs w:val="18"/>
              </w:rPr>
              <w:fldChar w:fldCharType="begin">
                <w:ffData>
                  <w:name w:val="Zaškrtávací66"/>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E1327" w:rsidRDefault="00A72D54" w:rsidP="00734C8E">
            <w:pPr>
              <w:rPr>
                <w:sz w:val="18"/>
                <w:szCs w:val="18"/>
              </w:rPr>
            </w:pPr>
            <w:r>
              <w:rPr>
                <w:rFonts w:ascii="Wingdings 2" w:hAnsi="Wingdings 2"/>
                <w:sz w:val="18"/>
                <w:szCs w:val="18"/>
              </w:rPr>
              <w:t></w:t>
            </w:r>
          </w:p>
        </w:tc>
        <w:tc>
          <w:tcPr>
            <w:tcW w:w="536" w:type="dxa"/>
          </w:tcPr>
          <w:p w:rsidR="002E1327" w:rsidRDefault="009373C9" w:rsidP="00734C8E">
            <w:pPr>
              <w:rPr>
                <w:sz w:val="18"/>
                <w:szCs w:val="18"/>
              </w:rPr>
            </w:pPr>
            <w:r>
              <w:rPr>
                <w:sz w:val="18"/>
                <w:szCs w:val="18"/>
              </w:rPr>
              <w:fldChar w:fldCharType="begin">
                <w:ffData>
                  <w:name w:val="Zaškrtávací66"/>
                  <w:enabled/>
                  <w:calcOnExit w:val="0"/>
                  <w:checkBox>
                    <w:sizeAuto/>
                    <w:default w:val="0"/>
                  </w:checkBox>
                </w:ffData>
              </w:fldChar>
            </w:r>
            <w:r w:rsidR="002E132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72D54" w:rsidTr="002E1327">
        <w:trPr>
          <w:trHeight w:val="340"/>
        </w:trPr>
        <w:tc>
          <w:tcPr>
            <w:tcW w:w="7416" w:type="dxa"/>
          </w:tcPr>
          <w:p w:rsidR="00A72D54" w:rsidRPr="00A72D54" w:rsidRDefault="00A72D54" w:rsidP="00734C8E">
            <w:pPr>
              <w:rPr>
                <w:i/>
                <w:sz w:val="18"/>
                <w:szCs w:val="18"/>
              </w:rPr>
            </w:pPr>
            <w:r>
              <w:rPr>
                <w:sz w:val="18"/>
                <w:szCs w:val="18"/>
              </w:rPr>
              <w:t xml:space="preserve">Certifikát pojištění, 18.března 2013 / </w:t>
            </w:r>
            <w:r>
              <w:rPr>
                <w:i/>
                <w:sz w:val="18"/>
                <w:szCs w:val="18"/>
              </w:rPr>
              <w:t>Insurance certificate, 18 Mar 2013</w:t>
            </w:r>
          </w:p>
        </w:tc>
        <w:tc>
          <w:tcPr>
            <w:tcW w:w="736" w:type="dxa"/>
          </w:tcPr>
          <w:p w:rsidR="00A72D54" w:rsidRDefault="009373C9" w:rsidP="00322070">
            <w:pPr>
              <w:rPr>
                <w:sz w:val="18"/>
                <w:szCs w:val="18"/>
              </w:rPr>
            </w:pPr>
            <w:r>
              <w:rPr>
                <w:sz w:val="18"/>
                <w:szCs w:val="18"/>
              </w:rPr>
              <w:fldChar w:fldCharType="begin">
                <w:ffData>
                  <w:name w:val="Zaškrtávací65"/>
                  <w:enabled/>
                  <w:calcOnExit w:val="0"/>
                  <w:checkBox>
                    <w:sizeAuto/>
                    <w:default w:val="0"/>
                  </w:checkBox>
                </w:ffData>
              </w:fldChar>
            </w:r>
            <w:r w:rsidR="00A72D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72D54" w:rsidRDefault="009373C9" w:rsidP="00322070">
            <w:pPr>
              <w:rPr>
                <w:sz w:val="18"/>
                <w:szCs w:val="18"/>
              </w:rPr>
            </w:pPr>
            <w:r>
              <w:rPr>
                <w:sz w:val="18"/>
                <w:szCs w:val="18"/>
              </w:rPr>
              <w:fldChar w:fldCharType="begin">
                <w:ffData>
                  <w:name w:val="Zaškrtávací66"/>
                  <w:enabled/>
                  <w:calcOnExit w:val="0"/>
                  <w:checkBox>
                    <w:sizeAuto/>
                    <w:default w:val="0"/>
                  </w:checkBox>
                </w:ffData>
              </w:fldChar>
            </w:r>
            <w:r w:rsidR="00A72D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72D54" w:rsidRDefault="00A72D54" w:rsidP="00322070">
            <w:pPr>
              <w:rPr>
                <w:sz w:val="18"/>
                <w:szCs w:val="18"/>
              </w:rPr>
            </w:pPr>
            <w:r>
              <w:rPr>
                <w:rFonts w:ascii="Wingdings 2" w:hAnsi="Wingdings 2"/>
                <w:sz w:val="18"/>
                <w:szCs w:val="18"/>
              </w:rPr>
              <w:t></w:t>
            </w:r>
          </w:p>
        </w:tc>
        <w:tc>
          <w:tcPr>
            <w:tcW w:w="536" w:type="dxa"/>
          </w:tcPr>
          <w:p w:rsidR="00A72D54" w:rsidRDefault="009373C9" w:rsidP="00322070">
            <w:pPr>
              <w:rPr>
                <w:sz w:val="18"/>
                <w:szCs w:val="18"/>
              </w:rPr>
            </w:pPr>
            <w:r>
              <w:rPr>
                <w:sz w:val="18"/>
                <w:szCs w:val="18"/>
              </w:rPr>
              <w:fldChar w:fldCharType="begin">
                <w:ffData>
                  <w:name w:val="Zaškrtávací66"/>
                  <w:enabled/>
                  <w:calcOnExit w:val="0"/>
                  <w:checkBox>
                    <w:sizeAuto/>
                    <w:default w:val="0"/>
                  </w:checkBox>
                </w:ffData>
              </w:fldChar>
            </w:r>
            <w:r w:rsidR="00A72D5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72D54" w:rsidTr="002E1327">
        <w:trPr>
          <w:trHeight w:val="340"/>
        </w:trPr>
        <w:tc>
          <w:tcPr>
            <w:tcW w:w="7416" w:type="dxa"/>
          </w:tcPr>
          <w:p w:rsidR="00A72D54" w:rsidRPr="00A72D54" w:rsidRDefault="00A72D54" w:rsidP="00A72D54">
            <w:pPr>
              <w:rPr>
                <w:i/>
                <w:sz w:val="18"/>
                <w:szCs w:val="18"/>
              </w:rPr>
            </w:pPr>
            <w:r>
              <w:rPr>
                <w:sz w:val="18"/>
                <w:szCs w:val="18"/>
              </w:rPr>
              <w:t xml:space="preserve">Pojistná smlouva, 20.března 2013 / </w:t>
            </w:r>
            <w:r>
              <w:rPr>
                <w:i/>
                <w:sz w:val="18"/>
                <w:szCs w:val="18"/>
              </w:rPr>
              <w:t>Insurance policy, 20 Mar 2013</w:t>
            </w:r>
          </w:p>
        </w:tc>
        <w:tc>
          <w:tcPr>
            <w:tcW w:w="736" w:type="dxa"/>
          </w:tcPr>
          <w:p w:rsidR="00A72D54" w:rsidRDefault="009373C9" w:rsidP="00322070">
            <w:pPr>
              <w:rPr>
                <w:sz w:val="18"/>
                <w:szCs w:val="18"/>
              </w:rPr>
            </w:pPr>
            <w:r>
              <w:rPr>
                <w:sz w:val="18"/>
                <w:szCs w:val="18"/>
              </w:rPr>
              <w:fldChar w:fldCharType="begin">
                <w:ffData>
                  <w:name w:val="Zaškrtávací65"/>
                  <w:enabled/>
                  <w:calcOnExit w:val="0"/>
                  <w:checkBox>
                    <w:sizeAuto/>
                    <w:default w:val="0"/>
                  </w:checkBox>
                </w:ffData>
              </w:fldChar>
            </w:r>
            <w:r w:rsidR="00A72D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72D54" w:rsidRDefault="009373C9" w:rsidP="00322070">
            <w:pPr>
              <w:rPr>
                <w:sz w:val="18"/>
                <w:szCs w:val="18"/>
              </w:rPr>
            </w:pPr>
            <w:r>
              <w:rPr>
                <w:sz w:val="18"/>
                <w:szCs w:val="18"/>
              </w:rPr>
              <w:fldChar w:fldCharType="begin">
                <w:ffData>
                  <w:name w:val="Zaškrtávací66"/>
                  <w:enabled/>
                  <w:calcOnExit w:val="0"/>
                  <w:checkBox>
                    <w:sizeAuto/>
                    <w:default w:val="0"/>
                  </w:checkBox>
                </w:ffData>
              </w:fldChar>
            </w:r>
            <w:r w:rsidR="00A72D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72D54" w:rsidRDefault="00A72D54" w:rsidP="00322070">
            <w:pPr>
              <w:rPr>
                <w:sz w:val="18"/>
                <w:szCs w:val="18"/>
              </w:rPr>
            </w:pPr>
            <w:r>
              <w:rPr>
                <w:rFonts w:ascii="Wingdings 2" w:hAnsi="Wingdings 2"/>
                <w:sz w:val="18"/>
                <w:szCs w:val="18"/>
              </w:rPr>
              <w:t></w:t>
            </w:r>
          </w:p>
        </w:tc>
        <w:tc>
          <w:tcPr>
            <w:tcW w:w="536" w:type="dxa"/>
          </w:tcPr>
          <w:p w:rsidR="00A72D54" w:rsidRDefault="009373C9" w:rsidP="00322070">
            <w:pPr>
              <w:rPr>
                <w:sz w:val="18"/>
                <w:szCs w:val="18"/>
              </w:rPr>
            </w:pPr>
            <w:r>
              <w:rPr>
                <w:sz w:val="18"/>
                <w:szCs w:val="18"/>
              </w:rPr>
              <w:fldChar w:fldCharType="begin">
                <w:ffData>
                  <w:name w:val="Zaškrtávací66"/>
                  <w:enabled/>
                  <w:calcOnExit w:val="0"/>
                  <w:checkBox>
                    <w:sizeAuto/>
                    <w:default w:val="0"/>
                  </w:checkBox>
                </w:ffData>
              </w:fldChar>
            </w:r>
            <w:r w:rsidR="00A72D5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72D54" w:rsidTr="002E1327">
        <w:trPr>
          <w:trHeight w:val="340"/>
        </w:trPr>
        <w:tc>
          <w:tcPr>
            <w:tcW w:w="7416" w:type="dxa"/>
          </w:tcPr>
          <w:p w:rsidR="00A72D54" w:rsidRPr="00A72D54" w:rsidRDefault="00A72D54" w:rsidP="00A72D54">
            <w:pPr>
              <w:rPr>
                <w:i/>
                <w:sz w:val="18"/>
                <w:szCs w:val="18"/>
              </w:rPr>
            </w:pPr>
            <w:r>
              <w:rPr>
                <w:sz w:val="18"/>
                <w:szCs w:val="18"/>
              </w:rPr>
              <w:t xml:space="preserve">Návrh 3 stranné dohody mezi zadavatelem a centry KH a návrh rozpočtu KH / </w:t>
            </w:r>
            <w:r>
              <w:rPr>
                <w:i/>
                <w:sz w:val="18"/>
                <w:szCs w:val="18"/>
              </w:rPr>
              <w:t>Draft of 3 way agreement between the sponsor and trial sites including draft of compensation for investigational sites</w:t>
            </w:r>
          </w:p>
        </w:tc>
        <w:tc>
          <w:tcPr>
            <w:tcW w:w="736" w:type="dxa"/>
          </w:tcPr>
          <w:p w:rsidR="00A72D54" w:rsidRDefault="009373C9" w:rsidP="00322070">
            <w:pPr>
              <w:rPr>
                <w:sz w:val="18"/>
                <w:szCs w:val="18"/>
              </w:rPr>
            </w:pPr>
            <w:r>
              <w:rPr>
                <w:sz w:val="18"/>
                <w:szCs w:val="18"/>
              </w:rPr>
              <w:fldChar w:fldCharType="begin">
                <w:ffData>
                  <w:name w:val="Zaškrtávací65"/>
                  <w:enabled/>
                  <w:calcOnExit w:val="0"/>
                  <w:checkBox>
                    <w:sizeAuto/>
                    <w:default w:val="0"/>
                  </w:checkBox>
                </w:ffData>
              </w:fldChar>
            </w:r>
            <w:r w:rsidR="00A72D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72D54" w:rsidRDefault="009373C9" w:rsidP="00322070">
            <w:pPr>
              <w:rPr>
                <w:sz w:val="18"/>
                <w:szCs w:val="18"/>
              </w:rPr>
            </w:pPr>
            <w:r>
              <w:rPr>
                <w:sz w:val="18"/>
                <w:szCs w:val="18"/>
              </w:rPr>
              <w:fldChar w:fldCharType="begin">
                <w:ffData>
                  <w:name w:val="Zaškrtávací66"/>
                  <w:enabled/>
                  <w:calcOnExit w:val="0"/>
                  <w:checkBox>
                    <w:sizeAuto/>
                    <w:default w:val="0"/>
                  </w:checkBox>
                </w:ffData>
              </w:fldChar>
            </w:r>
            <w:r w:rsidR="00A72D5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72D54" w:rsidRDefault="00A72D54" w:rsidP="00322070">
            <w:pPr>
              <w:rPr>
                <w:sz w:val="18"/>
                <w:szCs w:val="18"/>
              </w:rPr>
            </w:pPr>
            <w:r>
              <w:rPr>
                <w:rFonts w:ascii="Wingdings 2" w:hAnsi="Wingdings 2"/>
                <w:sz w:val="18"/>
                <w:szCs w:val="18"/>
              </w:rPr>
              <w:t></w:t>
            </w:r>
          </w:p>
        </w:tc>
        <w:tc>
          <w:tcPr>
            <w:tcW w:w="536" w:type="dxa"/>
          </w:tcPr>
          <w:p w:rsidR="00A72D54" w:rsidRDefault="009373C9" w:rsidP="00322070">
            <w:pPr>
              <w:rPr>
                <w:sz w:val="18"/>
                <w:szCs w:val="18"/>
              </w:rPr>
            </w:pPr>
            <w:r>
              <w:rPr>
                <w:sz w:val="18"/>
                <w:szCs w:val="18"/>
              </w:rPr>
              <w:fldChar w:fldCharType="begin">
                <w:ffData>
                  <w:name w:val="Zaškrtávací66"/>
                  <w:enabled/>
                  <w:calcOnExit w:val="0"/>
                  <w:checkBox>
                    <w:sizeAuto/>
                    <w:default w:val="0"/>
                  </w:checkBox>
                </w:ffData>
              </w:fldChar>
            </w:r>
            <w:r w:rsidR="00A72D54">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734C8E" w:rsidRDefault="00734C8E" w:rsidP="00734C8E">
      <w:pPr>
        <w:rPr>
          <w:sz w:val="22"/>
        </w:rPr>
      </w:pPr>
      <w:r>
        <w:rPr>
          <w:sz w:val="22"/>
        </w:rPr>
        <w:lastRenderedPageBreak/>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34C8E" w:rsidRDefault="00734C8E" w:rsidP="00734C8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734C8E" w:rsidRDefault="00734C8E" w:rsidP="00734C8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34C8E" w:rsidRDefault="00734C8E" w:rsidP="00734C8E">
      <w:pPr>
        <w:rPr>
          <w:sz w:val="22"/>
        </w:rPr>
      </w:pPr>
    </w:p>
    <w:p w:rsidR="00A72D54" w:rsidRDefault="00A72D54" w:rsidP="00734C8E">
      <w:pPr>
        <w:rPr>
          <w:sz w:val="22"/>
        </w:rPr>
      </w:pPr>
    </w:p>
    <w:p w:rsidR="00A72D54" w:rsidRDefault="00A72D54" w:rsidP="00734C8E">
      <w:pPr>
        <w:rPr>
          <w:sz w:val="22"/>
        </w:rPr>
      </w:pPr>
    </w:p>
    <w:p w:rsidR="00734C8E" w:rsidRDefault="00734C8E" w:rsidP="00734C8E">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734C8E" w:rsidRDefault="00734C8E" w:rsidP="00734C8E">
      <w:pPr>
        <w:rPr>
          <w:sz w:val="22"/>
        </w:rPr>
      </w:pPr>
      <w:r>
        <w:rPr>
          <w:sz w:val="22"/>
        </w:rPr>
        <w:t>Datum/</w:t>
      </w:r>
      <w:r>
        <w:rPr>
          <w:i/>
          <w:sz w:val="22"/>
        </w:rPr>
        <w:t>Date:</w:t>
      </w:r>
      <w:r>
        <w:rPr>
          <w:sz w:val="22"/>
        </w:rPr>
        <w:t xml:space="preserve">  15.4.2013                                                     předseda EK FNOL a LF UP</w:t>
      </w:r>
    </w:p>
    <w:p w:rsidR="00734C8E" w:rsidRDefault="00734C8E" w:rsidP="00734C8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A72D54" w:rsidRDefault="00A72D54" w:rsidP="00734C8E">
      <w:pPr>
        <w:rPr>
          <w:sz w:val="16"/>
        </w:rPr>
      </w:pPr>
    </w:p>
    <w:p w:rsidR="00A72D54" w:rsidRDefault="00A72D54" w:rsidP="00734C8E">
      <w:pPr>
        <w:rPr>
          <w:sz w:val="16"/>
        </w:rPr>
      </w:pPr>
    </w:p>
    <w:p w:rsidR="00A72D54" w:rsidRDefault="00A72D54" w:rsidP="00734C8E">
      <w:pPr>
        <w:rPr>
          <w:sz w:val="16"/>
        </w:rPr>
      </w:pPr>
    </w:p>
    <w:p w:rsidR="00734C8E" w:rsidRDefault="00734C8E" w:rsidP="00734C8E">
      <w:pPr>
        <w:rPr>
          <w:i/>
          <w:sz w:val="16"/>
        </w:rPr>
      </w:pPr>
      <w:r>
        <w:rPr>
          <w:sz w:val="16"/>
        </w:rPr>
        <w:t>Rozdělovník/</w:t>
      </w:r>
      <w:r>
        <w:rPr>
          <w:i/>
          <w:sz w:val="16"/>
        </w:rPr>
        <w:t>Distribution list:</w:t>
      </w:r>
    </w:p>
    <w:p w:rsidR="00734C8E" w:rsidRPr="001071DB" w:rsidRDefault="00734C8E" w:rsidP="00734C8E">
      <w:pPr>
        <w:pStyle w:val="Nadpis1"/>
        <w:rPr>
          <w:i w:val="0"/>
          <w:sz w:val="16"/>
        </w:rPr>
      </w:pPr>
      <w:r w:rsidRPr="001071DB">
        <w:rPr>
          <w:i w:val="0"/>
          <w:sz w:val="16"/>
        </w:rPr>
        <w:t>-SÚKL</w:t>
      </w:r>
    </w:p>
    <w:p w:rsidR="00734C8E" w:rsidRPr="001071DB" w:rsidRDefault="00734C8E" w:rsidP="00734C8E">
      <w:pPr>
        <w:rPr>
          <w:sz w:val="16"/>
        </w:rPr>
      </w:pPr>
      <w:r w:rsidRPr="001071DB">
        <w:rPr>
          <w:sz w:val="16"/>
        </w:rPr>
        <w:t>-Zadavatel</w:t>
      </w:r>
    </w:p>
    <w:p w:rsidR="00734C8E" w:rsidRPr="001071DB" w:rsidRDefault="00734C8E" w:rsidP="00734C8E">
      <w:pPr>
        <w:rPr>
          <w:sz w:val="16"/>
        </w:rPr>
      </w:pPr>
      <w:r w:rsidRPr="001071DB">
        <w:rPr>
          <w:sz w:val="16"/>
        </w:rPr>
        <w:t>-EK</w:t>
      </w:r>
    </w:p>
    <w:p w:rsidR="00734C8E" w:rsidRPr="001071DB" w:rsidRDefault="00734C8E" w:rsidP="00734C8E">
      <w:pPr>
        <w:rPr>
          <w:sz w:val="16"/>
        </w:rPr>
      </w:pPr>
      <w:r w:rsidRPr="001071DB">
        <w:rPr>
          <w:sz w:val="16"/>
        </w:rPr>
        <w:t>-Řešitel</w:t>
      </w:r>
    </w:p>
    <w:p w:rsidR="00734C8E" w:rsidRPr="001071DB" w:rsidRDefault="00734C8E" w:rsidP="00734C8E">
      <w:pPr>
        <w:rPr>
          <w:sz w:val="16"/>
        </w:rPr>
      </w:pPr>
    </w:p>
    <w:p w:rsidR="00734C8E" w:rsidRDefault="00734C8E" w:rsidP="00734C8E">
      <w:pPr>
        <w:rPr>
          <w:i/>
          <w:sz w:val="16"/>
        </w:rPr>
      </w:pPr>
    </w:p>
    <w:p w:rsidR="00734C8E" w:rsidRDefault="00734C8E" w:rsidP="00734C8E">
      <w:pPr>
        <w:rPr>
          <w:i/>
          <w:sz w:val="16"/>
        </w:rPr>
      </w:pPr>
    </w:p>
    <w:p w:rsidR="00734C8E" w:rsidRDefault="00A72D54" w:rsidP="00734C8E">
      <w:pPr>
        <w:rPr>
          <w:sz w:val="22"/>
          <w:szCs w:val="22"/>
        </w:rPr>
      </w:pPr>
      <w:r>
        <w:rPr>
          <w:sz w:val="22"/>
          <w:szCs w:val="22"/>
        </w:rPr>
        <w:t>3/3</w:t>
      </w:r>
    </w:p>
    <w:p w:rsidR="00734C8E" w:rsidRDefault="00734C8E"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CA5273" w:rsidRDefault="00CA5273" w:rsidP="00D15D90"/>
    <w:p w:rsidR="008A457D" w:rsidRPr="002F07B5" w:rsidRDefault="008A457D" w:rsidP="008A457D">
      <w:pPr>
        <w:pStyle w:val="Nzev"/>
        <w:rPr>
          <w:sz w:val="22"/>
          <w:szCs w:val="22"/>
        </w:rPr>
      </w:pPr>
      <w:r w:rsidRPr="002F07B5">
        <w:rPr>
          <w:sz w:val="22"/>
          <w:szCs w:val="22"/>
        </w:rPr>
        <w:lastRenderedPageBreak/>
        <w:t xml:space="preserve">STANOVISKO ETICKÉ KOMISE KE KLINICKÉMU HODNOCENÍ </w:t>
      </w:r>
    </w:p>
    <w:p w:rsidR="008A457D" w:rsidRPr="002F07B5" w:rsidRDefault="008A457D" w:rsidP="008A457D">
      <w:pPr>
        <w:jc w:val="center"/>
        <w:rPr>
          <w:bCs/>
          <w:i/>
          <w:sz w:val="22"/>
          <w:szCs w:val="22"/>
        </w:rPr>
      </w:pPr>
      <w:r w:rsidRPr="002F07B5">
        <w:rPr>
          <w:bCs/>
          <w:i/>
          <w:sz w:val="22"/>
          <w:szCs w:val="22"/>
        </w:rPr>
        <w:t xml:space="preserve">Opinion of the Ethics Committee on Clinical Trial  </w:t>
      </w:r>
    </w:p>
    <w:p w:rsidR="008A457D" w:rsidRPr="002F07B5" w:rsidRDefault="008A457D" w:rsidP="008A457D">
      <w:pPr>
        <w:jc w:val="center"/>
        <w:rPr>
          <w:b/>
          <w:bCs/>
          <w:i/>
          <w:sz w:val="22"/>
          <w:szCs w:val="22"/>
        </w:rPr>
      </w:pPr>
    </w:p>
    <w:p w:rsidR="008A457D" w:rsidRPr="002F07B5" w:rsidRDefault="009373C9" w:rsidP="008A457D">
      <w:pPr>
        <w:rPr>
          <w:sz w:val="22"/>
          <w:szCs w:val="22"/>
        </w:rPr>
      </w:pPr>
      <w:r w:rsidRPr="002F07B5">
        <w:rPr>
          <w:sz w:val="22"/>
          <w:szCs w:val="22"/>
        </w:rPr>
        <w:fldChar w:fldCharType="begin">
          <w:ffData>
            <w:name w:val="Zaškrtávací2"/>
            <w:enabled/>
            <w:calcOnExit w:val="0"/>
            <w:checkBox>
              <w:sizeAuto/>
              <w:default w:val="0"/>
            </w:checkBox>
          </w:ffData>
        </w:fldChar>
      </w:r>
      <w:r w:rsidR="008A457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A457D" w:rsidRPr="002F07B5">
        <w:rPr>
          <w:sz w:val="22"/>
          <w:szCs w:val="22"/>
        </w:rPr>
        <w:t xml:space="preserve">  Multicentrické KH, je požadováno stanovisko multicentrické EK pro všechna centra/</w:t>
      </w:r>
      <w:r w:rsidR="008A457D" w:rsidRPr="002F07B5">
        <w:rPr>
          <w:i/>
          <w:sz w:val="22"/>
          <w:szCs w:val="22"/>
        </w:rPr>
        <w:t>Multi-centric clinical trial, opinion issued by Ethics Committee for Multi-Centric Clinical Trials is required</w:t>
      </w:r>
    </w:p>
    <w:p w:rsidR="008A457D" w:rsidRPr="002F07B5" w:rsidRDefault="008A457D" w:rsidP="008A457D">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A457D" w:rsidRPr="002F07B5" w:rsidRDefault="009373C9" w:rsidP="008A457D">
      <w:pPr>
        <w:rPr>
          <w:i/>
          <w:sz w:val="22"/>
          <w:szCs w:val="22"/>
        </w:rPr>
      </w:pPr>
      <w:r w:rsidRPr="002F07B5">
        <w:rPr>
          <w:sz w:val="22"/>
          <w:szCs w:val="22"/>
        </w:rPr>
        <w:fldChar w:fldCharType="begin">
          <w:ffData>
            <w:name w:val="Zaškrtávací2"/>
            <w:enabled/>
            <w:calcOnExit w:val="0"/>
            <w:checkBox>
              <w:sizeAuto/>
              <w:default w:val="0"/>
            </w:checkBox>
          </w:ffData>
        </w:fldChar>
      </w:r>
      <w:r w:rsidR="008A457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A457D" w:rsidRPr="002F07B5">
        <w:rPr>
          <w:sz w:val="22"/>
          <w:szCs w:val="22"/>
        </w:rPr>
        <w:t xml:space="preserve">  KH prováděné v jednom centru, požadováno stanovisko EK pro místní centrum (centra)/ </w:t>
      </w:r>
      <w:r w:rsidR="008A457D" w:rsidRPr="002F07B5">
        <w:rPr>
          <w:i/>
          <w:sz w:val="22"/>
          <w:szCs w:val="22"/>
        </w:rPr>
        <w:t>Clinical trial conducted in a single site, opinion of a local EC is required</w:t>
      </w:r>
    </w:p>
    <w:p w:rsidR="008A457D" w:rsidRPr="002F07B5" w:rsidRDefault="008A457D" w:rsidP="008A457D">
      <w:pPr>
        <w:rPr>
          <w:b/>
          <w:bCs/>
          <w:sz w:val="22"/>
          <w:szCs w:val="22"/>
        </w:rPr>
      </w:pPr>
    </w:p>
    <w:p w:rsidR="008A457D" w:rsidRPr="008A457D" w:rsidRDefault="008A457D" w:rsidP="008A457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43/13</w:t>
      </w:r>
    </w:p>
    <w:p w:rsidR="008A457D" w:rsidRPr="008A457D" w:rsidRDefault="008A457D" w:rsidP="008A457D">
      <w:pPr>
        <w:rPr>
          <w:b/>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multicentrická studie fáze III s paralelními skupinami pacientů určená k vyhodnocení účinnosti a bezpečnosti přípravku DCVAC/Pca v porovnání s placebem u mužů indikovaných k chemoterapii metastatického kastračně-rezistentního karcinomu prostaty / </w:t>
      </w:r>
      <w:r>
        <w:rPr>
          <w:i/>
          <w:sz w:val="22"/>
          <w:szCs w:val="22"/>
        </w:rPr>
        <w:t>Randomized, Double Blind, Multicenter, Paralle-Group, Phase III Study to Evaluate Efficacy and Safety of DCVAC/Pca Versus Placebo in Men with Metastatic Castration Resistant Prostate Cancer Eligible for 1st Line Chemotherapy</w:t>
      </w:r>
    </w:p>
    <w:p w:rsidR="008A457D" w:rsidRDefault="008A457D" w:rsidP="008A457D">
      <w:pPr>
        <w:rPr>
          <w:i/>
          <w:sz w:val="22"/>
          <w:szCs w:val="22"/>
        </w:rPr>
      </w:pPr>
      <w:r>
        <w:rPr>
          <w:sz w:val="22"/>
          <w:szCs w:val="22"/>
        </w:rPr>
        <w:t xml:space="preserve">                                        </w:t>
      </w:r>
    </w:p>
    <w:p w:rsidR="008A457D" w:rsidRPr="002F07B5" w:rsidRDefault="008A457D" w:rsidP="008A457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sidRPr="008A457D">
        <w:rPr>
          <w:sz w:val="22"/>
          <w:szCs w:val="22"/>
        </w:rPr>
        <w:t xml:space="preserve"> SP005</w:t>
      </w:r>
    </w:p>
    <w:p w:rsidR="008A457D" w:rsidRPr="002F07B5" w:rsidRDefault="008A457D" w:rsidP="008A457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8A457D">
        <w:rPr>
          <w:sz w:val="22"/>
          <w:szCs w:val="22"/>
        </w:rPr>
        <w:t xml:space="preserve">2012-002814-38 </w:t>
      </w:r>
    </w:p>
    <w:p w:rsidR="008A457D" w:rsidRPr="002F07B5" w:rsidRDefault="008A457D" w:rsidP="008A457D">
      <w:pPr>
        <w:rPr>
          <w:b/>
          <w:bCs/>
          <w:sz w:val="22"/>
          <w:szCs w:val="22"/>
        </w:rPr>
      </w:pPr>
    </w:p>
    <w:p w:rsidR="008A457D" w:rsidRPr="002F07B5" w:rsidRDefault="008A457D" w:rsidP="008A457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SOTIO a.s., Jankovcova 1518/2, 170 00 Praha 7</w:t>
      </w:r>
    </w:p>
    <w:p w:rsidR="008A457D" w:rsidRDefault="008A457D" w:rsidP="008A457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w:t>
      </w:r>
      <w:r w:rsidR="00080746">
        <w:rPr>
          <w:bCs/>
          <w:sz w:val="22"/>
          <w:szCs w:val="22"/>
        </w:rPr>
        <w:t>H</w:t>
      </w:r>
      <w:r>
        <w:rPr>
          <w:bCs/>
          <w:sz w:val="22"/>
          <w:szCs w:val="22"/>
        </w:rPr>
        <w:t xml:space="preserve">ILTERN INTERNATIONAL s.r.o., Pod Višňovkou 1661/31, 140 00 Praha, </w:t>
      </w:r>
    </w:p>
    <w:p w:rsidR="008A457D" w:rsidRPr="002F07B5" w:rsidRDefault="008A457D" w:rsidP="008A457D">
      <w:pPr>
        <w:rPr>
          <w:bCs/>
          <w:sz w:val="22"/>
          <w:szCs w:val="22"/>
        </w:rPr>
      </w:pPr>
      <w:r>
        <w:rPr>
          <w:bCs/>
          <w:sz w:val="22"/>
          <w:szCs w:val="22"/>
        </w:rPr>
        <w:t>Jan Vambera (jan.vambera@chiltern.com)</w:t>
      </w:r>
    </w:p>
    <w:p w:rsidR="008A457D" w:rsidRPr="002F07B5" w:rsidRDefault="008A457D" w:rsidP="008A457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080746">
        <w:rPr>
          <w:sz w:val="22"/>
          <w:szCs w:val="22"/>
        </w:rPr>
        <w:t>27.3.2013</w:t>
      </w:r>
    </w:p>
    <w:p w:rsidR="008A457D" w:rsidRDefault="008A457D" w:rsidP="008A457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xml:space="preserve">:  </w:t>
      </w:r>
      <w:r w:rsidR="00080746">
        <w:rPr>
          <w:sz w:val="22"/>
          <w:szCs w:val="22"/>
        </w:rPr>
        <w:t>15.4.2013</w:t>
      </w:r>
    </w:p>
    <w:p w:rsidR="008A457D" w:rsidRDefault="008A457D" w:rsidP="008A457D">
      <w:pPr>
        <w:rPr>
          <w:b/>
          <w:bCs/>
          <w:sz w:val="22"/>
          <w:szCs w:val="22"/>
        </w:rPr>
      </w:pPr>
    </w:p>
    <w:p w:rsidR="008A457D" w:rsidRPr="002F07B5" w:rsidRDefault="008A457D" w:rsidP="008A457D">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 xml:space="preserve"> FN Motol</w:t>
      </w:r>
    </w:p>
    <w:p w:rsidR="008A457D" w:rsidRPr="002F07B5" w:rsidRDefault="008A457D" w:rsidP="008A457D">
      <w:pPr>
        <w:rPr>
          <w:b/>
          <w:bCs/>
          <w:i/>
          <w:sz w:val="22"/>
          <w:szCs w:val="22"/>
        </w:rPr>
      </w:pPr>
    </w:p>
    <w:p w:rsidR="008A457D" w:rsidRPr="002F07B5" w:rsidRDefault="008A457D" w:rsidP="008A457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A457D" w:rsidRPr="002F07B5" w:rsidRDefault="008A457D" w:rsidP="008A457D">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A457D" w:rsidRPr="002F07B5" w:rsidRDefault="008A457D" w:rsidP="008A457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A457D" w:rsidRDefault="008A457D" w:rsidP="008A457D">
      <w:pPr>
        <w:rPr>
          <w:b/>
          <w:bCs/>
          <w:sz w:val="22"/>
          <w:szCs w:val="22"/>
        </w:rPr>
      </w:pPr>
    </w:p>
    <w:p w:rsidR="008A457D" w:rsidRPr="002F07B5" w:rsidRDefault="008A457D" w:rsidP="008A457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A457D" w:rsidRPr="002F07B5" w:rsidRDefault="008A457D" w:rsidP="008A457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A457D" w:rsidRPr="002F07B5" w:rsidRDefault="008A457D" w:rsidP="008A457D">
      <w:pPr>
        <w:rPr>
          <w:sz w:val="22"/>
          <w:szCs w:val="22"/>
        </w:rPr>
      </w:pPr>
    </w:p>
    <w:p w:rsidR="008A457D" w:rsidRPr="002F07B5" w:rsidRDefault="008A457D" w:rsidP="008A457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A457D" w:rsidTr="00322070">
        <w:trPr>
          <w:trHeight w:val="454"/>
        </w:trPr>
        <w:tc>
          <w:tcPr>
            <w:tcW w:w="6108" w:type="dxa"/>
          </w:tcPr>
          <w:p w:rsidR="008A457D" w:rsidRDefault="008A457D" w:rsidP="00322070">
            <w:pPr>
              <w:rPr>
                <w:sz w:val="18"/>
                <w:szCs w:val="18"/>
              </w:rPr>
            </w:pPr>
            <w:r>
              <w:rPr>
                <w:sz w:val="18"/>
                <w:szCs w:val="18"/>
              </w:rPr>
              <w:t xml:space="preserve">Místo hodnocení/ Jméno zkoušejícího </w:t>
            </w:r>
          </w:p>
          <w:p w:rsidR="008A457D" w:rsidRDefault="008A457D" w:rsidP="00322070">
            <w:pPr>
              <w:rPr>
                <w:i/>
                <w:sz w:val="18"/>
                <w:szCs w:val="18"/>
              </w:rPr>
            </w:pPr>
            <w:r>
              <w:rPr>
                <w:i/>
                <w:sz w:val="18"/>
                <w:szCs w:val="18"/>
              </w:rPr>
              <w:t>Trial Site / Name of Investigator</w:t>
            </w:r>
          </w:p>
        </w:tc>
        <w:tc>
          <w:tcPr>
            <w:tcW w:w="1280" w:type="dxa"/>
          </w:tcPr>
          <w:p w:rsidR="008A457D" w:rsidRDefault="008A457D" w:rsidP="00322070">
            <w:pPr>
              <w:rPr>
                <w:sz w:val="18"/>
                <w:szCs w:val="18"/>
                <w:vertAlign w:val="superscript"/>
              </w:rPr>
            </w:pPr>
            <w:r>
              <w:rPr>
                <w:sz w:val="18"/>
                <w:szCs w:val="18"/>
              </w:rPr>
              <w:t xml:space="preserve">Místní EK </w:t>
            </w:r>
            <w:r>
              <w:rPr>
                <w:i/>
                <w:sz w:val="18"/>
                <w:szCs w:val="18"/>
              </w:rPr>
              <w:t>Local EC</w:t>
            </w:r>
          </w:p>
        </w:tc>
        <w:tc>
          <w:tcPr>
            <w:tcW w:w="2712" w:type="dxa"/>
          </w:tcPr>
          <w:p w:rsidR="008A457D" w:rsidRDefault="008A457D" w:rsidP="00322070">
            <w:pPr>
              <w:rPr>
                <w:sz w:val="18"/>
                <w:szCs w:val="18"/>
              </w:rPr>
            </w:pPr>
            <w:r>
              <w:rPr>
                <w:sz w:val="18"/>
                <w:szCs w:val="18"/>
              </w:rPr>
              <w:t>Adresa  místní EK</w:t>
            </w:r>
          </w:p>
          <w:p w:rsidR="008A457D" w:rsidRDefault="008A457D" w:rsidP="00322070">
            <w:pPr>
              <w:rPr>
                <w:i/>
                <w:sz w:val="18"/>
                <w:szCs w:val="18"/>
              </w:rPr>
            </w:pPr>
            <w:r>
              <w:rPr>
                <w:i/>
                <w:sz w:val="18"/>
                <w:szCs w:val="18"/>
              </w:rPr>
              <w:t>Address</w:t>
            </w:r>
          </w:p>
        </w:tc>
      </w:tr>
      <w:tr w:rsidR="00080746" w:rsidTr="00322070">
        <w:trPr>
          <w:trHeight w:val="312"/>
        </w:trPr>
        <w:tc>
          <w:tcPr>
            <w:tcW w:w="6108" w:type="dxa"/>
          </w:tcPr>
          <w:p w:rsidR="00080746" w:rsidRDefault="00080746" w:rsidP="00322070">
            <w:pPr>
              <w:rPr>
                <w:sz w:val="18"/>
                <w:szCs w:val="18"/>
              </w:rPr>
            </w:pPr>
            <w:r>
              <w:rPr>
                <w:sz w:val="18"/>
                <w:szCs w:val="18"/>
              </w:rPr>
              <w:t>Prof. MUDr. Bohuslav Melichar, Ph.D., Onkologická klinika FN Olomouc, I.P.Pavlova 6, 775 20 Olomouc</w:t>
            </w:r>
          </w:p>
        </w:tc>
        <w:tc>
          <w:tcPr>
            <w:tcW w:w="1280" w:type="dxa"/>
          </w:tcPr>
          <w:p w:rsidR="00080746" w:rsidRDefault="00080746" w:rsidP="00322070">
            <w:pPr>
              <w:rPr>
                <w:sz w:val="18"/>
                <w:szCs w:val="18"/>
              </w:rPr>
            </w:pPr>
            <w:r>
              <w:rPr>
                <w:rFonts w:ascii="Wingdings 2" w:hAnsi="Wingdings 2"/>
                <w:sz w:val="18"/>
                <w:szCs w:val="18"/>
              </w:rPr>
              <w:t></w:t>
            </w:r>
          </w:p>
        </w:tc>
        <w:tc>
          <w:tcPr>
            <w:tcW w:w="2712" w:type="dxa"/>
          </w:tcPr>
          <w:p w:rsidR="00080746" w:rsidRDefault="00080746" w:rsidP="00322070">
            <w:pPr>
              <w:rPr>
                <w:sz w:val="18"/>
                <w:szCs w:val="18"/>
              </w:rPr>
            </w:pPr>
            <w:r>
              <w:rPr>
                <w:sz w:val="18"/>
                <w:szCs w:val="18"/>
              </w:rPr>
              <w:t>EK FNOL</w:t>
            </w:r>
          </w:p>
        </w:tc>
      </w:tr>
    </w:tbl>
    <w:p w:rsidR="00080746" w:rsidRDefault="00080746" w:rsidP="008A457D">
      <w:pPr>
        <w:rPr>
          <w:b/>
          <w:bCs/>
          <w:sz w:val="22"/>
        </w:rPr>
      </w:pPr>
    </w:p>
    <w:p w:rsidR="00080746" w:rsidRPr="00080746" w:rsidRDefault="00DB3D4F" w:rsidP="008A457D">
      <w:pPr>
        <w:rPr>
          <w:bCs/>
          <w:sz w:val="22"/>
        </w:rPr>
      </w:pPr>
      <w:r>
        <w:rPr>
          <w:bCs/>
          <w:sz w:val="22"/>
        </w:rPr>
        <w:t>1/3</w:t>
      </w:r>
    </w:p>
    <w:p w:rsidR="00080746" w:rsidRDefault="00080746" w:rsidP="008A457D">
      <w:pPr>
        <w:rPr>
          <w:b/>
          <w:bCs/>
          <w:sz w:val="22"/>
        </w:rPr>
      </w:pPr>
    </w:p>
    <w:p w:rsidR="00080746" w:rsidRDefault="00080746" w:rsidP="008A457D">
      <w:pPr>
        <w:rPr>
          <w:b/>
          <w:bCs/>
          <w:sz w:val="22"/>
        </w:rPr>
      </w:pPr>
    </w:p>
    <w:p w:rsidR="008A457D" w:rsidRPr="00AB7ADE" w:rsidRDefault="008A457D" w:rsidP="008A457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A457D" w:rsidRDefault="008A457D" w:rsidP="008A457D">
      <w:pPr>
        <w:rPr>
          <w:b/>
          <w:bCs/>
          <w:i/>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A457D" w:rsidTr="00322070">
        <w:trPr>
          <w:cantSplit/>
          <w:trHeight w:val="454"/>
        </w:trPr>
        <w:tc>
          <w:tcPr>
            <w:tcW w:w="7416" w:type="dxa"/>
            <w:vMerge w:val="restart"/>
          </w:tcPr>
          <w:p w:rsidR="008A457D" w:rsidRDefault="008A457D" w:rsidP="00322070">
            <w:pPr>
              <w:rPr>
                <w:b/>
                <w:bCs/>
                <w:sz w:val="18"/>
                <w:szCs w:val="18"/>
              </w:rPr>
            </w:pPr>
          </w:p>
          <w:p w:rsidR="008A457D" w:rsidRDefault="008A457D" w:rsidP="00322070">
            <w:pPr>
              <w:rPr>
                <w:b/>
                <w:bCs/>
                <w:sz w:val="18"/>
                <w:szCs w:val="18"/>
              </w:rPr>
            </w:pPr>
            <w:r>
              <w:rPr>
                <w:b/>
                <w:bCs/>
                <w:sz w:val="18"/>
                <w:szCs w:val="18"/>
              </w:rPr>
              <w:t xml:space="preserve">Název dokumentu, verze, datum </w:t>
            </w:r>
          </w:p>
          <w:p w:rsidR="008A457D" w:rsidRDefault="008A457D" w:rsidP="00322070">
            <w:pPr>
              <w:rPr>
                <w:b/>
                <w:bCs/>
                <w:sz w:val="18"/>
                <w:szCs w:val="18"/>
              </w:rPr>
            </w:pPr>
            <w:r>
              <w:rPr>
                <w:b/>
                <w:bCs/>
                <w:i/>
                <w:sz w:val="18"/>
                <w:szCs w:val="18"/>
              </w:rPr>
              <w:t>Document title, version, date</w:t>
            </w:r>
          </w:p>
        </w:tc>
        <w:tc>
          <w:tcPr>
            <w:tcW w:w="1272" w:type="dxa"/>
            <w:gridSpan w:val="2"/>
          </w:tcPr>
          <w:p w:rsidR="008A457D" w:rsidRDefault="008A457D" w:rsidP="00322070">
            <w:pPr>
              <w:rPr>
                <w:b/>
                <w:bCs/>
                <w:sz w:val="18"/>
                <w:szCs w:val="18"/>
              </w:rPr>
            </w:pPr>
            <w:r>
              <w:rPr>
                <w:b/>
                <w:bCs/>
                <w:sz w:val="18"/>
                <w:szCs w:val="18"/>
              </w:rPr>
              <w:t>Schváleno /</w:t>
            </w:r>
            <w:r>
              <w:rPr>
                <w:b/>
                <w:bCs/>
                <w:i/>
                <w:sz w:val="18"/>
                <w:szCs w:val="18"/>
              </w:rPr>
              <w:t>Approved</w:t>
            </w:r>
          </w:p>
        </w:tc>
        <w:tc>
          <w:tcPr>
            <w:tcW w:w="1316" w:type="dxa"/>
            <w:gridSpan w:val="2"/>
          </w:tcPr>
          <w:p w:rsidR="008A457D" w:rsidRDefault="008A457D" w:rsidP="00322070">
            <w:pPr>
              <w:rPr>
                <w:b/>
                <w:bCs/>
                <w:sz w:val="18"/>
                <w:szCs w:val="18"/>
              </w:rPr>
            </w:pPr>
            <w:r>
              <w:rPr>
                <w:b/>
                <w:bCs/>
                <w:sz w:val="18"/>
                <w:szCs w:val="18"/>
              </w:rPr>
              <w:t xml:space="preserve">Vzato na vědomí / </w:t>
            </w:r>
            <w:r>
              <w:rPr>
                <w:b/>
                <w:bCs/>
                <w:i/>
                <w:sz w:val="18"/>
                <w:szCs w:val="18"/>
              </w:rPr>
              <w:t xml:space="preserve">Taken into account </w:t>
            </w:r>
          </w:p>
        </w:tc>
      </w:tr>
      <w:tr w:rsidR="008A457D" w:rsidTr="00322070">
        <w:trPr>
          <w:cantSplit/>
          <w:trHeight w:val="454"/>
        </w:trPr>
        <w:tc>
          <w:tcPr>
            <w:tcW w:w="7416" w:type="dxa"/>
            <w:vMerge/>
          </w:tcPr>
          <w:p w:rsidR="008A457D" w:rsidRDefault="008A457D" w:rsidP="00322070">
            <w:pPr>
              <w:rPr>
                <w:i/>
                <w:sz w:val="18"/>
                <w:szCs w:val="18"/>
              </w:rPr>
            </w:pPr>
          </w:p>
        </w:tc>
        <w:tc>
          <w:tcPr>
            <w:tcW w:w="736" w:type="dxa"/>
          </w:tcPr>
          <w:p w:rsidR="008A457D" w:rsidRDefault="008A457D" w:rsidP="00322070">
            <w:pPr>
              <w:rPr>
                <w:b/>
                <w:bCs/>
                <w:sz w:val="18"/>
                <w:szCs w:val="18"/>
              </w:rPr>
            </w:pPr>
            <w:r>
              <w:rPr>
                <w:b/>
                <w:bCs/>
                <w:sz w:val="18"/>
                <w:szCs w:val="18"/>
              </w:rPr>
              <w:t>ANO</w:t>
            </w:r>
          </w:p>
          <w:p w:rsidR="008A457D" w:rsidRDefault="008A457D" w:rsidP="00322070">
            <w:pPr>
              <w:rPr>
                <w:b/>
                <w:bCs/>
                <w:i/>
                <w:sz w:val="18"/>
                <w:szCs w:val="18"/>
              </w:rPr>
            </w:pPr>
            <w:r>
              <w:rPr>
                <w:b/>
                <w:bCs/>
                <w:i/>
                <w:sz w:val="18"/>
                <w:szCs w:val="18"/>
              </w:rPr>
              <w:t>Yes</w:t>
            </w:r>
          </w:p>
        </w:tc>
        <w:tc>
          <w:tcPr>
            <w:tcW w:w="536" w:type="dxa"/>
          </w:tcPr>
          <w:p w:rsidR="008A457D" w:rsidRDefault="008A457D" w:rsidP="00322070">
            <w:pPr>
              <w:rPr>
                <w:b/>
                <w:bCs/>
                <w:sz w:val="18"/>
                <w:szCs w:val="18"/>
              </w:rPr>
            </w:pPr>
            <w:r>
              <w:rPr>
                <w:b/>
                <w:bCs/>
                <w:sz w:val="18"/>
                <w:szCs w:val="18"/>
              </w:rPr>
              <w:t xml:space="preserve">NE </w:t>
            </w:r>
          </w:p>
          <w:p w:rsidR="008A457D" w:rsidRDefault="008A457D" w:rsidP="00322070">
            <w:pPr>
              <w:rPr>
                <w:b/>
                <w:bCs/>
                <w:sz w:val="18"/>
                <w:szCs w:val="18"/>
              </w:rPr>
            </w:pPr>
            <w:r>
              <w:rPr>
                <w:b/>
                <w:bCs/>
                <w:i/>
                <w:sz w:val="18"/>
                <w:szCs w:val="18"/>
              </w:rPr>
              <w:t>No</w:t>
            </w:r>
          </w:p>
        </w:tc>
        <w:tc>
          <w:tcPr>
            <w:tcW w:w="780" w:type="dxa"/>
          </w:tcPr>
          <w:p w:rsidR="008A457D" w:rsidRDefault="008A457D" w:rsidP="00322070">
            <w:pPr>
              <w:rPr>
                <w:b/>
                <w:bCs/>
                <w:sz w:val="18"/>
                <w:szCs w:val="18"/>
              </w:rPr>
            </w:pPr>
            <w:r>
              <w:rPr>
                <w:b/>
                <w:bCs/>
                <w:sz w:val="18"/>
                <w:szCs w:val="18"/>
              </w:rPr>
              <w:t>ANO</w:t>
            </w:r>
          </w:p>
          <w:p w:rsidR="008A457D" w:rsidRDefault="008A457D" w:rsidP="00322070">
            <w:pPr>
              <w:rPr>
                <w:b/>
                <w:bCs/>
                <w:sz w:val="18"/>
                <w:szCs w:val="18"/>
              </w:rPr>
            </w:pPr>
            <w:r>
              <w:rPr>
                <w:b/>
                <w:bCs/>
                <w:i/>
                <w:sz w:val="18"/>
                <w:szCs w:val="18"/>
              </w:rPr>
              <w:t>Yes</w:t>
            </w:r>
          </w:p>
        </w:tc>
        <w:tc>
          <w:tcPr>
            <w:tcW w:w="536" w:type="dxa"/>
          </w:tcPr>
          <w:p w:rsidR="008A457D" w:rsidRDefault="008A457D" w:rsidP="00322070">
            <w:pPr>
              <w:rPr>
                <w:b/>
                <w:bCs/>
                <w:sz w:val="18"/>
                <w:szCs w:val="18"/>
              </w:rPr>
            </w:pPr>
            <w:r>
              <w:rPr>
                <w:b/>
                <w:bCs/>
                <w:sz w:val="18"/>
                <w:szCs w:val="18"/>
              </w:rPr>
              <w:t xml:space="preserve">NE </w:t>
            </w:r>
          </w:p>
          <w:p w:rsidR="008A457D" w:rsidRDefault="008A457D" w:rsidP="00322070">
            <w:pPr>
              <w:rPr>
                <w:b/>
                <w:bCs/>
                <w:i/>
                <w:sz w:val="18"/>
                <w:szCs w:val="18"/>
              </w:rPr>
            </w:pPr>
            <w:r>
              <w:rPr>
                <w:b/>
                <w:bCs/>
                <w:i/>
                <w:sz w:val="18"/>
                <w:szCs w:val="18"/>
              </w:rPr>
              <w:t>No</w:t>
            </w:r>
          </w:p>
        </w:tc>
      </w:tr>
      <w:tr w:rsidR="008A457D" w:rsidTr="00322070">
        <w:trPr>
          <w:trHeight w:val="340"/>
        </w:trPr>
        <w:tc>
          <w:tcPr>
            <w:tcW w:w="7416" w:type="dxa"/>
          </w:tcPr>
          <w:p w:rsidR="008A457D" w:rsidRPr="00322070" w:rsidRDefault="00322070" w:rsidP="00322070">
            <w:pPr>
              <w:rPr>
                <w:i/>
                <w:sz w:val="18"/>
                <w:szCs w:val="18"/>
              </w:rPr>
            </w:pPr>
            <w:r>
              <w:rPr>
                <w:sz w:val="18"/>
                <w:szCs w:val="18"/>
              </w:rPr>
              <w:t xml:space="preserve">Průvodní dopis, 25.3.2013 / </w:t>
            </w:r>
            <w:r>
              <w:rPr>
                <w:i/>
                <w:sz w:val="18"/>
                <w:szCs w:val="18"/>
              </w:rPr>
              <w:t>Cover letter</w:t>
            </w:r>
          </w:p>
        </w:tc>
        <w:tc>
          <w:tcPr>
            <w:tcW w:w="736" w:type="dxa"/>
          </w:tcPr>
          <w:p w:rsidR="008A457D" w:rsidRDefault="009373C9" w:rsidP="00322070">
            <w:pPr>
              <w:rPr>
                <w:sz w:val="18"/>
                <w:szCs w:val="18"/>
              </w:rPr>
            </w:pPr>
            <w:r>
              <w:rPr>
                <w:sz w:val="18"/>
                <w:szCs w:val="18"/>
              </w:rPr>
              <w:fldChar w:fldCharType="begin">
                <w:ffData>
                  <w:name w:val="Zaškrtávací26"/>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27"/>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322070"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27"/>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8A457D" w:rsidRPr="00322070" w:rsidRDefault="00322070" w:rsidP="00322070">
            <w:pPr>
              <w:rPr>
                <w:i/>
                <w:sz w:val="18"/>
                <w:szCs w:val="18"/>
              </w:rPr>
            </w:pPr>
            <w:r>
              <w:rPr>
                <w:sz w:val="18"/>
                <w:szCs w:val="18"/>
              </w:rPr>
              <w:t xml:space="preserve">Protokol SP005, Verze 01.1, 7 Mar 2013 / </w:t>
            </w:r>
            <w:r>
              <w:rPr>
                <w:i/>
                <w:sz w:val="18"/>
                <w:szCs w:val="18"/>
              </w:rPr>
              <w:t>Protocol</w:t>
            </w:r>
          </w:p>
        </w:tc>
        <w:tc>
          <w:tcPr>
            <w:tcW w:w="736" w:type="dxa"/>
          </w:tcPr>
          <w:p w:rsidR="008A457D" w:rsidRDefault="00322070"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30"/>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9373C9" w:rsidP="00322070">
            <w:pPr>
              <w:rPr>
                <w:sz w:val="18"/>
                <w:szCs w:val="18"/>
              </w:rPr>
            </w:pPr>
            <w:r>
              <w:rPr>
                <w:sz w:val="18"/>
                <w:szCs w:val="18"/>
              </w:rPr>
              <w:fldChar w:fldCharType="begin">
                <w:ffData>
                  <w:name w:val="Zaškrtávací29"/>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30"/>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8A457D" w:rsidRDefault="00322070" w:rsidP="00322070">
            <w:pPr>
              <w:rPr>
                <w:sz w:val="18"/>
                <w:szCs w:val="18"/>
              </w:rPr>
            </w:pPr>
            <w:r>
              <w:rPr>
                <w:sz w:val="18"/>
                <w:szCs w:val="18"/>
              </w:rPr>
              <w:t xml:space="preserve">Soubor informací pro zkoušejícího / SPC, Product DCVAC/Pca IB Version 3, 18 Jan 2013 / </w:t>
            </w:r>
            <w:r>
              <w:rPr>
                <w:i/>
                <w:sz w:val="18"/>
                <w:szCs w:val="18"/>
              </w:rPr>
              <w:t>Investigator´s Brochure or SPC</w:t>
            </w:r>
          </w:p>
        </w:tc>
        <w:tc>
          <w:tcPr>
            <w:tcW w:w="736" w:type="dxa"/>
          </w:tcPr>
          <w:p w:rsidR="008A457D" w:rsidRDefault="009373C9" w:rsidP="00322070">
            <w:pPr>
              <w:rPr>
                <w:sz w:val="18"/>
                <w:szCs w:val="18"/>
              </w:rPr>
            </w:pPr>
            <w:r>
              <w:rPr>
                <w:sz w:val="18"/>
                <w:szCs w:val="18"/>
              </w:rPr>
              <w:fldChar w:fldCharType="begin">
                <w:ffData>
                  <w:name w:val="Zaškrtávací32"/>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33"/>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322070"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33"/>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8A457D" w:rsidRPr="00322070" w:rsidRDefault="00322070" w:rsidP="00322070">
            <w:pPr>
              <w:rPr>
                <w:i/>
                <w:sz w:val="18"/>
                <w:szCs w:val="18"/>
              </w:rPr>
            </w:pPr>
            <w:r>
              <w:rPr>
                <w:sz w:val="18"/>
                <w:szCs w:val="18"/>
              </w:rPr>
              <w:t xml:space="preserve">Písemná informace pro subjekty hodnocení, 31867_PISICF_Czechia_Czech_V2_Final_25 Mar 2013 / </w:t>
            </w:r>
            <w:r>
              <w:rPr>
                <w:i/>
                <w:sz w:val="18"/>
                <w:szCs w:val="18"/>
              </w:rPr>
              <w:t>Patient information sheet</w:t>
            </w:r>
          </w:p>
        </w:tc>
        <w:tc>
          <w:tcPr>
            <w:tcW w:w="736" w:type="dxa"/>
          </w:tcPr>
          <w:p w:rsidR="008A457D" w:rsidRDefault="00322070"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36"/>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9373C9" w:rsidP="00322070">
            <w:pPr>
              <w:rPr>
                <w:sz w:val="18"/>
                <w:szCs w:val="18"/>
              </w:rPr>
            </w:pPr>
            <w:r>
              <w:rPr>
                <w:sz w:val="18"/>
                <w:szCs w:val="18"/>
              </w:rPr>
              <w:fldChar w:fldCharType="begin">
                <w:ffData>
                  <w:name w:val="Zaškrtávací35"/>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36"/>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8A457D" w:rsidRDefault="00322070" w:rsidP="00322070">
            <w:pPr>
              <w:rPr>
                <w:sz w:val="18"/>
                <w:szCs w:val="18"/>
              </w:rPr>
            </w:pPr>
            <w:r>
              <w:rPr>
                <w:sz w:val="18"/>
                <w:szCs w:val="18"/>
              </w:rPr>
              <w:t xml:space="preserve">Text informovaného souhlasu subjektu hodnocení, 31867_PISICF_Czechia_Czech_V2_Final_25 Mar 2013 / </w:t>
            </w:r>
            <w:r>
              <w:rPr>
                <w:i/>
                <w:sz w:val="18"/>
                <w:szCs w:val="18"/>
              </w:rPr>
              <w:t>informed  consent</w:t>
            </w:r>
          </w:p>
        </w:tc>
        <w:tc>
          <w:tcPr>
            <w:tcW w:w="736" w:type="dxa"/>
          </w:tcPr>
          <w:p w:rsidR="008A457D" w:rsidRDefault="00322070"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39"/>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9373C9" w:rsidP="00322070">
            <w:pPr>
              <w:rPr>
                <w:sz w:val="18"/>
                <w:szCs w:val="18"/>
              </w:rPr>
            </w:pPr>
            <w:r>
              <w:rPr>
                <w:sz w:val="18"/>
                <w:szCs w:val="18"/>
              </w:rPr>
              <w:fldChar w:fldCharType="begin">
                <w:ffData>
                  <w:name w:val="Zaškrtávací38"/>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39"/>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8A457D" w:rsidRPr="00322070" w:rsidRDefault="00322070" w:rsidP="00322070">
            <w:pPr>
              <w:rPr>
                <w:i/>
                <w:sz w:val="18"/>
                <w:szCs w:val="18"/>
              </w:rPr>
            </w:pPr>
            <w:r>
              <w:rPr>
                <w:sz w:val="18"/>
                <w:szCs w:val="18"/>
              </w:rPr>
              <w:t xml:space="preserve">Popis způsobu náboru subjektů hodnocení / </w:t>
            </w:r>
            <w:r>
              <w:rPr>
                <w:i/>
                <w:sz w:val="18"/>
                <w:szCs w:val="18"/>
              </w:rPr>
              <w:t>Patient recruitment</w:t>
            </w:r>
          </w:p>
        </w:tc>
        <w:tc>
          <w:tcPr>
            <w:tcW w:w="736" w:type="dxa"/>
          </w:tcPr>
          <w:p w:rsidR="008A457D" w:rsidRDefault="009373C9" w:rsidP="00322070">
            <w:pPr>
              <w:rPr>
                <w:sz w:val="18"/>
                <w:szCs w:val="18"/>
              </w:rPr>
            </w:pPr>
            <w:r>
              <w:rPr>
                <w:sz w:val="18"/>
                <w:szCs w:val="18"/>
              </w:rPr>
              <w:fldChar w:fldCharType="begin">
                <w:ffData>
                  <w:name w:val="Zaškrtávací41"/>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42"/>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322070"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42"/>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8A457D" w:rsidRPr="00322070" w:rsidRDefault="00322070" w:rsidP="00322070">
            <w:pPr>
              <w:rPr>
                <w:i/>
                <w:sz w:val="18"/>
                <w:szCs w:val="18"/>
              </w:rPr>
            </w:pPr>
            <w:r>
              <w:rPr>
                <w:sz w:val="18"/>
                <w:szCs w:val="18"/>
              </w:rPr>
              <w:t xml:space="preserve">Návrh případné odměny či kompenzace subjektům hodnocení / </w:t>
            </w:r>
            <w:r>
              <w:rPr>
                <w:i/>
                <w:sz w:val="18"/>
                <w:szCs w:val="18"/>
              </w:rPr>
              <w:t>compensation to patients</w:t>
            </w:r>
          </w:p>
        </w:tc>
        <w:tc>
          <w:tcPr>
            <w:tcW w:w="736" w:type="dxa"/>
          </w:tcPr>
          <w:p w:rsidR="008A457D" w:rsidRDefault="009373C9" w:rsidP="00322070">
            <w:pPr>
              <w:rPr>
                <w:sz w:val="18"/>
                <w:szCs w:val="18"/>
              </w:rPr>
            </w:pPr>
            <w:r>
              <w:rPr>
                <w:sz w:val="18"/>
                <w:szCs w:val="18"/>
              </w:rPr>
              <w:fldChar w:fldCharType="begin">
                <w:ffData>
                  <w:name w:val="Zaškrtávací44"/>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45"/>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322070"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45"/>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322070" w:rsidRDefault="00322070" w:rsidP="00322070">
            <w:pPr>
              <w:rPr>
                <w:i/>
                <w:sz w:val="18"/>
                <w:szCs w:val="18"/>
              </w:rPr>
            </w:pPr>
            <w:r>
              <w:rPr>
                <w:sz w:val="18"/>
                <w:szCs w:val="18"/>
              </w:rPr>
              <w:t xml:space="preserve">Doklad o </w:t>
            </w:r>
            <w:r w:rsidR="00082E95">
              <w:rPr>
                <w:sz w:val="18"/>
                <w:szCs w:val="18"/>
              </w:rPr>
              <w:t xml:space="preserve">pojištění odpovědnosti zkoušejícího a zadavatele, jehož prostřednictvím je zajištěno i odškodnění subjektů hodnocení v případě škody vzniklé na zdraví nebo smrti v důsledku klinického hodnocení/klinického hodnocení zdravotnického prostředku se zkouškou, uvádějící také č. protokolu studie / </w:t>
            </w:r>
            <w:r w:rsidR="00082E95">
              <w:rPr>
                <w:i/>
                <w:sz w:val="18"/>
                <w:szCs w:val="18"/>
              </w:rPr>
              <w:t>Insurance as required by CZ law</w:t>
            </w:r>
          </w:p>
          <w:p w:rsidR="008A457D" w:rsidRPr="00082E95" w:rsidRDefault="00082E95" w:rsidP="00322070">
            <w:pPr>
              <w:rPr>
                <w:i/>
                <w:sz w:val="18"/>
                <w:szCs w:val="18"/>
              </w:rPr>
            </w:pPr>
            <w:r>
              <w:rPr>
                <w:sz w:val="18"/>
                <w:szCs w:val="18"/>
              </w:rPr>
              <w:t xml:space="preserve">CTIS pojistný certifikát, platný od 7.3.2013 do 31.12.2017 / </w:t>
            </w:r>
            <w:r>
              <w:rPr>
                <w:i/>
                <w:sz w:val="18"/>
                <w:szCs w:val="18"/>
              </w:rPr>
              <w:t>Insurance certificate valid since 7 Mar 2013 to 31 Dec 2017</w:t>
            </w:r>
          </w:p>
        </w:tc>
        <w:tc>
          <w:tcPr>
            <w:tcW w:w="736" w:type="dxa"/>
          </w:tcPr>
          <w:p w:rsidR="008A457D" w:rsidRDefault="009373C9" w:rsidP="00322070">
            <w:pPr>
              <w:rPr>
                <w:sz w:val="18"/>
                <w:szCs w:val="18"/>
              </w:rPr>
            </w:pPr>
            <w:r>
              <w:rPr>
                <w:sz w:val="18"/>
                <w:szCs w:val="18"/>
              </w:rPr>
              <w:fldChar w:fldCharType="begin">
                <w:ffData>
                  <w:name w:val="Zaškrtávací47"/>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48"/>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082E95"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48"/>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8A457D" w:rsidRDefault="00082E95" w:rsidP="00322070">
            <w:pPr>
              <w:rPr>
                <w:sz w:val="18"/>
                <w:szCs w:val="18"/>
              </w:rPr>
            </w:pPr>
            <w:r>
              <w:rPr>
                <w:sz w:val="18"/>
                <w:szCs w:val="18"/>
              </w:rPr>
              <w:t xml:space="preserve">Návrh smlouvy zadavatele se zkoušejícím, příp. zdravotnickým zařízením / </w:t>
            </w:r>
            <w:r>
              <w:rPr>
                <w:i/>
                <w:sz w:val="18"/>
                <w:szCs w:val="18"/>
              </w:rPr>
              <w:t>Financial agreement template</w:t>
            </w:r>
          </w:p>
          <w:p w:rsidR="00082E95" w:rsidRPr="00082E95" w:rsidRDefault="00082E95" w:rsidP="00322070">
            <w:pPr>
              <w:rPr>
                <w:sz w:val="18"/>
                <w:szCs w:val="18"/>
              </w:rPr>
            </w:pPr>
            <w:r>
              <w:rPr>
                <w:sz w:val="18"/>
                <w:szCs w:val="18"/>
              </w:rPr>
              <w:t xml:space="preserve">Vzorová  smlouva trojstranná / </w:t>
            </w:r>
            <w:r>
              <w:rPr>
                <w:i/>
                <w:sz w:val="18"/>
                <w:szCs w:val="18"/>
              </w:rPr>
              <w:t xml:space="preserve">Tri party agreement template – </w:t>
            </w:r>
            <w:r>
              <w:rPr>
                <w:sz w:val="18"/>
                <w:szCs w:val="18"/>
              </w:rPr>
              <w:t>Sotio 31867 Czech Republic CTA Template Final Version 1_4 Mar 2013</w:t>
            </w:r>
          </w:p>
        </w:tc>
        <w:tc>
          <w:tcPr>
            <w:tcW w:w="736" w:type="dxa"/>
          </w:tcPr>
          <w:p w:rsidR="008A457D" w:rsidRDefault="009373C9" w:rsidP="00322070">
            <w:pPr>
              <w:rPr>
                <w:sz w:val="18"/>
                <w:szCs w:val="18"/>
              </w:rPr>
            </w:pPr>
            <w:r>
              <w:rPr>
                <w:sz w:val="18"/>
                <w:szCs w:val="18"/>
              </w:rPr>
              <w:fldChar w:fldCharType="begin">
                <w:ffData>
                  <w:name w:val="Zaškrtávací50"/>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51"/>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082E95"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51"/>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8A457D" w:rsidRPr="00082E95" w:rsidRDefault="00082E95" w:rsidP="00322070">
            <w:pPr>
              <w:rPr>
                <w:i/>
                <w:sz w:val="18"/>
                <w:szCs w:val="18"/>
              </w:rPr>
            </w:pPr>
            <w:r>
              <w:rPr>
                <w:sz w:val="18"/>
                <w:szCs w:val="18"/>
              </w:rPr>
              <w:t xml:space="preserve">Prohlášení zadavatele, že k hodnocení nebylo vydáno jinou multicentrickou etickou komisí nesouhlasné stanovisko / </w:t>
            </w:r>
            <w:r>
              <w:rPr>
                <w:i/>
                <w:sz w:val="18"/>
                <w:szCs w:val="18"/>
              </w:rPr>
              <w:t>Information regarding other central EC rejection</w:t>
            </w:r>
          </w:p>
        </w:tc>
        <w:tc>
          <w:tcPr>
            <w:tcW w:w="736" w:type="dxa"/>
          </w:tcPr>
          <w:p w:rsidR="008A457D" w:rsidRDefault="009373C9" w:rsidP="00322070">
            <w:pPr>
              <w:rPr>
                <w:sz w:val="18"/>
                <w:szCs w:val="18"/>
              </w:rPr>
            </w:pPr>
            <w:r>
              <w:rPr>
                <w:sz w:val="18"/>
                <w:szCs w:val="18"/>
              </w:rPr>
              <w:fldChar w:fldCharType="begin">
                <w:ffData>
                  <w:name w:val="Zaškrtávací53"/>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54"/>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082E95"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54"/>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E9719A" w:rsidRDefault="00E9719A" w:rsidP="00E9719A">
            <w:pPr>
              <w:rPr>
                <w:i/>
                <w:sz w:val="18"/>
                <w:szCs w:val="18"/>
              </w:rPr>
            </w:pPr>
            <w:r>
              <w:rPr>
                <w:sz w:val="18"/>
                <w:szCs w:val="18"/>
              </w:rPr>
              <w:t xml:space="preserve">Životopisy zkoušejícího a jeho spolupracovníků / </w:t>
            </w:r>
            <w:r>
              <w:rPr>
                <w:i/>
                <w:sz w:val="18"/>
                <w:szCs w:val="18"/>
              </w:rPr>
              <w:t>CVs of PI and SI</w:t>
            </w:r>
          </w:p>
          <w:p w:rsidR="008A457D" w:rsidRDefault="008A457D" w:rsidP="00322070">
            <w:pPr>
              <w:rPr>
                <w:sz w:val="18"/>
                <w:szCs w:val="18"/>
              </w:rPr>
            </w:pPr>
          </w:p>
        </w:tc>
        <w:tc>
          <w:tcPr>
            <w:tcW w:w="736" w:type="dxa"/>
          </w:tcPr>
          <w:p w:rsidR="008A457D" w:rsidRDefault="009373C9" w:rsidP="00322070">
            <w:pPr>
              <w:rPr>
                <w:sz w:val="18"/>
                <w:szCs w:val="18"/>
              </w:rPr>
            </w:pPr>
            <w:r>
              <w:rPr>
                <w:sz w:val="18"/>
                <w:szCs w:val="18"/>
              </w:rPr>
              <w:fldChar w:fldCharType="begin">
                <w:ffData>
                  <w:name w:val="Zaškrtávací56"/>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57"/>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E9719A"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57"/>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8A457D" w:rsidRPr="00E9719A" w:rsidRDefault="00E9719A" w:rsidP="00322070">
            <w:pPr>
              <w:rPr>
                <w:i/>
                <w:sz w:val="18"/>
                <w:szCs w:val="18"/>
              </w:rPr>
            </w:pPr>
            <w:r>
              <w:rPr>
                <w:sz w:val="18"/>
                <w:szCs w:val="18"/>
              </w:rPr>
              <w:t xml:space="preserve">Údaje o zdravotnickém zařízení takového charakteru, aby etická komise mohla posoudit jeho vhodnost pro účast na klinickém hodnocení/ klinického hodnocení zdravotnického prostředku se zkouškou / </w:t>
            </w:r>
            <w:r>
              <w:rPr>
                <w:i/>
                <w:sz w:val="18"/>
                <w:szCs w:val="18"/>
              </w:rPr>
              <w:t>Information regarding the centres of such character that EC can evaluate their suitability for the clinical trial</w:t>
            </w:r>
          </w:p>
        </w:tc>
        <w:tc>
          <w:tcPr>
            <w:tcW w:w="736" w:type="dxa"/>
          </w:tcPr>
          <w:p w:rsidR="008A457D" w:rsidRDefault="009373C9" w:rsidP="00322070">
            <w:pPr>
              <w:rPr>
                <w:sz w:val="18"/>
                <w:szCs w:val="18"/>
              </w:rPr>
            </w:pPr>
            <w:r>
              <w:rPr>
                <w:sz w:val="18"/>
                <w:szCs w:val="18"/>
              </w:rPr>
              <w:fldChar w:fldCharType="begin">
                <w:ffData>
                  <w:name w:val="Zaškrtávací59"/>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60"/>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E9719A"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60"/>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8A457D" w:rsidRPr="006378E4" w:rsidRDefault="006378E4" w:rsidP="00322070">
            <w:pPr>
              <w:rPr>
                <w:i/>
                <w:sz w:val="18"/>
                <w:szCs w:val="18"/>
              </w:rPr>
            </w:pPr>
            <w:r>
              <w:rPr>
                <w:sz w:val="18"/>
                <w:szCs w:val="18"/>
              </w:rPr>
              <w:t xml:space="preserve">Pověření zadavatele / </w:t>
            </w:r>
            <w:r>
              <w:rPr>
                <w:i/>
                <w:sz w:val="18"/>
                <w:szCs w:val="18"/>
              </w:rPr>
              <w:t>Power of attorney 28 Feb 2013</w:t>
            </w:r>
          </w:p>
        </w:tc>
        <w:tc>
          <w:tcPr>
            <w:tcW w:w="736" w:type="dxa"/>
          </w:tcPr>
          <w:p w:rsidR="008A457D" w:rsidRDefault="009373C9" w:rsidP="00322070">
            <w:pPr>
              <w:rPr>
                <w:sz w:val="18"/>
                <w:szCs w:val="18"/>
              </w:rPr>
            </w:pPr>
            <w:r>
              <w:rPr>
                <w:sz w:val="18"/>
                <w:szCs w:val="18"/>
              </w:rPr>
              <w:fldChar w:fldCharType="begin">
                <w:ffData>
                  <w:name w:val="Zaškrtávací62"/>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63"/>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6378E4"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63"/>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8A457D" w:rsidTr="00322070">
        <w:trPr>
          <w:trHeight w:val="340"/>
        </w:trPr>
        <w:tc>
          <w:tcPr>
            <w:tcW w:w="7416" w:type="dxa"/>
          </w:tcPr>
          <w:p w:rsidR="008A457D" w:rsidRDefault="006378E4" w:rsidP="00322070">
            <w:pPr>
              <w:rPr>
                <w:i/>
                <w:sz w:val="18"/>
                <w:szCs w:val="18"/>
              </w:rPr>
            </w:pPr>
            <w:r>
              <w:rPr>
                <w:sz w:val="18"/>
                <w:szCs w:val="18"/>
              </w:rPr>
              <w:t xml:space="preserve">Synopse protokolu v češtině / </w:t>
            </w:r>
            <w:r>
              <w:rPr>
                <w:i/>
                <w:sz w:val="18"/>
                <w:szCs w:val="18"/>
              </w:rPr>
              <w:t>Synopsis in Czech</w:t>
            </w:r>
          </w:p>
          <w:p w:rsidR="006378E4" w:rsidRPr="006378E4" w:rsidRDefault="006378E4" w:rsidP="00322070">
            <w:pPr>
              <w:rPr>
                <w:sz w:val="18"/>
                <w:szCs w:val="18"/>
              </w:rPr>
            </w:pPr>
            <w:r>
              <w:rPr>
                <w:sz w:val="18"/>
                <w:szCs w:val="18"/>
              </w:rPr>
              <w:t>31867_Synopsis_Czech Republic_Czech_Final_V01.1_20 Mar 2013 based on protocol V01.1, 7 Mar 2013</w:t>
            </w:r>
          </w:p>
        </w:tc>
        <w:tc>
          <w:tcPr>
            <w:tcW w:w="736" w:type="dxa"/>
          </w:tcPr>
          <w:p w:rsidR="008A457D" w:rsidRDefault="006378E4" w:rsidP="00322070">
            <w:pPr>
              <w:rPr>
                <w:sz w:val="18"/>
                <w:szCs w:val="18"/>
              </w:rPr>
            </w:pPr>
            <w:r>
              <w:rPr>
                <w:rFonts w:ascii="Wingdings 2" w:hAnsi="Wingdings 2"/>
                <w:sz w:val="18"/>
                <w:szCs w:val="18"/>
              </w:rPr>
              <w:t></w:t>
            </w:r>
          </w:p>
        </w:tc>
        <w:tc>
          <w:tcPr>
            <w:tcW w:w="536" w:type="dxa"/>
          </w:tcPr>
          <w:p w:rsidR="008A457D" w:rsidRDefault="009373C9" w:rsidP="00322070">
            <w:pPr>
              <w:rPr>
                <w:sz w:val="18"/>
                <w:szCs w:val="18"/>
              </w:rPr>
            </w:pPr>
            <w:r>
              <w:rPr>
                <w:sz w:val="18"/>
                <w:szCs w:val="18"/>
              </w:rPr>
              <w:fldChar w:fldCharType="begin">
                <w:ffData>
                  <w:name w:val="Zaškrtávací66"/>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A457D" w:rsidRDefault="009373C9" w:rsidP="00322070">
            <w:pPr>
              <w:rPr>
                <w:sz w:val="18"/>
                <w:szCs w:val="18"/>
              </w:rPr>
            </w:pPr>
            <w:r>
              <w:rPr>
                <w:sz w:val="18"/>
                <w:szCs w:val="18"/>
              </w:rPr>
              <w:fldChar w:fldCharType="begin">
                <w:ffData>
                  <w:name w:val="Zaškrtávací65"/>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8A457D" w:rsidRDefault="009373C9" w:rsidP="00322070">
            <w:pPr>
              <w:rPr>
                <w:sz w:val="18"/>
                <w:szCs w:val="18"/>
              </w:rPr>
            </w:pPr>
            <w:r>
              <w:rPr>
                <w:sz w:val="18"/>
                <w:szCs w:val="18"/>
              </w:rPr>
              <w:fldChar w:fldCharType="begin">
                <w:ffData>
                  <w:name w:val="Zaškrtávací66"/>
                  <w:enabled/>
                  <w:calcOnExit w:val="0"/>
                  <w:checkBox>
                    <w:sizeAuto/>
                    <w:default w:val="0"/>
                  </w:checkBox>
                </w:ffData>
              </w:fldChar>
            </w:r>
            <w:r w:rsidR="008A45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378E4" w:rsidTr="00322070">
        <w:trPr>
          <w:trHeight w:val="340"/>
        </w:trPr>
        <w:tc>
          <w:tcPr>
            <w:tcW w:w="7416" w:type="dxa"/>
          </w:tcPr>
          <w:p w:rsidR="006378E4" w:rsidRDefault="006378E4" w:rsidP="00322070">
            <w:pPr>
              <w:rPr>
                <w:sz w:val="18"/>
                <w:szCs w:val="18"/>
              </w:rPr>
            </w:pPr>
            <w:r>
              <w:rPr>
                <w:sz w:val="18"/>
                <w:szCs w:val="18"/>
              </w:rPr>
              <w:t xml:space="preserve">Prohlášení zadavatele o nutnosti leukaferézy u ramene s placebem </w:t>
            </w:r>
          </w:p>
          <w:p w:rsidR="006378E4" w:rsidRDefault="006378E4" w:rsidP="00322070">
            <w:pPr>
              <w:rPr>
                <w:sz w:val="18"/>
                <w:szCs w:val="18"/>
              </w:rPr>
            </w:pPr>
            <w:r>
              <w:rPr>
                <w:sz w:val="18"/>
                <w:szCs w:val="18"/>
              </w:rPr>
              <w:t>Sotio_SP005_Memorandum_Leukapheresis for control arm_18 Feb 2013</w:t>
            </w:r>
          </w:p>
        </w:tc>
        <w:tc>
          <w:tcPr>
            <w:tcW w:w="736" w:type="dxa"/>
          </w:tcPr>
          <w:p w:rsidR="006378E4" w:rsidRDefault="006378E4" w:rsidP="00322070">
            <w:pPr>
              <w:rPr>
                <w:rFonts w:ascii="Wingdings 2" w:hAnsi="Wingdings 2"/>
                <w:sz w:val="18"/>
                <w:szCs w:val="18"/>
              </w:rPr>
            </w:pPr>
            <w:r>
              <w:rPr>
                <w:rFonts w:ascii="Wingdings 2" w:hAnsi="Wingdings 2"/>
                <w:sz w:val="18"/>
                <w:szCs w:val="18"/>
              </w:rPr>
              <w:sym w:font="Wingdings 2" w:char="F0A3"/>
            </w:r>
          </w:p>
        </w:tc>
        <w:tc>
          <w:tcPr>
            <w:tcW w:w="536" w:type="dxa"/>
          </w:tcPr>
          <w:p w:rsidR="006378E4" w:rsidRDefault="006378E4" w:rsidP="00322070">
            <w:pPr>
              <w:rPr>
                <w:sz w:val="18"/>
                <w:szCs w:val="18"/>
              </w:rPr>
            </w:pPr>
            <w:r>
              <w:rPr>
                <w:sz w:val="18"/>
                <w:szCs w:val="18"/>
              </w:rPr>
              <w:sym w:font="Wingdings 2" w:char="F0A3"/>
            </w:r>
          </w:p>
        </w:tc>
        <w:tc>
          <w:tcPr>
            <w:tcW w:w="780" w:type="dxa"/>
          </w:tcPr>
          <w:p w:rsidR="006378E4" w:rsidRDefault="006378E4" w:rsidP="00322070">
            <w:pPr>
              <w:rPr>
                <w:sz w:val="18"/>
                <w:szCs w:val="18"/>
              </w:rPr>
            </w:pPr>
            <w:r>
              <w:rPr>
                <w:rFonts w:ascii="Wingdings 2" w:hAnsi="Wingdings 2"/>
                <w:sz w:val="18"/>
                <w:szCs w:val="18"/>
              </w:rPr>
              <w:t></w:t>
            </w:r>
          </w:p>
        </w:tc>
        <w:tc>
          <w:tcPr>
            <w:tcW w:w="536" w:type="dxa"/>
          </w:tcPr>
          <w:p w:rsidR="006378E4" w:rsidRDefault="006378E4" w:rsidP="00322070">
            <w:pPr>
              <w:rPr>
                <w:sz w:val="18"/>
                <w:szCs w:val="18"/>
              </w:rPr>
            </w:pPr>
            <w:r>
              <w:rPr>
                <w:sz w:val="18"/>
                <w:szCs w:val="18"/>
              </w:rPr>
              <w:sym w:font="Wingdings 2" w:char="F0A3"/>
            </w:r>
          </w:p>
        </w:tc>
      </w:tr>
      <w:tr w:rsidR="006378E4" w:rsidTr="00322070">
        <w:trPr>
          <w:trHeight w:val="340"/>
        </w:trPr>
        <w:tc>
          <w:tcPr>
            <w:tcW w:w="7416" w:type="dxa"/>
          </w:tcPr>
          <w:p w:rsidR="006378E4" w:rsidRDefault="006378E4" w:rsidP="00322070">
            <w:pPr>
              <w:rPr>
                <w:i/>
                <w:sz w:val="18"/>
                <w:szCs w:val="18"/>
              </w:rPr>
            </w:pPr>
            <w:r>
              <w:rPr>
                <w:sz w:val="18"/>
                <w:szCs w:val="18"/>
              </w:rPr>
              <w:t xml:space="preserve">Karta pacienta / </w:t>
            </w:r>
            <w:r>
              <w:rPr>
                <w:i/>
                <w:sz w:val="18"/>
                <w:szCs w:val="18"/>
              </w:rPr>
              <w:t>Subject ID card</w:t>
            </w:r>
          </w:p>
          <w:p w:rsidR="006378E4" w:rsidRPr="006378E4" w:rsidRDefault="006378E4" w:rsidP="00322070">
            <w:pPr>
              <w:rPr>
                <w:sz w:val="18"/>
                <w:szCs w:val="18"/>
              </w:rPr>
            </w:pPr>
            <w:r>
              <w:rPr>
                <w:sz w:val="18"/>
                <w:szCs w:val="18"/>
              </w:rPr>
              <w:t>31867_Patient ID Card_Czech_V1_Final_9 Oct 2012</w:t>
            </w:r>
          </w:p>
        </w:tc>
        <w:tc>
          <w:tcPr>
            <w:tcW w:w="736" w:type="dxa"/>
          </w:tcPr>
          <w:p w:rsidR="006378E4" w:rsidRDefault="006378E4" w:rsidP="00322070">
            <w:pPr>
              <w:rPr>
                <w:rFonts w:ascii="Wingdings 2" w:hAnsi="Wingdings 2"/>
                <w:sz w:val="18"/>
                <w:szCs w:val="18"/>
              </w:rPr>
            </w:pPr>
            <w:r>
              <w:rPr>
                <w:rFonts w:ascii="Wingdings 2" w:hAnsi="Wingdings 2"/>
                <w:sz w:val="18"/>
                <w:szCs w:val="18"/>
              </w:rPr>
              <w:sym w:font="Wingdings 2" w:char="F0A3"/>
            </w:r>
          </w:p>
        </w:tc>
        <w:tc>
          <w:tcPr>
            <w:tcW w:w="536" w:type="dxa"/>
          </w:tcPr>
          <w:p w:rsidR="006378E4" w:rsidRDefault="006378E4" w:rsidP="00322070">
            <w:pPr>
              <w:rPr>
                <w:sz w:val="18"/>
                <w:szCs w:val="18"/>
              </w:rPr>
            </w:pPr>
            <w:r>
              <w:rPr>
                <w:sz w:val="18"/>
                <w:szCs w:val="18"/>
              </w:rPr>
              <w:sym w:font="Wingdings 2" w:char="F0A3"/>
            </w:r>
          </w:p>
        </w:tc>
        <w:tc>
          <w:tcPr>
            <w:tcW w:w="780" w:type="dxa"/>
          </w:tcPr>
          <w:p w:rsidR="006378E4" w:rsidRDefault="006378E4" w:rsidP="00322070">
            <w:pPr>
              <w:rPr>
                <w:rFonts w:ascii="Wingdings 2" w:hAnsi="Wingdings 2"/>
                <w:sz w:val="18"/>
                <w:szCs w:val="18"/>
              </w:rPr>
            </w:pPr>
            <w:r>
              <w:rPr>
                <w:rFonts w:ascii="Wingdings 2" w:hAnsi="Wingdings 2"/>
                <w:sz w:val="18"/>
                <w:szCs w:val="18"/>
              </w:rPr>
              <w:t></w:t>
            </w:r>
          </w:p>
        </w:tc>
        <w:tc>
          <w:tcPr>
            <w:tcW w:w="536" w:type="dxa"/>
          </w:tcPr>
          <w:p w:rsidR="006378E4" w:rsidRDefault="006378E4" w:rsidP="00322070">
            <w:pPr>
              <w:rPr>
                <w:sz w:val="18"/>
                <w:szCs w:val="18"/>
              </w:rPr>
            </w:pPr>
            <w:r>
              <w:rPr>
                <w:sz w:val="18"/>
                <w:szCs w:val="18"/>
              </w:rPr>
              <w:sym w:font="Wingdings 2" w:char="F0A3"/>
            </w:r>
          </w:p>
        </w:tc>
      </w:tr>
      <w:tr w:rsidR="006378E4" w:rsidTr="00322070">
        <w:trPr>
          <w:trHeight w:val="340"/>
        </w:trPr>
        <w:tc>
          <w:tcPr>
            <w:tcW w:w="7416" w:type="dxa"/>
          </w:tcPr>
          <w:p w:rsidR="006378E4" w:rsidRDefault="006378E4" w:rsidP="00322070">
            <w:pPr>
              <w:rPr>
                <w:i/>
                <w:sz w:val="18"/>
                <w:szCs w:val="18"/>
              </w:rPr>
            </w:pPr>
            <w:r>
              <w:rPr>
                <w:sz w:val="18"/>
                <w:szCs w:val="18"/>
              </w:rPr>
              <w:t xml:space="preserve">Oznámení praktickému lékaři / </w:t>
            </w:r>
            <w:r>
              <w:rPr>
                <w:i/>
                <w:sz w:val="18"/>
                <w:szCs w:val="18"/>
              </w:rPr>
              <w:t>GP letter</w:t>
            </w:r>
          </w:p>
          <w:p w:rsidR="006378E4" w:rsidRPr="006378E4" w:rsidRDefault="006378E4" w:rsidP="006378E4">
            <w:pPr>
              <w:rPr>
                <w:i/>
                <w:sz w:val="18"/>
                <w:szCs w:val="18"/>
              </w:rPr>
            </w:pPr>
            <w:r>
              <w:rPr>
                <w:sz w:val="18"/>
                <w:szCs w:val="18"/>
              </w:rPr>
              <w:t>31867_GP letter_Czech_V1_Final_9 Oct 2012</w:t>
            </w:r>
          </w:p>
        </w:tc>
        <w:tc>
          <w:tcPr>
            <w:tcW w:w="736" w:type="dxa"/>
          </w:tcPr>
          <w:p w:rsidR="006378E4" w:rsidRDefault="006378E4" w:rsidP="00322070">
            <w:pPr>
              <w:rPr>
                <w:rFonts w:ascii="Wingdings 2" w:hAnsi="Wingdings 2"/>
                <w:sz w:val="18"/>
                <w:szCs w:val="18"/>
              </w:rPr>
            </w:pPr>
            <w:r>
              <w:rPr>
                <w:rFonts w:ascii="Wingdings 2" w:hAnsi="Wingdings 2"/>
                <w:sz w:val="18"/>
                <w:szCs w:val="18"/>
              </w:rPr>
              <w:sym w:font="Wingdings 2" w:char="F0A3"/>
            </w:r>
          </w:p>
        </w:tc>
        <w:tc>
          <w:tcPr>
            <w:tcW w:w="536" w:type="dxa"/>
          </w:tcPr>
          <w:p w:rsidR="006378E4" w:rsidRDefault="006378E4" w:rsidP="00322070">
            <w:pPr>
              <w:rPr>
                <w:sz w:val="18"/>
                <w:szCs w:val="18"/>
              </w:rPr>
            </w:pPr>
            <w:r>
              <w:rPr>
                <w:sz w:val="18"/>
                <w:szCs w:val="18"/>
              </w:rPr>
              <w:sym w:font="Wingdings 2" w:char="F0A3"/>
            </w:r>
          </w:p>
        </w:tc>
        <w:tc>
          <w:tcPr>
            <w:tcW w:w="780" w:type="dxa"/>
          </w:tcPr>
          <w:p w:rsidR="006378E4" w:rsidRDefault="006378E4" w:rsidP="00322070">
            <w:pPr>
              <w:rPr>
                <w:rFonts w:ascii="Wingdings 2" w:hAnsi="Wingdings 2"/>
                <w:sz w:val="18"/>
                <w:szCs w:val="18"/>
              </w:rPr>
            </w:pPr>
            <w:r>
              <w:rPr>
                <w:rFonts w:ascii="Wingdings 2" w:hAnsi="Wingdings 2"/>
                <w:sz w:val="18"/>
                <w:szCs w:val="18"/>
              </w:rPr>
              <w:t></w:t>
            </w:r>
          </w:p>
        </w:tc>
        <w:tc>
          <w:tcPr>
            <w:tcW w:w="536" w:type="dxa"/>
          </w:tcPr>
          <w:p w:rsidR="006378E4" w:rsidRDefault="006378E4" w:rsidP="00322070">
            <w:pPr>
              <w:rPr>
                <w:sz w:val="18"/>
                <w:szCs w:val="18"/>
              </w:rPr>
            </w:pPr>
            <w:r>
              <w:rPr>
                <w:sz w:val="18"/>
                <w:szCs w:val="18"/>
              </w:rPr>
              <w:sym w:font="Wingdings 2" w:char="F0A3"/>
            </w:r>
          </w:p>
        </w:tc>
      </w:tr>
      <w:tr w:rsidR="006378E4" w:rsidTr="00322070">
        <w:trPr>
          <w:trHeight w:val="340"/>
        </w:trPr>
        <w:tc>
          <w:tcPr>
            <w:tcW w:w="7416" w:type="dxa"/>
          </w:tcPr>
          <w:p w:rsidR="006378E4" w:rsidRDefault="006378E4" w:rsidP="00322070">
            <w:pPr>
              <w:rPr>
                <w:i/>
                <w:sz w:val="18"/>
                <w:szCs w:val="18"/>
              </w:rPr>
            </w:pPr>
            <w:r>
              <w:rPr>
                <w:sz w:val="18"/>
                <w:szCs w:val="18"/>
              </w:rPr>
              <w:t xml:space="preserve">Náhled elektronického CRF / </w:t>
            </w:r>
            <w:r>
              <w:rPr>
                <w:i/>
                <w:sz w:val="18"/>
                <w:szCs w:val="18"/>
              </w:rPr>
              <w:t>eCRF draft</w:t>
            </w:r>
          </w:p>
          <w:p w:rsidR="006378E4" w:rsidRPr="002334C2" w:rsidRDefault="002334C2" w:rsidP="00322070">
            <w:pPr>
              <w:rPr>
                <w:sz w:val="18"/>
                <w:szCs w:val="18"/>
              </w:rPr>
            </w:pPr>
            <w:r>
              <w:rPr>
                <w:sz w:val="18"/>
                <w:szCs w:val="18"/>
              </w:rPr>
              <w:t>MockCRF specs v1 darft 7 generated 18 Feb 2013</w:t>
            </w:r>
          </w:p>
        </w:tc>
        <w:tc>
          <w:tcPr>
            <w:tcW w:w="736" w:type="dxa"/>
          </w:tcPr>
          <w:p w:rsidR="006378E4" w:rsidRDefault="002334C2" w:rsidP="00322070">
            <w:pPr>
              <w:rPr>
                <w:rFonts w:ascii="Wingdings 2" w:hAnsi="Wingdings 2"/>
                <w:sz w:val="18"/>
                <w:szCs w:val="18"/>
              </w:rPr>
            </w:pPr>
            <w:r>
              <w:rPr>
                <w:rFonts w:ascii="Wingdings 2" w:hAnsi="Wingdings 2"/>
                <w:sz w:val="18"/>
                <w:szCs w:val="18"/>
              </w:rPr>
              <w:sym w:font="Wingdings 2" w:char="F0A3"/>
            </w:r>
          </w:p>
        </w:tc>
        <w:tc>
          <w:tcPr>
            <w:tcW w:w="536" w:type="dxa"/>
          </w:tcPr>
          <w:p w:rsidR="006378E4" w:rsidRDefault="002334C2" w:rsidP="00322070">
            <w:pPr>
              <w:rPr>
                <w:sz w:val="18"/>
                <w:szCs w:val="18"/>
              </w:rPr>
            </w:pPr>
            <w:r>
              <w:rPr>
                <w:sz w:val="18"/>
                <w:szCs w:val="18"/>
              </w:rPr>
              <w:sym w:font="Wingdings 2" w:char="F0A3"/>
            </w:r>
          </w:p>
        </w:tc>
        <w:tc>
          <w:tcPr>
            <w:tcW w:w="780" w:type="dxa"/>
          </w:tcPr>
          <w:p w:rsidR="006378E4" w:rsidRDefault="002334C2" w:rsidP="00322070">
            <w:pPr>
              <w:rPr>
                <w:rFonts w:ascii="Wingdings 2" w:hAnsi="Wingdings 2"/>
                <w:sz w:val="18"/>
                <w:szCs w:val="18"/>
              </w:rPr>
            </w:pPr>
            <w:r>
              <w:rPr>
                <w:rFonts w:ascii="Wingdings 2" w:hAnsi="Wingdings 2"/>
                <w:sz w:val="18"/>
                <w:szCs w:val="18"/>
              </w:rPr>
              <w:t></w:t>
            </w:r>
          </w:p>
        </w:tc>
        <w:tc>
          <w:tcPr>
            <w:tcW w:w="536" w:type="dxa"/>
          </w:tcPr>
          <w:p w:rsidR="006378E4" w:rsidRDefault="002334C2" w:rsidP="00322070">
            <w:pPr>
              <w:rPr>
                <w:sz w:val="18"/>
                <w:szCs w:val="18"/>
              </w:rPr>
            </w:pPr>
            <w:r>
              <w:rPr>
                <w:sz w:val="18"/>
                <w:szCs w:val="18"/>
              </w:rPr>
              <w:sym w:font="Wingdings 2" w:char="F0A3"/>
            </w:r>
          </w:p>
        </w:tc>
      </w:tr>
      <w:tr w:rsidR="002334C2" w:rsidTr="00322070">
        <w:trPr>
          <w:trHeight w:val="340"/>
        </w:trPr>
        <w:tc>
          <w:tcPr>
            <w:tcW w:w="7416" w:type="dxa"/>
          </w:tcPr>
          <w:p w:rsidR="002334C2" w:rsidRDefault="002334C2" w:rsidP="00322070">
            <w:pPr>
              <w:rPr>
                <w:i/>
                <w:sz w:val="18"/>
                <w:szCs w:val="18"/>
              </w:rPr>
            </w:pPr>
            <w:r w:rsidRPr="002334C2">
              <w:rPr>
                <w:sz w:val="18"/>
                <w:szCs w:val="18"/>
              </w:rPr>
              <w:t xml:space="preserve">EudraCT </w:t>
            </w:r>
            <w:r>
              <w:rPr>
                <w:sz w:val="18"/>
                <w:szCs w:val="18"/>
              </w:rPr>
              <w:t xml:space="preserve">žádost / </w:t>
            </w:r>
            <w:r>
              <w:rPr>
                <w:i/>
                <w:sz w:val="18"/>
                <w:szCs w:val="18"/>
              </w:rPr>
              <w:t>EudraCT application</w:t>
            </w:r>
          </w:p>
          <w:p w:rsidR="002334C2" w:rsidRPr="002334C2" w:rsidRDefault="002334C2" w:rsidP="00322070">
            <w:pPr>
              <w:rPr>
                <w:sz w:val="18"/>
                <w:szCs w:val="18"/>
              </w:rPr>
            </w:pPr>
            <w:r>
              <w:rPr>
                <w:sz w:val="18"/>
                <w:szCs w:val="18"/>
              </w:rPr>
              <w:t>Clinical trial Application Form 22 Mar 2013</w:t>
            </w:r>
          </w:p>
        </w:tc>
        <w:tc>
          <w:tcPr>
            <w:tcW w:w="736" w:type="dxa"/>
          </w:tcPr>
          <w:p w:rsidR="002334C2" w:rsidRDefault="002334C2" w:rsidP="00322070">
            <w:pPr>
              <w:rPr>
                <w:rFonts w:ascii="Wingdings 2" w:hAnsi="Wingdings 2"/>
                <w:sz w:val="18"/>
                <w:szCs w:val="18"/>
              </w:rPr>
            </w:pPr>
            <w:r>
              <w:rPr>
                <w:rFonts w:ascii="Wingdings 2" w:hAnsi="Wingdings 2"/>
                <w:sz w:val="18"/>
                <w:szCs w:val="18"/>
              </w:rPr>
              <w:sym w:font="Wingdings 2" w:char="F0A3"/>
            </w:r>
          </w:p>
        </w:tc>
        <w:tc>
          <w:tcPr>
            <w:tcW w:w="536" w:type="dxa"/>
          </w:tcPr>
          <w:p w:rsidR="002334C2" w:rsidRDefault="002334C2" w:rsidP="00322070">
            <w:pPr>
              <w:rPr>
                <w:sz w:val="18"/>
                <w:szCs w:val="18"/>
              </w:rPr>
            </w:pPr>
            <w:r>
              <w:rPr>
                <w:sz w:val="18"/>
                <w:szCs w:val="18"/>
              </w:rPr>
              <w:sym w:font="Wingdings 2" w:char="F0A3"/>
            </w:r>
          </w:p>
        </w:tc>
        <w:tc>
          <w:tcPr>
            <w:tcW w:w="780" w:type="dxa"/>
          </w:tcPr>
          <w:p w:rsidR="002334C2" w:rsidRDefault="002334C2" w:rsidP="00322070">
            <w:pPr>
              <w:rPr>
                <w:rFonts w:ascii="Wingdings 2" w:hAnsi="Wingdings 2"/>
                <w:sz w:val="18"/>
                <w:szCs w:val="18"/>
              </w:rPr>
            </w:pPr>
            <w:r>
              <w:rPr>
                <w:rFonts w:ascii="Wingdings 2" w:hAnsi="Wingdings 2"/>
                <w:sz w:val="18"/>
                <w:szCs w:val="18"/>
              </w:rPr>
              <w:t></w:t>
            </w:r>
          </w:p>
        </w:tc>
        <w:tc>
          <w:tcPr>
            <w:tcW w:w="536" w:type="dxa"/>
          </w:tcPr>
          <w:p w:rsidR="002334C2" w:rsidRDefault="002334C2" w:rsidP="00322070">
            <w:pPr>
              <w:rPr>
                <w:sz w:val="18"/>
                <w:szCs w:val="18"/>
              </w:rPr>
            </w:pPr>
            <w:r>
              <w:rPr>
                <w:sz w:val="18"/>
                <w:szCs w:val="18"/>
              </w:rPr>
              <w:sym w:font="Wingdings 2" w:char="F0A3"/>
            </w:r>
          </w:p>
        </w:tc>
      </w:tr>
      <w:tr w:rsidR="002334C2" w:rsidTr="00322070">
        <w:trPr>
          <w:trHeight w:val="340"/>
        </w:trPr>
        <w:tc>
          <w:tcPr>
            <w:tcW w:w="7416" w:type="dxa"/>
          </w:tcPr>
          <w:p w:rsidR="002334C2" w:rsidRPr="002334C2" w:rsidRDefault="002334C2" w:rsidP="00322070">
            <w:pPr>
              <w:rPr>
                <w:i/>
                <w:sz w:val="18"/>
                <w:szCs w:val="18"/>
              </w:rPr>
            </w:pPr>
            <w:r>
              <w:rPr>
                <w:sz w:val="18"/>
                <w:szCs w:val="18"/>
              </w:rPr>
              <w:t xml:space="preserve">Potvrzení </w:t>
            </w:r>
            <w:r w:rsidRPr="002334C2">
              <w:rPr>
                <w:sz w:val="18"/>
                <w:szCs w:val="18"/>
              </w:rPr>
              <w:t>EudraCT</w:t>
            </w:r>
            <w:r>
              <w:rPr>
                <w:sz w:val="18"/>
                <w:szCs w:val="18"/>
              </w:rPr>
              <w:t xml:space="preserve"> čísla / </w:t>
            </w:r>
            <w:r>
              <w:rPr>
                <w:i/>
                <w:sz w:val="18"/>
                <w:szCs w:val="18"/>
              </w:rPr>
              <w:t>EudraCt Number email allocation confirmation_11 jun 2012</w:t>
            </w:r>
          </w:p>
        </w:tc>
        <w:tc>
          <w:tcPr>
            <w:tcW w:w="736" w:type="dxa"/>
          </w:tcPr>
          <w:p w:rsidR="002334C2" w:rsidRDefault="002334C2" w:rsidP="00322070">
            <w:pPr>
              <w:rPr>
                <w:rFonts w:ascii="Wingdings 2" w:hAnsi="Wingdings 2"/>
                <w:sz w:val="18"/>
                <w:szCs w:val="18"/>
              </w:rPr>
            </w:pPr>
            <w:r>
              <w:rPr>
                <w:rFonts w:ascii="Wingdings 2" w:hAnsi="Wingdings 2"/>
                <w:sz w:val="18"/>
                <w:szCs w:val="18"/>
              </w:rPr>
              <w:sym w:font="Wingdings 2" w:char="F0A3"/>
            </w:r>
          </w:p>
        </w:tc>
        <w:tc>
          <w:tcPr>
            <w:tcW w:w="536" w:type="dxa"/>
          </w:tcPr>
          <w:p w:rsidR="002334C2" w:rsidRDefault="002334C2" w:rsidP="00322070">
            <w:pPr>
              <w:rPr>
                <w:sz w:val="18"/>
                <w:szCs w:val="18"/>
              </w:rPr>
            </w:pPr>
            <w:r>
              <w:rPr>
                <w:sz w:val="18"/>
                <w:szCs w:val="18"/>
              </w:rPr>
              <w:sym w:font="Wingdings 2" w:char="F0A3"/>
            </w:r>
          </w:p>
        </w:tc>
        <w:tc>
          <w:tcPr>
            <w:tcW w:w="780" w:type="dxa"/>
          </w:tcPr>
          <w:p w:rsidR="002334C2" w:rsidRDefault="002334C2" w:rsidP="00322070">
            <w:pPr>
              <w:rPr>
                <w:rFonts w:ascii="Wingdings 2" w:hAnsi="Wingdings 2"/>
                <w:sz w:val="18"/>
                <w:szCs w:val="18"/>
              </w:rPr>
            </w:pPr>
            <w:r>
              <w:rPr>
                <w:rFonts w:ascii="Wingdings 2" w:hAnsi="Wingdings 2"/>
                <w:sz w:val="18"/>
                <w:szCs w:val="18"/>
              </w:rPr>
              <w:t></w:t>
            </w:r>
          </w:p>
        </w:tc>
        <w:tc>
          <w:tcPr>
            <w:tcW w:w="536" w:type="dxa"/>
          </w:tcPr>
          <w:p w:rsidR="002334C2" w:rsidRDefault="002334C2" w:rsidP="00322070">
            <w:pPr>
              <w:rPr>
                <w:sz w:val="18"/>
                <w:szCs w:val="18"/>
              </w:rPr>
            </w:pPr>
            <w:r>
              <w:rPr>
                <w:sz w:val="18"/>
                <w:szCs w:val="18"/>
              </w:rPr>
              <w:sym w:font="Wingdings 2" w:char="F0A3"/>
            </w:r>
          </w:p>
        </w:tc>
      </w:tr>
      <w:tr w:rsidR="002334C2" w:rsidTr="00322070">
        <w:trPr>
          <w:trHeight w:val="340"/>
        </w:trPr>
        <w:tc>
          <w:tcPr>
            <w:tcW w:w="7416" w:type="dxa"/>
          </w:tcPr>
          <w:p w:rsidR="002334C2" w:rsidRPr="002334C2" w:rsidRDefault="002334C2" w:rsidP="00322070">
            <w:pPr>
              <w:rPr>
                <w:i/>
                <w:sz w:val="18"/>
                <w:szCs w:val="18"/>
              </w:rPr>
            </w:pPr>
            <w:r>
              <w:rPr>
                <w:sz w:val="18"/>
                <w:szCs w:val="18"/>
              </w:rPr>
              <w:t xml:space="preserve">Dotazník KLH-EK-01/Příloha 3 / </w:t>
            </w:r>
            <w:r>
              <w:rPr>
                <w:i/>
                <w:sz w:val="18"/>
                <w:szCs w:val="18"/>
              </w:rPr>
              <w:t>Questionnaire KLH-EK-01 15 Mar 2013</w:t>
            </w:r>
          </w:p>
        </w:tc>
        <w:tc>
          <w:tcPr>
            <w:tcW w:w="736" w:type="dxa"/>
          </w:tcPr>
          <w:p w:rsidR="002334C2" w:rsidRDefault="002334C2" w:rsidP="00322070">
            <w:pPr>
              <w:rPr>
                <w:rFonts w:ascii="Wingdings 2" w:hAnsi="Wingdings 2"/>
                <w:sz w:val="18"/>
                <w:szCs w:val="18"/>
              </w:rPr>
            </w:pPr>
            <w:r>
              <w:rPr>
                <w:rFonts w:ascii="Wingdings 2" w:hAnsi="Wingdings 2"/>
                <w:sz w:val="18"/>
                <w:szCs w:val="18"/>
              </w:rPr>
              <w:sym w:font="Wingdings 2" w:char="F0A3"/>
            </w:r>
          </w:p>
        </w:tc>
        <w:tc>
          <w:tcPr>
            <w:tcW w:w="536" w:type="dxa"/>
          </w:tcPr>
          <w:p w:rsidR="002334C2" w:rsidRDefault="002334C2" w:rsidP="00322070">
            <w:pPr>
              <w:rPr>
                <w:sz w:val="18"/>
                <w:szCs w:val="18"/>
              </w:rPr>
            </w:pPr>
            <w:r>
              <w:rPr>
                <w:sz w:val="18"/>
                <w:szCs w:val="18"/>
              </w:rPr>
              <w:sym w:font="Wingdings 2" w:char="F0A3"/>
            </w:r>
          </w:p>
        </w:tc>
        <w:tc>
          <w:tcPr>
            <w:tcW w:w="780" w:type="dxa"/>
          </w:tcPr>
          <w:p w:rsidR="002334C2" w:rsidRDefault="002334C2" w:rsidP="00322070">
            <w:pPr>
              <w:rPr>
                <w:rFonts w:ascii="Wingdings 2" w:hAnsi="Wingdings 2"/>
                <w:sz w:val="18"/>
                <w:szCs w:val="18"/>
              </w:rPr>
            </w:pPr>
            <w:r>
              <w:rPr>
                <w:rFonts w:ascii="Wingdings 2" w:hAnsi="Wingdings 2"/>
                <w:sz w:val="18"/>
                <w:szCs w:val="18"/>
              </w:rPr>
              <w:t></w:t>
            </w:r>
          </w:p>
        </w:tc>
        <w:tc>
          <w:tcPr>
            <w:tcW w:w="536" w:type="dxa"/>
          </w:tcPr>
          <w:p w:rsidR="002334C2" w:rsidRDefault="002334C2" w:rsidP="00322070">
            <w:pPr>
              <w:rPr>
                <w:sz w:val="18"/>
                <w:szCs w:val="18"/>
              </w:rPr>
            </w:pPr>
            <w:r>
              <w:rPr>
                <w:sz w:val="18"/>
                <w:szCs w:val="18"/>
              </w:rPr>
              <w:sym w:font="Wingdings 2" w:char="F0A3"/>
            </w:r>
          </w:p>
        </w:tc>
      </w:tr>
      <w:tr w:rsidR="002334C2" w:rsidTr="00322070">
        <w:trPr>
          <w:trHeight w:val="340"/>
        </w:trPr>
        <w:tc>
          <w:tcPr>
            <w:tcW w:w="7416" w:type="dxa"/>
          </w:tcPr>
          <w:p w:rsidR="002334C2" w:rsidRPr="002334C2" w:rsidRDefault="002334C2" w:rsidP="00322070">
            <w:pPr>
              <w:rPr>
                <w:i/>
                <w:sz w:val="18"/>
                <w:szCs w:val="18"/>
              </w:rPr>
            </w:pPr>
            <w:r>
              <w:rPr>
                <w:sz w:val="18"/>
                <w:szCs w:val="18"/>
              </w:rPr>
              <w:t xml:space="preserve">Pacientský dotazník FACT-P Verze 4, 19 Jul 2010 / </w:t>
            </w:r>
            <w:r>
              <w:rPr>
                <w:i/>
                <w:sz w:val="18"/>
                <w:szCs w:val="18"/>
              </w:rPr>
              <w:t>Patient Questionnaire FACT-P Version 4, 19 Jul 2010</w:t>
            </w:r>
          </w:p>
        </w:tc>
        <w:tc>
          <w:tcPr>
            <w:tcW w:w="736" w:type="dxa"/>
          </w:tcPr>
          <w:p w:rsidR="002334C2" w:rsidRDefault="002334C2" w:rsidP="00322070">
            <w:pPr>
              <w:rPr>
                <w:rFonts w:ascii="Wingdings 2" w:hAnsi="Wingdings 2"/>
                <w:sz w:val="18"/>
                <w:szCs w:val="18"/>
              </w:rPr>
            </w:pPr>
            <w:r>
              <w:rPr>
                <w:rFonts w:ascii="Wingdings 2" w:hAnsi="Wingdings 2"/>
                <w:sz w:val="18"/>
                <w:szCs w:val="18"/>
              </w:rPr>
              <w:sym w:font="Wingdings 2" w:char="F0A3"/>
            </w:r>
          </w:p>
        </w:tc>
        <w:tc>
          <w:tcPr>
            <w:tcW w:w="536" w:type="dxa"/>
          </w:tcPr>
          <w:p w:rsidR="002334C2" w:rsidRDefault="002334C2" w:rsidP="00322070">
            <w:pPr>
              <w:rPr>
                <w:sz w:val="18"/>
                <w:szCs w:val="18"/>
              </w:rPr>
            </w:pPr>
            <w:r>
              <w:rPr>
                <w:sz w:val="18"/>
                <w:szCs w:val="18"/>
              </w:rPr>
              <w:sym w:font="Wingdings 2" w:char="F0A3"/>
            </w:r>
          </w:p>
        </w:tc>
        <w:tc>
          <w:tcPr>
            <w:tcW w:w="780" w:type="dxa"/>
          </w:tcPr>
          <w:p w:rsidR="002334C2" w:rsidRDefault="002334C2" w:rsidP="00322070">
            <w:pPr>
              <w:rPr>
                <w:rFonts w:ascii="Wingdings 2" w:hAnsi="Wingdings 2"/>
                <w:sz w:val="18"/>
                <w:szCs w:val="18"/>
              </w:rPr>
            </w:pPr>
            <w:r>
              <w:rPr>
                <w:rFonts w:ascii="Wingdings 2" w:hAnsi="Wingdings 2"/>
                <w:sz w:val="18"/>
                <w:szCs w:val="18"/>
              </w:rPr>
              <w:t></w:t>
            </w:r>
          </w:p>
        </w:tc>
        <w:tc>
          <w:tcPr>
            <w:tcW w:w="536" w:type="dxa"/>
          </w:tcPr>
          <w:p w:rsidR="002334C2" w:rsidRDefault="002334C2" w:rsidP="00322070">
            <w:pPr>
              <w:rPr>
                <w:sz w:val="18"/>
                <w:szCs w:val="18"/>
              </w:rPr>
            </w:pPr>
            <w:r>
              <w:rPr>
                <w:sz w:val="18"/>
                <w:szCs w:val="18"/>
              </w:rPr>
              <w:sym w:font="Wingdings 2" w:char="F0A3"/>
            </w:r>
          </w:p>
        </w:tc>
      </w:tr>
      <w:tr w:rsidR="002334C2" w:rsidTr="00322070">
        <w:trPr>
          <w:trHeight w:val="340"/>
        </w:trPr>
        <w:tc>
          <w:tcPr>
            <w:tcW w:w="7416" w:type="dxa"/>
          </w:tcPr>
          <w:p w:rsidR="002334C2" w:rsidRPr="002334C2" w:rsidRDefault="002334C2" w:rsidP="00322070">
            <w:pPr>
              <w:rPr>
                <w:i/>
                <w:sz w:val="18"/>
                <w:szCs w:val="18"/>
              </w:rPr>
            </w:pPr>
            <w:r>
              <w:rPr>
                <w:sz w:val="18"/>
                <w:szCs w:val="18"/>
              </w:rPr>
              <w:t xml:space="preserve">SPC pro docetaxel, datum revize 24.3.2011 / </w:t>
            </w:r>
            <w:r>
              <w:rPr>
                <w:i/>
                <w:sz w:val="18"/>
                <w:szCs w:val="18"/>
              </w:rPr>
              <w:t>SmPC of docetaxel, revision date 24 Mar 2011</w:t>
            </w:r>
          </w:p>
        </w:tc>
        <w:tc>
          <w:tcPr>
            <w:tcW w:w="736" w:type="dxa"/>
          </w:tcPr>
          <w:p w:rsidR="002334C2" w:rsidRDefault="002334C2" w:rsidP="00322070">
            <w:pPr>
              <w:rPr>
                <w:rFonts w:ascii="Wingdings 2" w:hAnsi="Wingdings 2"/>
                <w:sz w:val="18"/>
                <w:szCs w:val="18"/>
              </w:rPr>
            </w:pPr>
            <w:r>
              <w:rPr>
                <w:rFonts w:ascii="Wingdings 2" w:hAnsi="Wingdings 2"/>
                <w:sz w:val="18"/>
                <w:szCs w:val="18"/>
              </w:rPr>
              <w:sym w:font="Wingdings 2" w:char="F0A3"/>
            </w:r>
          </w:p>
        </w:tc>
        <w:tc>
          <w:tcPr>
            <w:tcW w:w="536" w:type="dxa"/>
          </w:tcPr>
          <w:p w:rsidR="002334C2" w:rsidRDefault="002334C2" w:rsidP="00322070">
            <w:pPr>
              <w:rPr>
                <w:sz w:val="18"/>
                <w:szCs w:val="18"/>
              </w:rPr>
            </w:pPr>
            <w:r>
              <w:rPr>
                <w:sz w:val="18"/>
                <w:szCs w:val="18"/>
              </w:rPr>
              <w:sym w:font="Wingdings 2" w:char="F0A3"/>
            </w:r>
          </w:p>
        </w:tc>
        <w:tc>
          <w:tcPr>
            <w:tcW w:w="780" w:type="dxa"/>
          </w:tcPr>
          <w:p w:rsidR="002334C2" w:rsidRDefault="002334C2" w:rsidP="00322070">
            <w:pPr>
              <w:rPr>
                <w:rFonts w:ascii="Wingdings 2" w:hAnsi="Wingdings 2"/>
                <w:sz w:val="18"/>
                <w:szCs w:val="18"/>
              </w:rPr>
            </w:pPr>
            <w:r>
              <w:rPr>
                <w:rFonts w:ascii="Wingdings 2" w:hAnsi="Wingdings 2"/>
                <w:sz w:val="18"/>
                <w:szCs w:val="18"/>
              </w:rPr>
              <w:t></w:t>
            </w:r>
          </w:p>
        </w:tc>
        <w:tc>
          <w:tcPr>
            <w:tcW w:w="536" w:type="dxa"/>
          </w:tcPr>
          <w:p w:rsidR="002334C2" w:rsidRDefault="002334C2" w:rsidP="00322070">
            <w:pPr>
              <w:rPr>
                <w:sz w:val="18"/>
                <w:szCs w:val="18"/>
              </w:rPr>
            </w:pPr>
            <w:r>
              <w:rPr>
                <w:sz w:val="18"/>
                <w:szCs w:val="18"/>
              </w:rPr>
              <w:sym w:font="Wingdings 2" w:char="F0A3"/>
            </w:r>
          </w:p>
        </w:tc>
      </w:tr>
    </w:tbl>
    <w:p w:rsidR="008A457D" w:rsidRDefault="008A457D" w:rsidP="008A457D">
      <w:pPr>
        <w:rPr>
          <w:sz w:val="22"/>
        </w:rPr>
      </w:pPr>
      <w:r>
        <w:rPr>
          <w:sz w:val="22"/>
        </w:rPr>
        <w:lastRenderedPageBreak/>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A457D" w:rsidRDefault="008A457D" w:rsidP="008A457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8A457D" w:rsidRDefault="008A457D" w:rsidP="008A457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A457D" w:rsidRDefault="008A457D" w:rsidP="008A457D">
      <w:pPr>
        <w:rPr>
          <w:sz w:val="22"/>
        </w:rPr>
      </w:pPr>
    </w:p>
    <w:p w:rsidR="00DB3D4F" w:rsidRDefault="00DB3D4F" w:rsidP="008A457D">
      <w:pPr>
        <w:rPr>
          <w:sz w:val="22"/>
        </w:rPr>
      </w:pPr>
    </w:p>
    <w:p w:rsidR="008A457D" w:rsidRDefault="008A457D" w:rsidP="008A457D">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8A457D" w:rsidRDefault="008A457D" w:rsidP="008A457D">
      <w:pPr>
        <w:rPr>
          <w:sz w:val="22"/>
        </w:rPr>
      </w:pPr>
      <w:r>
        <w:rPr>
          <w:sz w:val="22"/>
        </w:rPr>
        <w:t>Datum/</w:t>
      </w:r>
      <w:r>
        <w:rPr>
          <w:i/>
          <w:sz w:val="22"/>
        </w:rPr>
        <w:t>Date:</w:t>
      </w:r>
      <w:r>
        <w:rPr>
          <w:sz w:val="22"/>
        </w:rPr>
        <w:t xml:space="preserve">  15.4.2013                                                     předseda EK FNOL a LF UP</w:t>
      </w:r>
    </w:p>
    <w:p w:rsidR="008A457D" w:rsidRDefault="008A457D" w:rsidP="008A457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DB3D4F" w:rsidRDefault="00DB3D4F" w:rsidP="008A457D">
      <w:pPr>
        <w:rPr>
          <w:sz w:val="16"/>
        </w:rPr>
      </w:pPr>
    </w:p>
    <w:p w:rsidR="00DB3D4F" w:rsidRDefault="00DB3D4F" w:rsidP="008A457D">
      <w:pPr>
        <w:rPr>
          <w:sz w:val="16"/>
        </w:rPr>
      </w:pPr>
    </w:p>
    <w:p w:rsidR="008A457D" w:rsidRDefault="008A457D" w:rsidP="008A457D">
      <w:pPr>
        <w:rPr>
          <w:i/>
          <w:sz w:val="16"/>
        </w:rPr>
      </w:pPr>
      <w:r>
        <w:rPr>
          <w:sz w:val="16"/>
        </w:rPr>
        <w:t>Rozdělovník/</w:t>
      </w:r>
      <w:r>
        <w:rPr>
          <w:i/>
          <w:sz w:val="16"/>
        </w:rPr>
        <w:t>Distribution list:</w:t>
      </w:r>
    </w:p>
    <w:p w:rsidR="008A457D" w:rsidRPr="001071DB" w:rsidRDefault="008A457D" w:rsidP="008A457D">
      <w:pPr>
        <w:pStyle w:val="Nadpis1"/>
        <w:rPr>
          <w:i w:val="0"/>
          <w:sz w:val="16"/>
        </w:rPr>
      </w:pPr>
      <w:r w:rsidRPr="001071DB">
        <w:rPr>
          <w:i w:val="0"/>
          <w:sz w:val="16"/>
        </w:rPr>
        <w:t>-SÚKL</w:t>
      </w:r>
    </w:p>
    <w:p w:rsidR="008A457D" w:rsidRPr="001071DB" w:rsidRDefault="008A457D" w:rsidP="008A457D">
      <w:pPr>
        <w:rPr>
          <w:sz w:val="16"/>
        </w:rPr>
      </w:pPr>
      <w:r w:rsidRPr="001071DB">
        <w:rPr>
          <w:sz w:val="16"/>
        </w:rPr>
        <w:t>-Zadavatel</w:t>
      </w:r>
    </w:p>
    <w:p w:rsidR="008A457D" w:rsidRPr="001071DB" w:rsidRDefault="008A457D" w:rsidP="008A457D">
      <w:pPr>
        <w:rPr>
          <w:sz w:val="16"/>
        </w:rPr>
      </w:pPr>
      <w:r w:rsidRPr="001071DB">
        <w:rPr>
          <w:sz w:val="16"/>
        </w:rPr>
        <w:t>-EK</w:t>
      </w:r>
    </w:p>
    <w:p w:rsidR="008A457D" w:rsidRPr="001071DB" w:rsidRDefault="008A457D" w:rsidP="008A457D">
      <w:pPr>
        <w:rPr>
          <w:sz w:val="16"/>
        </w:rPr>
      </w:pPr>
      <w:r w:rsidRPr="001071DB">
        <w:rPr>
          <w:sz w:val="16"/>
        </w:rPr>
        <w:t>-Řešitel</w:t>
      </w:r>
    </w:p>
    <w:p w:rsidR="008A457D" w:rsidRPr="001071DB" w:rsidRDefault="008A457D" w:rsidP="008A457D">
      <w:pPr>
        <w:rPr>
          <w:sz w:val="16"/>
        </w:rPr>
      </w:pPr>
    </w:p>
    <w:p w:rsidR="008A457D" w:rsidRDefault="008A457D" w:rsidP="008A457D">
      <w:pPr>
        <w:rPr>
          <w:i/>
          <w:sz w:val="16"/>
        </w:rPr>
      </w:pPr>
    </w:p>
    <w:p w:rsidR="008A457D" w:rsidRDefault="008A457D" w:rsidP="008A457D">
      <w:pPr>
        <w:rPr>
          <w:i/>
          <w:sz w:val="16"/>
        </w:rPr>
      </w:pPr>
    </w:p>
    <w:p w:rsidR="00DB3D4F" w:rsidRDefault="00DB3D4F" w:rsidP="008A457D">
      <w:pPr>
        <w:rPr>
          <w:sz w:val="22"/>
          <w:szCs w:val="22"/>
        </w:rPr>
      </w:pPr>
    </w:p>
    <w:p w:rsidR="00DB3D4F" w:rsidRDefault="00DB3D4F" w:rsidP="008A457D">
      <w:pPr>
        <w:rPr>
          <w:sz w:val="22"/>
          <w:szCs w:val="22"/>
        </w:rPr>
      </w:pPr>
    </w:p>
    <w:p w:rsidR="008A457D" w:rsidRDefault="00DB3D4F" w:rsidP="008A457D">
      <w:pPr>
        <w:rPr>
          <w:sz w:val="22"/>
          <w:szCs w:val="22"/>
        </w:rPr>
      </w:pPr>
      <w:r>
        <w:rPr>
          <w:sz w:val="22"/>
          <w:szCs w:val="22"/>
        </w:rPr>
        <w:t>3/3</w:t>
      </w:r>
    </w:p>
    <w:p w:rsidR="00CA5273" w:rsidRDefault="00CA5273"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Default="00927714" w:rsidP="00D15D90"/>
    <w:p w:rsidR="00927714" w:rsidRPr="002F07B5" w:rsidRDefault="00927714" w:rsidP="00927714">
      <w:pPr>
        <w:pStyle w:val="Nzev"/>
        <w:rPr>
          <w:sz w:val="22"/>
          <w:szCs w:val="22"/>
        </w:rPr>
      </w:pPr>
      <w:r w:rsidRPr="002F07B5">
        <w:rPr>
          <w:sz w:val="22"/>
          <w:szCs w:val="22"/>
        </w:rPr>
        <w:lastRenderedPageBreak/>
        <w:t xml:space="preserve">STANOVISKO ETICKÉ KOMISE KE KLINICKÉMU HODNOCENÍ </w:t>
      </w:r>
    </w:p>
    <w:p w:rsidR="00927714" w:rsidRPr="002F07B5" w:rsidRDefault="00927714" w:rsidP="00927714">
      <w:pPr>
        <w:jc w:val="center"/>
        <w:rPr>
          <w:bCs/>
          <w:i/>
          <w:sz w:val="22"/>
          <w:szCs w:val="22"/>
        </w:rPr>
      </w:pPr>
      <w:r w:rsidRPr="002F07B5">
        <w:rPr>
          <w:bCs/>
          <w:i/>
          <w:sz w:val="22"/>
          <w:szCs w:val="22"/>
        </w:rPr>
        <w:t xml:space="preserve">Opinion of the Ethics Committee on Clinical Trial  </w:t>
      </w:r>
    </w:p>
    <w:p w:rsidR="00927714" w:rsidRPr="002F07B5" w:rsidRDefault="00927714" w:rsidP="00927714">
      <w:pPr>
        <w:jc w:val="center"/>
        <w:rPr>
          <w:b/>
          <w:bCs/>
          <w:i/>
          <w:sz w:val="22"/>
          <w:szCs w:val="22"/>
        </w:rPr>
      </w:pPr>
    </w:p>
    <w:p w:rsidR="00927714" w:rsidRPr="002F07B5" w:rsidRDefault="009373C9" w:rsidP="00927714">
      <w:pPr>
        <w:rPr>
          <w:sz w:val="22"/>
          <w:szCs w:val="22"/>
        </w:rPr>
      </w:pPr>
      <w:r w:rsidRPr="002F07B5">
        <w:rPr>
          <w:sz w:val="22"/>
          <w:szCs w:val="22"/>
        </w:rPr>
        <w:fldChar w:fldCharType="begin">
          <w:ffData>
            <w:name w:val="Zaškrtávací2"/>
            <w:enabled/>
            <w:calcOnExit w:val="0"/>
            <w:checkBox>
              <w:sizeAuto/>
              <w:default w:val="0"/>
            </w:checkBox>
          </w:ffData>
        </w:fldChar>
      </w:r>
      <w:r w:rsidR="0092771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27714" w:rsidRPr="002F07B5">
        <w:rPr>
          <w:sz w:val="22"/>
          <w:szCs w:val="22"/>
        </w:rPr>
        <w:t xml:space="preserve">  Multicentrické KH, je požadováno stanovisko multicentrické EK pro všechna centra/</w:t>
      </w:r>
      <w:r w:rsidR="00927714" w:rsidRPr="002F07B5">
        <w:rPr>
          <w:i/>
          <w:sz w:val="22"/>
          <w:szCs w:val="22"/>
        </w:rPr>
        <w:t>Multi-centric clinical trial, opinion issued by Ethics Committee for Multi-Centric Clinical Trials is required</w:t>
      </w:r>
    </w:p>
    <w:p w:rsidR="00927714" w:rsidRPr="002F07B5" w:rsidRDefault="00927714" w:rsidP="00927714">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27714" w:rsidRPr="002F07B5" w:rsidRDefault="009373C9" w:rsidP="00927714">
      <w:pPr>
        <w:rPr>
          <w:i/>
          <w:sz w:val="22"/>
          <w:szCs w:val="22"/>
        </w:rPr>
      </w:pPr>
      <w:r w:rsidRPr="002F07B5">
        <w:rPr>
          <w:sz w:val="22"/>
          <w:szCs w:val="22"/>
        </w:rPr>
        <w:fldChar w:fldCharType="begin">
          <w:ffData>
            <w:name w:val="Zaškrtávací2"/>
            <w:enabled/>
            <w:calcOnExit w:val="0"/>
            <w:checkBox>
              <w:sizeAuto/>
              <w:default w:val="0"/>
            </w:checkBox>
          </w:ffData>
        </w:fldChar>
      </w:r>
      <w:r w:rsidR="0092771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27714" w:rsidRPr="002F07B5">
        <w:rPr>
          <w:sz w:val="22"/>
          <w:szCs w:val="22"/>
        </w:rPr>
        <w:t xml:space="preserve">  KH prováděné v jednom centru, požadováno stanovisko EK pro místní centrum (centra)/ </w:t>
      </w:r>
      <w:r w:rsidR="00927714" w:rsidRPr="002F07B5">
        <w:rPr>
          <w:i/>
          <w:sz w:val="22"/>
          <w:szCs w:val="22"/>
        </w:rPr>
        <w:t>Clinical trial conducted in a single site, opinion of a local EC is required</w:t>
      </w:r>
    </w:p>
    <w:p w:rsidR="00927714" w:rsidRPr="002F07B5" w:rsidRDefault="00927714" w:rsidP="00927714">
      <w:pPr>
        <w:rPr>
          <w:b/>
          <w:bCs/>
          <w:sz w:val="22"/>
          <w:szCs w:val="22"/>
        </w:rPr>
      </w:pPr>
    </w:p>
    <w:p w:rsidR="00927714" w:rsidRPr="00927714" w:rsidRDefault="00927714" w:rsidP="0092771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44/13</w:t>
      </w:r>
    </w:p>
    <w:p w:rsidR="00927714" w:rsidRPr="00927714" w:rsidRDefault="00927714" w:rsidP="00927714">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Mezinárodní randomizovaná imunoterapeutická studie fáze s autologními dentritickými buňkami (AGS-003) v porovnání se standartní léčbou buněčného karcinomu ledvin v pokročilém stádiu (ADAPT) / </w:t>
      </w:r>
      <w:r>
        <w:rPr>
          <w:i/>
          <w:sz w:val="22"/>
          <w:szCs w:val="22"/>
        </w:rPr>
        <w:t>An International Phase 3 Randomized Trial of Autologous Dentritic Cell Immunotherapy (AGS-003) Plus Standart Treatment of Advanced Renal Cell Carcinoma (ADAPT)</w:t>
      </w:r>
    </w:p>
    <w:p w:rsidR="00927714" w:rsidRPr="002F07B5" w:rsidRDefault="00927714" w:rsidP="00927714">
      <w:pPr>
        <w:rPr>
          <w:bCs/>
          <w:sz w:val="22"/>
          <w:szCs w:val="22"/>
        </w:rPr>
      </w:pPr>
    </w:p>
    <w:p w:rsidR="00927714" w:rsidRPr="002F07B5" w:rsidRDefault="00927714" w:rsidP="0092771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AGS-003-007</w:t>
      </w:r>
    </w:p>
    <w:p w:rsidR="00927714" w:rsidRPr="002F07B5" w:rsidRDefault="00927714" w:rsidP="00927714">
      <w:pPr>
        <w:rPr>
          <w:sz w:val="22"/>
          <w:szCs w:val="22"/>
        </w:rPr>
      </w:pPr>
      <w:r w:rsidRPr="002F07B5">
        <w:rPr>
          <w:b/>
          <w:bCs/>
          <w:sz w:val="22"/>
          <w:szCs w:val="22"/>
        </w:rPr>
        <w:t xml:space="preserve">EudraCT number/ </w:t>
      </w:r>
      <w:r w:rsidRPr="002F07B5">
        <w:rPr>
          <w:i/>
          <w:sz w:val="22"/>
          <w:szCs w:val="22"/>
        </w:rPr>
        <w:t>EudraCT number</w:t>
      </w:r>
      <w:r>
        <w:rPr>
          <w:sz w:val="22"/>
          <w:szCs w:val="22"/>
        </w:rPr>
        <w:t>:  2012-000871-17</w:t>
      </w:r>
    </w:p>
    <w:p w:rsidR="00927714" w:rsidRPr="002F07B5" w:rsidRDefault="00927714" w:rsidP="00927714">
      <w:pPr>
        <w:rPr>
          <w:b/>
          <w:bCs/>
          <w:sz w:val="22"/>
          <w:szCs w:val="22"/>
        </w:rPr>
      </w:pPr>
    </w:p>
    <w:p w:rsidR="00927714" w:rsidRPr="002F07B5" w:rsidRDefault="00927714" w:rsidP="0092771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Argos Therapeutics Inc., 4233 Technology Drive, Durham, NC 27704-2173, USA</w:t>
      </w:r>
    </w:p>
    <w:p w:rsidR="00927714" w:rsidRDefault="00927714" w:rsidP="0092771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Medpace Česká republika s.r.o., Rotavská 2656/2B, 155 00 Praha 5, </w:t>
      </w:r>
    </w:p>
    <w:p w:rsidR="00927714" w:rsidRPr="002F07B5" w:rsidRDefault="00927714" w:rsidP="00927714">
      <w:pPr>
        <w:rPr>
          <w:bCs/>
          <w:sz w:val="22"/>
          <w:szCs w:val="22"/>
        </w:rPr>
      </w:pPr>
      <w:r>
        <w:rPr>
          <w:bCs/>
          <w:sz w:val="22"/>
          <w:szCs w:val="22"/>
        </w:rPr>
        <w:t>Ing. Martina Šimoníčková</w:t>
      </w:r>
    </w:p>
    <w:p w:rsidR="00927714" w:rsidRPr="002F07B5" w:rsidRDefault="00927714" w:rsidP="0092771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2.4.2013</w:t>
      </w:r>
    </w:p>
    <w:p w:rsidR="00927714" w:rsidRDefault="00927714" w:rsidP="0092771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927714" w:rsidRDefault="00927714" w:rsidP="00927714">
      <w:pPr>
        <w:rPr>
          <w:b/>
          <w:bCs/>
          <w:sz w:val="22"/>
          <w:szCs w:val="22"/>
        </w:rPr>
      </w:pPr>
    </w:p>
    <w:p w:rsidR="00927714" w:rsidRPr="001641FA" w:rsidRDefault="00927714" w:rsidP="00927714">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1641FA">
        <w:rPr>
          <w:bCs/>
          <w:i/>
          <w:sz w:val="22"/>
          <w:szCs w:val="22"/>
        </w:rPr>
        <w:t xml:space="preserve"> </w:t>
      </w:r>
      <w:r w:rsidR="001641FA" w:rsidRPr="001641FA">
        <w:rPr>
          <w:bCs/>
          <w:i/>
          <w:sz w:val="22"/>
          <w:szCs w:val="22"/>
        </w:rPr>
        <w:t xml:space="preserve">  </w:t>
      </w:r>
      <w:r w:rsidR="001641FA">
        <w:rPr>
          <w:bCs/>
          <w:i/>
          <w:sz w:val="22"/>
          <w:szCs w:val="22"/>
        </w:rPr>
        <w:t>FN Hradec Králové</w:t>
      </w:r>
    </w:p>
    <w:p w:rsidR="00927714" w:rsidRPr="002F07B5" w:rsidRDefault="00927714" w:rsidP="00927714">
      <w:pPr>
        <w:rPr>
          <w:b/>
          <w:bCs/>
          <w:i/>
          <w:sz w:val="22"/>
          <w:szCs w:val="22"/>
        </w:rPr>
      </w:pPr>
    </w:p>
    <w:p w:rsidR="00927714" w:rsidRPr="002F07B5" w:rsidRDefault="00927714" w:rsidP="0092771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27714" w:rsidRPr="002F07B5" w:rsidRDefault="00927714" w:rsidP="00927714">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27714" w:rsidRPr="002F07B5" w:rsidRDefault="00927714" w:rsidP="00927714">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27714" w:rsidRDefault="00927714" w:rsidP="00927714">
      <w:pPr>
        <w:rPr>
          <w:b/>
          <w:bCs/>
          <w:sz w:val="22"/>
          <w:szCs w:val="22"/>
        </w:rPr>
      </w:pPr>
    </w:p>
    <w:p w:rsidR="00927714" w:rsidRPr="002F07B5" w:rsidRDefault="00927714" w:rsidP="0092771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27714" w:rsidRPr="002F07B5" w:rsidRDefault="00927714" w:rsidP="0092771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27714" w:rsidRPr="002F07B5" w:rsidRDefault="00927714" w:rsidP="00927714">
      <w:pPr>
        <w:rPr>
          <w:sz w:val="22"/>
          <w:szCs w:val="22"/>
        </w:rPr>
      </w:pPr>
    </w:p>
    <w:p w:rsidR="00927714" w:rsidRPr="002F07B5" w:rsidRDefault="00927714" w:rsidP="0092771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27714" w:rsidTr="00927714">
        <w:trPr>
          <w:trHeight w:val="454"/>
        </w:trPr>
        <w:tc>
          <w:tcPr>
            <w:tcW w:w="6108" w:type="dxa"/>
          </w:tcPr>
          <w:p w:rsidR="00927714" w:rsidRDefault="00927714" w:rsidP="00927714">
            <w:pPr>
              <w:rPr>
                <w:sz w:val="18"/>
                <w:szCs w:val="18"/>
              </w:rPr>
            </w:pPr>
            <w:r>
              <w:rPr>
                <w:sz w:val="18"/>
                <w:szCs w:val="18"/>
              </w:rPr>
              <w:t xml:space="preserve">Místo hodnocení/ Jméno zkoušejícího </w:t>
            </w:r>
          </w:p>
          <w:p w:rsidR="00927714" w:rsidRDefault="00927714" w:rsidP="00927714">
            <w:pPr>
              <w:rPr>
                <w:i/>
                <w:sz w:val="18"/>
                <w:szCs w:val="18"/>
              </w:rPr>
            </w:pPr>
            <w:r>
              <w:rPr>
                <w:i/>
                <w:sz w:val="18"/>
                <w:szCs w:val="18"/>
              </w:rPr>
              <w:t>Trial Site / Name of Investigator</w:t>
            </w:r>
          </w:p>
        </w:tc>
        <w:tc>
          <w:tcPr>
            <w:tcW w:w="1280" w:type="dxa"/>
          </w:tcPr>
          <w:p w:rsidR="00927714" w:rsidRDefault="00927714" w:rsidP="00927714">
            <w:pPr>
              <w:rPr>
                <w:sz w:val="18"/>
                <w:szCs w:val="18"/>
                <w:vertAlign w:val="superscript"/>
              </w:rPr>
            </w:pPr>
            <w:r>
              <w:rPr>
                <w:sz w:val="18"/>
                <w:szCs w:val="18"/>
              </w:rPr>
              <w:t xml:space="preserve">Místní EK </w:t>
            </w:r>
            <w:r>
              <w:rPr>
                <w:i/>
                <w:sz w:val="18"/>
                <w:szCs w:val="18"/>
              </w:rPr>
              <w:t>Local EC</w:t>
            </w:r>
          </w:p>
        </w:tc>
        <w:tc>
          <w:tcPr>
            <w:tcW w:w="2712" w:type="dxa"/>
          </w:tcPr>
          <w:p w:rsidR="00927714" w:rsidRDefault="00927714" w:rsidP="00927714">
            <w:pPr>
              <w:rPr>
                <w:sz w:val="18"/>
                <w:szCs w:val="18"/>
              </w:rPr>
            </w:pPr>
            <w:r>
              <w:rPr>
                <w:sz w:val="18"/>
                <w:szCs w:val="18"/>
              </w:rPr>
              <w:t>Adresa  místní EK</w:t>
            </w:r>
          </w:p>
          <w:p w:rsidR="00927714" w:rsidRDefault="00927714" w:rsidP="00927714">
            <w:pPr>
              <w:rPr>
                <w:i/>
                <w:sz w:val="18"/>
                <w:szCs w:val="18"/>
              </w:rPr>
            </w:pPr>
            <w:r>
              <w:rPr>
                <w:i/>
                <w:sz w:val="18"/>
                <w:szCs w:val="18"/>
              </w:rPr>
              <w:t>Address</w:t>
            </w:r>
          </w:p>
        </w:tc>
      </w:tr>
      <w:tr w:rsidR="00927714" w:rsidTr="00927714">
        <w:trPr>
          <w:trHeight w:val="312"/>
        </w:trPr>
        <w:tc>
          <w:tcPr>
            <w:tcW w:w="6108" w:type="dxa"/>
          </w:tcPr>
          <w:p w:rsidR="00927714" w:rsidRDefault="00927714" w:rsidP="00927714">
            <w:pPr>
              <w:rPr>
                <w:sz w:val="18"/>
                <w:szCs w:val="18"/>
              </w:rPr>
            </w:pPr>
            <w:r>
              <w:rPr>
                <w:sz w:val="18"/>
                <w:szCs w:val="18"/>
              </w:rPr>
              <w:t>Prof. MUDr. Bohuslav Melichar, Ph.D., Onkologická klinika FN Olomouc, I.P.Pavlova 6, 775 20 Olomouc</w:t>
            </w:r>
          </w:p>
        </w:tc>
        <w:tc>
          <w:tcPr>
            <w:tcW w:w="1280" w:type="dxa"/>
          </w:tcPr>
          <w:p w:rsidR="00927714" w:rsidRDefault="00927714" w:rsidP="00927714">
            <w:pPr>
              <w:rPr>
                <w:sz w:val="18"/>
                <w:szCs w:val="18"/>
              </w:rPr>
            </w:pPr>
            <w:r>
              <w:rPr>
                <w:rFonts w:ascii="Wingdings 2" w:hAnsi="Wingdings 2"/>
                <w:sz w:val="18"/>
                <w:szCs w:val="18"/>
              </w:rPr>
              <w:t></w:t>
            </w:r>
          </w:p>
        </w:tc>
        <w:tc>
          <w:tcPr>
            <w:tcW w:w="2712" w:type="dxa"/>
          </w:tcPr>
          <w:p w:rsidR="00927714" w:rsidRDefault="00927714" w:rsidP="00927714">
            <w:pPr>
              <w:rPr>
                <w:sz w:val="18"/>
                <w:szCs w:val="18"/>
              </w:rPr>
            </w:pPr>
            <w:r>
              <w:rPr>
                <w:sz w:val="18"/>
                <w:szCs w:val="18"/>
              </w:rPr>
              <w:t>EK FNOL</w:t>
            </w:r>
          </w:p>
        </w:tc>
      </w:tr>
    </w:tbl>
    <w:p w:rsidR="00927714" w:rsidRDefault="00927714" w:rsidP="00927714">
      <w:pPr>
        <w:rPr>
          <w:b/>
          <w:bCs/>
          <w:sz w:val="22"/>
        </w:rPr>
      </w:pPr>
    </w:p>
    <w:p w:rsidR="00927714" w:rsidRPr="00927714" w:rsidRDefault="00927714" w:rsidP="00927714">
      <w:pPr>
        <w:rPr>
          <w:bCs/>
          <w:sz w:val="22"/>
        </w:rPr>
      </w:pPr>
      <w:r>
        <w:rPr>
          <w:bCs/>
          <w:sz w:val="22"/>
        </w:rPr>
        <w:t>1/2</w:t>
      </w:r>
    </w:p>
    <w:p w:rsidR="00927714" w:rsidRDefault="00927714" w:rsidP="00927714">
      <w:pPr>
        <w:rPr>
          <w:b/>
          <w:bCs/>
          <w:sz w:val="22"/>
        </w:rPr>
      </w:pPr>
    </w:p>
    <w:p w:rsidR="00927714" w:rsidRDefault="00927714" w:rsidP="00927714">
      <w:pPr>
        <w:rPr>
          <w:b/>
          <w:bCs/>
          <w:sz w:val="22"/>
        </w:rPr>
      </w:pPr>
    </w:p>
    <w:p w:rsidR="00927714" w:rsidRPr="00AB7ADE" w:rsidRDefault="00927714" w:rsidP="00927714">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27714" w:rsidRDefault="00927714" w:rsidP="0092771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27714" w:rsidTr="00F772B5">
        <w:trPr>
          <w:cantSplit/>
          <w:trHeight w:val="454"/>
        </w:trPr>
        <w:tc>
          <w:tcPr>
            <w:tcW w:w="7416" w:type="dxa"/>
            <w:vMerge w:val="restart"/>
          </w:tcPr>
          <w:p w:rsidR="00927714" w:rsidRDefault="00927714" w:rsidP="00927714">
            <w:pPr>
              <w:rPr>
                <w:b/>
                <w:bCs/>
                <w:sz w:val="18"/>
                <w:szCs w:val="18"/>
              </w:rPr>
            </w:pPr>
          </w:p>
          <w:p w:rsidR="00927714" w:rsidRDefault="00927714" w:rsidP="00927714">
            <w:pPr>
              <w:rPr>
                <w:b/>
                <w:bCs/>
                <w:sz w:val="18"/>
                <w:szCs w:val="18"/>
              </w:rPr>
            </w:pPr>
            <w:r>
              <w:rPr>
                <w:b/>
                <w:bCs/>
                <w:sz w:val="18"/>
                <w:szCs w:val="18"/>
              </w:rPr>
              <w:t xml:space="preserve">Název dokumentu, verze, datum </w:t>
            </w:r>
          </w:p>
          <w:p w:rsidR="00927714" w:rsidRDefault="00927714" w:rsidP="00927714">
            <w:pPr>
              <w:rPr>
                <w:b/>
                <w:bCs/>
                <w:sz w:val="18"/>
                <w:szCs w:val="18"/>
              </w:rPr>
            </w:pPr>
            <w:r>
              <w:rPr>
                <w:b/>
                <w:bCs/>
                <w:i/>
                <w:sz w:val="18"/>
                <w:szCs w:val="18"/>
              </w:rPr>
              <w:t>Document title, version, date</w:t>
            </w:r>
          </w:p>
        </w:tc>
        <w:tc>
          <w:tcPr>
            <w:tcW w:w="1272" w:type="dxa"/>
            <w:gridSpan w:val="2"/>
          </w:tcPr>
          <w:p w:rsidR="00927714" w:rsidRDefault="00927714" w:rsidP="00927714">
            <w:pPr>
              <w:rPr>
                <w:b/>
                <w:bCs/>
                <w:sz w:val="18"/>
                <w:szCs w:val="18"/>
              </w:rPr>
            </w:pPr>
            <w:r>
              <w:rPr>
                <w:b/>
                <w:bCs/>
                <w:sz w:val="18"/>
                <w:szCs w:val="18"/>
              </w:rPr>
              <w:t>Schváleno /</w:t>
            </w:r>
            <w:r>
              <w:rPr>
                <w:b/>
                <w:bCs/>
                <w:i/>
                <w:sz w:val="18"/>
                <w:szCs w:val="18"/>
              </w:rPr>
              <w:t>Approved</w:t>
            </w:r>
          </w:p>
        </w:tc>
        <w:tc>
          <w:tcPr>
            <w:tcW w:w="1316" w:type="dxa"/>
            <w:gridSpan w:val="2"/>
          </w:tcPr>
          <w:p w:rsidR="00927714" w:rsidRDefault="00927714" w:rsidP="00927714">
            <w:pPr>
              <w:rPr>
                <w:b/>
                <w:bCs/>
                <w:sz w:val="18"/>
                <w:szCs w:val="18"/>
              </w:rPr>
            </w:pPr>
            <w:r>
              <w:rPr>
                <w:b/>
                <w:bCs/>
                <w:sz w:val="18"/>
                <w:szCs w:val="18"/>
              </w:rPr>
              <w:t xml:space="preserve">Vzato na vědomí / </w:t>
            </w:r>
            <w:r>
              <w:rPr>
                <w:b/>
                <w:bCs/>
                <w:i/>
                <w:sz w:val="18"/>
                <w:szCs w:val="18"/>
              </w:rPr>
              <w:t xml:space="preserve">Taken into account </w:t>
            </w:r>
          </w:p>
        </w:tc>
      </w:tr>
      <w:tr w:rsidR="00927714" w:rsidTr="00F772B5">
        <w:trPr>
          <w:cantSplit/>
          <w:trHeight w:val="454"/>
        </w:trPr>
        <w:tc>
          <w:tcPr>
            <w:tcW w:w="7416" w:type="dxa"/>
            <w:vMerge/>
          </w:tcPr>
          <w:p w:rsidR="00927714" w:rsidRDefault="00927714" w:rsidP="00927714">
            <w:pPr>
              <w:rPr>
                <w:i/>
                <w:sz w:val="18"/>
                <w:szCs w:val="18"/>
              </w:rPr>
            </w:pPr>
          </w:p>
        </w:tc>
        <w:tc>
          <w:tcPr>
            <w:tcW w:w="736" w:type="dxa"/>
          </w:tcPr>
          <w:p w:rsidR="00927714" w:rsidRDefault="00927714" w:rsidP="00927714">
            <w:pPr>
              <w:rPr>
                <w:b/>
                <w:bCs/>
                <w:sz w:val="18"/>
                <w:szCs w:val="18"/>
              </w:rPr>
            </w:pPr>
            <w:r>
              <w:rPr>
                <w:b/>
                <w:bCs/>
                <w:sz w:val="18"/>
                <w:szCs w:val="18"/>
              </w:rPr>
              <w:t>ANO</w:t>
            </w:r>
          </w:p>
          <w:p w:rsidR="00927714" w:rsidRDefault="00927714" w:rsidP="00927714">
            <w:pPr>
              <w:rPr>
                <w:b/>
                <w:bCs/>
                <w:i/>
                <w:sz w:val="18"/>
                <w:szCs w:val="18"/>
              </w:rPr>
            </w:pPr>
            <w:r>
              <w:rPr>
                <w:b/>
                <w:bCs/>
                <w:i/>
                <w:sz w:val="18"/>
                <w:szCs w:val="18"/>
              </w:rPr>
              <w:t>Yes</w:t>
            </w:r>
          </w:p>
        </w:tc>
        <w:tc>
          <w:tcPr>
            <w:tcW w:w="536" w:type="dxa"/>
          </w:tcPr>
          <w:p w:rsidR="00927714" w:rsidRDefault="00927714" w:rsidP="00927714">
            <w:pPr>
              <w:rPr>
                <w:b/>
                <w:bCs/>
                <w:sz w:val="18"/>
                <w:szCs w:val="18"/>
              </w:rPr>
            </w:pPr>
            <w:r>
              <w:rPr>
                <w:b/>
                <w:bCs/>
                <w:sz w:val="18"/>
                <w:szCs w:val="18"/>
              </w:rPr>
              <w:t xml:space="preserve">NE </w:t>
            </w:r>
          </w:p>
          <w:p w:rsidR="00927714" w:rsidRDefault="00927714" w:rsidP="00927714">
            <w:pPr>
              <w:rPr>
                <w:b/>
                <w:bCs/>
                <w:sz w:val="18"/>
                <w:szCs w:val="18"/>
              </w:rPr>
            </w:pPr>
            <w:r>
              <w:rPr>
                <w:b/>
                <w:bCs/>
                <w:i/>
                <w:sz w:val="18"/>
                <w:szCs w:val="18"/>
              </w:rPr>
              <w:t>No</w:t>
            </w:r>
          </w:p>
        </w:tc>
        <w:tc>
          <w:tcPr>
            <w:tcW w:w="780" w:type="dxa"/>
          </w:tcPr>
          <w:p w:rsidR="00927714" w:rsidRDefault="00927714" w:rsidP="00927714">
            <w:pPr>
              <w:rPr>
                <w:b/>
                <w:bCs/>
                <w:sz w:val="18"/>
                <w:szCs w:val="18"/>
              </w:rPr>
            </w:pPr>
            <w:r>
              <w:rPr>
                <w:b/>
                <w:bCs/>
                <w:sz w:val="18"/>
                <w:szCs w:val="18"/>
              </w:rPr>
              <w:t>ANO</w:t>
            </w:r>
          </w:p>
          <w:p w:rsidR="00927714" w:rsidRDefault="00927714" w:rsidP="00927714">
            <w:pPr>
              <w:rPr>
                <w:b/>
                <w:bCs/>
                <w:sz w:val="18"/>
                <w:szCs w:val="18"/>
              </w:rPr>
            </w:pPr>
            <w:r>
              <w:rPr>
                <w:b/>
                <w:bCs/>
                <w:i/>
                <w:sz w:val="18"/>
                <w:szCs w:val="18"/>
              </w:rPr>
              <w:t>Yes</w:t>
            </w:r>
          </w:p>
        </w:tc>
        <w:tc>
          <w:tcPr>
            <w:tcW w:w="536" w:type="dxa"/>
          </w:tcPr>
          <w:p w:rsidR="00927714" w:rsidRDefault="00927714" w:rsidP="00927714">
            <w:pPr>
              <w:rPr>
                <w:b/>
                <w:bCs/>
                <w:sz w:val="18"/>
                <w:szCs w:val="18"/>
              </w:rPr>
            </w:pPr>
            <w:r>
              <w:rPr>
                <w:b/>
                <w:bCs/>
                <w:sz w:val="18"/>
                <w:szCs w:val="18"/>
              </w:rPr>
              <w:t xml:space="preserve">NE </w:t>
            </w:r>
          </w:p>
          <w:p w:rsidR="00927714" w:rsidRDefault="00927714" w:rsidP="00927714">
            <w:pPr>
              <w:rPr>
                <w:b/>
                <w:bCs/>
                <w:i/>
                <w:sz w:val="18"/>
                <w:szCs w:val="18"/>
              </w:rPr>
            </w:pPr>
            <w:r>
              <w:rPr>
                <w:b/>
                <w:bCs/>
                <w:i/>
                <w:sz w:val="18"/>
                <w:szCs w:val="18"/>
              </w:rPr>
              <w:t>No</w:t>
            </w:r>
          </w:p>
        </w:tc>
      </w:tr>
      <w:tr w:rsidR="00927714" w:rsidTr="00F772B5">
        <w:trPr>
          <w:trHeight w:val="340"/>
        </w:trPr>
        <w:tc>
          <w:tcPr>
            <w:tcW w:w="7416" w:type="dxa"/>
          </w:tcPr>
          <w:p w:rsidR="00927714" w:rsidRDefault="00374754" w:rsidP="00927714">
            <w:pPr>
              <w:rPr>
                <w:sz w:val="18"/>
                <w:szCs w:val="18"/>
              </w:rPr>
            </w:pPr>
            <w:r>
              <w:rPr>
                <w:sz w:val="18"/>
                <w:szCs w:val="18"/>
              </w:rPr>
              <w:t>Covering letter (Czech language) dated 29 Mar 2013</w:t>
            </w:r>
          </w:p>
        </w:tc>
        <w:tc>
          <w:tcPr>
            <w:tcW w:w="736" w:type="dxa"/>
          </w:tcPr>
          <w:p w:rsidR="00927714" w:rsidRDefault="009373C9" w:rsidP="00927714">
            <w:pPr>
              <w:rPr>
                <w:sz w:val="18"/>
                <w:szCs w:val="18"/>
              </w:rPr>
            </w:pPr>
            <w:r>
              <w:rPr>
                <w:sz w:val="18"/>
                <w:szCs w:val="18"/>
              </w:rPr>
              <w:fldChar w:fldCharType="begin">
                <w:ffData>
                  <w:name w:val="Zaškrtávací26"/>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27"/>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374754"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27"/>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374754" w:rsidP="00927714">
            <w:pPr>
              <w:rPr>
                <w:sz w:val="18"/>
                <w:szCs w:val="18"/>
              </w:rPr>
            </w:pPr>
            <w:r>
              <w:rPr>
                <w:sz w:val="18"/>
                <w:szCs w:val="18"/>
              </w:rPr>
              <w:t>Overall table of contens</w:t>
            </w:r>
          </w:p>
        </w:tc>
        <w:tc>
          <w:tcPr>
            <w:tcW w:w="736" w:type="dxa"/>
          </w:tcPr>
          <w:p w:rsidR="00927714" w:rsidRDefault="009373C9" w:rsidP="00927714">
            <w:pPr>
              <w:rPr>
                <w:sz w:val="18"/>
                <w:szCs w:val="18"/>
              </w:rPr>
            </w:pPr>
            <w:r>
              <w:rPr>
                <w:sz w:val="18"/>
                <w:szCs w:val="18"/>
              </w:rPr>
              <w:fldChar w:fldCharType="begin">
                <w:ffData>
                  <w:name w:val="Zaškrtávací29"/>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30"/>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374754"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30"/>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374754" w:rsidP="00927714">
            <w:pPr>
              <w:rPr>
                <w:sz w:val="18"/>
                <w:szCs w:val="18"/>
              </w:rPr>
            </w:pPr>
            <w:r>
              <w:rPr>
                <w:sz w:val="18"/>
                <w:szCs w:val="18"/>
              </w:rPr>
              <w:t>Receipt of confirmation of EudraCT number, dated 11 Mar 2011</w:t>
            </w:r>
          </w:p>
        </w:tc>
        <w:tc>
          <w:tcPr>
            <w:tcW w:w="736" w:type="dxa"/>
          </w:tcPr>
          <w:p w:rsidR="00927714" w:rsidRDefault="009373C9" w:rsidP="00927714">
            <w:pPr>
              <w:rPr>
                <w:sz w:val="18"/>
                <w:szCs w:val="18"/>
              </w:rPr>
            </w:pPr>
            <w:r>
              <w:rPr>
                <w:sz w:val="18"/>
                <w:szCs w:val="18"/>
              </w:rPr>
              <w:fldChar w:fldCharType="begin">
                <w:ffData>
                  <w:name w:val="Zaškrtávací32"/>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33"/>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374754"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33"/>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374754" w:rsidP="00927714">
            <w:pPr>
              <w:rPr>
                <w:sz w:val="18"/>
                <w:szCs w:val="18"/>
              </w:rPr>
            </w:pPr>
            <w:r>
              <w:rPr>
                <w:sz w:val="18"/>
                <w:szCs w:val="18"/>
              </w:rPr>
              <w:t>Letter of Authorisation Argos Therapeutics, Inc., dated 20 Feb 2013</w:t>
            </w:r>
          </w:p>
          <w:p w:rsidR="00374754" w:rsidRDefault="00374754" w:rsidP="00927714">
            <w:pPr>
              <w:rPr>
                <w:sz w:val="18"/>
                <w:szCs w:val="18"/>
              </w:rPr>
            </w:pPr>
            <w:r>
              <w:rPr>
                <w:sz w:val="18"/>
                <w:szCs w:val="18"/>
              </w:rPr>
              <w:t>Delegation Letter, dated 27 Feb 2013</w:t>
            </w:r>
          </w:p>
        </w:tc>
        <w:tc>
          <w:tcPr>
            <w:tcW w:w="736" w:type="dxa"/>
          </w:tcPr>
          <w:p w:rsidR="00927714" w:rsidRDefault="009373C9" w:rsidP="00927714">
            <w:pPr>
              <w:rPr>
                <w:sz w:val="18"/>
                <w:szCs w:val="18"/>
              </w:rPr>
            </w:pPr>
            <w:r>
              <w:rPr>
                <w:sz w:val="18"/>
                <w:szCs w:val="18"/>
              </w:rPr>
              <w:fldChar w:fldCharType="begin">
                <w:ffData>
                  <w:name w:val="Zaškrtávací35"/>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36"/>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374754"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36"/>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AB1CC5" w:rsidP="00927714">
            <w:pPr>
              <w:rPr>
                <w:sz w:val="18"/>
                <w:szCs w:val="18"/>
              </w:rPr>
            </w:pPr>
            <w:r>
              <w:rPr>
                <w:sz w:val="18"/>
                <w:szCs w:val="18"/>
              </w:rPr>
              <w:t>Tumor ICF/Informovaný souhlas o odběru vzorku nádoru (Czech language), v1.0, dated 20 Feb 2013</w:t>
            </w:r>
          </w:p>
        </w:tc>
        <w:tc>
          <w:tcPr>
            <w:tcW w:w="736" w:type="dxa"/>
          </w:tcPr>
          <w:p w:rsidR="00927714" w:rsidRDefault="00AB1CC5"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39"/>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9373C9" w:rsidP="00927714">
            <w:pPr>
              <w:rPr>
                <w:sz w:val="18"/>
                <w:szCs w:val="18"/>
              </w:rPr>
            </w:pPr>
            <w:r>
              <w:rPr>
                <w:sz w:val="18"/>
                <w:szCs w:val="18"/>
              </w:rPr>
              <w:fldChar w:fldCharType="begin">
                <w:ffData>
                  <w:name w:val="Zaškrtávací38"/>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39"/>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AB1CC5" w:rsidP="00927714">
            <w:pPr>
              <w:rPr>
                <w:sz w:val="18"/>
                <w:szCs w:val="18"/>
              </w:rPr>
            </w:pPr>
            <w:r>
              <w:rPr>
                <w:sz w:val="18"/>
                <w:szCs w:val="18"/>
              </w:rPr>
              <w:t>Informed consent  form/ Informovaný souhlas (Czech language), v1.0, dated 20 Feb 2013 Version for the Czech Republic 19 Mar 2013</w:t>
            </w:r>
          </w:p>
        </w:tc>
        <w:tc>
          <w:tcPr>
            <w:tcW w:w="736" w:type="dxa"/>
          </w:tcPr>
          <w:p w:rsidR="00927714" w:rsidRDefault="00AB1CC5"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42"/>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9373C9" w:rsidP="00927714">
            <w:pPr>
              <w:rPr>
                <w:sz w:val="18"/>
                <w:szCs w:val="18"/>
              </w:rPr>
            </w:pPr>
            <w:r>
              <w:rPr>
                <w:sz w:val="18"/>
                <w:szCs w:val="18"/>
              </w:rPr>
              <w:fldChar w:fldCharType="begin">
                <w:ffData>
                  <w:name w:val="Zaškrtávací41"/>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42"/>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AB1CC5" w:rsidP="00927714">
            <w:pPr>
              <w:rPr>
                <w:sz w:val="18"/>
                <w:szCs w:val="18"/>
              </w:rPr>
            </w:pPr>
            <w:r>
              <w:rPr>
                <w:sz w:val="18"/>
                <w:szCs w:val="18"/>
              </w:rPr>
              <w:t>Arrangements for recruitment of subjects, version 13 Mar 2013</w:t>
            </w:r>
          </w:p>
        </w:tc>
        <w:tc>
          <w:tcPr>
            <w:tcW w:w="736" w:type="dxa"/>
          </w:tcPr>
          <w:p w:rsidR="00927714" w:rsidRDefault="009373C9" w:rsidP="00927714">
            <w:pPr>
              <w:rPr>
                <w:sz w:val="18"/>
                <w:szCs w:val="18"/>
              </w:rPr>
            </w:pPr>
            <w:r>
              <w:rPr>
                <w:sz w:val="18"/>
                <w:szCs w:val="18"/>
              </w:rPr>
              <w:fldChar w:fldCharType="begin">
                <w:ffData>
                  <w:name w:val="Zaškrtávací44"/>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45"/>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AB1CC5"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45"/>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AB1CC5" w:rsidP="00927714">
            <w:pPr>
              <w:rPr>
                <w:sz w:val="18"/>
                <w:szCs w:val="18"/>
              </w:rPr>
            </w:pPr>
            <w:r>
              <w:rPr>
                <w:sz w:val="18"/>
                <w:szCs w:val="18"/>
              </w:rPr>
              <w:t>Patient Emergency Cards (Czech language), 5 Sep 2012</w:t>
            </w:r>
          </w:p>
        </w:tc>
        <w:tc>
          <w:tcPr>
            <w:tcW w:w="736" w:type="dxa"/>
          </w:tcPr>
          <w:p w:rsidR="00927714" w:rsidRDefault="009373C9" w:rsidP="00927714">
            <w:pPr>
              <w:rPr>
                <w:sz w:val="18"/>
                <w:szCs w:val="18"/>
              </w:rPr>
            </w:pPr>
            <w:r>
              <w:rPr>
                <w:sz w:val="18"/>
                <w:szCs w:val="18"/>
              </w:rPr>
              <w:fldChar w:fldCharType="begin">
                <w:ffData>
                  <w:name w:val="Zaškrtávací47"/>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48"/>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AB1CC5"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48"/>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AB1CC5" w:rsidP="00927714">
            <w:pPr>
              <w:rPr>
                <w:sz w:val="18"/>
                <w:szCs w:val="18"/>
              </w:rPr>
            </w:pPr>
            <w:r>
              <w:rPr>
                <w:sz w:val="18"/>
                <w:szCs w:val="18"/>
              </w:rPr>
              <w:t>Case report forms version 2.0, dated 26 Dec 2012</w:t>
            </w:r>
          </w:p>
        </w:tc>
        <w:tc>
          <w:tcPr>
            <w:tcW w:w="736" w:type="dxa"/>
          </w:tcPr>
          <w:p w:rsidR="00927714" w:rsidRDefault="009373C9" w:rsidP="00927714">
            <w:pPr>
              <w:rPr>
                <w:sz w:val="18"/>
                <w:szCs w:val="18"/>
              </w:rPr>
            </w:pPr>
            <w:r>
              <w:rPr>
                <w:sz w:val="18"/>
                <w:szCs w:val="18"/>
              </w:rPr>
              <w:fldChar w:fldCharType="begin">
                <w:ffData>
                  <w:name w:val="Zaškrtávací50"/>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51"/>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AB1CC5"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51"/>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AB1CC5" w:rsidP="00927714">
            <w:pPr>
              <w:rPr>
                <w:sz w:val="18"/>
                <w:szCs w:val="18"/>
              </w:rPr>
            </w:pPr>
            <w:r>
              <w:rPr>
                <w:sz w:val="18"/>
                <w:szCs w:val="18"/>
              </w:rPr>
              <w:t>Protocol Amendment 1a, dated 13 Sep 2012</w:t>
            </w:r>
          </w:p>
        </w:tc>
        <w:tc>
          <w:tcPr>
            <w:tcW w:w="736" w:type="dxa"/>
          </w:tcPr>
          <w:p w:rsidR="00927714" w:rsidRDefault="00AB1CC5"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54"/>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9373C9" w:rsidP="00927714">
            <w:pPr>
              <w:rPr>
                <w:sz w:val="18"/>
                <w:szCs w:val="18"/>
              </w:rPr>
            </w:pPr>
            <w:r>
              <w:rPr>
                <w:sz w:val="18"/>
                <w:szCs w:val="18"/>
              </w:rPr>
              <w:fldChar w:fldCharType="begin">
                <w:ffData>
                  <w:name w:val="Zaškrtávací53"/>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54"/>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F772B5" w:rsidP="00927714">
            <w:pPr>
              <w:rPr>
                <w:sz w:val="18"/>
                <w:szCs w:val="18"/>
              </w:rPr>
            </w:pPr>
            <w:r>
              <w:rPr>
                <w:sz w:val="18"/>
                <w:szCs w:val="18"/>
              </w:rPr>
              <w:t>Protocol Synopsis (Czech language) dated 13 Sep 2012</w:t>
            </w:r>
          </w:p>
        </w:tc>
        <w:tc>
          <w:tcPr>
            <w:tcW w:w="736" w:type="dxa"/>
          </w:tcPr>
          <w:p w:rsidR="00927714" w:rsidRDefault="00F772B5"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57"/>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9373C9" w:rsidP="00927714">
            <w:pPr>
              <w:rPr>
                <w:sz w:val="18"/>
                <w:szCs w:val="18"/>
              </w:rPr>
            </w:pPr>
            <w:r>
              <w:rPr>
                <w:sz w:val="18"/>
                <w:szCs w:val="18"/>
              </w:rPr>
              <w:fldChar w:fldCharType="begin">
                <w:ffData>
                  <w:name w:val="Zaškrtávací56"/>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57"/>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F772B5" w:rsidP="00927714">
            <w:pPr>
              <w:rPr>
                <w:sz w:val="18"/>
                <w:szCs w:val="18"/>
              </w:rPr>
            </w:pPr>
            <w:r>
              <w:rPr>
                <w:sz w:val="18"/>
                <w:szCs w:val="18"/>
              </w:rPr>
              <w:t>Investigator´s Brochure, dated 24 May 2012</w:t>
            </w:r>
          </w:p>
        </w:tc>
        <w:tc>
          <w:tcPr>
            <w:tcW w:w="736" w:type="dxa"/>
          </w:tcPr>
          <w:p w:rsidR="00927714" w:rsidRDefault="009373C9" w:rsidP="00927714">
            <w:pPr>
              <w:rPr>
                <w:sz w:val="18"/>
                <w:szCs w:val="18"/>
              </w:rPr>
            </w:pPr>
            <w:r>
              <w:rPr>
                <w:sz w:val="18"/>
                <w:szCs w:val="18"/>
              </w:rPr>
              <w:fldChar w:fldCharType="begin">
                <w:ffData>
                  <w:name w:val="Zaškrtávací59"/>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60"/>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F772B5"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60"/>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F772B5" w:rsidP="00927714">
            <w:pPr>
              <w:rPr>
                <w:sz w:val="18"/>
                <w:szCs w:val="18"/>
              </w:rPr>
            </w:pPr>
            <w:r>
              <w:rPr>
                <w:sz w:val="18"/>
                <w:szCs w:val="18"/>
              </w:rPr>
              <w:t>Examples of the label (Czech language) dated 23 Jan 2013</w:t>
            </w:r>
          </w:p>
        </w:tc>
        <w:tc>
          <w:tcPr>
            <w:tcW w:w="736" w:type="dxa"/>
          </w:tcPr>
          <w:p w:rsidR="00927714" w:rsidRDefault="009373C9" w:rsidP="00927714">
            <w:pPr>
              <w:rPr>
                <w:sz w:val="18"/>
                <w:szCs w:val="18"/>
              </w:rPr>
            </w:pPr>
            <w:r>
              <w:rPr>
                <w:sz w:val="18"/>
                <w:szCs w:val="18"/>
              </w:rPr>
              <w:fldChar w:fldCharType="begin">
                <w:ffData>
                  <w:name w:val="Zaškrtávací62"/>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63"/>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F772B5"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63"/>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27714" w:rsidTr="00F772B5">
        <w:trPr>
          <w:trHeight w:val="340"/>
        </w:trPr>
        <w:tc>
          <w:tcPr>
            <w:tcW w:w="7416" w:type="dxa"/>
          </w:tcPr>
          <w:p w:rsidR="00927714" w:rsidRDefault="00F772B5" w:rsidP="00927714">
            <w:pPr>
              <w:rPr>
                <w:sz w:val="18"/>
                <w:szCs w:val="18"/>
              </w:rPr>
            </w:pPr>
            <w:r>
              <w:rPr>
                <w:sz w:val="18"/>
                <w:szCs w:val="18"/>
              </w:rPr>
              <w:t>Information about the clinical trial sites where the study will be conducted, including a list of the relevant local EC</w:t>
            </w:r>
          </w:p>
        </w:tc>
        <w:tc>
          <w:tcPr>
            <w:tcW w:w="736" w:type="dxa"/>
          </w:tcPr>
          <w:p w:rsidR="00927714" w:rsidRDefault="009373C9" w:rsidP="00927714">
            <w:pPr>
              <w:rPr>
                <w:sz w:val="18"/>
                <w:szCs w:val="18"/>
              </w:rPr>
            </w:pPr>
            <w:r>
              <w:rPr>
                <w:sz w:val="18"/>
                <w:szCs w:val="18"/>
              </w:rPr>
              <w:fldChar w:fldCharType="begin">
                <w:ffData>
                  <w:name w:val="Zaškrtávací65"/>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27714" w:rsidRDefault="009373C9" w:rsidP="00927714">
            <w:pPr>
              <w:rPr>
                <w:sz w:val="18"/>
                <w:szCs w:val="18"/>
              </w:rPr>
            </w:pPr>
            <w:r>
              <w:rPr>
                <w:sz w:val="18"/>
                <w:szCs w:val="18"/>
              </w:rPr>
              <w:fldChar w:fldCharType="begin">
                <w:ffData>
                  <w:name w:val="Zaškrtávací66"/>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27714" w:rsidRDefault="00F772B5" w:rsidP="00927714">
            <w:pPr>
              <w:rPr>
                <w:sz w:val="18"/>
                <w:szCs w:val="18"/>
              </w:rPr>
            </w:pPr>
            <w:r>
              <w:rPr>
                <w:rFonts w:ascii="Wingdings 2" w:hAnsi="Wingdings 2"/>
                <w:sz w:val="18"/>
                <w:szCs w:val="18"/>
              </w:rPr>
              <w:t></w:t>
            </w:r>
          </w:p>
        </w:tc>
        <w:tc>
          <w:tcPr>
            <w:tcW w:w="536" w:type="dxa"/>
          </w:tcPr>
          <w:p w:rsidR="00927714" w:rsidRDefault="009373C9" w:rsidP="00927714">
            <w:pPr>
              <w:rPr>
                <w:sz w:val="18"/>
                <w:szCs w:val="18"/>
              </w:rPr>
            </w:pPr>
            <w:r>
              <w:rPr>
                <w:sz w:val="18"/>
                <w:szCs w:val="18"/>
              </w:rPr>
              <w:fldChar w:fldCharType="begin">
                <w:ffData>
                  <w:name w:val="Zaškrtávací66"/>
                  <w:enabled/>
                  <w:calcOnExit w:val="0"/>
                  <w:checkBox>
                    <w:sizeAuto/>
                    <w:default w:val="0"/>
                  </w:checkBox>
                </w:ffData>
              </w:fldChar>
            </w:r>
            <w:r w:rsidR="0092771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772B5" w:rsidTr="00F772B5">
        <w:trPr>
          <w:trHeight w:val="340"/>
        </w:trPr>
        <w:tc>
          <w:tcPr>
            <w:tcW w:w="7416" w:type="dxa"/>
          </w:tcPr>
          <w:p w:rsidR="00F772B5" w:rsidRDefault="00F772B5" w:rsidP="00927714">
            <w:pPr>
              <w:rPr>
                <w:sz w:val="18"/>
                <w:szCs w:val="18"/>
              </w:rPr>
            </w:pPr>
            <w:r>
              <w:rPr>
                <w:sz w:val="18"/>
                <w:szCs w:val="18"/>
              </w:rPr>
              <w:t>PI´s CV</w:t>
            </w:r>
          </w:p>
        </w:tc>
        <w:tc>
          <w:tcPr>
            <w:tcW w:w="736" w:type="dxa"/>
          </w:tcPr>
          <w:p w:rsidR="00F772B5" w:rsidRDefault="009373C9" w:rsidP="00F772B5">
            <w:pPr>
              <w:rPr>
                <w:sz w:val="18"/>
                <w:szCs w:val="18"/>
              </w:rPr>
            </w:pPr>
            <w:r>
              <w:rPr>
                <w:sz w:val="18"/>
                <w:szCs w:val="18"/>
              </w:rPr>
              <w:fldChar w:fldCharType="begin">
                <w:ffData>
                  <w:name w:val="Zaškrtávací65"/>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772B5" w:rsidRDefault="009373C9" w:rsidP="00F772B5">
            <w:pPr>
              <w:rPr>
                <w:sz w:val="18"/>
                <w:szCs w:val="18"/>
              </w:rPr>
            </w:pPr>
            <w:r>
              <w:rPr>
                <w:sz w:val="18"/>
                <w:szCs w:val="18"/>
              </w:rPr>
              <w:fldChar w:fldCharType="begin">
                <w:ffData>
                  <w:name w:val="Zaškrtávací66"/>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772B5" w:rsidRDefault="00F772B5" w:rsidP="00F772B5">
            <w:pPr>
              <w:rPr>
                <w:sz w:val="18"/>
                <w:szCs w:val="18"/>
              </w:rPr>
            </w:pPr>
            <w:r>
              <w:rPr>
                <w:rFonts w:ascii="Wingdings 2" w:hAnsi="Wingdings 2"/>
                <w:sz w:val="18"/>
                <w:szCs w:val="18"/>
              </w:rPr>
              <w:t></w:t>
            </w:r>
          </w:p>
        </w:tc>
        <w:tc>
          <w:tcPr>
            <w:tcW w:w="536" w:type="dxa"/>
          </w:tcPr>
          <w:p w:rsidR="00F772B5" w:rsidRDefault="009373C9" w:rsidP="00F772B5">
            <w:pPr>
              <w:rPr>
                <w:sz w:val="18"/>
                <w:szCs w:val="18"/>
              </w:rPr>
            </w:pPr>
            <w:r>
              <w:rPr>
                <w:sz w:val="18"/>
                <w:szCs w:val="18"/>
              </w:rPr>
              <w:fldChar w:fldCharType="begin">
                <w:ffData>
                  <w:name w:val="Zaškrtávací66"/>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772B5" w:rsidTr="00F772B5">
        <w:trPr>
          <w:trHeight w:val="340"/>
        </w:trPr>
        <w:tc>
          <w:tcPr>
            <w:tcW w:w="7416" w:type="dxa"/>
          </w:tcPr>
          <w:p w:rsidR="00F772B5" w:rsidRDefault="00F772B5" w:rsidP="00927714">
            <w:pPr>
              <w:rPr>
                <w:sz w:val="18"/>
                <w:szCs w:val="18"/>
              </w:rPr>
            </w:pPr>
            <w:r>
              <w:rPr>
                <w:sz w:val="18"/>
                <w:szCs w:val="18"/>
              </w:rPr>
              <w:t>Insurance Certificate for Czech Republic Policy No. 7720732938</w:t>
            </w:r>
          </w:p>
        </w:tc>
        <w:tc>
          <w:tcPr>
            <w:tcW w:w="736" w:type="dxa"/>
          </w:tcPr>
          <w:p w:rsidR="00F772B5" w:rsidRDefault="009373C9" w:rsidP="00F772B5">
            <w:pPr>
              <w:rPr>
                <w:sz w:val="18"/>
                <w:szCs w:val="18"/>
              </w:rPr>
            </w:pPr>
            <w:r>
              <w:rPr>
                <w:sz w:val="18"/>
                <w:szCs w:val="18"/>
              </w:rPr>
              <w:fldChar w:fldCharType="begin">
                <w:ffData>
                  <w:name w:val="Zaškrtávací65"/>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772B5" w:rsidRDefault="009373C9" w:rsidP="00F772B5">
            <w:pPr>
              <w:rPr>
                <w:sz w:val="18"/>
                <w:szCs w:val="18"/>
              </w:rPr>
            </w:pPr>
            <w:r>
              <w:rPr>
                <w:sz w:val="18"/>
                <w:szCs w:val="18"/>
              </w:rPr>
              <w:fldChar w:fldCharType="begin">
                <w:ffData>
                  <w:name w:val="Zaškrtávací66"/>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772B5" w:rsidRDefault="00F772B5" w:rsidP="00F772B5">
            <w:pPr>
              <w:rPr>
                <w:sz w:val="18"/>
                <w:szCs w:val="18"/>
              </w:rPr>
            </w:pPr>
            <w:r>
              <w:rPr>
                <w:rFonts w:ascii="Wingdings 2" w:hAnsi="Wingdings 2"/>
                <w:sz w:val="18"/>
                <w:szCs w:val="18"/>
              </w:rPr>
              <w:t></w:t>
            </w:r>
          </w:p>
        </w:tc>
        <w:tc>
          <w:tcPr>
            <w:tcW w:w="536" w:type="dxa"/>
          </w:tcPr>
          <w:p w:rsidR="00F772B5" w:rsidRDefault="009373C9" w:rsidP="00F772B5">
            <w:pPr>
              <w:rPr>
                <w:sz w:val="18"/>
                <w:szCs w:val="18"/>
              </w:rPr>
            </w:pPr>
            <w:r>
              <w:rPr>
                <w:sz w:val="18"/>
                <w:szCs w:val="18"/>
              </w:rPr>
              <w:fldChar w:fldCharType="begin">
                <w:ffData>
                  <w:name w:val="Zaškrtávací66"/>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772B5" w:rsidTr="00F772B5">
        <w:trPr>
          <w:trHeight w:val="340"/>
        </w:trPr>
        <w:tc>
          <w:tcPr>
            <w:tcW w:w="7416" w:type="dxa"/>
          </w:tcPr>
          <w:p w:rsidR="00F772B5" w:rsidRDefault="00F772B5" w:rsidP="00927714">
            <w:pPr>
              <w:rPr>
                <w:sz w:val="18"/>
                <w:szCs w:val="18"/>
              </w:rPr>
            </w:pPr>
            <w:r>
              <w:rPr>
                <w:sz w:val="18"/>
                <w:szCs w:val="18"/>
              </w:rPr>
              <w:t>Information on invoice data and contact person for invoice payment</w:t>
            </w:r>
          </w:p>
        </w:tc>
        <w:tc>
          <w:tcPr>
            <w:tcW w:w="736" w:type="dxa"/>
          </w:tcPr>
          <w:p w:rsidR="00F772B5" w:rsidRDefault="009373C9" w:rsidP="00F772B5">
            <w:pPr>
              <w:rPr>
                <w:sz w:val="18"/>
                <w:szCs w:val="18"/>
              </w:rPr>
            </w:pPr>
            <w:r>
              <w:rPr>
                <w:sz w:val="18"/>
                <w:szCs w:val="18"/>
              </w:rPr>
              <w:fldChar w:fldCharType="begin">
                <w:ffData>
                  <w:name w:val="Zaškrtávací65"/>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772B5" w:rsidRDefault="009373C9" w:rsidP="00F772B5">
            <w:pPr>
              <w:rPr>
                <w:sz w:val="18"/>
                <w:szCs w:val="18"/>
              </w:rPr>
            </w:pPr>
            <w:r>
              <w:rPr>
                <w:sz w:val="18"/>
                <w:szCs w:val="18"/>
              </w:rPr>
              <w:fldChar w:fldCharType="begin">
                <w:ffData>
                  <w:name w:val="Zaškrtávací66"/>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772B5" w:rsidRDefault="00F772B5" w:rsidP="00F772B5">
            <w:pPr>
              <w:rPr>
                <w:sz w:val="18"/>
                <w:szCs w:val="18"/>
              </w:rPr>
            </w:pPr>
            <w:r>
              <w:rPr>
                <w:rFonts w:ascii="Wingdings 2" w:hAnsi="Wingdings 2"/>
                <w:sz w:val="18"/>
                <w:szCs w:val="18"/>
              </w:rPr>
              <w:t></w:t>
            </w:r>
          </w:p>
        </w:tc>
        <w:tc>
          <w:tcPr>
            <w:tcW w:w="536" w:type="dxa"/>
          </w:tcPr>
          <w:p w:rsidR="00F772B5" w:rsidRDefault="009373C9" w:rsidP="00F772B5">
            <w:pPr>
              <w:rPr>
                <w:sz w:val="18"/>
                <w:szCs w:val="18"/>
              </w:rPr>
            </w:pPr>
            <w:r>
              <w:rPr>
                <w:sz w:val="18"/>
                <w:szCs w:val="18"/>
              </w:rPr>
              <w:fldChar w:fldCharType="begin">
                <w:ffData>
                  <w:name w:val="Zaškrtávací66"/>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772B5" w:rsidTr="00F772B5">
        <w:trPr>
          <w:trHeight w:val="340"/>
        </w:trPr>
        <w:tc>
          <w:tcPr>
            <w:tcW w:w="7416" w:type="dxa"/>
          </w:tcPr>
          <w:p w:rsidR="00F772B5" w:rsidRPr="00F772B5" w:rsidRDefault="00F772B5" w:rsidP="00927714">
            <w:pPr>
              <w:rPr>
                <w:i/>
                <w:sz w:val="18"/>
                <w:szCs w:val="18"/>
              </w:rPr>
            </w:pPr>
            <w:r>
              <w:rPr>
                <w:sz w:val="18"/>
                <w:szCs w:val="18"/>
              </w:rPr>
              <w:t xml:space="preserve">Žádost o vyjádření stanoviska EK s prováděním klinického hodnocení / </w:t>
            </w:r>
            <w:r w:rsidRPr="00F772B5">
              <w:rPr>
                <w:i/>
                <w:sz w:val="18"/>
                <w:szCs w:val="18"/>
              </w:rPr>
              <w:t>Application form</w:t>
            </w:r>
          </w:p>
        </w:tc>
        <w:tc>
          <w:tcPr>
            <w:tcW w:w="736" w:type="dxa"/>
          </w:tcPr>
          <w:p w:rsidR="00F772B5" w:rsidRDefault="009373C9" w:rsidP="00F772B5">
            <w:pPr>
              <w:rPr>
                <w:sz w:val="18"/>
                <w:szCs w:val="18"/>
              </w:rPr>
            </w:pPr>
            <w:r>
              <w:rPr>
                <w:sz w:val="18"/>
                <w:szCs w:val="18"/>
              </w:rPr>
              <w:fldChar w:fldCharType="begin">
                <w:ffData>
                  <w:name w:val="Zaškrtávací65"/>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772B5" w:rsidRDefault="009373C9" w:rsidP="00F772B5">
            <w:pPr>
              <w:rPr>
                <w:sz w:val="18"/>
                <w:szCs w:val="18"/>
              </w:rPr>
            </w:pPr>
            <w:r>
              <w:rPr>
                <w:sz w:val="18"/>
                <w:szCs w:val="18"/>
              </w:rPr>
              <w:fldChar w:fldCharType="begin">
                <w:ffData>
                  <w:name w:val="Zaškrtávací66"/>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772B5" w:rsidRDefault="00F772B5" w:rsidP="00F772B5">
            <w:pPr>
              <w:rPr>
                <w:sz w:val="18"/>
                <w:szCs w:val="18"/>
              </w:rPr>
            </w:pPr>
            <w:r>
              <w:rPr>
                <w:rFonts w:ascii="Wingdings 2" w:hAnsi="Wingdings 2"/>
                <w:sz w:val="18"/>
                <w:szCs w:val="18"/>
              </w:rPr>
              <w:t></w:t>
            </w:r>
          </w:p>
        </w:tc>
        <w:tc>
          <w:tcPr>
            <w:tcW w:w="536" w:type="dxa"/>
          </w:tcPr>
          <w:p w:rsidR="00F772B5" w:rsidRDefault="009373C9" w:rsidP="00F772B5">
            <w:pPr>
              <w:rPr>
                <w:sz w:val="18"/>
                <w:szCs w:val="18"/>
              </w:rPr>
            </w:pPr>
            <w:r>
              <w:rPr>
                <w:sz w:val="18"/>
                <w:szCs w:val="18"/>
              </w:rPr>
              <w:fldChar w:fldCharType="begin">
                <w:ffData>
                  <w:name w:val="Zaškrtávací66"/>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772B5" w:rsidTr="00F772B5">
        <w:trPr>
          <w:trHeight w:val="340"/>
        </w:trPr>
        <w:tc>
          <w:tcPr>
            <w:tcW w:w="7416" w:type="dxa"/>
          </w:tcPr>
          <w:p w:rsidR="00F772B5" w:rsidRPr="00F772B5" w:rsidRDefault="00F772B5" w:rsidP="00927714">
            <w:pPr>
              <w:rPr>
                <w:i/>
                <w:sz w:val="18"/>
                <w:szCs w:val="18"/>
              </w:rPr>
            </w:pPr>
            <w:r>
              <w:rPr>
                <w:sz w:val="18"/>
                <w:szCs w:val="18"/>
              </w:rPr>
              <w:t xml:space="preserve">Dotazník – víceúčelový formulář / </w:t>
            </w:r>
            <w:r>
              <w:rPr>
                <w:i/>
                <w:sz w:val="18"/>
                <w:szCs w:val="18"/>
              </w:rPr>
              <w:t>Multi-purpose Questionnaire form</w:t>
            </w:r>
          </w:p>
        </w:tc>
        <w:tc>
          <w:tcPr>
            <w:tcW w:w="736" w:type="dxa"/>
          </w:tcPr>
          <w:p w:rsidR="00F772B5" w:rsidRDefault="009373C9" w:rsidP="00F772B5">
            <w:pPr>
              <w:rPr>
                <w:sz w:val="18"/>
                <w:szCs w:val="18"/>
              </w:rPr>
            </w:pPr>
            <w:r>
              <w:rPr>
                <w:sz w:val="18"/>
                <w:szCs w:val="18"/>
              </w:rPr>
              <w:fldChar w:fldCharType="begin">
                <w:ffData>
                  <w:name w:val="Zaškrtávací65"/>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772B5" w:rsidRDefault="009373C9" w:rsidP="00F772B5">
            <w:pPr>
              <w:rPr>
                <w:sz w:val="18"/>
                <w:szCs w:val="18"/>
              </w:rPr>
            </w:pPr>
            <w:r>
              <w:rPr>
                <w:sz w:val="18"/>
                <w:szCs w:val="18"/>
              </w:rPr>
              <w:fldChar w:fldCharType="begin">
                <w:ffData>
                  <w:name w:val="Zaškrtávací66"/>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772B5" w:rsidRDefault="00F772B5" w:rsidP="00F772B5">
            <w:pPr>
              <w:rPr>
                <w:sz w:val="18"/>
                <w:szCs w:val="18"/>
              </w:rPr>
            </w:pPr>
            <w:r>
              <w:rPr>
                <w:rFonts w:ascii="Wingdings 2" w:hAnsi="Wingdings 2"/>
                <w:sz w:val="18"/>
                <w:szCs w:val="18"/>
              </w:rPr>
              <w:t></w:t>
            </w:r>
          </w:p>
        </w:tc>
        <w:tc>
          <w:tcPr>
            <w:tcW w:w="536" w:type="dxa"/>
          </w:tcPr>
          <w:p w:rsidR="00F772B5" w:rsidRDefault="009373C9" w:rsidP="00F772B5">
            <w:pPr>
              <w:rPr>
                <w:sz w:val="18"/>
                <w:szCs w:val="18"/>
              </w:rPr>
            </w:pPr>
            <w:r>
              <w:rPr>
                <w:sz w:val="18"/>
                <w:szCs w:val="18"/>
              </w:rPr>
              <w:fldChar w:fldCharType="begin">
                <w:ffData>
                  <w:name w:val="Zaškrtávací66"/>
                  <w:enabled/>
                  <w:calcOnExit w:val="0"/>
                  <w:checkBox>
                    <w:sizeAuto/>
                    <w:default w:val="0"/>
                  </w:checkBox>
                </w:ffData>
              </w:fldChar>
            </w:r>
            <w:r w:rsidR="00F772B5">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927714" w:rsidRDefault="00927714" w:rsidP="00927714">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27714" w:rsidRDefault="00927714" w:rsidP="00927714">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927714" w:rsidRDefault="00927714" w:rsidP="00927714">
      <w:pPr>
        <w:rPr>
          <w:sz w:val="22"/>
        </w:rPr>
      </w:pPr>
      <w:r>
        <w:rPr>
          <w:sz w:val="22"/>
        </w:rPr>
        <w:t xml:space="preserve">                                                                                  </w:t>
      </w:r>
      <w:r w:rsidR="00F772B5">
        <w:rPr>
          <w:sz w:val="22"/>
        </w:rPr>
        <w:t xml:space="preserve">             </w:t>
      </w:r>
      <w:r w:rsidR="00F772B5">
        <w:rPr>
          <w:sz w:val="22"/>
        </w:rPr>
        <w:tab/>
      </w:r>
      <w:r w:rsidR="00F772B5">
        <w:rPr>
          <w:sz w:val="22"/>
        </w:rPr>
        <w:tab/>
      </w:r>
      <w:r w:rsidR="00F772B5">
        <w:rPr>
          <w:sz w:val="22"/>
        </w:rPr>
        <w:tab/>
      </w:r>
      <w:r w:rsidR="00F772B5">
        <w:rPr>
          <w:sz w:val="22"/>
        </w:rPr>
        <w:tab/>
      </w:r>
      <w:r w:rsidR="00F772B5">
        <w:rPr>
          <w:sz w:val="22"/>
        </w:rPr>
        <w:tab/>
        <w:t xml:space="preserve">             </w:t>
      </w:r>
    </w:p>
    <w:p w:rsidR="00927714" w:rsidRDefault="00927714" w:rsidP="00927714">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927714" w:rsidRDefault="00927714" w:rsidP="00927714">
      <w:pPr>
        <w:rPr>
          <w:sz w:val="22"/>
        </w:rPr>
      </w:pPr>
      <w:r>
        <w:rPr>
          <w:sz w:val="22"/>
        </w:rPr>
        <w:t>Datum/</w:t>
      </w:r>
      <w:r>
        <w:rPr>
          <w:i/>
          <w:sz w:val="22"/>
        </w:rPr>
        <w:t>Date:</w:t>
      </w:r>
      <w:r>
        <w:rPr>
          <w:sz w:val="22"/>
        </w:rPr>
        <w:t xml:space="preserve">  15.4.2013                                                     předseda EK FNOL a LF UP</w:t>
      </w:r>
    </w:p>
    <w:p w:rsidR="00927714" w:rsidRDefault="00927714" w:rsidP="0092771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927714" w:rsidRDefault="00927714" w:rsidP="00927714">
      <w:pPr>
        <w:rPr>
          <w:i/>
          <w:sz w:val="16"/>
        </w:rPr>
      </w:pPr>
      <w:r>
        <w:rPr>
          <w:sz w:val="16"/>
        </w:rPr>
        <w:t>Rozdělovník/</w:t>
      </w:r>
      <w:r>
        <w:rPr>
          <w:i/>
          <w:sz w:val="16"/>
        </w:rPr>
        <w:t>Distribution list:</w:t>
      </w:r>
    </w:p>
    <w:p w:rsidR="00927714" w:rsidRPr="001071DB" w:rsidRDefault="00927714" w:rsidP="00927714">
      <w:pPr>
        <w:pStyle w:val="Nadpis1"/>
        <w:rPr>
          <w:i w:val="0"/>
          <w:sz w:val="16"/>
        </w:rPr>
      </w:pPr>
      <w:r w:rsidRPr="001071DB">
        <w:rPr>
          <w:i w:val="0"/>
          <w:sz w:val="16"/>
        </w:rPr>
        <w:t>-SÚKL</w:t>
      </w:r>
    </w:p>
    <w:p w:rsidR="00927714" w:rsidRPr="001071DB" w:rsidRDefault="00927714" w:rsidP="00927714">
      <w:pPr>
        <w:rPr>
          <w:sz w:val="16"/>
        </w:rPr>
      </w:pPr>
      <w:r w:rsidRPr="001071DB">
        <w:rPr>
          <w:sz w:val="16"/>
        </w:rPr>
        <w:t>-Zadavatel</w:t>
      </w:r>
    </w:p>
    <w:p w:rsidR="00927714" w:rsidRPr="001071DB" w:rsidRDefault="00927714" w:rsidP="00927714">
      <w:pPr>
        <w:rPr>
          <w:sz w:val="16"/>
        </w:rPr>
      </w:pPr>
      <w:r w:rsidRPr="001071DB">
        <w:rPr>
          <w:sz w:val="16"/>
        </w:rPr>
        <w:t>-EK</w:t>
      </w:r>
    </w:p>
    <w:p w:rsidR="00927714" w:rsidRPr="001071DB" w:rsidRDefault="00927714" w:rsidP="00927714">
      <w:pPr>
        <w:rPr>
          <w:sz w:val="16"/>
        </w:rPr>
      </w:pPr>
      <w:r w:rsidRPr="001071DB">
        <w:rPr>
          <w:sz w:val="16"/>
        </w:rPr>
        <w:t>-Řešitel</w:t>
      </w:r>
    </w:p>
    <w:p w:rsidR="00927714" w:rsidRPr="001071DB" w:rsidRDefault="00927714" w:rsidP="00927714">
      <w:pPr>
        <w:rPr>
          <w:sz w:val="16"/>
        </w:rPr>
      </w:pPr>
    </w:p>
    <w:p w:rsidR="00927714" w:rsidRDefault="00927714" w:rsidP="00927714">
      <w:pPr>
        <w:rPr>
          <w:i/>
          <w:sz w:val="16"/>
        </w:rPr>
      </w:pPr>
    </w:p>
    <w:p w:rsidR="00927714" w:rsidRDefault="00927714" w:rsidP="00927714">
      <w:pPr>
        <w:rPr>
          <w:sz w:val="22"/>
          <w:szCs w:val="22"/>
        </w:rPr>
      </w:pPr>
      <w:r w:rsidRPr="000A4DF5">
        <w:rPr>
          <w:sz w:val="22"/>
          <w:szCs w:val="22"/>
        </w:rPr>
        <w:t>2/2</w:t>
      </w:r>
    </w:p>
    <w:p w:rsidR="00927714" w:rsidRDefault="00927714" w:rsidP="00D15D90"/>
    <w:p w:rsidR="001641FA" w:rsidRPr="002F07B5" w:rsidRDefault="001641FA" w:rsidP="001641FA">
      <w:pPr>
        <w:pStyle w:val="Nzev"/>
        <w:rPr>
          <w:sz w:val="22"/>
          <w:szCs w:val="22"/>
        </w:rPr>
      </w:pPr>
      <w:r w:rsidRPr="002F07B5">
        <w:rPr>
          <w:sz w:val="22"/>
          <w:szCs w:val="22"/>
        </w:rPr>
        <w:lastRenderedPageBreak/>
        <w:t xml:space="preserve">STANOVISKO ETICKÉ KOMISE KE KLINICKÉMU HODNOCENÍ </w:t>
      </w:r>
    </w:p>
    <w:p w:rsidR="001641FA" w:rsidRPr="002F07B5" w:rsidRDefault="001641FA" w:rsidP="001641FA">
      <w:pPr>
        <w:jc w:val="center"/>
        <w:rPr>
          <w:bCs/>
          <w:i/>
          <w:sz w:val="22"/>
          <w:szCs w:val="22"/>
        </w:rPr>
      </w:pPr>
      <w:r w:rsidRPr="002F07B5">
        <w:rPr>
          <w:bCs/>
          <w:i/>
          <w:sz w:val="22"/>
          <w:szCs w:val="22"/>
        </w:rPr>
        <w:t xml:space="preserve">Opinion of the Ethics Committee on Clinical Trial  </w:t>
      </w:r>
    </w:p>
    <w:p w:rsidR="001641FA" w:rsidRPr="002F07B5" w:rsidRDefault="001641FA" w:rsidP="001641FA">
      <w:pPr>
        <w:jc w:val="center"/>
        <w:rPr>
          <w:b/>
          <w:bCs/>
          <w:i/>
          <w:sz w:val="22"/>
          <w:szCs w:val="22"/>
        </w:rPr>
      </w:pPr>
    </w:p>
    <w:p w:rsidR="001641FA" w:rsidRPr="002F07B5" w:rsidRDefault="009373C9" w:rsidP="001641FA">
      <w:pPr>
        <w:rPr>
          <w:sz w:val="22"/>
          <w:szCs w:val="22"/>
        </w:rPr>
      </w:pPr>
      <w:r w:rsidRPr="002F07B5">
        <w:rPr>
          <w:sz w:val="22"/>
          <w:szCs w:val="22"/>
        </w:rPr>
        <w:fldChar w:fldCharType="begin">
          <w:ffData>
            <w:name w:val="Zaškrtávací2"/>
            <w:enabled/>
            <w:calcOnExit w:val="0"/>
            <w:checkBox>
              <w:sizeAuto/>
              <w:default w:val="0"/>
            </w:checkBox>
          </w:ffData>
        </w:fldChar>
      </w:r>
      <w:r w:rsidR="001641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641FA" w:rsidRPr="002F07B5">
        <w:rPr>
          <w:sz w:val="22"/>
          <w:szCs w:val="22"/>
        </w:rPr>
        <w:t xml:space="preserve">  Multicentrické KH, je požadováno stanovisko multicentrické EK pro všechna centra/</w:t>
      </w:r>
      <w:r w:rsidR="001641FA" w:rsidRPr="002F07B5">
        <w:rPr>
          <w:i/>
          <w:sz w:val="22"/>
          <w:szCs w:val="22"/>
        </w:rPr>
        <w:t>Multi-centric clinical trial, opinion issued by Ethics Committee for Multi-Centric Clinical Trials is required</w:t>
      </w:r>
    </w:p>
    <w:p w:rsidR="001641FA" w:rsidRPr="002F07B5" w:rsidRDefault="00250E1A" w:rsidP="001641FA">
      <w:pPr>
        <w:rPr>
          <w:i/>
          <w:sz w:val="22"/>
          <w:szCs w:val="22"/>
        </w:rPr>
      </w:pPr>
      <w:r>
        <w:rPr>
          <w:rFonts w:ascii="Wingdings 2" w:hAnsi="Wingdings 2"/>
          <w:sz w:val="22"/>
          <w:szCs w:val="22"/>
        </w:rPr>
        <w:t></w:t>
      </w:r>
      <w:r w:rsidR="001641FA" w:rsidRPr="002F07B5">
        <w:rPr>
          <w:sz w:val="22"/>
          <w:szCs w:val="22"/>
        </w:rPr>
        <w:t xml:space="preserve">  Multicentrické KH, je požadováno stanovisko EK pro místní centrum (centra)/ </w:t>
      </w:r>
      <w:r w:rsidR="001641FA" w:rsidRPr="002F07B5">
        <w:rPr>
          <w:i/>
          <w:sz w:val="22"/>
          <w:szCs w:val="22"/>
        </w:rPr>
        <w:t>Multi-centric clinical trial, opinion issued by local Ethics Committee(s) is required</w:t>
      </w:r>
    </w:p>
    <w:p w:rsidR="001641FA" w:rsidRPr="002F07B5" w:rsidRDefault="009373C9" w:rsidP="001641FA">
      <w:pPr>
        <w:rPr>
          <w:i/>
          <w:sz w:val="22"/>
          <w:szCs w:val="22"/>
        </w:rPr>
      </w:pPr>
      <w:r w:rsidRPr="002F07B5">
        <w:rPr>
          <w:sz w:val="22"/>
          <w:szCs w:val="22"/>
        </w:rPr>
        <w:fldChar w:fldCharType="begin">
          <w:ffData>
            <w:name w:val="Zaškrtávací2"/>
            <w:enabled/>
            <w:calcOnExit w:val="0"/>
            <w:checkBox>
              <w:sizeAuto/>
              <w:default w:val="0"/>
            </w:checkBox>
          </w:ffData>
        </w:fldChar>
      </w:r>
      <w:r w:rsidR="001641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641FA" w:rsidRPr="002F07B5">
        <w:rPr>
          <w:sz w:val="22"/>
          <w:szCs w:val="22"/>
        </w:rPr>
        <w:t xml:space="preserve">  KH prováděné v jednom centru, požadováno stanovisko EK pro místní centrum (centra)/ </w:t>
      </w:r>
      <w:r w:rsidR="001641FA" w:rsidRPr="002F07B5">
        <w:rPr>
          <w:i/>
          <w:sz w:val="22"/>
          <w:szCs w:val="22"/>
        </w:rPr>
        <w:t>Clinical trial conducted in a single site, opinion of a local EC is required</w:t>
      </w:r>
    </w:p>
    <w:p w:rsidR="001641FA" w:rsidRPr="002F07B5" w:rsidRDefault="001641FA" w:rsidP="001641FA">
      <w:pPr>
        <w:rPr>
          <w:b/>
          <w:bCs/>
          <w:sz w:val="22"/>
          <w:szCs w:val="22"/>
        </w:rPr>
      </w:pPr>
    </w:p>
    <w:p w:rsidR="001641FA" w:rsidRPr="00250E1A" w:rsidRDefault="001641FA" w:rsidP="001641F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00250E1A">
        <w:rPr>
          <w:sz w:val="22"/>
          <w:szCs w:val="22"/>
        </w:rPr>
        <w:t xml:space="preserve"> </w:t>
      </w:r>
      <w:r w:rsidR="00250E1A">
        <w:rPr>
          <w:b/>
          <w:sz w:val="22"/>
          <w:szCs w:val="22"/>
        </w:rPr>
        <w:t>45/13</w:t>
      </w:r>
    </w:p>
    <w:p w:rsidR="00250E1A" w:rsidRPr="00250E1A" w:rsidRDefault="001641FA" w:rsidP="00250E1A">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sidR="00250E1A">
        <w:rPr>
          <w:bCs/>
          <w:sz w:val="22"/>
          <w:szCs w:val="22"/>
        </w:rPr>
        <w:t xml:space="preserve"> </w:t>
      </w:r>
      <w:r w:rsidR="00250E1A">
        <w:rPr>
          <w:sz w:val="22"/>
          <w:szCs w:val="22"/>
        </w:rPr>
        <w:t xml:space="preserve">Randomizovaná otevřená studie fáze 3 srovnávající Carfilzomib, Melphalan a Prednisone s Bortezomibem, Melphalanem a Prednisonem u subjektů s nově diagnostikovaným mnohočetným myelomem, u kterých není vhodné provést transplantaci / </w:t>
      </w:r>
      <w:r w:rsidR="00250E1A">
        <w:rPr>
          <w:i/>
          <w:sz w:val="22"/>
          <w:szCs w:val="22"/>
        </w:rPr>
        <w:t xml:space="preserve">A Randomized, Open-Label Phase 3 Study of  </w:t>
      </w:r>
      <w:r w:rsidR="00250E1A" w:rsidRPr="00250E1A">
        <w:rPr>
          <w:i/>
          <w:sz w:val="22"/>
          <w:szCs w:val="22"/>
        </w:rPr>
        <w:t>Carfilzomib, Melphalan a</w:t>
      </w:r>
      <w:r w:rsidR="00250E1A">
        <w:rPr>
          <w:i/>
          <w:sz w:val="22"/>
          <w:szCs w:val="22"/>
        </w:rPr>
        <w:t xml:space="preserve">nd </w:t>
      </w:r>
      <w:r w:rsidR="00250E1A" w:rsidRPr="00250E1A">
        <w:rPr>
          <w:i/>
          <w:sz w:val="22"/>
          <w:szCs w:val="22"/>
        </w:rPr>
        <w:t xml:space="preserve"> Prednisone</w:t>
      </w:r>
      <w:r w:rsidR="00250E1A">
        <w:rPr>
          <w:i/>
          <w:sz w:val="22"/>
          <w:szCs w:val="22"/>
        </w:rPr>
        <w:t xml:space="preserve"> versus </w:t>
      </w:r>
      <w:r w:rsidR="00250E1A" w:rsidRPr="00250E1A">
        <w:rPr>
          <w:i/>
          <w:sz w:val="22"/>
          <w:szCs w:val="22"/>
        </w:rPr>
        <w:t> </w:t>
      </w:r>
      <w:r w:rsidR="00250E1A">
        <w:rPr>
          <w:i/>
          <w:sz w:val="22"/>
          <w:szCs w:val="22"/>
        </w:rPr>
        <w:t>Bortezomib</w:t>
      </w:r>
      <w:r w:rsidR="00250E1A" w:rsidRPr="00250E1A">
        <w:rPr>
          <w:i/>
          <w:sz w:val="22"/>
          <w:szCs w:val="22"/>
        </w:rPr>
        <w:t>,</w:t>
      </w:r>
      <w:r w:rsidR="00250E1A">
        <w:rPr>
          <w:i/>
          <w:sz w:val="22"/>
          <w:szCs w:val="22"/>
        </w:rPr>
        <w:t xml:space="preserve"> Melphalan </w:t>
      </w:r>
      <w:r w:rsidR="00250E1A" w:rsidRPr="00250E1A">
        <w:rPr>
          <w:i/>
          <w:sz w:val="22"/>
          <w:szCs w:val="22"/>
        </w:rPr>
        <w:t xml:space="preserve"> a</w:t>
      </w:r>
      <w:r w:rsidR="00250E1A">
        <w:rPr>
          <w:i/>
          <w:sz w:val="22"/>
          <w:szCs w:val="22"/>
        </w:rPr>
        <w:t>nd  Prednisone in Transplant-ineligible Patients with Newly Diagnosed Multiple Myeloma</w:t>
      </w:r>
      <w:r w:rsidR="00250E1A" w:rsidRPr="00250E1A">
        <w:rPr>
          <w:i/>
          <w:sz w:val="22"/>
          <w:szCs w:val="22"/>
        </w:rPr>
        <w:t xml:space="preserve"> </w:t>
      </w:r>
    </w:p>
    <w:p w:rsidR="00250E1A" w:rsidRDefault="00250E1A" w:rsidP="00250E1A">
      <w:pPr>
        <w:rPr>
          <w:i/>
          <w:sz w:val="22"/>
          <w:szCs w:val="22"/>
        </w:rPr>
      </w:pPr>
      <w:r>
        <w:rPr>
          <w:sz w:val="22"/>
          <w:szCs w:val="22"/>
        </w:rPr>
        <w:t xml:space="preserve">                                        </w:t>
      </w:r>
    </w:p>
    <w:p w:rsidR="001641FA" w:rsidRPr="002F07B5" w:rsidRDefault="001641FA" w:rsidP="001641F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sidR="00250E1A">
        <w:rPr>
          <w:sz w:val="22"/>
          <w:szCs w:val="22"/>
        </w:rPr>
        <w:t xml:space="preserve"> 2012-005</w:t>
      </w:r>
    </w:p>
    <w:p w:rsidR="001641FA" w:rsidRPr="002F07B5" w:rsidRDefault="001641FA" w:rsidP="001641F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sidR="00250E1A">
        <w:rPr>
          <w:sz w:val="22"/>
          <w:szCs w:val="22"/>
        </w:rPr>
        <w:t xml:space="preserve"> 2012-005283-97</w:t>
      </w:r>
    </w:p>
    <w:p w:rsidR="001641FA" w:rsidRPr="002F07B5" w:rsidRDefault="001641FA" w:rsidP="001641FA">
      <w:pPr>
        <w:rPr>
          <w:b/>
          <w:bCs/>
          <w:sz w:val="22"/>
          <w:szCs w:val="22"/>
        </w:rPr>
      </w:pPr>
    </w:p>
    <w:p w:rsidR="001641FA" w:rsidRPr="002F07B5" w:rsidRDefault="001641FA" w:rsidP="001641FA">
      <w:pPr>
        <w:rPr>
          <w:sz w:val="22"/>
          <w:szCs w:val="22"/>
        </w:rPr>
      </w:pPr>
      <w:r w:rsidRPr="002F07B5">
        <w:rPr>
          <w:b/>
          <w:bCs/>
          <w:sz w:val="22"/>
          <w:szCs w:val="22"/>
        </w:rPr>
        <w:t>Zadavatel/</w:t>
      </w:r>
      <w:r w:rsidRPr="002F07B5">
        <w:rPr>
          <w:i/>
          <w:sz w:val="22"/>
          <w:szCs w:val="22"/>
        </w:rPr>
        <w:t>Sponzor</w:t>
      </w:r>
      <w:r w:rsidRPr="002F07B5">
        <w:rPr>
          <w:sz w:val="22"/>
          <w:szCs w:val="22"/>
        </w:rPr>
        <w:t>:</w:t>
      </w:r>
      <w:r w:rsidR="00250E1A">
        <w:rPr>
          <w:sz w:val="22"/>
          <w:szCs w:val="22"/>
        </w:rPr>
        <w:t xml:space="preserve"> Onyx Therapeutics, Inc., 249 East Grand Avenue, South San Francisco, CA 94080 USA</w:t>
      </w:r>
    </w:p>
    <w:p w:rsidR="00250E1A" w:rsidRDefault="001641FA" w:rsidP="001641F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sidR="00250E1A">
        <w:rPr>
          <w:bCs/>
          <w:sz w:val="22"/>
          <w:szCs w:val="22"/>
        </w:rPr>
        <w:t xml:space="preserve"> PSI CRO Czech Republic s.r.o., V Parku 2343/24, 148 00 Praha 4, </w:t>
      </w:r>
    </w:p>
    <w:p w:rsidR="001641FA" w:rsidRPr="002F07B5" w:rsidRDefault="00250E1A" w:rsidP="001641FA">
      <w:pPr>
        <w:rPr>
          <w:bCs/>
          <w:sz w:val="22"/>
          <w:szCs w:val="22"/>
        </w:rPr>
      </w:pPr>
      <w:r>
        <w:rPr>
          <w:bCs/>
          <w:sz w:val="22"/>
          <w:szCs w:val="22"/>
        </w:rPr>
        <w:t>Mgr. Zlata Mrkvičková (zlata.mrkvickova@psi-cro.com)</w:t>
      </w:r>
    </w:p>
    <w:p w:rsidR="001641FA" w:rsidRPr="002F07B5" w:rsidRDefault="001641FA" w:rsidP="001641F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C37328">
        <w:rPr>
          <w:sz w:val="22"/>
          <w:szCs w:val="22"/>
        </w:rPr>
        <w:t>2.4.2013</w:t>
      </w:r>
    </w:p>
    <w:p w:rsidR="001641FA" w:rsidRDefault="001641FA" w:rsidP="001641F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xml:space="preserve">:  </w:t>
      </w:r>
      <w:r w:rsidR="00C37328">
        <w:rPr>
          <w:sz w:val="22"/>
          <w:szCs w:val="22"/>
        </w:rPr>
        <w:t>15.4.2013</w:t>
      </w:r>
    </w:p>
    <w:p w:rsidR="001641FA" w:rsidRDefault="001641FA" w:rsidP="001641FA">
      <w:pPr>
        <w:rPr>
          <w:b/>
          <w:bCs/>
          <w:sz w:val="22"/>
          <w:szCs w:val="22"/>
        </w:rPr>
      </w:pPr>
    </w:p>
    <w:p w:rsidR="001641FA" w:rsidRPr="002F07B5" w:rsidRDefault="001641FA" w:rsidP="001641FA">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00250E1A">
        <w:rPr>
          <w:i/>
          <w:sz w:val="22"/>
          <w:szCs w:val="22"/>
        </w:rPr>
        <w:t xml:space="preserve"> FN Ostrava</w:t>
      </w:r>
    </w:p>
    <w:p w:rsidR="001641FA" w:rsidRPr="002F07B5" w:rsidRDefault="001641FA" w:rsidP="001641FA">
      <w:pPr>
        <w:rPr>
          <w:b/>
          <w:bCs/>
          <w:i/>
          <w:sz w:val="22"/>
          <w:szCs w:val="22"/>
        </w:rPr>
      </w:pPr>
    </w:p>
    <w:p w:rsidR="001641FA" w:rsidRPr="002F07B5" w:rsidRDefault="001641FA" w:rsidP="001641F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641FA" w:rsidRPr="002F07B5" w:rsidRDefault="001641FA" w:rsidP="001641FA">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641FA" w:rsidRPr="002F07B5" w:rsidRDefault="001641FA" w:rsidP="001641F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641FA" w:rsidRDefault="001641FA" w:rsidP="001641FA">
      <w:pPr>
        <w:rPr>
          <w:b/>
          <w:bCs/>
          <w:sz w:val="22"/>
          <w:szCs w:val="22"/>
        </w:rPr>
      </w:pPr>
    </w:p>
    <w:p w:rsidR="001641FA" w:rsidRPr="002F07B5" w:rsidRDefault="001641FA" w:rsidP="001641F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641FA" w:rsidRPr="002F07B5" w:rsidRDefault="001641FA" w:rsidP="001641F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641FA" w:rsidRPr="002F07B5" w:rsidRDefault="001641FA" w:rsidP="001641FA">
      <w:pPr>
        <w:rPr>
          <w:sz w:val="22"/>
          <w:szCs w:val="22"/>
        </w:rPr>
      </w:pPr>
    </w:p>
    <w:p w:rsidR="001641FA" w:rsidRPr="002F07B5" w:rsidRDefault="001641FA" w:rsidP="001641F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641FA" w:rsidTr="00BE1935">
        <w:trPr>
          <w:trHeight w:val="454"/>
        </w:trPr>
        <w:tc>
          <w:tcPr>
            <w:tcW w:w="6108" w:type="dxa"/>
          </w:tcPr>
          <w:p w:rsidR="001641FA" w:rsidRDefault="001641FA" w:rsidP="00BE1935">
            <w:pPr>
              <w:rPr>
                <w:sz w:val="18"/>
                <w:szCs w:val="18"/>
              </w:rPr>
            </w:pPr>
            <w:r>
              <w:rPr>
                <w:sz w:val="18"/>
                <w:szCs w:val="18"/>
              </w:rPr>
              <w:t xml:space="preserve">Místo hodnocení/ Jméno zkoušejícího </w:t>
            </w:r>
          </w:p>
          <w:p w:rsidR="001641FA" w:rsidRDefault="001641FA" w:rsidP="00BE1935">
            <w:pPr>
              <w:rPr>
                <w:i/>
                <w:sz w:val="18"/>
                <w:szCs w:val="18"/>
              </w:rPr>
            </w:pPr>
            <w:r>
              <w:rPr>
                <w:i/>
                <w:sz w:val="18"/>
                <w:szCs w:val="18"/>
              </w:rPr>
              <w:t>Trial Site / Name of Investigator</w:t>
            </w:r>
          </w:p>
        </w:tc>
        <w:tc>
          <w:tcPr>
            <w:tcW w:w="1280" w:type="dxa"/>
          </w:tcPr>
          <w:p w:rsidR="001641FA" w:rsidRDefault="001641FA" w:rsidP="00BE1935">
            <w:pPr>
              <w:rPr>
                <w:sz w:val="18"/>
                <w:szCs w:val="18"/>
                <w:vertAlign w:val="superscript"/>
              </w:rPr>
            </w:pPr>
            <w:r>
              <w:rPr>
                <w:sz w:val="18"/>
                <w:szCs w:val="18"/>
              </w:rPr>
              <w:t xml:space="preserve">Místní EK </w:t>
            </w:r>
            <w:r>
              <w:rPr>
                <w:i/>
                <w:sz w:val="18"/>
                <w:szCs w:val="18"/>
              </w:rPr>
              <w:t>Local EC</w:t>
            </w:r>
          </w:p>
        </w:tc>
        <w:tc>
          <w:tcPr>
            <w:tcW w:w="2712" w:type="dxa"/>
          </w:tcPr>
          <w:p w:rsidR="001641FA" w:rsidRDefault="001641FA" w:rsidP="00BE1935">
            <w:pPr>
              <w:rPr>
                <w:sz w:val="18"/>
                <w:szCs w:val="18"/>
              </w:rPr>
            </w:pPr>
            <w:r>
              <w:rPr>
                <w:sz w:val="18"/>
                <w:szCs w:val="18"/>
              </w:rPr>
              <w:t>Adresa  místní EK</w:t>
            </w:r>
          </w:p>
          <w:p w:rsidR="001641FA" w:rsidRDefault="001641FA" w:rsidP="00BE1935">
            <w:pPr>
              <w:rPr>
                <w:i/>
                <w:sz w:val="18"/>
                <w:szCs w:val="18"/>
              </w:rPr>
            </w:pPr>
            <w:r>
              <w:rPr>
                <w:i/>
                <w:sz w:val="18"/>
                <w:szCs w:val="18"/>
              </w:rPr>
              <w:t>Address</w:t>
            </w:r>
          </w:p>
        </w:tc>
      </w:tr>
      <w:tr w:rsidR="001641FA" w:rsidTr="00BE1935">
        <w:trPr>
          <w:trHeight w:val="312"/>
        </w:trPr>
        <w:tc>
          <w:tcPr>
            <w:tcW w:w="6108" w:type="dxa"/>
          </w:tcPr>
          <w:p w:rsidR="001641FA" w:rsidRDefault="00C37328" w:rsidP="00BE1935">
            <w:pPr>
              <w:rPr>
                <w:sz w:val="18"/>
                <w:szCs w:val="18"/>
              </w:rPr>
            </w:pPr>
            <w:r>
              <w:rPr>
                <w:sz w:val="18"/>
                <w:szCs w:val="18"/>
              </w:rPr>
              <w:t>Prof. MUDr. Vlastimil Ščudla, CSc., III. Interní klinika FN Olomouc, I.P.Pavlova 6, 775 20 Olomouc</w:t>
            </w:r>
          </w:p>
        </w:tc>
        <w:tc>
          <w:tcPr>
            <w:tcW w:w="1280" w:type="dxa"/>
          </w:tcPr>
          <w:p w:rsidR="001641FA" w:rsidRDefault="00C37328" w:rsidP="00BE1935">
            <w:pPr>
              <w:rPr>
                <w:sz w:val="18"/>
                <w:szCs w:val="18"/>
              </w:rPr>
            </w:pPr>
            <w:r>
              <w:rPr>
                <w:rFonts w:ascii="Wingdings 2" w:hAnsi="Wingdings 2"/>
                <w:sz w:val="18"/>
                <w:szCs w:val="18"/>
              </w:rPr>
              <w:t></w:t>
            </w:r>
          </w:p>
        </w:tc>
        <w:tc>
          <w:tcPr>
            <w:tcW w:w="2712" w:type="dxa"/>
          </w:tcPr>
          <w:p w:rsidR="001641FA" w:rsidRDefault="00C37328" w:rsidP="00BE1935">
            <w:pPr>
              <w:rPr>
                <w:sz w:val="18"/>
                <w:szCs w:val="18"/>
              </w:rPr>
            </w:pPr>
            <w:r>
              <w:rPr>
                <w:sz w:val="18"/>
                <w:szCs w:val="18"/>
              </w:rPr>
              <w:t>EK FNOL</w:t>
            </w:r>
          </w:p>
        </w:tc>
      </w:tr>
    </w:tbl>
    <w:p w:rsidR="00C37328" w:rsidRDefault="00C37328" w:rsidP="001641FA">
      <w:pPr>
        <w:rPr>
          <w:b/>
          <w:bCs/>
          <w:sz w:val="22"/>
        </w:rPr>
      </w:pPr>
    </w:p>
    <w:p w:rsidR="00C37328" w:rsidRPr="00C37328" w:rsidRDefault="00450608" w:rsidP="001641FA">
      <w:pPr>
        <w:rPr>
          <w:bCs/>
          <w:sz w:val="22"/>
        </w:rPr>
      </w:pPr>
      <w:r>
        <w:rPr>
          <w:bCs/>
          <w:sz w:val="22"/>
        </w:rPr>
        <w:t>1/3</w:t>
      </w:r>
    </w:p>
    <w:p w:rsidR="00C37328" w:rsidRDefault="00C37328" w:rsidP="001641FA">
      <w:pPr>
        <w:rPr>
          <w:b/>
          <w:bCs/>
          <w:sz w:val="22"/>
        </w:rPr>
      </w:pPr>
    </w:p>
    <w:p w:rsidR="001641FA" w:rsidRPr="00AB7ADE" w:rsidRDefault="001641FA" w:rsidP="001641F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1641FA" w:rsidRDefault="001641FA" w:rsidP="001641F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641FA" w:rsidTr="004107E1">
        <w:trPr>
          <w:cantSplit/>
          <w:trHeight w:val="454"/>
        </w:trPr>
        <w:tc>
          <w:tcPr>
            <w:tcW w:w="7416" w:type="dxa"/>
            <w:vMerge w:val="restart"/>
          </w:tcPr>
          <w:p w:rsidR="001641FA" w:rsidRDefault="001641FA" w:rsidP="00BE1935">
            <w:pPr>
              <w:rPr>
                <w:b/>
                <w:bCs/>
                <w:sz w:val="18"/>
                <w:szCs w:val="18"/>
              </w:rPr>
            </w:pPr>
          </w:p>
          <w:p w:rsidR="001641FA" w:rsidRDefault="001641FA" w:rsidP="00BE1935">
            <w:pPr>
              <w:rPr>
                <w:b/>
                <w:bCs/>
                <w:sz w:val="18"/>
                <w:szCs w:val="18"/>
              </w:rPr>
            </w:pPr>
            <w:r>
              <w:rPr>
                <w:b/>
                <w:bCs/>
                <w:sz w:val="18"/>
                <w:szCs w:val="18"/>
              </w:rPr>
              <w:t xml:space="preserve">Název dokumentu, verze, datum </w:t>
            </w:r>
          </w:p>
          <w:p w:rsidR="001641FA" w:rsidRDefault="001641FA" w:rsidP="00BE1935">
            <w:pPr>
              <w:rPr>
                <w:b/>
                <w:bCs/>
                <w:sz w:val="18"/>
                <w:szCs w:val="18"/>
              </w:rPr>
            </w:pPr>
            <w:r>
              <w:rPr>
                <w:b/>
                <w:bCs/>
                <w:i/>
                <w:sz w:val="18"/>
                <w:szCs w:val="18"/>
              </w:rPr>
              <w:t>Document title, version, date</w:t>
            </w:r>
          </w:p>
        </w:tc>
        <w:tc>
          <w:tcPr>
            <w:tcW w:w="1272" w:type="dxa"/>
            <w:gridSpan w:val="2"/>
          </w:tcPr>
          <w:p w:rsidR="001641FA" w:rsidRDefault="001641FA" w:rsidP="00BE1935">
            <w:pPr>
              <w:rPr>
                <w:b/>
                <w:bCs/>
                <w:sz w:val="18"/>
                <w:szCs w:val="18"/>
              </w:rPr>
            </w:pPr>
            <w:r>
              <w:rPr>
                <w:b/>
                <w:bCs/>
                <w:sz w:val="18"/>
                <w:szCs w:val="18"/>
              </w:rPr>
              <w:t>Schváleno /</w:t>
            </w:r>
            <w:r>
              <w:rPr>
                <w:b/>
                <w:bCs/>
                <w:i/>
                <w:sz w:val="18"/>
                <w:szCs w:val="18"/>
              </w:rPr>
              <w:t>Approved</w:t>
            </w:r>
          </w:p>
        </w:tc>
        <w:tc>
          <w:tcPr>
            <w:tcW w:w="1316" w:type="dxa"/>
            <w:gridSpan w:val="2"/>
          </w:tcPr>
          <w:p w:rsidR="001641FA" w:rsidRDefault="001641FA" w:rsidP="00BE1935">
            <w:pPr>
              <w:rPr>
                <w:b/>
                <w:bCs/>
                <w:sz w:val="18"/>
                <w:szCs w:val="18"/>
              </w:rPr>
            </w:pPr>
            <w:r>
              <w:rPr>
                <w:b/>
                <w:bCs/>
                <w:sz w:val="18"/>
                <w:szCs w:val="18"/>
              </w:rPr>
              <w:t xml:space="preserve">Vzato na vědomí / </w:t>
            </w:r>
            <w:r>
              <w:rPr>
                <w:b/>
                <w:bCs/>
                <w:i/>
                <w:sz w:val="18"/>
                <w:szCs w:val="18"/>
              </w:rPr>
              <w:t xml:space="preserve">Taken into account </w:t>
            </w:r>
          </w:p>
        </w:tc>
      </w:tr>
      <w:tr w:rsidR="001641FA" w:rsidTr="004107E1">
        <w:trPr>
          <w:cantSplit/>
          <w:trHeight w:val="454"/>
        </w:trPr>
        <w:tc>
          <w:tcPr>
            <w:tcW w:w="7416" w:type="dxa"/>
            <w:vMerge/>
          </w:tcPr>
          <w:p w:rsidR="001641FA" w:rsidRDefault="001641FA" w:rsidP="00BE1935">
            <w:pPr>
              <w:rPr>
                <w:i/>
                <w:sz w:val="18"/>
                <w:szCs w:val="18"/>
              </w:rPr>
            </w:pPr>
          </w:p>
        </w:tc>
        <w:tc>
          <w:tcPr>
            <w:tcW w:w="736" w:type="dxa"/>
          </w:tcPr>
          <w:p w:rsidR="001641FA" w:rsidRDefault="001641FA" w:rsidP="00BE1935">
            <w:pPr>
              <w:rPr>
                <w:b/>
                <w:bCs/>
                <w:sz w:val="18"/>
                <w:szCs w:val="18"/>
              </w:rPr>
            </w:pPr>
            <w:r>
              <w:rPr>
                <w:b/>
                <w:bCs/>
                <w:sz w:val="18"/>
                <w:szCs w:val="18"/>
              </w:rPr>
              <w:t>ANO</w:t>
            </w:r>
          </w:p>
          <w:p w:rsidR="001641FA" w:rsidRDefault="001641FA" w:rsidP="00BE1935">
            <w:pPr>
              <w:rPr>
                <w:b/>
                <w:bCs/>
                <w:i/>
                <w:sz w:val="18"/>
                <w:szCs w:val="18"/>
              </w:rPr>
            </w:pPr>
            <w:r>
              <w:rPr>
                <w:b/>
                <w:bCs/>
                <w:i/>
                <w:sz w:val="18"/>
                <w:szCs w:val="18"/>
              </w:rPr>
              <w:t>Yes</w:t>
            </w:r>
          </w:p>
        </w:tc>
        <w:tc>
          <w:tcPr>
            <w:tcW w:w="536" w:type="dxa"/>
          </w:tcPr>
          <w:p w:rsidR="001641FA" w:rsidRDefault="001641FA" w:rsidP="00BE1935">
            <w:pPr>
              <w:rPr>
                <w:b/>
                <w:bCs/>
                <w:sz w:val="18"/>
                <w:szCs w:val="18"/>
              </w:rPr>
            </w:pPr>
            <w:r>
              <w:rPr>
                <w:b/>
                <w:bCs/>
                <w:sz w:val="18"/>
                <w:szCs w:val="18"/>
              </w:rPr>
              <w:t xml:space="preserve">NE </w:t>
            </w:r>
          </w:p>
          <w:p w:rsidR="001641FA" w:rsidRDefault="001641FA" w:rsidP="00BE1935">
            <w:pPr>
              <w:rPr>
                <w:b/>
                <w:bCs/>
                <w:sz w:val="18"/>
                <w:szCs w:val="18"/>
              </w:rPr>
            </w:pPr>
            <w:r>
              <w:rPr>
                <w:b/>
                <w:bCs/>
                <w:i/>
                <w:sz w:val="18"/>
                <w:szCs w:val="18"/>
              </w:rPr>
              <w:t>No</w:t>
            </w:r>
          </w:p>
        </w:tc>
        <w:tc>
          <w:tcPr>
            <w:tcW w:w="780" w:type="dxa"/>
          </w:tcPr>
          <w:p w:rsidR="001641FA" w:rsidRDefault="001641FA" w:rsidP="00BE1935">
            <w:pPr>
              <w:rPr>
                <w:b/>
                <w:bCs/>
                <w:sz w:val="18"/>
                <w:szCs w:val="18"/>
              </w:rPr>
            </w:pPr>
            <w:r>
              <w:rPr>
                <w:b/>
                <w:bCs/>
                <w:sz w:val="18"/>
                <w:szCs w:val="18"/>
              </w:rPr>
              <w:t>ANO</w:t>
            </w:r>
          </w:p>
          <w:p w:rsidR="001641FA" w:rsidRDefault="001641FA" w:rsidP="00BE1935">
            <w:pPr>
              <w:rPr>
                <w:b/>
                <w:bCs/>
                <w:sz w:val="18"/>
                <w:szCs w:val="18"/>
              </w:rPr>
            </w:pPr>
            <w:r>
              <w:rPr>
                <w:b/>
                <w:bCs/>
                <w:i/>
                <w:sz w:val="18"/>
                <w:szCs w:val="18"/>
              </w:rPr>
              <w:t>Yes</w:t>
            </w:r>
          </w:p>
        </w:tc>
        <w:tc>
          <w:tcPr>
            <w:tcW w:w="536" w:type="dxa"/>
          </w:tcPr>
          <w:p w:rsidR="001641FA" w:rsidRDefault="001641FA" w:rsidP="00BE1935">
            <w:pPr>
              <w:rPr>
                <w:b/>
                <w:bCs/>
                <w:sz w:val="18"/>
                <w:szCs w:val="18"/>
              </w:rPr>
            </w:pPr>
            <w:r>
              <w:rPr>
                <w:b/>
                <w:bCs/>
                <w:sz w:val="18"/>
                <w:szCs w:val="18"/>
              </w:rPr>
              <w:t xml:space="preserve">NE </w:t>
            </w:r>
          </w:p>
          <w:p w:rsidR="001641FA" w:rsidRDefault="001641FA" w:rsidP="00BE1935">
            <w:pPr>
              <w:rPr>
                <w:b/>
                <w:bCs/>
                <w:i/>
                <w:sz w:val="18"/>
                <w:szCs w:val="18"/>
              </w:rPr>
            </w:pPr>
            <w:r>
              <w:rPr>
                <w:b/>
                <w:bCs/>
                <w:i/>
                <w:sz w:val="18"/>
                <w:szCs w:val="18"/>
              </w:rPr>
              <w:t>No</w:t>
            </w:r>
          </w:p>
        </w:tc>
      </w:tr>
      <w:tr w:rsidR="001641FA" w:rsidTr="004107E1">
        <w:trPr>
          <w:trHeight w:val="340"/>
        </w:trPr>
        <w:tc>
          <w:tcPr>
            <w:tcW w:w="7416" w:type="dxa"/>
          </w:tcPr>
          <w:p w:rsidR="001641FA" w:rsidRDefault="00187352" w:rsidP="00BE1935">
            <w:pPr>
              <w:rPr>
                <w:sz w:val="18"/>
                <w:szCs w:val="18"/>
              </w:rPr>
            </w:pPr>
            <w:r>
              <w:rPr>
                <w:sz w:val="18"/>
                <w:szCs w:val="18"/>
              </w:rPr>
              <w:t>Průvodní dopis</w:t>
            </w:r>
          </w:p>
        </w:tc>
        <w:tc>
          <w:tcPr>
            <w:tcW w:w="736" w:type="dxa"/>
          </w:tcPr>
          <w:p w:rsidR="001641FA" w:rsidRDefault="009373C9" w:rsidP="00BE1935">
            <w:pPr>
              <w:rPr>
                <w:sz w:val="18"/>
                <w:szCs w:val="18"/>
              </w:rPr>
            </w:pPr>
            <w:r>
              <w:rPr>
                <w:sz w:val="18"/>
                <w:szCs w:val="18"/>
              </w:rPr>
              <w:fldChar w:fldCharType="begin">
                <w:ffData>
                  <w:name w:val="Zaškrtávací26"/>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641FA" w:rsidRDefault="009373C9" w:rsidP="00BE1935">
            <w:pPr>
              <w:rPr>
                <w:sz w:val="18"/>
                <w:szCs w:val="18"/>
              </w:rPr>
            </w:pPr>
            <w:r>
              <w:rPr>
                <w:sz w:val="18"/>
                <w:szCs w:val="18"/>
              </w:rPr>
              <w:fldChar w:fldCharType="begin">
                <w:ffData>
                  <w:name w:val="Zaškrtávací27"/>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641FA" w:rsidRDefault="00187352" w:rsidP="00BE1935">
            <w:pPr>
              <w:rPr>
                <w:sz w:val="18"/>
                <w:szCs w:val="18"/>
              </w:rPr>
            </w:pPr>
            <w:r>
              <w:rPr>
                <w:rFonts w:ascii="Wingdings 2" w:hAnsi="Wingdings 2"/>
                <w:sz w:val="18"/>
                <w:szCs w:val="18"/>
              </w:rPr>
              <w:t></w:t>
            </w:r>
          </w:p>
        </w:tc>
        <w:tc>
          <w:tcPr>
            <w:tcW w:w="536" w:type="dxa"/>
          </w:tcPr>
          <w:p w:rsidR="001641FA" w:rsidRDefault="009373C9" w:rsidP="00BE1935">
            <w:pPr>
              <w:rPr>
                <w:sz w:val="18"/>
                <w:szCs w:val="18"/>
              </w:rPr>
            </w:pPr>
            <w:r>
              <w:rPr>
                <w:sz w:val="18"/>
                <w:szCs w:val="18"/>
              </w:rPr>
              <w:fldChar w:fldCharType="begin">
                <w:ffData>
                  <w:name w:val="Zaškrtávací27"/>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641FA" w:rsidTr="004107E1">
        <w:trPr>
          <w:trHeight w:val="340"/>
        </w:trPr>
        <w:tc>
          <w:tcPr>
            <w:tcW w:w="7416" w:type="dxa"/>
          </w:tcPr>
          <w:p w:rsidR="001641FA" w:rsidRDefault="00187352" w:rsidP="00BE1935">
            <w:pPr>
              <w:rPr>
                <w:sz w:val="18"/>
                <w:szCs w:val="18"/>
              </w:rPr>
            </w:pPr>
            <w:r>
              <w:rPr>
                <w:sz w:val="18"/>
                <w:szCs w:val="18"/>
              </w:rPr>
              <w:t>Žádost o vyjádření stanoviska EK s prováděním klinického hodnocení</w:t>
            </w:r>
          </w:p>
        </w:tc>
        <w:tc>
          <w:tcPr>
            <w:tcW w:w="736" w:type="dxa"/>
          </w:tcPr>
          <w:p w:rsidR="001641FA" w:rsidRDefault="009373C9" w:rsidP="00BE1935">
            <w:pPr>
              <w:rPr>
                <w:sz w:val="18"/>
                <w:szCs w:val="18"/>
              </w:rPr>
            </w:pPr>
            <w:r>
              <w:rPr>
                <w:sz w:val="18"/>
                <w:szCs w:val="18"/>
              </w:rPr>
              <w:fldChar w:fldCharType="begin">
                <w:ffData>
                  <w:name w:val="Zaškrtávací29"/>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641FA" w:rsidRDefault="009373C9" w:rsidP="00BE1935">
            <w:pPr>
              <w:rPr>
                <w:sz w:val="18"/>
                <w:szCs w:val="18"/>
              </w:rPr>
            </w:pPr>
            <w:r>
              <w:rPr>
                <w:sz w:val="18"/>
                <w:szCs w:val="18"/>
              </w:rPr>
              <w:fldChar w:fldCharType="begin">
                <w:ffData>
                  <w:name w:val="Zaškrtávací30"/>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641FA" w:rsidRDefault="00187352" w:rsidP="00BE1935">
            <w:pPr>
              <w:rPr>
                <w:sz w:val="18"/>
                <w:szCs w:val="18"/>
              </w:rPr>
            </w:pPr>
            <w:r>
              <w:rPr>
                <w:rFonts w:ascii="Wingdings 2" w:hAnsi="Wingdings 2"/>
                <w:sz w:val="18"/>
                <w:szCs w:val="18"/>
              </w:rPr>
              <w:t></w:t>
            </w:r>
          </w:p>
        </w:tc>
        <w:tc>
          <w:tcPr>
            <w:tcW w:w="536" w:type="dxa"/>
          </w:tcPr>
          <w:p w:rsidR="001641FA" w:rsidRDefault="009373C9" w:rsidP="00BE1935">
            <w:pPr>
              <w:rPr>
                <w:sz w:val="18"/>
                <w:szCs w:val="18"/>
              </w:rPr>
            </w:pPr>
            <w:r>
              <w:rPr>
                <w:sz w:val="18"/>
                <w:szCs w:val="18"/>
              </w:rPr>
              <w:fldChar w:fldCharType="begin">
                <w:ffData>
                  <w:name w:val="Zaškrtávací30"/>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641FA" w:rsidTr="004107E1">
        <w:trPr>
          <w:trHeight w:val="340"/>
        </w:trPr>
        <w:tc>
          <w:tcPr>
            <w:tcW w:w="7416" w:type="dxa"/>
          </w:tcPr>
          <w:p w:rsidR="001641FA" w:rsidRDefault="00187352" w:rsidP="00BE1935">
            <w:pPr>
              <w:rPr>
                <w:sz w:val="18"/>
                <w:szCs w:val="18"/>
              </w:rPr>
            </w:pPr>
            <w:r>
              <w:rPr>
                <w:sz w:val="18"/>
                <w:szCs w:val="18"/>
              </w:rPr>
              <w:t>Fakturační údaje PSI CRO Czech Republic s.r.o.</w:t>
            </w:r>
          </w:p>
        </w:tc>
        <w:tc>
          <w:tcPr>
            <w:tcW w:w="736" w:type="dxa"/>
          </w:tcPr>
          <w:p w:rsidR="001641FA" w:rsidRDefault="009373C9" w:rsidP="00BE1935">
            <w:pPr>
              <w:rPr>
                <w:sz w:val="18"/>
                <w:szCs w:val="18"/>
              </w:rPr>
            </w:pPr>
            <w:r>
              <w:rPr>
                <w:sz w:val="18"/>
                <w:szCs w:val="18"/>
              </w:rPr>
              <w:fldChar w:fldCharType="begin">
                <w:ffData>
                  <w:name w:val="Zaškrtávací32"/>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641FA" w:rsidRDefault="009373C9" w:rsidP="00BE1935">
            <w:pPr>
              <w:rPr>
                <w:sz w:val="18"/>
                <w:szCs w:val="18"/>
              </w:rPr>
            </w:pPr>
            <w:r>
              <w:rPr>
                <w:sz w:val="18"/>
                <w:szCs w:val="18"/>
              </w:rPr>
              <w:fldChar w:fldCharType="begin">
                <w:ffData>
                  <w:name w:val="Zaškrtávací33"/>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641FA" w:rsidRDefault="00187352" w:rsidP="00BE1935">
            <w:pPr>
              <w:rPr>
                <w:sz w:val="18"/>
                <w:szCs w:val="18"/>
              </w:rPr>
            </w:pPr>
            <w:r>
              <w:rPr>
                <w:rFonts w:ascii="Wingdings 2" w:hAnsi="Wingdings 2"/>
                <w:sz w:val="18"/>
                <w:szCs w:val="18"/>
              </w:rPr>
              <w:t></w:t>
            </w:r>
          </w:p>
        </w:tc>
        <w:tc>
          <w:tcPr>
            <w:tcW w:w="536" w:type="dxa"/>
          </w:tcPr>
          <w:p w:rsidR="001641FA" w:rsidRDefault="009373C9" w:rsidP="00BE1935">
            <w:pPr>
              <w:rPr>
                <w:sz w:val="18"/>
                <w:szCs w:val="18"/>
              </w:rPr>
            </w:pPr>
            <w:r>
              <w:rPr>
                <w:sz w:val="18"/>
                <w:szCs w:val="18"/>
              </w:rPr>
              <w:fldChar w:fldCharType="begin">
                <w:ffData>
                  <w:name w:val="Zaškrtávací33"/>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641FA" w:rsidTr="004107E1">
        <w:trPr>
          <w:trHeight w:val="340"/>
        </w:trPr>
        <w:tc>
          <w:tcPr>
            <w:tcW w:w="7416" w:type="dxa"/>
          </w:tcPr>
          <w:p w:rsidR="001641FA" w:rsidRDefault="00187352" w:rsidP="00BE1935">
            <w:pPr>
              <w:rPr>
                <w:sz w:val="18"/>
                <w:szCs w:val="18"/>
              </w:rPr>
            </w:pPr>
            <w:r>
              <w:rPr>
                <w:sz w:val="18"/>
                <w:szCs w:val="18"/>
              </w:rPr>
              <w:t>Evropský formulář žádosti</w:t>
            </w:r>
          </w:p>
        </w:tc>
        <w:tc>
          <w:tcPr>
            <w:tcW w:w="736" w:type="dxa"/>
          </w:tcPr>
          <w:p w:rsidR="001641FA" w:rsidRDefault="009373C9" w:rsidP="00BE1935">
            <w:pPr>
              <w:rPr>
                <w:sz w:val="18"/>
                <w:szCs w:val="18"/>
              </w:rPr>
            </w:pPr>
            <w:r>
              <w:rPr>
                <w:sz w:val="18"/>
                <w:szCs w:val="18"/>
              </w:rPr>
              <w:fldChar w:fldCharType="begin">
                <w:ffData>
                  <w:name w:val="Zaškrtávací35"/>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641FA" w:rsidRDefault="009373C9" w:rsidP="00BE1935">
            <w:pPr>
              <w:rPr>
                <w:sz w:val="18"/>
                <w:szCs w:val="18"/>
              </w:rPr>
            </w:pPr>
            <w:r>
              <w:rPr>
                <w:sz w:val="18"/>
                <w:szCs w:val="18"/>
              </w:rPr>
              <w:fldChar w:fldCharType="begin">
                <w:ffData>
                  <w:name w:val="Zaškrtávací36"/>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641FA" w:rsidRDefault="00187352" w:rsidP="00BE1935">
            <w:pPr>
              <w:rPr>
                <w:sz w:val="18"/>
                <w:szCs w:val="18"/>
              </w:rPr>
            </w:pPr>
            <w:r>
              <w:rPr>
                <w:rFonts w:ascii="Wingdings 2" w:hAnsi="Wingdings 2"/>
                <w:sz w:val="18"/>
                <w:szCs w:val="18"/>
              </w:rPr>
              <w:t></w:t>
            </w:r>
          </w:p>
        </w:tc>
        <w:tc>
          <w:tcPr>
            <w:tcW w:w="536" w:type="dxa"/>
          </w:tcPr>
          <w:p w:rsidR="001641FA" w:rsidRDefault="009373C9" w:rsidP="00BE1935">
            <w:pPr>
              <w:rPr>
                <w:sz w:val="18"/>
                <w:szCs w:val="18"/>
              </w:rPr>
            </w:pPr>
            <w:r>
              <w:rPr>
                <w:sz w:val="18"/>
                <w:szCs w:val="18"/>
              </w:rPr>
              <w:fldChar w:fldCharType="begin">
                <w:ffData>
                  <w:name w:val="Zaškrtávací36"/>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641FA" w:rsidTr="004107E1">
        <w:trPr>
          <w:trHeight w:val="340"/>
        </w:trPr>
        <w:tc>
          <w:tcPr>
            <w:tcW w:w="7416" w:type="dxa"/>
          </w:tcPr>
          <w:p w:rsidR="001641FA" w:rsidRDefault="00187352" w:rsidP="00BE1935">
            <w:pPr>
              <w:rPr>
                <w:sz w:val="18"/>
                <w:szCs w:val="18"/>
              </w:rPr>
            </w:pPr>
            <w:r>
              <w:rPr>
                <w:sz w:val="18"/>
                <w:szCs w:val="18"/>
              </w:rPr>
              <w:t>Dotazník etické komise ke klinickému hodnocení</w:t>
            </w:r>
          </w:p>
        </w:tc>
        <w:tc>
          <w:tcPr>
            <w:tcW w:w="736" w:type="dxa"/>
          </w:tcPr>
          <w:p w:rsidR="001641FA" w:rsidRDefault="009373C9" w:rsidP="00BE1935">
            <w:pPr>
              <w:rPr>
                <w:sz w:val="18"/>
                <w:szCs w:val="18"/>
              </w:rPr>
            </w:pPr>
            <w:r>
              <w:rPr>
                <w:sz w:val="18"/>
                <w:szCs w:val="18"/>
              </w:rPr>
              <w:fldChar w:fldCharType="begin">
                <w:ffData>
                  <w:name w:val="Zaškrtávací38"/>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641FA" w:rsidRDefault="009373C9" w:rsidP="00BE1935">
            <w:pPr>
              <w:rPr>
                <w:sz w:val="18"/>
                <w:szCs w:val="18"/>
              </w:rPr>
            </w:pPr>
            <w:r>
              <w:rPr>
                <w:sz w:val="18"/>
                <w:szCs w:val="18"/>
              </w:rPr>
              <w:fldChar w:fldCharType="begin">
                <w:ffData>
                  <w:name w:val="Zaškrtávací39"/>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641FA" w:rsidRDefault="00187352" w:rsidP="00BE1935">
            <w:pPr>
              <w:rPr>
                <w:sz w:val="18"/>
                <w:szCs w:val="18"/>
              </w:rPr>
            </w:pPr>
            <w:r>
              <w:rPr>
                <w:rFonts w:ascii="Wingdings 2" w:hAnsi="Wingdings 2"/>
                <w:sz w:val="18"/>
                <w:szCs w:val="18"/>
              </w:rPr>
              <w:t></w:t>
            </w:r>
          </w:p>
        </w:tc>
        <w:tc>
          <w:tcPr>
            <w:tcW w:w="536" w:type="dxa"/>
          </w:tcPr>
          <w:p w:rsidR="001641FA" w:rsidRDefault="009373C9" w:rsidP="00BE1935">
            <w:pPr>
              <w:rPr>
                <w:sz w:val="18"/>
                <w:szCs w:val="18"/>
              </w:rPr>
            </w:pPr>
            <w:r>
              <w:rPr>
                <w:sz w:val="18"/>
                <w:szCs w:val="18"/>
              </w:rPr>
              <w:fldChar w:fldCharType="begin">
                <w:ffData>
                  <w:name w:val="Zaškrtávací39"/>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641FA" w:rsidTr="004107E1">
        <w:trPr>
          <w:trHeight w:val="340"/>
        </w:trPr>
        <w:tc>
          <w:tcPr>
            <w:tcW w:w="7416" w:type="dxa"/>
          </w:tcPr>
          <w:p w:rsidR="001641FA" w:rsidRDefault="00187352" w:rsidP="00BE1935">
            <w:pPr>
              <w:rPr>
                <w:sz w:val="18"/>
                <w:szCs w:val="18"/>
              </w:rPr>
            </w:pPr>
            <w:r>
              <w:rPr>
                <w:sz w:val="18"/>
                <w:szCs w:val="18"/>
              </w:rPr>
              <w:t>Informace o náboru subjektů klinickému hodnocení</w:t>
            </w:r>
          </w:p>
        </w:tc>
        <w:tc>
          <w:tcPr>
            <w:tcW w:w="736" w:type="dxa"/>
          </w:tcPr>
          <w:p w:rsidR="001641FA" w:rsidRDefault="009373C9" w:rsidP="00BE1935">
            <w:pPr>
              <w:rPr>
                <w:sz w:val="18"/>
                <w:szCs w:val="18"/>
              </w:rPr>
            </w:pPr>
            <w:r>
              <w:rPr>
                <w:sz w:val="18"/>
                <w:szCs w:val="18"/>
              </w:rPr>
              <w:fldChar w:fldCharType="begin">
                <w:ffData>
                  <w:name w:val="Zaškrtávací41"/>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641FA" w:rsidRDefault="009373C9" w:rsidP="00BE1935">
            <w:pPr>
              <w:rPr>
                <w:sz w:val="18"/>
                <w:szCs w:val="18"/>
              </w:rPr>
            </w:pPr>
            <w:r>
              <w:rPr>
                <w:sz w:val="18"/>
                <w:szCs w:val="18"/>
              </w:rPr>
              <w:fldChar w:fldCharType="begin">
                <w:ffData>
                  <w:name w:val="Zaškrtávací42"/>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641FA" w:rsidRDefault="00187352" w:rsidP="00BE1935">
            <w:pPr>
              <w:rPr>
                <w:sz w:val="18"/>
                <w:szCs w:val="18"/>
              </w:rPr>
            </w:pPr>
            <w:r>
              <w:rPr>
                <w:rFonts w:ascii="Wingdings 2" w:hAnsi="Wingdings 2"/>
                <w:sz w:val="18"/>
                <w:szCs w:val="18"/>
              </w:rPr>
              <w:t></w:t>
            </w:r>
          </w:p>
        </w:tc>
        <w:tc>
          <w:tcPr>
            <w:tcW w:w="536" w:type="dxa"/>
          </w:tcPr>
          <w:p w:rsidR="001641FA" w:rsidRDefault="009373C9" w:rsidP="00BE1935">
            <w:pPr>
              <w:rPr>
                <w:sz w:val="18"/>
                <w:szCs w:val="18"/>
              </w:rPr>
            </w:pPr>
            <w:r>
              <w:rPr>
                <w:sz w:val="18"/>
                <w:szCs w:val="18"/>
              </w:rPr>
              <w:fldChar w:fldCharType="begin">
                <w:ffData>
                  <w:name w:val="Zaškrtávací42"/>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641FA" w:rsidTr="004107E1">
        <w:trPr>
          <w:trHeight w:val="340"/>
        </w:trPr>
        <w:tc>
          <w:tcPr>
            <w:tcW w:w="7416" w:type="dxa"/>
          </w:tcPr>
          <w:p w:rsidR="001641FA" w:rsidRDefault="00187352" w:rsidP="00BE1935">
            <w:pPr>
              <w:rPr>
                <w:sz w:val="18"/>
                <w:szCs w:val="18"/>
              </w:rPr>
            </w:pPr>
            <w:r>
              <w:rPr>
                <w:sz w:val="18"/>
                <w:szCs w:val="18"/>
              </w:rPr>
              <w:t>Informace pro pacienta a Informovaný souhlas: Finální vzorový hlavní IS pro ČR, verze 1.0 ze dne 21.března 2013 vytvořený dle původního IS ze dne 18.března 2013, překlad z anglického do českého jazyka ze dne 21.března 2013</w:t>
            </w:r>
          </w:p>
        </w:tc>
        <w:tc>
          <w:tcPr>
            <w:tcW w:w="736" w:type="dxa"/>
          </w:tcPr>
          <w:p w:rsidR="001641FA" w:rsidRDefault="00187352" w:rsidP="00BE1935">
            <w:pPr>
              <w:rPr>
                <w:sz w:val="18"/>
                <w:szCs w:val="18"/>
              </w:rPr>
            </w:pPr>
            <w:r>
              <w:rPr>
                <w:rFonts w:ascii="Wingdings 2" w:hAnsi="Wingdings 2"/>
                <w:sz w:val="18"/>
                <w:szCs w:val="18"/>
              </w:rPr>
              <w:t></w:t>
            </w:r>
          </w:p>
        </w:tc>
        <w:tc>
          <w:tcPr>
            <w:tcW w:w="536" w:type="dxa"/>
          </w:tcPr>
          <w:p w:rsidR="001641FA" w:rsidRDefault="009373C9" w:rsidP="00BE1935">
            <w:pPr>
              <w:rPr>
                <w:sz w:val="18"/>
                <w:szCs w:val="18"/>
              </w:rPr>
            </w:pPr>
            <w:r>
              <w:rPr>
                <w:sz w:val="18"/>
                <w:szCs w:val="18"/>
              </w:rPr>
              <w:fldChar w:fldCharType="begin">
                <w:ffData>
                  <w:name w:val="Zaškrtávací45"/>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641FA" w:rsidRDefault="009373C9" w:rsidP="00BE1935">
            <w:pPr>
              <w:rPr>
                <w:sz w:val="18"/>
                <w:szCs w:val="18"/>
              </w:rPr>
            </w:pPr>
            <w:r>
              <w:rPr>
                <w:sz w:val="18"/>
                <w:szCs w:val="18"/>
              </w:rPr>
              <w:fldChar w:fldCharType="begin">
                <w:ffData>
                  <w:name w:val="Zaškrtávací44"/>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1641FA" w:rsidRDefault="009373C9" w:rsidP="00BE1935">
            <w:pPr>
              <w:rPr>
                <w:sz w:val="18"/>
                <w:szCs w:val="18"/>
              </w:rPr>
            </w:pPr>
            <w:r>
              <w:rPr>
                <w:sz w:val="18"/>
                <w:szCs w:val="18"/>
              </w:rPr>
              <w:fldChar w:fldCharType="begin">
                <w:ffData>
                  <w:name w:val="Zaškrtávací45"/>
                  <w:enabled/>
                  <w:calcOnExit w:val="0"/>
                  <w:checkBox>
                    <w:sizeAuto/>
                    <w:default w:val="0"/>
                  </w:checkBox>
                </w:ffData>
              </w:fldChar>
            </w:r>
            <w:r w:rsidR="00164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107E1" w:rsidTr="004107E1">
        <w:trPr>
          <w:trHeight w:val="340"/>
        </w:trPr>
        <w:tc>
          <w:tcPr>
            <w:tcW w:w="7416" w:type="dxa"/>
          </w:tcPr>
          <w:p w:rsidR="004107E1" w:rsidRDefault="004107E1" w:rsidP="004107E1">
            <w:pPr>
              <w:rPr>
                <w:sz w:val="18"/>
                <w:szCs w:val="18"/>
              </w:rPr>
            </w:pPr>
            <w:r>
              <w:rPr>
                <w:sz w:val="18"/>
                <w:szCs w:val="18"/>
              </w:rPr>
              <w:t>Informace pro pacienta a Informovaný souhlas: Finální IS Genetické testování  pro ČR, verze 1.0 ze dne 7.března 2013 vytvořený dle původního IS Genetické testování ze dne 21.února 2013, překlad z anglického do českého jazyka ze dne 11.března 2013</w:t>
            </w:r>
          </w:p>
        </w:tc>
        <w:tc>
          <w:tcPr>
            <w:tcW w:w="736" w:type="dxa"/>
          </w:tcPr>
          <w:p w:rsidR="004107E1" w:rsidRDefault="004107E1" w:rsidP="00BE1935">
            <w:pPr>
              <w:rPr>
                <w:sz w:val="18"/>
                <w:szCs w:val="18"/>
              </w:rPr>
            </w:pPr>
            <w:r>
              <w:rPr>
                <w:rFonts w:ascii="Wingdings 2" w:hAnsi="Wingdings 2"/>
                <w:sz w:val="18"/>
                <w:szCs w:val="18"/>
              </w:rPr>
              <w:t></w:t>
            </w:r>
          </w:p>
        </w:tc>
        <w:tc>
          <w:tcPr>
            <w:tcW w:w="536" w:type="dxa"/>
          </w:tcPr>
          <w:p w:rsidR="004107E1" w:rsidRDefault="009373C9" w:rsidP="00BE1935">
            <w:pPr>
              <w:rPr>
                <w:sz w:val="18"/>
                <w:szCs w:val="18"/>
              </w:rPr>
            </w:pPr>
            <w:r>
              <w:rPr>
                <w:sz w:val="18"/>
                <w:szCs w:val="18"/>
              </w:rPr>
              <w:fldChar w:fldCharType="begin">
                <w:ffData>
                  <w:name w:val="Zaškrtávací45"/>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107E1" w:rsidRDefault="009373C9" w:rsidP="00BE1935">
            <w:pPr>
              <w:rPr>
                <w:sz w:val="18"/>
                <w:szCs w:val="18"/>
              </w:rPr>
            </w:pPr>
            <w:r>
              <w:rPr>
                <w:sz w:val="18"/>
                <w:szCs w:val="18"/>
              </w:rPr>
              <w:fldChar w:fldCharType="begin">
                <w:ffData>
                  <w:name w:val="Zaškrtávací44"/>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107E1" w:rsidRDefault="009373C9" w:rsidP="00BE1935">
            <w:pPr>
              <w:rPr>
                <w:sz w:val="18"/>
                <w:szCs w:val="18"/>
              </w:rPr>
            </w:pPr>
            <w:r>
              <w:rPr>
                <w:sz w:val="18"/>
                <w:szCs w:val="18"/>
              </w:rPr>
              <w:fldChar w:fldCharType="begin">
                <w:ffData>
                  <w:name w:val="Zaškrtávací45"/>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107E1" w:rsidTr="004107E1">
        <w:trPr>
          <w:trHeight w:val="340"/>
        </w:trPr>
        <w:tc>
          <w:tcPr>
            <w:tcW w:w="7416" w:type="dxa"/>
          </w:tcPr>
          <w:p w:rsidR="004107E1" w:rsidRDefault="004107E1" w:rsidP="004107E1">
            <w:pPr>
              <w:rPr>
                <w:sz w:val="18"/>
                <w:szCs w:val="18"/>
              </w:rPr>
            </w:pPr>
            <w:r>
              <w:rPr>
                <w:sz w:val="18"/>
                <w:szCs w:val="18"/>
              </w:rPr>
              <w:t>Informace pro pacienta a Informovaný souhlas: Finální vzorový  IS pro těhotnou partnerku účastníka studie pro ČR, verze 1.0 ze dne 13.února 2013 vytvořený dle původního IS ze dne 30.ledna 2013, finální verze překladu z anglického do českého jazyka ze dne 7.března 2013</w:t>
            </w:r>
          </w:p>
        </w:tc>
        <w:tc>
          <w:tcPr>
            <w:tcW w:w="736" w:type="dxa"/>
          </w:tcPr>
          <w:p w:rsidR="004107E1" w:rsidRDefault="004107E1" w:rsidP="00BE1935">
            <w:pPr>
              <w:rPr>
                <w:sz w:val="18"/>
                <w:szCs w:val="18"/>
              </w:rPr>
            </w:pPr>
            <w:r>
              <w:rPr>
                <w:rFonts w:ascii="Wingdings 2" w:hAnsi="Wingdings 2"/>
                <w:sz w:val="18"/>
                <w:szCs w:val="18"/>
              </w:rPr>
              <w:t></w:t>
            </w:r>
          </w:p>
        </w:tc>
        <w:tc>
          <w:tcPr>
            <w:tcW w:w="536" w:type="dxa"/>
          </w:tcPr>
          <w:p w:rsidR="004107E1" w:rsidRDefault="009373C9" w:rsidP="00BE1935">
            <w:pPr>
              <w:rPr>
                <w:sz w:val="18"/>
                <w:szCs w:val="18"/>
              </w:rPr>
            </w:pPr>
            <w:r>
              <w:rPr>
                <w:sz w:val="18"/>
                <w:szCs w:val="18"/>
              </w:rPr>
              <w:fldChar w:fldCharType="begin">
                <w:ffData>
                  <w:name w:val="Zaškrtávací45"/>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107E1" w:rsidRDefault="009373C9" w:rsidP="00BE1935">
            <w:pPr>
              <w:rPr>
                <w:sz w:val="18"/>
                <w:szCs w:val="18"/>
              </w:rPr>
            </w:pPr>
            <w:r>
              <w:rPr>
                <w:sz w:val="18"/>
                <w:szCs w:val="18"/>
              </w:rPr>
              <w:fldChar w:fldCharType="begin">
                <w:ffData>
                  <w:name w:val="Zaškrtávací44"/>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107E1" w:rsidRDefault="009373C9" w:rsidP="00BE1935">
            <w:pPr>
              <w:rPr>
                <w:sz w:val="18"/>
                <w:szCs w:val="18"/>
              </w:rPr>
            </w:pPr>
            <w:r>
              <w:rPr>
                <w:sz w:val="18"/>
                <w:szCs w:val="18"/>
              </w:rPr>
              <w:fldChar w:fldCharType="begin">
                <w:ffData>
                  <w:name w:val="Zaškrtávací45"/>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107E1" w:rsidTr="004107E1">
        <w:trPr>
          <w:trHeight w:val="340"/>
        </w:trPr>
        <w:tc>
          <w:tcPr>
            <w:tcW w:w="7416" w:type="dxa"/>
          </w:tcPr>
          <w:p w:rsidR="004107E1" w:rsidRDefault="004107E1" w:rsidP="00BE1935">
            <w:pPr>
              <w:rPr>
                <w:sz w:val="18"/>
                <w:szCs w:val="18"/>
              </w:rPr>
            </w:pPr>
            <w:r>
              <w:rPr>
                <w:sz w:val="18"/>
                <w:szCs w:val="18"/>
              </w:rPr>
              <w:t>Kartička pacienta, verze 01: 18.prosince 2012, překlad z anglického do českého jazyka ze dne 14.ledna  2013</w:t>
            </w:r>
          </w:p>
        </w:tc>
        <w:tc>
          <w:tcPr>
            <w:tcW w:w="736" w:type="dxa"/>
          </w:tcPr>
          <w:p w:rsidR="004107E1" w:rsidRDefault="004107E1" w:rsidP="00BE1935">
            <w:pPr>
              <w:rPr>
                <w:sz w:val="18"/>
                <w:szCs w:val="18"/>
              </w:rPr>
            </w:pPr>
            <w:r>
              <w:rPr>
                <w:rFonts w:ascii="Wingdings 2" w:hAnsi="Wingdings 2"/>
                <w:sz w:val="18"/>
                <w:szCs w:val="18"/>
              </w:rPr>
              <w:t></w:t>
            </w:r>
          </w:p>
        </w:tc>
        <w:tc>
          <w:tcPr>
            <w:tcW w:w="536" w:type="dxa"/>
          </w:tcPr>
          <w:p w:rsidR="004107E1" w:rsidRDefault="009373C9" w:rsidP="00BE1935">
            <w:pPr>
              <w:rPr>
                <w:sz w:val="18"/>
                <w:szCs w:val="18"/>
              </w:rPr>
            </w:pPr>
            <w:r>
              <w:rPr>
                <w:sz w:val="18"/>
                <w:szCs w:val="18"/>
              </w:rPr>
              <w:fldChar w:fldCharType="begin">
                <w:ffData>
                  <w:name w:val="Zaškrtávací54"/>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107E1" w:rsidRDefault="004107E1" w:rsidP="00BE1935">
            <w:pPr>
              <w:rPr>
                <w:sz w:val="18"/>
                <w:szCs w:val="18"/>
              </w:rPr>
            </w:pPr>
            <w:r>
              <w:rPr>
                <w:rFonts w:ascii="Wingdings 2" w:hAnsi="Wingdings 2"/>
                <w:sz w:val="18"/>
                <w:szCs w:val="18"/>
              </w:rPr>
              <w:sym w:font="Wingdings 2" w:char="F0A3"/>
            </w:r>
          </w:p>
        </w:tc>
        <w:tc>
          <w:tcPr>
            <w:tcW w:w="536" w:type="dxa"/>
          </w:tcPr>
          <w:p w:rsidR="004107E1" w:rsidRDefault="009373C9" w:rsidP="00BE1935">
            <w:pPr>
              <w:rPr>
                <w:sz w:val="18"/>
                <w:szCs w:val="18"/>
              </w:rPr>
            </w:pPr>
            <w:r>
              <w:rPr>
                <w:sz w:val="18"/>
                <w:szCs w:val="18"/>
              </w:rPr>
              <w:fldChar w:fldCharType="begin">
                <w:ffData>
                  <w:name w:val="Zaškrtávací54"/>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107E1" w:rsidTr="004107E1">
        <w:trPr>
          <w:trHeight w:val="340"/>
        </w:trPr>
        <w:tc>
          <w:tcPr>
            <w:tcW w:w="7416" w:type="dxa"/>
          </w:tcPr>
          <w:p w:rsidR="004107E1" w:rsidRDefault="004A044E" w:rsidP="00BE1935">
            <w:pPr>
              <w:rPr>
                <w:sz w:val="18"/>
                <w:szCs w:val="18"/>
              </w:rPr>
            </w:pPr>
            <w:r>
              <w:rPr>
                <w:sz w:val="18"/>
                <w:szCs w:val="18"/>
              </w:rPr>
              <w:t>Dotazník FACT/GOG-Ntx Scale (Version 4), dd. 15 Mar 2012</w:t>
            </w:r>
          </w:p>
        </w:tc>
        <w:tc>
          <w:tcPr>
            <w:tcW w:w="736" w:type="dxa"/>
          </w:tcPr>
          <w:p w:rsidR="004107E1" w:rsidRDefault="009373C9" w:rsidP="00BE1935">
            <w:pPr>
              <w:rPr>
                <w:sz w:val="18"/>
                <w:szCs w:val="18"/>
              </w:rPr>
            </w:pPr>
            <w:r>
              <w:rPr>
                <w:sz w:val="18"/>
                <w:szCs w:val="18"/>
              </w:rPr>
              <w:fldChar w:fldCharType="begin">
                <w:ffData>
                  <w:name w:val="Zaškrtávací56"/>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107E1" w:rsidRDefault="009373C9" w:rsidP="00BE1935">
            <w:pPr>
              <w:rPr>
                <w:sz w:val="18"/>
                <w:szCs w:val="18"/>
              </w:rPr>
            </w:pPr>
            <w:r>
              <w:rPr>
                <w:sz w:val="18"/>
                <w:szCs w:val="18"/>
              </w:rPr>
              <w:fldChar w:fldCharType="begin">
                <w:ffData>
                  <w:name w:val="Zaškrtávací57"/>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107E1" w:rsidRDefault="004A044E" w:rsidP="00BE1935">
            <w:pPr>
              <w:rPr>
                <w:sz w:val="18"/>
                <w:szCs w:val="18"/>
              </w:rPr>
            </w:pPr>
            <w:r>
              <w:rPr>
                <w:rFonts w:ascii="Wingdings 2" w:hAnsi="Wingdings 2"/>
                <w:sz w:val="18"/>
                <w:szCs w:val="18"/>
              </w:rPr>
              <w:t></w:t>
            </w:r>
          </w:p>
        </w:tc>
        <w:tc>
          <w:tcPr>
            <w:tcW w:w="536" w:type="dxa"/>
          </w:tcPr>
          <w:p w:rsidR="004107E1" w:rsidRDefault="009373C9" w:rsidP="00BE1935">
            <w:pPr>
              <w:rPr>
                <w:sz w:val="18"/>
                <w:szCs w:val="18"/>
              </w:rPr>
            </w:pPr>
            <w:r>
              <w:rPr>
                <w:sz w:val="18"/>
                <w:szCs w:val="18"/>
              </w:rPr>
              <w:fldChar w:fldCharType="begin">
                <w:ffData>
                  <w:name w:val="Zaškrtávací57"/>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107E1" w:rsidTr="004107E1">
        <w:trPr>
          <w:trHeight w:val="340"/>
        </w:trPr>
        <w:tc>
          <w:tcPr>
            <w:tcW w:w="7416" w:type="dxa"/>
          </w:tcPr>
          <w:p w:rsidR="004107E1" w:rsidRDefault="004A044E" w:rsidP="00BE1935">
            <w:pPr>
              <w:rPr>
                <w:sz w:val="18"/>
                <w:szCs w:val="18"/>
              </w:rPr>
            </w:pPr>
            <w:r>
              <w:rPr>
                <w:sz w:val="18"/>
                <w:szCs w:val="18"/>
              </w:rPr>
              <w:t>Dotazník na využití zdravotnických zdrojů, verze 1 ze dne 19.prosince 2012, překlad z anglického do českého jazyka ze dne 15.února  2013</w:t>
            </w:r>
          </w:p>
        </w:tc>
        <w:tc>
          <w:tcPr>
            <w:tcW w:w="736" w:type="dxa"/>
          </w:tcPr>
          <w:p w:rsidR="004107E1" w:rsidRDefault="009373C9" w:rsidP="00BE1935">
            <w:pPr>
              <w:rPr>
                <w:sz w:val="18"/>
                <w:szCs w:val="18"/>
              </w:rPr>
            </w:pPr>
            <w:r>
              <w:rPr>
                <w:sz w:val="18"/>
                <w:szCs w:val="18"/>
              </w:rPr>
              <w:fldChar w:fldCharType="begin">
                <w:ffData>
                  <w:name w:val="Zaškrtávací59"/>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107E1" w:rsidRDefault="009373C9" w:rsidP="00BE1935">
            <w:pPr>
              <w:rPr>
                <w:sz w:val="18"/>
                <w:szCs w:val="18"/>
              </w:rPr>
            </w:pPr>
            <w:r>
              <w:rPr>
                <w:sz w:val="18"/>
                <w:szCs w:val="18"/>
              </w:rPr>
              <w:fldChar w:fldCharType="begin">
                <w:ffData>
                  <w:name w:val="Zaškrtávací60"/>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107E1" w:rsidRDefault="004A044E" w:rsidP="00BE1935">
            <w:pPr>
              <w:rPr>
                <w:sz w:val="18"/>
                <w:szCs w:val="18"/>
              </w:rPr>
            </w:pPr>
            <w:r>
              <w:rPr>
                <w:rFonts w:ascii="Wingdings 2" w:hAnsi="Wingdings 2"/>
                <w:sz w:val="18"/>
                <w:szCs w:val="18"/>
              </w:rPr>
              <w:t></w:t>
            </w:r>
          </w:p>
        </w:tc>
        <w:tc>
          <w:tcPr>
            <w:tcW w:w="536" w:type="dxa"/>
          </w:tcPr>
          <w:p w:rsidR="004107E1" w:rsidRDefault="009373C9" w:rsidP="00BE1935">
            <w:pPr>
              <w:rPr>
                <w:sz w:val="18"/>
                <w:szCs w:val="18"/>
              </w:rPr>
            </w:pPr>
            <w:r>
              <w:rPr>
                <w:sz w:val="18"/>
                <w:szCs w:val="18"/>
              </w:rPr>
              <w:fldChar w:fldCharType="begin">
                <w:ffData>
                  <w:name w:val="Zaškrtávací60"/>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107E1" w:rsidTr="004107E1">
        <w:trPr>
          <w:trHeight w:val="340"/>
        </w:trPr>
        <w:tc>
          <w:tcPr>
            <w:tcW w:w="7416" w:type="dxa"/>
          </w:tcPr>
          <w:p w:rsidR="004107E1" w:rsidRDefault="004A044E" w:rsidP="00BE1935">
            <w:pPr>
              <w:rPr>
                <w:sz w:val="18"/>
                <w:szCs w:val="18"/>
              </w:rPr>
            </w:pPr>
            <w:r>
              <w:rPr>
                <w:sz w:val="18"/>
                <w:szCs w:val="18"/>
              </w:rPr>
              <w:t>Dotazník EORTC QLQ-C30 (version 3.0)</w:t>
            </w:r>
          </w:p>
        </w:tc>
        <w:tc>
          <w:tcPr>
            <w:tcW w:w="736" w:type="dxa"/>
          </w:tcPr>
          <w:p w:rsidR="004107E1" w:rsidRDefault="009373C9" w:rsidP="00BE1935">
            <w:pPr>
              <w:rPr>
                <w:sz w:val="18"/>
                <w:szCs w:val="18"/>
              </w:rPr>
            </w:pPr>
            <w:r>
              <w:rPr>
                <w:sz w:val="18"/>
                <w:szCs w:val="18"/>
              </w:rPr>
              <w:fldChar w:fldCharType="begin">
                <w:ffData>
                  <w:name w:val="Zaškrtávací62"/>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107E1" w:rsidRDefault="009373C9" w:rsidP="00BE1935">
            <w:pPr>
              <w:rPr>
                <w:sz w:val="18"/>
                <w:szCs w:val="18"/>
              </w:rPr>
            </w:pPr>
            <w:r>
              <w:rPr>
                <w:sz w:val="18"/>
                <w:szCs w:val="18"/>
              </w:rPr>
              <w:fldChar w:fldCharType="begin">
                <w:ffData>
                  <w:name w:val="Zaškrtávací63"/>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107E1" w:rsidRDefault="004A044E" w:rsidP="00BE1935">
            <w:pPr>
              <w:rPr>
                <w:sz w:val="18"/>
                <w:szCs w:val="18"/>
              </w:rPr>
            </w:pPr>
            <w:r>
              <w:rPr>
                <w:rFonts w:ascii="Wingdings 2" w:hAnsi="Wingdings 2"/>
                <w:sz w:val="18"/>
                <w:szCs w:val="18"/>
              </w:rPr>
              <w:t></w:t>
            </w:r>
          </w:p>
        </w:tc>
        <w:tc>
          <w:tcPr>
            <w:tcW w:w="536" w:type="dxa"/>
          </w:tcPr>
          <w:p w:rsidR="004107E1" w:rsidRDefault="009373C9" w:rsidP="00BE1935">
            <w:pPr>
              <w:rPr>
                <w:sz w:val="18"/>
                <w:szCs w:val="18"/>
              </w:rPr>
            </w:pPr>
            <w:r>
              <w:rPr>
                <w:sz w:val="18"/>
                <w:szCs w:val="18"/>
              </w:rPr>
              <w:fldChar w:fldCharType="begin">
                <w:ffData>
                  <w:name w:val="Zaškrtávací63"/>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107E1" w:rsidTr="004107E1">
        <w:trPr>
          <w:trHeight w:val="340"/>
        </w:trPr>
        <w:tc>
          <w:tcPr>
            <w:tcW w:w="7416" w:type="dxa"/>
          </w:tcPr>
          <w:p w:rsidR="004107E1" w:rsidRDefault="004A044E" w:rsidP="00BE1935">
            <w:pPr>
              <w:rPr>
                <w:sz w:val="18"/>
                <w:szCs w:val="18"/>
              </w:rPr>
            </w:pPr>
            <w:r>
              <w:rPr>
                <w:sz w:val="18"/>
                <w:szCs w:val="18"/>
              </w:rPr>
              <w:t>Dotazník EORTC QLQ-MY20</w:t>
            </w:r>
          </w:p>
        </w:tc>
        <w:tc>
          <w:tcPr>
            <w:tcW w:w="736" w:type="dxa"/>
          </w:tcPr>
          <w:p w:rsidR="004107E1" w:rsidRDefault="009373C9" w:rsidP="00BE1935">
            <w:pPr>
              <w:rPr>
                <w:sz w:val="18"/>
                <w:szCs w:val="18"/>
              </w:rPr>
            </w:pPr>
            <w:r>
              <w:rPr>
                <w:sz w:val="18"/>
                <w:szCs w:val="18"/>
              </w:rPr>
              <w:fldChar w:fldCharType="begin">
                <w:ffData>
                  <w:name w:val="Zaškrtávací65"/>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107E1" w:rsidRDefault="009373C9" w:rsidP="00BE1935">
            <w:pPr>
              <w:rPr>
                <w:sz w:val="18"/>
                <w:szCs w:val="18"/>
              </w:rPr>
            </w:pPr>
            <w:r>
              <w:rPr>
                <w:sz w:val="18"/>
                <w:szCs w:val="18"/>
              </w:rPr>
              <w:fldChar w:fldCharType="begin">
                <w:ffData>
                  <w:name w:val="Zaškrtávací66"/>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107E1" w:rsidRDefault="004A044E" w:rsidP="00BE1935">
            <w:pPr>
              <w:rPr>
                <w:sz w:val="18"/>
                <w:szCs w:val="18"/>
              </w:rPr>
            </w:pPr>
            <w:r>
              <w:rPr>
                <w:rFonts w:ascii="Wingdings 2" w:hAnsi="Wingdings 2"/>
                <w:sz w:val="18"/>
                <w:szCs w:val="18"/>
              </w:rPr>
              <w:t></w:t>
            </w:r>
          </w:p>
        </w:tc>
        <w:tc>
          <w:tcPr>
            <w:tcW w:w="536" w:type="dxa"/>
          </w:tcPr>
          <w:p w:rsidR="004107E1" w:rsidRDefault="009373C9" w:rsidP="00BE1935">
            <w:pPr>
              <w:rPr>
                <w:sz w:val="18"/>
                <w:szCs w:val="18"/>
              </w:rPr>
            </w:pPr>
            <w:r>
              <w:rPr>
                <w:sz w:val="18"/>
                <w:szCs w:val="18"/>
              </w:rPr>
              <w:fldChar w:fldCharType="begin">
                <w:ffData>
                  <w:name w:val="Zaškrtávací66"/>
                  <w:enabled/>
                  <w:calcOnExit w:val="0"/>
                  <w:checkBox>
                    <w:sizeAuto/>
                    <w:default w:val="0"/>
                  </w:checkBox>
                </w:ffData>
              </w:fldChar>
            </w:r>
            <w:r w:rsidR="004107E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A044E" w:rsidTr="004107E1">
        <w:trPr>
          <w:trHeight w:val="340"/>
        </w:trPr>
        <w:tc>
          <w:tcPr>
            <w:tcW w:w="7416" w:type="dxa"/>
          </w:tcPr>
          <w:p w:rsidR="004A044E" w:rsidRDefault="004A044E" w:rsidP="00BE1935">
            <w:pPr>
              <w:rPr>
                <w:sz w:val="18"/>
                <w:szCs w:val="18"/>
              </w:rPr>
            </w:pPr>
            <w:r>
              <w:rPr>
                <w:sz w:val="18"/>
                <w:szCs w:val="18"/>
              </w:rPr>
              <w:t>Deník pacienta – dávkování, Verze 01: 10.ledna 2013, překlad z anglického do českého jazyka ze dne 14.ledna  2013</w:t>
            </w:r>
          </w:p>
        </w:tc>
        <w:tc>
          <w:tcPr>
            <w:tcW w:w="736" w:type="dxa"/>
          </w:tcPr>
          <w:p w:rsidR="004A044E" w:rsidRDefault="004A044E" w:rsidP="00BE1935">
            <w:pPr>
              <w:rPr>
                <w:sz w:val="18"/>
                <w:szCs w:val="18"/>
              </w:rPr>
            </w:pPr>
            <w:r>
              <w:rPr>
                <w:sz w:val="18"/>
                <w:szCs w:val="18"/>
              </w:rPr>
              <w:sym w:font="Wingdings 2" w:char="F0A3"/>
            </w:r>
          </w:p>
        </w:tc>
        <w:tc>
          <w:tcPr>
            <w:tcW w:w="536" w:type="dxa"/>
          </w:tcPr>
          <w:p w:rsidR="004A044E" w:rsidRDefault="004A044E" w:rsidP="00BE1935">
            <w:pPr>
              <w:rPr>
                <w:sz w:val="18"/>
                <w:szCs w:val="18"/>
              </w:rPr>
            </w:pPr>
            <w:r>
              <w:rPr>
                <w:sz w:val="18"/>
                <w:szCs w:val="18"/>
              </w:rPr>
              <w:sym w:font="Wingdings 2" w:char="F0A3"/>
            </w:r>
          </w:p>
        </w:tc>
        <w:tc>
          <w:tcPr>
            <w:tcW w:w="780" w:type="dxa"/>
          </w:tcPr>
          <w:p w:rsidR="004A044E" w:rsidRDefault="004A044E" w:rsidP="00BE1935">
            <w:pPr>
              <w:rPr>
                <w:rFonts w:ascii="Wingdings 2" w:hAnsi="Wingdings 2"/>
                <w:sz w:val="18"/>
                <w:szCs w:val="18"/>
              </w:rPr>
            </w:pPr>
            <w:r>
              <w:rPr>
                <w:rFonts w:ascii="Wingdings 2" w:hAnsi="Wingdings 2"/>
                <w:sz w:val="18"/>
                <w:szCs w:val="18"/>
              </w:rPr>
              <w:t></w:t>
            </w:r>
          </w:p>
        </w:tc>
        <w:tc>
          <w:tcPr>
            <w:tcW w:w="536" w:type="dxa"/>
          </w:tcPr>
          <w:p w:rsidR="004A044E" w:rsidRDefault="004A044E" w:rsidP="00BE1935">
            <w:pPr>
              <w:rPr>
                <w:sz w:val="18"/>
                <w:szCs w:val="18"/>
              </w:rPr>
            </w:pPr>
            <w:r>
              <w:rPr>
                <w:sz w:val="18"/>
                <w:szCs w:val="18"/>
              </w:rPr>
              <w:sym w:font="Wingdings 2" w:char="F0A3"/>
            </w:r>
          </w:p>
        </w:tc>
      </w:tr>
      <w:tr w:rsidR="004A044E" w:rsidTr="004107E1">
        <w:trPr>
          <w:trHeight w:val="340"/>
        </w:trPr>
        <w:tc>
          <w:tcPr>
            <w:tcW w:w="7416" w:type="dxa"/>
          </w:tcPr>
          <w:p w:rsidR="004A044E" w:rsidRDefault="004A044E" w:rsidP="004A044E">
            <w:pPr>
              <w:rPr>
                <w:sz w:val="18"/>
                <w:szCs w:val="18"/>
              </w:rPr>
            </w:pPr>
            <w:r>
              <w:rPr>
                <w:sz w:val="18"/>
                <w:szCs w:val="18"/>
              </w:rPr>
              <w:t>Pokyny ke studijní medikaci a Deníku pacienta – Léčebné rameno VMP, verze 01, ze dne 10.ledna 2013, překlad z anglického do českého jazyka ze dne 15.ledna  2013</w:t>
            </w:r>
          </w:p>
        </w:tc>
        <w:tc>
          <w:tcPr>
            <w:tcW w:w="736" w:type="dxa"/>
          </w:tcPr>
          <w:p w:rsidR="004A044E" w:rsidRDefault="004A044E" w:rsidP="00BE1935">
            <w:pPr>
              <w:rPr>
                <w:sz w:val="18"/>
                <w:szCs w:val="18"/>
              </w:rPr>
            </w:pPr>
            <w:r>
              <w:rPr>
                <w:sz w:val="18"/>
                <w:szCs w:val="18"/>
              </w:rPr>
              <w:sym w:font="Wingdings 2" w:char="F0A3"/>
            </w:r>
          </w:p>
        </w:tc>
        <w:tc>
          <w:tcPr>
            <w:tcW w:w="536" w:type="dxa"/>
          </w:tcPr>
          <w:p w:rsidR="004A044E" w:rsidRDefault="004A044E" w:rsidP="00BE1935">
            <w:pPr>
              <w:rPr>
                <w:sz w:val="18"/>
                <w:szCs w:val="18"/>
              </w:rPr>
            </w:pPr>
            <w:r>
              <w:rPr>
                <w:sz w:val="18"/>
                <w:szCs w:val="18"/>
              </w:rPr>
              <w:sym w:font="Wingdings 2" w:char="F0A3"/>
            </w:r>
          </w:p>
        </w:tc>
        <w:tc>
          <w:tcPr>
            <w:tcW w:w="780" w:type="dxa"/>
          </w:tcPr>
          <w:p w:rsidR="004A044E" w:rsidRDefault="004A044E" w:rsidP="00BE1935">
            <w:pPr>
              <w:rPr>
                <w:rFonts w:ascii="Wingdings 2" w:hAnsi="Wingdings 2"/>
                <w:sz w:val="18"/>
                <w:szCs w:val="18"/>
              </w:rPr>
            </w:pPr>
            <w:r>
              <w:rPr>
                <w:rFonts w:ascii="Wingdings 2" w:hAnsi="Wingdings 2"/>
                <w:sz w:val="18"/>
                <w:szCs w:val="18"/>
              </w:rPr>
              <w:t></w:t>
            </w:r>
          </w:p>
        </w:tc>
        <w:tc>
          <w:tcPr>
            <w:tcW w:w="536" w:type="dxa"/>
          </w:tcPr>
          <w:p w:rsidR="004A044E" w:rsidRDefault="004A044E" w:rsidP="00BE1935">
            <w:pPr>
              <w:rPr>
                <w:sz w:val="18"/>
                <w:szCs w:val="18"/>
              </w:rPr>
            </w:pPr>
            <w:r>
              <w:rPr>
                <w:sz w:val="18"/>
                <w:szCs w:val="18"/>
              </w:rPr>
              <w:sym w:font="Wingdings 2" w:char="F0A3"/>
            </w:r>
          </w:p>
        </w:tc>
      </w:tr>
      <w:tr w:rsidR="004A044E" w:rsidTr="004107E1">
        <w:trPr>
          <w:trHeight w:val="340"/>
        </w:trPr>
        <w:tc>
          <w:tcPr>
            <w:tcW w:w="7416" w:type="dxa"/>
          </w:tcPr>
          <w:p w:rsidR="004A044E" w:rsidRDefault="004A044E" w:rsidP="00BE1935">
            <w:pPr>
              <w:rPr>
                <w:sz w:val="18"/>
                <w:szCs w:val="18"/>
              </w:rPr>
            </w:pPr>
            <w:r>
              <w:rPr>
                <w:sz w:val="18"/>
                <w:szCs w:val="18"/>
              </w:rPr>
              <w:t xml:space="preserve">Pokyny ke studijní medikaci a Deníku pacienta – Léčebné rameno </w:t>
            </w:r>
            <w:r w:rsidR="00BE1935">
              <w:rPr>
                <w:sz w:val="18"/>
                <w:szCs w:val="18"/>
              </w:rPr>
              <w:t>C</w:t>
            </w:r>
            <w:r>
              <w:rPr>
                <w:sz w:val="18"/>
                <w:szCs w:val="18"/>
              </w:rPr>
              <w:t>MP, verze 01, ze dne 10.ledna 2013, překlad z anglického do českého jazyka ze dne 15.ledna  2013</w:t>
            </w:r>
          </w:p>
        </w:tc>
        <w:tc>
          <w:tcPr>
            <w:tcW w:w="736" w:type="dxa"/>
          </w:tcPr>
          <w:p w:rsidR="004A044E" w:rsidRDefault="004A044E" w:rsidP="00BE1935">
            <w:pPr>
              <w:rPr>
                <w:sz w:val="18"/>
                <w:szCs w:val="18"/>
              </w:rPr>
            </w:pPr>
            <w:r>
              <w:rPr>
                <w:sz w:val="18"/>
                <w:szCs w:val="18"/>
              </w:rPr>
              <w:sym w:font="Wingdings 2" w:char="F0A3"/>
            </w:r>
          </w:p>
        </w:tc>
        <w:tc>
          <w:tcPr>
            <w:tcW w:w="536" w:type="dxa"/>
          </w:tcPr>
          <w:p w:rsidR="004A044E" w:rsidRDefault="004A044E" w:rsidP="00BE1935">
            <w:pPr>
              <w:rPr>
                <w:sz w:val="18"/>
                <w:szCs w:val="18"/>
              </w:rPr>
            </w:pPr>
            <w:r>
              <w:rPr>
                <w:sz w:val="18"/>
                <w:szCs w:val="18"/>
              </w:rPr>
              <w:sym w:font="Wingdings 2" w:char="F0A3"/>
            </w:r>
          </w:p>
        </w:tc>
        <w:tc>
          <w:tcPr>
            <w:tcW w:w="780" w:type="dxa"/>
          </w:tcPr>
          <w:p w:rsidR="004A044E" w:rsidRDefault="004A044E" w:rsidP="00BE1935">
            <w:pPr>
              <w:rPr>
                <w:rFonts w:ascii="Wingdings 2" w:hAnsi="Wingdings 2"/>
                <w:sz w:val="18"/>
                <w:szCs w:val="18"/>
              </w:rPr>
            </w:pPr>
            <w:r>
              <w:rPr>
                <w:rFonts w:ascii="Wingdings 2" w:hAnsi="Wingdings 2"/>
                <w:sz w:val="18"/>
                <w:szCs w:val="18"/>
              </w:rPr>
              <w:t></w:t>
            </w:r>
          </w:p>
        </w:tc>
        <w:tc>
          <w:tcPr>
            <w:tcW w:w="536" w:type="dxa"/>
          </w:tcPr>
          <w:p w:rsidR="004A044E" w:rsidRDefault="004A044E" w:rsidP="00BE1935">
            <w:pPr>
              <w:rPr>
                <w:sz w:val="18"/>
                <w:szCs w:val="18"/>
              </w:rPr>
            </w:pPr>
            <w:r>
              <w:rPr>
                <w:sz w:val="18"/>
                <w:szCs w:val="18"/>
              </w:rPr>
              <w:sym w:font="Wingdings 2" w:char="F0A3"/>
            </w:r>
          </w:p>
        </w:tc>
      </w:tr>
      <w:tr w:rsidR="00BE1935" w:rsidTr="004107E1">
        <w:trPr>
          <w:trHeight w:val="340"/>
        </w:trPr>
        <w:tc>
          <w:tcPr>
            <w:tcW w:w="7416" w:type="dxa"/>
          </w:tcPr>
          <w:p w:rsidR="00BE1935" w:rsidRDefault="00BE1935" w:rsidP="00BE1935">
            <w:pPr>
              <w:rPr>
                <w:sz w:val="18"/>
                <w:szCs w:val="18"/>
              </w:rPr>
            </w:pPr>
            <w:r>
              <w:rPr>
                <w:sz w:val="18"/>
                <w:szCs w:val="18"/>
              </w:rPr>
              <w:t>Protokol klinického hodnocení, Amendment 1, dd. 20 Mar 2013</w:t>
            </w:r>
          </w:p>
        </w:tc>
        <w:tc>
          <w:tcPr>
            <w:tcW w:w="736" w:type="dxa"/>
          </w:tcPr>
          <w:p w:rsidR="00BE1935" w:rsidRDefault="00BE1935" w:rsidP="00BE1935">
            <w:pPr>
              <w:rPr>
                <w:sz w:val="18"/>
                <w:szCs w:val="18"/>
              </w:rPr>
            </w:pPr>
            <w:r>
              <w:rPr>
                <w:sz w:val="18"/>
                <w:szCs w:val="18"/>
              </w:rPr>
              <w:sym w:font="Wingdings 2" w:char="F0A3"/>
            </w:r>
          </w:p>
        </w:tc>
        <w:tc>
          <w:tcPr>
            <w:tcW w:w="536" w:type="dxa"/>
          </w:tcPr>
          <w:p w:rsidR="00BE1935" w:rsidRDefault="00BE1935" w:rsidP="00BE1935">
            <w:pPr>
              <w:rPr>
                <w:sz w:val="18"/>
                <w:szCs w:val="18"/>
              </w:rPr>
            </w:pPr>
            <w:r>
              <w:rPr>
                <w:sz w:val="18"/>
                <w:szCs w:val="18"/>
              </w:rPr>
              <w:sym w:font="Wingdings 2" w:char="F0A3"/>
            </w:r>
          </w:p>
        </w:tc>
        <w:tc>
          <w:tcPr>
            <w:tcW w:w="780" w:type="dxa"/>
          </w:tcPr>
          <w:p w:rsidR="00BE1935" w:rsidRDefault="00BE1935" w:rsidP="00BE1935">
            <w:pPr>
              <w:rPr>
                <w:rFonts w:ascii="Wingdings 2" w:hAnsi="Wingdings 2"/>
                <w:sz w:val="18"/>
                <w:szCs w:val="18"/>
              </w:rPr>
            </w:pPr>
            <w:r>
              <w:rPr>
                <w:rFonts w:ascii="Wingdings 2" w:hAnsi="Wingdings 2"/>
                <w:sz w:val="18"/>
                <w:szCs w:val="18"/>
              </w:rPr>
              <w:t></w:t>
            </w:r>
          </w:p>
        </w:tc>
        <w:tc>
          <w:tcPr>
            <w:tcW w:w="536" w:type="dxa"/>
          </w:tcPr>
          <w:p w:rsidR="00BE1935" w:rsidRDefault="00BE1935" w:rsidP="00BE1935">
            <w:pPr>
              <w:rPr>
                <w:sz w:val="18"/>
                <w:szCs w:val="18"/>
              </w:rPr>
            </w:pPr>
            <w:r>
              <w:rPr>
                <w:sz w:val="18"/>
                <w:szCs w:val="18"/>
              </w:rPr>
              <w:sym w:font="Wingdings 2" w:char="F0A3"/>
            </w:r>
          </w:p>
        </w:tc>
      </w:tr>
      <w:tr w:rsidR="00BE1935" w:rsidTr="004107E1">
        <w:trPr>
          <w:trHeight w:val="340"/>
        </w:trPr>
        <w:tc>
          <w:tcPr>
            <w:tcW w:w="7416" w:type="dxa"/>
          </w:tcPr>
          <w:p w:rsidR="00BE1935" w:rsidRDefault="00BE1935" w:rsidP="00BE1935">
            <w:pPr>
              <w:rPr>
                <w:sz w:val="18"/>
                <w:szCs w:val="18"/>
              </w:rPr>
            </w:pPr>
            <w:r>
              <w:rPr>
                <w:sz w:val="18"/>
                <w:szCs w:val="18"/>
              </w:rPr>
              <w:t>Synopse protokolu pro Českou republiku ze dne 22.března 2013, překlad z anglického do českého jazyka ze dne 25.března  2013</w:t>
            </w:r>
          </w:p>
        </w:tc>
        <w:tc>
          <w:tcPr>
            <w:tcW w:w="736" w:type="dxa"/>
          </w:tcPr>
          <w:p w:rsidR="00BE1935" w:rsidRDefault="00BE1935" w:rsidP="00BE1935">
            <w:pPr>
              <w:rPr>
                <w:sz w:val="18"/>
                <w:szCs w:val="18"/>
              </w:rPr>
            </w:pPr>
            <w:r>
              <w:rPr>
                <w:sz w:val="18"/>
                <w:szCs w:val="18"/>
              </w:rPr>
              <w:sym w:font="Wingdings 2" w:char="F0A3"/>
            </w:r>
          </w:p>
        </w:tc>
        <w:tc>
          <w:tcPr>
            <w:tcW w:w="536" w:type="dxa"/>
          </w:tcPr>
          <w:p w:rsidR="00BE1935" w:rsidRDefault="00BE1935" w:rsidP="00BE1935">
            <w:pPr>
              <w:rPr>
                <w:sz w:val="18"/>
                <w:szCs w:val="18"/>
              </w:rPr>
            </w:pPr>
            <w:r>
              <w:rPr>
                <w:sz w:val="18"/>
                <w:szCs w:val="18"/>
              </w:rPr>
              <w:sym w:font="Wingdings 2" w:char="F0A3"/>
            </w:r>
          </w:p>
        </w:tc>
        <w:tc>
          <w:tcPr>
            <w:tcW w:w="780" w:type="dxa"/>
          </w:tcPr>
          <w:p w:rsidR="00BE1935" w:rsidRDefault="00BE1935" w:rsidP="00BE1935">
            <w:pPr>
              <w:rPr>
                <w:rFonts w:ascii="Wingdings 2" w:hAnsi="Wingdings 2"/>
                <w:sz w:val="18"/>
                <w:szCs w:val="18"/>
              </w:rPr>
            </w:pPr>
            <w:r>
              <w:rPr>
                <w:rFonts w:ascii="Wingdings 2" w:hAnsi="Wingdings 2"/>
                <w:sz w:val="18"/>
                <w:szCs w:val="18"/>
              </w:rPr>
              <w:t></w:t>
            </w:r>
          </w:p>
        </w:tc>
        <w:tc>
          <w:tcPr>
            <w:tcW w:w="536" w:type="dxa"/>
          </w:tcPr>
          <w:p w:rsidR="00BE1935" w:rsidRDefault="00BE1935" w:rsidP="00BE1935">
            <w:pPr>
              <w:rPr>
                <w:sz w:val="18"/>
                <w:szCs w:val="18"/>
              </w:rPr>
            </w:pPr>
            <w:r>
              <w:rPr>
                <w:sz w:val="18"/>
                <w:szCs w:val="18"/>
              </w:rPr>
              <w:sym w:font="Wingdings 2" w:char="F0A3"/>
            </w:r>
          </w:p>
        </w:tc>
      </w:tr>
      <w:tr w:rsidR="00BE1935" w:rsidTr="004107E1">
        <w:trPr>
          <w:trHeight w:val="340"/>
        </w:trPr>
        <w:tc>
          <w:tcPr>
            <w:tcW w:w="7416" w:type="dxa"/>
          </w:tcPr>
          <w:p w:rsidR="00BE1935" w:rsidRDefault="00450608" w:rsidP="00BE1935">
            <w:pPr>
              <w:rPr>
                <w:sz w:val="18"/>
                <w:szCs w:val="18"/>
              </w:rPr>
            </w:pPr>
            <w:r>
              <w:rPr>
                <w:sz w:val="18"/>
                <w:szCs w:val="18"/>
              </w:rPr>
              <w:t>Soubor informací pro zkoušejícího, Investigator´s Brochure CARFILZOMIB FOR INJECTION, Version 11, dd. 22 Aug 2012</w:t>
            </w:r>
          </w:p>
        </w:tc>
        <w:tc>
          <w:tcPr>
            <w:tcW w:w="736" w:type="dxa"/>
          </w:tcPr>
          <w:p w:rsidR="00BE1935" w:rsidRDefault="00450608" w:rsidP="00BE1935">
            <w:pPr>
              <w:rPr>
                <w:sz w:val="18"/>
                <w:szCs w:val="18"/>
              </w:rPr>
            </w:pPr>
            <w:r>
              <w:rPr>
                <w:sz w:val="18"/>
                <w:szCs w:val="18"/>
              </w:rPr>
              <w:sym w:font="Wingdings 2" w:char="F0A3"/>
            </w:r>
          </w:p>
        </w:tc>
        <w:tc>
          <w:tcPr>
            <w:tcW w:w="536" w:type="dxa"/>
          </w:tcPr>
          <w:p w:rsidR="00BE1935" w:rsidRDefault="00450608" w:rsidP="00BE1935">
            <w:pPr>
              <w:rPr>
                <w:sz w:val="18"/>
                <w:szCs w:val="18"/>
              </w:rPr>
            </w:pPr>
            <w:r>
              <w:rPr>
                <w:sz w:val="18"/>
                <w:szCs w:val="18"/>
              </w:rPr>
              <w:sym w:font="Wingdings 2" w:char="F0A3"/>
            </w:r>
          </w:p>
        </w:tc>
        <w:tc>
          <w:tcPr>
            <w:tcW w:w="780" w:type="dxa"/>
          </w:tcPr>
          <w:p w:rsidR="00BE1935" w:rsidRDefault="00450608" w:rsidP="00BE1935">
            <w:pPr>
              <w:rPr>
                <w:rFonts w:ascii="Wingdings 2" w:hAnsi="Wingdings 2"/>
                <w:sz w:val="18"/>
                <w:szCs w:val="18"/>
              </w:rPr>
            </w:pPr>
            <w:r>
              <w:rPr>
                <w:rFonts w:ascii="Wingdings 2" w:hAnsi="Wingdings 2"/>
                <w:sz w:val="18"/>
                <w:szCs w:val="18"/>
              </w:rPr>
              <w:t></w:t>
            </w:r>
          </w:p>
        </w:tc>
        <w:tc>
          <w:tcPr>
            <w:tcW w:w="536" w:type="dxa"/>
          </w:tcPr>
          <w:p w:rsidR="00BE1935" w:rsidRDefault="00450608" w:rsidP="00BE1935">
            <w:pPr>
              <w:rPr>
                <w:sz w:val="18"/>
                <w:szCs w:val="18"/>
              </w:rPr>
            </w:pPr>
            <w:r>
              <w:rPr>
                <w:sz w:val="18"/>
                <w:szCs w:val="18"/>
              </w:rPr>
              <w:sym w:font="Wingdings 2" w:char="F0A3"/>
            </w:r>
          </w:p>
        </w:tc>
      </w:tr>
      <w:tr w:rsidR="00450608" w:rsidTr="004107E1">
        <w:trPr>
          <w:trHeight w:val="340"/>
        </w:trPr>
        <w:tc>
          <w:tcPr>
            <w:tcW w:w="7416" w:type="dxa"/>
          </w:tcPr>
          <w:p w:rsidR="00450608" w:rsidRDefault="00450608" w:rsidP="00BE1935">
            <w:pPr>
              <w:rPr>
                <w:sz w:val="18"/>
                <w:szCs w:val="18"/>
              </w:rPr>
            </w:pPr>
            <w:r>
              <w:rPr>
                <w:sz w:val="18"/>
                <w:szCs w:val="18"/>
              </w:rPr>
              <w:t>SPC přípravku Alkeran® 2 mg Filmtabletten v německém jazyce</w:t>
            </w:r>
          </w:p>
        </w:tc>
        <w:tc>
          <w:tcPr>
            <w:tcW w:w="736" w:type="dxa"/>
          </w:tcPr>
          <w:p w:rsidR="00450608" w:rsidRDefault="00450608" w:rsidP="00BE1935">
            <w:pPr>
              <w:rPr>
                <w:sz w:val="18"/>
                <w:szCs w:val="18"/>
              </w:rPr>
            </w:pPr>
            <w:r>
              <w:rPr>
                <w:sz w:val="18"/>
                <w:szCs w:val="18"/>
              </w:rPr>
              <w:sym w:font="Wingdings 2" w:char="F0A3"/>
            </w:r>
          </w:p>
        </w:tc>
        <w:tc>
          <w:tcPr>
            <w:tcW w:w="536" w:type="dxa"/>
          </w:tcPr>
          <w:p w:rsidR="00450608" w:rsidRDefault="00450608" w:rsidP="00BE1935">
            <w:pPr>
              <w:rPr>
                <w:sz w:val="18"/>
                <w:szCs w:val="18"/>
              </w:rPr>
            </w:pPr>
            <w:r>
              <w:rPr>
                <w:sz w:val="18"/>
                <w:szCs w:val="18"/>
              </w:rPr>
              <w:sym w:font="Wingdings 2" w:char="F0A3"/>
            </w:r>
          </w:p>
        </w:tc>
        <w:tc>
          <w:tcPr>
            <w:tcW w:w="780" w:type="dxa"/>
          </w:tcPr>
          <w:p w:rsidR="00450608" w:rsidRDefault="00450608" w:rsidP="00BE1935">
            <w:pPr>
              <w:rPr>
                <w:rFonts w:ascii="Wingdings 2" w:hAnsi="Wingdings 2"/>
                <w:sz w:val="18"/>
                <w:szCs w:val="18"/>
              </w:rPr>
            </w:pPr>
            <w:r>
              <w:rPr>
                <w:rFonts w:ascii="Wingdings 2" w:hAnsi="Wingdings 2"/>
                <w:sz w:val="18"/>
                <w:szCs w:val="18"/>
              </w:rPr>
              <w:t></w:t>
            </w:r>
            <w:r>
              <w:rPr>
                <w:rFonts w:ascii="Wingdings 2" w:hAnsi="Wingdings 2"/>
                <w:sz w:val="18"/>
                <w:szCs w:val="18"/>
              </w:rPr>
              <w:tab/>
            </w:r>
          </w:p>
        </w:tc>
        <w:tc>
          <w:tcPr>
            <w:tcW w:w="536" w:type="dxa"/>
          </w:tcPr>
          <w:p w:rsidR="00450608" w:rsidRDefault="00450608" w:rsidP="00BE1935">
            <w:pPr>
              <w:rPr>
                <w:sz w:val="18"/>
                <w:szCs w:val="18"/>
              </w:rPr>
            </w:pPr>
            <w:r>
              <w:rPr>
                <w:sz w:val="18"/>
                <w:szCs w:val="18"/>
              </w:rPr>
              <w:sym w:font="Wingdings 2" w:char="F0A3"/>
            </w:r>
          </w:p>
        </w:tc>
      </w:tr>
      <w:tr w:rsidR="00450608" w:rsidTr="004107E1">
        <w:trPr>
          <w:trHeight w:val="340"/>
        </w:trPr>
        <w:tc>
          <w:tcPr>
            <w:tcW w:w="7416" w:type="dxa"/>
          </w:tcPr>
          <w:p w:rsidR="00450608" w:rsidRDefault="00450608" w:rsidP="00BE1935">
            <w:pPr>
              <w:rPr>
                <w:sz w:val="18"/>
                <w:szCs w:val="18"/>
              </w:rPr>
            </w:pPr>
            <w:r>
              <w:rPr>
                <w:sz w:val="18"/>
                <w:szCs w:val="18"/>
              </w:rPr>
              <w:t>SPC přípravku Alkeran® 2 mg film-coated tablets, překlad z německého do anglického jazyka ze dne 11.prosince 2012</w:t>
            </w:r>
          </w:p>
        </w:tc>
        <w:tc>
          <w:tcPr>
            <w:tcW w:w="736" w:type="dxa"/>
          </w:tcPr>
          <w:p w:rsidR="00450608" w:rsidRDefault="00450608" w:rsidP="00BE1935">
            <w:pPr>
              <w:rPr>
                <w:sz w:val="18"/>
                <w:szCs w:val="18"/>
              </w:rPr>
            </w:pPr>
            <w:r>
              <w:rPr>
                <w:sz w:val="18"/>
                <w:szCs w:val="18"/>
              </w:rPr>
              <w:sym w:font="Wingdings 2" w:char="F0A3"/>
            </w:r>
          </w:p>
        </w:tc>
        <w:tc>
          <w:tcPr>
            <w:tcW w:w="536" w:type="dxa"/>
          </w:tcPr>
          <w:p w:rsidR="00450608" w:rsidRDefault="00450608" w:rsidP="00BE1935">
            <w:pPr>
              <w:rPr>
                <w:sz w:val="18"/>
                <w:szCs w:val="18"/>
              </w:rPr>
            </w:pPr>
            <w:r>
              <w:rPr>
                <w:sz w:val="18"/>
                <w:szCs w:val="18"/>
              </w:rPr>
              <w:sym w:font="Wingdings 2" w:char="F0A3"/>
            </w:r>
          </w:p>
        </w:tc>
        <w:tc>
          <w:tcPr>
            <w:tcW w:w="780" w:type="dxa"/>
          </w:tcPr>
          <w:p w:rsidR="00450608" w:rsidRDefault="00450608" w:rsidP="00BE1935">
            <w:pPr>
              <w:rPr>
                <w:rFonts w:ascii="Wingdings 2" w:hAnsi="Wingdings 2"/>
                <w:sz w:val="18"/>
                <w:szCs w:val="18"/>
              </w:rPr>
            </w:pPr>
            <w:r>
              <w:rPr>
                <w:rFonts w:ascii="Wingdings 2" w:hAnsi="Wingdings 2"/>
                <w:sz w:val="18"/>
                <w:szCs w:val="18"/>
              </w:rPr>
              <w:t></w:t>
            </w:r>
          </w:p>
        </w:tc>
        <w:tc>
          <w:tcPr>
            <w:tcW w:w="536" w:type="dxa"/>
          </w:tcPr>
          <w:p w:rsidR="00450608" w:rsidRDefault="00450608" w:rsidP="00BE1935">
            <w:pPr>
              <w:rPr>
                <w:sz w:val="18"/>
                <w:szCs w:val="18"/>
              </w:rPr>
            </w:pPr>
            <w:r>
              <w:rPr>
                <w:sz w:val="18"/>
                <w:szCs w:val="18"/>
              </w:rPr>
              <w:sym w:font="Wingdings 2" w:char="F0A3"/>
            </w:r>
          </w:p>
        </w:tc>
      </w:tr>
      <w:tr w:rsidR="00450608" w:rsidTr="004107E1">
        <w:trPr>
          <w:trHeight w:val="340"/>
        </w:trPr>
        <w:tc>
          <w:tcPr>
            <w:tcW w:w="7416" w:type="dxa"/>
          </w:tcPr>
          <w:p w:rsidR="00450608" w:rsidRDefault="00450608" w:rsidP="00450608">
            <w:pPr>
              <w:rPr>
                <w:sz w:val="18"/>
                <w:szCs w:val="18"/>
              </w:rPr>
            </w:pPr>
            <w:r>
              <w:rPr>
                <w:sz w:val="18"/>
                <w:szCs w:val="18"/>
              </w:rPr>
              <w:t>SPC přípravku Prednison HEXAL® v německém jazyce</w:t>
            </w:r>
          </w:p>
        </w:tc>
        <w:tc>
          <w:tcPr>
            <w:tcW w:w="736" w:type="dxa"/>
          </w:tcPr>
          <w:p w:rsidR="00450608" w:rsidRDefault="00450608" w:rsidP="00BE1935">
            <w:pPr>
              <w:rPr>
                <w:sz w:val="18"/>
                <w:szCs w:val="18"/>
              </w:rPr>
            </w:pPr>
            <w:r>
              <w:rPr>
                <w:sz w:val="18"/>
                <w:szCs w:val="18"/>
              </w:rPr>
              <w:sym w:font="Wingdings 2" w:char="F0A3"/>
            </w:r>
          </w:p>
        </w:tc>
        <w:tc>
          <w:tcPr>
            <w:tcW w:w="536" w:type="dxa"/>
          </w:tcPr>
          <w:p w:rsidR="00450608" w:rsidRDefault="00450608" w:rsidP="00BE1935">
            <w:pPr>
              <w:rPr>
                <w:sz w:val="18"/>
                <w:szCs w:val="18"/>
              </w:rPr>
            </w:pPr>
            <w:r>
              <w:rPr>
                <w:sz w:val="18"/>
                <w:szCs w:val="18"/>
              </w:rPr>
              <w:sym w:font="Wingdings 2" w:char="F0A3"/>
            </w:r>
          </w:p>
        </w:tc>
        <w:tc>
          <w:tcPr>
            <w:tcW w:w="780" w:type="dxa"/>
          </w:tcPr>
          <w:p w:rsidR="00450608" w:rsidRDefault="00450608" w:rsidP="00BE1935">
            <w:pPr>
              <w:rPr>
                <w:rFonts w:ascii="Wingdings 2" w:hAnsi="Wingdings 2"/>
                <w:sz w:val="18"/>
                <w:szCs w:val="18"/>
              </w:rPr>
            </w:pPr>
            <w:r>
              <w:rPr>
                <w:rFonts w:ascii="Wingdings 2" w:hAnsi="Wingdings 2"/>
                <w:sz w:val="18"/>
                <w:szCs w:val="18"/>
              </w:rPr>
              <w:t></w:t>
            </w:r>
          </w:p>
        </w:tc>
        <w:tc>
          <w:tcPr>
            <w:tcW w:w="536" w:type="dxa"/>
          </w:tcPr>
          <w:p w:rsidR="00450608" w:rsidRDefault="00450608" w:rsidP="00BE1935">
            <w:pPr>
              <w:rPr>
                <w:sz w:val="18"/>
                <w:szCs w:val="18"/>
              </w:rPr>
            </w:pPr>
            <w:r>
              <w:rPr>
                <w:sz w:val="18"/>
                <w:szCs w:val="18"/>
              </w:rPr>
              <w:sym w:font="Wingdings 2" w:char="F0A3"/>
            </w:r>
          </w:p>
        </w:tc>
      </w:tr>
      <w:tr w:rsidR="00450608" w:rsidTr="004107E1">
        <w:trPr>
          <w:trHeight w:val="340"/>
        </w:trPr>
        <w:tc>
          <w:tcPr>
            <w:tcW w:w="7416" w:type="dxa"/>
          </w:tcPr>
          <w:p w:rsidR="00450608" w:rsidRDefault="00450608" w:rsidP="00450608">
            <w:pPr>
              <w:rPr>
                <w:sz w:val="18"/>
                <w:szCs w:val="18"/>
              </w:rPr>
            </w:pPr>
            <w:r>
              <w:rPr>
                <w:sz w:val="18"/>
                <w:szCs w:val="18"/>
              </w:rPr>
              <w:t>SPC přípravku Prednison HEXAL®, překlad z německého do anglického jazyka ze dne 11.prosince 2012</w:t>
            </w:r>
          </w:p>
        </w:tc>
        <w:tc>
          <w:tcPr>
            <w:tcW w:w="736" w:type="dxa"/>
          </w:tcPr>
          <w:p w:rsidR="00450608" w:rsidRDefault="00450608" w:rsidP="00BE1935">
            <w:pPr>
              <w:rPr>
                <w:sz w:val="18"/>
                <w:szCs w:val="18"/>
              </w:rPr>
            </w:pPr>
            <w:r>
              <w:rPr>
                <w:sz w:val="18"/>
                <w:szCs w:val="18"/>
              </w:rPr>
              <w:sym w:font="Wingdings 2" w:char="F0A3"/>
            </w:r>
          </w:p>
        </w:tc>
        <w:tc>
          <w:tcPr>
            <w:tcW w:w="536" w:type="dxa"/>
          </w:tcPr>
          <w:p w:rsidR="00450608" w:rsidRDefault="00450608" w:rsidP="00BE1935">
            <w:pPr>
              <w:rPr>
                <w:sz w:val="18"/>
                <w:szCs w:val="18"/>
              </w:rPr>
            </w:pPr>
            <w:r>
              <w:rPr>
                <w:sz w:val="18"/>
                <w:szCs w:val="18"/>
              </w:rPr>
              <w:sym w:font="Wingdings 2" w:char="F0A3"/>
            </w:r>
          </w:p>
        </w:tc>
        <w:tc>
          <w:tcPr>
            <w:tcW w:w="780" w:type="dxa"/>
          </w:tcPr>
          <w:p w:rsidR="00450608" w:rsidRDefault="00450608" w:rsidP="00BE1935">
            <w:pPr>
              <w:rPr>
                <w:rFonts w:ascii="Wingdings 2" w:hAnsi="Wingdings 2"/>
                <w:sz w:val="18"/>
                <w:szCs w:val="18"/>
              </w:rPr>
            </w:pPr>
            <w:r>
              <w:rPr>
                <w:rFonts w:ascii="Wingdings 2" w:hAnsi="Wingdings 2"/>
                <w:sz w:val="18"/>
                <w:szCs w:val="18"/>
              </w:rPr>
              <w:t></w:t>
            </w:r>
          </w:p>
        </w:tc>
        <w:tc>
          <w:tcPr>
            <w:tcW w:w="536" w:type="dxa"/>
          </w:tcPr>
          <w:p w:rsidR="00450608" w:rsidRDefault="00450608" w:rsidP="00BE1935">
            <w:pPr>
              <w:rPr>
                <w:sz w:val="18"/>
                <w:szCs w:val="18"/>
              </w:rPr>
            </w:pPr>
            <w:r>
              <w:rPr>
                <w:sz w:val="18"/>
                <w:szCs w:val="18"/>
              </w:rPr>
              <w:sym w:font="Wingdings 2" w:char="F0A3"/>
            </w:r>
          </w:p>
        </w:tc>
      </w:tr>
      <w:tr w:rsidR="00450608" w:rsidTr="004107E1">
        <w:trPr>
          <w:trHeight w:val="340"/>
        </w:trPr>
        <w:tc>
          <w:tcPr>
            <w:tcW w:w="7416" w:type="dxa"/>
          </w:tcPr>
          <w:p w:rsidR="00450608" w:rsidRDefault="00450608" w:rsidP="00450608">
            <w:pPr>
              <w:rPr>
                <w:sz w:val="18"/>
                <w:szCs w:val="18"/>
              </w:rPr>
            </w:pPr>
            <w:r>
              <w:rPr>
                <w:sz w:val="18"/>
                <w:szCs w:val="18"/>
              </w:rPr>
              <w:t>SPC přípravku Dexamethason-ratiopharm® 4 mg/8 mg Tabletten v německém jazyce</w:t>
            </w:r>
          </w:p>
        </w:tc>
        <w:tc>
          <w:tcPr>
            <w:tcW w:w="736" w:type="dxa"/>
          </w:tcPr>
          <w:p w:rsidR="00450608" w:rsidRDefault="00450608" w:rsidP="00B728E9">
            <w:pPr>
              <w:rPr>
                <w:sz w:val="18"/>
                <w:szCs w:val="18"/>
              </w:rPr>
            </w:pPr>
            <w:r>
              <w:rPr>
                <w:sz w:val="18"/>
                <w:szCs w:val="18"/>
              </w:rPr>
              <w:sym w:font="Wingdings 2" w:char="F0A3"/>
            </w:r>
          </w:p>
        </w:tc>
        <w:tc>
          <w:tcPr>
            <w:tcW w:w="536" w:type="dxa"/>
          </w:tcPr>
          <w:p w:rsidR="00450608" w:rsidRDefault="00450608" w:rsidP="00B728E9">
            <w:pPr>
              <w:rPr>
                <w:sz w:val="18"/>
                <w:szCs w:val="18"/>
              </w:rPr>
            </w:pPr>
            <w:r>
              <w:rPr>
                <w:sz w:val="18"/>
                <w:szCs w:val="18"/>
              </w:rPr>
              <w:sym w:font="Wingdings 2" w:char="F0A3"/>
            </w:r>
          </w:p>
        </w:tc>
        <w:tc>
          <w:tcPr>
            <w:tcW w:w="780" w:type="dxa"/>
          </w:tcPr>
          <w:p w:rsidR="00450608" w:rsidRDefault="00450608" w:rsidP="00B728E9">
            <w:pPr>
              <w:rPr>
                <w:rFonts w:ascii="Wingdings 2" w:hAnsi="Wingdings 2"/>
                <w:sz w:val="18"/>
                <w:szCs w:val="18"/>
              </w:rPr>
            </w:pPr>
            <w:r>
              <w:rPr>
                <w:rFonts w:ascii="Wingdings 2" w:hAnsi="Wingdings 2"/>
                <w:sz w:val="18"/>
                <w:szCs w:val="18"/>
              </w:rPr>
              <w:t></w:t>
            </w:r>
          </w:p>
        </w:tc>
        <w:tc>
          <w:tcPr>
            <w:tcW w:w="536" w:type="dxa"/>
          </w:tcPr>
          <w:p w:rsidR="00450608" w:rsidRDefault="00450608" w:rsidP="00B728E9">
            <w:pPr>
              <w:rPr>
                <w:sz w:val="18"/>
                <w:szCs w:val="18"/>
              </w:rPr>
            </w:pPr>
            <w:r>
              <w:rPr>
                <w:sz w:val="18"/>
                <w:szCs w:val="18"/>
              </w:rPr>
              <w:sym w:font="Wingdings 2" w:char="F0A3"/>
            </w:r>
          </w:p>
        </w:tc>
      </w:tr>
      <w:tr w:rsidR="00450608" w:rsidTr="004107E1">
        <w:trPr>
          <w:trHeight w:val="340"/>
        </w:trPr>
        <w:tc>
          <w:tcPr>
            <w:tcW w:w="7416" w:type="dxa"/>
          </w:tcPr>
          <w:p w:rsidR="00450608" w:rsidRDefault="00450608" w:rsidP="00450608">
            <w:pPr>
              <w:rPr>
                <w:sz w:val="18"/>
                <w:szCs w:val="18"/>
              </w:rPr>
            </w:pPr>
            <w:r>
              <w:rPr>
                <w:sz w:val="18"/>
                <w:szCs w:val="18"/>
              </w:rPr>
              <w:t>SPC přípravku Dexamethason-ratiopharm® 4 mg/8 mg tablets, překlad z německého do anglického jazyka ze dne 19.prosince 2012</w:t>
            </w:r>
          </w:p>
        </w:tc>
        <w:tc>
          <w:tcPr>
            <w:tcW w:w="736" w:type="dxa"/>
          </w:tcPr>
          <w:p w:rsidR="00450608" w:rsidRDefault="00450608" w:rsidP="00B728E9">
            <w:pPr>
              <w:rPr>
                <w:sz w:val="18"/>
                <w:szCs w:val="18"/>
              </w:rPr>
            </w:pPr>
            <w:r>
              <w:rPr>
                <w:sz w:val="18"/>
                <w:szCs w:val="18"/>
              </w:rPr>
              <w:sym w:font="Wingdings 2" w:char="F0A3"/>
            </w:r>
          </w:p>
        </w:tc>
        <w:tc>
          <w:tcPr>
            <w:tcW w:w="536" w:type="dxa"/>
          </w:tcPr>
          <w:p w:rsidR="00450608" w:rsidRDefault="00450608" w:rsidP="00B728E9">
            <w:pPr>
              <w:rPr>
                <w:sz w:val="18"/>
                <w:szCs w:val="18"/>
              </w:rPr>
            </w:pPr>
            <w:r>
              <w:rPr>
                <w:sz w:val="18"/>
                <w:szCs w:val="18"/>
              </w:rPr>
              <w:sym w:font="Wingdings 2" w:char="F0A3"/>
            </w:r>
          </w:p>
        </w:tc>
        <w:tc>
          <w:tcPr>
            <w:tcW w:w="780" w:type="dxa"/>
          </w:tcPr>
          <w:p w:rsidR="00450608" w:rsidRDefault="00450608" w:rsidP="00B728E9">
            <w:pPr>
              <w:rPr>
                <w:rFonts w:ascii="Wingdings 2" w:hAnsi="Wingdings 2"/>
                <w:sz w:val="18"/>
                <w:szCs w:val="18"/>
              </w:rPr>
            </w:pPr>
            <w:r>
              <w:rPr>
                <w:rFonts w:ascii="Wingdings 2" w:hAnsi="Wingdings 2"/>
                <w:sz w:val="18"/>
                <w:szCs w:val="18"/>
              </w:rPr>
              <w:t></w:t>
            </w:r>
          </w:p>
        </w:tc>
        <w:tc>
          <w:tcPr>
            <w:tcW w:w="536" w:type="dxa"/>
          </w:tcPr>
          <w:p w:rsidR="00450608" w:rsidRDefault="00450608" w:rsidP="00B728E9">
            <w:pPr>
              <w:rPr>
                <w:sz w:val="18"/>
                <w:szCs w:val="18"/>
              </w:rPr>
            </w:pPr>
            <w:r>
              <w:rPr>
                <w:sz w:val="18"/>
                <w:szCs w:val="18"/>
              </w:rPr>
              <w:sym w:font="Wingdings 2" w:char="F0A3"/>
            </w:r>
          </w:p>
        </w:tc>
      </w:tr>
      <w:tr w:rsidR="00450608" w:rsidTr="004107E1">
        <w:trPr>
          <w:trHeight w:val="340"/>
        </w:trPr>
        <w:tc>
          <w:tcPr>
            <w:tcW w:w="7416" w:type="dxa"/>
          </w:tcPr>
          <w:p w:rsidR="00450608" w:rsidRDefault="00450608" w:rsidP="00450608">
            <w:pPr>
              <w:rPr>
                <w:sz w:val="18"/>
                <w:szCs w:val="18"/>
              </w:rPr>
            </w:pPr>
            <w:r>
              <w:rPr>
                <w:sz w:val="18"/>
                <w:szCs w:val="18"/>
              </w:rPr>
              <w:t>SPC přípravku Velcade 3,5 mg powder for solution for injection</w:t>
            </w:r>
          </w:p>
        </w:tc>
        <w:tc>
          <w:tcPr>
            <w:tcW w:w="736" w:type="dxa"/>
          </w:tcPr>
          <w:p w:rsidR="00450608" w:rsidRDefault="00450608" w:rsidP="00B728E9">
            <w:pPr>
              <w:rPr>
                <w:sz w:val="18"/>
                <w:szCs w:val="18"/>
              </w:rPr>
            </w:pPr>
            <w:r>
              <w:rPr>
                <w:sz w:val="18"/>
                <w:szCs w:val="18"/>
              </w:rPr>
              <w:sym w:font="Wingdings 2" w:char="F0A3"/>
            </w:r>
          </w:p>
        </w:tc>
        <w:tc>
          <w:tcPr>
            <w:tcW w:w="536" w:type="dxa"/>
          </w:tcPr>
          <w:p w:rsidR="00450608" w:rsidRDefault="00450608" w:rsidP="00B728E9">
            <w:pPr>
              <w:rPr>
                <w:sz w:val="18"/>
                <w:szCs w:val="18"/>
              </w:rPr>
            </w:pPr>
            <w:r>
              <w:rPr>
                <w:sz w:val="18"/>
                <w:szCs w:val="18"/>
              </w:rPr>
              <w:sym w:font="Wingdings 2" w:char="F0A3"/>
            </w:r>
          </w:p>
        </w:tc>
        <w:tc>
          <w:tcPr>
            <w:tcW w:w="780" w:type="dxa"/>
          </w:tcPr>
          <w:p w:rsidR="00450608" w:rsidRDefault="00450608" w:rsidP="00B728E9">
            <w:pPr>
              <w:rPr>
                <w:rFonts w:ascii="Wingdings 2" w:hAnsi="Wingdings 2"/>
                <w:sz w:val="18"/>
                <w:szCs w:val="18"/>
              </w:rPr>
            </w:pPr>
            <w:r>
              <w:rPr>
                <w:rFonts w:ascii="Wingdings 2" w:hAnsi="Wingdings 2"/>
                <w:sz w:val="18"/>
                <w:szCs w:val="18"/>
              </w:rPr>
              <w:t></w:t>
            </w:r>
          </w:p>
        </w:tc>
        <w:tc>
          <w:tcPr>
            <w:tcW w:w="536" w:type="dxa"/>
          </w:tcPr>
          <w:p w:rsidR="00450608" w:rsidRDefault="00450608" w:rsidP="00B728E9">
            <w:pPr>
              <w:rPr>
                <w:sz w:val="18"/>
                <w:szCs w:val="18"/>
              </w:rPr>
            </w:pPr>
            <w:r>
              <w:rPr>
                <w:sz w:val="18"/>
                <w:szCs w:val="18"/>
              </w:rPr>
              <w:sym w:font="Wingdings 2" w:char="F0A3"/>
            </w:r>
          </w:p>
        </w:tc>
      </w:tr>
      <w:tr w:rsidR="00450608" w:rsidTr="004107E1">
        <w:trPr>
          <w:trHeight w:val="340"/>
        </w:trPr>
        <w:tc>
          <w:tcPr>
            <w:tcW w:w="7416" w:type="dxa"/>
          </w:tcPr>
          <w:p w:rsidR="00450608" w:rsidRDefault="00B728E9" w:rsidP="00450608">
            <w:pPr>
              <w:rPr>
                <w:sz w:val="18"/>
                <w:szCs w:val="18"/>
              </w:rPr>
            </w:pPr>
            <w:r>
              <w:rPr>
                <w:sz w:val="18"/>
                <w:szCs w:val="18"/>
              </w:rPr>
              <w:lastRenderedPageBreak/>
              <w:t>Seznam zkoušejících, studijních center a etických komisí, dd. 5 May 2013</w:t>
            </w:r>
          </w:p>
        </w:tc>
        <w:tc>
          <w:tcPr>
            <w:tcW w:w="736" w:type="dxa"/>
          </w:tcPr>
          <w:p w:rsidR="00450608" w:rsidRDefault="00B728E9" w:rsidP="00B728E9">
            <w:pPr>
              <w:rPr>
                <w:sz w:val="18"/>
                <w:szCs w:val="18"/>
              </w:rPr>
            </w:pPr>
            <w:r>
              <w:rPr>
                <w:sz w:val="18"/>
                <w:szCs w:val="18"/>
              </w:rPr>
              <w:sym w:font="Wingdings 2" w:char="F0A3"/>
            </w:r>
          </w:p>
        </w:tc>
        <w:tc>
          <w:tcPr>
            <w:tcW w:w="536" w:type="dxa"/>
          </w:tcPr>
          <w:p w:rsidR="00450608" w:rsidRDefault="00B728E9" w:rsidP="00B728E9">
            <w:pPr>
              <w:rPr>
                <w:sz w:val="18"/>
                <w:szCs w:val="18"/>
              </w:rPr>
            </w:pPr>
            <w:r>
              <w:rPr>
                <w:sz w:val="18"/>
                <w:szCs w:val="18"/>
              </w:rPr>
              <w:sym w:font="Wingdings 2" w:char="F0A3"/>
            </w:r>
          </w:p>
        </w:tc>
        <w:tc>
          <w:tcPr>
            <w:tcW w:w="780" w:type="dxa"/>
          </w:tcPr>
          <w:p w:rsidR="00450608" w:rsidRDefault="00B728E9" w:rsidP="00B728E9">
            <w:pPr>
              <w:rPr>
                <w:rFonts w:ascii="Wingdings 2" w:hAnsi="Wingdings 2"/>
                <w:sz w:val="18"/>
                <w:szCs w:val="18"/>
              </w:rPr>
            </w:pPr>
            <w:r>
              <w:rPr>
                <w:rFonts w:ascii="Wingdings 2" w:hAnsi="Wingdings 2"/>
                <w:sz w:val="18"/>
                <w:szCs w:val="18"/>
              </w:rPr>
              <w:t></w:t>
            </w:r>
          </w:p>
        </w:tc>
        <w:tc>
          <w:tcPr>
            <w:tcW w:w="536" w:type="dxa"/>
          </w:tcPr>
          <w:p w:rsidR="00450608" w:rsidRDefault="00B728E9" w:rsidP="00B728E9">
            <w:pPr>
              <w:rPr>
                <w:sz w:val="18"/>
                <w:szCs w:val="18"/>
              </w:rPr>
            </w:pPr>
            <w:r>
              <w:rPr>
                <w:sz w:val="18"/>
                <w:szCs w:val="18"/>
              </w:rPr>
              <w:sym w:font="Wingdings 2" w:char="F0A3"/>
            </w:r>
          </w:p>
        </w:tc>
      </w:tr>
      <w:tr w:rsidR="00B728E9" w:rsidTr="004107E1">
        <w:trPr>
          <w:trHeight w:val="340"/>
        </w:trPr>
        <w:tc>
          <w:tcPr>
            <w:tcW w:w="7416" w:type="dxa"/>
          </w:tcPr>
          <w:p w:rsidR="00B728E9" w:rsidRDefault="00B728E9" w:rsidP="00450608">
            <w:pPr>
              <w:rPr>
                <w:sz w:val="18"/>
                <w:szCs w:val="18"/>
              </w:rPr>
            </w:pPr>
            <w:r>
              <w:rPr>
                <w:sz w:val="18"/>
                <w:szCs w:val="18"/>
              </w:rPr>
              <w:t>Životopis hlavního zkoušejícího Prof. MUDr. Vlastimila Ščudly, CSc.</w:t>
            </w:r>
          </w:p>
        </w:tc>
        <w:tc>
          <w:tcPr>
            <w:tcW w:w="736" w:type="dxa"/>
          </w:tcPr>
          <w:p w:rsidR="00B728E9" w:rsidRDefault="00B728E9" w:rsidP="00B728E9">
            <w:pPr>
              <w:rPr>
                <w:sz w:val="18"/>
                <w:szCs w:val="18"/>
              </w:rPr>
            </w:pPr>
            <w:r>
              <w:rPr>
                <w:sz w:val="18"/>
                <w:szCs w:val="18"/>
              </w:rPr>
              <w:sym w:font="Wingdings 2" w:char="F0A3"/>
            </w:r>
          </w:p>
        </w:tc>
        <w:tc>
          <w:tcPr>
            <w:tcW w:w="536" w:type="dxa"/>
          </w:tcPr>
          <w:p w:rsidR="00B728E9" w:rsidRDefault="00B728E9" w:rsidP="00B728E9">
            <w:pPr>
              <w:rPr>
                <w:sz w:val="18"/>
                <w:szCs w:val="18"/>
              </w:rPr>
            </w:pPr>
            <w:r>
              <w:rPr>
                <w:sz w:val="18"/>
                <w:szCs w:val="18"/>
              </w:rPr>
              <w:sym w:font="Wingdings 2" w:char="F0A3"/>
            </w:r>
          </w:p>
        </w:tc>
        <w:tc>
          <w:tcPr>
            <w:tcW w:w="780" w:type="dxa"/>
          </w:tcPr>
          <w:p w:rsidR="00B728E9" w:rsidRDefault="00B728E9" w:rsidP="00B728E9">
            <w:pPr>
              <w:rPr>
                <w:rFonts w:ascii="Wingdings 2" w:hAnsi="Wingdings 2"/>
                <w:sz w:val="18"/>
                <w:szCs w:val="18"/>
              </w:rPr>
            </w:pPr>
            <w:r>
              <w:rPr>
                <w:rFonts w:ascii="Wingdings 2" w:hAnsi="Wingdings 2"/>
                <w:sz w:val="18"/>
                <w:szCs w:val="18"/>
              </w:rPr>
              <w:t></w:t>
            </w:r>
          </w:p>
        </w:tc>
        <w:tc>
          <w:tcPr>
            <w:tcW w:w="536" w:type="dxa"/>
          </w:tcPr>
          <w:p w:rsidR="00B728E9" w:rsidRDefault="00B728E9" w:rsidP="00B728E9">
            <w:pPr>
              <w:rPr>
                <w:sz w:val="18"/>
                <w:szCs w:val="18"/>
              </w:rPr>
            </w:pPr>
            <w:r>
              <w:rPr>
                <w:sz w:val="18"/>
                <w:szCs w:val="18"/>
              </w:rPr>
              <w:sym w:font="Wingdings 2" w:char="F0A3"/>
            </w:r>
          </w:p>
        </w:tc>
      </w:tr>
      <w:tr w:rsidR="00B728E9" w:rsidTr="004107E1">
        <w:trPr>
          <w:trHeight w:val="340"/>
        </w:trPr>
        <w:tc>
          <w:tcPr>
            <w:tcW w:w="7416" w:type="dxa"/>
          </w:tcPr>
          <w:p w:rsidR="00B728E9" w:rsidRDefault="00B728E9" w:rsidP="00450608">
            <w:pPr>
              <w:rPr>
                <w:sz w:val="18"/>
                <w:szCs w:val="18"/>
              </w:rPr>
            </w:pPr>
            <w:r>
              <w:rPr>
                <w:sz w:val="18"/>
                <w:szCs w:val="18"/>
              </w:rPr>
              <w:t>Přehled členů studijního týmu Prof. MUDr. Vlastimila Ščudly, CSc., dd. 25 Jan 2013</w:t>
            </w:r>
          </w:p>
        </w:tc>
        <w:tc>
          <w:tcPr>
            <w:tcW w:w="736" w:type="dxa"/>
          </w:tcPr>
          <w:p w:rsidR="00B728E9" w:rsidRDefault="00B728E9" w:rsidP="00B728E9">
            <w:pPr>
              <w:rPr>
                <w:sz w:val="18"/>
                <w:szCs w:val="18"/>
              </w:rPr>
            </w:pPr>
            <w:r>
              <w:rPr>
                <w:sz w:val="18"/>
                <w:szCs w:val="18"/>
              </w:rPr>
              <w:sym w:font="Wingdings 2" w:char="F0A3"/>
            </w:r>
          </w:p>
        </w:tc>
        <w:tc>
          <w:tcPr>
            <w:tcW w:w="536" w:type="dxa"/>
          </w:tcPr>
          <w:p w:rsidR="00B728E9" w:rsidRDefault="00B728E9" w:rsidP="00B728E9">
            <w:pPr>
              <w:rPr>
                <w:sz w:val="18"/>
                <w:szCs w:val="18"/>
              </w:rPr>
            </w:pPr>
            <w:r>
              <w:rPr>
                <w:sz w:val="18"/>
                <w:szCs w:val="18"/>
              </w:rPr>
              <w:sym w:font="Wingdings 2" w:char="F0A3"/>
            </w:r>
          </w:p>
        </w:tc>
        <w:tc>
          <w:tcPr>
            <w:tcW w:w="780" w:type="dxa"/>
          </w:tcPr>
          <w:p w:rsidR="00B728E9" w:rsidRDefault="00B728E9" w:rsidP="00B728E9">
            <w:pPr>
              <w:rPr>
                <w:rFonts w:ascii="Wingdings 2" w:hAnsi="Wingdings 2"/>
                <w:sz w:val="18"/>
                <w:szCs w:val="18"/>
              </w:rPr>
            </w:pPr>
            <w:r>
              <w:rPr>
                <w:rFonts w:ascii="Wingdings 2" w:hAnsi="Wingdings 2"/>
                <w:sz w:val="18"/>
                <w:szCs w:val="18"/>
              </w:rPr>
              <w:t></w:t>
            </w:r>
          </w:p>
        </w:tc>
        <w:tc>
          <w:tcPr>
            <w:tcW w:w="536" w:type="dxa"/>
          </w:tcPr>
          <w:p w:rsidR="00B728E9" w:rsidRDefault="00B728E9" w:rsidP="00B728E9">
            <w:pPr>
              <w:rPr>
                <w:sz w:val="18"/>
                <w:szCs w:val="18"/>
              </w:rPr>
            </w:pPr>
            <w:r>
              <w:rPr>
                <w:sz w:val="18"/>
                <w:szCs w:val="18"/>
              </w:rPr>
              <w:sym w:font="Wingdings 2" w:char="F0A3"/>
            </w:r>
          </w:p>
        </w:tc>
      </w:tr>
      <w:tr w:rsidR="00E5407E" w:rsidTr="004107E1">
        <w:trPr>
          <w:trHeight w:val="340"/>
        </w:trPr>
        <w:tc>
          <w:tcPr>
            <w:tcW w:w="7416" w:type="dxa"/>
          </w:tcPr>
          <w:p w:rsidR="00E5407E" w:rsidRDefault="00E5407E" w:rsidP="00450608">
            <w:pPr>
              <w:rPr>
                <w:sz w:val="18"/>
                <w:szCs w:val="18"/>
              </w:rPr>
            </w:pPr>
            <w:r>
              <w:rPr>
                <w:sz w:val="18"/>
                <w:szCs w:val="18"/>
              </w:rPr>
              <w:t>Životopisy spoluzkoušejících:</w:t>
            </w:r>
          </w:p>
          <w:p w:rsidR="00E5407E" w:rsidRDefault="00E5407E" w:rsidP="00450608">
            <w:pPr>
              <w:rPr>
                <w:sz w:val="18"/>
                <w:szCs w:val="18"/>
              </w:rPr>
            </w:pPr>
            <w:r>
              <w:rPr>
                <w:sz w:val="18"/>
                <w:szCs w:val="18"/>
              </w:rPr>
              <w:t>Doc. MUDr. Jaroslav Bačovský, Ph.D.</w:t>
            </w:r>
          </w:p>
          <w:p w:rsidR="00E5407E" w:rsidRDefault="00E5407E" w:rsidP="00450608">
            <w:pPr>
              <w:rPr>
                <w:sz w:val="18"/>
                <w:szCs w:val="18"/>
              </w:rPr>
            </w:pPr>
            <w:r>
              <w:rPr>
                <w:sz w:val="18"/>
                <w:szCs w:val="18"/>
              </w:rPr>
              <w:t>MUDr. Jiří Minařík, Ph.D.</w:t>
            </w:r>
          </w:p>
          <w:p w:rsidR="00E5407E" w:rsidRDefault="00E5407E" w:rsidP="00450608">
            <w:pPr>
              <w:rPr>
                <w:sz w:val="18"/>
                <w:szCs w:val="18"/>
              </w:rPr>
            </w:pPr>
            <w:r>
              <w:rPr>
                <w:sz w:val="18"/>
                <w:szCs w:val="18"/>
              </w:rPr>
              <w:t>MUDr. Tomáš Pika</w:t>
            </w:r>
          </w:p>
        </w:tc>
        <w:tc>
          <w:tcPr>
            <w:tcW w:w="736" w:type="dxa"/>
          </w:tcPr>
          <w:p w:rsidR="00E5407E" w:rsidRDefault="00E5407E" w:rsidP="00CE60A9">
            <w:pPr>
              <w:rPr>
                <w:sz w:val="18"/>
                <w:szCs w:val="18"/>
              </w:rPr>
            </w:pPr>
            <w:r>
              <w:rPr>
                <w:sz w:val="18"/>
                <w:szCs w:val="18"/>
              </w:rPr>
              <w:sym w:font="Wingdings 2" w:char="F0A3"/>
            </w:r>
          </w:p>
        </w:tc>
        <w:tc>
          <w:tcPr>
            <w:tcW w:w="536" w:type="dxa"/>
          </w:tcPr>
          <w:p w:rsidR="00E5407E" w:rsidRDefault="00E5407E" w:rsidP="00CE60A9">
            <w:pPr>
              <w:rPr>
                <w:sz w:val="18"/>
                <w:szCs w:val="18"/>
              </w:rPr>
            </w:pPr>
            <w:r>
              <w:rPr>
                <w:sz w:val="18"/>
                <w:szCs w:val="18"/>
              </w:rPr>
              <w:sym w:font="Wingdings 2" w:char="F0A3"/>
            </w:r>
          </w:p>
        </w:tc>
        <w:tc>
          <w:tcPr>
            <w:tcW w:w="780" w:type="dxa"/>
          </w:tcPr>
          <w:p w:rsidR="00E5407E" w:rsidRDefault="00E5407E" w:rsidP="00CE60A9">
            <w:pPr>
              <w:rPr>
                <w:rFonts w:ascii="Wingdings 2" w:hAnsi="Wingdings 2"/>
                <w:sz w:val="18"/>
                <w:szCs w:val="18"/>
              </w:rPr>
            </w:pPr>
            <w:r>
              <w:rPr>
                <w:rFonts w:ascii="Wingdings 2" w:hAnsi="Wingdings 2"/>
                <w:sz w:val="18"/>
                <w:szCs w:val="18"/>
              </w:rPr>
              <w:t></w:t>
            </w:r>
          </w:p>
        </w:tc>
        <w:tc>
          <w:tcPr>
            <w:tcW w:w="536" w:type="dxa"/>
          </w:tcPr>
          <w:p w:rsidR="00E5407E" w:rsidRDefault="00E5407E" w:rsidP="00CE60A9">
            <w:pPr>
              <w:rPr>
                <w:sz w:val="18"/>
                <w:szCs w:val="18"/>
              </w:rPr>
            </w:pPr>
            <w:r>
              <w:rPr>
                <w:sz w:val="18"/>
                <w:szCs w:val="18"/>
              </w:rPr>
              <w:sym w:font="Wingdings 2" w:char="F0A3"/>
            </w:r>
          </w:p>
        </w:tc>
      </w:tr>
      <w:tr w:rsidR="00E5407E" w:rsidTr="004107E1">
        <w:trPr>
          <w:trHeight w:val="340"/>
        </w:trPr>
        <w:tc>
          <w:tcPr>
            <w:tcW w:w="7416" w:type="dxa"/>
          </w:tcPr>
          <w:p w:rsidR="00E5407E" w:rsidRDefault="00E5407E" w:rsidP="00450608">
            <w:pPr>
              <w:rPr>
                <w:sz w:val="18"/>
                <w:szCs w:val="18"/>
              </w:rPr>
            </w:pPr>
            <w:r>
              <w:rPr>
                <w:sz w:val="18"/>
                <w:szCs w:val="18"/>
              </w:rPr>
              <w:t>Pojistná smlouva č. WIBCLT13007, Pojistný certifikát a Všeobecné pojistné podmínky</w:t>
            </w:r>
          </w:p>
        </w:tc>
        <w:tc>
          <w:tcPr>
            <w:tcW w:w="736" w:type="dxa"/>
          </w:tcPr>
          <w:p w:rsidR="00E5407E" w:rsidRDefault="00E5407E" w:rsidP="00CE60A9">
            <w:pPr>
              <w:rPr>
                <w:sz w:val="18"/>
                <w:szCs w:val="18"/>
              </w:rPr>
            </w:pPr>
            <w:r>
              <w:rPr>
                <w:sz w:val="18"/>
                <w:szCs w:val="18"/>
              </w:rPr>
              <w:sym w:font="Wingdings 2" w:char="F0A3"/>
            </w:r>
          </w:p>
        </w:tc>
        <w:tc>
          <w:tcPr>
            <w:tcW w:w="536" w:type="dxa"/>
          </w:tcPr>
          <w:p w:rsidR="00E5407E" w:rsidRDefault="00E5407E" w:rsidP="00CE60A9">
            <w:pPr>
              <w:rPr>
                <w:sz w:val="18"/>
                <w:szCs w:val="18"/>
              </w:rPr>
            </w:pPr>
            <w:r>
              <w:rPr>
                <w:sz w:val="18"/>
                <w:szCs w:val="18"/>
              </w:rPr>
              <w:sym w:font="Wingdings 2" w:char="F0A3"/>
            </w:r>
          </w:p>
        </w:tc>
        <w:tc>
          <w:tcPr>
            <w:tcW w:w="780" w:type="dxa"/>
          </w:tcPr>
          <w:p w:rsidR="00E5407E" w:rsidRDefault="00E5407E" w:rsidP="00CE60A9">
            <w:pPr>
              <w:rPr>
                <w:rFonts w:ascii="Wingdings 2" w:hAnsi="Wingdings 2"/>
                <w:sz w:val="18"/>
                <w:szCs w:val="18"/>
              </w:rPr>
            </w:pPr>
            <w:r>
              <w:rPr>
                <w:rFonts w:ascii="Wingdings 2" w:hAnsi="Wingdings 2"/>
                <w:sz w:val="18"/>
                <w:szCs w:val="18"/>
              </w:rPr>
              <w:t></w:t>
            </w:r>
          </w:p>
        </w:tc>
        <w:tc>
          <w:tcPr>
            <w:tcW w:w="536" w:type="dxa"/>
          </w:tcPr>
          <w:p w:rsidR="00E5407E" w:rsidRDefault="00E5407E" w:rsidP="00CE60A9">
            <w:pPr>
              <w:rPr>
                <w:sz w:val="18"/>
                <w:szCs w:val="18"/>
              </w:rPr>
            </w:pPr>
            <w:r>
              <w:rPr>
                <w:sz w:val="18"/>
                <w:szCs w:val="18"/>
              </w:rPr>
              <w:sym w:font="Wingdings 2" w:char="F0A3"/>
            </w:r>
          </w:p>
        </w:tc>
      </w:tr>
      <w:tr w:rsidR="00E5407E" w:rsidTr="004107E1">
        <w:trPr>
          <w:trHeight w:val="340"/>
        </w:trPr>
        <w:tc>
          <w:tcPr>
            <w:tcW w:w="7416" w:type="dxa"/>
          </w:tcPr>
          <w:p w:rsidR="00E5407E" w:rsidRDefault="00E5407E" w:rsidP="00450608">
            <w:pPr>
              <w:rPr>
                <w:sz w:val="18"/>
                <w:szCs w:val="18"/>
              </w:rPr>
            </w:pPr>
            <w:r>
              <w:rPr>
                <w:sz w:val="18"/>
                <w:szCs w:val="18"/>
              </w:rPr>
              <w:t xml:space="preserve">Návrh smlouvy o klinickém hodnocení (dvojstranná smlouva) </w:t>
            </w:r>
          </w:p>
        </w:tc>
        <w:tc>
          <w:tcPr>
            <w:tcW w:w="736" w:type="dxa"/>
          </w:tcPr>
          <w:p w:rsidR="00E5407E" w:rsidRDefault="00E5407E" w:rsidP="00B728E9">
            <w:pPr>
              <w:rPr>
                <w:sz w:val="18"/>
                <w:szCs w:val="18"/>
              </w:rPr>
            </w:pPr>
            <w:r>
              <w:rPr>
                <w:sz w:val="18"/>
                <w:szCs w:val="18"/>
              </w:rPr>
              <w:sym w:font="Wingdings 2" w:char="F0A3"/>
            </w:r>
          </w:p>
        </w:tc>
        <w:tc>
          <w:tcPr>
            <w:tcW w:w="536" w:type="dxa"/>
          </w:tcPr>
          <w:p w:rsidR="00E5407E" w:rsidRDefault="00E5407E" w:rsidP="00B728E9">
            <w:pPr>
              <w:rPr>
                <w:sz w:val="18"/>
                <w:szCs w:val="18"/>
              </w:rPr>
            </w:pPr>
            <w:r>
              <w:rPr>
                <w:sz w:val="18"/>
                <w:szCs w:val="18"/>
              </w:rPr>
              <w:sym w:font="Wingdings 2" w:char="F0A3"/>
            </w:r>
          </w:p>
        </w:tc>
        <w:tc>
          <w:tcPr>
            <w:tcW w:w="780" w:type="dxa"/>
          </w:tcPr>
          <w:p w:rsidR="00E5407E" w:rsidRDefault="00E5407E" w:rsidP="00B728E9">
            <w:pPr>
              <w:rPr>
                <w:rFonts w:ascii="Wingdings 2" w:hAnsi="Wingdings 2"/>
                <w:sz w:val="18"/>
                <w:szCs w:val="18"/>
              </w:rPr>
            </w:pPr>
            <w:r>
              <w:rPr>
                <w:rFonts w:ascii="Wingdings 2" w:hAnsi="Wingdings 2"/>
                <w:sz w:val="18"/>
                <w:szCs w:val="18"/>
              </w:rPr>
              <w:t></w:t>
            </w:r>
            <w:r>
              <w:rPr>
                <w:rFonts w:ascii="Wingdings 2" w:hAnsi="Wingdings 2"/>
                <w:sz w:val="18"/>
                <w:szCs w:val="18"/>
              </w:rPr>
              <w:tab/>
            </w:r>
          </w:p>
        </w:tc>
        <w:tc>
          <w:tcPr>
            <w:tcW w:w="536" w:type="dxa"/>
          </w:tcPr>
          <w:p w:rsidR="00E5407E" w:rsidRDefault="00E5407E" w:rsidP="00B728E9">
            <w:pPr>
              <w:rPr>
                <w:sz w:val="18"/>
                <w:szCs w:val="18"/>
              </w:rPr>
            </w:pPr>
            <w:r>
              <w:rPr>
                <w:sz w:val="18"/>
                <w:szCs w:val="18"/>
              </w:rPr>
              <w:sym w:font="Wingdings 2" w:char="F0A3"/>
            </w:r>
          </w:p>
        </w:tc>
      </w:tr>
    </w:tbl>
    <w:p w:rsidR="001641FA" w:rsidRDefault="001641FA" w:rsidP="001641FA">
      <w:pPr>
        <w:rPr>
          <w:b/>
          <w:i/>
          <w:sz w:val="22"/>
        </w:rPr>
      </w:pPr>
    </w:p>
    <w:p w:rsidR="001641FA" w:rsidRDefault="001641FA" w:rsidP="001641F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1641FA" w:rsidRDefault="001641FA" w:rsidP="001641F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1641FA" w:rsidRDefault="001641FA" w:rsidP="001641F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1641FA" w:rsidRDefault="001641FA" w:rsidP="001641FA">
      <w:pPr>
        <w:rPr>
          <w:sz w:val="22"/>
        </w:rPr>
      </w:pPr>
    </w:p>
    <w:p w:rsidR="00E5407E" w:rsidRDefault="00E5407E" w:rsidP="001641FA">
      <w:pPr>
        <w:rPr>
          <w:sz w:val="22"/>
        </w:rPr>
      </w:pPr>
    </w:p>
    <w:p w:rsidR="00E5407E" w:rsidRDefault="00E5407E" w:rsidP="001641FA">
      <w:pPr>
        <w:rPr>
          <w:sz w:val="22"/>
        </w:rPr>
      </w:pPr>
    </w:p>
    <w:p w:rsidR="001641FA" w:rsidRDefault="001641FA" w:rsidP="001641FA">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1641FA" w:rsidRDefault="001641FA" w:rsidP="001641FA">
      <w:pPr>
        <w:rPr>
          <w:sz w:val="22"/>
        </w:rPr>
      </w:pPr>
      <w:r>
        <w:rPr>
          <w:sz w:val="22"/>
        </w:rPr>
        <w:t>Datum/</w:t>
      </w:r>
      <w:r>
        <w:rPr>
          <w:i/>
          <w:sz w:val="22"/>
        </w:rPr>
        <w:t>Date:</w:t>
      </w:r>
      <w:r>
        <w:rPr>
          <w:sz w:val="22"/>
        </w:rPr>
        <w:t xml:space="preserve">  15.4.2013                                                     předseda EK FNOL a LF UP</w:t>
      </w:r>
    </w:p>
    <w:p w:rsidR="001641FA" w:rsidRDefault="001641FA" w:rsidP="001641F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E5407E" w:rsidRDefault="00E5407E" w:rsidP="001641FA">
      <w:pPr>
        <w:rPr>
          <w:sz w:val="16"/>
        </w:rPr>
      </w:pPr>
    </w:p>
    <w:p w:rsidR="00E5407E" w:rsidRDefault="00E5407E" w:rsidP="001641FA">
      <w:pPr>
        <w:rPr>
          <w:sz w:val="16"/>
        </w:rPr>
      </w:pPr>
    </w:p>
    <w:p w:rsidR="00E5407E" w:rsidRDefault="00E5407E" w:rsidP="001641FA">
      <w:pPr>
        <w:rPr>
          <w:sz w:val="16"/>
        </w:rPr>
      </w:pPr>
    </w:p>
    <w:p w:rsidR="001641FA" w:rsidRDefault="001641FA" w:rsidP="001641FA">
      <w:pPr>
        <w:rPr>
          <w:i/>
          <w:sz w:val="16"/>
        </w:rPr>
      </w:pPr>
      <w:r>
        <w:rPr>
          <w:sz w:val="16"/>
        </w:rPr>
        <w:t>Rozdělovník/</w:t>
      </w:r>
      <w:r>
        <w:rPr>
          <w:i/>
          <w:sz w:val="16"/>
        </w:rPr>
        <w:t>Distribution list:</w:t>
      </w:r>
    </w:p>
    <w:p w:rsidR="001641FA" w:rsidRPr="001071DB" w:rsidRDefault="001641FA" w:rsidP="001641FA">
      <w:pPr>
        <w:pStyle w:val="Nadpis1"/>
        <w:rPr>
          <w:i w:val="0"/>
          <w:sz w:val="16"/>
        </w:rPr>
      </w:pPr>
      <w:r w:rsidRPr="001071DB">
        <w:rPr>
          <w:i w:val="0"/>
          <w:sz w:val="16"/>
        </w:rPr>
        <w:t>-SÚKL</w:t>
      </w:r>
    </w:p>
    <w:p w:rsidR="001641FA" w:rsidRPr="001071DB" w:rsidRDefault="001641FA" w:rsidP="001641FA">
      <w:pPr>
        <w:rPr>
          <w:sz w:val="16"/>
        </w:rPr>
      </w:pPr>
      <w:r w:rsidRPr="001071DB">
        <w:rPr>
          <w:sz w:val="16"/>
        </w:rPr>
        <w:t>-Zadavatel</w:t>
      </w:r>
    </w:p>
    <w:p w:rsidR="001641FA" w:rsidRPr="001071DB" w:rsidRDefault="001641FA" w:rsidP="001641FA">
      <w:pPr>
        <w:rPr>
          <w:sz w:val="16"/>
        </w:rPr>
      </w:pPr>
      <w:r w:rsidRPr="001071DB">
        <w:rPr>
          <w:sz w:val="16"/>
        </w:rPr>
        <w:t>-EK</w:t>
      </w:r>
    </w:p>
    <w:p w:rsidR="001641FA" w:rsidRPr="001071DB" w:rsidRDefault="001641FA" w:rsidP="001641FA">
      <w:pPr>
        <w:rPr>
          <w:sz w:val="16"/>
        </w:rPr>
      </w:pPr>
      <w:r w:rsidRPr="001071DB">
        <w:rPr>
          <w:sz w:val="16"/>
        </w:rPr>
        <w:t>-Řešitel</w:t>
      </w:r>
    </w:p>
    <w:p w:rsidR="001641FA" w:rsidRPr="001071DB" w:rsidRDefault="001641FA" w:rsidP="001641FA">
      <w:pPr>
        <w:rPr>
          <w:sz w:val="16"/>
        </w:rPr>
      </w:pPr>
    </w:p>
    <w:p w:rsidR="001641FA" w:rsidRDefault="001641FA" w:rsidP="001641FA">
      <w:pPr>
        <w:rPr>
          <w:i/>
          <w:sz w:val="16"/>
        </w:rPr>
      </w:pPr>
    </w:p>
    <w:p w:rsidR="001641FA" w:rsidRDefault="001641FA" w:rsidP="001641FA">
      <w:pPr>
        <w:rPr>
          <w:i/>
          <w:sz w:val="16"/>
        </w:rPr>
      </w:pPr>
    </w:p>
    <w:p w:rsidR="001641FA" w:rsidRDefault="00E5407E" w:rsidP="001641FA">
      <w:pPr>
        <w:rPr>
          <w:sz w:val="22"/>
          <w:szCs w:val="22"/>
        </w:rPr>
      </w:pPr>
      <w:r>
        <w:rPr>
          <w:sz w:val="22"/>
          <w:szCs w:val="22"/>
        </w:rPr>
        <w:t>3/3</w:t>
      </w:r>
    </w:p>
    <w:p w:rsidR="001641FA" w:rsidRDefault="001641FA" w:rsidP="00D15D90"/>
    <w:p w:rsidR="00E5407E" w:rsidRDefault="00E5407E" w:rsidP="00D15D90"/>
    <w:p w:rsidR="00E5407E" w:rsidRDefault="00E5407E" w:rsidP="00D15D90"/>
    <w:p w:rsidR="00E5407E" w:rsidRDefault="00E5407E" w:rsidP="00D15D90"/>
    <w:p w:rsidR="00E5407E" w:rsidRDefault="00E5407E" w:rsidP="00D15D90"/>
    <w:p w:rsidR="00E5407E" w:rsidRDefault="00E5407E" w:rsidP="00D15D90"/>
    <w:p w:rsidR="00E5407E" w:rsidRDefault="00E5407E" w:rsidP="00D15D90"/>
    <w:p w:rsidR="00E5407E" w:rsidRDefault="00E5407E" w:rsidP="00D15D90"/>
    <w:p w:rsidR="00E5407E" w:rsidRDefault="00E5407E" w:rsidP="00D15D90"/>
    <w:p w:rsidR="00E5407E" w:rsidRDefault="00E5407E" w:rsidP="00D15D90"/>
    <w:p w:rsidR="00E5407E" w:rsidRDefault="00E5407E" w:rsidP="00D15D90"/>
    <w:p w:rsidR="00E5407E" w:rsidRDefault="00E5407E" w:rsidP="00D15D90"/>
    <w:p w:rsidR="00E5407E" w:rsidRDefault="00E5407E" w:rsidP="00D15D90"/>
    <w:p w:rsidR="00E5407E" w:rsidRDefault="00E5407E" w:rsidP="00D15D90"/>
    <w:p w:rsidR="00E5407E" w:rsidRDefault="00E5407E" w:rsidP="00D15D90"/>
    <w:p w:rsidR="00E5407E" w:rsidRDefault="00E5407E" w:rsidP="00D15D90"/>
    <w:p w:rsidR="00CE60A9" w:rsidRPr="002F07B5" w:rsidRDefault="00CE60A9" w:rsidP="00CE60A9">
      <w:pPr>
        <w:pStyle w:val="Nzev"/>
        <w:rPr>
          <w:sz w:val="22"/>
          <w:szCs w:val="22"/>
        </w:rPr>
      </w:pPr>
      <w:r w:rsidRPr="002F07B5">
        <w:rPr>
          <w:sz w:val="22"/>
          <w:szCs w:val="22"/>
        </w:rPr>
        <w:lastRenderedPageBreak/>
        <w:t xml:space="preserve">STANOVISKO ETICKÉ KOMISE KE KLINICKÉMU HODNOCENÍ </w:t>
      </w:r>
    </w:p>
    <w:p w:rsidR="00CE60A9" w:rsidRPr="002F07B5" w:rsidRDefault="00CE60A9" w:rsidP="00CE60A9">
      <w:pPr>
        <w:jc w:val="center"/>
        <w:rPr>
          <w:bCs/>
          <w:i/>
          <w:sz w:val="22"/>
          <w:szCs w:val="22"/>
        </w:rPr>
      </w:pPr>
      <w:r w:rsidRPr="002F07B5">
        <w:rPr>
          <w:bCs/>
          <w:i/>
          <w:sz w:val="22"/>
          <w:szCs w:val="22"/>
        </w:rPr>
        <w:t xml:space="preserve">Opinion of the Ethics Committee on Clinical Trial  </w:t>
      </w:r>
    </w:p>
    <w:p w:rsidR="00CE60A9" w:rsidRPr="002F07B5" w:rsidRDefault="00CE60A9" w:rsidP="00CE60A9">
      <w:pPr>
        <w:jc w:val="center"/>
        <w:rPr>
          <w:b/>
          <w:bCs/>
          <w:i/>
          <w:sz w:val="22"/>
          <w:szCs w:val="22"/>
        </w:rPr>
      </w:pPr>
    </w:p>
    <w:p w:rsidR="00CE60A9" w:rsidRPr="002F07B5" w:rsidRDefault="009373C9" w:rsidP="00CE60A9">
      <w:pPr>
        <w:rPr>
          <w:sz w:val="22"/>
          <w:szCs w:val="22"/>
        </w:rPr>
      </w:pPr>
      <w:r w:rsidRPr="002F07B5">
        <w:rPr>
          <w:sz w:val="22"/>
          <w:szCs w:val="22"/>
        </w:rPr>
        <w:fldChar w:fldCharType="begin">
          <w:ffData>
            <w:name w:val="Zaškrtávací2"/>
            <w:enabled/>
            <w:calcOnExit w:val="0"/>
            <w:checkBox>
              <w:sizeAuto/>
              <w:default w:val="0"/>
            </w:checkBox>
          </w:ffData>
        </w:fldChar>
      </w:r>
      <w:r w:rsidR="00CE60A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E60A9" w:rsidRPr="002F07B5">
        <w:rPr>
          <w:sz w:val="22"/>
          <w:szCs w:val="22"/>
        </w:rPr>
        <w:t xml:space="preserve">  Multicentrické KH, je požadováno stanovisko multicentrické EK pro všechna centra/</w:t>
      </w:r>
      <w:r w:rsidR="00CE60A9" w:rsidRPr="002F07B5">
        <w:rPr>
          <w:i/>
          <w:sz w:val="22"/>
          <w:szCs w:val="22"/>
        </w:rPr>
        <w:t>Multi-centric clinical trial, opinion issued by Ethics Committee for Multi-Centric Clinical Trials is required</w:t>
      </w:r>
    </w:p>
    <w:p w:rsidR="00CE60A9" w:rsidRPr="002F07B5" w:rsidRDefault="00CE60A9" w:rsidP="00CE60A9">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E60A9" w:rsidRPr="002F07B5" w:rsidRDefault="009373C9" w:rsidP="00CE60A9">
      <w:pPr>
        <w:rPr>
          <w:i/>
          <w:sz w:val="22"/>
          <w:szCs w:val="22"/>
        </w:rPr>
      </w:pPr>
      <w:r w:rsidRPr="002F07B5">
        <w:rPr>
          <w:sz w:val="22"/>
          <w:szCs w:val="22"/>
        </w:rPr>
        <w:fldChar w:fldCharType="begin">
          <w:ffData>
            <w:name w:val="Zaškrtávací2"/>
            <w:enabled/>
            <w:calcOnExit w:val="0"/>
            <w:checkBox>
              <w:sizeAuto/>
              <w:default w:val="0"/>
            </w:checkBox>
          </w:ffData>
        </w:fldChar>
      </w:r>
      <w:r w:rsidR="00CE60A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E60A9" w:rsidRPr="002F07B5">
        <w:rPr>
          <w:sz w:val="22"/>
          <w:szCs w:val="22"/>
        </w:rPr>
        <w:t xml:space="preserve">  KH prováděné v jednom centru, požadováno stanovisko EK pro místní centrum (centra)/ </w:t>
      </w:r>
      <w:r w:rsidR="00CE60A9" w:rsidRPr="002F07B5">
        <w:rPr>
          <w:i/>
          <w:sz w:val="22"/>
          <w:szCs w:val="22"/>
        </w:rPr>
        <w:t>Clinical trial conducted in a single site, opinion of a local EC is required</w:t>
      </w:r>
    </w:p>
    <w:p w:rsidR="00CE60A9" w:rsidRPr="002F07B5" w:rsidRDefault="00CE60A9" w:rsidP="00CE60A9">
      <w:pPr>
        <w:rPr>
          <w:b/>
          <w:bCs/>
          <w:sz w:val="22"/>
          <w:szCs w:val="22"/>
        </w:rPr>
      </w:pPr>
    </w:p>
    <w:p w:rsidR="00CE60A9" w:rsidRPr="00CE60A9" w:rsidRDefault="00CE60A9" w:rsidP="00CE60A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46/13</w:t>
      </w:r>
    </w:p>
    <w:p w:rsidR="00CE60A9" w:rsidRDefault="00CE60A9" w:rsidP="00CE60A9">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64týdenní</w:t>
      </w:r>
      <w:r w:rsidR="003476A7">
        <w:rPr>
          <w:sz w:val="22"/>
          <w:szCs w:val="22"/>
        </w:rPr>
        <w:t xml:space="preserve"> (12 týdnů základního hodnocení a 52 týdnů bezpečnostního prodloužení)</w:t>
      </w:r>
      <w:r>
        <w:rPr>
          <w:sz w:val="22"/>
          <w:szCs w:val="22"/>
        </w:rPr>
        <w:t>, multicentrické, randomizované, nezaslepené klinické hodnocení fáze II ověřující bezpečnost, snášenlivost a účinnost TV-1106 podávaného jednou týdně u dospělých s </w:t>
      </w:r>
      <w:r w:rsidR="003476A7">
        <w:rPr>
          <w:sz w:val="22"/>
          <w:szCs w:val="22"/>
        </w:rPr>
        <w:t xml:space="preserve">nedostatkem růstového hormonu / </w:t>
      </w:r>
      <w:r w:rsidR="003476A7">
        <w:rPr>
          <w:i/>
          <w:sz w:val="22"/>
          <w:szCs w:val="22"/>
        </w:rPr>
        <w:t>A 64-Week, Phase II, Multicenter, Randomized, Open Label Study to Evaluate the Safety, Tolerability and Efficacy of Weekly TV-1106 in Adults with Growth Hormone Deficiency</w:t>
      </w:r>
      <w:r>
        <w:rPr>
          <w:sz w:val="22"/>
          <w:szCs w:val="22"/>
        </w:rPr>
        <w:tab/>
        <w:t xml:space="preserve">                           </w:t>
      </w:r>
    </w:p>
    <w:p w:rsidR="00CE60A9" w:rsidRPr="002F07B5" w:rsidRDefault="00CE60A9" w:rsidP="00CE60A9">
      <w:pPr>
        <w:rPr>
          <w:bCs/>
          <w:sz w:val="22"/>
          <w:szCs w:val="22"/>
        </w:rPr>
      </w:pPr>
    </w:p>
    <w:p w:rsidR="00CE60A9" w:rsidRPr="002F07B5" w:rsidRDefault="00CE60A9" w:rsidP="00CE60A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sidR="003476A7">
        <w:rPr>
          <w:sz w:val="22"/>
          <w:szCs w:val="22"/>
        </w:rPr>
        <w:t xml:space="preserve"> TV1106-GHD-201</w:t>
      </w:r>
    </w:p>
    <w:p w:rsidR="00CE60A9" w:rsidRPr="002F07B5" w:rsidRDefault="00CE60A9" w:rsidP="00CE60A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sidR="003476A7">
        <w:rPr>
          <w:sz w:val="22"/>
          <w:szCs w:val="22"/>
        </w:rPr>
        <w:t xml:space="preserve"> 2012-004975-37</w:t>
      </w:r>
    </w:p>
    <w:p w:rsidR="00CE60A9" w:rsidRPr="002F07B5" w:rsidRDefault="00CE60A9" w:rsidP="00CE60A9">
      <w:pPr>
        <w:rPr>
          <w:b/>
          <w:bCs/>
          <w:sz w:val="22"/>
          <w:szCs w:val="22"/>
        </w:rPr>
      </w:pPr>
    </w:p>
    <w:p w:rsidR="00CE60A9" w:rsidRPr="002F07B5" w:rsidRDefault="00CE60A9" w:rsidP="00CE60A9">
      <w:pPr>
        <w:rPr>
          <w:sz w:val="22"/>
          <w:szCs w:val="22"/>
        </w:rPr>
      </w:pPr>
      <w:r w:rsidRPr="002F07B5">
        <w:rPr>
          <w:b/>
          <w:bCs/>
          <w:sz w:val="22"/>
          <w:szCs w:val="22"/>
        </w:rPr>
        <w:t>Zadavatel/</w:t>
      </w:r>
      <w:r w:rsidRPr="002F07B5">
        <w:rPr>
          <w:i/>
          <w:sz w:val="22"/>
          <w:szCs w:val="22"/>
        </w:rPr>
        <w:t>Sponzor</w:t>
      </w:r>
      <w:r w:rsidRPr="002F07B5">
        <w:rPr>
          <w:sz w:val="22"/>
          <w:szCs w:val="22"/>
        </w:rPr>
        <w:t>:</w:t>
      </w:r>
      <w:r w:rsidR="003476A7">
        <w:rPr>
          <w:sz w:val="22"/>
          <w:szCs w:val="22"/>
        </w:rPr>
        <w:t xml:space="preserve"> Teva Pharmaceutical Industries Ltd., 5 Bazel St., Petach Tikva, Izrael</w:t>
      </w:r>
    </w:p>
    <w:p w:rsidR="00CE60A9" w:rsidRPr="002F07B5" w:rsidRDefault="00CE60A9" w:rsidP="00CE60A9">
      <w:pPr>
        <w:rPr>
          <w:bCs/>
          <w:sz w:val="22"/>
          <w:szCs w:val="22"/>
        </w:rPr>
      </w:pPr>
      <w:r w:rsidRPr="002F07B5">
        <w:rPr>
          <w:b/>
          <w:bCs/>
          <w:sz w:val="22"/>
          <w:szCs w:val="22"/>
        </w:rPr>
        <w:t>Žadatel/</w:t>
      </w:r>
      <w:r w:rsidRPr="002F07B5">
        <w:rPr>
          <w:bCs/>
          <w:i/>
          <w:sz w:val="22"/>
          <w:szCs w:val="22"/>
        </w:rPr>
        <w:t>Applicant</w:t>
      </w:r>
      <w:r w:rsidRPr="002F07B5">
        <w:rPr>
          <w:bCs/>
          <w:sz w:val="22"/>
          <w:szCs w:val="22"/>
        </w:rPr>
        <w:t>:</w:t>
      </w:r>
      <w:r w:rsidR="003476A7">
        <w:rPr>
          <w:bCs/>
          <w:sz w:val="22"/>
          <w:szCs w:val="22"/>
        </w:rPr>
        <w:t xml:space="preserve"> Accelsiors CRO and Consultancy Services, Kopčianska 10, 851 01 Bratislava, SR, PharmDr. Ana Páliková</w:t>
      </w:r>
    </w:p>
    <w:p w:rsidR="00CE60A9" w:rsidRPr="002F07B5" w:rsidRDefault="00CE60A9" w:rsidP="00CE60A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3476A7">
        <w:rPr>
          <w:sz w:val="22"/>
          <w:szCs w:val="22"/>
        </w:rPr>
        <w:t>2.4.2013</w:t>
      </w:r>
    </w:p>
    <w:p w:rsidR="00CE60A9" w:rsidRDefault="00CE60A9" w:rsidP="00CE60A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xml:space="preserve">:  </w:t>
      </w:r>
      <w:r w:rsidR="003476A7">
        <w:rPr>
          <w:sz w:val="22"/>
          <w:szCs w:val="22"/>
        </w:rPr>
        <w:t>15.4.2013</w:t>
      </w:r>
    </w:p>
    <w:p w:rsidR="00CE60A9" w:rsidRDefault="00CE60A9" w:rsidP="00CE60A9">
      <w:pPr>
        <w:rPr>
          <w:b/>
          <w:bCs/>
          <w:sz w:val="22"/>
          <w:szCs w:val="22"/>
        </w:rPr>
      </w:pPr>
    </w:p>
    <w:p w:rsidR="00CE60A9" w:rsidRPr="002F07B5" w:rsidRDefault="00CE60A9" w:rsidP="00CE60A9">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VFN Praha</w:t>
      </w:r>
    </w:p>
    <w:p w:rsidR="00CE60A9" w:rsidRPr="002F07B5" w:rsidRDefault="00CE60A9" w:rsidP="00CE60A9">
      <w:pPr>
        <w:rPr>
          <w:b/>
          <w:bCs/>
          <w:i/>
          <w:sz w:val="22"/>
          <w:szCs w:val="22"/>
        </w:rPr>
      </w:pPr>
    </w:p>
    <w:p w:rsidR="00CE60A9" w:rsidRPr="002F07B5" w:rsidRDefault="00CE60A9" w:rsidP="00CE60A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E60A9" w:rsidRPr="002F07B5" w:rsidRDefault="00CE60A9" w:rsidP="00CE60A9">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E60A9" w:rsidRPr="002F07B5" w:rsidRDefault="00CE60A9" w:rsidP="00CE60A9">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E60A9" w:rsidRDefault="00CE60A9" w:rsidP="00CE60A9">
      <w:pPr>
        <w:rPr>
          <w:b/>
          <w:bCs/>
          <w:sz w:val="22"/>
          <w:szCs w:val="22"/>
        </w:rPr>
      </w:pPr>
    </w:p>
    <w:p w:rsidR="00CE60A9" w:rsidRPr="002F07B5" w:rsidRDefault="00CE60A9" w:rsidP="00CE60A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E60A9" w:rsidRPr="002F07B5" w:rsidRDefault="00CE60A9" w:rsidP="00CE60A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E60A9" w:rsidRPr="002F07B5" w:rsidRDefault="00CE60A9" w:rsidP="00CE60A9">
      <w:pPr>
        <w:rPr>
          <w:sz w:val="22"/>
          <w:szCs w:val="22"/>
        </w:rPr>
      </w:pPr>
    </w:p>
    <w:p w:rsidR="00CE60A9" w:rsidRPr="002F07B5" w:rsidRDefault="00CE60A9" w:rsidP="00CE60A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E60A9" w:rsidTr="00CE60A9">
        <w:trPr>
          <w:trHeight w:val="454"/>
        </w:trPr>
        <w:tc>
          <w:tcPr>
            <w:tcW w:w="6108" w:type="dxa"/>
          </w:tcPr>
          <w:p w:rsidR="00CE60A9" w:rsidRDefault="00CE60A9" w:rsidP="00CE60A9">
            <w:pPr>
              <w:rPr>
                <w:sz w:val="18"/>
                <w:szCs w:val="18"/>
              </w:rPr>
            </w:pPr>
            <w:r>
              <w:rPr>
                <w:sz w:val="18"/>
                <w:szCs w:val="18"/>
              </w:rPr>
              <w:t xml:space="preserve">Místo hodnocení/ Jméno zkoušejícího </w:t>
            </w:r>
          </w:p>
          <w:p w:rsidR="00CE60A9" w:rsidRDefault="00CE60A9" w:rsidP="00CE60A9">
            <w:pPr>
              <w:rPr>
                <w:i/>
                <w:sz w:val="18"/>
                <w:szCs w:val="18"/>
              </w:rPr>
            </w:pPr>
            <w:r>
              <w:rPr>
                <w:i/>
                <w:sz w:val="18"/>
                <w:szCs w:val="18"/>
              </w:rPr>
              <w:t>Trial Site / Name of Investigator</w:t>
            </w:r>
          </w:p>
        </w:tc>
        <w:tc>
          <w:tcPr>
            <w:tcW w:w="1280" w:type="dxa"/>
          </w:tcPr>
          <w:p w:rsidR="00CE60A9" w:rsidRDefault="00CE60A9" w:rsidP="00CE60A9">
            <w:pPr>
              <w:rPr>
                <w:sz w:val="18"/>
                <w:szCs w:val="18"/>
                <w:vertAlign w:val="superscript"/>
              </w:rPr>
            </w:pPr>
            <w:r>
              <w:rPr>
                <w:sz w:val="18"/>
                <w:szCs w:val="18"/>
              </w:rPr>
              <w:t xml:space="preserve">Místní EK </w:t>
            </w:r>
            <w:r>
              <w:rPr>
                <w:i/>
                <w:sz w:val="18"/>
                <w:szCs w:val="18"/>
              </w:rPr>
              <w:t>Local EC</w:t>
            </w:r>
          </w:p>
        </w:tc>
        <w:tc>
          <w:tcPr>
            <w:tcW w:w="2712" w:type="dxa"/>
          </w:tcPr>
          <w:p w:rsidR="00CE60A9" w:rsidRDefault="00CE60A9" w:rsidP="00CE60A9">
            <w:pPr>
              <w:rPr>
                <w:sz w:val="18"/>
                <w:szCs w:val="18"/>
              </w:rPr>
            </w:pPr>
            <w:r>
              <w:rPr>
                <w:sz w:val="18"/>
                <w:szCs w:val="18"/>
              </w:rPr>
              <w:t>Adresa  místní EK</w:t>
            </w:r>
          </w:p>
          <w:p w:rsidR="00CE60A9" w:rsidRDefault="00CE60A9" w:rsidP="00CE60A9">
            <w:pPr>
              <w:rPr>
                <w:i/>
                <w:sz w:val="18"/>
                <w:szCs w:val="18"/>
              </w:rPr>
            </w:pPr>
            <w:r>
              <w:rPr>
                <w:i/>
                <w:sz w:val="18"/>
                <w:szCs w:val="18"/>
              </w:rPr>
              <w:t>Address</w:t>
            </w:r>
          </w:p>
        </w:tc>
      </w:tr>
      <w:tr w:rsidR="003476A7" w:rsidTr="00CE60A9">
        <w:trPr>
          <w:trHeight w:val="312"/>
        </w:trPr>
        <w:tc>
          <w:tcPr>
            <w:tcW w:w="6108" w:type="dxa"/>
          </w:tcPr>
          <w:p w:rsidR="003476A7" w:rsidRDefault="003476A7" w:rsidP="009E57B4">
            <w:pPr>
              <w:rPr>
                <w:sz w:val="18"/>
                <w:szCs w:val="18"/>
              </w:rPr>
            </w:pPr>
            <w:r>
              <w:rPr>
                <w:sz w:val="18"/>
                <w:szCs w:val="18"/>
              </w:rPr>
              <w:t>Doc. MUDr. Zdeněk Fryšák, CSc., III. Interní klinika FN Olomouc, I.P.Pavlova 6, 775 20 Olomouc</w:t>
            </w:r>
          </w:p>
        </w:tc>
        <w:tc>
          <w:tcPr>
            <w:tcW w:w="1280" w:type="dxa"/>
          </w:tcPr>
          <w:p w:rsidR="003476A7" w:rsidRDefault="003476A7" w:rsidP="009E57B4">
            <w:pPr>
              <w:rPr>
                <w:sz w:val="18"/>
                <w:szCs w:val="18"/>
              </w:rPr>
            </w:pPr>
            <w:r>
              <w:rPr>
                <w:rFonts w:ascii="Wingdings 2" w:hAnsi="Wingdings 2"/>
                <w:sz w:val="18"/>
                <w:szCs w:val="18"/>
              </w:rPr>
              <w:t></w:t>
            </w:r>
          </w:p>
        </w:tc>
        <w:tc>
          <w:tcPr>
            <w:tcW w:w="2712" w:type="dxa"/>
          </w:tcPr>
          <w:p w:rsidR="003476A7" w:rsidRDefault="003476A7" w:rsidP="009E57B4">
            <w:pPr>
              <w:rPr>
                <w:sz w:val="18"/>
                <w:szCs w:val="18"/>
              </w:rPr>
            </w:pPr>
            <w:r>
              <w:rPr>
                <w:sz w:val="18"/>
                <w:szCs w:val="18"/>
              </w:rPr>
              <w:t>EK FNOL</w:t>
            </w:r>
          </w:p>
        </w:tc>
      </w:tr>
    </w:tbl>
    <w:p w:rsidR="003476A7" w:rsidRDefault="003476A7" w:rsidP="00CE60A9">
      <w:pPr>
        <w:rPr>
          <w:b/>
          <w:bCs/>
          <w:sz w:val="22"/>
        </w:rPr>
      </w:pPr>
    </w:p>
    <w:p w:rsidR="003476A7" w:rsidRPr="003476A7" w:rsidRDefault="00E455F2" w:rsidP="00CE60A9">
      <w:pPr>
        <w:rPr>
          <w:bCs/>
          <w:sz w:val="22"/>
        </w:rPr>
      </w:pPr>
      <w:r>
        <w:rPr>
          <w:bCs/>
          <w:sz w:val="22"/>
        </w:rPr>
        <w:t>1/2</w:t>
      </w:r>
    </w:p>
    <w:p w:rsidR="003476A7" w:rsidRDefault="003476A7" w:rsidP="00CE60A9">
      <w:pPr>
        <w:rPr>
          <w:b/>
          <w:bCs/>
          <w:sz w:val="22"/>
        </w:rPr>
      </w:pPr>
    </w:p>
    <w:p w:rsidR="0084637F" w:rsidRDefault="0084637F" w:rsidP="00CE60A9">
      <w:pPr>
        <w:rPr>
          <w:b/>
          <w:bCs/>
          <w:sz w:val="22"/>
        </w:rPr>
      </w:pPr>
    </w:p>
    <w:p w:rsidR="00CE60A9" w:rsidRPr="00AB7ADE" w:rsidRDefault="00CE60A9" w:rsidP="00CE60A9">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E60A9" w:rsidRDefault="00CE60A9" w:rsidP="00CE60A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E60A9" w:rsidTr="00E455F2">
        <w:trPr>
          <w:cantSplit/>
          <w:trHeight w:val="454"/>
        </w:trPr>
        <w:tc>
          <w:tcPr>
            <w:tcW w:w="7416" w:type="dxa"/>
            <w:vMerge w:val="restart"/>
          </w:tcPr>
          <w:p w:rsidR="00CE60A9" w:rsidRDefault="00CE60A9" w:rsidP="00CE60A9">
            <w:pPr>
              <w:rPr>
                <w:b/>
                <w:bCs/>
                <w:sz w:val="18"/>
                <w:szCs w:val="18"/>
              </w:rPr>
            </w:pPr>
          </w:p>
          <w:p w:rsidR="00CE60A9" w:rsidRDefault="00CE60A9" w:rsidP="00CE60A9">
            <w:pPr>
              <w:rPr>
                <w:b/>
                <w:bCs/>
                <w:sz w:val="18"/>
                <w:szCs w:val="18"/>
              </w:rPr>
            </w:pPr>
            <w:r>
              <w:rPr>
                <w:b/>
                <w:bCs/>
                <w:sz w:val="18"/>
                <w:szCs w:val="18"/>
              </w:rPr>
              <w:t xml:space="preserve">Název dokumentu, verze, datum </w:t>
            </w:r>
          </w:p>
          <w:p w:rsidR="00CE60A9" w:rsidRDefault="00CE60A9" w:rsidP="00CE60A9">
            <w:pPr>
              <w:rPr>
                <w:b/>
                <w:bCs/>
                <w:sz w:val="18"/>
                <w:szCs w:val="18"/>
              </w:rPr>
            </w:pPr>
            <w:r>
              <w:rPr>
                <w:b/>
                <w:bCs/>
                <w:i/>
                <w:sz w:val="18"/>
                <w:szCs w:val="18"/>
              </w:rPr>
              <w:t>Document title, version, date</w:t>
            </w:r>
          </w:p>
        </w:tc>
        <w:tc>
          <w:tcPr>
            <w:tcW w:w="1272" w:type="dxa"/>
            <w:gridSpan w:val="2"/>
          </w:tcPr>
          <w:p w:rsidR="00CE60A9" w:rsidRDefault="00CE60A9" w:rsidP="00CE60A9">
            <w:pPr>
              <w:rPr>
                <w:b/>
                <w:bCs/>
                <w:sz w:val="18"/>
                <w:szCs w:val="18"/>
              </w:rPr>
            </w:pPr>
            <w:r>
              <w:rPr>
                <w:b/>
                <w:bCs/>
                <w:sz w:val="18"/>
                <w:szCs w:val="18"/>
              </w:rPr>
              <w:t>Schváleno /</w:t>
            </w:r>
            <w:r>
              <w:rPr>
                <w:b/>
                <w:bCs/>
                <w:i/>
                <w:sz w:val="18"/>
                <w:szCs w:val="18"/>
              </w:rPr>
              <w:t>Approved</w:t>
            </w:r>
          </w:p>
        </w:tc>
        <w:tc>
          <w:tcPr>
            <w:tcW w:w="1316" w:type="dxa"/>
            <w:gridSpan w:val="2"/>
          </w:tcPr>
          <w:p w:rsidR="00CE60A9" w:rsidRDefault="00CE60A9" w:rsidP="00CE60A9">
            <w:pPr>
              <w:rPr>
                <w:b/>
                <w:bCs/>
                <w:sz w:val="18"/>
                <w:szCs w:val="18"/>
              </w:rPr>
            </w:pPr>
            <w:r>
              <w:rPr>
                <w:b/>
                <w:bCs/>
                <w:sz w:val="18"/>
                <w:szCs w:val="18"/>
              </w:rPr>
              <w:t xml:space="preserve">Vzato na vědomí / </w:t>
            </w:r>
            <w:r>
              <w:rPr>
                <w:b/>
                <w:bCs/>
                <w:i/>
                <w:sz w:val="18"/>
                <w:szCs w:val="18"/>
              </w:rPr>
              <w:t xml:space="preserve">Taken into account </w:t>
            </w:r>
          </w:p>
        </w:tc>
      </w:tr>
      <w:tr w:rsidR="00CE60A9" w:rsidTr="00E455F2">
        <w:trPr>
          <w:cantSplit/>
          <w:trHeight w:val="454"/>
        </w:trPr>
        <w:tc>
          <w:tcPr>
            <w:tcW w:w="7416" w:type="dxa"/>
            <w:vMerge/>
          </w:tcPr>
          <w:p w:rsidR="00CE60A9" w:rsidRDefault="00CE60A9" w:rsidP="00CE60A9">
            <w:pPr>
              <w:rPr>
                <w:i/>
                <w:sz w:val="18"/>
                <w:szCs w:val="18"/>
              </w:rPr>
            </w:pPr>
          </w:p>
        </w:tc>
        <w:tc>
          <w:tcPr>
            <w:tcW w:w="736" w:type="dxa"/>
          </w:tcPr>
          <w:p w:rsidR="00CE60A9" w:rsidRDefault="00CE60A9" w:rsidP="00CE60A9">
            <w:pPr>
              <w:rPr>
                <w:b/>
                <w:bCs/>
                <w:sz w:val="18"/>
                <w:szCs w:val="18"/>
              </w:rPr>
            </w:pPr>
            <w:r>
              <w:rPr>
                <w:b/>
                <w:bCs/>
                <w:sz w:val="18"/>
                <w:szCs w:val="18"/>
              </w:rPr>
              <w:t>ANO</w:t>
            </w:r>
          </w:p>
          <w:p w:rsidR="00CE60A9" w:rsidRDefault="00CE60A9" w:rsidP="00CE60A9">
            <w:pPr>
              <w:rPr>
                <w:b/>
                <w:bCs/>
                <w:i/>
                <w:sz w:val="18"/>
                <w:szCs w:val="18"/>
              </w:rPr>
            </w:pPr>
            <w:r>
              <w:rPr>
                <w:b/>
                <w:bCs/>
                <w:i/>
                <w:sz w:val="18"/>
                <w:szCs w:val="18"/>
              </w:rPr>
              <w:t>Yes</w:t>
            </w:r>
          </w:p>
        </w:tc>
        <w:tc>
          <w:tcPr>
            <w:tcW w:w="536" w:type="dxa"/>
          </w:tcPr>
          <w:p w:rsidR="00CE60A9" w:rsidRDefault="00CE60A9" w:rsidP="00CE60A9">
            <w:pPr>
              <w:rPr>
                <w:b/>
                <w:bCs/>
                <w:sz w:val="18"/>
                <w:szCs w:val="18"/>
              </w:rPr>
            </w:pPr>
            <w:r>
              <w:rPr>
                <w:b/>
                <w:bCs/>
                <w:sz w:val="18"/>
                <w:szCs w:val="18"/>
              </w:rPr>
              <w:t xml:space="preserve">NE </w:t>
            </w:r>
          </w:p>
          <w:p w:rsidR="00CE60A9" w:rsidRDefault="00CE60A9" w:rsidP="00CE60A9">
            <w:pPr>
              <w:rPr>
                <w:b/>
                <w:bCs/>
                <w:sz w:val="18"/>
                <w:szCs w:val="18"/>
              </w:rPr>
            </w:pPr>
            <w:r>
              <w:rPr>
                <w:b/>
                <w:bCs/>
                <w:i/>
                <w:sz w:val="18"/>
                <w:szCs w:val="18"/>
              </w:rPr>
              <w:t>No</w:t>
            </w:r>
          </w:p>
        </w:tc>
        <w:tc>
          <w:tcPr>
            <w:tcW w:w="780" w:type="dxa"/>
          </w:tcPr>
          <w:p w:rsidR="00CE60A9" w:rsidRDefault="00CE60A9" w:rsidP="00CE60A9">
            <w:pPr>
              <w:rPr>
                <w:b/>
                <w:bCs/>
                <w:sz w:val="18"/>
                <w:szCs w:val="18"/>
              </w:rPr>
            </w:pPr>
            <w:r>
              <w:rPr>
                <w:b/>
                <w:bCs/>
                <w:sz w:val="18"/>
                <w:szCs w:val="18"/>
              </w:rPr>
              <w:t>ANO</w:t>
            </w:r>
          </w:p>
          <w:p w:rsidR="00CE60A9" w:rsidRDefault="00CE60A9" w:rsidP="00CE60A9">
            <w:pPr>
              <w:rPr>
                <w:b/>
                <w:bCs/>
                <w:sz w:val="18"/>
                <w:szCs w:val="18"/>
              </w:rPr>
            </w:pPr>
            <w:r>
              <w:rPr>
                <w:b/>
                <w:bCs/>
                <w:i/>
                <w:sz w:val="18"/>
                <w:szCs w:val="18"/>
              </w:rPr>
              <w:t>Yes</w:t>
            </w:r>
          </w:p>
        </w:tc>
        <w:tc>
          <w:tcPr>
            <w:tcW w:w="536" w:type="dxa"/>
          </w:tcPr>
          <w:p w:rsidR="00CE60A9" w:rsidRDefault="00CE60A9" w:rsidP="00CE60A9">
            <w:pPr>
              <w:rPr>
                <w:b/>
                <w:bCs/>
                <w:sz w:val="18"/>
                <w:szCs w:val="18"/>
              </w:rPr>
            </w:pPr>
            <w:r>
              <w:rPr>
                <w:b/>
                <w:bCs/>
                <w:sz w:val="18"/>
                <w:szCs w:val="18"/>
              </w:rPr>
              <w:t xml:space="preserve">NE </w:t>
            </w:r>
          </w:p>
          <w:p w:rsidR="00CE60A9" w:rsidRDefault="00CE60A9" w:rsidP="00CE60A9">
            <w:pPr>
              <w:rPr>
                <w:b/>
                <w:bCs/>
                <w:i/>
                <w:sz w:val="18"/>
                <w:szCs w:val="18"/>
              </w:rPr>
            </w:pPr>
            <w:r>
              <w:rPr>
                <w:b/>
                <w:bCs/>
                <w:i/>
                <w:sz w:val="18"/>
                <w:szCs w:val="18"/>
              </w:rPr>
              <w:t>No</w:t>
            </w:r>
          </w:p>
        </w:tc>
      </w:tr>
      <w:tr w:rsidR="00CE60A9" w:rsidTr="00E455F2">
        <w:trPr>
          <w:trHeight w:val="340"/>
        </w:trPr>
        <w:tc>
          <w:tcPr>
            <w:tcW w:w="7416" w:type="dxa"/>
          </w:tcPr>
          <w:p w:rsidR="00CE60A9" w:rsidRDefault="0084637F" w:rsidP="00CE60A9">
            <w:pPr>
              <w:rPr>
                <w:sz w:val="18"/>
                <w:szCs w:val="18"/>
              </w:rPr>
            </w:pPr>
            <w:r>
              <w:rPr>
                <w:sz w:val="18"/>
                <w:szCs w:val="18"/>
              </w:rPr>
              <w:t>Potvrzení o přijetí čísla EudraCT</w:t>
            </w:r>
          </w:p>
        </w:tc>
        <w:tc>
          <w:tcPr>
            <w:tcW w:w="736" w:type="dxa"/>
          </w:tcPr>
          <w:p w:rsidR="00CE60A9" w:rsidRDefault="009373C9" w:rsidP="00CE60A9">
            <w:pPr>
              <w:rPr>
                <w:sz w:val="18"/>
                <w:szCs w:val="18"/>
              </w:rPr>
            </w:pPr>
            <w:r>
              <w:rPr>
                <w:sz w:val="18"/>
                <w:szCs w:val="18"/>
              </w:rPr>
              <w:fldChar w:fldCharType="begin">
                <w:ffData>
                  <w:name w:val="Zaškrtávací26"/>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27"/>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27"/>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 xml:space="preserve">Plná moc od zadavatele klinického hodnocení, společnosti Teva </w:t>
            </w:r>
            <w:r w:rsidRPr="0084637F">
              <w:rPr>
                <w:sz w:val="18"/>
                <w:szCs w:val="18"/>
              </w:rPr>
              <w:t>Pharmaceutical Industries Ltd</w:t>
            </w:r>
            <w:r>
              <w:rPr>
                <w:sz w:val="18"/>
                <w:szCs w:val="18"/>
              </w:rPr>
              <w:t xml:space="preserve">. určené společnosti Accelsiors CRO  </w:t>
            </w:r>
            <w:r w:rsidRPr="0084637F">
              <w:rPr>
                <w:bCs/>
                <w:sz w:val="18"/>
                <w:szCs w:val="18"/>
              </w:rPr>
              <w:t>and Consultancy Services</w:t>
            </w:r>
            <w:r>
              <w:rPr>
                <w:bCs/>
                <w:sz w:val="18"/>
                <w:szCs w:val="18"/>
              </w:rPr>
              <w:t xml:space="preserve"> za účelem provádění klinického hodnocení v České republice</w:t>
            </w:r>
          </w:p>
        </w:tc>
        <w:tc>
          <w:tcPr>
            <w:tcW w:w="736" w:type="dxa"/>
          </w:tcPr>
          <w:p w:rsidR="00CE60A9" w:rsidRDefault="009373C9" w:rsidP="00CE60A9">
            <w:pPr>
              <w:rPr>
                <w:sz w:val="18"/>
                <w:szCs w:val="18"/>
              </w:rPr>
            </w:pPr>
            <w:r>
              <w:rPr>
                <w:sz w:val="18"/>
                <w:szCs w:val="18"/>
              </w:rPr>
              <w:fldChar w:fldCharType="begin">
                <w:ffData>
                  <w:name w:val="Zaškrtávací29"/>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30"/>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30"/>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Seznam příslušných orgánů, kterým byla žádost předložena a detaily rozhodnutí, ze dne 19.3.2013</w:t>
            </w:r>
          </w:p>
        </w:tc>
        <w:tc>
          <w:tcPr>
            <w:tcW w:w="736" w:type="dxa"/>
          </w:tcPr>
          <w:p w:rsidR="00CE60A9" w:rsidRDefault="009373C9" w:rsidP="00CE60A9">
            <w:pPr>
              <w:rPr>
                <w:sz w:val="18"/>
                <w:szCs w:val="18"/>
              </w:rPr>
            </w:pPr>
            <w:r>
              <w:rPr>
                <w:sz w:val="18"/>
                <w:szCs w:val="18"/>
              </w:rPr>
              <w:fldChar w:fldCharType="begin">
                <w:ffData>
                  <w:name w:val="Zaškrtávací32"/>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33"/>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33"/>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Soubor informací pro zkoušejícího, anglický jazyk, verze 2, s datem srpen 2012</w:t>
            </w:r>
          </w:p>
        </w:tc>
        <w:tc>
          <w:tcPr>
            <w:tcW w:w="736" w:type="dxa"/>
          </w:tcPr>
          <w:p w:rsidR="00CE60A9" w:rsidRDefault="009373C9" w:rsidP="00CE60A9">
            <w:pPr>
              <w:rPr>
                <w:sz w:val="18"/>
                <w:szCs w:val="18"/>
              </w:rPr>
            </w:pPr>
            <w:r>
              <w:rPr>
                <w:sz w:val="18"/>
                <w:szCs w:val="18"/>
              </w:rPr>
              <w:fldChar w:fldCharType="begin">
                <w:ffData>
                  <w:name w:val="Zaškrtávací35"/>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36"/>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36"/>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Přehled všech aktivních klinických hodnocení se stejným IMP, anglický jazyk, listopad 2012</w:t>
            </w:r>
          </w:p>
        </w:tc>
        <w:tc>
          <w:tcPr>
            <w:tcW w:w="736" w:type="dxa"/>
          </w:tcPr>
          <w:p w:rsidR="00CE60A9" w:rsidRDefault="009373C9" w:rsidP="00CE60A9">
            <w:pPr>
              <w:rPr>
                <w:sz w:val="18"/>
                <w:szCs w:val="18"/>
              </w:rPr>
            </w:pPr>
            <w:r>
              <w:rPr>
                <w:sz w:val="18"/>
                <w:szCs w:val="18"/>
              </w:rPr>
              <w:fldChar w:fldCharType="begin">
                <w:ffData>
                  <w:name w:val="Zaškrtávací38"/>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39"/>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39"/>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Souhrn vlastností registrovaného přípravku s růstovým hormonem, Genotropin®, anglický jazyk</w:t>
            </w:r>
          </w:p>
        </w:tc>
        <w:tc>
          <w:tcPr>
            <w:tcW w:w="736" w:type="dxa"/>
          </w:tcPr>
          <w:p w:rsidR="00CE60A9" w:rsidRDefault="009373C9" w:rsidP="00CE60A9">
            <w:pPr>
              <w:rPr>
                <w:sz w:val="18"/>
                <w:szCs w:val="18"/>
              </w:rPr>
            </w:pPr>
            <w:r>
              <w:rPr>
                <w:sz w:val="18"/>
                <w:szCs w:val="18"/>
              </w:rPr>
              <w:fldChar w:fldCharType="begin">
                <w:ffData>
                  <w:name w:val="Zaškrtávací41"/>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42"/>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42"/>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Prohlášení zadavatele pro nábor pacientů, anglický jazyk, ze dne 15.11.2012</w:t>
            </w:r>
          </w:p>
        </w:tc>
        <w:tc>
          <w:tcPr>
            <w:tcW w:w="736" w:type="dxa"/>
          </w:tcPr>
          <w:p w:rsidR="00CE60A9" w:rsidRDefault="009373C9" w:rsidP="00CE60A9">
            <w:pPr>
              <w:rPr>
                <w:sz w:val="18"/>
                <w:szCs w:val="18"/>
              </w:rPr>
            </w:pPr>
            <w:r>
              <w:rPr>
                <w:sz w:val="18"/>
                <w:szCs w:val="18"/>
              </w:rPr>
              <w:fldChar w:fldCharType="begin">
                <w:ffData>
                  <w:name w:val="Zaškrtávací44"/>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45"/>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45"/>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Protokol klinického hodnocení, anglický jazyk, ze dne 7.11.2012</w:t>
            </w:r>
          </w:p>
        </w:tc>
        <w:tc>
          <w:tcPr>
            <w:tcW w:w="736"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48"/>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84637F" w:rsidP="00CE60A9">
            <w:pPr>
              <w:rPr>
                <w:sz w:val="18"/>
                <w:szCs w:val="18"/>
              </w:rPr>
            </w:pPr>
            <w:r>
              <w:rPr>
                <w:rFonts w:ascii="Wingdings 2" w:hAnsi="Wingdings 2"/>
                <w:sz w:val="18"/>
                <w:szCs w:val="18"/>
              </w:rPr>
              <w:sym w:font="Wingdings 2" w:char="F0A3"/>
            </w:r>
          </w:p>
        </w:tc>
        <w:tc>
          <w:tcPr>
            <w:tcW w:w="536" w:type="dxa"/>
          </w:tcPr>
          <w:p w:rsidR="00CE60A9" w:rsidRDefault="009373C9" w:rsidP="00CE60A9">
            <w:pPr>
              <w:rPr>
                <w:sz w:val="18"/>
                <w:szCs w:val="18"/>
              </w:rPr>
            </w:pPr>
            <w:r>
              <w:rPr>
                <w:sz w:val="18"/>
                <w:szCs w:val="18"/>
              </w:rPr>
              <w:fldChar w:fldCharType="begin">
                <w:ffData>
                  <w:name w:val="Zaškrtávací48"/>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Synopse protokolu klinického hodnocení, český jazyk, verze 1.0, ze dne 16.11.2012</w:t>
            </w:r>
          </w:p>
        </w:tc>
        <w:tc>
          <w:tcPr>
            <w:tcW w:w="736"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51"/>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9373C9" w:rsidP="00CE60A9">
            <w:pPr>
              <w:rPr>
                <w:sz w:val="18"/>
                <w:szCs w:val="18"/>
              </w:rPr>
            </w:pPr>
            <w:r>
              <w:rPr>
                <w:sz w:val="18"/>
                <w:szCs w:val="18"/>
              </w:rPr>
              <w:fldChar w:fldCharType="begin">
                <w:ffData>
                  <w:name w:val="Zaškrtávací50"/>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51"/>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Podpisové stránky Protokolu klinického hodnocení podepsané hlavním zkoušejícím:</w:t>
            </w:r>
          </w:p>
          <w:p w:rsidR="0084637F" w:rsidRPr="0084637F" w:rsidRDefault="0084637F" w:rsidP="0084637F">
            <w:pPr>
              <w:pStyle w:val="Odstavecseseznamem"/>
              <w:numPr>
                <w:ilvl w:val="0"/>
                <w:numId w:val="2"/>
              </w:numPr>
              <w:rPr>
                <w:sz w:val="18"/>
                <w:szCs w:val="18"/>
              </w:rPr>
            </w:pPr>
            <w:r>
              <w:rPr>
                <w:sz w:val="18"/>
                <w:szCs w:val="18"/>
              </w:rPr>
              <w:t>Doc. MUDr. Zdeněk Fryšák, CSc.</w:t>
            </w:r>
          </w:p>
        </w:tc>
        <w:tc>
          <w:tcPr>
            <w:tcW w:w="736" w:type="dxa"/>
          </w:tcPr>
          <w:p w:rsidR="00CE60A9" w:rsidRDefault="009373C9" w:rsidP="00CE60A9">
            <w:pPr>
              <w:rPr>
                <w:sz w:val="18"/>
                <w:szCs w:val="18"/>
              </w:rPr>
            </w:pPr>
            <w:r>
              <w:rPr>
                <w:sz w:val="18"/>
                <w:szCs w:val="18"/>
              </w:rPr>
              <w:fldChar w:fldCharType="begin">
                <w:ffData>
                  <w:name w:val="Zaškrtávací53"/>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54"/>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54"/>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Informace pro pacienta a Informovaný souhlas, český jazyk, verze 1.1, ze dne 25.2.2013</w:t>
            </w:r>
          </w:p>
        </w:tc>
        <w:tc>
          <w:tcPr>
            <w:tcW w:w="736"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57"/>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9373C9" w:rsidP="00CE60A9">
            <w:pPr>
              <w:rPr>
                <w:sz w:val="18"/>
                <w:szCs w:val="18"/>
              </w:rPr>
            </w:pPr>
            <w:r>
              <w:rPr>
                <w:sz w:val="18"/>
                <w:szCs w:val="18"/>
              </w:rPr>
              <w:fldChar w:fldCharType="begin">
                <w:ffData>
                  <w:name w:val="Zaškrtávací56"/>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57"/>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Identifikační karta pacienta, český jazyk, verze 1.0, ze dne 26.11.2012</w:t>
            </w:r>
          </w:p>
        </w:tc>
        <w:tc>
          <w:tcPr>
            <w:tcW w:w="736" w:type="dxa"/>
          </w:tcPr>
          <w:p w:rsidR="00CE60A9" w:rsidRDefault="009373C9" w:rsidP="00CE60A9">
            <w:pPr>
              <w:rPr>
                <w:sz w:val="18"/>
                <w:szCs w:val="18"/>
              </w:rPr>
            </w:pPr>
            <w:r>
              <w:rPr>
                <w:sz w:val="18"/>
                <w:szCs w:val="18"/>
              </w:rPr>
              <w:fldChar w:fldCharType="begin">
                <w:ffData>
                  <w:name w:val="Zaškrtávací59"/>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60"/>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60"/>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Návod k použití, český jazyk, verze 1.0, ze dne 19.11.2012</w:t>
            </w:r>
          </w:p>
        </w:tc>
        <w:tc>
          <w:tcPr>
            <w:tcW w:w="736" w:type="dxa"/>
          </w:tcPr>
          <w:p w:rsidR="00CE60A9" w:rsidRDefault="009373C9" w:rsidP="00CE60A9">
            <w:pPr>
              <w:rPr>
                <w:sz w:val="18"/>
                <w:szCs w:val="18"/>
              </w:rPr>
            </w:pPr>
            <w:r>
              <w:rPr>
                <w:sz w:val="18"/>
                <w:szCs w:val="18"/>
              </w:rPr>
              <w:fldChar w:fldCharType="begin">
                <w:ffData>
                  <w:name w:val="Zaškrtávací62"/>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63"/>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84637F"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63"/>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0A9" w:rsidTr="00E455F2">
        <w:trPr>
          <w:trHeight w:val="340"/>
        </w:trPr>
        <w:tc>
          <w:tcPr>
            <w:tcW w:w="7416" w:type="dxa"/>
          </w:tcPr>
          <w:p w:rsidR="00CE60A9" w:rsidRDefault="0084637F" w:rsidP="00CE60A9">
            <w:pPr>
              <w:rPr>
                <w:sz w:val="18"/>
                <w:szCs w:val="18"/>
              </w:rPr>
            </w:pPr>
            <w:r>
              <w:rPr>
                <w:sz w:val="18"/>
                <w:szCs w:val="18"/>
              </w:rPr>
              <w:t>Dotazník hodnotící zkušenost</w:t>
            </w:r>
            <w:r w:rsidR="00E455F2">
              <w:rPr>
                <w:sz w:val="18"/>
                <w:szCs w:val="18"/>
              </w:rPr>
              <w:t xml:space="preserve"> při aplikaci injekce, český jazyk, verze 1.0, ze dne 9.11.2012</w:t>
            </w:r>
          </w:p>
        </w:tc>
        <w:tc>
          <w:tcPr>
            <w:tcW w:w="736" w:type="dxa"/>
          </w:tcPr>
          <w:p w:rsidR="00CE60A9" w:rsidRDefault="009373C9" w:rsidP="00CE60A9">
            <w:pPr>
              <w:rPr>
                <w:sz w:val="18"/>
                <w:szCs w:val="18"/>
              </w:rPr>
            </w:pPr>
            <w:r>
              <w:rPr>
                <w:sz w:val="18"/>
                <w:szCs w:val="18"/>
              </w:rPr>
              <w:fldChar w:fldCharType="begin">
                <w:ffData>
                  <w:name w:val="Zaškrtávací65"/>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0A9" w:rsidRDefault="009373C9" w:rsidP="00CE60A9">
            <w:pPr>
              <w:rPr>
                <w:sz w:val="18"/>
                <w:szCs w:val="18"/>
              </w:rPr>
            </w:pPr>
            <w:r>
              <w:rPr>
                <w:sz w:val="18"/>
                <w:szCs w:val="18"/>
              </w:rPr>
              <w:fldChar w:fldCharType="begin">
                <w:ffData>
                  <w:name w:val="Zaškrtávací66"/>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0A9" w:rsidRDefault="00E455F2" w:rsidP="00CE60A9">
            <w:pPr>
              <w:rPr>
                <w:sz w:val="18"/>
                <w:szCs w:val="18"/>
              </w:rPr>
            </w:pPr>
            <w:r>
              <w:rPr>
                <w:rFonts w:ascii="Wingdings 2" w:hAnsi="Wingdings 2"/>
                <w:sz w:val="18"/>
                <w:szCs w:val="18"/>
              </w:rPr>
              <w:t></w:t>
            </w:r>
          </w:p>
        </w:tc>
        <w:tc>
          <w:tcPr>
            <w:tcW w:w="536" w:type="dxa"/>
          </w:tcPr>
          <w:p w:rsidR="00CE60A9" w:rsidRDefault="009373C9" w:rsidP="00CE60A9">
            <w:pPr>
              <w:rPr>
                <w:sz w:val="18"/>
                <w:szCs w:val="18"/>
              </w:rPr>
            </w:pPr>
            <w:r>
              <w:rPr>
                <w:sz w:val="18"/>
                <w:szCs w:val="18"/>
              </w:rPr>
              <w:fldChar w:fldCharType="begin">
                <w:ffData>
                  <w:name w:val="Zaškrtávací66"/>
                  <w:enabled/>
                  <w:calcOnExit w:val="0"/>
                  <w:checkBox>
                    <w:sizeAuto/>
                    <w:default w:val="0"/>
                  </w:checkBox>
                </w:ffData>
              </w:fldChar>
            </w:r>
            <w:r w:rsidR="00CE60A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5F2" w:rsidTr="00E455F2">
        <w:trPr>
          <w:trHeight w:val="340"/>
        </w:trPr>
        <w:tc>
          <w:tcPr>
            <w:tcW w:w="7416" w:type="dxa"/>
          </w:tcPr>
          <w:p w:rsidR="00E455F2" w:rsidRDefault="00E455F2" w:rsidP="00CE60A9">
            <w:pPr>
              <w:rPr>
                <w:sz w:val="18"/>
                <w:szCs w:val="18"/>
              </w:rPr>
            </w:pPr>
            <w:r>
              <w:rPr>
                <w:sz w:val="18"/>
                <w:szCs w:val="18"/>
              </w:rPr>
              <w:t>Životopis koordinujícího zkoušejícího v České republice, prof. MUDr. Václava Hány, CSc.</w:t>
            </w:r>
          </w:p>
        </w:tc>
        <w:tc>
          <w:tcPr>
            <w:tcW w:w="736" w:type="dxa"/>
          </w:tcPr>
          <w:p w:rsidR="00E455F2" w:rsidRDefault="009373C9" w:rsidP="009E57B4">
            <w:pPr>
              <w:rPr>
                <w:sz w:val="18"/>
                <w:szCs w:val="18"/>
              </w:rPr>
            </w:pPr>
            <w:r>
              <w:rPr>
                <w:sz w:val="18"/>
                <w:szCs w:val="18"/>
              </w:rPr>
              <w:fldChar w:fldCharType="begin">
                <w:ffData>
                  <w:name w:val="Zaškrtávací65"/>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5F2" w:rsidRDefault="00E455F2" w:rsidP="009E57B4">
            <w:pPr>
              <w:rPr>
                <w:sz w:val="18"/>
                <w:szCs w:val="18"/>
              </w:rPr>
            </w:pPr>
            <w:r>
              <w:rPr>
                <w:rFonts w:ascii="Wingdings 2" w:hAnsi="Wingdings 2"/>
                <w:sz w:val="18"/>
                <w:szCs w:val="18"/>
              </w:rPr>
              <w:t></w:t>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5F2" w:rsidTr="00E455F2">
        <w:trPr>
          <w:trHeight w:val="340"/>
        </w:trPr>
        <w:tc>
          <w:tcPr>
            <w:tcW w:w="7416" w:type="dxa"/>
          </w:tcPr>
          <w:p w:rsidR="00E455F2" w:rsidRDefault="00E455F2" w:rsidP="00CE60A9">
            <w:pPr>
              <w:rPr>
                <w:sz w:val="18"/>
                <w:szCs w:val="18"/>
              </w:rPr>
            </w:pPr>
            <w:r>
              <w:rPr>
                <w:sz w:val="18"/>
                <w:szCs w:val="18"/>
              </w:rPr>
              <w:t>Životopis hlavního zkoušejícího:</w:t>
            </w:r>
          </w:p>
          <w:p w:rsidR="00E455F2" w:rsidRPr="00E455F2" w:rsidRDefault="00E455F2" w:rsidP="00E455F2">
            <w:pPr>
              <w:pStyle w:val="Odstavecseseznamem"/>
              <w:numPr>
                <w:ilvl w:val="0"/>
                <w:numId w:val="2"/>
              </w:numPr>
              <w:rPr>
                <w:sz w:val="18"/>
                <w:szCs w:val="18"/>
              </w:rPr>
            </w:pPr>
            <w:r>
              <w:rPr>
                <w:sz w:val="18"/>
                <w:szCs w:val="18"/>
              </w:rPr>
              <w:t>Doc. MUDr. Zdeněk Fryšák, CSc.</w:t>
            </w:r>
          </w:p>
        </w:tc>
        <w:tc>
          <w:tcPr>
            <w:tcW w:w="736" w:type="dxa"/>
          </w:tcPr>
          <w:p w:rsidR="00E455F2" w:rsidRDefault="009373C9" w:rsidP="009E57B4">
            <w:pPr>
              <w:rPr>
                <w:sz w:val="18"/>
                <w:szCs w:val="18"/>
              </w:rPr>
            </w:pPr>
            <w:r>
              <w:rPr>
                <w:sz w:val="18"/>
                <w:szCs w:val="18"/>
              </w:rPr>
              <w:fldChar w:fldCharType="begin">
                <w:ffData>
                  <w:name w:val="Zaškrtávací65"/>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5F2" w:rsidRDefault="00E455F2" w:rsidP="009E57B4">
            <w:pPr>
              <w:rPr>
                <w:sz w:val="18"/>
                <w:szCs w:val="18"/>
              </w:rPr>
            </w:pPr>
            <w:r>
              <w:rPr>
                <w:rFonts w:ascii="Wingdings 2" w:hAnsi="Wingdings 2"/>
                <w:sz w:val="18"/>
                <w:szCs w:val="18"/>
              </w:rPr>
              <w:t></w:t>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5F2" w:rsidTr="00E455F2">
        <w:trPr>
          <w:trHeight w:val="340"/>
        </w:trPr>
        <w:tc>
          <w:tcPr>
            <w:tcW w:w="7416" w:type="dxa"/>
          </w:tcPr>
          <w:p w:rsidR="00E455F2" w:rsidRDefault="00E455F2" w:rsidP="00CE60A9">
            <w:pPr>
              <w:rPr>
                <w:sz w:val="18"/>
                <w:szCs w:val="18"/>
              </w:rPr>
            </w:pPr>
            <w:r>
              <w:rPr>
                <w:sz w:val="18"/>
                <w:szCs w:val="18"/>
              </w:rPr>
              <w:t>Životopis zdravotní sestry klinického hodnocení FN Olomouc:</w:t>
            </w:r>
          </w:p>
          <w:p w:rsidR="00E455F2" w:rsidRPr="00E455F2" w:rsidRDefault="00E455F2" w:rsidP="00E455F2">
            <w:pPr>
              <w:pStyle w:val="Odstavecseseznamem"/>
              <w:numPr>
                <w:ilvl w:val="0"/>
                <w:numId w:val="2"/>
              </w:numPr>
              <w:rPr>
                <w:sz w:val="18"/>
                <w:szCs w:val="18"/>
              </w:rPr>
            </w:pPr>
            <w:r>
              <w:rPr>
                <w:sz w:val="18"/>
                <w:szCs w:val="18"/>
              </w:rPr>
              <w:t>Jarmila Skyvová</w:t>
            </w:r>
          </w:p>
        </w:tc>
        <w:tc>
          <w:tcPr>
            <w:tcW w:w="736" w:type="dxa"/>
          </w:tcPr>
          <w:p w:rsidR="00E455F2" w:rsidRDefault="009373C9" w:rsidP="009E57B4">
            <w:pPr>
              <w:rPr>
                <w:sz w:val="18"/>
                <w:szCs w:val="18"/>
              </w:rPr>
            </w:pPr>
            <w:r>
              <w:rPr>
                <w:sz w:val="18"/>
                <w:szCs w:val="18"/>
              </w:rPr>
              <w:fldChar w:fldCharType="begin">
                <w:ffData>
                  <w:name w:val="Zaškrtávací65"/>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5F2" w:rsidRDefault="00E455F2" w:rsidP="009E57B4">
            <w:pPr>
              <w:rPr>
                <w:sz w:val="18"/>
                <w:szCs w:val="18"/>
              </w:rPr>
            </w:pPr>
            <w:r>
              <w:rPr>
                <w:rFonts w:ascii="Wingdings 2" w:hAnsi="Wingdings 2"/>
                <w:sz w:val="18"/>
                <w:szCs w:val="18"/>
              </w:rPr>
              <w:t></w:t>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5F2" w:rsidTr="00E455F2">
        <w:trPr>
          <w:trHeight w:val="340"/>
        </w:trPr>
        <w:tc>
          <w:tcPr>
            <w:tcW w:w="7416" w:type="dxa"/>
          </w:tcPr>
          <w:p w:rsidR="00E455F2" w:rsidRDefault="00E455F2" w:rsidP="00CE60A9">
            <w:pPr>
              <w:rPr>
                <w:sz w:val="18"/>
                <w:szCs w:val="18"/>
              </w:rPr>
            </w:pPr>
            <w:r>
              <w:rPr>
                <w:sz w:val="18"/>
                <w:szCs w:val="18"/>
              </w:rPr>
              <w:t>Pojistný certifikát klinického hodnocení, pojišťovna HDI Versicherung AG, Číslo pojistné smlouvy: 2.002.917, ze dne 12.12.2012 včetně pojistných podmínek</w:t>
            </w:r>
          </w:p>
        </w:tc>
        <w:tc>
          <w:tcPr>
            <w:tcW w:w="736" w:type="dxa"/>
          </w:tcPr>
          <w:p w:rsidR="00E455F2" w:rsidRDefault="009373C9" w:rsidP="009E57B4">
            <w:pPr>
              <w:rPr>
                <w:sz w:val="18"/>
                <w:szCs w:val="18"/>
              </w:rPr>
            </w:pPr>
            <w:r>
              <w:rPr>
                <w:sz w:val="18"/>
                <w:szCs w:val="18"/>
              </w:rPr>
              <w:fldChar w:fldCharType="begin">
                <w:ffData>
                  <w:name w:val="Zaškrtávací65"/>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5F2" w:rsidRDefault="00E455F2" w:rsidP="009E57B4">
            <w:pPr>
              <w:rPr>
                <w:sz w:val="18"/>
                <w:szCs w:val="18"/>
              </w:rPr>
            </w:pPr>
            <w:r>
              <w:rPr>
                <w:rFonts w:ascii="Wingdings 2" w:hAnsi="Wingdings 2"/>
                <w:sz w:val="18"/>
                <w:szCs w:val="18"/>
              </w:rPr>
              <w:t></w:t>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5F2" w:rsidTr="00E455F2">
        <w:trPr>
          <w:trHeight w:val="340"/>
        </w:trPr>
        <w:tc>
          <w:tcPr>
            <w:tcW w:w="7416" w:type="dxa"/>
          </w:tcPr>
          <w:p w:rsidR="00E455F2" w:rsidRDefault="00E455F2" w:rsidP="00CE60A9">
            <w:pPr>
              <w:rPr>
                <w:sz w:val="18"/>
                <w:szCs w:val="18"/>
              </w:rPr>
            </w:pPr>
            <w:r>
              <w:rPr>
                <w:sz w:val="18"/>
                <w:szCs w:val="18"/>
              </w:rPr>
              <w:t>Dopis s vědeckým doporučením, EMEA/H/SA/2282/1/2012/III, ze dne 19.4.2012</w:t>
            </w:r>
          </w:p>
        </w:tc>
        <w:tc>
          <w:tcPr>
            <w:tcW w:w="736" w:type="dxa"/>
          </w:tcPr>
          <w:p w:rsidR="00E455F2" w:rsidRDefault="009373C9" w:rsidP="009E57B4">
            <w:pPr>
              <w:rPr>
                <w:sz w:val="18"/>
                <w:szCs w:val="18"/>
              </w:rPr>
            </w:pPr>
            <w:r>
              <w:rPr>
                <w:sz w:val="18"/>
                <w:szCs w:val="18"/>
              </w:rPr>
              <w:fldChar w:fldCharType="begin">
                <w:ffData>
                  <w:name w:val="Zaškrtávací65"/>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5F2" w:rsidRDefault="00E455F2" w:rsidP="009E57B4">
            <w:pPr>
              <w:rPr>
                <w:sz w:val="18"/>
                <w:szCs w:val="18"/>
              </w:rPr>
            </w:pPr>
            <w:r>
              <w:rPr>
                <w:rFonts w:ascii="Wingdings 2" w:hAnsi="Wingdings 2"/>
                <w:sz w:val="18"/>
                <w:szCs w:val="18"/>
              </w:rPr>
              <w:t></w:t>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5F2" w:rsidTr="00E455F2">
        <w:trPr>
          <w:trHeight w:val="340"/>
        </w:trPr>
        <w:tc>
          <w:tcPr>
            <w:tcW w:w="7416" w:type="dxa"/>
          </w:tcPr>
          <w:p w:rsidR="00E455F2" w:rsidRDefault="00E455F2" w:rsidP="00CE60A9">
            <w:pPr>
              <w:rPr>
                <w:sz w:val="18"/>
                <w:szCs w:val="18"/>
              </w:rPr>
            </w:pPr>
            <w:r>
              <w:rPr>
                <w:sz w:val="18"/>
                <w:szCs w:val="18"/>
              </w:rPr>
              <w:t>Návrh smlouvy mezi zadavatelem a zdravotnickým zařízením provádějícím klinického hodnocení</w:t>
            </w:r>
          </w:p>
        </w:tc>
        <w:tc>
          <w:tcPr>
            <w:tcW w:w="736" w:type="dxa"/>
          </w:tcPr>
          <w:p w:rsidR="00E455F2" w:rsidRDefault="009373C9" w:rsidP="009E57B4">
            <w:pPr>
              <w:rPr>
                <w:sz w:val="18"/>
                <w:szCs w:val="18"/>
              </w:rPr>
            </w:pPr>
            <w:r>
              <w:rPr>
                <w:sz w:val="18"/>
                <w:szCs w:val="18"/>
              </w:rPr>
              <w:fldChar w:fldCharType="begin">
                <w:ffData>
                  <w:name w:val="Zaškrtávací65"/>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5F2" w:rsidRDefault="00E455F2" w:rsidP="009E57B4">
            <w:pPr>
              <w:rPr>
                <w:sz w:val="18"/>
                <w:szCs w:val="18"/>
              </w:rPr>
            </w:pPr>
            <w:r>
              <w:rPr>
                <w:rFonts w:ascii="Wingdings 2" w:hAnsi="Wingdings 2"/>
                <w:sz w:val="18"/>
                <w:szCs w:val="18"/>
              </w:rPr>
              <w:t></w:t>
            </w:r>
          </w:p>
        </w:tc>
        <w:tc>
          <w:tcPr>
            <w:tcW w:w="536" w:type="dxa"/>
          </w:tcPr>
          <w:p w:rsidR="00E455F2" w:rsidRDefault="009373C9" w:rsidP="009E57B4">
            <w:pPr>
              <w:rPr>
                <w:sz w:val="18"/>
                <w:szCs w:val="18"/>
              </w:rPr>
            </w:pPr>
            <w:r>
              <w:rPr>
                <w:sz w:val="18"/>
                <w:szCs w:val="18"/>
              </w:rPr>
              <w:fldChar w:fldCharType="begin">
                <w:ffData>
                  <w:name w:val="Zaškrtávací66"/>
                  <w:enabled/>
                  <w:calcOnExit w:val="0"/>
                  <w:checkBox>
                    <w:sizeAuto/>
                    <w:default w:val="0"/>
                  </w:checkBox>
                </w:ffData>
              </w:fldChar>
            </w:r>
            <w:r w:rsidR="00E455F2">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CE60A9" w:rsidRPr="00E455F2" w:rsidRDefault="00CE60A9" w:rsidP="00CE60A9">
      <w:pPr>
        <w:rPr>
          <w:sz w:val="18"/>
          <w:szCs w:val="18"/>
        </w:rPr>
      </w:pPr>
      <w:r w:rsidRPr="00E455F2">
        <w:rPr>
          <w:sz w:val="18"/>
          <w:szCs w:val="18"/>
        </w:rPr>
        <w:t>Etická komise prohlašuje, že byla ustavena a  pracuje podle jednacího řádu v souladu se správnou klinickou praxí (GCP) a platnými právními předpisy/</w:t>
      </w:r>
      <w:r w:rsidRPr="00E455F2">
        <w:rPr>
          <w:i/>
          <w:sz w:val="18"/>
          <w:szCs w:val="18"/>
        </w:rPr>
        <w:t>The Ethics Committee hereby declares that it was established and operates in accordance with its Rules of Procedure in compliance with Good Clinical Practice and valid legal regulations:</w:t>
      </w:r>
    </w:p>
    <w:p w:rsidR="00CE60A9" w:rsidRPr="00E455F2" w:rsidRDefault="00CE60A9" w:rsidP="00CE60A9">
      <w:pPr>
        <w:rPr>
          <w:i/>
          <w:sz w:val="18"/>
          <w:szCs w:val="18"/>
        </w:rPr>
      </w:pPr>
      <w:r w:rsidRPr="00E455F2">
        <w:rPr>
          <w:i/>
          <w:sz w:val="18"/>
          <w:szCs w:val="18"/>
        </w:rPr>
        <w:t xml:space="preserve"> </w:t>
      </w:r>
      <w:r w:rsidRPr="00E455F2">
        <w:rPr>
          <w:sz w:val="18"/>
          <w:szCs w:val="18"/>
        </w:rPr>
        <w:sym w:font="Wingdings 2" w:char="F054"/>
      </w:r>
      <w:r w:rsidRPr="00E455F2">
        <w:rPr>
          <w:sz w:val="18"/>
          <w:szCs w:val="18"/>
        </w:rPr>
        <w:t xml:space="preserve"> Ano/</w:t>
      </w:r>
      <w:r w:rsidRPr="00E455F2">
        <w:rPr>
          <w:i/>
          <w:sz w:val="18"/>
          <w:szCs w:val="18"/>
        </w:rPr>
        <w:t>Yes</w:t>
      </w:r>
      <w:r w:rsidRPr="00E455F2">
        <w:rPr>
          <w:sz w:val="18"/>
          <w:szCs w:val="18"/>
        </w:rPr>
        <w:t xml:space="preserve">       </w:t>
      </w:r>
      <w:r w:rsidR="009373C9" w:rsidRPr="00E455F2">
        <w:rPr>
          <w:sz w:val="18"/>
          <w:szCs w:val="18"/>
        </w:rPr>
        <w:fldChar w:fldCharType="begin">
          <w:ffData>
            <w:name w:val="Zaškrtávací25"/>
            <w:enabled/>
            <w:calcOnExit w:val="0"/>
            <w:checkBox>
              <w:sizeAuto/>
              <w:default w:val="0"/>
            </w:checkBox>
          </w:ffData>
        </w:fldChar>
      </w:r>
      <w:r w:rsidRPr="00E455F2">
        <w:rPr>
          <w:sz w:val="18"/>
          <w:szCs w:val="18"/>
        </w:rPr>
        <w:instrText xml:space="preserve"> FORMCHECKBOX </w:instrText>
      </w:r>
      <w:r w:rsidR="009373C9">
        <w:rPr>
          <w:sz w:val="18"/>
          <w:szCs w:val="18"/>
        </w:rPr>
      </w:r>
      <w:r w:rsidR="009373C9">
        <w:rPr>
          <w:sz w:val="18"/>
          <w:szCs w:val="18"/>
        </w:rPr>
        <w:fldChar w:fldCharType="separate"/>
      </w:r>
      <w:r w:rsidR="009373C9" w:rsidRPr="00E455F2">
        <w:rPr>
          <w:sz w:val="18"/>
          <w:szCs w:val="18"/>
        </w:rPr>
        <w:fldChar w:fldCharType="end"/>
      </w:r>
      <w:r w:rsidRPr="00E455F2">
        <w:rPr>
          <w:sz w:val="18"/>
          <w:szCs w:val="18"/>
        </w:rPr>
        <w:t>Ne/</w:t>
      </w:r>
      <w:r w:rsidRPr="00E455F2">
        <w:rPr>
          <w:i/>
          <w:sz w:val="18"/>
          <w:szCs w:val="18"/>
        </w:rPr>
        <w:t>No</w:t>
      </w:r>
      <w:r w:rsidRPr="00E455F2">
        <w:rPr>
          <w:sz w:val="18"/>
          <w:szCs w:val="18"/>
        </w:rPr>
        <w:t xml:space="preserve">           </w:t>
      </w:r>
    </w:p>
    <w:p w:rsidR="00CE60A9" w:rsidRDefault="00E455F2" w:rsidP="00CE60A9">
      <w:pPr>
        <w:rPr>
          <w:sz w:val="22"/>
        </w:rPr>
      </w:pPr>
      <w:r>
        <w:rPr>
          <w:sz w:val="18"/>
          <w:szCs w:val="18"/>
        </w:rPr>
        <w:t xml:space="preserve">  </w:t>
      </w:r>
      <w:r w:rsidR="00CE60A9" w:rsidRPr="00E455F2">
        <w:rPr>
          <w:sz w:val="18"/>
          <w:szCs w:val="18"/>
        </w:rPr>
        <w:t xml:space="preserve">                                                                                            </w:t>
      </w:r>
      <w:r>
        <w:rPr>
          <w:sz w:val="22"/>
        </w:rPr>
        <w:tab/>
      </w:r>
      <w:r>
        <w:rPr>
          <w:sz w:val="22"/>
        </w:rPr>
        <w:tab/>
      </w:r>
      <w:r>
        <w:rPr>
          <w:sz w:val="22"/>
        </w:rPr>
        <w:tab/>
      </w:r>
      <w:r>
        <w:rPr>
          <w:sz w:val="22"/>
        </w:rPr>
        <w:tab/>
      </w:r>
      <w:r>
        <w:rPr>
          <w:sz w:val="22"/>
        </w:rPr>
        <w:tab/>
        <w:t xml:space="preserve">             </w:t>
      </w:r>
      <w:r w:rsidR="00CE60A9">
        <w:rPr>
          <w:sz w:val="22"/>
        </w:rPr>
        <w:tab/>
      </w:r>
      <w:r w:rsidR="00CE60A9">
        <w:rPr>
          <w:sz w:val="22"/>
        </w:rPr>
        <w:tab/>
      </w:r>
      <w:r w:rsidR="00CE60A9">
        <w:rPr>
          <w:sz w:val="22"/>
        </w:rPr>
        <w:tab/>
      </w:r>
      <w:r w:rsidR="00CE60A9">
        <w:rPr>
          <w:sz w:val="22"/>
        </w:rPr>
        <w:tab/>
      </w:r>
      <w:r w:rsidR="00CE60A9">
        <w:rPr>
          <w:sz w:val="22"/>
        </w:rPr>
        <w:tab/>
      </w:r>
      <w:r w:rsidR="00CE60A9">
        <w:rPr>
          <w:sz w:val="22"/>
        </w:rPr>
        <w:tab/>
        <w:t xml:space="preserve"> </w:t>
      </w:r>
      <w:r w:rsidR="00CE60A9">
        <w:rPr>
          <w:sz w:val="22"/>
        </w:rPr>
        <w:tab/>
      </w:r>
      <w:r>
        <w:rPr>
          <w:sz w:val="22"/>
        </w:rPr>
        <w:t xml:space="preserve">            </w:t>
      </w:r>
      <w:r w:rsidR="00CE60A9">
        <w:rPr>
          <w:sz w:val="22"/>
        </w:rPr>
        <w:t xml:space="preserve">  doc. MUDr. Vladko Horčička, CSc.</w:t>
      </w:r>
    </w:p>
    <w:p w:rsidR="00CE60A9" w:rsidRDefault="00CE60A9" w:rsidP="00CE60A9">
      <w:pPr>
        <w:rPr>
          <w:sz w:val="22"/>
        </w:rPr>
      </w:pPr>
      <w:r>
        <w:rPr>
          <w:sz w:val="22"/>
        </w:rPr>
        <w:t>Datum/</w:t>
      </w:r>
      <w:r>
        <w:rPr>
          <w:i/>
          <w:sz w:val="22"/>
        </w:rPr>
        <w:t>Date:</w:t>
      </w:r>
      <w:r>
        <w:rPr>
          <w:sz w:val="22"/>
        </w:rPr>
        <w:t xml:space="preserve">  15.4.2013                                                     předseda EK FNOL a LF UP</w:t>
      </w:r>
    </w:p>
    <w:p w:rsidR="00CE60A9" w:rsidRDefault="00CE60A9" w:rsidP="00CE60A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CE60A9" w:rsidRDefault="00CE60A9" w:rsidP="00CE60A9">
      <w:pPr>
        <w:rPr>
          <w:i/>
          <w:sz w:val="16"/>
        </w:rPr>
      </w:pPr>
      <w:r>
        <w:rPr>
          <w:sz w:val="16"/>
        </w:rPr>
        <w:t>Rozdělovník/</w:t>
      </w:r>
      <w:r>
        <w:rPr>
          <w:i/>
          <w:sz w:val="16"/>
        </w:rPr>
        <w:t>Distribution list:</w:t>
      </w:r>
    </w:p>
    <w:p w:rsidR="00CE60A9" w:rsidRPr="001071DB" w:rsidRDefault="00CE60A9" w:rsidP="00CE60A9">
      <w:pPr>
        <w:pStyle w:val="Nadpis1"/>
        <w:rPr>
          <w:i w:val="0"/>
          <w:sz w:val="16"/>
        </w:rPr>
      </w:pPr>
      <w:r w:rsidRPr="001071DB">
        <w:rPr>
          <w:i w:val="0"/>
          <w:sz w:val="16"/>
        </w:rPr>
        <w:t>-SÚKL</w:t>
      </w:r>
    </w:p>
    <w:p w:rsidR="00CE60A9" w:rsidRPr="001071DB" w:rsidRDefault="00CE60A9" w:rsidP="00CE60A9">
      <w:pPr>
        <w:rPr>
          <w:sz w:val="16"/>
        </w:rPr>
      </w:pPr>
      <w:r w:rsidRPr="001071DB">
        <w:rPr>
          <w:sz w:val="16"/>
        </w:rPr>
        <w:t>-Zadavatel</w:t>
      </w:r>
    </w:p>
    <w:p w:rsidR="00CE60A9" w:rsidRPr="001071DB" w:rsidRDefault="00CE60A9" w:rsidP="00CE60A9">
      <w:pPr>
        <w:rPr>
          <w:sz w:val="16"/>
        </w:rPr>
      </w:pPr>
      <w:r w:rsidRPr="001071DB">
        <w:rPr>
          <w:sz w:val="16"/>
        </w:rPr>
        <w:t>-EK</w:t>
      </w:r>
    </w:p>
    <w:p w:rsidR="00CE60A9" w:rsidRPr="001071DB" w:rsidRDefault="00CE60A9" w:rsidP="00CE60A9">
      <w:pPr>
        <w:rPr>
          <w:sz w:val="16"/>
        </w:rPr>
      </w:pPr>
      <w:r w:rsidRPr="001071DB">
        <w:rPr>
          <w:sz w:val="16"/>
        </w:rPr>
        <w:t>-Řešitel</w:t>
      </w:r>
    </w:p>
    <w:p w:rsidR="00CE60A9" w:rsidRPr="001071DB" w:rsidRDefault="00CE60A9" w:rsidP="00CE60A9">
      <w:pPr>
        <w:rPr>
          <w:sz w:val="16"/>
        </w:rPr>
      </w:pPr>
    </w:p>
    <w:p w:rsidR="00CE60A9" w:rsidRPr="00E455F2" w:rsidRDefault="00E455F2" w:rsidP="00CE60A9">
      <w:pPr>
        <w:rPr>
          <w:sz w:val="20"/>
          <w:szCs w:val="20"/>
        </w:rPr>
      </w:pPr>
      <w:r w:rsidRPr="00E455F2">
        <w:rPr>
          <w:sz w:val="20"/>
          <w:szCs w:val="20"/>
        </w:rPr>
        <w:t>2/2</w:t>
      </w:r>
    </w:p>
    <w:p w:rsidR="00CE60A9" w:rsidRDefault="00CE60A9" w:rsidP="00CE60A9">
      <w:pPr>
        <w:rPr>
          <w:i/>
          <w:sz w:val="16"/>
        </w:rPr>
      </w:pPr>
    </w:p>
    <w:p w:rsidR="002F2395" w:rsidRDefault="002F2395" w:rsidP="002F2395">
      <w:pPr>
        <w:jc w:val="center"/>
        <w:rPr>
          <w:sz w:val="22"/>
        </w:rPr>
      </w:pPr>
    </w:p>
    <w:p w:rsidR="002F2395" w:rsidRPr="00077E34" w:rsidRDefault="002F2395" w:rsidP="002F2395">
      <w:pPr>
        <w:jc w:val="center"/>
        <w:rPr>
          <w:b/>
          <w:u w:val="single"/>
        </w:rPr>
      </w:pPr>
      <w:r>
        <w:rPr>
          <w:b/>
          <w:u w:val="single"/>
        </w:rPr>
        <w:t>Vyjádření EK FNOL</w:t>
      </w:r>
    </w:p>
    <w:p w:rsidR="002F2395" w:rsidRDefault="002F2395" w:rsidP="002F2395"/>
    <w:p w:rsidR="002F2395" w:rsidRDefault="002F2395" w:rsidP="002F2395">
      <w:pPr>
        <w:rPr>
          <w:b/>
          <w:bCs/>
          <w:sz w:val="22"/>
          <w:szCs w:val="22"/>
        </w:rPr>
      </w:pPr>
    </w:p>
    <w:p w:rsidR="002F2395" w:rsidRDefault="002F2395" w:rsidP="002F2395">
      <w:pPr>
        <w:rPr>
          <w:b/>
          <w:bCs/>
          <w:sz w:val="22"/>
          <w:szCs w:val="22"/>
        </w:rPr>
      </w:pPr>
    </w:p>
    <w:p w:rsidR="002F2395" w:rsidRPr="00D15D90" w:rsidRDefault="002F2395" w:rsidP="002F239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39/13 MEK 7</w:t>
      </w:r>
    </w:p>
    <w:p w:rsidR="002F2395" w:rsidRPr="00D15D90" w:rsidRDefault="002F2395" w:rsidP="002F2395">
      <w:pPr>
        <w:rPr>
          <w:i/>
          <w:sz w:val="22"/>
          <w:szCs w:val="22"/>
          <w:lang w:val="en-US"/>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b/>
          <w:sz w:val="22"/>
          <w:szCs w:val="22"/>
        </w:rPr>
        <w:t xml:space="preserve">- </w:t>
      </w:r>
      <w:r>
        <w:rPr>
          <w:sz w:val="22"/>
          <w:szCs w:val="22"/>
        </w:rPr>
        <w:t xml:space="preserve">Randomizovaná, dvojitě zaslepená studie fáze III </w:t>
      </w:r>
      <w:r w:rsidRPr="005E6E43">
        <w:rPr>
          <w:sz w:val="22"/>
          <w:szCs w:val="22"/>
          <w:lang w:val="en-US"/>
        </w:rPr>
        <w:t>účinnost</w:t>
      </w:r>
      <w:r>
        <w:rPr>
          <w:sz w:val="22"/>
          <w:szCs w:val="22"/>
          <w:lang w:val="en-US"/>
        </w:rPr>
        <w:t xml:space="preserve">i a </w:t>
      </w:r>
      <w:r w:rsidRPr="005E6E43">
        <w:rPr>
          <w:sz w:val="22"/>
          <w:szCs w:val="22"/>
          <w:lang w:val="en-US"/>
        </w:rPr>
        <w:t>bezpečnost</w:t>
      </w:r>
      <w:r>
        <w:rPr>
          <w:sz w:val="22"/>
          <w:szCs w:val="22"/>
          <w:lang w:val="en-US"/>
        </w:rPr>
        <w:t xml:space="preserve">i gemcitabinu v kombinaci s TH-302 v porovnání s gemcitabinem v kombinaci s placebem u dříve neléčených pacientů s metastatickým nebo lokálně pokročilým inoperabilním adenokarcinomem slinivky břišní / </w:t>
      </w:r>
      <w:r>
        <w:rPr>
          <w:i/>
          <w:sz w:val="22"/>
          <w:szCs w:val="22"/>
          <w:lang w:val="en-US"/>
        </w:rPr>
        <w:t>A Randomized, Double-Blind, Phase III Study of the Efficacy and safety of Gemcitabine in Combination with TH 302 Compared with Gemcitabine in Combination with Placebo in Previously Untreated Subjects with Metastatic or Locally Advanced Unresectable</w:t>
      </w:r>
    </w:p>
    <w:p w:rsidR="002F2395" w:rsidRPr="002F07B5" w:rsidRDefault="002F2395" w:rsidP="002F239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EMR200592-001</w:t>
      </w:r>
    </w:p>
    <w:p w:rsidR="002F2395" w:rsidRPr="002F07B5" w:rsidRDefault="002F2395" w:rsidP="002F239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2012-002957-42</w:t>
      </w:r>
    </w:p>
    <w:p w:rsidR="002F2395" w:rsidRPr="002F07B5" w:rsidRDefault="002F2395" w:rsidP="002F2395">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Merek KgaA, Darmstad, Německo</w:t>
      </w:r>
    </w:p>
    <w:p w:rsidR="002F2395" w:rsidRDefault="002F2395" w:rsidP="002F2395">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and Periapproval Services, Prague Empiria, Na Strži 65/1702, </w:t>
      </w:r>
    </w:p>
    <w:p w:rsidR="002F2395" w:rsidRPr="002F07B5" w:rsidRDefault="002F2395" w:rsidP="002F2395">
      <w:pPr>
        <w:rPr>
          <w:bCs/>
          <w:sz w:val="22"/>
          <w:szCs w:val="22"/>
        </w:rPr>
      </w:pPr>
      <w:r>
        <w:rPr>
          <w:bCs/>
          <w:sz w:val="22"/>
          <w:szCs w:val="22"/>
        </w:rPr>
        <w:t>140 00 Praha, Mgr. Jakub Novotný</w:t>
      </w:r>
    </w:p>
    <w:p w:rsidR="002F2395" w:rsidRPr="002F07B5" w:rsidRDefault="002F2395" w:rsidP="002F239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4.3.2013</w:t>
      </w:r>
    </w:p>
    <w:p w:rsidR="002F2395" w:rsidRDefault="002F2395" w:rsidP="002F239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2F2395" w:rsidRDefault="002F2395" w:rsidP="002F2395">
      <w:pPr>
        <w:rPr>
          <w:b/>
          <w:bCs/>
          <w:sz w:val="22"/>
          <w:szCs w:val="22"/>
        </w:rPr>
      </w:pPr>
    </w:p>
    <w:p w:rsidR="002F2395" w:rsidRDefault="002F2395" w:rsidP="002F2395">
      <w:pPr>
        <w:rPr>
          <w:b/>
          <w:sz w:val="22"/>
          <w:szCs w:val="22"/>
        </w:rPr>
      </w:pPr>
      <w:r w:rsidRPr="003C39A9">
        <w:rPr>
          <w:b/>
          <w:sz w:val="22"/>
          <w:szCs w:val="22"/>
        </w:rPr>
        <w:t>EK   projednala předložené dokumenty a žádá před vydáním „Stanoviska“ o  vyjádření k následujícím  bodům :</w:t>
      </w:r>
    </w:p>
    <w:p w:rsidR="002F2395" w:rsidRDefault="002F2395" w:rsidP="002F2395">
      <w:pPr>
        <w:rPr>
          <w:b/>
          <w:sz w:val="22"/>
          <w:szCs w:val="22"/>
        </w:rPr>
      </w:pPr>
    </w:p>
    <w:p w:rsidR="002F2395" w:rsidRDefault="002F2395" w:rsidP="002F2395">
      <w:pPr>
        <w:numPr>
          <w:ilvl w:val="0"/>
          <w:numId w:val="8"/>
        </w:numPr>
        <w:rPr>
          <w:sz w:val="22"/>
          <w:szCs w:val="22"/>
        </w:rPr>
      </w:pPr>
      <w:r>
        <w:rPr>
          <w:sz w:val="22"/>
          <w:szCs w:val="22"/>
        </w:rPr>
        <w:t>Zkrátit text Infomovaného souhlasu a vynechat opakované nebo nepotřebné informace, provést českou korekturu.</w:t>
      </w:r>
    </w:p>
    <w:p w:rsidR="002F2395" w:rsidRDefault="002F2395" w:rsidP="002F2395">
      <w:pPr>
        <w:numPr>
          <w:ilvl w:val="0"/>
          <w:numId w:val="8"/>
        </w:numPr>
        <w:rPr>
          <w:sz w:val="22"/>
          <w:szCs w:val="22"/>
        </w:rPr>
      </w:pPr>
      <w:r>
        <w:rPr>
          <w:sz w:val="22"/>
          <w:szCs w:val="22"/>
        </w:rPr>
        <w:t>Na straně 6, v odstavci „Těhotenství a  možná reprodukční rizika“ vynechat „…nebo je nutné provést sterilizaci…“ Do tohoto odstavce za „…nedošlo k otěhotnění…“ vložit větu: „Tato opatření není zapotřebí dodržet, pokud jste prodělal/a sterilizaci.</w:t>
      </w:r>
    </w:p>
    <w:p w:rsidR="002F2395" w:rsidRDefault="002F2395" w:rsidP="002F2395">
      <w:pPr>
        <w:numPr>
          <w:ilvl w:val="0"/>
          <w:numId w:val="8"/>
        </w:numPr>
        <w:rPr>
          <w:sz w:val="22"/>
          <w:szCs w:val="22"/>
        </w:rPr>
      </w:pPr>
      <w:r>
        <w:rPr>
          <w:sz w:val="22"/>
          <w:szCs w:val="22"/>
        </w:rPr>
        <w:t>Na straně 7, v odstavci „Dobrovolná účast“, nahradit výraz „lékařskou péči“ textem „léčebnou péči“. V tomtéž odstavci poslední větu nahradit textem: „I po ukončení studie zůstaneme s Vámi ve spojení a budeme zjišťovat, jak se Vám daří“.</w:t>
      </w:r>
    </w:p>
    <w:p w:rsidR="002F2395" w:rsidRDefault="002F2395" w:rsidP="002F2395">
      <w:pPr>
        <w:numPr>
          <w:ilvl w:val="0"/>
          <w:numId w:val="8"/>
        </w:numPr>
        <w:rPr>
          <w:sz w:val="22"/>
          <w:szCs w:val="22"/>
        </w:rPr>
      </w:pPr>
      <w:r>
        <w:rPr>
          <w:sz w:val="22"/>
          <w:szCs w:val="22"/>
        </w:rPr>
        <w:t>Na straně 7, v odstavci „Kompenzace za účast v klinickém hodnocení“, v řádku č. 3 nahradit…obdržíte…“budou použity“. Text „Budou Vám proplaceny… a sdělí Vám je lékař studie“ nahradit zněním: „Bude Vám poskytnuta kompenzace za cestovné, stravu, nepohodlí spojené s účastí ve studii ve výši 500,- Kč za každou návštěvu. Za návštěvu, kde bude provedena farmakokinetika bude poskytnuta kompenzace 1.000,- Kč.</w:t>
      </w:r>
    </w:p>
    <w:p w:rsidR="002F2395" w:rsidRDefault="002F2395" w:rsidP="002F2395">
      <w:pPr>
        <w:numPr>
          <w:ilvl w:val="0"/>
          <w:numId w:val="8"/>
        </w:numPr>
        <w:rPr>
          <w:sz w:val="22"/>
          <w:szCs w:val="22"/>
        </w:rPr>
      </w:pPr>
      <w:r w:rsidRPr="0020175F">
        <w:rPr>
          <w:sz w:val="22"/>
          <w:szCs w:val="22"/>
        </w:rPr>
        <w:t xml:space="preserve">Na straně 8, upravit odstavec „Kompenzace za poškození související…“ </w:t>
      </w:r>
      <w:r>
        <w:rPr>
          <w:sz w:val="22"/>
          <w:szCs w:val="22"/>
        </w:rPr>
        <w:t xml:space="preserve">takto: „Zadavatel   </w:t>
      </w:r>
    </w:p>
    <w:p w:rsidR="002F2395" w:rsidRPr="009C5EA5" w:rsidRDefault="002F2395" w:rsidP="002F2395">
      <w:pPr>
        <w:ind w:left="720"/>
        <w:rPr>
          <w:sz w:val="22"/>
          <w:szCs w:val="22"/>
        </w:rPr>
      </w:pPr>
      <w:r>
        <w:rPr>
          <w:sz w:val="22"/>
          <w:szCs w:val="22"/>
        </w:rPr>
        <w:t>sjednal pojištění  za škody kryjící odpovědnost zadavatele a lékaře studie za škody související s Vaší účastí ve studii.</w:t>
      </w:r>
      <w:r w:rsidRPr="0020175F">
        <w:rPr>
          <w:sz w:val="22"/>
          <w:szCs w:val="22"/>
        </w:rPr>
        <w:t xml:space="preserve"> </w:t>
      </w:r>
      <w:r w:rsidRPr="009C5EA5">
        <w:rPr>
          <w:sz w:val="22"/>
          <w:szCs w:val="22"/>
        </w:rPr>
        <w:t>V případě újmy na zdraví budete odškodněn v souladu s právním řádem ČR a v souladu s ním je</w:t>
      </w:r>
      <w:r>
        <w:rPr>
          <w:sz w:val="22"/>
          <w:szCs w:val="22"/>
        </w:rPr>
        <w:t xml:space="preserve"> rovněž tato studie pojištěna. Budou uhrazeny náklady spojené s léčbou této újmy. V případě, že budete mít pocit, že došlo k takové újmě, informujte ihned svého zkoušejícího lékaře. </w:t>
      </w:r>
    </w:p>
    <w:p w:rsidR="002F2395" w:rsidRPr="00376408" w:rsidRDefault="002F2395" w:rsidP="002F2395">
      <w:pPr>
        <w:numPr>
          <w:ilvl w:val="0"/>
          <w:numId w:val="8"/>
        </w:numPr>
        <w:rPr>
          <w:sz w:val="22"/>
          <w:szCs w:val="22"/>
        </w:rPr>
      </w:pPr>
      <w:r w:rsidRPr="00184755">
        <w:rPr>
          <w:sz w:val="22"/>
          <w:szCs w:val="22"/>
        </w:rPr>
        <w:t>Na straně 8, v odstavci „Důvěrnost lékařských záznamů upravit text na: „Vzorky biologického materiálu, zdravotní údaje a všechny výsledky testů budou zakódovány tak, aby nebyl</w:t>
      </w:r>
      <w:r>
        <w:rPr>
          <w:sz w:val="22"/>
          <w:szCs w:val="22"/>
        </w:rPr>
        <w:t xml:space="preserve">o možno prokázat Vaši totožnost“. Rozlišovat pojmy údaje zdravotní a údaje osobní. </w:t>
      </w:r>
      <w:r w:rsidRPr="00376408">
        <w:rPr>
          <w:sz w:val="22"/>
          <w:szCs w:val="22"/>
        </w:rPr>
        <w:t xml:space="preserve">Na straně 9 </w:t>
      </w:r>
      <w:r>
        <w:rPr>
          <w:sz w:val="22"/>
          <w:szCs w:val="22"/>
        </w:rPr>
        <w:t xml:space="preserve">upravit </w:t>
      </w:r>
      <w:r w:rsidRPr="00376408">
        <w:rPr>
          <w:sz w:val="22"/>
          <w:szCs w:val="22"/>
        </w:rPr>
        <w:t xml:space="preserve"> poslední </w:t>
      </w:r>
      <w:r>
        <w:rPr>
          <w:sz w:val="22"/>
          <w:szCs w:val="22"/>
        </w:rPr>
        <w:t>větu</w:t>
      </w:r>
      <w:r w:rsidRPr="00376408">
        <w:rPr>
          <w:sz w:val="22"/>
          <w:szCs w:val="22"/>
        </w:rPr>
        <w:t xml:space="preserve"> odstavce</w:t>
      </w:r>
      <w:r>
        <w:rPr>
          <w:sz w:val="22"/>
          <w:szCs w:val="22"/>
        </w:rPr>
        <w:t xml:space="preserve"> na: „Váš praktický lékař / onkolog bude…“</w:t>
      </w:r>
    </w:p>
    <w:p w:rsidR="002F2395" w:rsidRDefault="002F2395" w:rsidP="002F2395"/>
    <w:p w:rsidR="002F2395" w:rsidRDefault="002F2395" w:rsidP="002F2395">
      <w:pPr>
        <w:rPr>
          <w:sz w:val="22"/>
          <w:szCs w:val="22"/>
        </w:rPr>
      </w:pPr>
    </w:p>
    <w:p w:rsidR="002F2395" w:rsidRPr="00376408" w:rsidRDefault="002F2395" w:rsidP="002F2395">
      <w:pPr>
        <w:rPr>
          <w:sz w:val="22"/>
          <w:szCs w:val="22"/>
        </w:rPr>
      </w:pPr>
      <w:r w:rsidRPr="00376408">
        <w:rPr>
          <w:sz w:val="22"/>
          <w:szCs w:val="22"/>
        </w:rPr>
        <w:lastRenderedPageBreak/>
        <w:t>Etická komise prohlašuje, že byla ustavena a  pracuje podle jednacího řádu v souladu se správnou klinickou praxí (GCP) a platnými právními předpisy/</w:t>
      </w:r>
      <w:r w:rsidRPr="00376408">
        <w:rPr>
          <w:i/>
          <w:sz w:val="22"/>
          <w:szCs w:val="22"/>
        </w:rPr>
        <w:t>The Ethics Committee hereby declares that it was established and operates in accordance with its Rules of Procedure in compliance with Good Clinical Practice and valid legal regulations:</w:t>
      </w:r>
    </w:p>
    <w:p w:rsidR="002F2395" w:rsidRPr="00376408" w:rsidRDefault="002F2395" w:rsidP="002F2395">
      <w:pPr>
        <w:rPr>
          <w:i/>
          <w:sz w:val="22"/>
          <w:szCs w:val="22"/>
        </w:rPr>
      </w:pPr>
      <w:r w:rsidRPr="00376408">
        <w:rPr>
          <w:i/>
          <w:sz w:val="22"/>
          <w:szCs w:val="22"/>
        </w:rPr>
        <w:t xml:space="preserve"> </w:t>
      </w:r>
      <w:r w:rsidRPr="00376408">
        <w:rPr>
          <w:sz w:val="22"/>
          <w:szCs w:val="22"/>
        </w:rPr>
        <w:sym w:font="Wingdings 2" w:char="F054"/>
      </w:r>
      <w:r w:rsidRPr="00376408">
        <w:rPr>
          <w:sz w:val="22"/>
          <w:szCs w:val="22"/>
        </w:rPr>
        <w:t xml:space="preserve"> Ano/</w:t>
      </w:r>
      <w:r w:rsidRPr="00376408">
        <w:rPr>
          <w:i/>
          <w:sz w:val="22"/>
          <w:szCs w:val="22"/>
        </w:rPr>
        <w:t>Yes</w:t>
      </w:r>
      <w:r w:rsidRPr="00376408">
        <w:rPr>
          <w:sz w:val="22"/>
          <w:szCs w:val="22"/>
        </w:rPr>
        <w:t xml:space="preserve">       </w:t>
      </w:r>
      <w:r w:rsidR="009373C9" w:rsidRPr="00376408">
        <w:rPr>
          <w:sz w:val="22"/>
          <w:szCs w:val="22"/>
        </w:rPr>
        <w:fldChar w:fldCharType="begin">
          <w:ffData>
            <w:name w:val="Zaškrtávací25"/>
            <w:enabled/>
            <w:calcOnExit w:val="0"/>
            <w:checkBox>
              <w:sizeAuto/>
              <w:default w:val="0"/>
            </w:checkBox>
          </w:ffData>
        </w:fldChar>
      </w:r>
      <w:r w:rsidRPr="00376408">
        <w:rPr>
          <w:sz w:val="22"/>
          <w:szCs w:val="22"/>
        </w:rPr>
        <w:instrText xml:space="preserve"> FORMCHECKBOX </w:instrText>
      </w:r>
      <w:r w:rsidR="009373C9">
        <w:rPr>
          <w:sz w:val="22"/>
          <w:szCs w:val="22"/>
        </w:rPr>
      </w:r>
      <w:r w:rsidR="009373C9">
        <w:rPr>
          <w:sz w:val="22"/>
          <w:szCs w:val="22"/>
        </w:rPr>
        <w:fldChar w:fldCharType="separate"/>
      </w:r>
      <w:r w:rsidR="009373C9" w:rsidRPr="00376408">
        <w:rPr>
          <w:sz w:val="22"/>
          <w:szCs w:val="22"/>
        </w:rPr>
        <w:fldChar w:fldCharType="end"/>
      </w:r>
      <w:r w:rsidRPr="00376408">
        <w:rPr>
          <w:sz w:val="22"/>
          <w:szCs w:val="22"/>
        </w:rPr>
        <w:t>Ne/</w:t>
      </w:r>
      <w:r w:rsidRPr="00376408">
        <w:rPr>
          <w:i/>
          <w:sz w:val="22"/>
          <w:szCs w:val="22"/>
        </w:rPr>
        <w:t>No</w:t>
      </w:r>
      <w:r w:rsidRPr="00376408">
        <w:rPr>
          <w:sz w:val="22"/>
          <w:szCs w:val="22"/>
        </w:rPr>
        <w:t xml:space="preserve">           </w:t>
      </w:r>
    </w:p>
    <w:p w:rsidR="002F2395" w:rsidRPr="00376408" w:rsidRDefault="002F2395" w:rsidP="002F2395">
      <w:pPr>
        <w:rPr>
          <w:sz w:val="22"/>
          <w:szCs w:val="22"/>
        </w:rPr>
      </w:pPr>
    </w:p>
    <w:p w:rsidR="002F2395" w:rsidRDefault="002F2395" w:rsidP="002F2395">
      <w:pPr>
        <w:rPr>
          <w:sz w:val="22"/>
        </w:rPr>
      </w:pPr>
    </w:p>
    <w:p w:rsidR="002F2395" w:rsidRDefault="002F2395" w:rsidP="002F2395">
      <w:pPr>
        <w:rPr>
          <w:sz w:val="22"/>
        </w:rPr>
      </w:pPr>
    </w:p>
    <w:p w:rsidR="002F2395" w:rsidRPr="006061FB" w:rsidRDefault="002F2395" w:rsidP="002F2395">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doc. MUDr.Vladko Horčička, CSc.</w:t>
      </w:r>
    </w:p>
    <w:p w:rsidR="002F2395" w:rsidRDefault="002F2395" w:rsidP="002F2395">
      <w:pPr>
        <w:rPr>
          <w:sz w:val="22"/>
        </w:rPr>
      </w:pPr>
      <w:r>
        <w:rPr>
          <w:sz w:val="22"/>
        </w:rPr>
        <w:t>Datum/</w:t>
      </w:r>
      <w:r>
        <w:rPr>
          <w:i/>
          <w:sz w:val="22"/>
        </w:rPr>
        <w:t>Date</w:t>
      </w:r>
      <w:r w:rsidRPr="00F645A8">
        <w:rPr>
          <w:sz w:val="22"/>
        </w:rPr>
        <w:t xml:space="preserve">:  </w:t>
      </w:r>
      <w:r>
        <w:rPr>
          <w:sz w:val="22"/>
        </w:rPr>
        <w:tab/>
        <w:t>15.4.2013</w:t>
      </w:r>
      <w:r>
        <w:rPr>
          <w:sz w:val="22"/>
        </w:rPr>
        <w:tab/>
      </w:r>
      <w:r>
        <w:rPr>
          <w:sz w:val="22"/>
        </w:rPr>
        <w:tab/>
      </w:r>
      <w:r>
        <w:rPr>
          <w:sz w:val="22"/>
        </w:rPr>
        <w:tab/>
      </w:r>
      <w:r>
        <w:rPr>
          <w:sz w:val="22"/>
        </w:rPr>
        <w:tab/>
        <w:t xml:space="preserve"> předseda EK FNOL a LF UP</w:t>
      </w:r>
    </w:p>
    <w:p w:rsidR="002F2395" w:rsidRDefault="002F2395" w:rsidP="002F239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 :</w:t>
      </w:r>
    </w:p>
    <w:p w:rsidR="002F2395" w:rsidRDefault="002F2395" w:rsidP="002F2395">
      <w:pPr>
        <w:rPr>
          <w:i/>
          <w:sz w:val="22"/>
        </w:rPr>
      </w:pPr>
    </w:p>
    <w:p w:rsidR="002F2395" w:rsidRDefault="002F2395" w:rsidP="002F2395">
      <w:pPr>
        <w:rPr>
          <w:i/>
          <w:sz w:val="22"/>
        </w:rPr>
      </w:pPr>
    </w:p>
    <w:p w:rsidR="002F2395" w:rsidRDefault="002F2395" w:rsidP="002F2395">
      <w:pPr>
        <w:rPr>
          <w:i/>
          <w:sz w:val="22"/>
        </w:rPr>
      </w:pPr>
    </w:p>
    <w:p w:rsidR="002F2395" w:rsidRDefault="002F2395" w:rsidP="002F2395">
      <w:pPr>
        <w:rPr>
          <w:sz w:val="22"/>
        </w:rPr>
      </w:pPr>
    </w:p>
    <w:p w:rsidR="002F2395" w:rsidRDefault="002F2395" w:rsidP="002F2395">
      <w:pPr>
        <w:rPr>
          <w:sz w:val="22"/>
        </w:rPr>
      </w:pPr>
    </w:p>
    <w:p w:rsidR="002F2395" w:rsidRDefault="002F2395" w:rsidP="002F2395">
      <w:pPr>
        <w:rPr>
          <w:sz w:val="22"/>
        </w:rPr>
      </w:pPr>
    </w:p>
    <w:p w:rsidR="002F2395" w:rsidRDefault="002F2395" w:rsidP="002F2395">
      <w:pPr>
        <w:rPr>
          <w:sz w:val="22"/>
        </w:rPr>
      </w:pPr>
    </w:p>
    <w:p w:rsidR="002F2395" w:rsidRDefault="002F2395" w:rsidP="002F2395">
      <w:pPr>
        <w:rPr>
          <w:sz w:val="22"/>
        </w:rPr>
      </w:pPr>
    </w:p>
    <w:p w:rsidR="002F2395" w:rsidRDefault="002F2395" w:rsidP="002F2395">
      <w:pPr>
        <w:rPr>
          <w:sz w:val="22"/>
        </w:rPr>
      </w:pPr>
    </w:p>
    <w:p w:rsidR="002F2395" w:rsidRDefault="002F2395" w:rsidP="002F2395">
      <w:pPr>
        <w:rPr>
          <w:sz w:val="22"/>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2F2395">
      <w:pPr>
        <w:jc w:val="center"/>
        <w:rPr>
          <w:b/>
          <w:u w:val="single"/>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2F2395" w:rsidRDefault="002F2395" w:rsidP="00E45D06">
      <w:pPr>
        <w:pStyle w:val="Nzev"/>
        <w:rPr>
          <w:sz w:val="22"/>
          <w:szCs w:val="22"/>
        </w:rPr>
      </w:pPr>
    </w:p>
    <w:p w:rsidR="00EB00AD" w:rsidRPr="00077E34" w:rsidRDefault="00EB00AD" w:rsidP="00EB00AD">
      <w:pPr>
        <w:jc w:val="center"/>
        <w:rPr>
          <w:b/>
          <w:u w:val="single"/>
        </w:rPr>
      </w:pPr>
      <w:r>
        <w:rPr>
          <w:b/>
          <w:u w:val="single"/>
        </w:rPr>
        <w:lastRenderedPageBreak/>
        <w:t>Vyjádření EK FNOL</w:t>
      </w:r>
    </w:p>
    <w:p w:rsidR="00EB00AD" w:rsidRDefault="00EB00AD" w:rsidP="00EB00AD"/>
    <w:p w:rsidR="00EB00AD" w:rsidRPr="00C25A6B" w:rsidRDefault="00EB00AD" w:rsidP="00EB00A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47/13 MEK 9</w:t>
      </w:r>
    </w:p>
    <w:p w:rsidR="00EB00AD" w:rsidRPr="00C25A6B" w:rsidRDefault="00EB00AD" w:rsidP="00EB00A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BOTOX® pro léčbu močové inkontinence způsobené neurogenní hyperaktivitou detruzoru u pacientů ve věku 8 až 17 let / </w:t>
      </w:r>
      <w:r w:rsidRPr="00C25A6B">
        <w:rPr>
          <w:i/>
          <w:sz w:val="22"/>
          <w:szCs w:val="22"/>
        </w:rPr>
        <w:t>BOTOX®</w:t>
      </w:r>
      <w:r>
        <w:rPr>
          <w:i/>
          <w:sz w:val="22"/>
          <w:szCs w:val="22"/>
        </w:rPr>
        <w:t xml:space="preserve"> in the Treatment of Urinary Incontinence Due to Neurogenic Detrusor Overactivity in Patients 8 to 17 Years of Age</w:t>
      </w:r>
    </w:p>
    <w:p w:rsidR="00EB00AD" w:rsidRPr="002F07B5" w:rsidRDefault="00EB00AD" w:rsidP="00EB00A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C25A6B">
        <w:rPr>
          <w:sz w:val="22"/>
          <w:szCs w:val="22"/>
        </w:rPr>
        <w:t>191622-120</w:t>
      </w:r>
    </w:p>
    <w:p w:rsidR="00EB00AD" w:rsidRPr="002F07B5" w:rsidRDefault="00EB00AD" w:rsidP="00EB00A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C25A6B">
        <w:rPr>
          <w:sz w:val="22"/>
          <w:szCs w:val="22"/>
        </w:rPr>
        <w:t>2012-004877-26</w:t>
      </w:r>
      <w:r>
        <w:rPr>
          <w:b/>
          <w:sz w:val="22"/>
          <w:szCs w:val="22"/>
        </w:rPr>
        <w:t xml:space="preserve"> </w:t>
      </w:r>
    </w:p>
    <w:p w:rsidR="00EB00AD" w:rsidRDefault="00EB00AD" w:rsidP="00EB00A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Allergan Ltd., 1st Floor, Marlow International, Parkway, Marlow, </w:t>
      </w:r>
    </w:p>
    <w:p w:rsidR="00EB00AD" w:rsidRPr="002F07B5" w:rsidRDefault="00EB00AD" w:rsidP="00EB00AD">
      <w:pPr>
        <w:rPr>
          <w:sz w:val="22"/>
          <w:szCs w:val="22"/>
        </w:rPr>
      </w:pPr>
      <w:r>
        <w:rPr>
          <w:sz w:val="22"/>
          <w:szCs w:val="22"/>
        </w:rPr>
        <w:t xml:space="preserve">Bucks SL7 1YL, United Kingdom </w:t>
      </w:r>
    </w:p>
    <w:p w:rsidR="00EB00AD" w:rsidRDefault="00EB00AD" w:rsidP="00EB00A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Chiltern International s.r.o., Pod Višňovkou 1661/31, 140 00 Praha 4, </w:t>
      </w:r>
    </w:p>
    <w:p w:rsidR="00EB00AD" w:rsidRPr="002F07B5" w:rsidRDefault="00EB00AD" w:rsidP="00EB00AD">
      <w:pPr>
        <w:rPr>
          <w:bCs/>
          <w:sz w:val="22"/>
          <w:szCs w:val="22"/>
        </w:rPr>
      </w:pPr>
      <w:r>
        <w:rPr>
          <w:bCs/>
          <w:sz w:val="22"/>
          <w:szCs w:val="22"/>
        </w:rPr>
        <w:t>Radka Šachová (radka.sachova@chiltern.com)</w:t>
      </w:r>
    </w:p>
    <w:p w:rsidR="00EB00AD" w:rsidRPr="002F07B5" w:rsidRDefault="00EB00AD" w:rsidP="00EB00A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2.4.2013</w:t>
      </w:r>
    </w:p>
    <w:p w:rsidR="00EB00AD" w:rsidRDefault="00EB00AD" w:rsidP="00EB00A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EB00AD" w:rsidRDefault="00EB00AD" w:rsidP="00EB00AD">
      <w:pPr>
        <w:rPr>
          <w:b/>
          <w:bCs/>
          <w:sz w:val="22"/>
          <w:szCs w:val="22"/>
        </w:rPr>
      </w:pPr>
    </w:p>
    <w:p w:rsidR="00EB00AD" w:rsidRDefault="00EB00AD" w:rsidP="00EB00AD">
      <w:pPr>
        <w:rPr>
          <w:b/>
          <w:sz w:val="22"/>
          <w:szCs w:val="22"/>
        </w:rPr>
      </w:pPr>
      <w:r w:rsidRPr="003C39A9">
        <w:rPr>
          <w:b/>
          <w:sz w:val="22"/>
          <w:szCs w:val="22"/>
        </w:rPr>
        <w:t>EK   projednala předložené dokumenty a žádá před vydáním „Stanoviska“ o  vyjádření k následujícím  bodům :</w:t>
      </w:r>
    </w:p>
    <w:p w:rsidR="00EB00AD" w:rsidRDefault="00EB00AD" w:rsidP="00EB00AD">
      <w:pPr>
        <w:rPr>
          <w:b/>
          <w:sz w:val="22"/>
          <w:szCs w:val="22"/>
        </w:rPr>
      </w:pPr>
    </w:p>
    <w:p w:rsidR="00EB00AD" w:rsidRDefault="00EB00AD" w:rsidP="00EB00AD">
      <w:pPr>
        <w:numPr>
          <w:ilvl w:val="0"/>
          <w:numId w:val="9"/>
        </w:numPr>
        <w:rPr>
          <w:sz w:val="22"/>
          <w:szCs w:val="22"/>
        </w:rPr>
      </w:pPr>
      <w:r>
        <w:rPr>
          <w:sz w:val="22"/>
          <w:szCs w:val="22"/>
        </w:rPr>
        <w:t>Provést korekturu českého jazyka, např. upravit „Botox se prodává“ na „Botox se podává…“, znění…že je Vaše dítě těhotné napsat, že je Vaše dcera těhotná…</w:t>
      </w:r>
    </w:p>
    <w:p w:rsidR="00EB00AD" w:rsidRDefault="00EB00AD" w:rsidP="00EB00AD">
      <w:pPr>
        <w:numPr>
          <w:ilvl w:val="0"/>
          <w:numId w:val="9"/>
        </w:numPr>
        <w:rPr>
          <w:sz w:val="22"/>
          <w:szCs w:val="22"/>
        </w:rPr>
      </w:pPr>
      <w:r>
        <w:rPr>
          <w:sz w:val="22"/>
          <w:szCs w:val="22"/>
        </w:rPr>
        <w:t>Na straně 4, text odstavce  7 nahradit textem odstavce 7 z Informace pro pacienta ve věku 16 - 17 let (je srozumitelnější, přehlednější a existuje důvod proč by se tyto texty měly lišit s ohledem k věku?).</w:t>
      </w:r>
    </w:p>
    <w:p w:rsidR="00EB00AD" w:rsidRDefault="00EB00AD" w:rsidP="00EB00AD">
      <w:pPr>
        <w:numPr>
          <w:ilvl w:val="0"/>
          <w:numId w:val="9"/>
        </w:numPr>
        <w:rPr>
          <w:sz w:val="22"/>
          <w:szCs w:val="22"/>
        </w:rPr>
      </w:pPr>
      <w:r>
        <w:rPr>
          <w:sz w:val="22"/>
          <w:szCs w:val="22"/>
        </w:rPr>
        <w:t>Vynechat informace o testování zvířat.</w:t>
      </w:r>
    </w:p>
    <w:p w:rsidR="00EB00AD" w:rsidRPr="009C5EA5" w:rsidRDefault="00EB00AD" w:rsidP="00EB00AD">
      <w:pPr>
        <w:numPr>
          <w:ilvl w:val="0"/>
          <w:numId w:val="9"/>
        </w:numPr>
        <w:rPr>
          <w:sz w:val="22"/>
          <w:szCs w:val="22"/>
        </w:rPr>
      </w:pPr>
      <w:r>
        <w:rPr>
          <w:sz w:val="22"/>
          <w:szCs w:val="22"/>
        </w:rPr>
        <w:t xml:space="preserve">Na straně 7,  v odstavci 12 „Finanční kompenzace újmy na zdraví…“ upravit text na: </w:t>
      </w:r>
      <w:r w:rsidRPr="009C5EA5">
        <w:rPr>
          <w:sz w:val="22"/>
          <w:szCs w:val="22"/>
        </w:rPr>
        <w:t>V případě újmy na zdraví budete odškodněn v souladu s právním řádem ČR a v souladu s ním je</w:t>
      </w:r>
      <w:r>
        <w:rPr>
          <w:sz w:val="22"/>
          <w:szCs w:val="22"/>
        </w:rPr>
        <w:t xml:space="preserve"> rovněž tato studie pojištěna. Budou uhrazeny náklady spojené s léčbou této újmy. V případě, že budete mít pocit, že došlo k takové újmě, informujte ihned svého zkoušejícího lékaře. Zadavatel studie uzavřel smlouvu o pojištění…se nevzdáváte žádného z práv Vašeho dítěte. Na straně 7, v odstavci 13  „Finanční kompenzace“ větu „Vaše dítě nedostane…cestovní výdaje“ nahradit textem: „Vaše dítě obdrží kompenzaci nákladů spojených s cestováním, stravováním a nepohodlím v souvislosti s účastí ve studii ve výši 800,- Kč za každou návštěvu. V případě doprovodu  rodičů nebo zákonného zástupce  by celková kompenzace (včetně dítěte) činila 1200,- Kč.</w:t>
      </w:r>
    </w:p>
    <w:p w:rsidR="00EB00AD" w:rsidRDefault="00EB00AD" w:rsidP="00EB00AD">
      <w:pPr>
        <w:numPr>
          <w:ilvl w:val="0"/>
          <w:numId w:val="9"/>
        </w:numPr>
        <w:rPr>
          <w:sz w:val="22"/>
          <w:szCs w:val="22"/>
        </w:rPr>
      </w:pPr>
      <w:r>
        <w:rPr>
          <w:sz w:val="22"/>
          <w:szCs w:val="22"/>
        </w:rPr>
        <w:t>Ve všech Informovaných souhlasech chybí informace o randomizaci do tří sledovaných skupin podle dávky.</w:t>
      </w:r>
    </w:p>
    <w:p w:rsidR="00EB00AD" w:rsidRPr="00376408" w:rsidRDefault="00EB00AD" w:rsidP="00EB00AD">
      <w:pPr>
        <w:numPr>
          <w:ilvl w:val="0"/>
          <w:numId w:val="9"/>
        </w:numPr>
        <w:rPr>
          <w:sz w:val="22"/>
          <w:szCs w:val="22"/>
        </w:rPr>
      </w:pPr>
      <w:r>
        <w:rPr>
          <w:sz w:val="22"/>
          <w:szCs w:val="22"/>
        </w:rPr>
        <w:t xml:space="preserve">Jak bude při randomizaci zajištěno nepřekročení dávky 6 U/kg. Bude-li pacient zařazen do skupiny 200 U Botox a bude vážit např. 20 kg, vychází dávka 10 U/ kg? </w:t>
      </w:r>
    </w:p>
    <w:p w:rsidR="00EB00AD" w:rsidRDefault="00EB00AD" w:rsidP="00EB00AD">
      <w:pPr>
        <w:rPr>
          <w:sz w:val="18"/>
          <w:szCs w:val="18"/>
        </w:rPr>
      </w:pPr>
    </w:p>
    <w:p w:rsidR="00EB00AD" w:rsidRPr="004B3F36" w:rsidRDefault="00EB00AD" w:rsidP="00EB00AD">
      <w:pPr>
        <w:rPr>
          <w:sz w:val="18"/>
          <w:szCs w:val="18"/>
        </w:rPr>
      </w:pPr>
      <w:r w:rsidRPr="004B3F36">
        <w:rPr>
          <w:sz w:val="18"/>
          <w:szCs w:val="18"/>
        </w:rPr>
        <w:t>Etická komise prohlašuje, že byla ustavena a  pracuje podle jednacího řádu v souladu se správnou klinickou praxí (GCP) a platnými právními předpisy/</w:t>
      </w:r>
      <w:r w:rsidRPr="004B3F36">
        <w:rPr>
          <w:i/>
          <w:sz w:val="18"/>
          <w:szCs w:val="18"/>
        </w:rPr>
        <w:t>The Ethics Committee hereby declares that it was established and operates in accordance with its Rules of Procedure in compliance with Good Clinical Practice and valid legal regulations:</w:t>
      </w:r>
    </w:p>
    <w:p w:rsidR="00EB00AD" w:rsidRPr="004B3F36" w:rsidRDefault="00EB00AD" w:rsidP="00EB00AD">
      <w:pPr>
        <w:rPr>
          <w:i/>
          <w:sz w:val="18"/>
          <w:szCs w:val="18"/>
        </w:rPr>
      </w:pPr>
      <w:r w:rsidRPr="004B3F36">
        <w:rPr>
          <w:i/>
          <w:sz w:val="18"/>
          <w:szCs w:val="18"/>
        </w:rPr>
        <w:t xml:space="preserve"> </w:t>
      </w:r>
      <w:r w:rsidRPr="004B3F36">
        <w:rPr>
          <w:sz w:val="18"/>
          <w:szCs w:val="18"/>
        </w:rPr>
        <w:sym w:font="Wingdings 2" w:char="F054"/>
      </w:r>
      <w:r w:rsidRPr="004B3F36">
        <w:rPr>
          <w:sz w:val="18"/>
          <w:szCs w:val="18"/>
        </w:rPr>
        <w:t xml:space="preserve"> Ano/</w:t>
      </w:r>
      <w:r w:rsidRPr="004B3F36">
        <w:rPr>
          <w:i/>
          <w:sz w:val="18"/>
          <w:szCs w:val="18"/>
        </w:rPr>
        <w:t>Yes</w:t>
      </w:r>
      <w:r w:rsidRPr="004B3F36">
        <w:rPr>
          <w:sz w:val="18"/>
          <w:szCs w:val="18"/>
        </w:rPr>
        <w:t xml:space="preserve">       </w:t>
      </w:r>
      <w:r w:rsidR="009373C9" w:rsidRPr="004B3F36">
        <w:rPr>
          <w:sz w:val="18"/>
          <w:szCs w:val="18"/>
        </w:rPr>
        <w:fldChar w:fldCharType="begin">
          <w:ffData>
            <w:name w:val="Zaškrtávací25"/>
            <w:enabled/>
            <w:calcOnExit w:val="0"/>
            <w:checkBox>
              <w:sizeAuto/>
              <w:default w:val="0"/>
            </w:checkBox>
          </w:ffData>
        </w:fldChar>
      </w:r>
      <w:r w:rsidRPr="004B3F36">
        <w:rPr>
          <w:sz w:val="18"/>
          <w:szCs w:val="18"/>
        </w:rPr>
        <w:instrText xml:space="preserve"> FORMCHECKBOX </w:instrText>
      </w:r>
      <w:r w:rsidR="009373C9">
        <w:rPr>
          <w:sz w:val="18"/>
          <w:szCs w:val="18"/>
        </w:rPr>
      </w:r>
      <w:r w:rsidR="009373C9">
        <w:rPr>
          <w:sz w:val="18"/>
          <w:szCs w:val="18"/>
        </w:rPr>
        <w:fldChar w:fldCharType="separate"/>
      </w:r>
      <w:r w:rsidR="009373C9" w:rsidRPr="004B3F36">
        <w:rPr>
          <w:sz w:val="18"/>
          <w:szCs w:val="18"/>
        </w:rPr>
        <w:fldChar w:fldCharType="end"/>
      </w:r>
      <w:r w:rsidRPr="004B3F36">
        <w:rPr>
          <w:sz w:val="18"/>
          <w:szCs w:val="18"/>
        </w:rPr>
        <w:t>Ne/</w:t>
      </w:r>
      <w:r w:rsidRPr="004B3F36">
        <w:rPr>
          <w:i/>
          <w:sz w:val="18"/>
          <w:szCs w:val="18"/>
        </w:rPr>
        <w:t>No</w:t>
      </w:r>
      <w:r w:rsidRPr="004B3F36">
        <w:rPr>
          <w:sz w:val="18"/>
          <w:szCs w:val="18"/>
        </w:rPr>
        <w:t xml:space="preserve">          </w:t>
      </w:r>
    </w:p>
    <w:p w:rsidR="00EB00AD" w:rsidRDefault="00EB00AD" w:rsidP="00EB00AD">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t xml:space="preserve">                                                                                   </w:t>
      </w:r>
    </w:p>
    <w:p w:rsidR="00EB00AD" w:rsidRPr="006061FB" w:rsidRDefault="00EB00AD" w:rsidP="00EB00AD">
      <w:pPr>
        <w:rPr>
          <w:sz w:val="22"/>
        </w:rPr>
      </w:pPr>
      <w:r>
        <w:rPr>
          <w:sz w:val="22"/>
        </w:rPr>
        <w:t xml:space="preserve">                                                                                          doc. MUDr.Vladko Horčička, CSc.</w:t>
      </w:r>
    </w:p>
    <w:p w:rsidR="00EB00AD" w:rsidRDefault="00EB00AD" w:rsidP="00EB00AD">
      <w:pPr>
        <w:rPr>
          <w:sz w:val="22"/>
        </w:rPr>
      </w:pPr>
      <w:r>
        <w:rPr>
          <w:sz w:val="22"/>
        </w:rPr>
        <w:t>Datum/</w:t>
      </w:r>
      <w:r>
        <w:rPr>
          <w:i/>
          <w:sz w:val="22"/>
        </w:rPr>
        <w:t>Date</w:t>
      </w:r>
      <w:r w:rsidRPr="00F645A8">
        <w:rPr>
          <w:sz w:val="22"/>
        </w:rPr>
        <w:t xml:space="preserve">:  </w:t>
      </w:r>
      <w:r>
        <w:rPr>
          <w:sz w:val="22"/>
        </w:rPr>
        <w:tab/>
        <w:t>15.4.2013</w:t>
      </w:r>
      <w:r>
        <w:rPr>
          <w:sz w:val="22"/>
        </w:rPr>
        <w:tab/>
      </w:r>
      <w:r>
        <w:rPr>
          <w:sz w:val="22"/>
        </w:rPr>
        <w:tab/>
      </w:r>
      <w:r>
        <w:rPr>
          <w:sz w:val="22"/>
        </w:rPr>
        <w:tab/>
      </w:r>
      <w:r>
        <w:rPr>
          <w:sz w:val="22"/>
        </w:rPr>
        <w:tab/>
        <w:t xml:space="preserve"> předseda EK FNOL a LF UP</w:t>
      </w:r>
    </w:p>
    <w:p w:rsidR="00EB00AD" w:rsidRDefault="00EB00AD" w:rsidP="00EB00A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 :</w:t>
      </w:r>
    </w:p>
    <w:p w:rsidR="00EB00AD" w:rsidRPr="00077E34" w:rsidRDefault="00EB00AD" w:rsidP="00EB00AD">
      <w:pPr>
        <w:jc w:val="center"/>
        <w:rPr>
          <w:b/>
          <w:u w:val="single"/>
        </w:rPr>
      </w:pPr>
      <w:r>
        <w:rPr>
          <w:b/>
          <w:u w:val="single"/>
        </w:rPr>
        <w:t>Vyjádření EK FNOL</w:t>
      </w:r>
    </w:p>
    <w:p w:rsidR="00EB00AD" w:rsidRDefault="00EB00AD" w:rsidP="00EB00AD"/>
    <w:p w:rsidR="00EB00AD" w:rsidRPr="00040FF1" w:rsidRDefault="00EB00AD" w:rsidP="00EB00A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48/13 MEK 10</w:t>
      </w:r>
    </w:p>
    <w:p w:rsidR="00EB00AD" w:rsidRPr="00040FF1" w:rsidRDefault="00EB00AD" w:rsidP="00EB00A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Dlouhodobá rozšířená studie přípravku BOTOX® k léčbě močové inkontinence z důvodu hyperaktivity neurogenního detruzoru u </w:t>
      </w:r>
      <w:r>
        <w:rPr>
          <w:sz w:val="22"/>
          <w:szCs w:val="22"/>
        </w:rPr>
        <w:tab/>
        <w:t xml:space="preserve"> pacientů ve věku 8 až 17 let / </w:t>
      </w:r>
      <w:r>
        <w:rPr>
          <w:i/>
          <w:sz w:val="22"/>
          <w:szCs w:val="22"/>
        </w:rPr>
        <w:t xml:space="preserve">Long-term Extension Study of </w:t>
      </w:r>
      <w:r w:rsidRPr="00C25A6B">
        <w:rPr>
          <w:i/>
          <w:sz w:val="22"/>
          <w:szCs w:val="22"/>
        </w:rPr>
        <w:t>BOTOX®</w:t>
      </w:r>
      <w:r>
        <w:rPr>
          <w:i/>
          <w:sz w:val="22"/>
          <w:szCs w:val="22"/>
        </w:rPr>
        <w:t xml:space="preserve"> in the Treatment of Urinary Incontinence Due to Neurogenic Detrusor Overactivity in Patients 8 to 17 Years of Age</w:t>
      </w:r>
    </w:p>
    <w:p w:rsidR="00EB00AD" w:rsidRPr="002F07B5" w:rsidRDefault="00EB00AD" w:rsidP="00EB00A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191622-121</w:t>
      </w:r>
    </w:p>
    <w:p w:rsidR="00EB00AD" w:rsidRPr="002F07B5" w:rsidRDefault="00EB00AD" w:rsidP="00EB00A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2012-004898-30</w:t>
      </w:r>
    </w:p>
    <w:p w:rsidR="00EB00AD" w:rsidRDefault="00EB00AD" w:rsidP="00EB00A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Allergan Ltd., 1st Floor, Marlow International, Parkway, Marlow, </w:t>
      </w:r>
    </w:p>
    <w:p w:rsidR="00EB00AD" w:rsidRPr="002F07B5" w:rsidRDefault="00EB00AD" w:rsidP="00EB00AD">
      <w:pPr>
        <w:rPr>
          <w:sz w:val="22"/>
          <w:szCs w:val="22"/>
        </w:rPr>
      </w:pPr>
      <w:r>
        <w:rPr>
          <w:sz w:val="22"/>
          <w:szCs w:val="22"/>
        </w:rPr>
        <w:t xml:space="preserve">Bucks SL7 1YL, United Kingdom </w:t>
      </w:r>
    </w:p>
    <w:p w:rsidR="00EB00AD" w:rsidRDefault="00EB00AD" w:rsidP="00EB00A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Chiltern International s.r.o., Pod Višňovkou 1661/31, 140 00 Praha 4, </w:t>
      </w:r>
    </w:p>
    <w:p w:rsidR="00EB00AD" w:rsidRPr="002F07B5" w:rsidRDefault="00EB00AD" w:rsidP="00EB00AD">
      <w:pPr>
        <w:rPr>
          <w:bCs/>
          <w:sz w:val="22"/>
          <w:szCs w:val="22"/>
        </w:rPr>
      </w:pPr>
      <w:r>
        <w:rPr>
          <w:bCs/>
          <w:sz w:val="22"/>
          <w:szCs w:val="22"/>
        </w:rPr>
        <w:t>Radka Šachová (radka.sachova@chiltern.com)</w:t>
      </w:r>
    </w:p>
    <w:p w:rsidR="00EB00AD" w:rsidRPr="002F07B5" w:rsidRDefault="00EB00AD" w:rsidP="00EB00A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2.4.2013</w:t>
      </w:r>
    </w:p>
    <w:p w:rsidR="00EB00AD" w:rsidRDefault="00EB00AD" w:rsidP="00EB00A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EB00AD" w:rsidRDefault="00EB00AD" w:rsidP="00EB00AD">
      <w:pPr>
        <w:rPr>
          <w:b/>
          <w:bCs/>
          <w:sz w:val="22"/>
          <w:szCs w:val="22"/>
        </w:rPr>
      </w:pPr>
    </w:p>
    <w:p w:rsidR="00EB00AD" w:rsidRDefault="00EB00AD" w:rsidP="00EB00AD">
      <w:pPr>
        <w:rPr>
          <w:b/>
          <w:sz w:val="22"/>
          <w:szCs w:val="22"/>
        </w:rPr>
      </w:pPr>
      <w:r w:rsidRPr="003C39A9">
        <w:rPr>
          <w:b/>
          <w:sz w:val="22"/>
          <w:szCs w:val="22"/>
        </w:rPr>
        <w:t>EK   projednala předložené dokumenty a žádá před vydáním „Stanoviska“ o  vyjádření k následujícím  bodům :</w:t>
      </w:r>
    </w:p>
    <w:p w:rsidR="00EB00AD" w:rsidRDefault="00EB00AD" w:rsidP="00EB00AD">
      <w:pPr>
        <w:rPr>
          <w:b/>
          <w:sz w:val="22"/>
          <w:szCs w:val="22"/>
        </w:rPr>
      </w:pPr>
    </w:p>
    <w:p w:rsidR="00EB00AD" w:rsidRDefault="00EB00AD" w:rsidP="00EB00AD">
      <w:pPr>
        <w:numPr>
          <w:ilvl w:val="0"/>
          <w:numId w:val="10"/>
        </w:numPr>
        <w:rPr>
          <w:sz w:val="22"/>
          <w:szCs w:val="22"/>
        </w:rPr>
      </w:pPr>
      <w:r>
        <w:rPr>
          <w:sz w:val="22"/>
          <w:szCs w:val="22"/>
        </w:rPr>
        <w:t>Provést korekturu českého jazyka, např. upravit „Botox se prodává“ na „Botox se podává…“, znění…že je Vaše dítě těhotné napsat, že je Vaše dcera těhotná…</w:t>
      </w:r>
    </w:p>
    <w:p w:rsidR="00EB00AD" w:rsidRDefault="00EB00AD" w:rsidP="00EB00AD">
      <w:pPr>
        <w:numPr>
          <w:ilvl w:val="0"/>
          <w:numId w:val="10"/>
        </w:numPr>
        <w:rPr>
          <w:sz w:val="22"/>
          <w:szCs w:val="22"/>
        </w:rPr>
      </w:pPr>
      <w:r>
        <w:rPr>
          <w:sz w:val="22"/>
          <w:szCs w:val="22"/>
        </w:rPr>
        <w:t>Na straně 4, text odstavce  7 nahradit textem odstavce 7 z Informace pro pacienta ve věku 16 - 17 let (je srozumitelnější, přehlednější a existuje důvod proč by se tyto texty měly lišit s ohledem k věku?).</w:t>
      </w:r>
    </w:p>
    <w:p w:rsidR="00EB00AD" w:rsidRDefault="00EB00AD" w:rsidP="00EB00AD">
      <w:pPr>
        <w:numPr>
          <w:ilvl w:val="0"/>
          <w:numId w:val="10"/>
        </w:numPr>
        <w:rPr>
          <w:sz w:val="22"/>
          <w:szCs w:val="22"/>
        </w:rPr>
      </w:pPr>
      <w:r>
        <w:rPr>
          <w:sz w:val="22"/>
          <w:szCs w:val="22"/>
        </w:rPr>
        <w:t>Vynechat informace o testování zvířat.</w:t>
      </w:r>
    </w:p>
    <w:p w:rsidR="00EB00AD" w:rsidRPr="009C5EA5" w:rsidRDefault="00EB00AD" w:rsidP="00EB00AD">
      <w:pPr>
        <w:numPr>
          <w:ilvl w:val="0"/>
          <w:numId w:val="10"/>
        </w:numPr>
        <w:rPr>
          <w:sz w:val="22"/>
          <w:szCs w:val="22"/>
        </w:rPr>
      </w:pPr>
      <w:r>
        <w:rPr>
          <w:sz w:val="22"/>
          <w:szCs w:val="22"/>
        </w:rPr>
        <w:t xml:space="preserve">Na straně 6,  v odstavci 12 „Finanční kompenzace újmy na zdraví…“ upravit text na: </w:t>
      </w:r>
      <w:r w:rsidRPr="009C5EA5">
        <w:rPr>
          <w:sz w:val="22"/>
          <w:szCs w:val="22"/>
        </w:rPr>
        <w:t>V případě újmy na zdraví budete odškodněn v souladu s právním řádem ČR a v souladu s ním je</w:t>
      </w:r>
      <w:r>
        <w:rPr>
          <w:sz w:val="22"/>
          <w:szCs w:val="22"/>
        </w:rPr>
        <w:t xml:space="preserve"> rovněž tato studie pojištěna. Budou uhrazeny náklady spojené s léčbou této újmy. V případě, že budete mít pocit, že došlo k takové újmě, informujte ihned svého zkoušejícího lékaře. Zadavatel studie uzavřel smlouvu o pojištění…se nevzdáváte žádného z práv Vašeho dítěte. Na straně 6, v odstavci 13  „Finanční kompenzace“ větu „Vaše dítě nedostane…cestovní výdaje“ nahradit textem: „Vaše dítě obdrží kompenzaci nákladů spojených s cestováním, stravováním a nepohodlím v souvislosti s účastí ve studii ve výši 800,- Kč za každou návštěvu. V případě doprovodu  rodičů nebo zákonného zástupce  by celková kompenzace (včetně dítěte) činila 1200,- Kč.</w:t>
      </w:r>
    </w:p>
    <w:p w:rsidR="00EB00AD" w:rsidRDefault="00EB00AD" w:rsidP="00EB00AD">
      <w:pPr>
        <w:numPr>
          <w:ilvl w:val="0"/>
          <w:numId w:val="10"/>
        </w:numPr>
        <w:rPr>
          <w:sz w:val="22"/>
          <w:szCs w:val="22"/>
        </w:rPr>
      </w:pPr>
      <w:r>
        <w:rPr>
          <w:sz w:val="22"/>
          <w:szCs w:val="22"/>
        </w:rPr>
        <w:t>Ve všech Informovaných souhlasech chybí informace o randomizaci do tří sledovaných skupin podle dávky.</w:t>
      </w:r>
    </w:p>
    <w:p w:rsidR="00EB00AD" w:rsidRPr="00376408" w:rsidRDefault="00EB00AD" w:rsidP="00EB00AD">
      <w:pPr>
        <w:numPr>
          <w:ilvl w:val="0"/>
          <w:numId w:val="10"/>
        </w:numPr>
        <w:rPr>
          <w:sz w:val="22"/>
          <w:szCs w:val="22"/>
        </w:rPr>
      </w:pPr>
      <w:r>
        <w:rPr>
          <w:sz w:val="22"/>
          <w:szCs w:val="22"/>
        </w:rPr>
        <w:t xml:space="preserve">Jak bude při randomizaci zajištěno nepřekročení dávky 6 U/kg. Bude-li pacient zařazen do skupiny 200 U Botox a bude vážit např. 20 kg, vychází dávka 10 U/ kg? </w:t>
      </w:r>
    </w:p>
    <w:p w:rsidR="00EB00AD" w:rsidRDefault="00EB00AD" w:rsidP="00EB00AD">
      <w:pPr>
        <w:rPr>
          <w:b/>
          <w:sz w:val="22"/>
          <w:szCs w:val="22"/>
        </w:rPr>
      </w:pPr>
    </w:p>
    <w:p w:rsidR="00EB00AD" w:rsidRPr="000F62C2" w:rsidRDefault="00EB00AD" w:rsidP="00EB00AD">
      <w:pPr>
        <w:rPr>
          <w:sz w:val="18"/>
          <w:szCs w:val="18"/>
        </w:rPr>
      </w:pPr>
      <w:r w:rsidRPr="000F62C2">
        <w:rPr>
          <w:sz w:val="18"/>
          <w:szCs w:val="18"/>
        </w:rPr>
        <w:t>Etická komise prohlašuje, že byla ustavena a  pracuje podle jednacího řádu v souladu se správnou klinickou praxí (GCP) a platnými právními předpisy/</w:t>
      </w:r>
      <w:r w:rsidRPr="000F62C2">
        <w:rPr>
          <w:i/>
          <w:sz w:val="18"/>
          <w:szCs w:val="18"/>
        </w:rPr>
        <w:t>The Ethics Committee hereby declares that it was established and operates in accordance with its Rules of Procedure in compliance with Good Clinical Practice and valid legal regulations:</w:t>
      </w:r>
    </w:p>
    <w:p w:rsidR="00EB00AD" w:rsidRPr="000F62C2" w:rsidRDefault="00EB00AD" w:rsidP="00EB00AD">
      <w:pPr>
        <w:rPr>
          <w:i/>
          <w:sz w:val="18"/>
          <w:szCs w:val="18"/>
        </w:rPr>
      </w:pPr>
      <w:r w:rsidRPr="000F62C2">
        <w:rPr>
          <w:i/>
          <w:sz w:val="18"/>
          <w:szCs w:val="18"/>
        </w:rPr>
        <w:t xml:space="preserve"> </w:t>
      </w:r>
      <w:r w:rsidRPr="000F62C2">
        <w:rPr>
          <w:sz w:val="18"/>
          <w:szCs w:val="18"/>
        </w:rPr>
        <w:sym w:font="Wingdings 2" w:char="F054"/>
      </w:r>
      <w:r w:rsidRPr="000F62C2">
        <w:rPr>
          <w:sz w:val="18"/>
          <w:szCs w:val="18"/>
        </w:rPr>
        <w:t xml:space="preserve"> Ano/</w:t>
      </w:r>
      <w:r w:rsidRPr="000F62C2">
        <w:rPr>
          <w:i/>
          <w:sz w:val="18"/>
          <w:szCs w:val="18"/>
        </w:rPr>
        <w:t>Yes</w:t>
      </w:r>
      <w:r w:rsidRPr="000F62C2">
        <w:rPr>
          <w:sz w:val="18"/>
          <w:szCs w:val="18"/>
        </w:rPr>
        <w:t xml:space="preserve">       </w:t>
      </w:r>
      <w:r w:rsidR="009373C9" w:rsidRPr="000F62C2">
        <w:rPr>
          <w:sz w:val="18"/>
          <w:szCs w:val="18"/>
        </w:rPr>
        <w:fldChar w:fldCharType="begin">
          <w:ffData>
            <w:name w:val="Zaškrtávací25"/>
            <w:enabled/>
            <w:calcOnExit w:val="0"/>
            <w:checkBox>
              <w:sizeAuto/>
              <w:default w:val="0"/>
            </w:checkBox>
          </w:ffData>
        </w:fldChar>
      </w:r>
      <w:r w:rsidRPr="000F62C2">
        <w:rPr>
          <w:sz w:val="18"/>
          <w:szCs w:val="18"/>
        </w:rPr>
        <w:instrText xml:space="preserve"> FORMCHECKBOX </w:instrText>
      </w:r>
      <w:r w:rsidR="009373C9">
        <w:rPr>
          <w:sz w:val="18"/>
          <w:szCs w:val="18"/>
        </w:rPr>
      </w:r>
      <w:r w:rsidR="009373C9">
        <w:rPr>
          <w:sz w:val="18"/>
          <w:szCs w:val="18"/>
        </w:rPr>
        <w:fldChar w:fldCharType="separate"/>
      </w:r>
      <w:r w:rsidR="009373C9" w:rsidRPr="000F62C2">
        <w:rPr>
          <w:sz w:val="18"/>
          <w:szCs w:val="18"/>
        </w:rPr>
        <w:fldChar w:fldCharType="end"/>
      </w:r>
      <w:r w:rsidRPr="000F62C2">
        <w:rPr>
          <w:sz w:val="18"/>
          <w:szCs w:val="18"/>
        </w:rPr>
        <w:t>Ne/</w:t>
      </w:r>
      <w:r w:rsidRPr="000F62C2">
        <w:rPr>
          <w:i/>
          <w:sz w:val="18"/>
          <w:szCs w:val="18"/>
        </w:rPr>
        <w:t>No</w:t>
      </w:r>
      <w:r w:rsidRPr="000F62C2">
        <w:rPr>
          <w:sz w:val="18"/>
          <w:szCs w:val="18"/>
        </w:rPr>
        <w:t xml:space="preserve">           </w:t>
      </w:r>
    </w:p>
    <w:p w:rsidR="00EB00AD" w:rsidRDefault="00EB00AD" w:rsidP="00EB00AD">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EB00AD" w:rsidRPr="006061FB" w:rsidRDefault="00EB00AD" w:rsidP="00EB00AD">
      <w:pPr>
        <w:rPr>
          <w:sz w:val="22"/>
        </w:rPr>
      </w:pPr>
      <w:r>
        <w:rPr>
          <w:sz w:val="22"/>
        </w:rPr>
        <w:t xml:space="preserve">                                                                                          doc. MUDr.Vladko Horčička, CSc.</w:t>
      </w:r>
    </w:p>
    <w:p w:rsidR="00EB00AD" w:rsidRDefault="00EB00AD" w:rsidP="00EB00AD">
      <w:pPr>
        <w:rPr>
          <w:sz w:val="22"/>
        </w:rPr>
      </w:pPr>
      <w:r>
        <w:rPr>
          <w:sz w:val="22"/>
        </w:rPr>
        <w:t>Datum/</w:t>
      </w:r>
      <w:r>
        <w:rPr>
          <w:i/>
          <w:sz w:val="22"/>
        </w:rPr>
        <w:t>Date</w:t>
      </w:r>
      <w:r w:rsidRPr="00F645A8">
        <w:rPr>
          <w:sz w:val="22"/>
        </w:rPr>
        <w:t xml:space="preserve">:  </w:t>
      </w:r>
      <w:r>
        <w:rPr>
          <w:sz w:val="22"/>
        </w:rPr>
        <w:tab/>
        <w:t>15.4.2013</w:t>
      </w:r>
      <w:r>
        <w:rPr>
          <w:sz w:val="22"/>
        </w:rPr>
        <w:tab/>
      </w:r>
      <w:r>
        <w:rPr>
          <w:sz w:val="22"/>
        </w:rPr>
        <w:tab/>
      </w:r>
      <w:r>
        <w:rPr>
          <w:sz w:val="22"/>
        </w:rPr>
        <w:tab/>
      </w:r>
      <w:r>
        <w:rPr>
          <w:sz w:val="22"/>
        </w:rPr>
        <w:tab/>
        <w:t xml:space="preserve"> předseda EK FNOL a LF UP</w:t>
      </w:r>
    </w:p>
    <w:p w:rsidR="00EB00AD" w:rsidRDefault="00EB00AD" w:rsidP="00EB00A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 :</w:t>
      </w:r>
    </w:p>
    <w:p w:rsidR="00EB00AD" w:rsidRDefault="00EB00AD" w:rsidP="009305A0">
      <w:pPr>
        <w:pStyle w:val="Nzev"/>
        <w:rPr>
          <w:sz w:val="22"/>
          <w:szCs w:val="22"/>
        </w:rPr>
      </w:pPr>
    </w:p>
    <w:p w:rsidR="00E45D06" w:rsidRPr="002F07B5" w:rsidRDefault="00E45D06" w:rsidP="009305A0">
      <w:pPr>
        <w:pStyle w:val="Nzev"/>
        <w:rPr>
          <w:sz w:val="22"/>
          <w:szCs w:val="22"/>
        </w:rPr>
      </w:pPr>
      <w:r w:rsidRPr="002F07B5">
        <w:rPr>
          <w:sz w:val="22"/>
          <w:szCs w:val="22"/>
        </w:rPr>
        <w:lastRenderedPageBreak/>
        <w:t>STANOVISKO ETICKÉ KOMISE KE KLINICKÉMU HODNOCENÍ</w:t>
      </w:r>
    </w:p>
    <w:p w:rsidR="00E45D06" w:rsidRPr="002F07B5" w:rsidRDefault="00E45D06" w:rsidP="00E45D06">
      <w:pPr>
        <w:jc w:val="center"/>
        <w:rPr>
          <w:bCs/>
          <w:i/>
          <w:sz w:val="22"/>
          <w:szCs w:val="22"/>
        </w:rPr>
      </w:pPr>
      <w:r w:rsidRPr="002F07B5">
        <w:rPr>
          <w:bCs/>
          <w:i/>
          <w:sz w:val="22"/>
          <w:szCs w:val="22"/>
        </w:rPr>
        <w:t xml:space="preserve">Opinion of the Ethics Committee on Clinical Trial  </w:t>
      </w:r>
    </w:p>
    <w:p w:rsidR="00E45D06" w:rsidRPr="002F07B5" w:rsidRDefault="00E45D06" w:rsidP="00E45D06">
      <w:pPr>
        <w:jc w:val="center"/>
        <w:rPr>
          <w:b/>
          <w:bCs/>
          <w:i/>
          <w:sz w:val="22"/>
          <w:szCs w:val="22"/>
        </w:rPr>
      </w:pPr>
    </w:p>
    <w:p w:rsidR="00E45D06" w:rsidRPr="002F07B5" w:rsidRDefault="009373C9" w:rsidP="00E45D06">
      <w:pPr>
        <w:rPr>
          <w:sz w:val="22"/>
          <w:szCs w:val="22"/>
        </w:rPr>
      </w:pPr>
      <w:r w:rsidRPr="002F07B5">
        <w:rPr>
          <w:sz w:val="22"/>
          <w:szCs w:val="22"/>
        </w:rPr>
        <w:fldChar w:fldCharType="begin">
          <w:ffData>
            <w:name w:val="Zaškrtávací2"/>
            <w:enabled/>
            <w:calcOnExit w:val="0"/>
            <w:checkBox>
              <w:sizeAuto/>
              <w:default w:val="0"/>
            </w:checkBox>
          </w:ffData>
        </w:fldChar>
      </w:r>
      <w:r w:rsidR="00E45D0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45D06" w:rsidRPr="002F07B5">
        <w:rPr>
          <w:sz w:val="22"/>
          <w:szCs w:val="22"/>
        </w:rPr>
        <w:t xml:space="preserve">  Multicentrické KH, je požadováno stanovisko multicentrické EK pro všechna centra/</w:t>
      </w:r>
      <w:r w:rsidR="00E45D06" w:rsidRPr="002F07B5">
        <w:rPr>
          <w:i/>
          <w:sz w:val="22"/>
          <w:szCs w:val="22"/>
        </w:rPr>
        <w:t>Multi-centric clinical trial, opinion issued by Ethics Committee for Multi-Centric Clinical Trials is required</w:t>
      </w:r>
    </w:p>
    <w:p w:rsidR="00E45D06" w:rsidRPr="002F07B5" w:rsidRDefault="00E45D06" w:rsidP="00E45D06">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45D06" w:rsidRPr="002F07B5" w:rsidRDefault="009373C9" w:rsidP="00E45D06">
      <w:pPr>
        <w:rPr>
          <w:i/>
          <w:sz w:val="22"/>
          <w:szCs w:val="22"/>
        </w:rPr>
      </w:pPr>
      <w:r w:rsidRPr="002F07B5">
        <w:rPr>
          <w:sz w:val="22"/>
          <w:szCs w:val="22"/>
        </w:rPr>
        <w:fldChar w:fldCharType="begin">
          <w:ffData>
            <w:name w:val="Zaškrtávací2"/>
            <w:enabled/>
            <w:calcOnExit w:val="0"/>
            <w:checkBox>
              <w:sizeAuto/>
              <w:default w:val="0"/>
            </w:checkBox>
          </w:ffData>
        </w:fldChar>
      </w:r>
      <w:r w:rsidR="00E45D0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45D06" w:rsidRPr="002F07B5">
        <w:rPr>
          <w:sz w:val="22"/>
          <w:szCs w:val="22"/>
        </w:rPr>
        <w:t xml:space="preserve">  KH prováděné v jednom centru, požadováno stanovisko EK pro místní centrum (centra)/ </w:t>
      </w:r>
      <w:r w:rsidR="00E45D06" w:rsidRPr="002F07B5">
        <w:rPr>
          <w:i/>
          <w:sz w:val="22"/>
          <w:szCs w:val="22"/>
        </w:rPr>
        <w:t>Clinical trial conducted in a single site, opinion of a local EC is required</w:t>
      </w:r>
    </w:p>
    <w:p w:rsidR="00E45D06" w:rsidRPr="002F07B5" w:rsidRDefault="00E45D06" w:rsidP="00E45D06">
      <w:pPr>
        <w:rPr>
          <w:b/>
          <w:bCs/>
          <w:sz w:val="22"/>
          <w:szCs w:val="22"/>
        </w:rPr>
      </w:pPr>
    </w:p>
    <w:p w:rsidR="00E45D06" w:rsidRPr="00E45D06" w:rsidRDefault="00E45D06" w:rsidP="00E45D0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49/13</w:t>
      </w:r>
    </w:p>
    <w:p w:rsidR="00E45D06" w:rsidRPr="00E45D06" w:rsidRDefault="00E45D06" w:rsidP="00E45D06">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a placebem kontrolovaná multicentrická studie fáze III ověřující podávání regorafenibu při hepatocelulárním karcinomu (HCC) a po předchozí léčbě sorafenibem / </w:t>
      </w:r>
      <w:r>
        <w:rPr>
          <w:i/>
          <w:sz w:val="22"/>
          <w:szCs w:val="22"/>
        </w:rPr>
        <w:t>A randomized, double blind, placebo-controlled, multicenter phase III study of regorafenib in patients with hepatocellular carcinoma (HCC) after sorafenib</w:t>
      </w:r>
    </w:p>
    <w:p w:rsidR="00E45D06" w:rsidRPr="002F07B5" w:rsidRDefault="00E45D06" w:rsidP="00E45D06">
      <w:pPr>
        <w:rPr>
          <w:bCs/>
          <w:sz w:val="22"/>
          <w:szCs w:val="22"/>
        </w:rPr>
      </w:pPr>
      <w:r>
        <w:rPr>
          <w:sz w:val="22"/>
          <w:szCs w:val="22"/>
        </w:rPr>
        <w:t xml:space="preserve">                                        </w:t>
      </w:r>
    </w:p>
    <w:p w:rsidR="00E45D06" w:rsidRPr="002F07B5" w:rsidRDefault="00E45D06" w:rsidP="00E45D0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BAY 73-4506 / 15982</w:t>
      </w:r>
    </w:p>
    <w:p w:rsidR="00E45D06" w:rsidRPr="002F07B5" w:rsidRDefault="00E45D06" w:rsidP="00E45D0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2012-003649-14</w:t>
      </w:r>
    </w:p>
    <w:p w:rsidR="00E45D06" w:rsidRPr="002F07B5" w:rsidRDefault="00E45D06" w:rsidP="00E45D06">
      <w:pPr>
        <w:rPr>
          <w:b/>
          <w:bCs/>
          <w:sz w:val="22"/>
          <w:szCs w:val="22"/>
        </w:rPr>
      </w:pPr>
    </w:p>
    <w:p w:rsidR="00E45D06" w:rsidRPr="002F07B5" w:rsidRDefault="00E45D06" w:rsidP="00E45D0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Bayer HealthCare AG, D-51368 Leverkusen, Germany</w:t>
      </w:r>
    </w:p>
    <w:p w:rsidR="00E45D06" w:rsidRPr="002F07B5" w:rsidRDefault="00E45D06" w:rsidP="00E45D0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Clinical and Periapproval Services, Prague Empiria, Na Strži 65/1702, 140 00 Praha 4, Ing. Alena Karabová (alena.karabova@covance.com)</w:t>
      </w:r>
    </w:p>
    <w:p w:rsidR="00E45D06" w:rsidRPr="002F07B5" w:rsidRDefault="00E45D06" w:rsidP="00E45D0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2.4.2013</w:t>
      </w:r>
    </w:p>
    <w:p w:rsidR="00E45D06" w:rsidRDefault="00E45D06" w:rsidP="00E45D0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E45D06" w:rsidRDefault="00E45D06" w:rsidP="00E45D06">
      <w:pPr>
        <w:rPr>
          <w:b/>
          <w:bCs/>
          <w:sz w:val="22"/>
          <w:szCs w:val="22"/>
        </w:rPr>
      </w:pPr>
    </w:p>
    <w:p w:rsidR="00E45D06" w:rsidRDefault="00E45D06" w:rsidP="00E45D06">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FC0B3C">
        <w:rPr>
          <w:i/>
          <w:sz w:val="22"/>
          <w:szCs w:val="22"/>
        </w:rPr>
        <w:t xml:space="preserve"> FN Hradec Králové</w:t>
      </w:r>
    </w:p>
    <w:p w:rsidR="00E45D06" w:rsidRPr="002F07B5" w:rsidRDefault="00E45D06" w:rsidP="00E45D06">
      <w:pPr>
        <w:rPr>
          <w:b/>
          <w:bCs/>
          <w:i/>
          <w:sz w:val="22"/>
          <w:szCs w:val="22"/>
        </w:rPr>
      </w:pPr>
    </w:p>
    <w:p w:rsidR="00E45D06" w:rsidRPr="002F07B5" w:rsidRDefault="00E45D06" w:rsidP="00E45D0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45D06" w:rsidRPr="002F07B5" w:rsidRDefault="00E45D06" w:rsidP="00E45D06">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45D06" w:rsidRPr="002F07B5" w:rsidRDefault="00E45D06" w:rsidP="00E45D06">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45D06" w:rsidRDefault="00E45D06" w:rsidP="00E45D06">
      <w:pPr>
        <w:rPr>
          <w:b/>
          <w:bCs/>
          <w:sz w:val="22"/>
          <w:szCs w:val="22"/>
        </w:rPr>
      </w:pPr>
    </w:p>
    <w:p w:rsidR="00E45D06" w:rsidRPr="002F07B5" w:rsidRDefault="00E45D06" w:rsidP="00E45D0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45D06" w:rsidRPr="002F07B5" w:rsidRDefault="00E45D06" w:rsidP="00E45D0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45D06" w:rsidRPr="002F07B5" w:rsidRDefault="00E45D06" w:rsidP="00E45D06">
      <w:pPr>
        <w:rPr>
          <w:sz w:val="22"/>
          <w:szCs w:val="22"/>
        </w:rPr>
      </w:pPr>
    </w:p>
    <w:p w:rsidR="00E45D06" w:rsidRDefault="00E45D06" w:rsidP="00E45D06">
      <w:pPr>
        <w:rPr>
          <w:b/>
          <w:bCs/>
          <w:sz w:val="22"/>
          <w:szCs w:val="22"/>
        </w:rPr>
      </w:pPr>
    </w:p>
    <w:p w:rsidR="00E45D06" w:rsidRPr="002F07B5" w:rsidRDefault="00E45D06" w:rsidP="00E45D0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45D06" w:rsidTr="00721D9D">
        <w:trPr>
          <w:trHeight w:val="454"/>
        </w:trPr>
        <w:tc>
          <w:tcPr>
            <w:tcW w:w="6108" w:type="dxa"/>
          </w:tcPr>
          <w:p w:rsidR="00E45D06" w:rsidRDefault="00E45D06" w:rsidP="00721D9D">
            <w:pPr>
              <w:rPr>
                <w:sz w:val="18"/>
                <w:szCs w:val="18"/>
              </w:rPr>
            </w:pPr>
            <w:r>
              <w:rPr>
                <w:sz w:val="18"/>
                <w:szCs w:val="18"/>
              </w:rPr>
              <w:t xml:space="preserve">Místo hodnocení/ Jméno zkoušejícího </w:t>
            </w:r>
          </w:p>
          <w:p w:rsidR="00E45D06" w:rsidRDefault="00E45D06" w:rsidP="00721D9D">
            <w:pPr>
              <w:rPr>
                <w:i/>
                <w:sz w:val="18"/>
                <w:szCs w:val="18"/>
              </w:rPr>
            </w:pPr>
            <w:r>
              <w:rPr>
                <w:i/>
                <w:sz w:val="18"/>
                <w:szCs w:val="18"/>
              </w:rPr>
              <w:t>Trial Site / Name of Investigator</w:t>
            </w:r>
          </w:p>
        </w:tc>
        <w:tc>
          <w:tcPr>
            <w:tcW w:w="1280" w:type="dxa"/>
          </w:tcPr>
          <w:p w:rsidR="00E45D06" w:rsidRDefault="00E45D06" w:rsidP="00721D9D">
            <w:pPr>
              <w:rPr>
                <w:sz w:val="18"/>
                <w:szCs w:val="18"/>
                <w:vertAlign w:val="superscript"/>
              </w:rPr>
            </w:pPr>
            <w:r>
              <w:rPr>
                <w:sz w:val="18"/>
                <w:szCs w:val="18"/>
              </w:rPr>
              <w:t xml:space="preserve">Místní EK </w:t>
            </w:r>
            <w:r>
              <w:rPr>
                <w:i/>
                <w:sz w:val="18"/>
                <w:szCs w:val="18"/>
              </w:rPr>
              <w:t>Local EC</w:t>
            </w:r>
          </w:p>
        </w:tc>
        <w:tc>
          <w:tcPr>
            <w:tcW w:w="2712" w:type="dxa"/>
          </w:tcPr>
          <w:p w:rsidR="00E45D06" w:rsidRDefault="00E45D06" w:rsidP="00721D9D">
            <w:pPr>
              <w:rPr>
                <w:sz w:val="18"/>
                <w:szCs w:val="18"/>
              </w:rPr>
            </w:pPr>
            <w:r>
              <w:rPr>
                <w:sz w:val="18"/>
                <w:szCs w:val="18"/>
              </w:rPr>
              <w:t>Adresa  místní EK</w:t>
            </w:r>
          </w:p>
          <w:p w:rsidR="00E45D06" w:rsidRDefault="00E45D06" w:rsidP="00721D9D">
            <w:pPr>
              <w:rPr>
                <w:i/>
                <w:sz w:val="18"/>
                <w:szCs w:val="18"/>
              </w:rPr>
            </w:pPr>
            <w:r>
              <w:rPr>
                <w:i/>
                <w:sz w:val="18"/>
                <w:szCs w:val="18"/>
              </w:rPr>
              <w:t>Address</w:t>
            </w:r>
          </w:p>
        </w:tc>
      </w:tr>
      <w:tr w:rsidR="00E45D06" w:rsidTr="00721D9D">
        <w:trPr>
          <w:trHeight w:val="312"/>
        </w:trPr>
        <w:tc>
          <w:tcPr>
            <w:tcW w:w="6108" w:type="dxa"/>
          </w:tcPr>
          <w:p w:rsidR="00E45D06" w:rsidRDefault="00E45D06" w:rsidP="00721D9D">
            <w:pPr>
              <w:rPr>
                <w:sz w:val="18"/>
                <w:szCs w:val="18"/>
              </w:rPr>
            </w:pPr>
            <w:r>
              <w:rPr>
                <w:sz w:val="18"/>
                <w:szCs w:val="18"/>
              </w:rPr>
              <w:t>Prof. MUDr. Bohuslav Melichar, Ph.D., Onkologická klinika FN Olomouc, I.P.Pavlova 6, 775 20 Olomouc</w:t>
            </w:r>
          </w:p>
        </w:tc>
        <w:tc>
          <w:tcPr>
            <w:tcW w:w="1280" w:type="dxa"/>
          </w:tcPr>
          <w:p w:rsidR="00E45D06" w:rsidRDefault="00E45D06" w:rsidP="00721D9D">
            <w:pPr>
              <w:rPr>
                <w:sz w:val="18"/>
                <w:szCs w:val="18"/>
              </w:rPr>
            </w:pPr>
            <w:r>
              <w:rPr>
                <w:rFonts w:ascii="Wingdings 2" w:hAnsi="Wingdings 2"/>
                <w:sz w:val="18"/>
                <w:szCs w:val="18"/>
              </w:rPr>
              <w:t></w:t>
            </w:r>
          </w:p>
        </w:tc>
        <w:tc>
          <w:tcPr>
            <w:tcW w:w="2712" w:type="dxa"/>
          </w:tcPr>
          <w:p w:rsidR="00E45D06" w:rsidRDefault="00E45D06" w:rsidP="00721D9D">
            <w:pPr>
              <w:rPr>
                <w:sz w:val="18"/>
                <w:szCs w:val="18"/>
              </w:rPr>
            </w:pPr>
            <w:r>
              <w:rPr>
                <w:sz w:val="18"/>
                <w:szCs w:val="18"/>
              </w:rPr>
              <w:t>EK FNOL</w:t>
            </w:r>
          </w:p>
        </w:tc>
      </w:tr>
    </w:tbl>
    <w:p w:rsidR="00E45D06" w:rsidRDefault="00E45D06" w:rsidP="00E45D06">
      <w:pPr>
        <w:rPr>
          <w:b/>
          <w:bCs/>
          <w:sz w:val="22"/>
        </w:rPr>
      </w:pPr>
    </w:p>
    <w:p w:rsidR="00E45D06" w:rsidRDefault="00E45D06" w:rsidP="00E45D06">
      <w:pPr>
        <w:rPr>
          <w:b/>
          <w:bCs/>
          <w:sz w:val="22"/>
        </w:rPr>
      </w:pPr>
    </w:p>
    <w:p w:rsidR="00E45D06" w:rsidRDefault="00E45D06" w:rsidP="00E45D06">
      <w:pPr>
        <w:rPr>
          <w:b/>
          <w:bCs/>
          <w:sz w:val="22"/>
        </w:rPr>
      </w:pPr>
    </w:p>
    <w:p w:rsidR="00E45D06" w:rsidRPr="00E45D06" w:rsidRDefault="00855A4F" w:rsidP="00E45D06">
      <w:pPr>
        <w:rPr>
          <w:bCs/>
          <w:sz w:val="22"/>
        </w:rPr>
      </w:pPr>
      <w:r>
        <w:rPr>
          <w:bCs/>
          <w:sz w:val="22"/>
        </w:rPr>
        <w:t>1/3</w:t>
      </w:r>
    </w:p>
    <w:p w:rsidR="00E45D06" w:rsidRDefault="00E45D06" w:rsidP="00E45D06">
      <w:pPr>
        <w:rPr>
          <w:b/>
          <w:bCs/>
          <w:sz w:val="22"/>
        </w:rPr>
      </w:pPr>
    </w:p>
    <w:p w:rsidR="00E45D06" w:rsidRPr="00AB7ADE" w:rsidRDefault="00E45D06" w:rsidP="00E45D0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E45D06" w:rsidRDefault="00E45D06" w:rsidP="00E45D0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45D06" w:rsidTr="009E073A">
        <w:trPr>
          <w:cantSplit/>
          <w:trHeight w:val="454"/>
        </w:trPr>
        <w:tc>
          <w:tcPr>
            <w:tcW w:w="7416" w:type="dxa"/>
            <w:vMerge w:val="restart"/>
          </w:tcPr>
          <w:p w:rsidR="00E45D06" w:rsidRDefault="00E45D06" w:rsidP="00721D9D">
            <w:pPr>
              <w:rPr>
                <w:b/>
                <w:bCs/>
                <w:sz w:val="18"/>
                <w:szCs w:val="18"/>
              </w:rPr>
            </w:pPr>
          </w:p>
          <w:p w:rsidR="00E45D06" w:rsidRDefault="00E45D06" w:rsidP="00721D9D">
            <w:pPr>
              <w:rPr>
                <w:b/>
                <w:bCs/>
                <w:sz w:val="18"/>
                <w:szCs w:val="18"/>
              </w:rPr>
            </w:pPr>
            <w:r>
              <w:rPr>
                <w:b/>
                <w:bCs/>
                <w:sz w:val="18"/>
                <w:szCs w:val="18"/>
              </w:rPr>
              <w:t xml:space="preserve">Název dokumentu, verze, datum </w:t>
            </w:r>
          </w:p>
          <w:p w:rsidR="00E45D06" w:rsidRDefault="00E45D06" w:rsidP="00721D9D">
            <w:pPr>
              <w:rPr>
                <w:b/>
                <w:bCs/>
                <w:sz w:val="18"/>
                <w:szCs w:val="18"/>
              </w:rPr>
            </w:pPr>
            <w:r>
              <w:rPr>
                <w:b/>
                <w:bCs/>
                <w:i/>
                <w:sz w:val="18"/>
                <w:szCs w:val="18"/>
              </w:rPr>
              <w:t>Document title, version, date</w:t>
            </w:r>
          </w:p>
        </w:tc>
        <w:tc>
          <w:tcPr>
            <w:tcW w:w="1272" w:type="dxa"/>
            <w:gridSpan w:val="2"/>
          </w:tcPr>
          <w:p w:rsidR="00E45D06" w:rsidRDefault="00E45D06" w:rsidP="00721D9D">
            <w:pPr>
              <w:rPr>
                <w:b/>
                <w:bCs/>
                <w:sz w:val="18"/>
                <w:szCs w:val="18"/>
              </w:rPr>
            </w:pPr>
            <w:r>
              <w:rPr>
                <w:b/>
                <w:bCs/>
                <w:sz w:val="18"/>
                <w:szCs w:val="18"/>
              </w:rPr>
              <w:t>Schváleno /</w:t>
            </w:r>
            <w:r>
              <w:rPr>
                <w:b/>
                <w:bCs/>
                <w:i/>
                <w:sz w:val="18"/>
                <w:szCs w:val="18"/>
              </w:rPr>
              <w:t>Approved</w:t>
            </w:r>
          </w:p>
        </w:tc>
        <w:tc>
          <w:tcPr>
            <w:tcW w:w="1316" w:type="dxa"/>
            <w:gridSpan w:val="2"/>
          </w:tcPr>
          <w:p w:rsidR="00E45D06" w:rsidRDefault="00E45D06" w:rsidP="00721D9D">
            <w:pPr>
              <w:rPr>
                <w:b/>
                <w:bCs/>
                <w:sz w:val="18"/>
                <w:szCs w:val="18"/>
              </w:rPr>
            </w:pPr>
            <w:r>
              <w:rPr>
                <w:b/>
                <w:bCs/>
                <w:sz w:val="18"/>
                <w:szCs w:val="18"/>
              </w:rPr>
              <w:t xml:space="preserve">Vzato na vědomí / </w:t>
            </w:r>
            <w:r>
              <w:rPr>
                <w:b/>
                <w:bCs/>
                <w:i/>
                <w:sz w:val="18"/>
                <w:szCs w:val="18"/>
              </w:rPr>
              <w:t xml:space="preserve">Taken into account </w:t>
            </w:r>
          </w:p>
        </w:tc>
      </w:tr>
      <w:tr w:rsidR="00E45D06" w:rsidTr="009E073A">
        <w:trPr>
          <w:cantSplit/>
          <w:trHeight w:val="454"/>
        </w:trPr>
        <w:tc>
          <w:tcPr>
            <w:tcW w:w="7416" w:type="dxa"/>
            <w:vMerge/>
          </w:tcPr>
          <w:p w:rsidR="00E45D06" w:rsidRDefault="00E45D06" w:rsidP="00721D9D">
            <w:pPr>
              <w:rPr>
                <w:i/>
                <w:sz w:val="18"/>
                <w:szCs w:val="18"/>
              </w:rPr>
            </w:pPr>
          </w:p>
        </w:tc>
        <w:tc>
          <w:tcPr>
            <w:tcW w:w="736" w:type="dxa"/>
          </w:tcPr>
          <w:p w:rsidR="00E45D06" w:rsidRDefault="00E45D06" w:rsidP="00721D9D">
            <w:pPr>
              <w:rPr>
                <w:b/>
                <w:bCs/>
                <w:sz w:val="18"/>
                <w:szCs w:val="18"/>
              </w:rPr>
            </w:pPr>
            <w:r>
              <w:rPr>
                <w:b/>
                <w:bCs/>
                <w:sz w:val="18"/>
                <w:szCs w:val="18"/>
              </w:rPr>
              <w:t>ANO</w:t>
            </w:r>
          </w:p>
          <w:p w:rsidR="00E45D06" w:rsidRDefault="00E45D06" w:rsidP="00721D9D">
            <w:pPr>
              <w:rPr>
                <w:b/>
                <w:bCs/>
                <w:i/>
                <w:sz w:val="18"/>
                <w:szCs w:val="18"/>
              </w:rPr>
            </w:pPr>
            <w:r>
              <w:rPr>
                <w:b/>
                <w:bCs/>
                <w:i/>
                <w:sz w:val="18"/>
                <w:szCs w:val="18"/>
              </w:rPr>
              <w:t>Yes</w:t>
            </w:r>
          </w:p>
        </w:tc>
        <w:tc>
          <w:tcPr>
            <w:tcW w:w="536" w:type="dxa"/>
          </w:tcPr>
          <w:p w:rsidR="00E45D06" w:rsidRDefault="00E45D06" w:rsidP="00721D9D">
            <w:pPr>
              <w:rPr>
                <w:b/>
                <w:bCs/>
                <w:sz w:val="18"/>
                <w:szCs w:val="18"/>
              </w:rPr>
            </w:pPr>
            <w:r>
              <w:rPr>
                <w:b/>
                <w:bCs/>
                <w:sz w:val="18"/>
                <w:szCs w:val="18"/>
              </w:rPr>
              <w:t xml:space="preserve">NE </w:t>
            </w:r>
          </w:p>
          <w:p w:rsidR="00E45D06" w:rsidRDefault="00E45D06" w:rsidP="00721D9D">
            <w:pPr>
              <w:rPr>
                <w:b/>
                <w:bCs/>
                <w:sz w:val="18"/>
                <w:szCs w:val="18"/>
              </w:rPr>
            </w:pPr>
            <w:r>
              <w:rPr>
                <w:b/>
                <w:bCs/>
                <w:i/>
                <w:sz w:val="18"/>
                <w:szCs w:val="18"/>
              </w:rPr>
              <w:t>No</w:t>
            </w:r>
          </w:p>
        </w:tc>
        <w:tc>
          <w:tcPr>
            <w:tcW w:w="780" w:type="dxa"/>
          </w:tcPr>
          <w:p w:rsidR="00E45D06" w:rsidRDefault="00E45D06" w:rsidP="00721D9D">
            <w:pPr>
              <w:rPr>
                <w:b/>
                <w:bCs/>
                <w:sz w:val="18"/>
                <w:szCs w:val="18"/>
              </w:rPr>
            </w:pPr>
            <w:r>
              <w:rPr>
                <w:b/>
                <w:bCs/>
                <w:sz w:val="18"/>
                <w:szCs w:val="18"/>
              </w:rPr>
              <w:t>ANO</w:t>
            </w:r>
          </w:p>
          <w:p w:rsidR="00E45D06" w:rsidRDefault="00E45D06" w:rsidP="00721D9D">
            <w:pPr>
              <w:rPr>
                <w:b/>
                <w:bCs/>
                <w:sz w:val="18"/>
                <w:szCs w:val="18"/>
              </w:rPr>
            </w:pPr>
            <w:r>
              <w:rPr>
                <w:b/>
                <w:bCs/>
                <w:i/>
                <w:sz w:val="18"/>
                <w:szCs w:val="18"/>
              </w:rPr>
              <w:t>Yes</w:t>
            </w:r>
          </w:p>
        </w:tc>
        <w:tc>
          <w:tcPr>
            <w:tcW w:w="536" w:type="dxa"/>
          </w:tcPr>
          <w:p w:rsidR="00E45D06" w:rsidRDefault="00E45D06" w:rsidP="00721D9D">
            <w:pPr>
              <w:rPr>
                <w:b/>
                <w:bCs/>
                <w:sz w:val="18"/>
                <w:szCs w:val="18"/>
              </w:rPr>
            </w:pPr>
            <w:r>
              <w:rPr>
                <w:b/>
                <w:bCs/>
                <w:sz w:val="18"/>
                <w:szCs w:val="18"/>
              </w:rPr>
              <w:t xml:space="preserve">NE </w:t>
            </w:r>
          </w:p>
          <w:p w:rsidR="00E45D06" w:rsidRDefault="00E45D06" w:rsidP="00721D9D">
            <w:pPr>
              <w:rPr>
                <w:b/>
                <w:bCs/>
                <w:i/>
                <w:sz w:val="18"/>
                <w:szCs w:val="18"/>
              </w:rPr>
            </w:pPr>
            <w:r>
              <w:rPr>
                <w:b/>
                <w:bCs/>
                <w:i/>
                <w:sz w:val="18"/>
                <w:szCs w:val="18"/>
              </w:rPr>
              <w:t>No</w:t>
            </w:r>
          </w:p>
        </w:tc>
      </w:tr>
      <w:tr w:rsidR="00E45D06" w:rsidTr="009E073A">
        <w:trPr>
          <w:trHeight w:val="340"/>
        </w:trPr>
        <w:tc>
          <w:tcPr>
            <w:tcW w:w="7416" w:type="dxa"/>
          </w:tcPr>
          <w:p w:rsidR="00E45D06" w:rsidRPr="00074557" w:rsidRDefault="00074557" w:rsidP="00721D9D">
            <w:pPr>
              <w:rPr>
                <w:i/>
                <w:sz w:val="18"/>
                <w:szCs w:val="18"/>
              </w:rPr>
            </w:pPr>
            <w:r>
              <w:rPr>
                <w:sz w:val="18"/>
                <w:szCs w:val="18"/>
              </w:rPr>
              <w:t xml:space="preserve">Průvodní dopis ze dne 26.března 2013 / </w:t>
            </w:r>
            <w:r>
              <w:rPr>
                <w:i/>
                <w:sz w:val="18"/>
                <w:szCs w:val="18"/>
              </w:rPr>
              <w:t>Cover letter dated 26 Mar 2013</w:t>
            </w:r>
          </w:p>
        </w:tc>
        <w:tc>
          <w:tcPr>
            <w:tcW w:w="736" w:type="dxa"/>
          </w:tcPr>
          <w:p w:rsidR="00E45D06" w:rsidRDefault="009373C9" w:rsidP="00721D9D">
            <w:pPr>
              <w:rPr>
                <w:sz w:val="18"/>
                <w:szCs w:val="18"/>
              </w:rPr>
            </w:pPr>
            <w:r>
              <w:rPr>
                <w:sz w:val="18"/>
                <w:szCs w:val="18"/>
              </w:rPr>
              <w:fldChar w:fldCharType="begin">
                <w:ffData>
                  <w:name w:val="Zaškrtávací26"/>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27"/>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074557"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27"/>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D06" w:rsidTr="009E073A">
        <w:trPr>
          <w:trHeight w:val="340"/>
        </w:trPr>
        <w:tc>
          <w:tcPr>
            <w:tcW w:w="7416" w:type="dxa"/>
          </w:tcPr>
          <w:p w:rsidR="00E45D06" w:rsidRPr="00074557" w:rsidRDefault="00074557" w:rsidP="00721D9D">
            <w:pPr>
              <w:rPr>
                <w:i/>
                <w:sz w:val="18"/>
                <w:szCs w:val="18"/>
              </w:rPr>
            </w:pPr>
            <w:r>
              <w:rPr>
                <w:sz w:val="18"/>
                <w:szCs w:val="18"/>
              </w:rPr>
              <w:t xml:space="preserve">Žádost o vyjádření stanoviska EK se seznamem předkládaných dokumentů / </w:t>
            </w:r>
            <w:r>
              <w:rPr>
                <w:i/>
                <w:sz w:val="18"/>
                <w:szCs w:val="18"/>
              </w:rPr>
              <w:t>Request for EC opinion with List of Submitted Documents</w:t>
            </w:r>
          </w:p>
        </w:tc>
        <w:tc>
          <w:tcPr>
            <w:tcW w:w="736" w:type="dxa"/>
          </w:tcPr>
          <w:p w:rsidR="00E45D06" w:rsidRDefault="009373C9" w:rsidP="00721D9D">
            <w:pPr>
              <w:rPr>
                <w:sz w:val="18"/>
                <w:szCs w:val="18"/>
              </w:rPr>
            </w:pPr>
            <w:r>
              <w:rPr>
                <w:sz w:val="18"/>
                <w:szCs w:val="18"/>
              </w:rPr>
              <w:fldChar w:fldCharType="begin">
                <w:ffData>
                  <w:name w:val="Zaškrtávací29"/>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30"/>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074557"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30"/>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D06" w:rsidTr="009E073A">
        <w:trPr>
          <w:trHeight w:val="340"/>
        </w:trPr>
        <w:tc>
          <w:tcPr>
            <w:tcW w:w="7416" w:type="dxa"/>
          </w:tcPr>
          <w:p w:rsidR="00E45D06" w:rsidRPr="00074557" w:rsidRDefault="00074557" w:rsidP="00721D9D">
            <w:pPr>
              <w:rPr>
                <w:i/>
                <w:sz w:val="18"/>
                <w:szCs w:val="18"/>
              </w:rPr>
            </w:pPr>
            <w:r>
              <w:rPr>
                <w:sz w:val="18"/>
                <w:szCs w:val="18"/>
              </w:rPr>
              <w:t xml:space="preserve">Dotazník EK ke klinickému hodnocení / </w:t>
            </w:r>
            <w:r>
              <w:rPr>
                <w:i/>
                <w:sz w:val="18"/>
                <w:szCs w:val="18"/>
              </w:rPr>
              <w:t>EC Questionnaire regarding clinical trial</w:t>
            </w:r>
          </w:p>
        </w:tc>
        <w:tc>
          <w:tcPr>
            <w:tcW w:w="736" w:type="dxa"/>
          </w:tcPr>
          <w:p w:rsidR="00E45D06" w:rsidRDefault="009373C9" w:rsidP="00721D9D">
            <w:pPr>
              <w:rPr>
                <w:sz w:val="18"/>
                <w:szCs w:val="18"/>
              </w:rPr>
            </w:pPr>
            <w:r>
              <w:rPr>
                <w:sz w:val="18"/>
                <w:szCs w:val="18"/>
              </w:rPr>
              <w:fldChar w:fldCharType="begin">
                <w:ffData>
                  <w:name w:val="Zaškrtávací32"/>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33"/>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074557"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33"/>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D06" w:rsidTr="009E073A">
        <w:trPr>
          <w:trHeight w:val="340"/>
        </w:trPr>
        <w:tc>
          <w:tcPr>
            <w:tcW w:w="7416" w:type="dxa"/>
          </w:tcPr>
          <w:p w:rsidR="00E45D06" w:rsidRPr="00074557" w:rsidRDefault="00074557" w:rsidP="00721D9D">
            <w:pPr>
              <w:rPr>
                <w:i/>
              </w:rPr>
            </w:pPr>
            <w:r>
              <w:rPr>
                <w:sz w:val="18"/>
                <w:szCs w:val="18"/>
              </w:rPr>
              <w:t xml:space="preserve">Protokol klinické studie </w:t>
            </w:r>
            <w:r w:rsidRPr="00074557">
              <w:rPr>
                <w:sz w:val="18"/>
                <w:szCs w:val="18"/>
              </w:rPr>
              <w:t>BAY 73-4506 / 15982</w:t>
            </w:r>
            <w:r>
              <w:rPr>
                <w:sz w:val="18"/>
                <w:szCs w:val="18"/>
              </w:rPr>
              <w:t xml:space="preserve">, verze 1.0, 3.října 2012 / </w:t>
            </w:r>
            <w:r>
              <w:rPr>
                <w:i/>
                <w:sz w:val="18"/>
                <w:szCs w:val="18"/>
              </w:rPr>
              <w:t xml:space="preserve">Clinical Study Protocol </w:t>
            </w:r>
            <w:r w:rsidRPr="00074557">
              <w:rPr>
                <w:i/>
                <w:sz w:val="18"/>
                <w:szCs w:val="18"/>
              </w:rPr>
              <w:t>BAY 73-4506 / 15982,</w:t>
            </w:r>
            <w:r>
              <w:rPr>
                <w:i/>
                <w:sz w:val="18"/>
                <w:szCs w:val="18"/>
              </w:rPr>
              <w:t xml:space="preserve"> version 1.0, 3 Oct 2012</w:t>
            </w:r>
          </w:p>
        </w:tc>
        <w:tc>
          <w:tcPr>
            <w:tcW w:w="736" w:type="dxa"/>
          </w:tcPr>
          <w:p w:rsidR="00E45D06" w:rsidRDefault="00074557"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36"/>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9373C9" w:rsidP="00721D9D">
            <w:pPr>
              <w:rPr>
                <w:sz w:val="18"/>
                <w:szCs w:val="18"/>
              </w:rPr>
            </w:pPr>
            <w:r>
              <w:rPr>
                <w:sz w:val="18"/>
                <w:szCs w:val="18"/>
              </w:rPr>
              <w:fldChar w:fldCharType="begin">
                <w:ffData>
                  <w:name w:val="Zaškrtávací35"/>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36"/>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D06" w:rsidTr="009E073A">
        <w:trPr>
          <w:trHeight w:val="340"/>
        </w:trPr>
        <w:tc>
          <w:tcPr>
            <w:tcW w:w="7416" w:type="dxa"/>
          </w:tcPr>
          <w:p w:rsidR="00E45D06" w:rsidRPr="00721D9D" w:rsidRDefault="00721D9D" w:rsidP="00721D9D">
            <w:pPr>
              <w:rPr>
                <w:i/>
                <w:sz w:val="18"/>
                <w:szCs w:val="18"/>
              </w:rPr>
            </w:pPr>
            <w:r>
              <w:rPr>
                <w:sz w:val="18"/>
                <w:szCs w:val="18"/>
              </w:rPr>
              <w:t xml:space="preserve">Souhrn protokolu pro Českou republiku, česká verze 1.0, 21.listopadu 2012 / </w:t>
            </w:r>
            <w:r>
              <w:rPr>
                <w:i/>
                <w:sz w:val="18"/>
                <w:szCs w:val="18"/>
              </w:rPr>
              <w:t>Protocol Synopsis for Czech Republic, Czech version 1.0, 21 Nov 2012</w:t>
            </w:r>
          </w:p>
        </w:tc>
        <w:tc>
          <w:tcPr>
            <w:tcW w:w="736" w:type="dxa"/>
          </w:tcPr>
          <w:p w:rsidR="00E45D06" w:rsidRDefault="00721D9D"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39"/>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9373C9" w:rsidP="00721D9D">
            <w:pPr>
              <w:rPr>
                <w:sz w:val="18"/>
                <w:szCs w:val="18"/>
              </w:rPr>
            </w:pPr>
            <w:r>
              <w:rPr>
                <w:sz w:val="18"/>
                <w:szCs w:val="18"/>
              </w:rPr>
              <w:fldChar w:fldCharType="begin">
                <w:ffData>
                  <w:name w:val="Zaškrtávací38"/>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39"/>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D06" w:rsidTr="009E073A">
        <w:trPr>
          <w:trHeight w:val="340"/>
        </w:trPr>
        <w:tc>
          <w:tcPr>
            <w:tcW w:w="7416" w:type="dxa"/>
          </w:tcPr>
          <w:p w:rsidR="00E45D06" w:rsidRPr="00721D9D" w:rsidRDefault="00721D9D" w:rsidP="00721D9D">
            <w:pPr>
              <w:rPr>
                <w:i/>
                <w:sz w:val="18"/>
                <w:szCs w:val="18"/>
              </w:rPr>
            </w:pPr>
            <w:r>
              <w:rPr>
                <w:sz w:val="18"/>
                <w:szCs w:val="18"/>
              </w:rPr>
              <w:t xml:space="preserve">Vážený pane doktore, česká verze 1.0, 5.března 2013 / </w:t>
            </w:r>
            <w:r>
              <w:rPr>
                <w:i/>
                <w:sz w:val="18"/>
                <w:szCs w:val="18"/>
              </w:rPr>
              <w:t>Dear Investigator letter, Czech version 1.0, 5 Mar 2013</w:t>
            </w:r>
          </w:p>
        </w:tc>
        <w:tc>
          <w:tcPr>
            <w:tcW w:w="736" w:type="dxa"/>
          </w:tcPr>
          <w:p w:rsidR="00E45D06" w:rsidRDefault="009373C9" w:rsidP="00721D9D">
            <w:pPr>
              <w:rPr>
                <w:sz w:val="18"/>
                <w:szCs w:val="18"/>
              </w:rPr>
            </w:pPr>
            <w:r>
              <w:rPr>
                <w:sz w:val="18"/>
                <w:szCs w:val="18"/>
              </w:rPr>
              <w:fldChar w:fldCharType="begin">
                <w:ffData>
                  <w:name w:val="Zaškrtávací41"/>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42"/>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721D9D"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42"/>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D06" w:rsidTr="009E073A">
        <w:trPr>
          <w:trHeight w:val="340"/>
        </w:trPr>
        <w:tc>
          <w:tcPr>
            <w:tcW w:w="7416" w:type="dxa"/>
          </w:tcPr>
          <w:p w:rsidR="00E45D06" w:rsidRPr="00721D9D" w:rsidRDefault="00721D9D" w:rsidP="00721D9D">
            <w:pPr>
              <w:rPr>
                <w:i/>
                <w:sz w:val="18"/>
                <w:szCs w:val="18"/>
              </w:rPr>
            </w:pPr>
            <w:r>
              <w:rPr>
                <w:sz w:val="18"/>
                <w:szCs w:val="18"/>
              </w:rPr>
              <w:t xml:space="preserve">Soubor informací pro zkoušejícího, dodatek 1, anglická verze 8.0.1, 11.prosince 2012 / </w:t>
            </w:r>
            <w:r>
              <w:rPr>
                <w:i/>
                <w:sz w:val="18"/>
                <w:szCs w:val="18"/>
              </w:rPr>
              <w:t>Integrated Investigator Brochure, Amendment 1, English version 8.0.1., 11 Dec 2012</w:t>
            </w:r>
          </w:p>
        </w:tc>
        <w:tc>
          <w:tcPr>
            <w:tcW w:w="736" w:type="dxa"/>
          </w:tcPr>
          <w:p w:rsidR="00E45D06" w:rsidRDefault="009373C9" w:rsidP="00721D9D">
            <w:pPr>
              <w:rPr>
                <w:sz w:val="18"/>
                <w:szCs w:val="18"/>
              </w:rPr>
            </w:pPr>
            <w:r>
              <w:rPr>
                <w:sz w:val="18"/>
                <w:szCs w:val="18"/>
              </w:rPr>
              <w:fldChar w:fldCharType="begin">
                <w:ffData>
                  <w:name w:val="Zaškrtávací44"/>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45"/>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721D9D"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45"/>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D06" w:rsidTr="009E073A">
        <w:trPr>
          <w:trHeight w:val="340"/>
        </w:trPr>
        <w:tc>
          <w:tcPr>
            <w:tcW w:w="7416" w:type="dxa"/>
          </w:tcPr>
          <w:p w:rsidR="00E45D06" w:rsidRPr="00721D9D" w:rsidRDefault="00721D9D" w:rsidP="00721D9D">
            <w:pPr>
              <w:rPr>
                <w:i/>
                <w:sz w:val="18"/>
                <w:szCs w:val="18"/>
              </w:rPr>
            </w:pPr>
            <w:r>
              <w:rPr>
                <w:sz w:val="18"/>
                <w:szCs w:val="18"/>
              </w:rPr>
              <w:t xml:space="preserve">Evropský formulář žádosti o povolení KH / </w:t>
            </w:r>
            <w:r>
              <w:rPr>
                <w:i/>
                <w:sz w:val="18"/>
                <w:szCs w:val="18"/>
              </w:rPr>
              <w:t>European Clinical Trial Application Form</w:t>
            </w:r>
          </w:p>
        </w:tc>
        <w:tc>
          <w:tcPr>
            <w:tcW w:w="736" w:type="dxa"/>
          </w:tcPr>
          <w:p w:rsidR="00E45D06" w:rsidRDefault="009373C9" w:rsidP="00721D9D">
            <w:pPr>
              <w:rPr>
                <w:sz w:val="18"/>
                <w:szCs w:val="18"/>
              </w:rPr>
            </w:pPr>
            <w:r>
              <w:rPr>
                <w:sz w:val="18"/>
                <w:szCs w:val="18"/>
              </w:rPr>
              <w:fldChar w:fldCharType="begin">
                <w:ffData>
                  <w:name w:val="Zaškrtávací47"/>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48"/>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721D9D"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48"/>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D06" w:rsidTr="009E073A">
        <w:trPr>
          <w:trHeight w:val="340"/>
        </w:trPr>
        <w:tc>
          <w:tcPr>
            <w:tcW w:w="7416" w:type="dxa"/>
          </w:tcPr>
          <w:p w:rsidR="00E45D06" w:rsidRDefault="00721D9D" w:rsidP="00721D9D">
            <w:pPr>
              <w:rPr>
                <w:i/>
                <w:sz w:val="18"/>
                <w:szCs w:val="18"/>
              </w:rPr>
            </w:pPr>
            <w:r>
              <w:rPr>
                <w:sz w:val="18"/>
                <w:szCs w:val="18"/>
              </w:rPr>
              <w:t xml:space="preserve">Potvrzení o pojištění (HDI Versicherung AG, organizační složka) – číslo pojistné smlouvy: 2.001.465 (2.002.584) na pojistné období: 1.ledna 2013 – 31.leden 2017 / </w:t>
            </w:r>
            <w:r>
              <w:rPr>
                <w:i/>
                <w:sz w:val="18"/>
                <w:szCs w:val="18"/>
              </w:rPr>
              <w:t xml:space="preserve">Certificate of Insurance (HDI </w:t>
            </w:r>
            <w:r w:rsidRPr="00721D9D">
              <w:rPr>
                <w:i/>
                <w:sz w:val="18"/>
                <w:szCs w:val="18"/>
              </w:rPr>
              <w:t>Versicherung AG</w:t>
            </w:r>
            <w:r>
              <w:rPr>
                <w:i/>
                <w:sz w:val="18"/>
                <w:szCs w:val="18"/>
              </w:rPr>
              <w:t>) – Insurance Policy No.: 2.001.465 (2.002.584) on the period of Insurance: 1 Jan 2013 – 31 Jan 2017</w:t>
            </w:r>
          </w:p>
          <w:p w:rsidR="00E80F00" w:rsidRDefault="00E80F00" w:rsidP="00721D9D">
            <w:pPr>
              <w:rPr>
                <w:i/>
                <w:sz w:val="18"/>
                <w:szCs w:val="18"/>
              </w:rPr>
            </w:pPr>
          </w:p>
          <w:p w:rsidR="00E80F00" w:rsidRDefault="00E80F00" w:rsidP="00721D9D">
            <w:pPr>
              <w:rPr>
                <w:sz w:val="18"/>
                <w:szCs w:val="18"/>
              </w:rPr>
            </w:pPr>
            <w:r>
              <w:rPr>
                <w:sz w:val="18"/>
                <w:szCs w:val="18"/>
              </w:rPr>
              <w:t>• Kopie dokumentu „Všeobecné pojistné podmínky pojištění klinického hodnocení léčivých přípravků a zdravotnických prostředků HDI/07/07</w:t>
            </w:r>
            <w:r w:rsidR="004743CC">
              <w:rPr>
                <w:sz w:val="18"/>
                <w:szCs w:val="18"/>
              </w:rPr>
              <w:t xml:space="preserve">“ / </w:t>
            </w:r>
            <w:r w:rsidR="004743CC">
              <w:rPr>
                <w:i/>
                <w:sz w:val="18"/>
                <w:szCs w:val="18"/>
              </w:rPr>
              <w:t>Copy of the document „General insurance Terms and Conditions relating to Clinical Trials and Medical Devices HI/07/07“</w:t>
            </w:r>
          </w:p>
          <w:p w:rsidR="004743CC" w:rsidRDefault="004743CC" w:rsidP="00721D9D">
            <w:pPr>
              <w:rPr>
                <w:sz w:val="18"/>
                <w:szCs w:val="18"/>
              </w:rPr>
            </w:pPr>
          </w:p>
          <w:p w:rsidR="004743CC" w:rsidRPr="004743CC" w:rsidRDefault="004743CC" w:rsidP="00721D9D">
            <w:pPr>
              <w:rPr>
                <w:i/>
                <w:sz w:val="18"/>
                <w:szCs w:val="18"/>
              </w:rPr>
            </w:pPr>
            <w:r>
              <w:rPr>
                <w:sz w:val="18"/>
                <w:szCs w:val="18"/>
              </w:rPr>
              <w:t xml:space="preserve">• Kopie dokumentu „Dodatek č. 5 k pojistné smlouvě č. 2.001.465 (2.002.584)“, Pojištění klinických hodnocení, ze dne 2.ledna 2013 / </w:t>
            </w:r>
            <w:r>
              <w:rPr>
                <w:i/>
                <w:sz w:val="18"/>
                <w:szCs w:val="18"/>
              </w:rPr>
              <w:t>Copy of the document „Addendum no. 5 to the Insurance Policy No.: 2.001.465 (2.002.584)“, Insurance of Clinical Trials, dated on 2 Jan 2013</w:t>
            </w:r>
          </w:p>
        </w:tc>
        <w:tc>
          <w:tcPr>
            <w:tcW w:w="736" w:type="dxa"/>
          </w:tcPr>
          <w:p w:rsidR="00E45D06" w:rsidRDefault="009373C9" w:rsidP="00721D9D">
            <w:pPr>
              <w:rPr>
                <w:sz w:val="18"/>
                <w:szCs w:val="18"/>
              </w:rPr>
            </w:pPr>
            <w:r>
              <w:rPr>
                <w:sz w:val="18"/>
                <w:szCs w:val="18"/>
              </w:rPr>
              <w:fldChar w:fldCharType="begin">
                <w:ffData>
                  <w:name w:val="Zaškrtávací50"/>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51"/>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4743CC"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51"/>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D06" w:rsidTr="009E073A">
        <w:trPr>
          <w:trHeight w:val="340"/>
        </w:trPr>
        <w:tc>
          <w:tcPr>
            <w:tcW w:w="7416" w:type="dxa"/>
          </w:tcPr>
          <w:p w:rsidR="00E45D06" w:rsidRPr="009019CC" w:rsidRDefault="009019CC" w:rsidP="00721D9D">
            <w:pPr>
              <w:rPr>
                <w:i/>
                <w:sz w:val="18"/>
                <w:szCs w:val="18"/>
              </w:rPr>
            </w:pPr>
            <w:r>
              <w:rPr>
                <w:sz w:val="18"/>
                <w:szCs w:val="18"/>
              </w:rPr>
              <w:t xml:space="preserve">Návrh smlouvy o klinickém hodnocení mezi zadavatelem zastoupeným CRO, zdravotnickým zařízením a zkoušejícím / </w:t>
            </w:r>
            <w:r>
              <w:rPr>
                <w:i/>
                <w:sz w:val="18"/>
                <w:szCs w:val="18"/>
              </w:rPr>
              <w:t>The draft version of Clinical Trial Contract between Sponsor represented by CRO, Healthcare Facility and Investigator</w:t>
            </w:r>
          </w:p>
        </w:tc>
        <w:tc>
          <w:tcPr>
            <w:tcW w:w="736" w:type="dxa"/>
          </w:tcPr>
          <w:p w:rsidR="00E45D06" w:rsidRDefault="009373C9" w:rsidP="00721D9D">
            <w:pPr>
              <w:rPr>
                <w:sz w:val="18"/>
                <w:szCs w:val="18"/>
              </w:rPr>
            </w:pPr>
            <w:r>
              <w:rPr>
                <w:sz w:val="18"/>
                <w:szCs w:val="18"/>
              </w:rPr>
              <w:fldChar w:fldCharType="begin">
                <w:ffData>
                  <w:name w:val="Zaškrtávací53"/>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54"/>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9019CC"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54"/>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D06" w:rsidTr="009E073A">
        <w:trPr>
          <w:trHeight w:val="340"/>
        </w:trPr>
        <w:tc>
          <w:tcPr>
            <w:tcW w:w="7416" w:type="dxa"/>
          </w:tcPr>
          <w:p w:rsidR="00E45D06" w:rsidRPr="009E073A" w:rsidRDefault="009E073A" w:rsidP="00721D9D">
            <w:pPr>
              <w:rPr>
                <w:i/>
                <w:sz w:val="18"/>
                <w:szCs w:val="18"/>
              </w:rPr>
            </w:pPr>
            <w:r>
              <w:rPr>
                <w:sz w:val="18"/>
                <w:szCs w:val="18"/>
              </w:rPr>
              <w:t xml:space="preserve">Fakturační údaje / </w:t>
            </w:r>
            <w:r>
              <w:rPr>
                <w:i/>
                <w:sz w:val="18"/>
                <w:szCs w:val="18"/>
              </w:rPr>
              <w:t>Invoicing Data</w:t>
            </w:r>
          </w:p>
        </w:tc>
        <w:tc>
          <w:tcPr>
            <w:tcW w:w="736" w:type="dxa"/>
          </w:tcPr>
          <w:p w:rsidR="00E45D06" w:rsidRDefault="009373C9" w:rsidP="00721D9D">
            <w:pPr>
              <w:rPr>
                <w:sz w:val="18"/>
                <w:szCs w:val="18"/>
              </w:rPr>
            </w:pPr>
            <w:r>
              <w:rPr>
                <w:sz w:val="18"/>
                <w:szCs w:val="18"/>
              </w:rPr>
              <w:fldChar w:fldCharType="begin">
                <w:ffData>
                  <w:name w:val="Zaškrtávací56"/>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57"/>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9E073A"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57"/>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D06" w:rsidTr="009E073A">
        <w:trPr>
          <w:trHeight w:val="340"/>
        </w:trPr>
        <w:tc>
          <w:tcPr>
            <w:tcW w:w="7416" w:type="dxa"/>
          </w:tcPr>
          <w:p w:rsidR="00E45D06" w:rsidRPr="009E073A" w:rsidRDefault="009E073A" w:rsidP="00721D9D">
            <w:pPr>
              <w:rPr>
                <w:i/>
                <w:sz w:val="18"/>
                <w:szCs w:val="18"/>
              </w:rPr>
            </w:pPr>
            <w:r>
              <w:rPr>
                <w:sz w:val="18"/>
                <w:szCs w:val="18"/>
              </w:rPr>
              <w:t xml:space="preserve">Hlavní informovaný souhlas včetně podstudie PK, česká verze pro Českou republiku, verze 1.0, 15.března 2013 / </w:t>
            </w:r>
            <w:r>
              <w:rPr>
                <w:i/>
                <w:sz w:val="18"/>
                <w:szCs w:val="18"/>
              </w:rPr>
              <w:t>Main ICF incl PK substudy, Czech version for Czech Republic, version 1.0, 15 Mar 2013</w:t>
            </w:r>
          </w:p>
        </w:tc>
        <w:tc>
          <w:tcPr>
            <w:tcW w:w="736" w:type="dxa"/>
          </w:tcPr>
          <w:p w:rsidR="00E45D06" w:rsidRDefault="009E073A" w:rsidP="00721D9D">
            <w:pPr>
              <w:rPr>
                <w:sz w:val="18"/>
                <w:szCs w:val="18"/>
              </w:rPr>
            </w:pPr>
            <w:r>
              <w:rPr>
                <w:rFonts w:ascii="Wingdings 2" w:hAnsi="Wingdings 2"/>
                <w:sz w:val="18"/>
                <w:szCs w:val="18"/>
              </w:rPr>
              <w:t></w:t>
            </w:r>
          </w:p>
        </w:tc>
        <w:tc>
          <w:tcPr>
            <w:tcW w:w="536" w:type="dxa"/>
          </w:tcPr>
          <w:p w:rsidR="00E45D06" w:rsidRDefault="009373C9" w:rsidP="00721D9D">
            <w:pPr>
              <w:rPr>
                <w:sz w:val="18"/>
                <w:szCs w:val="18"/>
              </w:rPr>
            </w:pPr>
            <w:r>
              <w:rPr>
                <w:sz w:val="18"/>
                <w:szCs w:val="18"/>
              </w:rPr>
              <w:fldChar w:fldCharType="begin">
                <w:ffData>
                  <w:name w:val="Zaškrtávací60"/>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D06" w:rsidRDefault="009373C9" w:rsidP="00721D9D">
            <w:pPr>
              <w:rPr>
                <w:sz w:val="18"/>
                <w:szCs w:val="18"/>
              </w:rPr>
            </w:pPr>
            <w:r>
              <w:rPr>
                <w:sz w:val="18"/>
                <w:szCs w:val="18"/>
              </w:rPr>
              <w:fldChar w:fldCharType="begin">
                <w:ffData>
                  <w:name w:val="Zaškrtávací59"/>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D06" w:rsidRDefault="009373C9" w:rsidP="00721D9D">
            <w:pPr>
              <w:rPr>
                <w:sz w:val="18"/>
                <w:szCs w:val="18"/>
              </w:rPr>
            </w:pPr>
            <w:r>
              <w:rPr>
                <w:sz w:val="18"/>
                <w:szCs w:val="18"/>
              </w:rPr>
              <w:fldChar w:fldCharType="begin">
                <w:ffData>
                  <w:name w:val="Zaškrtávací60"/>
                  <w:enabled/>
                  <w:calcOnExit w:val="0"/>
                  <w:checkBox>
                    <w:sizeAuto/>
                    <w:default w:val="0"/>
                  </w:checkBox>
                </w:ffData>
              </w:fldChar>
            </w:r>
            <w:r w:rsidR="00E45D06">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E073A" w:rsidTr="009E073A">
        <w:trPr>
          <w:trHeight w:val="340"/>
        </w:trPr>
        <w:tc>
          <w:tcPr>
            <w:tcW w:w="7416" w:type="dxa"/>
          </w:tcPr>
          <w:p w:rsidR="009E073A" w:rsidRPr="009E073A" w:rsidRDefault="009E073A" w:rsidP="009E073A">
            <w:pPr>
              <w:rPr>
                <w:i/>
                <w:sz w:val="18"/>
                <w:szCs w:val="18"/>
              </w:rPr>
            </w:pPr>
            <w:r>
              <w:rPr>
                <w:sz w:val="18"/>
                <w:szCs w:val="18"/>
              </w:rPr>
              <w:t xml:space="preserve">Farmakogenetický informovaný souhlas pro pacienta, česká verze pro Českou republiku, verze 1.0, 30.ledna  2013 / </w:t>
            </w:r>
            <w:r>
              <w:rPr>
                <w:i/>
                <w:sz w:val="18"/>
                <w:szCs w:val="18"/>
              </w:rPr>
              <w:t>Genetic Informed Consent Form for patient, Czech version for Czech Republic, version 1.0, 30 Jan 2013</w:t>
            </w:r>
          </w:p>
        </w:tc>
        <w:tc>
          <w:tcPr>
            <w:tcW w:w="736" w:type="dxa"/>
          </w:tcPr>
          <w:p w:rsidR="009E073A" w:rsidRDefault="009E073A" w:rsidP="00101590">
            <w:pPr>
              <w:rPr>
                <w:sz w:val="18"/>
                <w:szCs w:val="18"/>
              </w:rPr>
            </w:pPr>
            <w:r>
              <w:rPr>
                <w:rFonts w:ascii="Wingdings 2" w:hAnsi="Wingdings 2"/>
                <w:sz w:val="18"/>
                <w:szCs w:val="18"/>
              </w:rPr>
              <w:t></w:t>
            </w:r>
          </w:p>
        </w:tc>
        <w:tc>
          <w:tcPr>
            <w:tcW w:w="536" w:type="dxa"/>
          </w:tcPr>
          <w:p w:rsidR="009E073A" w:rsidRDefault="009373C9" w:rsidP="00101590">
            <w:pPr>
              <w:rPr>
                <w:sz w:val="18"/>
                <w:szCs w:val="18"/>
              </w:rPr>
            </w:pPr>
            <w:r>
              <w:rPr>
                <w:sz w:val="18"/>
                <w:szCs w:val="18"/>
              </w:rPr>
              <w:fldChar w:fldCharType="begin">
                <w:ffData>
                  <w:name w:val="Zaškrtávací60"/>
                  <w:enabled/>
                  <w:calcOnExit w:val="0"/>
                  <w:checkBox>
                    <w:sizeAuto/>
                    <w:default w:val="0"/>
                  </w:checkBox>
                </w:ffData>
              </w:fldChar>
            </w:r>
            <w:r w:rsidR="009E073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E073A" w:rsidRDefault="009373C9" w:rsidP="00101590">
            <w:pPr>
              <w:rPr>
                <w:sz w:val="18"/>
                <w:szCs w:val="18"/>
              </w:rPr>
            </w:pPr>
            <w:r>
              <w:rPr>
                <w:sz w:val="18"/>
                <w:szCs w:val="18"/>
              </w:rPr>
              <w:fldChar w:fldCharType="begin">
                <w:ffData>
                  <w:name w:val="Zaškrtávací59"/>
                  <w:enabled/>
                  <w:calcOnExit w:val="0"/>
                  <w:checkBox>
                    <w:sizeAuto/>
                    <w:default w:val="0"/>
                  </w:checkBox>
                </w:ffData>
              </w:fldChar>
            </w:r>
            <w:r w:rsidR="009E073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E073A" w:rsidRDefault="009373C9" w:rsidP="00101590">
            <w:pPr>
              <w:rPr>
                <w:sz w:val="18"/>
                <w:szCs w:val="18"/>
              </w:rPr>
            </w:pPr>
            <w:r>
              <w:rPr>
                <w:sz w:val="18"/>
                <w:szCs w:val="18"/>
              </w:rPr>
              <w:fldChar w:fldCharType="begin">
                <w:ffData>
                  <w:name w:val="Zaškrtávací60"/>
                  <w:enabled/>
                  <w:calcOnExit w:val="0"/>
                  <w:checkBox>
                    <w:sizeAuto/>
                    <w:default w:val="0"/>
                  </w:checkBox>
                </w:ffData>
              </w:fldChar>
            </w:r>
            <w:r w:rsidR="009E073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E073A" w:rsidTr="009E073A">
        <w:trPr>
          <w:trHeight w:val="340"/>
        </w:trPr>
        <w:tc>
          <w:tcPr>
            <w:tcW w:w="7416" w:type="dxa"/>
          </w:tcPr>
          <w:p w:rsidR="009E073A" w:rsidRPr="009E073A" w:rsidRDefault="009E073A" w:rsidP="00721D9D">
            <w:pPr>
              <w:rPr>
                <w:i/>
                <w:sz w:val="18"/>
                <w:szCs w:val="18"/>
              </w:rPr>
            </w:pPr>
            <w:r>
              <w:rPr>
                <w:sz w:val="18"/>
                <w:szCs w:val="18"/>
              </w:rPr>
              <w:t xml:space="preserve">Pohotovostní karta pro pacienta, česká verze pro Českou republiku, verze 1.0, 29.ledna 2013 / </w:t>
            </w:r>
            <w:r>
              <w:rPr>
                <w:i/>
                <w:sz w:val="18"/>
                <w:szCs w:val="18"/>
              </w:rPr>
              <w:t>Patient Alert Card, Czech for Czech Republic, version 1.0, 29 Jan 2013</w:t>
            </w:r>
          </w:p>
        </w:tc>
        <w:tc>
          <w:tcPr>
            <w:tcW w:w="736" w:type="dxa"/>
          </w:tcPr>
          <w:p w:rsidR="009E073A" w:rsidRDefault="009373C9" w:rsidP="00721D9D">
            <w:pPr>
              <w:rPr>
                <w:sz w:val="18"/>
                <w:szCs w:val="18"/>
              </w:rPr>
            </w:pPr>
            <w:r>
              <w:rPr>
                <w:sz w:val="18"/>
                <w:szCs w:val="18"/>
              </w:rPr>
              <w:fldChar w:fldCharType="begin">
                <w:ffData>
                  <w:name w:val="Zaškrtávací65"/>
                  <w:enabled/>
                  <w:calcOnExit w:val="0"/>
                  <w:checkBox>
                    <w:sizeAuto/>
                    <w:default w:val="0"/>
                  </w:checkBox>
                </w:ffData>
              </w:fldChar>
            </w:r>
            <w:r w:rsidR="009E073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E073A" w:rsidRDefault="009373C9" w:rsidP="00721D9D">
            <w:pPr>
              <w:rPr>
                <w:sz w:val="18"/>
                <w:szCs w:val="18"/>
              </w:rPr>
            </w:pPr>
            <w:r>
              <w:rPr>
                <w:sz w:val="18"/>
                <w:szCs w:val="18"/>
              </w:rPr>
              <w:fldChar w:fldCharType="begin">
                <w:ffData>
                  <w:name w:val="Zaškrtávací66"/>
                  <w:enabled/>
                  <w:calcOnExit w:val="0"/>
                  <w:checkBox>
                    <w:sizeAuto/>
                    <w:default w:val="0"/>
                  </w:checkBox>
                </w:ffData>
              </w:fldChar>
            </w:r>
            <w:r w:rsidR="009E073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E073A" w:rsidRDefault="009E073A" w:rsidP="00721D9D">
            <w:pPr>
              <w:rPr>
                <w:sz w:val="18"/>
                <w:szCs w:val="18"/>
              </w:rPr>
            </w:pPr>
            <w:r>
              <w:rPr>
                <w:rFonts w:ascii="Wingdings 2" w:hAnsi="Wingdings 2"/>
                <w:sz w:val="18"/>
                <w:szCs w:val="18"/>
              </w:rPr>
              <w:t></w:t>
            </w:r>
          </w:p>
        </w:tc>
        <w:tc>
          <w:tcPr>
            <w:tcW w:w="536" w:type="dxa"/>
          </w:tcPr>
          <w:p w:rsidR="009E073A" w:rsidRDefault="009373C9" w:rsidP="00721D9D">
            <w:pPr>
              <w:rPr>
                <w:sz w:val="18"/>
                <w:szCs w:val="18"/>
              </w:rPr>
            </w:pPr>
            <w:r>
              <w:rPr>
                <w:sz w:val="18"/>
                <w:szCs w:val="18"/>
              </w:rPr>
              <w:fldChar w:fldCharType="begin">
                <w:ffData>
                  <w:name w:val="Zaškrtávací66"/>
                  <w:enabled/>
                  <w:calcOnExit w:val="0"/>
                  <w:checkBox>
                    <w:sizeAuto/>
                    <w:default w:val="0"/>
                  </w:checkBox>
                </w:ffData>
              </w:fldChar>
            </w:r>
            <w:r w:rsidR="009E073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E298B" w:rsidTr="009E073A">
        <w:trPr>
          <w:trHeight w:val="340"/>
        </w:trPr>
        <w:tc>
          <w:tcPr>
            <w:tcW w:w="7416" w:type="dxa"/>
          </w:tcPr>
          <w:p w:rsidR="00DE298B" w:rsidRDefault="00DE298B" w:rsidP="009E073A">
            <w:pPr>
              <w:rPr>
                <w:sz w:val="18"/>
                <w:szCs w:val="18"/>
              </w:rPr>
            </w:pPr>
            <w:r>
              <w:rPr>
                <w:sz w:val="18"/>
                <w:szCs w:val="18"/>
              </w:rPr>
              <w:t xml:space="preserve">Informační list PRO EQ5D, česká verze 1.0, 6.února 2013 / </w:t>
            </w:r>
            <w:r>
              <w:rPr>
                <w:i/>
                <w:sz w:val="18"/>
                <w:szCs w:val="18"/>
              </w:rPr>
              <w:t xml:space="preserve">Information sheet PRO EQ5D, </w:t>
            </w:r>
            <w:r>
              <w:rPr>
                <w:sz w:val="18"/>
                <w:szCs w:val="18"/>
              </w:rPr>
              <w:t xml:space="preserve"> </w:t>
            </w:r>
            <w:r>
              <w:rPr>
                <w:i/>
                <w:sz w:val="18"/>
                <w:szCs w:val="18"/>
              </w:rPr>
              <w:t>Czech version 1.0, 6 Feb 2013</w:t>
            </w:r>
          </w:p>
        </w:tc>
        <w:tc>
          <w:tcPr>
            <w:tcW w:w="736" w:type="dxa"/>
          </w:tcPr>
          <w:p w:rsidR="00DE298B" w:rsidRDefault="009373C9" w:rsidP="00101590">
            <w:pPr>
              <w:rPr>
                <w:sz w:val="18"/>
                <w:szCs w:val="18"/>
              </w:rPr>
            </w:pPr>
            <w:r>
              <w:rPr>
                <w:sz w:val="18"/>
                <w:szCs w:val="18"/>
              </w:rPr>
              <w:fldChar w:fldCharType="begin">
                <w:ffData>
                  <w:name w:val="Zaškrtávací56"/>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E298B" w:rsidRDefault="00DE298B" w:rsidP="00101590">
            <w:pPr>
              <w:rPr>
                <w:sz w:val="18"/>
                <w:szCs w:val="18"/>
              </w:rPr>
            </w:pPr>
            <w:r>
              <w:rPr>
                <w:rFonts w:ascii="Wingdings 2" w:hAnsi="Wingdings 2"/>
                <w:sz w:val="18"/>
                <w:szCs w:val="18"/>
              </w:rPr>
              <w:t></w:t>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E298B" w:rsidTr="009E073A">
        <w:trPr>
          <w:trHeight w:val="340"/>
        </w:trPr>
        <w:tc>
          <w:tcPr>
            <w:tcW w:w="7416" w:type="dxa"/>
          </w:tcPr>
          <w:p w:rsidR="00DE298B" w:rsidRDefault="00DE298B" w:rsidP="009E073A">
            <w:pPr>
              <w:rPr>
                <w:sz w:val="18"/>
                <w:szCs w:val="18"/>
              </w:rPr>
            </w:pPr>
            <w:r>
              <w:rPr>
                <w:sz w:val="18"/>
                <w:szCs w:val="18"/>
              </w:rPr>
              <w:t xml:space="preserve">Informační list PRO FACTHep,  česká verze 1.0, 6.února 2013 / </w:t>
            </w:r>
            <w:r>
              <w:rPr>
                <w:i/>
                <w:sz w:val="18"/>
                <w:szCs w:val="18"/>
              </w:rPr>
              <w:t xml:space="preserve">Information sheet PRO FACTHep, </w:t>
            </w:r>
            <w:r>
              <w:rPr>
                <w:sz w:val="18"/>
                <w:szCs w:val="18"/>
              </w:rPr>
              <w:t xml:space="preserve"> </w:t>
            </w:r>
            <w:r>
              <w:rPr>
                <w:i/>
                <w:sz w:val="18"/>
                <w:szCs w:val="18"/>
              </w:rPr>
              <w:t>Czech version 1.0, 6 Feb 2013</w:t>
            </w:r>
          </w:p>
        </w:tc>
        <w:tc>
          <w:tcPr>
            <w:tcW w:w="736" w:type="dxa"/>
          </w:tcPr>
          <w:p w:rsidR="00DE298B" w:rsidRDefault="009373C9" w:rsidP="00101590">
            <w:pPr>
              <w:rPr>
                <w:sz w:val="18"/>
                <w:szCs w:val="18"/>
              </w:rPr>
            </w:pPr>
            <w:r>
              <w:rPr>
                <w:sz w:val="18"/>
                <w:szCs w:val="18"/>
              </w:rPr>
              <w:fldChar w:fldCharType="begin">
                <w:ffData>
                  <w:name w:val="Zaškrtávací56"/>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E298B" w:rsidRDefault="00DE298B" w:rsidP="00101590">
            <w:pPr>
              <w:rPr>
                <w:sz w:val="18"/>
                <w:szCs w:val="18"/>
              </w:rPr>
            </w:pPr>
            <w:r>
              <w:rPr>
                <w:rFonts w:ascii="Wingdings 2" w:hAnsi="Wingdings 2"/>
                <w:sz w:val="18"/>
                <w:szCs w:val="18"/>
              </w:rPr>
              <w:t></w:t>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E298B" w:rsidTr="009E073A">
        <w:trPr>
          <w:trHeight w:val="340"/>
        </w:trPr>
        <w:tc>
          <w:tcPr>
            <w:tcW w:w="7416" w:type="dxa"/>
          </w:tcPr>
          <w:p w:rsidR="00DE298B" w:rsidRPr="009E073A" w:rsidRDefault="00DE298B" w:rsidP="009E073A">
            <w:pPr>
              <w:rPr>
                <w:i/>
                <w:sz w:val="18"/>
                <w:szCs w:val="18"/>
              </w:rPr>
            </w:pPr>
            <w:r>
              <w:rPr>
                <w:sz w:val="18"/>
                <w:szCs w:val="18"/>
              </w:rPr>
              <w:t xml:space="preserve">EQ5D dotazník a FACTHep dotazník, česká verze pro Českou republiku, verze2.0, 9.ledna 2013 / </w:t>
            </w:r>
            <w:r>
              <w:rPr>
                <w:i/>
                <w:sz w:val="18"/>
                <w:szCs w:val="18"/>
              </w:rPr>
              <w:t>EQ5D Questionnaire and FACTHep Questionnaire, Czech version for Czech Republic, version 2.0, 9 Jan 2013</w:t>
            </w:r>
          </w:p>
        </w:tc>
        <w:tc>
          <w:tcPr>
            <w:tcW w:w="736" w:type="dxa"/>
          </w:tcPr>
          <w:p w:rsidR="00DE298B" w:rsidRDefault="009373C9" w:rsidP="00101590">
            <w:pPr>
              <w:rPr>
                <w:sz w:val="18"/>
                <w:szCs w:val="18"/>
              </w:rPr>
            </w:pPr>
            <w:r>
              <w:rPr>
                <w:sz w:val="18"/>
                <w:szCs w:val="18"/>
              </w:rPr>
              <w:fldChar w:fldCharType="begin">
                <w:ffData>
                  <w:name w:val="Zaškrtávací56"/>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E298B" w:rsidRDefault="00DE298B" w:rsidP="00101590">
            <w:pPr>
              <w:rPr>
                <w:sz w:val="18"/>
                <w:szCs w:val="18"/>
              </w:rPr>
            </w:pPr>
            <w:r>
              <w:rPr>
                <w:rFonts w:ascii="Wingdings 2" w:hAnsi="Wingdings 2"/>
                <w:sz w:val="18"/>
                <w:szCs w:val="18"/>
              </w:rPr>
              <w:t></w:t>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E298B" w:rsidTr="009E073A">
        <w:trPr>
          <w:trHeight w:val="340"/>
        </w:trPr>
        <w:tc>
          <w:tcPr>
            <w:tcW w:w="7416" w:type="dxa"/>
          </w:tcPr>
          <w:p w:rsidR="00DE298B" w:rsidRPr="009E073A" w:rsidRDefault="00DE298B" w:rsidP="009E073A">
            <w:pPr>
              <w:rPr>
                <w:i/>
                <w:sz w:val="18"/>
                <w:szCs w:val="18"/>
              </w:rPr>
            </w:pPr>
            <w:r>
              <w:rPr>
                <w:sz w:val="18"/>
                <w:szCs w:val="18"/>
              </w:rPr>
              <w:t xml:space="preserve">Regorafenig pacientská brožura, česká verze / </w:t>
            </w:r>
            <w:r>
              <w:rPr>
                <w:i/>
                <w:sz w:val="18"/>
                <w:szCs w:val="18"/>
              </w:rPr>
              <w:t>Regorafenib Patient Booklet, Czech version</w:t>
            </w:r>
          </w:p>
        </w:tc>
        <w:tc>
          <w:tcPr>
            <w:tcW w:w="736" w:type="dxa"/>
          </w:tcPr>
          <w:p w:rsidR="00DE298B" w:rsidRDefault="009373C9" w:rsidP="00101590">
            <w:pPr>
              <w:rPr>
                <w:sz w:val="18"/>
                <w:szCs w:val="18"/>
              </w:rPr>
            </w:pPr>
            <w:r>
              <w:rPr>
                <w:sz w:val="18"/>
                <w:szCs w:val="18"/>
              </w:rPr>
              <w:fldChar w:fldCharType="begin">
                <w:ffData>
                  <w:name w:val="Zaškrtávací56"/>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E298B" w:rsidRDefault="00DE298B" w:rsidP="00101590">
            <w:pPr>
              <w:rPr>
                <w:sz w:val="18"/>
                <w:szCs w:val="18"/>
              </w:rPr>
            </w:pPr>
            <w:r>
              <w:rPr>
                <w:rFonts w:ascii="Wingdings 2" w:hAnsi="Wingdings 2"/>
                <w:sz w:val="18"/>
                <w:szCs w:val="18"/>
              </w:rPr>
              <w:t></w:t>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E298B" w:rsidTr="009E073A">
        <w:trPr>
          <w:trHeight w:val="340"/>
        </w:trPr>
        <w:tc>
          <w:tcPr>
            <w:tcW w:w="7416" w:type="dxa"/>
          </w:tcPr>
          <w:p w:rsidR="00DE298B" w:rsidRDefault="00DE298B" w:rsidP="00855A4F">
            <w:pPr>
              <w:rPr>
                <w:sz w:val="18"/>
                <w:szCs w:val="18"/>
              </w:rPr>
            </w:pPr>
            <w:r>
              <w:rPr>
                <w:sz w:val="18"/>
                <w:szCs w:val="18"/>
              </w:rPr>
              <w:t xml:space="preserve">Regorafenig pacientský sešit, česká verze / </w:t>
            </w:r>
            <w:r>
              <w:rPr>
                <w:i/>
                <w:sz w:val="18"/>
                <w:szCs w:val="18"/>
              </w:rPr>
              <w:t>Regorafenib Patient Flipchart, Czech version</w:t>
            </w:r>
          </w:p>
        </w:tc>
        <w:tc>
          <w:tcPr>
            <w:tcW w:w="736" w:type="dxa"/>
          </w:tcPr>
          <w:p w:rsidR="00DE298B" w:rsidRDefault="009373C9" w:rsidP="00101590">
            <w:pPr>
              <w:rPr>
                <w:sz w:val="18"/>
                <w:szCs w:val="18"/>
              </w:rPr>
            </w:pPr>
            <w:r>
              <w:rPr>
                <w:sz w:val="18"/>
                <w:szCs w:val="18"/>
              </w:rPr>
              <w:fldChar w:fldCharType="begin">
                <w:ffData>
                  <w:name w:val="Zaškrtávací56"/>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E298B" w:rsidRDefault="00DE298B" w:rsidP="00101590">
            <w:pPr>
              <w:rPr>
                <w:sz w:val="18"/>
                <w:szCs w:val="18"/>
              </w:rPr>
            </w:pPr>
            <w:r>
              <w:rPr>
                <w:rFonts w:ascii="Wingdings 2" w:hAnsi="Wingdings 2"/>
                <w:sz w:val="18"/>
                <w:szCs w:val="18"/>
              </w:rPr>
              <w:t></w:t>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E298B" w:rsidTr="009E073A">
        <w:trPr>
          <w:trHeight w:val="340"/>
        </w:trPr>
        <w:tc>
          <w:tcPr>
            <w:tcW w:w="7416" w:type="dxa"/>
          </w:tcPr>
          <w:p w:rsidR="00DE298B" w:rsidRDefault="00DE298B" w:rsidP="00855A4F">
            <w:pPr>
              <w:rPr>
                <w:sz w:val="18"/>
                <w:szCs w:val="18"/>
              </w:rPr>
            </w:pPr>
            <w:r>
              <w:rPr>
                <w:sz w:val="18"/>
                <w:szCs w:val="18"/>
              </w:rPr>
              <w:t xml:space="preserve">Regorafenig stručná příručka pacienta – obal, česká verze / </w:t>
            </w:r>
            <w:r>
              <w:rPr>
                <w:i/>
                <w:sz w:val="18"/>
                <w:szCs w:val="18"/>
              </w:rPr>
              <w:t>Regorafenib Patient Quick Reference – Cover,  Czech version</w:t>
            </w:r>
          </w:p>
        </w:tc>
        <w:tc>
          <w:tcPr>
            <w:tcW w:w="736" w:type="dxa"/>
          </w:tcPr>
          <w:p w:rsidR="00DE298B" w:rsidRDefault="009373C9" w:rsidP="00101590">
            <w:pPr>
              <w:rPr>
                <w:sz w:val="18"/>
                <w:szCs w:val="18"/>
              </w:rPr>
            </w:pPr>
            <w:r>
              <w:rPr>
                <w:sz w:val="18"/>
                <w:szCs w:val="18"/>
              </w:rPr>
              <w:fldChar w:fldCharType="begin">
                <w:ffData>
                  <w:name w:val="Zaškrtávací56"/>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E298B" w:rsidRDefault="00DE298B" w:rsidP="00101590">
            <w:pPr>
              <w:rPr>
                <w:sz w:val="18"/>
                <w:szCs w:val="18"/>
              </w:rPr>
            </w:pPr>
            <w:r>
              <w:rPr>
                <w:rFonts w:ascii="Wingdings 2" w:hAnsi="Wingdings 2"/>
                <w:sz w:val="18"/>
                <w:szCs w:val="18"/>
              </w:rPr>
              <w:t></w:t>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E298B" w:rsidTr="009E073A">
        <w:trPr>
          <w:trHeight w:val="340"/>
        </w:trPr>
        <w:tc>
          <w:tcPr>
            <w:tcW w:w="7416" w:type="dxa"/>
          </w:tcPr>
          <w:p w:rsidR="00DE298B" w:rsidRDefault="00DE298B" w:rsidP="00DE298B">
            <w:pPr>
              <w:rPr>
                <w:sz w:val="18"/>
                <w:szCs w:val="18"/>
              </w:rPr>
            </w:pPr>
            <w:r>
              <w:rPr>
                <w:sz w:val="18"/>
                <w:szCs w:val="18"/>
              </w:rPr>
              <w:lastRenderedPageBreak/>
              <w:t xml:space="preserve">Regorafenig stručná příručka pacienta – česky, česká verze / </w:t>
            </w:r>
            <w:r>
              <w:rPr>
                <w:i/>
                <w:sz w:val="18"/>
                <w:szCs w:val="18"/>
              </w:rPr>
              <w:t>Regorafenib Patient Quick Reference – Czech,  Czech version</w:t>
            </w:r>
          </w:p>
        </w:tc>
        <w:tc>
          <w:tcPr>
            <w:tcW w:w="736" w:type="dxa"/>
          </w:tcPr>
          <w:p w:rsidR="00DE298B" w:rsidRDefault="009373C9" w:rsidP="00101590">
            <w:pPr>
              <w:rPr>
                <w:sz w:val="18"/>
                <w:szCs w:val="18"/>
              </w:rPr>
            </w:pPr>
            <w:r>
              <w:rPr>
                <w:sz w:val="18"/>
                <w:szCs w:val="18"/>
              </w:rPr>
              <w:fldChar w:fldCharType="begin">
                <w:ffData>
                  <w:name w:val="Zaškrtávací56"/>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E298B" w:rsidRDefault="00DE298B" w:rsidP="00101590">
            <w:pPr>
              <w:rPr>
                <w:sz w:val="18"/>
                <w:szCs w:val="18"/>
              </w:rPr>
            </w:pPr>
            <w:r>
              <w:rPr>
                <w:rFonts w:ascii="Wingdings 2" w:hAnsi="Wingdings 2"/>
                <w:sz w:val="18"/>
                <w:szCs w:val="18"/>
              </w:rPr>
              <w:t></w:t>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E298B" w:rsidTr="009E073A">
        <w:trPr>
          <w:trHeight w:val="340"/>
        </w:trPr>
        <w:tc>
          <w:tcPr>
            <w:tcW w:w="7416" w:type="dxa"/>
          </w:tcPr>
          <w:p w:rsidR="00DE298B" w:rsidRPr="00DE298B" w:rsidRDefault="00DE298B" w:rsidP="00DE298B">
            <w:pPr>
              <w:rPr>
                <w:i/>
                <w:sz w:val="18"/>
                <w:szCs w:val="18"/>
              </w:rPr>
            </w:pPr>
            <w:r>
              <w:rPr>
                <w:sz w:val="18"/>
                <w:szCs w:val="18"/>
              </w:rPr>
              <w:t xml:space="preserve">Seznam plánovaných center a členové studijního týmu / </w:t>
            </w:r>
            <w:r>
              <w:rPr>
                <w:i/>
                <w:sz w:val="18"/>
                <w:szCs w:val="18"/>
              </w:rPr>
              <w:t>List of Planned Sites and the members of the study team</w:t>
            </w:r>
          </w:p>
        </w:tc>
        <w:tc>
          <w:tcPr>
            <w:tcW w:w="736" w:type="dxa"/>
          </w:tcPr>
          <w:p w:rsidR="00DE298B" w:rsidRDefault="009373C9" w:rsidP="00101590">
            <w:pPr>
              <w:rPr>
                <w:sz w:val="18"/>
                <w:szCs w:val="18"/>
              </w:rPr>
            </w:pPr>
            <w:r>
              <w:rPr>
                <w:sz w:val="18"/>
                <w:szCs w:val="18"/>
              </w:rPr>
              <w:fldChar w:fldCharType="begin">
                <w:ffData>
                  <w:name w:val="Zaškrtávací56"/>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E298B" w:rsidRDefault="00DE298B" w:rsidP="00101590">
            <w:pPr>
              <w:rPr>
                <w:sz w:val="18"/>
                <w:szCs w:val="18"/>
              </w:rPr>
            </w:pPr>
            <w:r>
              <w:rPr>
                <w:rFonts w:ascii="Wingdings 2" w:hAnsi="Wingdings 2"/>
                <w:sz w:val="18"/>
                <w:szCs w:val="18"/>
              </w:rPr>
              <w:t></w:t>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E298B" w:rsidTr="009E073A">
        <w:trPr>
          <w:trHeight w:val="340"/>
        </w:trPr>
        <w:tc>
          <w:tcPr>
            <w:tcW w:w="7416" w:type="dxa"/>
          </w:tcPr>
          <w:p w:rsidR="00DE298B" w:rsidRDefault="00DE298B" w:rsidP="00DE298B">
            <w:pPr>
              <w:rPr>
                <w:i/>
                <w:sz w:val="18"/>
                <w:szCs w:val="18"/>
              </w:rPr>
            </w:pPr>
            <w:r>
              <w:rPr>
                <w:sz w:val="18"/>
                <w:szCs w:val="18"/>
              </w:rPr>
              <w:t xml:space="preserve">Životopis hlavního zkoušejícího / </w:t>
            </w:r>
            <w:r>
              <w:rPr>
                <w:i/>
                <w:sz w:val="18"/>
                <w:szCs w:val="18"/>
              </w:rPr>
              <w:t>CV of Principal Investigators</w:t>
            </w:r>
          </w:p>
          <w:p w:rsidR="00DE298B" w:rsidRPr="00DE298B" w:rsidRDefault="00DE298B" w:rsidP="00DE298B">
            <w:pPr>
              <w:pStyle w:val="Odstavecseseznamem"/>
              <w:numPr>
                <w:ilvl w:val="0"/>
                <w:numId w:val="2"/>
              </w:numPr>
              <w:rPr>
                <w:sz w:val="18"/>
                <w:szCs w:val="18"/>
              </w:rPr>
            </w:pPr>
            <w:r>
              <w:rPr>
                <w:sz w:val="18"/>
                <w:szCs w:val="18"/>
              </w:rPr>
              <w:t>Prof. MUDr. Bohuslav Melichar, Ph.D.</w:t>
            </w:r>
          </w:p>
        </w:tc>
        <w:tc>
          <w:tcPr>
            <w:tcW w:w="736" w:type="dxa"/>
          </w:tcPr>
          <w:p w:rsidR="00DE298B" w:rsidRDefault="009373C9" w:rsidP="00101590">
            <w:pPr>
              <w:rPr>
                <w:sz w:val="18"/>
                <w:szCs w:val="18"/>
              </w:rPr>
            </w:pPr>
            <w:r>
              <w:rPr>
                <w:sz w:val="18"/>
                <w:szCs w:val="18"/>
              </w:rPr>
              <w:fldChar w:fldCharType="begin">
                <w:ffData>
                  <w:name w:val="Zaškrtávací56"/>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E298B" w:rsidRDefault="00DE298B" w:rsidP="00101590">
            <w:pPr>
              <w:rPr>
                <w:sz w:val="18"/>
                <w:szCs w:val="18"/>
              </w:rPr>
            </w:pPr>
            <w:r>
              <w:rPr>
                <w:rFonts w:ascii="Wingdings 2" w:hAnsi="Wingdings 2"/>
                <w:sz w:val="18"/>
                <w:szCs w:val="18"/>
              </w:rPr>
              <w:t></w:t>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E298B" w:rsidTr="009E073A">
        <w:trPr>
          <w:trHeight w:val="340"/>
        </w:trPr>
        <w:tc>
          <w:tcPr>
            <w:tcW w:w="7416" w:type="dxa"/>
          </w:tcPr>
          <w:p w:rsidR="00DE298B" w:rsidRPr="00DE298B" w:rsidRDefault="00DE298B" w:rsidP="00DE298B">
            <w:pPr>
              <w:rPr>
                <w:i/>
                <w:sz w:val="18"/>
                <w:szCs w:val="18"/>
              </w:rPr>
            </w:pPr>
            <w:r>
              <w:rPr>
                <w:sz w:val="18"/>
                <w:szCs w:val="18"/>
              </w:rPr>
              <w:t xml:space="preserve">Prohlášení zadavatele, že k výše uvedenému klinickému hodnocení nebylo vydáno jinou multicentrickou etickou komisí nesouhlasné stanovisko / </w:t>
            </w:r>
            <w:r>
              <w:rPr>
                <w:i/>
                <w:sz w:val="18"/>
                <w:szCs w:val="18"/>
              </w:rPr>
              <w:t>The Sponsor´s Declaration that no discordant opinion for the clinical study mentioned above was issued by any MEC</w:t>
            </w:r>
          </w:p>
        </w:tc>
        <w:tc>
          <w:tcPr>
            <w:tcW w:w="736" w:type="dxa"/>
          </w:tcPr>
          <w:p w:rsidR="00DE298B" w:rsidRDefault="009373C9" w:rsidP="00101590">
            <w:pPr>
              <w:rPr>
                <w:sz w:val="18"/>
                <w:szCs w:val="18"/>
              </w:rPr>
            </w:pPr>
            <w:r>
              <w:rPr>
                <w:sz w:val="18"/>
                <w:szCs w:val="18"/>
              </w:rPr>
              <w:fldChar w:fldCharType="begin">
                <w:ffData>
                  <w:name w:val="Zaškrtávací56"/>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E298B" w:rsidRDefault="00DE298B" w:rsidP="00101590">
            <w:pPr>
              <w:rPr>
                <w:sz w:val="18"/>
                <w:szCs w:val="18"/>
              </w:rPr>
            </w:pPr>
            <w:r>
              <w:rPr>
                <w:rFonts w:ascii="Wingdings 2" w:hAnsi="Wingdings 2"/>
                <w:sz w:val="18"/>
                <w:szCs w:val="18"/>
              </w:rPr>
              <w:t></w:t>
            </w:r>
          </w:p>
        </w:tc>
        <w:tc>
          <w:tcPr>
            <w:tcW w:w="536" w:type="dxa"/>
          </w:tcPr>
          <w:p w:rsidR="00DE298B" w:rsidRDefault="009373C9" w:rsidP="00101590">
            <w:pPr>
              <w:rPr>
                <w:sz w:val="18"/>
                <w:szCs w:val="18"/>
              </w:rPr>
            </w:pPr>
            <w:r>
              <w:rPr>
                <w:sz w:val="18"/>
                <w:szCs w:val="18"/>
              </w:rPr>
              <w:fldChar w:fldCharType="begin">
                <w:ffData>
                  <w:name w:val="Zaškrtávací57"/>
                  <w:enabled/>
                  <w:calcOnExit w:val="0"/>
                  <w:checkBox>
                    <w:sizeAuto/>
                    <w:default w:val="0"/>
                  </w:checkBox>
                </w:ffData>
              </w:fldChar>
            </w:r>
            <w:r w:rsidR="00DE298B">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E45D06" w:rsidRDefault="00E45D06" w:rsidP="00E45D06">
      <w:pPr>
        <w:rPr>
          <w:b/>
          <w:i/>
          <w:sz w:val="22"/>
        </w:rPr>
      </w:pPr>
    </w:p>
    <w:p w:rsidR="00E45D06" w:rsidRDefault="00E45D06" w:rsidP="00E45D0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E45D06" w:rsidRDefault="00E45D06" w:rsidP="00E45D0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E45D06" w:rsidRDefault="00E45D06" w:rsidP="00E45D0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E45D06" w:rsidRDefault="00E45D06" w:rsidP="00E45D06">
      <w:pPr>
        <w:rPr>
          <w:sz w:val="22"/>
        </w:rPr>
      </w:pPr>
    </w:p>
    <w:p w:rsidR="00870C43" w:rsidRDefault="00870C43" w:rsidP="00E45D06">
      <w:pPr>
        <w:rPr>
          <w:sz w:val="22"/>
        </w:rPr>
      </w:pPr>
    </w:p>
    <w:p w:rsidR="00E45D06" w:rsidRDefault="00E45D06" w:rsidP="00E45D06">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E45D06" w:rsidRDefault="00E45D06" w:rsidP="00E45D06">
      <w:pPr>
        <w:rPr>
          <w:sz w:val="22"/>
        </w:rPr>
      </w:pPr>
      <w:r>
        <w:rPr>
          <w:sz w:val="22"/>
        </w:rPr>
        <w:t>Datum/</w:t>
      </w:r>
      <w:r>
        <w:rPr>
          <w:i/>
          <w:sz w:val="22"/>
        </w:rPr>
        <w:t>Date:</w:t>
      </w:r>
      <w:r>
        <w:rPr>
          <w:sz w:val="22"/>
        </w:rPr>
        <w:t xml:space="preserve">  15.4.2013                                                     předseda EK FNOL a LF UP</w:t>
      </w:r>
    </w:p>
    <w:p w:rsidR="00E45D06" w:rsidRDefault="00E45D06" w:rsidP="00E45D0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870C43" w:rsidRDefault="00870C43" w:rsidP="00E45D06">
      <w:pPr>
        <w:rPr>
          <w:sz w:val="16"/>
        </w:rPr>
      </w:pPr>
    </w:p>
    <w:p w:rsidR="00870C43" w:rsidRDefault="00870C43" w:rsidP="00E45D06">
      <w:pPr>
        <w:rPr>
          <w:sz w:val="16"/>
        </w:rPr>
      </w:pPr>
    </w:p>
    <w:p w:rsidR="00870C43" w:rsidRDefault="00870C43" w:rsidP="00E45D06">
      <w:pPr>
        <w:rPr>
          <w:sz w:val="16"/>
        </w:rPr>
      </w:pPr>
    </w:p>
    <w:p w:rsidR="00E45D06" w:rsidRDefault="00E45D06" w:rsidP="00E45D06">
      <w:pPr>
        <w:rPr>
          <w:i/>
          <w:sz w:val="16"/>
        </w:rPr>
      </w:pPr>
      <w:r>
        <w:rPr>
          <w:sz w:val="16"/>
        </w:rPr>
        <w:t>Rozdělovník/</w:t>
      </w:r>
      <w:r>
        <w:rPr>
          <w:i/>
          <w:sz w:val="16"/>
        </w:rPr>
        <w:t>Distribution list:</w:t>
      </w:r>
    </w:p>
    <w:p w:rsidR="00E45D06" w:rsidRPr="001071DB" w:rsidRDefault="00E45D06" w:rsidP="00E45D06">
      <w:pPr>
        <w:pStyle w:val="Nadpis1"/>
        <w:rPr>
          <w:i w:val="0"/>
          <w:sz w:val="16"/>
        </w:rPr>
      </w:pPr>
      <w:r w:rsidRPr="001071DB">
        <w:rPr>
          <w:i w:val="0"/>
          <w:sz w:val="16"/>
        </w:rPr>
        <w:t>-SÚKL</w:t>
      </w:r>
    </w:p>
    <w:p w:rsidR="00E45D06" w:rsidRPr="001071DB" w:rsidRDefault="00E45D06" w:rsidP="00E45D06">
      <w:pPr>
        <w:rPr>
          <w:sz w:val="16"/>
        </w:rPr>
      </w:pPr>
      <w:r w:rsidRPr="001071DB">
        <w:rPr>
          <w:sz w:val="16"/>
        </w:rPr>
        <w:t>-Zadavatel</w:t>
      </w:r>
    </w:p>
    <w:p w:rsidR="00E45D06" w:rsidRPr="001071DB" w:rsidRDefault="00E45D06" w:rsidP="00E45D06">
      <w:pPr>
        <w:rPr>
          <w:sz w:val="16"/>
        </w:rPr>
      </w:pPr>
      <w:r w:rsidRPr="001071DB">
        <w:rPr>
          <w:sz w:val="16"/>
        </w:rPr>
        <w:t>-EK</w:t>
      </w:r>
    </w:p>
    <w:p w:rsidR="00E45D06" w:rsidRPr="001071DB" w:rsidRDefault="00E45D06" w:rsidP="00E45D06">
      <w:pPr>
        <w:rPr>
          <w:sz w:val="16"/>
        </w:rPr>
      </w:pPr>
      <w:r w:rsidRPr="001071DB">
        <w:rPr>
          <w:sz w:val="16"/>
        </w:rPr>
        <w:t>-Řešitel</w:t>
      </w:r>
    </w:p>
    <w:p w:rsidR="00E45D06" w:rsidRPr="001071DB" w:rsidRDefault="00E45D06" w:rsidP="00E45D06">
      <w:pPr>
        <w:rPr>
          <w:sz w:val="16"/>
        </w:rPr>
      </w:pPr>
    </w:p>
    <w:p w:rsidR="00E45D06" w:rsidRDefault="00E45D06" w:rsidP="00E45D06">
      <w:pPr>
        <w:rPr>
          <w:i/>
          <w:sz w:val="16"/>
        </w:rPr>
      </w:pPr>
    </w:p>
    <w:p w:rsidR="00E45D06" w:rsidRDefault="00E45D06" w:rsidP="00E45D06">
      <w:pPr>
        <w:rPr>
          <w:i/>
          <w:sz w:val="16"/>
        </w:rPr>
      </w:pPr>
    </w:p>
    <w:p w:rsidR="00E45D06" w:rsidRDefault="00855A4F" w:rsidP="00E45D06">
      <w:pPr>
        <w:rPr>
          <w:sz w:val="22"/>
          <w:szCs w:val="22"/>
        </w:rPr>
      </w:pPr>
      <w:r>
        <w:rPr>
          <w:sz w:val="22"/>
          <w:szCs w:val="22"/>
        </w:rPr>
        <w:t>3/3</w:t>
      </w:r>
    </w:p>
    <w:p w:rsidR="00E45D06" w:rsidRDefault="00E45D06" w:rsidP="00D15D90"/>
    <w:p w:rsidR="00E45D06" w:rsidRDefault="00E45D06" w:rsidP="00D15D90"/>
    <w:p w:rsidR="00E45D06" w:rsidRDefault="00E45D06" w:rsidP="00D15D90"/>
    <w:p w:rsidR="00E45D06" w:rsidRDefault="00E45D06" w:rsidP="00D15D90"/>
    <w:p w:rsidR="00E45D06" w:rsidRDefault="00E45D06" w:rsidP="00D15D90"/>
    <w:p w:rsidR="00E45D06" w:rsidRDefault="00E45D06" w:rsidP="00D15D90"/>
    <w:p w:rsidR="00855A4F" w:rsidRDefault="00855A4F" w:rsidP="00E45D06">
      <w:pPr>
        <w:pStyle w:val="Nzev"/>
        <w:rPr>
          <w:sz w:val="22"/>
          <w:szCs w:val="22"/>
        </w:rPr>
      </w:pPr>
    </w:p>
    <w:p w:rsidR="00855A4F" w:rsidRDefault="00855A4F" w:rsidP="00E45D06">
      <w:pPr>
        <w:pStyle w:val="Nzev"/>
        <w:rPr>
          <w:sz w:val="22"/>
          <w:szCs w:val="22"/>
        </w:rPr>
      </w:pPr>
    </w:p>
    <w:p w:rsidR="00855A4F" w:rsidRDefault="00855A4F" w:rsidP="00E45D06">
      <w:pPr>
        <w:pStyle w:val="Nzev"/>
        <w:rPr>
          <w:sz w:val="22"/>
          <w:szCs w:val="22"/>
        </w:rPr>
      </w:pPr>
    </w:p>
    <w:p w:rsidR="00855A4F" w:rsidRDefault="00855A4F" w:rsidP="00E45D06">
      <w:pPr>
        <w:pStyle w:val="Nzev"/>
        <w:rPr>
          <w:sz w:val="22"/>
          <w:szCs w:val="22"/>
        </w:rPr>
      </w:pPr>
    </w:p>
    <w:p w:rsidR="00855A4F" w:rsidRDefault="00855A4F" w:rsidP="00E45D06">
      <w:pPr>
        <w:pStyle w:val="Nzev"/>
        <w:rPr>
          <w:sz w:val="22"/>
          <w:szCs w:val="22"/>
        </w:rPr>
      </w:pPr>
    </w:p>
    <w:p w:rsidR="00855A4F" w:rsidRDefault="00855A4F" w:rsidP="00E45D06">
      <w:pPr>
        <w:pStyle w:val="Nzev"/>
        <w:rPr>
          <w:sz w:val="22"/>
          <w:szCs w:val="22"/>
        </w:rPr>
      </w:pPr>
    </w:p>
    <w:p w:rsidR="00855A4F" w:rsidRDefault="00855A4F" w:rsidP="00E45D06">
      <w:pPr>
        <w:pStyle w:val="Nzev"/>
        <w:rPr>
          <w:sz w:val="22"/>
          <w:szCs w:val="22"/>
        </w:rPr>
      </w:pPr>
    </w:p>
    <w:p w:rsidR="00855A4F" w:rsidRDefault="00855A4F" w:rsidP="00E45D06">
      <w:pPr>
        <w:pStyle w:val="Nzev"/>
        <w:rPr>
          <w:sz w:val="22"/>
          <w:szCs w:val="22"/>
        </w:rPr>
      </w:pPr>
    </w:p>
    <w:p w:rsidR="00855A4F" w:rsidRDefault="00855A4F" w:rsidP="00E45D06">
      <w:pPr>
        <w:pStyle w:val="Nzev"/>
        <w:rPr>
          <w:sz w:val="22"/>
          <w:szCs w:val="22"/>
        </w:rPr>
      </w:pPr>
    </w:p>
    <w:p w:rsidR="00855A4F" w:rsidRDefault="00855A4F" w:rsidP="00E45D06">
      <w:pPr>
        <w:pStyle w:val="Nzev"/>
        <w:rPr>
          <w:sz w:val="22"/>
          <w:szCs w:val="22"/>
        </w:rPr>
      </w:pPr>
    </w:p>
    <w:p w:rsidR="00855A4F" w:rsidRDefault="00855A4F" w:rsidP="009F14D3">
      <w:pPr>
        <w:pStyle w:val="Nzev"/>
        <w:jc w:val="left"/>
        <w:rPr>
          <w:sz w:val="22"/>
          <w:szCs w:val="22"/>
        </w:rPr>
      </w:pPr>
    </w:p>
    <w:p w:rsidR="009F14D3" w:rsidRDefault="009F14D3" w:rsidP="009F14D3">
      <w:pPr>
        <w:pStyle w:val="Nzev"/>
        <w:jc w:val="left"/>
        <w:rPr>
          <w:sz w:val="22"/>
          <w:szCs w:val="22"/>
        </w:rPr>
      </w:pPr>
    </w:p>
    <w:p w:rsidR="009F14D3" w:rsidRDefault="009F14D3" w:rsidP="009F14D3">
      <w:pPr>
        <w:pStyle w:val="Nzev"/>
        <w:jc w:val="left"/>
        <w:rPr>
          <w:sz w:val="22"/>
          <w:szCs w:val="22"/>
        </w:rPr>
      </w:pPr>
    </w:p>
    <w:p w:rsidR="009F14D3" w:rsidRDefault="009F14D3" w:rsidP="009F14D3">
      <w:pPr>
        <w:pStyle w:val="Nzev"/>
        <w:jc w:val="left"/>
        <w:rPr>
          <w:sz w:val="22"/>
          <w:szCs w:val="22"/>
        </w:rPr>
      </w:pPr>
    </w:p>
    <w:p w:rsidR="009F14D3" w:rsidRDefault="009F14D3" w:rsidP="009F14D3">
      <w:pPr>
        <w:pStyle w:val="Nzev"/>
        <w:jc w:val="left"/>
        <w:rPr>
          <w:sz w:val="22"/>
          <w:szCs w:val="22"/>
        </w:rPr>
      </w:pPr>
    </w:p>
    <w:p w:rsidR="005E69FB" w:rsidRPr="002F07B5" w:rsidRDefault="005E69FB" w:rsidP="005E69FB">
      <w:pPr>
        <w:pStyle w:val="Nzev"/>
        <w:rPr>
          <w:sz w:val="22"/>
          <w:szCs w:val="22"/>
        </w:rPr>
      </w:pPr>
      <w:r w:rsidRPr="002F07B5">
        <w:rPr>
          <w:sz w:val="22"/>
          <w:szCs w:val="22"/>
        </w:rPr>
        <w:lastRenderedPageBreak/>
        <w:t>STANOVISKO ETICKÉ</w:t>
      </w:r>
      <w:r>
        <w:rPr>
          <w:sz w:val="22"/>
          <w:szCs w:val="22"/>
        </w:rPr>
        <w:t xml:space="preserve"> KOMISE</w:t>
      </w:r>
    </w:p>
    <w:p w:rsidR="005E69FB" w:rsidRPr="002F07B5" w:rsidRDefault="005E69FB" w:rsidP="005E69FB">
      <w:pPr>
        <w:jc w:val="center"/>
        <w:rPr>
          <w:bCs/>
          <w:i/>
          <w:sz w:val="22"/>
          <w:szCs w:val="22"/>
        </w:rPr>
      </w:pPr>
      <w:r w:rsidRPr="002F07B5">
        <w:rPr>
          <w:bCs/>
          <w:i/>
          <w:sz w:val="22"/>
          <w:szCs w:val="22"/>
        </w:rPr>
        <w:t>Opinion of the Ethi</w:t>
      </w:r>
      <w:r>
        <w:rPr>
          <w:bCs/>
          <w:i/>
          <w:sz w:val="22"/>
          <w:szCs w:val="22"/>
        </w:rPr>
        <w:t xml:space="preserve">cs Committee </w:t>
      </w:r>
    </w:p>
    <w:p w:rsidR="005E69FB" w:rsidRDefault="005E69FB" w:rsidP="005E69FB">
      <w:pPr>
        <w:rPr>
          <w:b/>
          <w:bCs/>
          <w:sz w:val="22"/>
          <w:szCs w:val="22"/>
        </w:rPr>
      </w:pPr>
    </w:p>
    <w:p w:rsidR="005E69FB" w:rsidRPr="002A0229" w:rsidRDefault="005E69FB" w:rsidP="005E69F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50/13</w:t>
      </w:r>
    </w:p>
    <w:p w:rsidR="005E69FB" w:rsidRDefault="005E69FB" w:rsidP="005E69FB">
      <w:pPr>
        <w:rPr>
          <w:b/>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 </w:t>
      </w:r>
      <w:r w:rsidRPr="002C64A5">
        <w:rPr>
          <w:sz w:val="22"/>
          <w:szCs w:val="22"/>
        </w:rPr>
        <w:t>Vývojové vady</w:t>
      </w:r>
      <w:r>
        <w:rPr>
          <w:sz w:val="22"/>
          <w:szCs w:val="22"/>
        </w:rPr>
        <w:tab/>
      </w:r>
      <w:r w:rsidRPr="002C64A5">
        <w:rPr>
          <w:sz w:val="22"/>
          <w:szCs w:val="22"/>
        </w:rPr>
        <w:t>skloviny stálých zubů vzniklé jako následek přestupu infekce z dočasného chrupu</w:t>
      </w:r>
      <w:r>
        <w:rPr>
          <w:sz w:val="22"/>
          <w:szCs w:val="22"/>
        </w:rPr>
        <w:t xml:space="preserve"> </w:t>
      </w:r>
      <w:r>
        <w:rPr>
          <w:b/>
          <w:sz w:val="22"/>
          <w:szCs w:val="22"/>
        </w:rPr>
        <w:t xml:space="preserve"> </w:t>
      </w:r>
    </w:p>
    <w:p w:rsidR="005E69FB" w:rsidRDefault="005E69FB" w:rsidP="005E69FB">
      <w:pPr>
        <w:rPr>
          <w:sz w:val="22"/>
          <w:szCs w:val="22"/>
        </w:rPr>
      </w:pPr>
    </w:p>
    <w:p w:rsidR="005E69FB" w:rsidRDefault="005E69FB" w:rsidP="005E69F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 MUDr. Eva Kaplová, Klinika zubního lékařství </w:t>
      </w:r>
      <w:r>
        <w:rPr>
          <w:b/>
          <w:sz w:val="22"/>
          <w:szCs w:val="22"/>
        </w:rPr>
        <w:t xml:space="preserve"> </w:t>
      </w:r>
      <w:r>
        <w:rPr>
          <w:sz w:val="22"/>
          <w:szCs w:val="22"/>
        </w:rPr>
        <w:t>LF UP  a FN Olomouc</w:t>
      </w:r>
    </w:p>
    <w:p w:rsidR="005E69FB" w:rsidRPr="002F07B5" w:rsidRDefault="005E69FB" w:rsidP="005E69F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2.4.2013</w:t>
      </w:r>
    </w:p>
    <w:p w:rsidR="005E69FB" w:rsidRDefault="005E69FB" w:rsidP="005E69F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5E69FB" w:rsidRDefault="005E69FB" w:rsidP="005E69FB">
      <w:pPr>
        <w:rPr>
          <w:b/>
          <w:bCs/>
          <w:sz w:val="22"/>
          <w:szCs w:val="22"/>
        </w:rPr>
      </w:pPr>
    </w:p>
    <w:p w:rsidR="005E69FB" w:rsidRPr="002F07B5" w:rsidRDefault="005E69FB" w:rsidP="005E69F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E69FB" w:rsidRPr="002F07B5" w:rsidRDefault="005E69FB" w:rsidP="005E69FB">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E69FB" w:rsidRPr="002F07B5" w:rsidRDefault="005E69FB" w:rsidP="005E69FB">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E69FB" w:rsidRPr="002F07B5" w:rsidRDefault="005E69FB" w:rsidP="005E69FB">
      <w:pPr>
        <w:rPr>
          <w:sz w:val="22"/>
          <w:szCs w:val="22"/>
        </w:rPr>
      </w:pPr>
    </w:p>
    <w:p w:rsidR="005E69FB" w:rsidRPr="002F07B5" w:rsidRDefault="005E69FB" w:rsidP="005E69F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E69FB" w:rsidTr="00621752">
        <w:trPr>
          <w:trHeight w:val="454"/>
        </w:trPr>
        <w:tc>
          <w:tcPr>
            <w:tcW w:w="6108" w:type="dxa"/>
          </w:tcPr>
          <w:p w:rsidR="005E69FB" w:rsidRDefault="005E69FB" w:rsidP="00621752">
            <w:pPr>
              <w:rPr>
                <w:sz w:val="18"/>
                <w:szCs w:val="18"/>
              </w:rPr>
            </w:pPr>
            <w:r>
              <w:rPr>
                <w:sz w:val="18"/>
                <w:szCs w:val="18"/>
              </w:rPr>
              <w:t xml:space="preserve">Místo hodnocení/ Jméno zkoušejícího </w:t>
            </w:r>
          </w:p>
          <w:p w:rsidR="005E69FB" w:rsidRDefault="005E69FB" w:rsidP="00621752">
            <w:pPr>
              <w:rPr>
                <w:i/>
                <w:sz w:val="18"/>
                <w:szCs w:val="18"/>
              </w:rPr>
            </w:pPr>
            <w:r>
              <w:rPr>
                <w:i/>
                <w:sz w:val="18"/>
                <w:szCs w:val="18"/>
              </w:rPr>
              <w:t>Trial Site / Name of Investigator</w:t>
            </w:r>
          </w:p>
        </w:tc>
        <w:tc>
          <w:tcPr>
            <w:tcW w:w="1280" w:type="dxa"/>
          </w:tcPr>
          <w:p w:rsidR="005E69FB" w:rsidRDefault="005E69FB" w:rsidP="00621752">
            <w:pPr>
              <w:rPr>
                <w:sz w:val="18"/>
                <w:szCs w:val="18"/>
                <w:vertAlign w:val="superscript"/>
              </w:rPr>
            </w:pPr>
            <w:r>
              <w:rPr>
                <w:sz w:val="18"/>
                <w:szCs w:val="18"/>
              </w:rPr>
              <w:t xml:space="preserve">Místní EK </w:t>
            </w:r>
            <w:r>
              <w:rPr>
                <w:i/>
                <w:sz w:val="18"/>
                <w:szCs w:val="18"/>
              </w:rPr>
              <w:t>Local EC</w:t>
            </w:r>
          </w:p>
        </w:tc>
        <w:tc>
          <w:tcPr>
            <w:tcW w:w="2712" w:type="dxa"/>
          </w:tcPr>
          <w:p w:rsidR="005E69FB" w:rsidRDefault="005E69FB" w:rsidP="00621752">
            <w:pPr>
              <w:rPr>
                <w:sz w:val="18"/>
                <w:szCs w:val="18"/>
              </w:rPr>
            </w:pPr>
            <w:r>
              <w:rPr>
                <w:sz w:val="18"/>
                <w:szCs w:val="18"/>
              </w:rPr>
              <w:t>Adresa  místní EK</w:t>
            </w:r>
          </w:p>
          <w:p w:rsidR="005E69FB" w:rsidRDefault="005E69FB" w:rsidP="00621752">
            <w:pPr>
              <w:rPr>
                <w:i/>
                <w:sz w:val="18"/>
                <w:szCs w:val="18"/>
              </w:rPr>
            </w:pPr>
            <w:r>
              <w:rPr>
                <w:i/>
                <w:sz w:val="18"/>
                <w:szCs w:val="18"/>
              </w:rPr>
              <w:t>Address</w:t>
            </w:r>
          </w:p>
        </w:tc>
      </w:tr>
      <w:tr w:rsidR="005E69FB" w:rsidTr="00621752">
        <w:trPr>
          <w:trHeight w:val="312"/>
        </w:trPr>
        <w:tc>
          <w:tcPr>
            <w:tcW w:w="6108" w:type="dxa"/>
          </w:tcPr>
          <w:p w:rsidR="005E69FB" w:rsidRPr="005E69FB" w:rsidRDefault="005E69FB" w:rsidP="00621752">
            <w:pPr>
              <w:rPr>
                <w:bCs/>
                <w:sz w:val="18"/>
                <w:szCs w:val="18"/>
              </w:rPr>
            </w:pPr>
            <w:r w:rsidRPr="005E69FB">
              <w:rPr>
                <w:sz w:val="18"/>
                <w:szCs w:val="18"/>
              </w:rPr>
              <w:t xml:space="preserve">MUDr. Eva Kaplová, Klinika zubního lékařství </w:t>
            </w:r>
            <w:r w:rsidRPr="005E69FB">
              <w:rPr>
                <w:b/>
                <w:sz w:val="18"/>
                <w:szCs w:val="18"/>
              </w:rPr>
              <w:t xml:space="preserve"> </w:t>
            </w:r>
            <w:r w:rsidRPr="005E69FB">
              <w:rPr>
                <w:sz w:val="18"/>
                <w:szCs w:val="18"/>
              </w:rPr>
              <w:t>LF UP  a FN Olomouc</w:t>
            </w:r>
          </w:p>
        </w:tc>
        <w:tc>
          <w:tcPr>
            <w:tcW w:w="1280" w:type="dxa"/>
          </w:tcPr>
          <w:p w:rsidR="005E69FB" w:rsidRDefault="005E69FB" w:rsidP="00621752">
            <w:pPr>
              <w:rPr>
                <w:sz w:val="18"/>
                <w:szCs w:val="18"/>
              </w:rPr>
            </w:pPr>
            <w:r>
              <w:rPr>
                <w:sz w:val="18"/>
                <w:szCs w:val="18"/>
              </w:rPr>
              <w:sym w:font="Wingdings 2" w:char="F053"/>
            </w:r>
          </w:p>
        </w:tc>
        <w:tc>
          <w:tcPr>
            <w:tcW w:w="2712" w:type="dxa"/>
          </w:tcPr>
          <w:p w:rsidR="005E69FB" w:rsidRDefault="005E69FB" w:rsidP="00621752">
            <w:pPr>
              <w:rPr>
                <w:sz w:val="18"/>
                <w:szCs w:val="18"/>
              </w:rPr>
            </w:pPr>
            <w:r>
              <w:rPr>
                <w:sz w:val="18"/>
                <w:szCs w:val="18"/>
              </w:rPr>
              <w:t>EK FNOL</w:t>
            </w:r>
          </w:p>
        </w:tc>
      </w:tr>
    </w:tbl>
    <w:p w:rsidR="005E69FB" w:rsidRDefault="005E69FB" w:rsidP="005E69FB">
      <w:pPr>
        <w:rPr>
          <w:b/>
          <w:bCs/>
          <w:sz w:val="22"/>
        </w:rPr>
      </w:pPr>
    </w:p>
    <w:p w:rsidR="005E69FB" w:rsidRPr="00AB7ADE" w:rsidRDefault="005E69FB" w:rsidP="005E69FB">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5E69FB" w:rsidRDefault="005E69FB" w:rsidP="005E69F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E69FB" w:rsidTr="00621752">
        <w:trPr>
          <w:cantSplit/>
          <w:trHeight w:val="454"/>
        </w:trPr>
        <w:tc>
          <w:tcPr>
            <w:tcW w:w="7416" w:type="dxa"/>
            <w:vMerge w:val="restart"/>
          </w:tcPr>
          <w:p w:rsidR="005E69FB" w:rsidRDefault="005E69FB" w:rsidP="00621752">
            <w:pPr>
              <w:rPr>
                <w:b/>
                <w:bCs/>
                <w:sz w:val="18"/>
                <w:szCs w:val="18"/>
              </w:rPr>
            </w:pPr>
          </w:p>
          <w:p w:rsidR="005E69FB" w:rsidRDefault="005E69FB" w:rsidP="00621752">
            <w:pPr>
              <w:rPr>
                <w:b/>
                <w:bCs/>
                <w:sz w:val="18"/>
                <w:szCs w:val="18"/>
              </w:rPr>
            </w:pPr>
            <w:r>
              <w:rPr>
                <w:b/>
                <w:bCs/>
                <w:sz w:val="18"/>
                <w:szCs w:val="18"/>
              </w:rPr>
              <w:t xml:space="preserve">Název dokumentu, verze, datum </w:t>
            </w:r>
          </w:p>
          <w:p w:rsidR="005E69FB" w:rsidRDefault="005E69FB" w:rsidP="00621752">
            <w:pPr>
              <w:rPr>
                <w:b/>
                <w:bCs/>
                <w:sz w:val="18"/>
                <w:szCs w:val="18"/>
              </w:rPr>
            </w:pPr>
            <w:r>
              <w:rPr>
                <w:b/>
                <w:bCs/>
                <w:i/>
                <w:sz w:val="18"/>
                <w:szCs w:val="18"/>
              </w:rPr>
              <w:t>Document title, version, date</w:t>
            </w:r>
          </w:p>
        </w:tc>
        <w:tc>
          <w:tcPr>
            <w:tcW w:w="1272" w:type="dxa"/>
            <w:gridSpan w:val="2"/>
          </w:tcPr>
          <w:p w:rsidR="005E69FB" w:rsidRDefault="005E69FB" w:rsidP="00621752">
            <w:pPr>
              <w:rPr>
                <w:b/>
                <w:bCs/>
                <w:sz w:val="18"/>
                <w:szCs w:val="18"/>
              </w:rPr>
            </w:pPr>
            <w:r>
              <w:rPr>
                <w:b/>
                <w:bCs/>
                <w:sz w:val="18"/>
                <w:szCs w:val="18"/>
              </w:rPr>
              <w:t>Schváleno /</w:t>
            </w:r>
            <w:r>
              <w:rPr>
                <w:b/>
                <w:bCs/>
                <w:i/>
                <w:sz w:val="18"/>
                <w:szCs w:val="18"/>
              </w:rPr>
              <w:t>Approved</w:t>
            </w:r>
          </w:p>
        </w:tc>
        <w:tc>
          <w:tcPr>
            <w:tcW w:w="1316" w:type="dxa"/>
            <w:gridSpan w:val="2"/>
          </w:tcPr>
          <w:p w:rsidR="005E69FB" w:rsidRDefault="005E69FB" w:rsidP="00621752">
            <w:pPr>
              <w:rPr>
                <w:b/>
                <w:bCs/>
                <w:sz w:val="18"/>
                <w:szCs w:val="18"/>
              </w:rPr>
            </w:pPr>
            <w:r>
              <w:rPr>
                <w:b/>
                <w:bCs/>
                <w:sz w:val="18"/>
                <w:szCs w:val="18"/>
              </w:rPr>
              <w:t xml:space="preserve">Vzato na vědomí / </w:t>
            </w:r>
            <w:r>
              <w:rPr>
                <w:b/>
                <w:bCs/>
                <w:i/>
                <w:sz w:val="18"/>
                <w:szCs w:val="18"/>
              </w:rPr>
              <w:t xml:space="preserve">Taken into account </w:t>
            </w:r>
          </w:p>
        </w:tc>
      </w:tr>
      <w:tr w:rsidR="005E69FB" w:rsidTr="00621752">
        <w:trPr>
          <w:cantSplit/>
          <w:trHeight w:val="454"/>
        </w:trPr>
        <w:tc>
          <w:tcPr>
            <w:tcW w:w="7416" w:type="dxa"/>
            <w:vMerge/>
          </w:tcPr>
          <w:p w:rsidR="005E69FB" w:rsidRDefault="005E69FB" w:rsidP="00621752">
            <w:pPr>
              <w:rPr>
                <w:i/>
                <w:sz w:val="18"/>
                <w:szCs w:val="18"/>
              </w:rPr>
            </w:pPr>
          </w:p>
        </w:tc>
        <w:tc>
          <w:tcPr>
            <w:tcW w:w="736" w:type="dxa"/>
          </w:tcPr>
          <w:p w:rsidR="005E69FB" w:rsidRDefault="005E69FB" w:rsidP="00621752">
            <w:pPr>
              <w:rPr>
                <w:b/>
                <w:bCs/>
                <w:sz w:val="18"/>
                <w:szCs w:val="18"/>
              </w:rPr>
            </w:pPr>
            <w:r>
              <w:rPr>
                <w:b/>
                <w:bCs/>
                <w:sz w:val="18"/>
                <w:szCs w:val="18"/>
              </w:rPr>
              <w:t>ANO</w:t>
            </w:r>
          </w:p>
          <w:p w:rsidR="005E69FB" w:rsidRDefault="005E69FB" w:rsidP="00621752">
            <w:pPr>
              <w:rPr>
                <w:b/>
                <w:bCs/>
                <w:i/>
                <w:sz w:val="18"/>
                <w:szCs w:val="18"/>
              </w:rPr>
            </w:pPr>
            <w:r>
              <w:rPr>
                <w:b/>
                <w:bCs/>
                <w:i/>
                <w:sz w:val="18"/>
                <w:szCs w:val="18"/>
              </w:rPr>
              <w:t>Yes</w:t>
            </w:r>
          </w:p>
        </w:tc>
        <w:tc>
          <w:tcPr>
            <w:tcW w:w="536" w:type="dxa"/>
          </w:tcPr>
          <w:p w:rsidR="005E69FB" w:rsidRDefault="005E69FB" w:rsidP="00621752">
            <w:pPr>
              <w:rPr>
                <w:b/>
                <w:bCs/>
                <w:sz w:val="18"/>
                <w:szCs w:val="18"/>
              </w:rPr>
            </w:pPr>
            <w:r>
              <w:rPr>
                <w:b/>
                <w:bCs/>
                <w:sz w:val="18"/>
                <w:szCs w:val="18"/>
              </w:rPr>
              <w:t xml:space="preserve">NE </w:t>
            </w:r>
          </w:p>
          <w:p w:rsidR="005E69FB" w:rsidRDefault="005E69FB" w:rsidP="00621752">
            <w:pPr>
              <w:rPr>
                <w:b/>
                <w:bCs/>
                <w:sz w:val="18"/>
                <w:szCs w:val="18"/>
              </w:rPr>
            </w:pPr>
            <w:r>
              <w:rPr>
                <w:b/>
                <w:bCs/>
                <w:i/>
                <w:sz w:val="18"/>
                <w:szCs w:val="18"/>
              </w:rPr>
              <w:t>No</w:t>
            </w:r>
          </w:p>
        </w:tc>
        <w:tc>
          <w:tcPr>
            <w:tcW w:w="780" w:type="dxa"/>
          </w:tcPr>
          <w:p w:rsidR="005E69FB" w:rsidRDefault="005E69FB" w:rsidP="00621752">
            <w:pPr>
              <w:rPr>
                <w:b/>
                <w:bCs/>
                <w:sz w:val="18"/>
                <w:szCs w:val="18"/>
              </w:rPr>
            </w:pPr>
            <w:r>
              <w:rPr>
                <w:b/>
                <w:bCs/>
                <w:sz w:val="18"/>
                <w:szCs w:val="18"/>
              </w:rPr>
              <w:t>ANO</w:t>
            </w:r>
          </w:p>
          <w:p w:rsidR="005E69FB" w:rsidRDefault="005E69FB" w:rsidP="00621752">
            <w:pPr>
              <w:rPr>
                <w:b/>
                <w:bCs/>
                <w:sz w:val="18"/>
                <w:szCs w:val="18"/>
              </w:rPr>
            </w:pPr>
            <w:r>
              <w:rPr>
                <w:b/>
                <w:bCs/>
                <w:i/>
                <w:sz w:val="18"/>
                <w:szCs w:val="18"/>
              </w:rPr>
              <w:t>Yes</w:t>
            </w:r>
          </w:p>
        </w:tc>
        <w:tc>
          <w:tcPr>
            <w:tcW w:w="536" w:type="dxa"/>
          </w:tcPr>
          <w:p w:rsidR="005E69FB" w:rsidRDefault="005E69FB" w:rsidP="00621752">
            <w:pPr>
              <w:rPr>
                <w:b/>
                <w:bCs/>
                <w:sz w:val="18"/>
                <w:szCs w:val="18"/>
              </w:rPr>
            </w:pPr>
            <w:r>
              <w:rPr>
                <w:b/>
                <w:bCs/>
                <w:sz w:val="18"/>
                <w:szCs w:val="18"/>
              </w:rPr>
              <w:t xml:space="preserve">NE </w:t>
            </w:r>
          </w:p>
          <w:p w:rsidR="005E69FB" w:rsidRDefault="005E69FB" w:rsidP="00621752">
            <w:pPr>
              <w:rPr>
                <w:b/>
                <w:bCs/>
                <w:i/>
                <w:sz w:val="18"/>
                <w:szCs w:val="18"/>
              </w:rPr>
            </w:pPr>
            <w:r>
              <w:rPr>
                <w:b/>
                <w:bCs/>
                <w:i/>
                <w:sz w:val="18"/>
                <w:szCs w:val="18"/>
              </w:rPr>
              <w:t>No</w:t>
            </w:r>
          </w:p>
        </w:tc>
      </w:tr>
      <w:tr w:rsidR="005E69FB" w:rsidTr="00621752">
        <w:trPr>
          <w:trHeight w:val="340"/>
        </w:trPr>
        <w:tc>
          <w:tcPr>
            <w:tcW w:w="7416" w:type="dxa"/>
          </w:tcPr>
          <w:p w:rsidR="005E69FB" w:rsidRDefault="005E69FB" w:rsidP="00621752">
            <w:pPr>
              <w:rPr>
                <w:sz w:val="18"/>
                <w:szCs w:val="18"/>
              </w:rPr>
            </w:pPr>
            <w:r>
              <w:rPr>
                <w:sz w:val="18"/>
                <w:szCs w:val="18"/>
              </w:rPr>
              <w:t>Sylabus projektu</w:t>
            </w:r>
          </w:p>
        </w:tc>
        <w:tc>
          <w:tcPr>
            <w:tcW w:w="736" w:type="dxa"/>
          </w:tcPr>
          <w:p w:rsidR="005E69FB" w:rsidRDefault="005E69FB" w:rsidP="00621752">
            <w:pPr>
              <w:rPr>
                <w:sz w:val="18"/>
                <w:szCs w:val="18"/>
              </w:rPr>
            </w:pPr>
            <w:r>
              <w:rPr>
                <w:sz w:val="18"/>
                <w:szCs w:val="18"/>
              </w:rPr>
              <w:sym w:font="Wingdings 2" w:char="F053"/>
            </w:r>
          </w:p>
        </w:tc>
        <w:tc>
          <w:tcPr>
            <w:tcW w:w="536" w:type="dxa"/>
          </w:tcPr>
          <w:p w:rsidR="005E69FB" w:rsidRDefault="009373C9" w:rsidP="00621752">
            <w:pPr>
              <w:rPr>
                <w:sz w:val="18"/>
                <w:szCs w:val="18"/>
              </w:rPr>
            </w:pPr>
            <w:r>
              <w:rPr>
                <w:sz w:val="18"/>
                <w:szCs w:val="18"/>
              </w:rPr>
              <w:fldChar w:fldCharType="begin">
                <w:ffData>
                  <w:name w:val="Zaškrtávací27"/>
                  <w:enabled/>
                  <w:calcOnExit w:val="0"/>
                  <w:checkBox>
                    <w:sizeAuto/>
                    <w:default w:val="0"/>
                  </w:checkBox>
                </w:ffData>
              </w:fldChar>
            </w:r>
            <w:r w:rsidR="005E69F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E69FB" w:rsidRDefault="009373C9" w:rsidP="00621752">
            <w:pPr>
              <w:rPr>
                <w:sz w:val="18"/>
                <w:szCs w:val="18"/>
              </w:rPr>
            </w:pPr>
            <w:r>
              <w:rPr>
                <w:sz w:val="18"/>
                <w:szCs w:val="18"/>
              </w:rPr>
              <w:fldChar w:fldCharType="begin">
                <w:ffData>
                  <w:name w:val="Zaškrtávací26"/>
                  <w:enabled/>
                  <w:calcOnExit w:val="0"/>
                  <w:checkBox>
                    <w:sizeAuto/>
                    <w:default w:val="0"/>
                  </w:checkBox>
                </w:ffData>
              </w:fldChar>
            </w:r>
            <w:r w:rsidR="005E69F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5E69FB" w:rsidRDefault="009373C9" w:rsidP="00621752">
            <w:pPr>
              <w:rPr>
                <w:sz w:val="18"/>
                <w:szCs w:val="18"/>
              </w:rPr>
            </w:pPr>
            <w:r>
              <w:rPr>
                <w:sz w:val="18"/>
                <w:szCs w:val="18"/>
              </w:rPr>
              <w:fldChar w:fldCharType="begin">
                <w:ffData>
                  <w:name w:val="Zaškrtávací27"/>
                  <w:enabled/>
                  <w:calcOnExit w:val="0"/>
                  <w:checkBox>
                    <w:sizeAuto/>
                    <w:default w:val="0"/>
                  </w:checkBox>
                </w:ffData>
              </w:fldChar>
            </w:r>
            <w:r w:rsidR="005E69F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E69FB" w:rsidTr="00621752">
        <w:trPr>
          <w:trHeight w:val="340"/>
        </w:trPr>
        <w:tc>
          <w:tcPr>
            <w:tcW w:w="7416" w:type="dxa"/>
          </w:tcPr>
          <w:p w:rsidR="005E69FB" w:rsidRDefault="005E69FB" w:rsidP="00621752">
            <w:pPr>
              <w:rPr>
                <w:sz w:val="18"/>
                <w:szCs w:val="18"/>
              </w:rPr>
            </w:pPr>
            <w:r>
              <w:rPr>
                <w:sz w:val="18"/>
                <w:szCs w:val="18"/>
              </w:rPr>
              <w:t>Informovaný souhlas</w:t>
            </w:r>
          </w:p>
        </w:tc>
        <w:tc>
          <w:tcPr>
            <w:tcW w:w="736" w:type="dxa"/>
          </w:tcPr>
          <w:p w:rsidR="005E69FB" w:rsidRDefault="005E69FB" w:rsidP="00621752">
            <w:pPr>
              <w:rPr>
                <w:sz w:val="18"/>
                <w:szCs w:val="18"/>
              </w:rPr>
            </w:pPr>
            <w:r>
              <w:rPr>
                <w:rFonts w:ascii="Wingdings 2" w:hAnsi="Wingdings 2"/>
                <w:sz w:val="18"/>
                <w:szCs w:val="18"/>
              </w:rPr>
              <w:t></w:t>
            </w:r>
          </w:p>
        </w:tc>
        <w:tc>
          <w:tcPr>
            <w:tcW w:w="536" w:type="dxa"/>
          </w:tcPr>
          <w:p w:rsidR="005E69FB" w:rsidRDefault="005E69FB" w:rsidP="00621752">
            <w:pPr>
              <w:rPr>
                <w:sz w:val="18"/>
                <w:szCs w:val="18"/>
              </w:rPr>
            </w:pPr>
            <w:r>
              <w:rPr>
                <w:sz w:val="18"/>
                <w:szCs w:val="18"/>
              </w:rPr>
              <w:sym w:font="Wingdings 2" w:char="F0A3"/>
            </w:r>
          </w:p>
        </w:tc>
        <w:tc>
          <w:tcPr>
            <w:tcW w:w="780" w:type="dxa"/>
          </w:tcPr>
          <w:p w:rsidR="005E69FB" w:rsidRDefault="005E69FB" w:rsidP="00621752">
            <w:pPr>
              <w:rPr>
                <w:sz w:val="18"/>
                <w:szCs w:val="18"/>
              </w:rPr>
            </w:pPr>
            <w:r>
              <w:rPr>
                <w:rFonts w:ascii="Wingdings 2" w:hAnsi="Wingdings 2"/>
                <w:sz w:val="18"/>
                <w:szCs w:val="18"/>
              </w:rPr>
              <w:sym w:font="Wingdings 2" w:char="F0A3"/>
            </w:r>
          </w:p>
        </w:tc>
        <w:tc>
          <w:tcPr>
            <w:tcW w:w="536" w:type="dxa"/>
          </w:tcPr>
          <w:p w:rsidR="005E69FB" w:rsidRDefault="005E69FB" w:rsidP="00621752">
            <w:pPr>
              <w:rPr>
                <w:sz w:val="18"/>
                <w:szCs w:val="18"/>
              </w:rPr>
            </w:pPr>
            <w:r>
              <w:rPr>
                <w:sz w:val="18"/>
                <w:szCs w:val="18"/>
              </w:rPr>
              <w:sym w:font="Wingdings 2" w:char="F0A3"/>
            </w:r>
          </w:p>
        </w:tc>
      </w:tr>
      <w:tr w:rsidR="005E69FB" w:rsidTr="00621752">
        <w:trPr>
          <w:trHeight w:val="340"/>
        </w:trPr>
        <w:tc>
          <w:tcPr>
            <w:tcW w:w="7416" w:type="dxa"/>
          </w:tcPr>
          <w:p w:rsidR="005E69FB" w:rsidRDefault="005E69FB" w:rsidP="00621752">
            <w:pPr>
              <w:rPr>
                <w:sz w:val="18"/>
                <w:szCs w:val="18"/>
              </w:rPr>
            </w:pPr>
            <w:r>
              <w:rPr>
                <w:sz w:val="18"/>
                <w:szCs w:val="18"/>
              </w:rPr>
              <w:t>Informace o hodnocení dle DDE indexu</w:t>
            </w:r>
          </w:p>
        </w:tc>
        <w:tc>
          <w:tcPr>
            <w:tcW w:w="736" w:type="dxa"/>
          </w:tcPr>
          <w:p w:rsidR="005E69FB" w:rsidRDefault="005E69FB" w:rsidP="00621752">
            <w:pPr>
              <w:rPr>
                <w:sz w:val="18"/>
                <w:szCs w:val="18"/>
              </w:rPr>
            </w:pPr>
            <w:r>
              <w:rPr>
                <w:sz w:val="18"/>
                <w:szCs w:val="18"/>
              </w:rPr>
              <w:sym w:font="Wingdings 2" w:char="F0A3"/>
            </w:r>
          </w:p>
        </w:tc>
        <w:tc>
          <w:tcPr>
            <w:tcW w:w="536" w:type="dxa"/>
          </w:tcPr>
          <w:p w:rsidR="005E69FB" w:rsidRDefault="005E69FB" w:rsidP="00621752">
            <w:pPr>
              <w:rPr>
                <w:sz w:val="18"/>
                <w:szCs w:val="18"/>
              </w:rPr>
            </w:pPr>
            <w:r>
              <w:rPr>
                <w:sz w:val="18"/>
                <w:szCs w:val="18"/>
              </w:rPr>
              <w:sym w:font="Wingdings 2" w:char="F0A3"/>
            </w:r>
          </w:p>
        </w:tc>
        <w:tc>
          <w:tcPr>
            <w:tcW w:w="780" w:type="dxa"/>
          </w:tcPr>
          <w:p w:rsidR="005E69FB" w:rsidRDefault="005E69FB" w:rsidP="00621752">
            <w:pPr>
              <w:rPr>
                <w:sz w:val="18"/>
                <w:szCs w:val="18"/>
              </w:rPr>
            </w:pPr>
            <w:r>
              <w:rPr>
                <w:rFonts w:ascii="Wingdings 2" w:hAnsi="Wingdings 2"/>
                <w:sz w:val="18"/>
                <w:szCs w:val="18"/>
              </w:rPr>
              <w:t></w:t>
            </w:r>
          </w:p>
        </w:tc>
        <w:tc>
          <w:tcPr>
            <w:tcW w:w="536" w:type="dxa"/>
          </w:tcPr>
          <w:p w:rsidR="005E69FB" w:rsidRDefault="005E69FB" w:rsidP="00621752">
            <w:pPr>
              <w:rPr>
                <w:sz w:val="18"/>
                <w:szCs w:val="18"/>
              </w:rPr>
            </w:pPr>
            <w:r>
              <w:rPr>
                <w:sz w:val="18"/>
                <w:szCs w:val="18"/>
              </w:rPr>
              <w:sym w:font="Wingdings 2" w:char="F0A3"/>
            </w:r>
          </w:p>
        </w:tc>
      </w:tr>
      <w:tr w:rsidR="005E69FB" w:rsidTr="00621752">
        <w:trPr>
          <w:trHeight w:val="340"/>
        </w:trPr>
        <w:tc>
          <w:tcPr>
            <w:tcW w:w="7416" w:type="dxa"/>
          </w:tcPr>
          <w:p w:rsidR="005E69FB" w:rsidRDefault="005E69FB" w:rsidP="005E69FB">
            <w:pPr>
              <w:rPr>
                <w:sz w:val="18"/>
                <w:szCs w:val="18"/>
              </w:rPr>
            </w:pPr>
            <w:r>
              <w:rPr>
                <w:sz w:val="18"/>
                <w:szCs w:val="18"/>
              </w:rPr>
              <w:t xml:space="preserve">Strukturovaný životopis </w:t>
            </w:r>
          </w:p>
        </w:tc>
        <w:tc>
          <w:tcPr>
            <w:tcW w:w="736" w:type="dxa"/>
          </w:tcPr>
          <w:p w:rsidR="005E69FB" w:rsidRDefault="005E69FB" w:rsidP="00621752">
            <w:pPr>
              <w:rPr>
                <w:sz w:val="18"/>
                <w:szCs w:val="18"/>
              </w:rPr>
            </w:pPr>
            <w:r>
              <w:rPr>
                <w:sz w:val="18"/>
                <w:szCs w:val="18"/>
              </w:rPr>
              <w:sym w:font="Wingdings 2" w:char="F0A3"/>
            </w:r>
          </w:p>
        </w:tc>
        <w:tc>
          <w:tcPr>
            <w:tcW w:w="536" w:type="dxa"/>
          </w:tcPr>
          <w:p w:rsidR="005E69FB" w:rsidRDefault="009373C9" w:rsidP="00621752">
            <w:pPr>
              <w:rPr>
                <w:sz w:val="18"/>
                <w:szCs w:val="18"/>
              </w:rPr>
            </w:pPr>
            <w:r>
              <w:rPr>
                <w:sz w:val="18"/>
                <w:szCs w:val="18"/>
              </w:rPr>
              <w:fldChar w:fldCharType="begin">
                <w:ffData>
                  <w:name w:val="Zaškrtávací30"/>
                  <w:enabled/>
                  <w:calcOnExit w:val="0"/>
                  <w:checkBox>
                    <w:sizeAuto/>
                    <w:default w:val="0"/>
                  </w:checkBox>
                </w:ffData>
              </w:fldChar>
            </w:r>
            <w:r w:rsidR="005E69F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E69FB" w:rsidRDefault="005E69FB" w:rsidP="00621752">
            <w:pPr>
              <w:rPr>
                <w:sz w:val="18"/>
                <w:szCs w:val="18"/>
              </w:rPr>
            </w:pPr>
            <w:r>
              <w:rPr>
                <w:rFonts w:ascii="Wingdings 2" w:hAnsi="Wingdings 2"/>
                <w:sz w:val="18"/>
                <w:szCs w:val="18"/>
              </w:rPr>
              <w:t></w:t>
            </w:r>
          </w:p>
        </w:tc>
        <w:tc>
          <w:tcPr>
            <w:tcW w:w="536" w:type="dxa"/>
          </w:tcPr>
          <w:p w:rsidR="005E69FB" w:rsidRDefault="009373C9" w:rsidP="00621752">
            <w:pPr>
              <w:rPr>
                <w:sz w:val="18"/>
                <w:szCs w:val="18"/>
              </w:rPr>
            </w:pPr>
            <w:r>
              <w:rPr>
                <w:sz w:val="18"/>
                <w:szCs w:val="18"/>
              </w:rPr>
              <w:fldChar w:fldCharType="begin">
                <w:ffData>
                  <w:name w:val="Zaškrtávací30"/>
                  <w:enabled/>
                  <w:calcOnExit w:val="0"/>
                  <w:checkBox>
                    <w:sizeAuto/>
                    <w:default w:val="0"/>
                  </w:checkBox>
                </w:ffData>
              </w:fldChar>
            </w:r>
            <w:r w:rsidR="005E69FB">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5E69FB" w:rsidRDefault="005E69FB" w:rsidP="005E69FB">
      <w:pPr>
        <w:rPr>
          <w:sz w:val="18"/>
          <w:szCs w:val="18"/>
        </w:rPr>
      </w:pPr>
    </w:p>
    <w:p w:rsidR="005E69FB" w:rsidRPr="005E69FB" w:rsidRDefault="005E69FB" w:rsidP="005E69FB">
      <w:pPr>
        <w:rPr>
          <w:sz w:val="22"/>
          <w:szCs w:val="22"/>
        </w:rPr>
      </w:pPr>
      <w:r w:rsidRPr="005E69FB">
        <w:rPr>
          <w:sz w:val="22"/>
          <w:szCs w:val="22"/>
        </w:rPr>
        <w:t>Etická komise prohlašuje, že byla ustavena a  pracuje podle jednacího řádu v souladu se správnou klinickou praxí (GCP) a platnými právními předpisy/</w:t>
      </w:r>
      <w:r w:rsidRPr="005E69FB">
        <w:rPr>
          <w:i/>
          <w:sz w:val="22"/>
          <w:szCs w:val="22"/>
        </w:rPr>
        <w:t>The Ethics Committee hereby declares that it was established and operates in accordance with its Rules of Procedure in compliance with Good Clinical Practice and valid legal regulations:</w:t>
      </w:r>
    </w:p>
    <w:p w:rsidR="005E69FB" w:rsidRPr="005E69FB" w:rsidRDefault="005E69FB" w:rsidP="005E69FB">
      <w:pPr>
        <w:rPr>
          <w:i/>
          <w:sz w:val="22"/>
          <w:szCs w:val="22"/>
        </w:rPr>
      </w:pPr>
      <w:r w:rsidRPr="005E69FB">
        <w:rPr>
          <w:i/>
          <w:sz w:val="22"/>
          <w:szCs w:val="22"/>
        </w:rPr>
        <w:t xml:space="preserve"> </w:t>
      </w:r>
      <w:r w:rsidRPr="005E69FB">
        <w:rPr>
          <w:sz w:val="22"/>
          <w:szCs w:val="22"/>
        </w:rPr>
        <w:sym w:font="Wingdings 2" w:char="F054"/>
      </w:r>
      <w:r w:rsidRPr="005E69FB">
        <w:rPr>
          <w:sz w:val="22"/>
          <w:szCs w:val="22"/>
        </w:rPr>
        <w:t xml:space="preserve"> Ano/</w:t>
      </w:r>
      <w:r w:rsidRPr="005E69FB">
        <w:rPr>
          <w:i/>
          <w:sz w:val="22"/>
          <w:szCs w:val="22"/>
        </w:rPr>
        <w:t>Yes</w:t>
      </w:r>
      <w:r w:rsidRPr="005E69FB">
        <w:rPr>
          <w:sz w:val="22"/>
          <w:szCs w:val="22"/>
        </w:rPr>
        <w:t xml:space="preserve">       </w:t>
      </w:r>
      <w:r w:rsidR="009373C9" w:rsidRPr="005E69FB">
        <w:rPr>
          <w:sz w:val="22"/>
          <w:szCs w:val="22"/>
        </w:rPr>
        <w:fldChar w:fldCharType="begin">
          <w:ffData>
            <w:name w:val="Zaškrtávací25"/>
            <w:enabled/>
            <w:calcOnExit w:val="0"/>
            <w:checkBox>
              <w:sizeAuto/>
              <w:default w:val="0"/>
            </w:checkBox>
          </w:ffData>
        </w:fldChar>
      </w:r>
      <w:r w:rsidRPr="005E69FB">
        <w:rPr>
          <w:sz w:val="22"/>
          <w:szCs w:val="22"/>
        </w:rPr>
        <w:instrText xml:space="preserve"> FORMCHECKBOX </w:instrText>
      </w:r>
      <w:r w:rsidR="009373C9">
        <w:rPr>
          <w:sz w:val="22"/>
          <w:szCs w:val="22"/>
        </w:rPr>
      </w:r>
      <w:r w:rsidR="009373C9">
        <w:rPr>
          <w:sz w:val="22"/>
          <w:szCs w:val="22"/>
        </w:rPr>
        <w:fldChar w:fldCharType="separate"/>
      </w:r>
      <w:r w:rsidR="009373C9" w:rsidRPr="005E69FB">
        <w:rPr>
          <w:sz w:val="22"/>
          <w:szCs w:val="22"/>
        </w:rPr>
        <w:fldChar w:fldCharType="end"/>
      </w:r>
      <w:r w:rsidRPr="005E69FB">
        <w:rPr>
          <w:sz w:val="22"/>
          <w:szCs w:val="22"/>
        </w:rPr>
        <w:t>Ne/</w:t>
      </w:r>
      <w:r w:rsidRPr="005E69FB">
        <w:rPr>
          <w:i/>
          <w:sz w:val="22"/>
          <w:szCs w:val="22"/>
        </w:rPr>
        <w:t>No</w:t>
      </w:r>
      <w:r w:rsidRPr="005E69FB">
        <w:rPr>
          <w:sz w:val="22"/>
          <w:szCs w:val="22"/>
        </w:rPr>
        <w:t xml:space="preserve">           </w:t>
      </w:r>
    </w:p>
    <w:p w:rsidR="005E69FB" w:rsidRDefault="005E69FB" w:rsidP="005E69FB">
      <w:pPr>
        <w:rPr>
          <w:sz w:val="22"/>
        </w:rPr>
      </w:pPr>
      <w:r w:rsidRPr="005E69FB">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5E69FB" w:rsidRDefault="005E69FB" w:rsidP="005E69FB">
      <w:pPr>
        <w:rPr>
          <w:sz w:val="22"/>
        </w:rPr>
      </w:pPr>
      <w:r>
        <w:rPr>
          <w:sz w:val="22"/>
        </w:rPr>
        <w:t>Datum/</w:t>
      </w:r>
      <w:r>
        <w:rPr>
          <w:i/>
          <w:sz w:val="22"/>
        </w:rPr>
        <w:t>Date:</w:t>
      </w:r>
      <w:r>
        <w:rPr>
          <w:sz w:val="22"/>
        </w:rPr>
        <w:t xml:space="preserve">  15.4.2013                                                    předseda EK FNOL a LF UP</w:t>
      </w:r>
    </w:p>
    <w:p w:rsidR="005E69FB" w:rsidRDefault="005E69FB" w:rsidP="005E69F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5E69FB" w:rsidRDefault="005E69FB" w:rsidP="005E69FB">
      <w:pPr>
        <w:rPr>
          <w:i/>
          <w:sz w:val="16"/>
        </w:rPr>
      </w:pPr>
      <w:r>
        <w:rPr>
          <w:sz w:val="16"/>
        </w:rPr>
        <w:t>Rozdělovník/</w:t>
      </w:r>
      <w:r>
        <w:rPr>
          <w:i/>
          <w:sz w:val="16"/>
        </w:rPr>
        <w:t>Distribution list:</w:t>
      </w:r>
    </w:p>
    <w:p w:rsidR="005E69FB" w:rsidRPr="001071DB" w:rsidRDefault="005E69FB" w:rsidP="005E69FB">
      <w:pPr>
        <w:rPr>
          <w:sz w:val="16"/>
        </w:rPr>
      </w:pPr>
      <w:r w:rsidRPr="001071DB">
        <w:rPr>
          <w:sz w:val="16"/>
        </w:rPr>
        <w:t>-Zadavatel</w:t>
      </w:r>
    </w:p>
    <w:p w:rsidR="005E69FB" w:rsidRPr="001071DB" w:rsidRDefault="005E69FB" w:rsidP="005E69FB">
      <w:pPr>
        <w:rPr>
          <w:sz w:val="16"/>
        </w:rPr>
      </w:pPr>
      <w:r w:rsidRPr="001071DB">
        <w:rPr>
          <w:sz w:val="16"/>
        </w:rPr>
        <w:t>-EK</w:t>
      </w:r>
    </w:p>
    <w:p w:rsidR="005E69FB" w:rsidRDefault="005E69FB" w:rsidP="005E69FB">
      <w:pPr>
        <w:rPr>
          <w:sz w:val="16"/>
        </w:rPr>
      </w:pPr>
      <w:r w:rsidRPr="001071DB">
        <w:rPr>
          <w:sz w:val="16"/>
        </w:rPr>
        <w:t>-Řešitel</w:t>
      </w:r>
      <w:r>
        <w:rPr>
          <w:sz w:val="16"/>
        </w:rPr>
        <w:t xml:space="preserve">                                           </w:t>
      </w:r>
    </w:p>
    <w:p w:rsidR="005E69FB" w:rsidRDefault="005E69FB" w:rsidP="005E69FB">
      <w:pPr>
        <w:rPr>
          <w:sz w:val="16"/>
        </w:rPr>
      </w:pPr>
    </w:p>
    <w:p w:rsidR="005E69FB" w:rsidRDefault="005E69FB" w:rsidP="005E69FB">
      <w:pPr>
        <w:rPr>
          <w:sz w:val="16"/>
        </w:rPr>
      </w:pPr>
      <w:r>
        <w:rPr>
          <w:sz w:val="16"/>
        </w:rPr>
        <w:t xml:space="preserve"> 1/1               </w:t>
      </w:r>
    </w:p>
    <w:p w:rsidR="005E69FB" w:rsidRDefault="005E69FB" w:rsidP="009F14D3">
      <w:pPr>
        <w:pStyle w:val="Nzev"/>
        <w:rPr>
          <w:sz w:val="22"/>
          <w:szCs w:val="22"/>
        </w:rPr>
      </w:pPr>
    </w:p>
    <w:p w:rsidR="00F84FEF" w:rsidRPr="002F07B5" w:rsidRDefault="00F84FEF" w:rsidP="00F84FEF">
      <w:pPr>
        <w:pStyle w:val="Nzev"/>
        <w:rPr>
          <w:sz w:val="22"/>
          <w:szCs w:val="22"/>
        </w:rPr>
      </w:pPr>
      <w:r w:rsidRPr="002F07B5">
        <w:rPr>
          <w:sz w:val="22"/>
          <w:szCs w:val="22"/>
        </w:rPr>
        <w:lastRenderedPageBreak/>
        <w:t>STANOVISKO ETICKÉ</w:t>
      </w:r>
      <w:r>
        <w:rPr>
          <w:sz w:val="22"/>
          <w:szCs w:val="22"/>
        </w:rPr>
        <w:t xml:space="preserve"> KOMISE</w:t>
      </w:r>
    </w:p>
    <w:p w:rsidR="00F84FEF" w:rsidRPr="002F07B5" w:rsidRDefault="00F84FEF" w:rsidP="00F84FEF">
      <w:pPr>
        <w:jc w:val="center"/>
        <w:rPr>
          <w:bCs/>
          <w:i/>
          <w:sz w:val="22"/>
          <w:szCs w:val="22"/>
        </w:rPr>
      </w:pPr>
      <w:r w:rsidRPr="002F07B5">
        <w:rPr>
          <w:bCs/>
          <w:i/>
          <w:sz w:val="22"/>
          <w:szCs w:val="22"/>
        </w:rPr>
        <w:t>Opinion of the Ethi</w:t>
      </w:r>
      <w:r>
        <w:rPr>
          <w:bCs/>
          <w:i/>
          <w:sz w:val="22"/>
          <w:szCs w:val="22"/>
        </w:rPr>
        <w:t xml:space="preserve">cs Committee </w:t>
      </w:r>
    </w:p>
    <w:p w:rsidR="00F84FEF" w:rsidRDefault="00F84FEF" w:rsidP="00F84FEF">
      <w:pPr>
        <w:rPr>
          <w:b/>
          <w:bCs/>
          <w:sz w:val="22"/>
          <w:szCs w:val="22"/>
        </w:rPr>
      </w:pPr>
    </w:p>
    <w:p w:rsidR="00F84FEF" w:rsidRPr="002A0229" w:rsidRDefault="00F84FEF" w:rsidP="00F84FE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60/13</w:t>
      </w:r>
    </w:p>
    <w:p w:rsidR="00F84FEF" w:rsidRDefault="00F84FEF" w:rsidP="00F84FEF">
      <w:pPr>
        <w:rPr>
          <w:b/>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 Pilotní studie vyšetření složení apokrinního potu žen s nádorovým onemocněním prsu</w:t>
      </w:r>
      <w:r>
        <w:rPr>
          <w:b/>
          <w:sz w:val="22"/>
          <w:szCs w:val="22"/>
        </w:rPr>
        <w:t xml:space="preserve"> </w:t>
      </w:r>
    </w:p>
    <w:p w:rsidR="00F84FEF" w:rsidRDefault="00F84FEF" w:rsidP="00F84FEF">
      <w:pPr>
        <w:rPr>
          <w:sz w:val="22"/>
          <w:szCs w:val="22"/>
        </w:rPr>
      </w:pPr>
    </w:p>
    <w:p w:rsidR="00F84FEF" w:rsidRDefault="00F84FEF" w:rsidP="00F84FE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 MUDr. Hana Kalábová, Ph.D., Onkologická  klinika FN Olomouc</w:t>
      </w:r>
    </w:p>
    <w:p w:rsidR="00F84FEF" w:rsidRPr="002F07B5" w:rsidRDefault="00F84FEF" w:rsidP="00F84FE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10.4.2013</w:t>
      </w:r>
    </w:p>
    <w:p w:rsidR="00F84FEF" w:rsidRDefault="00F84FEF" w:rsidP="00F84FE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F84FEF" w:rsidRDefault="00F84FEF" w:rsidP="00F84FEF">
      <w:pPr>
        <w:rPr>
          <w:b/>
          <w:bCs/>
          <w:sz w:val="22"/>
          <w:szCs w:val="22"/>
        </w:rPr>
      </w:pPr>
    </w:p>
    <w:p w:rsidR="00F84FEF" w:rsidRPr="002F07B5" w:rsidRDefault="00F84FEF" w:rsidP="00F84FE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84FEF" w:rsidRPr="002F07B5" w:rsidRDefault="00F84FEF" w:rsidP="00F84FEF">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84FEF" w:rsidRPr="002F07B5" w:rsidRDefault="00F84FEF" w:rsidP="00F84FEF">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84FEF" w:rsidRPr="002F07B5" w:rsidRDefault="00F84FEF" w:rsidP="00F84FEF">
      <w:pPr>
        <w:rPr>
          <w:sz w:val="22"/>
          <w:szCs w:val="22"/>
        </w:rPr>
      </w:pPr>
    </w:p>
    <w:p w:rsidR="00F84FEF" w:rsidRPr="002F07B5" w:rsidRDefault="00F84FEF" w:rsidP="00F84FE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84FEF" w:rsidTr="00304F80">
        <w:trPr>
          <w:trHeight w:val="454"/>
        </w:trPr>
        <w:tc>
          <w:tcPr>
            <w:tcW w:w="6108" w:type="dxa"/>
          </w:tcPr>
          <w:p w:rsidR="00F84FEF" w:rsidRDefault="00F84FEF" w:rsidP="00304F80">
            <w:pPr>
              <w:rPr>
                <w:sz w:val="18"/>
                <w:szCs w:val="18"/>
              </w:rPr>
            </w:pPr>
            <w:r>
              <w:rPr>
                <w:sz w:val="18"/>
                <w:szCs w:val="18"/>
              </w:rPr>
              <w:t xml:space="preserve">Místo hodnocení/ Jméno zkoušejícího </w:t>
            </w:r>
          </w:p>
          <w:p w:rsidR="00F84FEF" w:rsidRDefault="00F84FEF" w:rsidP="00304F80">
            <w:pPr>
              <w:rPr>
                <w:i/>
                <w:sz w:val="18"/>
                <w:szCs w:val="18"/>
              </w:rPr>
            </w:pPr>
            <w:r>
              <w:rPr>
                <w:i/>
                <w:sz w:val="18"/>
                <w:szCs w:val="18"/>
              </w:rPr>
              <w:t>Trial Site / Name of Investigator</w:t>
            </w:r>
          </w:p>
        </w:tc>
        <w:tc>
          <w:tcPr>
            <w:tcW w:w="1280" w:type="dxa"/>
          </w:tcPr>
          <w:p w:rsidR="00F84FEF" w:rsidRDefault="00F84FEF" w:rsidP="00304F80">
            <w:pPr>
              <w:rPr>
                <w:sz w:val="18"/>
                <w:szCs w:val="18"/>
                <w:vertAlign w:val="superscript"/>
              </w:rPr>
            </w:pPr>
            <w:r>
              <w:rPr>
                <w:sz w:val="18"/>
                <w:szCs w:val="18"/>
              </w:rPr>
              <w:t xml:space="preserve">Místní EK </w:t>
            </w:r>
            <w:r>
              <w:rPr>
                <w:i/>
                <w:sz w:val="18"/>
                <w:szCs w:val="18"/>
              </w:rPr>
              <w:t>Local EC</w:t>
            </w:r>
          </w:p>
        </w:tc>
        <w:tc>
          <w:tcPr>
            <w:tcW w:w="2712" w:type="dxa"/>
          </w:tcPr>
          <w:p w:rsidR="00F84FEF" w:rsidRDefault="00F84FEF" w:rsidP="00304F80">
            <w:pPr>
              <w:rPr>
                <w:sz w:val="18"/>
                <w:szCs w:val="18"/>
              </w:rPr>
            </w:pPr>
            <w:r>
              <w:rPr>
                <w:sz w:val="18"/>
                <w:szCs w:val="18"/>
              </w:rPr>
              <w:t>Adresa  místní EK</w:t>
            </w:r>
          </w:p>
          <w:p w:rsidR="00F84FEF" w:rsidRDefault="00F84FEF" w:rsidP="00304F80">
            <w:pPr>
              <w:rPr>
                <w:i/>
                <w:sz w:val="18"/>
                <w:szCs w:val="18"/>
              </w:rPr>
            </w:pPr>
            <w:r>
              <w:rPr>
                <w:i/>
                <w:sz w:val="18"/>
                <w:szCs w:val="18"/>
              </w:rPr>
              <w:t>Address</w:t>
            </w:r>
          </w:p>
        </w:tc>
      </w:tr>
      <w:tr w:rsidR="00F84FEF" w:rsidTr="00304F80">
        <w:trPr>
          <w:trHeight w:val="312"/>
        </w:trPr>
        <w:tc>
          <w:tcPr>
            <w:tcW w:w="6108" w:type="dxa"/>
          </w:tcPr>
          <w:p w:rsidR="00F84FEF" w:rsidRPr="005E69FB" w:rsidRDefault="00F84FEF" w:rsidP="00304F80">
            <w:pPr>
              <w:rPr>
                <w:bCs/>
                <w:sz w:val="18"/>
                <w:szCs w:val="18"/>
              </w:rPr>
            </w:pPr>
            <w:r w:rsidRPr="00F84FEF">
              <w:rPr>
                <w:sz w:val="18"/>
                <w:szCs w:val="18"/>
              </w:rPr>
              <w:t>MUDr. Hana Kalábová, Ph.D., Onkologická  klinika FN Olomo</w:t>
            </w:r>
            <w:r>
              <w:rPr>
                <w:sz w:val="18"/>
                <w:szCs w:val="18"/>
              </w:rPr>
              <w:t>uc</w:t>
            </w:r>
          </w:p>
        </w:tc>
        <w:tc>
          <w:tcPr>
            <w:tcW w:w="1280" w:type="dxa"/>
          </w:tcPr>
          <w:p w:rsidR="00F84FEF" w:rsidRDefault="00F84FEF" w:rsidP="00304F80">
            <w:pPr>
              <w:rPr>
                <w:sz w:val="18"/>
                <w:szCs w:val="18"/>
              </w:rPr>
            </w:pPr>
            <w:r>
              <w:rPr>
                <w:sz w:val="18"/>
                <w:szCs w:val="18"/>
              </w:rPr>
              <w:sym w:font="Wingdings 2" w:char="F053"/>
            </w:r>
          </w:p>
        </w:tc>
        <w:tc>
          <w:tcPr>
            <w:tcW w:w="2712" w:type="dxa"/>
          </w:tcPr>
          <w:p w:rsidR="00F84FEF" w:rsidRDefault="00F84FEF" w:rsidP="00304F80">
            <w:pPr>
              <w:rPr>
                <w:sz w:val="18"/>
                <w:szCs w:val="18"/>
              </w:rPr>
            </w:pPr>
            <w:r>
              <w:rPr>
                <w:sz w:val="18"/>
                <w:szCs w:val="18"/>
              </w:rPr>
              <w:t>EK FNOL</w:t>
            </w:r>
          </w:p>
        </w:tc>
      </w:tr>
    </w:tbl>
    <w:p w:rsidR="00F84FEF" w:rsidRDefault="00F84FEF" w:rsidP="00F84FEF">
      <w:pPr>
        <w:rPr>
          <w:b/>
          <w:bCs/>
          <w:sz w:val="22"/>
        </w:rPr>
      </w:pPr>
    </w:p>
    <w:p w:rsidR="00F84FEF" w:rsidRPr="00AB7ADE" w:rsidRDefault="00F84FEF" w:rsidP="00F84FE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84FEF" w:rsidRDefault="00F84FEF" w:rsidP="00F84FE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84FEF" w:rsidTr="00304F80">
        <w:trPr>
          <w:cantSplit/>
          <w:trHeight w:val="454"/>
        </w:trPr>
        <w:tc>
          <w:tcPr>
            <w:tcW w:w="7416" w:type="dxa"/>
            <w:vMerge w:val="restart"/>
          </w:tcPr>
          <w:p w:rsidR="00F84FEF" w:rsidRDefault="00F84FEF" w:rsidP="00304F80">
            <w:pPr>
              <w:rPr>
                <w:b/>
                <w:bCs/>
                <w:sz w:val="18"/>
                <w:szCs w:val="18"/>
              </w:rPr>
            </w:pPr>
          </w:p>
          <w:p w:rsidR="00F84FEF" w:rsidRDefault="00F84FEF" w:rsidP="00304F80">
            <w:pPr>
              <w:rPr>
                <w:b/>
                <w:bCs/>
                <w:sz w:val="18"/>
                <w:szCs w:val="18"/>
              </w:rPr>
            </w:pPr>
            <w:r>
              <w:rPr>
                <w:b/>
                <w:bCs/>
                <w:sz w:val="18"/>
                <w:szCs w:val="18"/>
              </w:rPr>
              <w:t xml:space="preserve">Název dokumentu, verze, datum </w:t>
            </w:r>
          </w:p>
          <w:p w:rsidR="00F84FEF" w:rsidRDefault="00F84FEF" w:rsidP="00304F80">
            <w:pPr>
              <w:rPr>
                <w:b/>
                <w:bCs/>
                <w:sz w:val="18"/>
                <w:szCs w:val="18"/>
              </w:rPr>
            </w:pPr>
            <w:r>
              <w:rPr>
                <w:b/>
                <w:bCs/>
                <w:i/>
                <w:sz w:val="18"/>
                <w:szCs w:val="18"/>
              </w:rPr>
              <w:t>Document title, version, date</w:t>
            </w:r>
          </w:p>
        </w:tc>
        <w:tc>
          <w:tcPr>
            <w:tcW w:w="1272" w:type="dxa"/>
            <w:gridSpan w:val="2"/>
          </w:tcPr>
          <w:p w:rsidR="00F84FEF" w:rsidRDefault="00F84FEF" w:rsidP="00304F80">
            <w:pPr>
              <w:rPr>
                <w:b/>
                <w:bCs/>
                <w:sz w:val="18"/>
                <w:szCs w:val="18"/>
              </w:rPr>
            </w:pPr>
            <w:r>
              <w:rPr>
                <w:b/>
                <w:bCs/>
                <w:sz w:val="18"/>
                <w:szCs w:val="18"/>
              </w:rPr>
              <w:t>Schváleno /</w:t>
            </w:r>
            <w:r>
              <w:rPr>
                <w:b/>
                <w:bCs/>
                <w:i/>
                <w:sz w:val="18"/>
                <w:szCs w:val="18"/>
              </w:rPr>
              <w:t>Approved</w:t>
            </w:r>
          </w:p>
        </w:tc>
        <w:tc>
          <w:tcPr>
            <w:tcW w:w="1316" w:type="dxa"/>
            <w:gridSpan w:val="2"/>
          </w:tcPr>
          <w:p w:rsidR="00F84FEF" w:rsidRDefault="00F84FEF" w:rsidP="00304F80">
            <w:pPr>
              <w:rPr>
                <w:b/>
                <w:bCs/>
                <w:sz w:val="18"/>
                <w:szCs w:val="18"/>
              </w:rPr>
            </w:pPr>
            <w:r>
              <w:rPr>
                <w:b/>
                <w:bCs/>
                <w:sz w:val="18"/>
                <w:szCs w:val="18"/>
              </w:rPr>
              <w:t xml:space="preserve">Vzato na vědomí / </w:t>
            </w:r>
            <w:r>
              <w:rPr>
                <w:b/>
                <w:bCs/>
                <w:i/>
                <w:sz w:val="18"/>
                <w:szCs w:val="18"/>
              </w:rPr>
              <w:t xml:space="preserve">Taken into account </w:t>
            </w:r>
          </w:p>
        </w:tc>
      </w:tr>
      <w:tr w:rsidR="00F84FEF" w:rsidTr="00304F80">
        <w:trPr>
          <w:cantSplit/>
          <w:trHeight w:val="454"/>
        </w:trPr>
        <w:tc>
          <w:tcPr>
            <w:tcW w:w="7416" w:type="dxa"/>
            <w:vMerge/>
          </w:tcPr>
          <w:p w:rsidR="00F84FEF" w:rsidRDefault="00F84FEF" w:rsidP="00304F80">
            <w:pPr>
              <w:rPr>
                <w:i/>
                <w:sz w:val="18"/>
                <w:szCs w:val="18"/>
              </w:rPr>
            </w:pPr>
          </w:p>
        </w:tc>
        <w:tc>
          <w:tcPr>
            <w:tcW w:w="736" w:type="dxa"/>
          </w:tcPr>
          <w:p w:rsidR="00F84FEF" w:rsidRDefault="00F84FEF" w:rsidP="00304F80">
            <w:pPr>
              <w:rPr>
                <w:b/>
                <w:bCs/>
                <w:sz w:val="18"/>
                <w:szCs w:val="18"/>
              </w:rPr>
            </w:pPr>
            <w:r>
              <w:rPr>
                <w:b/>
                <w:bCs/>
                <w:sz w:val="18"/>
                <w:szCs w:val="18"/>
              </w:rPr>
              <w:t>ANO</w:t>
            </w:r>
          </w:p>
          <w:p w:rsidR="00F84FEF" w:rsidRDefault="00F84FEF" w:rsidP="00304F80">
            <w:pPr>
              <w:rPr>
                <w:b/>
                <w:bCs/>
                <w:i/>
                <w:sz w:val="18"/>
                <w:szCs w:val="18"/>
              </w:rPr>
            </w:pPr>
            <w:r>
              <w:rPr>
                <w:b/>
                <w:bCs/>
                <w:i/>
                <w:sz w:val="18"/>
                <w:szCs w:val="18"/>
              </w:rPr>
              <w:t>Yes</w:t>
            </w:r>
          </w:p>
        </w:tc>
        <w:tc>
          <w:tcPr>
            <w:tcW w:w="536" w:type="dxa"/>
          </w:tcPr>
          <w:p w:rsidR="00F84FEF" w:rsidRDefault="00F84FEF" w:rsidP="00304F80">
            <w:pPr>
              <w:rPr>
                <w:b/>
                <w:bCs/>
                <w:sz w:val="18"/>
                <w:szCs w:val="18"/>
              </w:rPr>
            </w:pPr>
            <w:r>
              <w:rPr>
                <w:b/>
                <w:bCs/>
                <w:sz w:val="18"/>
                <w:szCs w:val="18"/>
              </w:rPr>
              <w:t xml:space="preserve">NE </w:t>
            </w:r>
          </w:p>
          <w:p w:rsidR="00F84FEF" w:rsidRDefault="00F84FEF" w:rsidP="00304F80">
            <w:pPr>
              <w:rPr>
                <w:b/>
                <w:bCs/>
                <w:sz w:val="18"/>
                <w:szCs w:val="18"/>
              </w:rPr>
            </w:pPr>
            <w:r>
              <w:rPr>
                <w:b/>
                <w:bCs/>
                <w:i/>
                <w:sz w:val="18"/>
                <w:szCs w:val="18"/>
              </w:rPr>
              <w:t>No</w:t>
            </w:r>
          </w:p>
        </w:tc>
        <w:tc>
          <w:tcPr>
            <w:tcW w:w="780" w:type="dxa"/>
          </w:tcPr>
          <w:p w:rsidR="00F84FEF" w:rsidRDefault="00F84FEF" w:rsidP="00304F80">
            <w:pPr>
              <w:rPr>
                <w:b/>
                <w:bCs/>
                <w:sz w:val="18"/>
                <w:szCs w:val="18"/>
              </w:rPr>
            </w:pPr>
            <w:r>
              <w:rPr>
                <w:b/>
                <w:bCs/>
                <w:sz w:val="18"/>
                <w:szCs w:val="18"/>
              </w:rPr>
              <w:t>ANO</w:t>
            </w:r>
          </w:p>
          <w:p w:rsidR="00F84FEF" w:rsidRDefault="00F84FEF" w:rsidP="00304F80">
            <w:pPr>
              <w:rPr>
                <w:b/>
                <w:bCs/>
                <w:sz w:val="18"/>
                <w:szCs w:val="18"/>
              </w:rPr>
            </w:pPr>
            <w:r>
              <w:rPr>
                <w:b/>
                <w:bCs/>
                <w:i/>
                <w:sz w:val="18"/>
                <w:szCs w:val="18"/>
              </w:rPr>
              <w:t>Yes</w:t>
            </w:r>
          </w:p>
        </w:tc>
        <w:tc>
          <w:tcPr>
            <w:tcW w:w="536" w:type="dxa"/>
          </w:tcPr>
          <w:p w:rsidR="00F84FEF" w:rsidRDefault="00F84FEF" w:rsidP="00304F80">
            <w:pPr>
              <w:rPr>
                <w:b/>
                <w:bCs/>
                <w:sz w:val="18"/>
                <w:szCs w:val="18"/>
              </w:rPr>
            </w:pPr>
            <w:r>
              <w:rPr>
                <w:b/>
                <w:bCs/>
                <w:sz w:val="18"/>
                <w:szCs w:val="18"/>
              </w:rPr>
              <w:t xml:space="preserve">NE </w:t>
            </w:r>
          </w:p>
          <w:p w:rsidR="00F84FEF" w:rsidRDefault="00F84FEF" w:rsidP="00304F80">
            <w:pPr>
              <w:rPr>
                <w:b/>
                <w:bCs/>
                <w:i/>
                <w:sz w:val="18"/>
                <w:szCs w:val="18"/>
              </w:rPr>
            </w:pPr>
            <w:r>
              <w:rPr>
                <w:b/>
                <w:bCs/>
                <w:i/>
                <w:sz w:val="18"/>
                <w:szCs w:val="18"/>
              </w:rPr>
              <w:t>No</w:t>
            </w:r>
          </w:p>
        </w:tc>
      </w:tr>
      <w:tr w:rsidR="00F84FEF" w:rsidTr="00304F80">
        <w:trPr>
          <w:trHeight w:val="340"/>
        </w:trPr>
        <w:tc>
          <w:tcPr>
            <w:tcW w:w="7416" w:type="dxa"/>
          </w:tcPr>
          <w:p w:rsidR="00F84FEF" w:rsidRDefault="00F84FEF" w:rsidP="00304F80">
            <w:pPr>
              <w:rPr>
                <w:sz w:val="18"/>
                <w:szCs w:val="18"/>
              </w:rPr>
            </w:pPr>
            <w:r>
              <w:rPr>
                <w:sz w:val="18"/>
                <w:szCs w:val="18"/>
              </w:rPr>
              <w:t>Sylabus projektu</w:t>
            </w:r>
          </w:p>
        </w:tc>
        <w:tc>
          <w:tcPr>
            <w:tcW w:w="736" w:type="dxa"/>
          </w:tcPr>
          <w:p w:rsidR="00F84FEF" w:rsidRDefault="00F84FEF" w:rsidP="00304F80">
            <w:pPr>
              <w:rPr>
                <w:sz w:val="18"/>
                <w:szCs w:val="18"/>
              </w:rPr>
            </w:pPr>
            <w:r>
              <w:rPr>
                <w:sz w:val="18"/>
                <w:szCs w:val="18"/>
              </w:rPr>
              <w:sym w:font="Wingdings 2" w:char="F053"/>
            </w:r>
          </w:p>
        </w:tc>
        <w:tc>
          <w:tcPr>
            <w:tcW w:w="536" w:type="dxa"/>
          </w:tcPr>
          <w:p w:rsidR="00F84FEF" w:rsidRDefault="009373C9" w:rsidP="00304F80">
            <w:pPr>
              <w:rPr>
                <w:sz w:val="18"/>
                <w:szCs w:val="18"/>
              </w:rPr>
            </w:pPr>
            <w:r>
              <w:rPr>
                <w:sz w:val="18"/>
                <w:szCs w:val="18"/>
              </w:rPr>
              <w:fldChar w:fldCharType="begin">
                <w:ffData>
                  <w:name w:val="Zaškrtávací27"/>
                  <w:enabled/>
                  <w:calcOnExit w:val="0"/>
                  <w:checkBox>
                    <w:sizeAuto/>
                    <w:default w:val="0"/>
                  </w:checkBox>
                </w:ffData>
              </w:fldChar>
            </w:r>
            <w:r w:rsidR="00F84FE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4FEF" w:rsidRDefault="009373C9" w:rsidP="00304F80">
            <w:pPr>
              <w:rPr>
                <w:sz w:val="18"/>
                <w:szCs w:val="18"/>
              </w:rPr>
            </w:pPr>
            <w:r>
              <w:rPr>
                <w:sz w:val="18"/>
                <w:szCs w:val="18"/>
              </w:rPr>
              <w:fldChar w:fldCharType="begin">
                <w:ffData>
                  <w:name w:val="Zaškrtávací26"/>
                  <w:enabled/>
                  <w:calcOnExit w:val="0"/>
                  <w:checkBox>
                    <w:sizeAuto/>
                    <w:default w:val="0"/>
                  </w:checkBox>
                </w:ffData>
              </w:fldChar>
            </w:r>
            <w:r w:rsidR="00F84FE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4FEF" w:rsidRDefault="009373C9" w:rsidP="00304F80">
            <w:pPr>
              <w:rPr>
                <w:sz w:val="18"/>
                <w:szCs w:val="18"/>
              </w:rPr>
            </w:pPr>
            <w:r>
              <w:rPr>
                <w:sz w:val="18"/>
                <w:szCs w:val="18"/>
              </w:rPr>
              <w:fldChar w:fldCharType="begin">
                <w:ffData>
                  <w:name w:val="Zaškrtávací27"/>
                  <w:enabled/>
                  <w:calcOnExit w:val="0"/>
                  <w:checkBox>
                    <w:sizeAuto/>
                    <w:default w:val="0"/>
                  </w:checkBox>
                </w:ffData>
              </w:fldChar>
            </w:r>
            <w:r w:rsidR="00F84FE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4FEF" w:rsidTr="00304F80">
        <w:trPr>
          <w:trHeight w:val="340"/>
        </w:trPr>
        <w:tc>
          <w:tcPr>
            <w:tcW w:w="7416" w:type="dxa"/>
          </w:tcPr>
          <w:p w:rsidR="00F84FEF" w:rsidRDefault="00F84FEF" w:rsidP="00304F80">
            <w:pPr>
              <w:rPr>
                <w:sz w:val="18"/>
                <w:szCs w:val="18"/>
              </w:rPr>
            </w:pPr>
            <w:r>
              <w:rPr>
                <w:sz w:val="18"/>
                <w:szCs w:val="18"/>
              </w:rPr>
              <w:t>Informovaný souhlas vč. informace pro subjekt hodnocení</w:t>
            </w:r>
          </w:p>
        </w:tc>
        <w:tc>
          <w:tcPr>
            <w:tcW w:w="736" w:type="dxa"/>
          </w:tcPr>
          <w:p w:rsidR="00F84FEF" w:rsidRDefault="00F84FEF" w:rsidP="00304F80">
            <w:pPr>
              <w:rPr>
                <w:sz w:val="18"/>
                <w:szCs w:val="18"/>
              </w:rPr>
            </w:pPr>
            <w:r>
              <w:rPr>
                <w:rFonts w:ascii="Wingdings 2" w:hAnsi="Wingdings 2"/>
                <w:sz w:val="18"/>
                <w:szCs w:val="18"/>
              </w:rPr>
              <w:t></w:t>
            </w:r>
          </w:p>
        </w:tc>
        <w:tc>
          <w:tcPr>
            <w:tcW w:w="536" w:type="dxa"/>
          </w:tcPr>
          <w:p w:rsidR="00F84FEF" w:rsidRDefault="00F84FEF" w:rsidP="00304F80">
            <w:pPr>
              <w:rPr>
                <w:sz w:val="18"/>
                <w:szCs w:val="18"/>
              </w:rPr>
            </w:pPr>
            <w:r>
              <w:rPr>
                <w:sz w:val="18"/>
                <w:szCs w:val="18"/>
              </w:rPr>
              <w:sym w:font="Wingdings 2" w:char="F0A3"/>
            </w:r>
          </w:p>
        </w:tc>
        <w:tc>
          <w:tcPr>
            <w:tcW w:w="780" w:type="dxa"/>
          </w:tcPr>
          <w:p w:rsidR="00F84FEF" w:rsidRDefault="00F84FEF" w:rsidP="00304F80">
            <w:pPr>
              <w:rPr>
                <w:sz w:val="18"/>
                <w:szCs w:val="18"/>
              </w:rPr>
            </w:pPr>
            <w:r>
              <w:rPr>
                <w:rFonts w:ascii="Wingdings 2" w:hAnsi="Wingdings 2"/>
                <w:sz w:val="18"/>
                <w:szCs w:val="18"/>
              </w:rPr>
              <w:sym w:font="Wingdings 2" w:char="F0A3"/>
            </w:r>
          </w:p>
        </w:tc>
        <w:tc>
          <w:tcPr>
            <w:tcW w:w="536" w:type="dxa"/>
          </w:tcPr>
          <w:p w:rsidR="00F84FEF" w:rsidRDefault="00F84FEF" w:rsidP="00304F80">
            <w:pPr>
              <w:rPr>
                <w:sz w:val="18"/>
                <w:szCs w:val="18"/>
              </w:rPr>
            </w:pPr>
            <w:r>
              <w:rPr>
                <w:sz w:val="18"/>
                <w:szCs w:val="18"/>
              </w:rPr>
              <w:sym w:font="Wingdings 2" w:char="F0A3"/>
            </w:r>
          </w:p>
        </w:tc>
      </w:tr>
      <w:tr w:rsidR="00F84FEF" w:rsidTr="00304F80">
        <w:trPr>
          <w:trHeight w:val="340"/>
        </w:trPr>
        <w:tc>
          <w:tcPr>
            <w:tcW w:w="7416" w:type="dxa"/>
          </w:tcPr>
          <w:p w:rsidR="00F84FEF" w:rsidRDefault="00F84FEF" w:rsidP="00304F80">
            <w:pPr>
              <w:rPr>
                <w:sz w:val="18"/>
                <w:szCs w:val="18"/>
              </w:rPr>
            </w:pPr>
            <w:r>
              <w:rPr>
                <w:sz w:val="18"/>
                <w:szCs w:val="18"/>
              </w:rPr>
              <w:t xml:space="preserve">Strukturovaný životopis </w:t>
            </w:r>
          </w:p>
        </w:tc>
        <w:tc>
          <w:tcPr>
            <w:tcW w:w="736" w:type="dxa"/>
          </w:tcPr>
          <w:p w:rsidR="00F84FEF" w:rsidRDefault="00F84FEF" w:rsidP="00304F80">
            <w:pPr>
              <w:rPr>
                <w:sz w:val="18"/>
                <w:szCs w:val="18"/>
              </w:rPr>
            </w:pPr>
            <w:r>
              <w:rPr>
                <w:sz w:val="18"/>
                <w:szCs w:val="18"/>
              </w:rPr>
              <w:sym w:font="Wingdings 2" w:char="F0A3"/>
            </w:r>
          </w:p>
        </w:tc>
        <w:tc>
          <w:tcPr>
            <w:tcW w:w="536" w:type="dxa"/>
          </w:tcPr>
          <w:p w:rsidR="00F84FEF" w:rsidRDefault="009373C9" w:rsidP="00304F80">
            <w:pPr>
              <w:rPr>
                <w:sz w:val="18"/>
                <w:szCs w:val="18"/>
              </w:rPr>
            </w:pPr>
            <w:r>
              <w:rPr>
                <w:sz w:val="18"/>
                <w:szCs w:val="18"/>
              </w:rPr>
              <w:fldChar w:fldCharType="begin">
                <w:ffData>
                  <w:name w:val="Zaškrtávací30"/>
                  <w:enabled/>
                  <w:calcOnExit w:val="0"/>
                  <w:checkBox>
                    <w:sizeAuto/>
                    <w:default w:val="0"/>
                  </w:checkBox>
                </w:ffData>
              </w:fldChar>
            </w:r>
            <w:r w:rsidR="00F84FE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4FEF" w:rsidRDefault="00F84FEF" w:rsidP="00304F80">
            <w:pPr>
              <w:rPr>
                <w:sz w:val="18"/>
                <w:szCs w:val="18"/>
              </w:rPr>
            </w:pPr>
            <w:r>
              <w:rPr>
                <w:rFonts w:ascii="Wingdings 2" w:hAnsi="Wingdings 2"/>
                <w:sz w:val="18"/>
                <w:szCs w:val="18"/>
              </w:rPr>
              <w:t></w:t>
            </w:r>
          </w:p>
        </w:tc>
        <w:tc>
          <w:tcPr>
            <w:tcW w:w="536" w:type="dxa"/>
          </w:tcPr>
          <w:p w:rsidR="00F84FEF" w:rsidRDefault="009373C9" w:rsidP="00304F80">
            <w:pPr>
              <w:rPr>
                <w:sz w:val="18"/>
                <w:szCs w:val="18"/>
              </w:rPr>
            </w:pPr>
            <w:r>
              <w:rPr>
                <w:sz w:val="18"/>
                <w:szCs w:val="18"/>
              </w:rPr>
              <w:fldChar w:fldCharType="begin">
                <w:ffData>
                  <w:name w:val="Zaškrtávací30"/>
                  <w:enabled/>
                  <w:calcOnExit w:val="0"/>
                  <w:checkBox>
                    <w:sizeAuto/>
                    <w:default w:val="0"/>
                  </w:checkBox>
                </w:ffData>
              </w:fldChar>
            </w:r>
            <w:r w:rsidR="00F84FEF">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84FEF" w:rsidRDefault="00F84FEF" w:rsidP="00F84FEF">
      <w:pPr>
        <w:rPr>
          <w:sz w:val="22"/>
          <w:szCs w:val="22"/>
        </w:rPr>
      </w:pPr>
    </w:p>
    <w:p w:rsidR="00F84FEF" w:rsidRPr="005E69FB" w:rsidRDefault="00F84FEF" w:rsidP="00F84FEF">
      <w:pPr>
        <w:rPr>
          <w:sz w:val="22"/>
          <w:szCs w:val="22"/>
        </w:rPr>
      </w:pPr>
      <w:r w:rsidRPr="005E69FB">
        <w:rPr>
          <w:sz w:val="22"/>
          <w:szCs w:val="22"/>
        </w:rPr>
        <w:t>Etická komise prohlašuje, že byla ustavena a  pracuje podle jednacího řádu v souladu se správnou klinickou praxí (GCP) a platnými právními předpisy/</w:t>
      </w:r>
      <w:r w:rsidRPr="005E69FB">
        <w:rPr>
          <w:i/>
          <w:sz w:val="22"/>
          <w:szCs w:val="22"/>
        </w:rPr>
        <w:t>The Ethics Committee hereby declares that it was established and operates in accordance with its Rules of Procedure in compliance with Good Clinical Practice and valid legal regulations:</w:t>
      </w:r>
    </w:p>
    <w:p w:rsidR="00F84FEF" w:rsidRPr="005E69FB" w:rsidRDefault="00F84FEF" w:rsidP="00F84FEF">
      <w:pPr>
        <w:rPr>
          <w:i/>
          <w:sz w:val="22"/>
          <w:szCs w:val="22"/>
        </w:rPr>
      </w:pPr>
      <w:r w:rsidRPr="005E69FB">
        <w:rPr>
          <w:i/>
          <w:sz w:val="22"/>
          <w:szCs w:val="22"/>
        </w:rPr>
        <w:t xml:space="preserve"> </w:t>
      </w:r>
      <w:r w:rsidRPr="005E69FB">
        <w:rPr>
          <w:sz w:val="22"/>
          <w:szCs w:val="22"/>
        </w:rPr>
        <w:sym w:font="Wingdings 2" w:char="F054"/>
      </w:r>
      <w:r w:rsidRPr="005E69FB">
        <w:rPr>
          <w:sz w:val="22"/>
          <w:szCs w:val="22"/>
        </w:rPr>
        <w:t xml:space="preserve"> Ano/</w:t>
      </w:r>
      <w:r w:rsidRPr="005E69FB">
        <w:rPr>
          <w:i/>
          <w:sz w:val="22"/>
          <w:szCs w:val="22"/>
        </w:rPr>
        <w:t>Yes</w:t>
      </w:r>
      <w:r w:rsidRPr="005E69FB">
        <w:rPr>
          <w:sz w:val="22"/>
          <w:szCs w:val="22"/>
        </w:rPr>
        <w:t xml:space="preserve">       </w:t>
      </w:r>
      <w:r w:rsidR="009373C9" w:rsidRPr="005E69FB">
        <w:rPr>
          <w:sz w:val="22"/>
          <w:szCs w:val="22"/>
        </w:rPr>
        <w:fldChar w:fldCharType="begin">
          <w:ffData>
            <w:name w:val="Zaškrtávací25"/>
            <w:enabled/>
            <w:calcOnExit w:val="0"/>
            <w:checkBox>
              <w:sizeAuto/>
              <w:default w:val="0"/>
            </w:checkBox>
          </w:ffData>
        </w:fldChar>
      </w:r>
      <w:r w:rsidRPr="005E69FB">
        <w:rPr>
          <w:sz w:val="22"/>
          <w:szCs w:val="22"/>
        </w:rPr>
        <w:instrText xml:space="preserve"> FORMCHECKBOX </w:instrText>
      </w:r>
      <w:r w:rsidR="009373C9">
        <w:rPr>
          <w:sz w:val="22"/>
          <w:szCs w:val="22"/>
        </w:rPr>
      </w:r>
      <w:r w:rsidR="009373C9">
        <w:rPr>
          <w:sz w:val="22"/>
          <w:szCs w:val="22"/>
        </w:rPr>
        <w:fldChar w:fldCharType="separate"/>
      </w:r>
      <w:r w:rsidR="009373C9" w:rsidRPr="005E69FB">
        <w:rPr>
          <w:sz w:val="22"/>
          <w:szCs w:val="22"/>
        </w:rPr>
        <w:fldChar w:fldCharType="end"/>
      </w:r>
      <w:r w:rsidRPr="005E69FB">
        <w:rPr>
          <w:sz w:val="22"/>
          <w:szCs w:val="22"/>
        </w:rPr>
        <w:t>Ne/</w:t>
      </w:r>
      <w:r w:rsidRPr="005E69FB">
        <w:rPr>
          <w:i/>
          <w:sz w:val="22"/>
          <w:szCs w:val="22"/>
        </w:rPr>
        <w:t>No</w:t>
      </w:r>
      <w:r w:rsidRPr="005E69FB">
        <w:rPr>
          <w:sz w:val="22"/>
          <w:szCs w:val="22"/>
        </w:rPr>
        <w:t xml:space="preserve">           </w:t>
      </w:r>
    </w:p>
    <w:p w:rsidR="00F84FEF" w:rsidRDefault="00F84FEF" w:rsidP="00F84FEF">
      <w:pPr>
        <w:rPr>
          <w:sz w:val="22"/>
        </w:rPr>
      </w:pPr>
      <w:r w:rsidRPr="005E69FB">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F84FEF" w:rsidRDefault="00F84FEF" w:rsidP="00F84FEF">
      <w:pPr>
        <w:rPr>
          <w:sz w:val="22"/>
        </w:rPr>
      </w:pPr>
      <w:r>
        <w:rPr>
          <w:sz w:val="22"/>
        </w:rPr>
        <w:t>Datum/</w:t>
      </w:r>
      <w:r>
        <w:rPr>
          <w:i/>
          <w:sz w:val="22"/>
        </w:rPr>
        <w:t>Date:</w:t>
      </w:r>
      <w:r>
        <w:rPr>
          <w:sz w:val="22"/>
        </w:rPr>
        <w:t xml:space="preserve">  15.4.2013                                                    předseda EK FNOL a LF UP</w:t>
      </w:r>
    </w:p>
    <w:p w:rsidR="00F84FEF" w:rsidRDefault="00F84FEF" w:rsidP="00F84FE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F84FEF" w:rsidRDefault="00F84FEF" w:rsidP="00F84FEF">
      <w:pPr>
        <w:rPr>
          <w:i/>
          <w:sz w:val="16"/>
        </w:rPr>
      </w:pPr>
      <w:r>
        <w:rPr>
          <w:sz w:val="16"/>
        </w:rPr>
        <w:t>Rozdělovník/</w:t>
      </w:r>
      <w:r>
        <w:rPr>
          <w:i/>
          <w:sz w:val="16"/>
        </w:rPr>
        <w:t>Distribution list:</w:t>
      </w:r>
    </w:p>
    <w:p w:rsidR="00F84FEF" w:rsidRPr="001071DB" w:rsidRDefault="00F84FEF" w:rsidP="00F84FEF">
      <w:pPr>
        <w:rPr>
          <w:sz w:val="16"/>
        </w:rPr>
      </w:pPr>
      <w:r w:rsidRPr="001071DB">
        <w:rPr>
          <w:sz w:val="16"/>
        </w:rPr>
        <w:t>-Zadavatel</w:t>
      </w:r>
    </w:p>
    <w:p w:rsidR="00F84FEF" w:rsidRPr="001071DB" w:rsidRDefault="00F84FEF" w:rsidP="00F84FEF">
      <w:pPr>
        <w:rPr>
          <w:sz w:val="16"/>
        </w:rPr>
      </w:pPr>
      <w:r w:rsidRPr="001071DB">
        <w:rPr>
          <w:sz w:val="16"/>
        </w:rPr>
        <w:t>-EK</w:t>
      </w:r>
    </w:p>
    <w:p w:rsidR="00F84FEF" w:rsidRDefault="00F84FEF" w:rsidP="00F84FEF">
      <w:pPr>
        <w:rPr>
          <w:sz w:val="16"/>
        </w:rPr>
      </w:pPr>
      <w:r w:rsidRPr="001071DB">
        <w:rPr>
          <w:sz w:val="16"/>
        </w:rPr>
        <w:t>-Řešitel</w:t>
      </w:r>
      <w:r>
        <w:rPr>
          <w:sz w:val="16"/>
        </w:rPr>
        <w:t xml:space="preserve">                                           </w:t>
      </w:r>
    </w:p>
    <w:p w:rsidR="00F84FEF" w:rsidRDefault="00F84FEF" w:rsidP="00F84FEF">
      <w:pPr>
        <w:rPr>
          <w:sz w:val="16"/>
        </w:rPr>
      </w:pPr>
    </w:p>
    <w:p w:rsidR="00F84FEF" w:rsidRDefault="00F84FEF" w:rsidP="00F84FEF">
      <w:pPr>
        <w:rPr>
          <w:sz w:val="16"/>
        </w:rPr>
      </w:pPr>
      <w:r>
        <w:rPr>
          <w:sz w:val="16"/>
        </w:rPr>
        <w:t xml:space="preserve"> 1/1               </w:t>
      </w:r>
    </w:p>
    <w:p w:rsidR="00F84FEF" w:rsidRDefault="00F84FEF" w:rsidP="00F84FEF">
      <w:pPr>
        <w:pStyle w:val="Nzev"/>
        <w:rPr>
          <w:sz w:val="22"/>
          <w:szCs w:val="22"/>
        </w:rPr>
      </w:pPr>
    </w:p>
    <w:p w:rsidR="00F84FEF" w:rsidRDefault="00F84FEF" w:rsidP="00F84FEF">
      <w:pPr>
        <w:pStyle w:val="Nzev"/>
        <w:rPr>
          <w:sz w:val="22"/>
          <w:szCs w:val="22"/>
        </w:rPr>
      </w:pPr>
    </w:p>
    <w:p w:rsidR="00F84FEF" w:rsidRDefault="00F84FEF" w:rsidP="00F84FEF">
      <w:pPr>
        <w:pStyle w:val="Nzev"/>
        <w:rPr>
          <w:sz w:val="22"/>
          <w:szCs w:val="22"/>
        </w:rPr>
      </w:pPr>
    </w:p>
    <w:p w:rsidR="00F84FEF" w:rsidRPr="002F07B5" w:rsidRDefault="00F84FEF" w:rsidP="00F84FEF">
      <w:pPr>
        <w:pStyle w:val="Nzev"/>
        <w:rPr>
          <w:sz w:val="22"/>
          <w:szCs w:val="22"/>
        </w:rPr>
      </w:pPr>
      <w:r w:rsidRPr="002F07B5">
        <w:rPr>
          <w:sz w:val="22"/>
          <w:szCs w:val="22"/>
        </w:rPr>
        <w:lastRenderedPageBreak/>
        <w:t>STANOVISKO ETICKÉ</w:t>
      </w:r>
      <w:r>
        <w:rPr>
          <w:sz w:val="22"/>
          <w:szCs w:val="22"/>
        </w:rPr>
        <w:t xml:space="preserve"> KOMISE</w:t>
      </w:r>
    </w:p>
    <w:p w:rsidR="00F84FEF" w:rsidRPr="002F07B5" w:rsidRDefault="00F84FEF" w:rsidP="00F84FEF">
      <w:pPr>
        <w:jc w:val="center"/>
        <w:rPr>
          <w:bCs/>
          <w:i/>
          <w:sz w:val="22"/>
          <w:szCs w:val="22"/>
        </w:rPr>
      </w:pPr>
      <w:r w:rsidRPr="002F07B5">
        <w:rPr>
          <w:bCs/>
          <w:i/>
          <w:sz w:val="22"/>
          <w:szCs w:val="22"/>
        </w:rPr>
        <w:t>Opinion of the Ethi</w:t>
      </w:r>
      <w:r>
        <w:rPr>
          <w:bCs/>
          <w:i/>
          <w:sz w:val="22"/>
          <w:szCs w:val="22"/>
        </w:rPr>
        <w:t xml:space="preserve">cs Committee </w:t>
      </w:r>
    </w:p>
    <w:p w:rsidR="00F84FEF" w:rsidRDefault="00F84FEF" w:rsidP="00F84FEF">
      <w:pPr>
        <w:rPr>
          <w:b/>
          <w:bCs/>
          <w:sz w:val="22"/>
          <w:szCs w:val="22"/>
        </w:rPr>
      </w:pPr>
    </w:p>
    <w:p w:rsidR="00F84FEF" w:rsidRPr="002A0229" w:rsidRDefault="00F84FEF" w:rsidP="00F84FE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61/13</w:t>
      </w:r>
    </w:p>
    <w:p w:rsidR="00F84FEF" w:rsidRDefault="00F84FEF" w:rsidP="00F84FEF">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 Posouzení závažnosti endokrinní orbitopatie pomocí zobrazovacích metod a klinických ukazatelů</w:t>
      </w:r>
    </w:p>
    <w:p w:rsidR="00F84FEF" w:rsidRDefault="00F84FEF" w:rsidP="00F84FEF">
      <w:pPr>
        <w:rPr>
          <w:sz w:val="22"/>
          <w:szCs w:val="22"/>
        </w:rPr>
      </w:pPr>
    </w:p>
    <w:p w:rsidR="00F84FEF" w:rsidRDefault="00F84FEF" w:rsidP="00F84FE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 MUDr. Marta Karhanová, FEBO, Oční klinika FN Olomouc</w:t>
      </w:r>
    </w:p>
    <w:p w:rsidR="00F84FEF" w:rsidRPr="002F07B5" w:rsidRDefault="00F84FEF" w:rsidP="00F84FE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11.4.2013</w:t>
      </w:r>
    </w:p>
    <w:p w:rsidR="00F84FEF" w:rsidRDefault="00F84FEF" w:rsidP="00F84FE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F84FEF" w:rsidRDefault="00F84FEF" w:rsidP="00F84FEF">
      <w:pPr>
        <w:rPr>
          <w:b/>
          <w:bCs/>
          <w:sz w:val="22"/>
          <w:szCs w:val="22"/>
        </w:rPr>
      </w:pPr>
    </w:p>
    <w:p w:rsidR="00F84FEF" w:rsidRPr="002F07B5" w:rsidRDefault="00F84FEF" w:rsidP="00F84FE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84FEF" w:rsidRPr="002F07B5" w:rsidRDefault="00F84FEF" w:rsidP="00F84FEF">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84FEF" w:rsidRPr="002F07B5" w:rsidRDefault="00F84FEF" w:rsidP="00F84FEF">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84FEF" w:rsidRPr="002F07B5" w:rsidRDefault="00F84FEF" w:rsidP="00F84FEF">
      <w:pPr>
        <w:rPr>
          <w:sz w:val="22"/>
          <w:szCs w:val="22"/>
        </w:rPr>
      </w:pPr>
    </w:p>
    <w:p w:rsidR="00F84FEF" w:rsidRPr="002F07B5" w:rsidRDefault="00F84FEF" w:rsidP="00F84FE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84FEF" w:rsidTr="00304F80">
        <w:trPr>
          <w:trHeight w:val="454"/>
        </w:trPr>
        <w:tc>
          <w:tcPr>
            <w:tcW w:w="6108" w:type="dxa"/>
          </w:tcPr>
          <w:p w:rsidR="00F84FEF" w:rsidRDefault="00F84FEF" w:rsidP="00304F80">
            <w:pPr>
              <w:rPr>
                <w:sz w:val="18"/>
                <w:szCs w:val="18"/>
              </w:rPr>
            </w:pPr>
            <w:r>
              <w:rPr>
                <w:sz w:val="18"/>
                <w:szCs w:val="18"/>
              </w:rPr>
              <w:t xml:space="preserve">Místo hodnocení/ Jméno zkoušejícího </w:t>
            </w:r>
          </w:p>
          <w:p w:rsidR="00F84FEF" w:rsidRDefault="00F84FEF" w:rsidP="00304F80">
            <w:pPr>
              <w:rPr>
                <w:i/>
                <w:sz w:val="18"/>
                <w:szCs w:val="18"/>
              </w:rPr>
            </w:pPr>
            <w:r>
              <w:rPr>
                <w:i/>
                <w:sz w:val="18"/>
                <w:szCs w:val="18"/>
              </w:rPr>
              <w:t>Trial Site / Name of Investigator</w:t>
            </w:r>
          </w:p>
        </w:tc>
        <w:tc>
          <w:tcPr>
            <w:tcW w:w="1280" w:type="dxa"/>
          </w:tcPr>
          <w:p w:rsidR="00F84FEF" w:rsidRDefault="00F84FEF" w:rsidP="00304F80">
            <w:pPr>
              <w:rPr>
                <w:sz w:val="18"/>
                <w:szCs w:val="18"/>
                <w:vertAlign w:val="superscript"/>
              </w:rPr>
            </w:pPr>
            <w:r>
              <w:rPr>
                <w:sz w:val="18"/>
                <w:szCs w:val="18"/>
              </w:rPr>
              <w:t xml:space="preserve">Místní EK </w:t>
            </w:r>
            <w:r>
              <w:rPr>
                <w:i/>
                <w:sz w:val="18"/>
                <w:szCs w:val="18"/>
              </w:rPr>
              <w:t>Local EC</w:t>
            </w:r>
          </w:p>
        </w:tc>
        <w:tc>
          <w:tcPr>
            <w:tcW w:w="2712" w:type="dxa"/>
          </w:tcPr>
          <w:p w:rsidR="00F84FEF" w:rsidRDefault="00F84FEF" w:rsidP="00304F80">
            <w:pPr>
              <w:rPr>
                <w:sz w:val="18"/>
                <w:szCs w:val="18"/>
              </w:rPr>
            </w:pPr>
            <w:r>
              <w:rPr>
                <w:sz w:val="18"/>
                <w:szCs w:val="18"/>
              </w:rPr>
              <w:t>Adresa  místní EK</w:t>
            </w:r>
          </w:p>
          <w:p w:rsidR="00F84FEF" w:rsidRDefault="00F84FEF" w:rsidP="00304F80">
            <w:pPr>
              <w:rPr>
                <w:i/>
                <w:sz w:val="18"/>
                <w:szCs w:val="18"/>
              </w:rPr>
            </w:pPr>
            <w:r>
              <w:rPr>
                <w:i/>
                <w:sz w:val="18"/>
                <w:szCs w:val="18"/>
              </w:rPr>
              <w:t>Address</w:t>
            </w:r>
          </w:p>
        </w:tc>
      </w:tr>
      <w:tr w:rsidR="00F84FEF" w:rsidTr="00304F80">
        <w:trPr>
          <w:trHeight w:val="312"/>
        </w:trPr>
        <w:tc>
          <w:tcPr>
            <w:tcW w:w="6108" w:type="dxa"/>
          </w:tcPr>
          <w:p w:rsidR="00F84FEF" w:rsidRPr="005E69FB" w:rsidRDefault="00F84FEF" w:rsidP="00304F80">
            <w:pPr>
              <w:rPr>
                <w:bCs/>
                <w:sz w:val="18"/>
                <w:szCs w:val="18"/>
              </w:rPr>
            </w:pPr>
            <w:r w:rsidRPr="00F84FEF">
              <w:rPr>
                <w:sz w:val="18"/>
                <w:szCs w:val="18"/>
              </w:rPr>
              <w:t>MUDr. Marta Karhanová, FEBO, Oční klinika FN Olomouc</w:t>
            </w:r>
          </w:p>
        </w:tc>
        <w:tc>
          <w:tcPr>
            <w:tcW w:w="1280" w:type="dxa"/>
          </w:tcPr>
          <w:p w:rsidR="00F84FEF" w:rsidRDefault="00F84FEF" w:rsidP="00304F80">
            <w:pPr>
              <w:rPr>
                <w:sz w:val="18"/>
                <w:szCs w:val="18"/>
              </w:rPr>
            </w:pPr>
            <w:r>
              <w:rPr>
                <w:sz w:val="18"/>
                <w:szCs w:val="18"/>
              </w:rPr>
              <w:sym w:font="Wingdings 2" w:char="F053"/>
            </w:r>
          </w:p>
        </w:tc>
        <w:tc>
          <w:tcPr>
            <w:tcW w:w="2712" w:type="dxa"/>
          </w:tcPr>
          <w:p w:rsidR="00F84FEF" w:rsidRDefault="00F84FEF" w:rsidP="00304F80">
            <w:pPr>
              <w:rPr>
                <w:sz w:val="18"/>
                <w:szCs w:val="18"/>
              </w:rPr>
            </w:pPr>
            <w:r>
              <w:rPr>
                <w:sz w:val="18"/>
                <w:szCs w:val="18"/>
              </w:rPr>
              <w:t>EK FNOL</w:t>
            </w:r>
          </w:p>
        </w:tc>
      </w:tr>
    </w:tbl>
    <w:p w:rsidR="00F84FEF" w:rsidRDefault="00F84FEF" w:rsidP="00F84FEF">
      <w:pPr>
        <w:rPr>
          <w:b/>
          <w:bCs/>
          <w:sz w:val="22"/>
        </w:rPr>
      </w:pPr>
    </w:p>
    <w:p w:rsidR="00F84FEF" w:rsidRPr="00AB7ADE" w:rsidRDefault="00F84FEF" w:rsidP="00F84FE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84FEF" w:rsidRDefault="00F84FEF" w:rsidP="00F84FE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84FEF" w:rsidTr="00304F80">
        <w:trPr>
          <w:cantSplit/>
          <w:trHeight w:val="454"/>
        </w:trPr>
        <w:tc>
          <w:tcPr>
            <w:tcW w:w="7416" w:type="dxa"/>
            <w:vMerge w:val="restart"/>
          </w:tcPr>
          <w:p w:rsidR="00F84FEF" w:rsidRDefault="00F84FEF" w:rsidP="00304F80">
            <w:pPr>
              <w:rPr>
                <w:b/>
                <w:bCs/>
                <w:sz w:val="18"/>
                <w:szCs w:val="18"/>
              </w:rPr>
            </w:pPr>
          </w:p>
          <w:p w:rsidR="00F84FEF" w:rsidRDefault="00F84FEF" w:rsidP="00304F80">
            <w:pPr>
              <w:rPr>
                <w:b/>
                <w:bCs/>
                <w:sz w:val="18"/>
                <w:szCs w:val="18"/>
              </w:rPr>
            </w:pPr>
            <w:r>
              <w:rPr>
                <w:b/>
                <w:bCs/>
                <w:sz w:val="18"/>
                <w:szCs w:val="18"/>
              </w:rPr>
              <w:t xml:space="preserve">Název dokumentu, verze, datum </w:t>
            </w:r>
          </w:p>
          <w:p w:rsidR="00F84FEF" w:rsidRDefault="00F84FEF" w:rsidP="00304F80">
            <w:pPr>
              <w:rPr>
                <w:b/>
                <w:bCs/>
                <w:sz w:val="18"/>
                <w:szCs w:val="18"/>
              </w:rPr>
            </w:pPr>
            <w:r>
              <w:rPr>
                <w:b/>
                <w:bCs/>
                <w:i/>
                <w:sz w:val="18"/>
                <w:szCs w:val="18"/>
              </w:rPr>
              <w:t>Document title, version, date</w:t>
            </w:r>
          </w:p>
        </w:tc>
        <w:tc>
          <w:tcPr>
            <w:tcW w:w="1272" w:type="dxa"/>
            <w:gridSpan w:val="2"/>
          </w:tcPr>
          <w:p w:rsidR="00F84FEF" w:rsidRDefault="00F84FEF" w:rsidP="00304F80">
            <w:pPr>
              <w:rPr>
                <w:b/>
                <w:bCs/>
                <w:sz w:val="18"/>
                <w:szCs w:val="18"/>
              </w:rPr>
            </w:pPr>
            <w:r>
              <w:rPr>
                <w:b/>
                <w:bCs/>
                <w:sz w:val="18"/>
                <w:szCs w:val="18"/>
              </w:rPr>
              <w:t>Schváleno /</w:t>
            </w:r>
            <w:r>
              <w:rPr>
                <w:b/>
                <w:bCs/>
                <w:i/>
                <w:sz w:val="18"/>
                <w:szCs w:val="18"/>
              </w:rPr>
              <w:t>Approved</w:t>
            </w:r>
          </w:p>
        </w:tc>
        <w:tc>
          <w:tcPr>
            <w:tcW w:w="1316" w:type="dxa"/>
            <w:gridSpan w:val="2"/>
          </w:tcPr>
          <w:p w:rsidR="00F84FEF" w:rsidRDefault="00F84FEF" w:rsidP="00304F80">
            <w:pPr>
              <w:rPr>
                <w:b/>
                <w:bCs/>
                <w:sz w:val="18"/>
                <w:szCs w:val="18"/>
              </w:rPr>
            </w:pPr>
            <w:r>
              <w:rPr>
                <w:b/>
                <w:bCs/>
                <w:sz w:val="18"/>
                <w:szCs w:val="18"/>
              </w:rPr>
              <w:t xml:space="preserve">Vzato na vědomí / </w:t>
            </w:r>
            <w:r>
              <w:rPr>
                <w:b/>
                <w:bCs/>
                <w:i/>
                <w:sz w:val="18"/>
                <w:szCs w:val="18"/>
              </w:rPr>
              <w:t xml:space="preserve">Taken into account </w:t>
            </w:r>
          </w:p>
        </w:tc>
      </w:tr>
      <w:tr w:rsidR="00F84FEF" w:rsidTr="00304F80">
        <w:trPr>
          <w:cantSplit/>
          <w:trHeight w:val="454"/>
        </w:trPr>
        <w:tc>
          <w:tcPr>
            <w:tcW w:w="7416" w:type="dxa"/>
            <w:vMerge/>
          </w:tcPr>
          <w:p w:rsidR="00F84FEF" w:rsidRDefault="00F84FEF" w:rsidP="00304F80">
            <w:pPr>
              <w:rPr>
                <w:i/>
                <w:sz w:val="18"/>
                <w:szCs w:val="18"/>
              </w:rPr>
            </w:pPr>
          </w:p>
        </w:tc>
        <w:tc>
          <w:tcPr>
            <w:tcW w:w="736" w:type="dxa"/>
          </w:tcPr>
          <w:p w:rsidR="00F84FEF" w:rsidRDefault="00F84FEF" w:rsidP="00304F80">
            <w:pPr>
              <w:rPr>
                <w:b/>
                <w:bCs/>
                <w:sz w:val="18"/>
                <w:szCs w:val="18"/>
              </w:rPr>
            </w:pPr>
            <w:r>
              <w:rPr>
                <w:b/>
                <w:bCs/>
                <w:sz w:val="18"/>
                <w:szCs w:val="18"/>
              </w:rPr>
              <w:t>ANO</w:t>
            </w:r>
          </w:p>
          <w:p w:rsidR="00F84FEF" w:rsidRDefault="00F84FEF" w:rsidP="00304F80">
            <w:pPr>
              <w:rPr>
                <w:b/>
                <w:bCs/>
                <w:i/>
                <w:sz w:val="18"/>
                <w:szCs w:val="18"/>
              </w:rPr>
            </w:pPr>
            <w:r>
              <w:rPr>
                <w:b/>
                <w:bCs/>
                <w:i/>
                <w:sz w:val="18"/>
                <w:szCs w:val="18"/>
              </w:rPr>
              <w:t>Yes</w:t>
            </w:r>
          </w:p>
        </w:tc>
        <w:tc>
          <w:tcPr>
            <w:tcW w:w="536" w:type="dxa"/>
          </w:tcPr>
          <w:p w:rsidR="00F84FEF" w:rsidRDefault="00F84FEF" w:rsidP="00304F80">
            <w:pPr>
              <w:rPr>
                <w:b/>
                <w:bCs/>
                <w:sz w:val="18"/>
                <w:szCs w:val="18"/>
              </w:rPr>
            </w:pPr>
            <w:r>
              <w:rPr>
                <w:b/>
                <w:bCs/>
                <w:sz w:val="18"/>
                <w:szCs w:val="18"/>
              </w:rPr>
              <w:t xml:space="preserve">NE </w:t>
            </w:r>
          </w:p>
          <w:p w:rsidR="00F84FEF" w:rsidRDefault="00F84FEF" w:rsidP="00304F80">
            <w:pPr>
              <w:rPr>
                <w:b/>
                <w:bCs/>
                <w:sz w:val="18"/>
                <w:szCs w:val="18"/>
              </w:rPr>
            </w:pPr>
            <w:r>
              <w:rPr>
                <w:b/>
                <w:bCs/>
                <w:i/>
                <w:sz w:val="18"/>
                <w:szCs w:val="18"/>
              </w:rPr>
              <w:t>No</w:t>
            </w:r>
          </w:p>
        </w:tc>
        <w:tc>
          <w:tcPr>
            <w:tcW w:w="780" w:type="dxa"/>
          </w:tcPr>
          <w:p w:rsidR="00F84FEF" w:rsidRDefault="00F84FEF" w:rsidP="00304F80">
            <w:pPr>
              <w:rPr>
                <w:b/>
                <w:bCs/>
                <w:sz w:val="18"/>
                <w:szCs w:val="18"/>
              </w:rPr>
            </w:pPr>
            <w:r>
              <w:rPr>
                <w:b/>
                <w:bCs/>
                <w:sz w:val="18"/>
                <w:szCs w:val="18"/>
              </w:rPr>
              <w:t>ANO</w:t>
            </w:r>
          </w:p>
          <w:p w:rsidR="00F84FEF" w:rsidRDefault="00F84FEF" w:rsidP="00304F80">
            <w:pPr>
              <w:rPr>
                <w:b/>
                <w:bCs/>
                <w:sz w:val="18"/>
                <w:szCs w:val="18"/>
              </w:rPr>
            </w:pPr>
            <w:r>
              <w:rPr>
                <w:b/>
                <w:bCs/>
                <w:i/>
                <w:sz w:val="18"/>
                <w:szCs w:val="18"/>
              </w:rPr>
              <w:t>Yes</w:t>
            </w:r>
          </w:p>
        </w:tc>
        <w:tc>
          <w:tcPr>
            <w:tcW w:w="536" w:type="dxa"/>
          </w:tcPr>
          <w:p w:rsidR="00F84FEF" w:rsidRDefault="00F84FEF" w:rsidP="00304F80">
            <w:pPr>
              <w:rPr>
                <w:b/>
                <w:bCs/>
                <w:sz w:val="18"/>
                <w:szCs w:val="18"/>
              </w:rPr>
            </w:pPr>
            <w:r>
              <w:rPr>
                <w:b/>
                <w:bCs/>
                <w:sz w:val="18"/>
                <w:szCs w:val="18"/>
              </w:rPr>
              <w:t xml:space="preserve">NE </w:t>
            </w:r>
          </w:p>
          <w:p w:rsidR="00F84FEF" w:rsidRDefault="00F84FEF" w:rsidP="00304F80">
            <w:pPr>
              <w:rPr>
                <w:b/>
                <w:bCs/>
                <w:i/>
                <w:sz w:val="18"/>
                <w:szCs w:val="18"/>
              </w:rPr>
            </w:pPr>
            <w:r>
              <w:rPr>
                <w:b/>
                <w:bCs/>
                <w:i/>
                <w:sz w:val="18"/>
                <w:szCs w:val="18"/>
              </w:rPr>
              <w:t>No</w:t>
            </w:r>
          </w:p>
        </w:tc>
      </w:tr>
      <w:tr w:rsidR="00F84FEF" w:rsidTr="00304F80">
        <w:trPr>
          <w:trHeight w:val="340"/>
        </w:trPr>
        <w:tc>
          <w:tcPr>
            <w:tcW w:w="7416" w:type="dxa"/>
          </w:tcPr>
          <w:p w:rsidR="00F84FEF" w:rsidRDefault="00F84FEF" w:rsidP="00304F80">
            <w:pPr>
              <w:rPr>
                <w:sz w:val="18"/>
                <w:szCs w:val="18"/>
              </w:rPr>
            </w:pPr>
            <w:r>
              <w:rPr>
                <w:sz w:val="18"/>
                <w:szCs w:val="18"/>
              </w:rPr>
              <w:t>Sylabus projektu</w:t>
            </w:r>
          </w:p>
        </w:tc>
        <w:tc>
          <w:tcPr>
            <w:tcW w:w="736" w:type="dxa"/>
          </w:tcPr>
          <w:p w:rsidR="00F84FEF" w:rsidRDefault="00F84FEF" w:rsidP="00304F80">
            <w:pPr>
              <w:rPr>
                <w:sz w:val="18"/>
                <w:szCs w:val="18"/>
              </w:rPr>
            </w:pPr>
            <w:r>
              <w:rPr>
                <w:sz w:val="18"/>
                <w:szCs w:val="18"/>
              </w:rPr>
              <w:sym w:font="Wingdings 2" w:char="F053"/>
            </w:r>
          </w:p>
        </w:tc>
        <w:tc>
          <w:tcPr>
            <w:tcW w:w="536" w:type="dxa"/>
          </w:tcPr>
          <w:p w:rsidR="00F84FEF" w:rsidRDefault="009373C9" w:rsidP="00304F80">
            <w:pPr>
              <w:rPr>
                <w:sz w:val="18"/>
                <w:szCs w:val="18"/>
              </w:rPr>
            </w:pPr>
            <w:r>
              <w:rPr>
                <w:sz w:val="18"/>
                <w:szCs w:val="18"/>
              </w:rPr>
              <w:fldChar w:fldCharType="begin">
                <w:ffData>
                  <w:name w:val="Zaškrtávací27"/>
                  <w:enabled/>
                  <w:calcOnExit w:val="0"/>
                  <w:checkBox>
                    <w:sizeAuto/>
                    <w:default w:val="0"/>
                  </w:checkBox>
                </w:ffData>
              </w:fldChar>
            </w:r>
            <w:r w:rsidR="00F84FE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4FEF" w:rsidRDefault="009373C9" w:rsidP="00304F80">
            <w:pPr>
              <w:rPr>
                <w:sz w:val="18"/>
                <w:szCs w:val="18"/>
              </w:rPr>
            </w:pPr>
            <w:r>
              <w:rPr>
                <w:sz w:val="18"/>
                <w:szCs w:val="18"/>
              </w:rPr>
              <w:fldChar w:fldCharType="begin">
                <w:ffData>
                  <w:name w:val="Zaškrtávací26"/>
                  <w:enabled/>
                  <w:calcOnExit w:val="0"/>
                  <w:checkBox>
                    <w:sizeAuto/>
                    <w:default w:val="0"/>
                  </w:checkBox>
                </w:ffData>
              </w:fldChar>
            </w:r>
            <w:r w:rsidR="00F84FE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84FEF" w:rsidRDefault="009373C9" w:rsidP="00304F80">
            <w:pPr>
              <w:rPr>
                <w:sz w:val="18"/>
                <w:szCs w:val="18"/>
              </w:rPr>
            </w:pPr>
            <w:r>
              <w:rPr>
                <w:sz w:val="18"/>
                <w:szCs w:val="18"/>
              </w:rPr>
              <w:fldChar w:fldCharType="begin">
                <w:ffData>
                  <w:name w:val="Zaškrtávací27"/>
                  <w:enabled/>
                  <w:calcOnExit w:val="0"/>
                  <w:checkBox>
                    <w:sizeAuto/>
                    <w:default w:val="0"/>
                  </w:checkBox>
                </w:ffData>
              </w:fldChar>
            </w:r>
            <w:r w:rsidR="00F84FE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84FEF" w:rsidTr="00304F80">
        <w:trPr>
          <w:trHeight w:val="340"/>
        </w:trPr>
        <w:tc>
          <w:tcPr>
            <w:tcW w:w="7416" w:type="dxa"/>
          </w:tcPr>
          <w:p w:rsidR="00F84FEF" w:rsidRDefault="00F84FEF" w:rsidP="00304F80">
            <w:pPr>
              <w:rPr>
                <w:sz w:val="18"/>
                <w:szCs w:val="18"/>
              </w:rPr>
            </w:pPr>
            <w:r>
              <w:rPr>
                <w:sz w:val="18"/>
                <w:szCs w:val="18"/>
              </w:rPr>
              <w:t>Informovaný souhlas pro pacienty</w:t>
            </w:r>
          </w:p>
        </w:tc>
        <w:tc>
          <w:tcPr>
            <w:tcW w:w="736" w:type="dxa"/>
          </w:tcPr>
          <w:p w:rsidR="00F84FEF" w:rsidRDefault="00F84FEF" w:rsidP="00304F80">
            <w:pPr>
              <w:rPr>
                <w:sz w:val="18"/>
                <w:szCs w:val="18"/>
              </w:rPr>
            </w:pPr>
            <w:r>
              <w:rPr>
                <w:rFonts w:ascii="Wingdings 2" w:hAnsi="Wingdings 2"/>
                <w:sz w:val="18"/>
                <w:szCs w:val="18"/>
              </w:rPr>
              <w:t></w:t>
            </w:r>
          </w:p>
        </w:tc>
        <w:tc>
          <w:tcPr>
            <w:tcW w:w="536" w:type="dxa"/>
          </w:tcPr>
          <w:p w:rsidR="00F84FEF" w:rsidRDefault="00F84FEF" w:rsidP="00304F80">
            <w:pPr>
              <w:rPr>
                <w:sz w:val="18"/>
                <w:szCs w:val="18"/>
              </w:rPr>
            </w:pPr>
            <w:r>
              <w:rPr>
                <w:sz w:val="18"/>
                <w:szCs w:val="18"/>
              </w:rPr>
              <w:sym w:font="Wingdings 2" w:char="F0A3"/>
            </w:r>
          </w:p>
        </w:tc>
        <w:tc>
          <w:tcPr>
            <w:tcW w:w="780" w:type="dxa"/>
          </w:tcPr>
          <w:p w:rsidR="00F84FEF" w:rsidRDefault="00F84FEF" w:rsidP="00304F80">
            <w:pPr>
              <w:rPr>
                <w:sz w:val="18"/>
                <w:szCs w:val="18"/>
              </w:rPr>
            </w:pPr>
            <w:r>
              <w:rPr>
                <w:rFonts w:ascii="Wingdings 2" w:hAnsi="Wingdings 2"/>
                <w:sz w:val="18"/>
                <w:szCs w:val="18"/>
              </w:rPr>
              <w:sym w:font="Wingdings 2" w:char="F0A3"/>
            </w:r>
          </w:p>
        </w:tc>
        <w:tc>
          <w:tcPr>
            <w:tcW w:w="536" w:type="dxa"/>
          </w:tcPr>
          <w:p w:rsidR="00F84FEF" w:rsidRDefault="00F84FEF" w:rsidP="00304F80">
            <w:pPr>
              <w:rPr>
                <w:sz w:val="18"/>
                <w:szCs w:val="18"/>
              </w:rPr>
            </w:pPr>
            <w:r>
              <w:rPr>
                <w:sz w:val="18"/>
                <w:szCs w:val="18"/>
              </w:rPr>
              <w:sym w:font="Wingdings 2" w:char="F0A3"/>
            </w:r>
          </w:p>
        </w:tc>
      </w:tr>
      <w:tr w:rsidR="00F84FEF" w:rsidTr="00304F80">
        <w:trPr>
          <w:trHeight w:val="340"/>
        </w:trPr>
        <w:tc>
          <w:tcPr>
            <w:tcW w:w="7416" w:type="dxa"/>
          </w:tcPr>
          <w:p w:rsidR="00F84FEF" w:rsidRDefault="00F84FEF" w:rsidP="00304F80">
            <w:pPr>
              <w:rPr>
                <w:sz w:val="18"/>
                <w:szCs w:val="18"/>
              </w:rPr>
            </w:pPr>
            <w:r>
              <w:rPr>
                <w:sz w:val="18"/>
                <w:szCs w:val="18"/>
              </w:rPr>
              <w:t xml:space="preserve">Souhlas přednosty </w:t>
            </w:r>
            <w:r w:rsidRPr="00F84FEF">
              <w:rPr>
                <w:sz w:val="18"/>
                <w:szCs w:val="18"/>
              </w:rPr>
              <w:t>Oční klinik</w:t>
            </w:r>
            <w:r>
              <w:rPr>
                <w:sz w:val="18"/>
                <w:szCs w:val="18"/>
              </w:rPr>
              <w:t>y a Radiologické kliniky FN a LF UP Olomouc s provedením projketu</w:t>
            </w:r>
          </w:p>
        </w:tc>
        <w:tc>
          <w:tcPr>
            <w:tcW w:w="736" w:type="dxa"/>
          </w:tcPr>
          <w:p w:rsidR="00F84FEF" w:rsidRDefault="00F84FEF" w:rsidP="00304F80">
            <w:pPr>
              <w:rPr>
                <w:sz w:val="18"/>
                <w:szCs w:val="18"/>
              </w:rPr>
            </w:pPr>
            <w:r>
              <w:rPr>
                <w:sz w:val="18"/>
                <w:szCs w:val="18"/>
              </w:rPr>
              <w:sym w:font="Wingdings 2" w:char="F0A3"/>
            </w:r>
          </w:p>
        </w:tc>
        <w:tc>
          <w:tcPr>
            <w:tcW w:w="536" w:type="dxa"/>
          </w:tcPr>
          <w:p w:rsidR="00F84FEF" w:rsidRDefault="00F84FEF" w:rsidP="00304F80">
            <w:pPr>
              <w:rPr>
                <w:sz w:val="18"/>
                <w:szCs w:val="18"/>
              </w:rPr>
            </w:pPr>
            <w:r>
              <w:rPr>
                <w:sz w:val="18"/>
                <w:szCs w:val="18"/>
              </w:rPr>
              <w:sym w:font="Wingdings 2" w:char="F0A3"/>
            </w:r>
          </w:p>
        </w:tc>
        <w:tc>
          <w:tcPr>
            <w:tcW w:w="780" w:type="dxa"/>
          </w:tcPr>
          <w:p w:rsidR="00F84FEF" w:rsidRDefault="00F84FEF" w:rsidP="00304F80">
            <w:pPr>
              <w:rPr>
                <w:sz w:val="18"/>
                <w:szCs w:val="18"/>
              </w:rPr>
            </w:pPr>
            <w:r>
              <w:rPr>
                <w:rFonts w:ascii="Wingdings 2" w:hAnsi="Wingdings 2"/>
                <w:sz w:val="18"/>
                <w:szCs w:val="18"/>
              </w:rPr>
              <w:t></w:t>
            </w:r>
          </w:p>
        </w:tc>
        <w:tc>
          <w:tcPr>
            <w:tcW w:w="536" w:type="dxa"/>
          </w:tcPr>
          <w:p w:rsidR="00F84FEF" w:rsidRDefault="00F84FEF" w:rsidP="00304F80">
            <w:pPr>
              <w:rPr>
                <w:sz w:val="18"/>
                <w:szCs w:val="18"/>
              </w:rPr>
            </w:pPr>
            <w:r>
              <w:rPr>
                <w:sz w:val="18"/>
                <w:szCs w:val="18"/>
              </w:rPr>
              <w:sym w:font="Wingdings 2" w:char="F0A3"/>
            </w:r>
          </w:p>
        </w:tc>
      </w:tr>
      <w:tr w:rsidR="00F84FEF" w:rsidTr="00304F80">
        <w:trPr>
          <w:trHeight w:val="340"/>
        </w:trPr>
        <w:tc>
          <w:tcPr>
            <w:tcW w:w="7416" w:type="dxa"/>
          </w:tcPr>
          <w:p w:rsidR="00F84FEF" w:rsidRDefault="00F84FEF" w:rsidP="00304F80">
            <w:pPr>
              <w:rPr>
                <w:sz w:val="18"/>
                <w:szCs w:val="18"/>
              </w:rPr>
            </w:pPr>
            <w:r>
              <w:rPr>
                <w:sz w:val="18"/>
                <w:szCs w:val="18"/>
              </w:rPr>
              <w:t>Strukturovaný životopis hlavního řešitele</w:t>
            </w:r>
          </w:p>
        </w:tc>
        <w:tc>
          <w:tcPr>
            <w:tcW w:w="736" w:type="dxa"/>
          </w:tcPr>
          <w:p w:rsidR="00F84FEF" w:rsidRDefault="00F84FEF" w:rsidP="00304F80">
            <w:pPr>
              <w:rPr>
                <w:sz w:val="18"/>
                <w:szCs w:val="18"/>
              </w:rPr>
            </w:pPr>
            <w:r>
              <w:rPr>
                <w:sz w:val="18"/>
                <w:szCs w:val="18"/>
              </w:rPr>
              <w:sym w:font="Wingdings 2" w:char="F0A3"/>
            </w:r>
          </w:p>
        </w:tc>
        <w:tc>
          <w:tcPr>
            <w:tcW w:w="536" w:type="dxa"/>
          </w:tcPr>
          <w:p w:rsidR="00F84FEF" w:rsidRDefault="009373C9" w:rsidP="00304F80">
            <w:pPr>
              <w:rPr>
                <w:sz w:val="18"/>
                <w:szCs w:val="18"/>
              </w:rPr>
            </w:pPr>
            <w:r>
              <w:rPr>
                <w:sz w:val="18"/>
                <w:szCs w:val="18"/>
              </w:rPr>
              <w:fldChar w:fldCharType="begin">
                <w:ffData>
                  <w:name w:val="Zaškrtávací30"/>
                  <w:enabled/>
                  <w:calcOnExit w:val="0"/>
                  <w:checkBox>
                    <w:sizeAuto/>
                    <w:default w:val="0"/>
                  </w:checkBox>
                </w:ffData>
              </w:fldChar>
            </w:r>
            <w:r w:rsidR="00F84FE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84FEF" w:rsidRDefault="00F84FEF" w:rsidP="00304F80">
            <w:pPr>
              <w:rPr>
                <w:sz w:val="18"/>
                <w:szCs w:val="18"/>
              </w:rPr>
            </w:pPr>
            <w:r>
              <w:rPr>
                <w:rFonts w:ascii="Wingdings 2" w:hAnsi="Wingdings 2"/>
                <w:sz w:val="18"/>
                <w:szCs w:val="18"/>
              </w:rPr>
              <w:t></w:t>
            </w:r>
          </w:p>
        </w:tc>
        <w:tc>
          <w:tcPr>
            <w:tcW w:w="536" w:type="dxa"/>
          </w:tcPr>
          <w:p w:rsidR="00F84FEF" w:rsidRDefault="009373C9" w:rsidP="00304F80">
            <w:pPr>
              <w:rPr>
                <w:sz w:val="18"/>
                <w:szCs w:val="18"/>
              </w:rPr>
            </w:pPr>
            <w:r>
              <w:rPr>
                <w:sz w:val="18"/>
                <w:szCs w:val="18"/>
              </w:rPr>
              <w:fldChar w:fldCharType="begin">
                <w:ffData>
                  <w:name w:val="Zaškrtávací30"/>
                  <w:enabled/>
                  <w:calcOnExit w:val="0"/>
                  <w:checkBox>
                    <w:sizeAuto/>
                    <w:default w:val="0"/>
                  </w:checkBox>
                </w:ffData>
              </w:fldChar>
            </w:r>
            <w:r w:rsidR="00F84FEF">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84FEF" w:rsidRDefault="00F84FEF" w:rsidP="00F84FEF">
      <w:pPr>
        <w:rPr>
          <w:sz w:val="18"/>
          <w:szCs w:val="18"/>
        </w:rPr>
      </w:pPr>
    </w:p>
    <w:p w:rsidR="00F84FEF" w:rsidRPr="005E69FB" w:rsidRDefault="00F84FEF" w:rsidP="00F84FEF">
      <w:pPr>
        <w:rPr>
          <w:sz w:val="22"/>
          <w:szCs w:val="22"/>
        </w:rPr>
      </w:pPr>
      <w:r w:rsidRPr="005E69FB">
        <w:rPr>
          <w:sz w:val="22"/>
          <w:szCs w:val="22"/>
        </w:rPr>
        <w:t>Etická komise prohlašuje, že byla ustavena a  pracuje podle jednacího řádu v souladu se správnou klinickou praxí (GCP) a platnými právními předpisy/</w:t>
      </w:r>
      <w:r w:rsidRPr="005E69FB">
        <w:rPr>
          <w:i/>
          <w:sz w:val="22"/>
          <w:szCs w:val="22"/>
        </w:rPr>
        <w:t>The Ethics Committee hereby declares that it was established and operates in accordance with its Rules of Procedure in compliance with Good Clinical Practice and valid legal regulations:</w:t>
      </w:r>
    </w:p>
    <w:p w:rsidR="00F84FEF" w:rsidRPr="005E69FB" w:rsidRDefault="00F84FEF" w:rsidP="00F84FEF">
      <w:pPr>
        <w:rPr>
          <w:i/>
          <w:sz w:val="22"/>
          <w:szCs w:val="22"/>
        </w:rPr>
      </w:pPr>
      <w:r w:rsidRPr="005E69FB">
        <w:rPr>
          <w:i/>
          <w:sz w:val="22"/>
          <w:szCs w:val="22"/>
        </w:rPr>
        <w:t xml:space="preserve"> </w:t>
      </w:r>
      <w:r w:rsidRPr="005E69FB">
        <w:rPr>
          <w:sz w:val="22"/>
          <w:szCs w:val="22"/>
        </w:rPr>
        <w:sym w:font="Wingdings 2" w:char="F054"/>
      </w:r>
      <w:r w:rsidRPr="005E69FB">
        <w:rPr>
          <w:sz w:val="22"/>
          <w:szCs w:val="22"/>
        </w:rPr>
        <w:t xml:space="preserve"> Ano/</w:t>
      </w:r>
      <w:r w:rsidRPr="005E69FB">
        <w:rPr>
          <w:i/>
          <w:sz w:val="22"/>
          <w:szCs w:val="22"/>
        </w:rPr>
        <w:t>Yes</w:t>
      </w:r>
      <w:r w:rsidRPr="005E69FB">
        <w:rPr>
          <w:sz w:val="22"/>
          <w:szCs w:val="22"/>
        </w:rPr>
        <w:t xml:space="preserve">       </w:t>
      </w:r>
      <w:r w:rsidR="009373C9" w:rsidRPr="005E69FB">
        <w:rPr>
          <w:sz w:val="22"/>
          <w:szCs w:val="22"/>
        </w:rPr>
        <w:fldChar w:fldCharType="begin">
          <w:ffData>
            <w:name w:val="Zaškrtávací25"/>
            <w:enabled/>
            <w:calcOnExit w:val="0"/>
            <w:checkBox>
              <w:sizeAuto/>
              <w:default w:val="0"/>
            </w:checkBox>
          </w:ffData>
        </w:fldChar>
      </w:r>
      <w:r w:rsidRPr="005E69FB">
        <w:rPr>
          <w:sz w:val="22"/>
          <w:szCs w:val="22"/>
        </w:rPr>
        <w:instrText xml:space="preserve"> FORMCHECKBOX </w:instrText>
      </w:r>
      <w:r w:rsidR="009373C9">
        <w:rPr>
          <w:sz w:val="22"/>
          <w:szCs w:val="22"/>
        </w:rPr>
      </w:r>
      <w:r w:rsidR="009373C9">
        <w:rPr>
          <w:sz w:val="22"/>
          <w:szCs w:val="22"/>
        </w:rPr>
        <w:fldChar w:fldCharType="separate"/>
      </w:r>
      <w:r w:rsidR="009373C9" w:rsidRPr="005E69FB">
        <w:rPr>
          <w:sz w:val="22"/>
          <w:szCs w:val="22"/>
        </w:rPr>
        <w:fldChar w:fldCharType="end"/>
      </w:r>
      <w:r w:rsidRPr="005E69FB">
        <w:rPr>
          <w:sz w:val="22"/>
          <w:szCs w:val="22"/>
        </w:rPr>
        <w:t>Ne/</w:t>
      </w:r>
      <w:r w:rsidRPr="005E69FB">
        <w:rPr>
          <w:i/>
          <w:sz w:val="22"/>
          <w:szCs w:val="22"/>
        </w:rPr>
        <w:t>No</w:t>
      </w:r>
      <w:r w:rsidRPr="005E69FB">
        <w:rPr>
          <w:sz w:val="22"/>
          <w:szCs w:val="22"/>
        </w:rPr>
        <w:t xml:space="preserve">           </w:t>
      </w:r>
    </w:p>
    <w:p w:rsidR="00F84FEF" w:rsidRDefault="00F84FEF" w:rsidP="00F84FEF">
      <w:pPr>
        <w:rPr>
          <w:sz w:val="22"/>
        </w:rPr>
      </w:pPr>
      <w:r w:rsidRPr="005E69FB">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F84FEF" w:rsidRDefault="00F84FEF" w:rsidP="00F84FEF">
      <w:pPr>
        <w:rPr>
          <w:sz w:val="22"/>
        </w:rPr>
      </w:pPr>
      <w:r>
        <w:rPr>
          <w:sz w:val="22"/>
        </w:rPr>
        <w:t>Datum/</w:t>
      </w:r>
      <w:r>
        <w:rPr>
          <w:i/>
          <w:sz w:val="22"/>
        </w:rPr>
        <w:t>Date:</w:t>
      </w:r>
      <w:r>
        <w:rPr>
          <w:sz w:val="22"/>
        </w:rPr>
        <w:t xml:space="preserve">  15.4.2013                                                    předseda EK FNOL a LF UP</w:t>
      </w:r>
    </w:p>
    <w:p w:rsidR="00F84FEF" w:rsidRDefault="00F84FEF" w:rsidP="00F84FE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F84FEF" w:rsidRDefault="00F84FEF" w:rsidP="00F84FEF">
      <w:pPr>
        <w:rPr>
          <w:i/>
          <w:sz w:val="16"/>
        </w:rPr>
      </w:pPr>
      <w:r>
        <w:rPr>
          <w:sz w:val="16"/>
        </w:rPr>
        <w:t>Rozdělovník/</w:t>
      </w:r>
      <w:r>
        <w:rPr>
          <w:i/>
          <w:sz w:val="16"/>
        </w:rPr>
        <w:t>Distribution list:</w:t>
      </w:r>
    </w:p>
    <w:p w:rsidR="00F84FEF" w:rsidRPr="001071DB" w:rsidRDefault="00F84FEF" w:rsidP="00F84FEF">
      <w:pPr>
        <w:rPr>
          <w:sz w:val="16"/>
        </w:rPr>
      </w:pPr>
      <w:r w:rsidRPr="001071DB">
        <w:rPr>
          <w:sz w:val="16"/>
        </w:rPr>
        <w:t>-Zadavatel</w:t>
      </w:r>
    </w:p>
    <w:p w:rsidR="00F84FEF" w:rsidRPr="001071DB" w:rsidRDefault="00F84FEF" w:rsidP="00F84FEF">
      <w:pPr>
        <w:rPr>
          <w:sz w:val="16"/>
        </w:rPr>
      </w:pPr>
      <w:r w:rsidRPr="001071DB">
        <w:rPr>
          <w:sz w:val="16"/>
        </w:rPr>
        <w:t>-EK</w:t>
      </w:r>
    </w:p>
    <w:p w:rsidR="00F84FEF" w:rsidRDefault="00F84FEF" w:rsidP="00F84FEF">
      <w:pPr>
        <w:rPr>
          <w:sz w:val="16"/>
        </w:rPr>
      </w:pPr>
      <w:r w:rsidRPr="001071DB">
        <w:rPr>
          <w:sz w:val="16"/>
        </w:rPr>
        <w:t>-Řešitel</w:t>
      </w:r>
      <w:r>
        <w:rPr>
          <w:sz w:val="16"/>
        </w:rPr>
        <w:t xml:space="preserve">                                           </w:t>
      </w:r>
    </w:p>
    <w:p w:rsidR="00F84FEF" w:rsidRDefault="00F84FEF" w:rsidP="00F84FEF">
      <w:pPr>
        <w:rPr>
          <w:sz w:val="16"/>
        </w:rPr>
      </w:pPr>
    </w:p>
    <w:p w:rsidR="00F84FEF" w:rsidRDefault="00F84FEF" w:rsidP="00F84FEF">
      <w:pPr>
        <w:rPr>
          <w:sz w:val="16"/>
        </w:rPr>
      </w:pPr>
      <w:r>
        <w:rPr>
          <w:sz w:val="16"/>
        </w:rPr>
        <w:t xml:space="preserve"> 1/1               </w:t>
      </w:r>
    </w:p>
    <w:p w:rsidR="00F84FEF" w:rsidRDefault="00F84FEF" w:rsidP="00F84FEF">
      <w:pPr>
        <w:pStyle w:val="Nzev"/>
        <w:rPr>
          <w:sz w:val="22"/>
          <w:szCs w:val="22"/>
        </w:rPr>
      </w:pPr>
    </w:p>
    <w:p w:rsidR="005B3974" w:rsidRDefault="005B3974" w:rsidP="009F14D3">
      <w:pPr>
        <w:pStyle w:val="Nzev"/>
        <w:rPr>
          <w:sz w:val="22"/>
          <w:szCs w:val="22"/>
        </w:rPr>
      </w:pPr>
    </w:p>
    <w:p w:rsidR="005B3974" w:rsidRPr="002F07B5" w:rsidRDefault="005B3974" w:rsidP="005B3974">
      <w:pPr>
        <w:pStyle w:val="Nzev"/>
        <w:rPr>
          <w:sz w:val="22"/>
          <w:szCs w:val="22"/>
        </w:rPr>
      </w:pPr>
      <w:r w:rsidRPr="002F07B5">
        <w:rPr>
          <w:sz w:val="22"/>
          <w:szCs w:val="22"/>
        </w:rPr>
        <w:t>STANOVISKO ETICKÉ</w:t>
      </w:r>
      <w:r>
        <w:rPr>
          <w:sz w:val="22"/>
          <w:szCs w:val="22"/>
        </w:rPr>
        <w:t xml:space="preserve"> KOMISE</w:t>
      </w:r>
    </w:p>
    <w:p w:rsidR="005B3974" w:rsidRPr="002F07B5" w:rsidRDefault="005B3974" w:rsidP="005B3974">
      <w:pPr>
        <w:jc w:val="center"/>
        <w:rPr>
          <w:bCs/>
          <w:i/>
          <w:sz w:val="22"/>
          <w:szCs w:val="22"/>
        </w:rPr>
      </w:pPr>
      <w:r w:rsidRPr="002F07B5">
        <w:rPr>
          <w:bCs/>
          <w:i/>
          <w:sz w:val="22"/>
          <w:szCs w:val="22"/>
        </w:rPr>
        <w:t>Opinion of the Ethi</w:t>
      </w:r>
      <w:r>
        <w:rPr>
          <w:bCs/>
          <w:i/>
          <w:sz w:val="22"/>
          <w:szCs w:val="22"/>
        </w:rPr>
        <w:t xml:space="preserve">cs Committee </w:t>
      </w:r>
    </w:p>
    <w:p w:rsidR="005B3974" w:rsidRDefault="005B3974" w:rsidP="005B3974">
      <w:pPr>
        <w:rPr>
          <w:b/>
          <w:bCs/>
          <w:sz w:val="22"/>
          <w:szCs w:val="22"/>
        </w:rPr>
      </w:pPr>
    </w:p>
    <w:p w:rsidR="005B3974" w:rsidRPr="002A0229" w:rsidRDefault="005B3974" w:rsidP="005B397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62/13</w:t>
      </w:r>
    </w:p>
    <w:p w:rsidR="005B3974" w:rsidRDefault="005B3974" w:rsidP="005B3974">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 Měření nitroočního tlaku pomocí ručního tonometru</w:t>
      </w:r>
    </w:p>
    <w:p w:rsidR="005B3974" w:rsidRDefault="005B3974" w:rsidP="005B3974">
      <w:pPr>
        <w:rPr>
          <w:b/>
          <w:bCs/>
          <w:sz w:val="22"/>
          <w:szCs w:val="22"/>
        </w:rPr>
      </w:pPr>
    </w:p>
    <w:p w:rsidR="005B3974" w:rsidRDefault="005B3974" w:rsidP="005B397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 MUDr. Marta Karhanová, FEBO, Oční klinika FN Olomouc</w:t>
      </w:r>
    </w:p>
    <w:p w:rsidR="005B3974" w:rsidRPr="002F07B5" w:rsidRDefault="005B3974" w:rsidP="005B397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15.4.2013</w:t>
      </w:r>
    </w:p>
    <w:p w:rsidR="005B3974" w:rsidRDefault="005B3974" w:rsidP="005B397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5B3974" w:rsidRDefault="005B3974" w:rsidP="005B3974">
      <w:pPr>
        <w:rPr>
          <w:b/>
          <w:bCs/>
          <w:sz w:val="22"/>
          <w:szCs w:val="22"/>
        </w:rPr>
      </w:pPr>
    </w:p>
    <w:p w:rsidR="005B3974" w:rsidRPr="002F07B5" w:rsidRDefault="005B3974" w:rsidP="005B397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B3974" w:rsidRPr="002F07B5" w:rsidRDefault="005B3974" w:rsidP="005B3974">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B3974" w:rsidRPr="002F07B5" w:rsidRDefault="005B3974" w:rsidP="005B3974">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B3974" w:rsidRPr="002F07B5" w:rsidRDefault="005B3974" w:rsidP="005B3974">
      <w:pPr>
        <w:rPr>
          <w:sz w:val="22"/>
          <w:szCs w:val="22"/>
        </w:rPr>
      </w:pPr>
    </w:p>
    <w:p w:rsidR="005B3974" w:rsidRPr="002F07B5" w:rsidRDefault="005B3974" w:rsidP="005B397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B3974" w:rsidTr="005B3974">
        <w:trPr>
          <w:trHeight w:val="454"/>
        </w:trPr>
        <w:tc>
          <w:tcPr>
            <w:tcW w:w="6108" w:type="dxa"/>
          </w:tcPr>
          <w:p w:rsidR="005B3974" w:rsidRDefault="005B3974" w:rsidP="005B3974">
            <w:pPr>
              <w:rPr>
                <w:sz w:val="18"/>
                <w:szCs w:val="18"/>
              </w:rPr>
            </w:pPr>
            <w:r>
              <w:rPr>
                <w:sz w:val="18"/>
                <w:szCs w:val="18"/>
              </w:rPr>
              <w:t xml:space="preserve">Místo hodnocení/ Jméno zkoušejícího </w:t>
            </w:r>
          </w:p>
          <w:p w:rsidR="005B3974" w:rsidRDefault="005B3974" w:rsidP="005B3974">
            <w:pPr>
              <w:rPr>
                <w:i/>
                <w:sz w:val="18"/>
                <w:szCs w:val="18"/>
              </w:rPr>
            </w:pPr>
            <w:r>
              <w:rPr>
                <w:i/>
                <w:sz w:val="18"/>
                <w:szCs w:val="18"/>
              </w:rPr>
              <w:t>Trial Site / Name of Investigator</w:t>
            </w:r>
          </w:p>
        </w:tc>
        <w:tc>
          <w:tcPr>
            <w:tcW w:w="1280" w:type="dxa"/>
          </w:tcPr>
          <w:p w:rsidR="005B3974" w:rsidRDefault="005B3974" w:rsidP="005B3974">
            <w:pPr>
              <w:rPr>
                <w:sz w:val="18"/>
                <w:szCs w:val="18"/>
                <w:vertAlign w:val="superscript"/>
              </w:rPr>
            </w:pPr>
            <w:r>
              <w:rPr>
                <w:sz w:val="18"/>
                <w:szCs w:val="18"/>
              </w:rPr>
              <w:t xml:space="preserve">Místní EK </w:t>
            </w:r>
            <w:r>
              <w:rPr>
                <w:i/>
                <w:sz w:val="18"/>
                <w:szCs w:val="18"/>
              </w:rPr>
              <w:t>Local EC</w:t>
            </w:r>
          </w:p>
        </w:tc>
        <w:tc>
          <w:tcPr>
            <w:tcW w:w="2712" w:type="dxa"/>
          </w:tcPr>
          <w:p w:rsidR="005B3974" w:rsidRDefault="005B3974" w:rsidP="005B3974">
            <w:pPr>
              <w:rPr>
                <w:sz w:val="18"/>
                <w:szCs w:val="18"/>
              </w:rPr>
            </w:pPr>
            <w:r>
              <w:rPr>
                <w:sz w:val="18"/>
                <w:szCs w:val="18"/>
              </w:rPr>
              <w:t>Adresa  místní EK</w:t>
            </w:r>
          </w:p>
          <w:p w:rsidR="005B3974" w:rsidRDefault="005B3974" w:rsidP="005B3974">
            <w:pPr>
              <w:rPr>
                <w:i/>
                <w:sz w:val="18"/>
                <w:szCs w:val="18"/>
              </w:rPr>
            </w:pPr>
            <w:r>
              <w:rPr>
                <w:i/>
                <w:sz w:val="18"/>
                <w:szCs w:val="18"/>
              </w:rPr>
              <w:t>Address</w:t>
            </w:r>
          </w:p>
        </w:tc>
      </w:tr>
      <w:tr w:rsidR="005B3974" w:rsidTr="005B3974">
        <w:trPr>
          <w:trHeight w:val="312"/>
        </w:trPr>
        <w:tc>
          <w:tcPr>
            <w:tcW w:w="6108" w:type="dxa"/>
          </w:tcPr>
          <w:p w:rsidR="005B3974" w:rsidRPr="005E69FB" w:rsidRDefault="005B3974" w:rsidP="005B3974">
            <w:pPr>
              <w:rPr>
                <w:bCs/>
                <w:sz w:val="18"/>
                <w:szCs w:val="18"/>
              </w:rPr>
            </w:pPr>
            <w:r w:rsidRPr="00F84FEF">
              <w:rPr>
                <w:sz w:val="18"/>
                <w:szCs w:val="18"/>
              </w:rPr>
              <w:t>MUDr. Marta Karhanová, FEBO, Oční klinika FN Olomouc</w:t>
            </w:r>
          </w:p>
        </w:tc>
        <w:tc>
          <w:tcPr>
            <w:tcW w:w="1280" w:type="dxa"/>
          </w:tcPr>
          <w:p w:rsidR="005B3974" w:rsidRDefault="005B3974" w:rsidP="005B3974">
            <w:pPr>
              <w:rPr>
                <w:sz w:val="18"/>
                <w:szCs w:val="18"/>
              </w:rPr>
            </w:pPr>
            <w:r>
              <w:rPr>
                <w:sz w:val="18"/>
                <w:szCs w:val="18"/>
              </w:rPr>
              <w:sym w:font="Wingdings 2" w:char="F053"/>
            </w:r>
          </w:p>
        </w:tc>
        <w:tc>
          <w:tcPr>
            <w:tcW w:w="2712" w:type="dxa"/>
          </w:tcPr>
          <w:p w:rsidR="005B3974" w:rsidRDefault="005B3974" w:rsidP="005B3974">
            <w:pPr>
              <w:rPr>
                <w:sz w:val="18"/>
                <w:szCs w:val="18"/>
              </w:rPr>
            </w:pPr>
            <w:r>
              <w:rPr>
                <w:sz w:val="18"/>
                <w:szCs w:val="18"/>
              </w:rPr>
              <w:t>EK FNOL</w:t>
            </w:r>
          </w:p>
        </w:tc>
      </w:tr>
    </w:tbl>
    <w:p w:rsidR="005B3974" w:rsidRDefault="005B3974" w:rsidP="005B3974">
      <w:pPr>
        <w:rPr>
          <w:b/>
          <w:bCs/>
          <w:sz w:val="22"/>
        </w:rPr>
      </w:pPr>
    </w:p>
    <w:p w:rsidR="005B3974" w:rsidRPr="00AB7ADE" w:rsidRDefault="005B3974" w:rsidP="005B3974">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5B3974" w:rsidRDefault="005B3974" w:rsidP="005B397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B3974" w:rsidTr="005B3974">
        <w:trPr>
          <w:cantSplit/>
          <w:trHeight w:val="454"/>
        </w:trPr>
        <w:tc>
          <w:tcPr>
            <w:tcW w:w="7416" w:type="dxa"/>
            <w:vMerge w:val="restart"/>
          </w:tcPr>
          <w:p w:rsidR="005B3974" w:rsidRDefault="005B3974" w:rsidP="005B3974">
            <w:pPr>
              <w:rPr>
                <w:b/>
                <w:bCs/>
                <w:sz w:val="18"/>
                <w:szCs w:val="18"/>
              </w:rPr>
            </w:pPr>
          </w:p>
          <w:p w:rsidR="005B3974" w:rsidRDefault="005B3974" w:rsidP="005B3974">
            <w:pPr>
              <w:rPr>
                <w:b/>
                <w:bCs/>
                <w:sz w:val="18"/>
                <w:szCs w:val="18"/>
              </w:rPr>
            </w:pPr>
            <w:r>
              <w:rPr>
                <w:b/>
                <w:bCs/>
                <w:sz w:val="18"/>
                <w:szCs w:val="18"/>
              </w:rPr>
              <w:t xml:space="preserve">Název dokumentu, verze, datum </w:t>
            </w:r>
          </w:p>
          <w:p w:rsidR="005B3974" w:rsidRDefault="005B3974" w:rsidP="005B3974">
            <w:pPr>
              <w:rPr>
                <w:b/>
                <w:bCs/>
                <w:sz w:val="18"/>
                <w:szCs w:val="18"/>
              </w:rPr>
            </w:pPr>
            <w:r>
              <w:rPr>
                <w:b/>
                <w:bCs/>
                <w:i/>
                <w:sz w:val="18"/>
                <w:szCs w:val="18"/>
              </w:rPr>
              <w:t>Document title, version, date</w:t>
            </w:r>
          </w:p>
        </w:tc>
        <w:tc>
          <w:tcPr>
            <w:tcW w:w="1272" w:type="dxa"/>
            <w:gridSpan w:val="2"/>
          </w:tcPr>
          <w:p w:rsidR="005B3974" w:rsidRDefault="005B3974" w:rsidP="005B3974">
            <w:pPr>
              <w:rPr>
                <w:b/>
                <w:bCs/>
                <w:sz w:val="18"/>
                <w:szCs w:val="18"/>
              </w:rPr>
            </w:pPr>
            <w:r>
              <w:rPr>
                <w:b/>
                <w:bCs/>
                <w:sz w:val="18"/>
                <w:szCs w:val="18"/>
              </w:rPr>
              <w:t>Schváleno /</w:t>
            </w:r>
            <w:r>
              <w:rPr>
                <w:b/>
                <w:bCs/>
                <w:i/>
                <w:sz w:val="18"/>
                <w:szCs w:val="18"/>
              </w:rPr>
              <w:t>Approved</w:t>
            </w:r>
          </w:p>
        </w:tc>
        <w:tc>
          <w:tcPr>
            <w:tcW w:w="1316" w:type="dxa"/>
            <w:gridSpan w:val="2"/>
          </w:tcPr>
          <w:p w:rsidR="005B3974" w:rsidRDefault="005B3974" w:rsidP="005B3974">
            <w:pPr>
              <w:rPr>
                <w:b/>
                <w:bCs/>
                <w:sz w:val="18"/>
                <w:szCs w:val="18"/>
              </w:rPr>
            </w:pPr>
            <w:r>
              <w:rPr>
                <w:b/>
                <w:bCs/>
                <w:sz w:val="18"/>
                <w:szCs w:val="18"/>
              </w:rPr>
              <w:t xml:space="preserve">Vzato na vědomí / </w:t>
            </w:r>
            <w:r>
              <w:rPr>
                <w:b/>
                <w:bCs/>
                <w:i/>
                <w:sz w:val="18"/>
                <w:szCs w:val="18"/>
              </w:rPr>
              <w:t xml:space="preserve">Taken into account </w:t>
            </w:r>
          </w:p>
        </w:tc>
      </w:tr>
      <w:tr w:rsidR="005B3974" w:rsidTr="005B3974">
        <w:trPr>
          <w:cantSplit/>
          <w:trHeight w:val="454"/>
        </w:trPr>
        <w:tc>
          <w:tcPr>
            <w:tcW w:w="7416" w:type="dxa"/>
            <w:vMerge/>
          </w:tcPr>
          <w:p w:rsidR="005B3974" w:rsidRDefault="005B3974" w:rsidP="005B3974">
            <w:pPr>
              <w:rPr>
                <w:i/>
                <w:sz w:val="18"/>
                <w:szCs w:val="18"/>
              </w:rPr>
            </w:pPr>
          </w:p>
        </w:tc>
        <w:tc>
          <w:tcPr>
            <w:tcW w:w="736" w:type="dxa"/>
          </w:tcPr>
          <w:p w:rsidR="005B3974" w:rsidRDefault="005B3974" w:rsidP="005B3974">
            <w:pPr>
              <w:rPr>
                <w:b/>
                <w:bCs/>
                <w:sz w:val="18"/>
                <w:szCs w:val="18"/>
              </w:rPr>
            </w:pPr>
            <w:r>
              <w:rPr>
                <w:b/>
                <w:bCs/>
                <w:sz w:val="18"/>
                <w:szCs w:val="18"/>
              </w:rPr>
              <w:t>ANO</w:t>
            </w:r>
          </w:p>
          <w:p w:rsidR="005B3974" w:rsidRDefault="005B3974" w:rsidP="005B3974">
            <w:pPr>
              <w:rPr>
                <w:b/>
                <w:bCs/>
                <w:i/>
                <w:sz w:val="18"/>
                <w:szCs w:val="18"/>
              </w:rPr>
            </w:pPr>
            <w:r>
              <w:rPr>
                <w:b/>
                <w:bCs/>
                <w:i/>
                <w:sz w:val="18"/>
                <w:szCs w:val="18"/>
              </w:rPr>
              <w:t>Yes</w:t>
            </w:r>
          </w:p>
        </w:tc>
        <w:tc>
          <w:tcPr>
            <w:tcW w:w="536" w:type="dxa"/>
          </w:tcPr>
          <w:p w:rsidR="005B3974" w:rsidRDefault="005B3974" w:rsidP="005B3974">
            <w:pPr>
              <w:rPr>
                <w:b/>
                <w:bCs/>
                <w:sz w:val="18"/>
                <w:szCs w:val="18"/>
              </w:rPr>
            </w:pPr>
            <w:r>
              <w:rPr>
                <w:b/>
                <w:bCs/>
                <w:sz w:val="18"/>
                <w:szCs w:val="18"/>
              </w:rPr>
              <w:t xml:space="preserve">NE </w:t>
            </w:r>
          </w:p>
          <w:p w:rsidR="005B3974" w:rsidRDefault="005B3974" w:rsidP="005B3974">
            <w:pPr>
              <w:rPr>
                <w:b/>
                <w:bCs/>
                <w:sz w:val="18"/>
                <w:szCs w:val="18"/>
              </w:rPr>
            </w:pPr>
            <w:r>
              <w:rPr>
                <w:b/>
                <w:bCs/>
                <w:i/>
                <w:sz w:val="18"/>
                <w:szCs w:val="18"/>
              </w:rPr>
              <w:t>No</w:t>
            </w:r>
          </w:p>
        </w:tc>
        <w:tc>
          <w:tcPr>
            <w:tcW w:w="780" w:type="dxa"/>
          </w:tcPr>
          <w:p w:rsidR="005B3974" w:rsidRDefault="005B3974" w:rsidP="005B3974">
            <w:pPr>
              <w:rPr>
                <w:b/>
                <w:bCs/>
                <w:sz w:val="18"/>
                <w:szCs w:val="18"/>
              </w:rPr>
            </w:pPr>
            <w:r>
              <w:rPr>
                <w:b/>
                <w:bCs/>
                <w:sz w:val="18"/>
                <w:szCs w:val="18"/>
              </w:rPr>
              <w:t>ANO</w:t>
            </w:r>
          </w:p>
          <w:p w:rsidR="005B3974" w:rsidRDefault="005B3974" w:rsidP="005B3974">
            <w:pPr>
              <w:rPr>
                <w:b/>
                <w:bCs/>
                <w:sz w:val="18"/>
                <w:szCs w:val="18"/>
              </w:rPr>
            </w:pPr>
            <w:r>
              <w:rPr>
                <w:b/>
                <w:bCs/>
                <w:i/>
                <w:sz w:val="18"/>
                <w:szCs w:val="18"/>
              </w:rPr>
              <w:t>Yes</w:t>
            </w:r>
          </w:p>
        </w:tc>
        <w:tc>
          <w:tcPr>
            <w:tcW w:w="536" w:type="dxa"/>
          </w:tcPr>
          <w:p w:rsidR="005B3974" w:rsidRDefault="005B3974" w:rsidP="005B3974">
            <w:pPr>
              <w:rPr>
                <w:b/>
                <w:bCs/>
                <w:sz w:val="18"/>
                <w:szCs w:val="18"/>
              </w:rPr>
            </w:pPr>
            <w:r>
              <w:rPr>
                <w:b/>
                <w:bCs/>
                <w:sz w:val="18"/>
                <w:szCs w:val="18"/>
              </w:rPr>
              <w:t xml:space="preserve">NE </w:t>
            </w:r>
          </w:p>
          <w:p w:rsidR="005B3974" w:rsidRDefault="005B3974" w:rsidP="005B3974">
            <w:pPr>
              <w:rPr>
                <w:b/>
                <w:bCs/>
                <w:i/>
                <w:sz w:val="18"/>
                <w:szCs w:val="18"/>
              </w:rPr>
            </w:pPr>
            <w:r>
              <w:rPr>
                <w:b/>
                <w:bCs/>
                <w:i/>
                <w:sz w:val="18"/>
                <w:szCs w:val="18"/>
              </w:rPr>
              <w:t>No</w:t>
            </w:r>
          </w:p>
        </w:tc>
      </w:tr>
      <w:tr w:rsidR="005B3974" w:rsidTr="005B3974">
        <w:trPr>
          <w:trHeight w:val="340"/>
        </w:trPr>
        <w:tc>
          <w:tcPr>
            <w:tcW w:w="7416" w:type="dxa"/>
          </w:tcPr>
          <w:p w:rsidR="005B3974" w:rsidRDefault="005B3974" w:rsidP="005B3974">
            <w:pPr>
              <w:rPr>
                <w:sz w:val="18"/>
                <w:szCs w:val="18"/>
              </w:rPr>
            </w:pPr>
            <w:r>
              <w:rPr>
                <w:sz w:val="18"/>
                <w:szCs w:val="18"/>
              </w:rPr>
              <w:t>Sylabus projektu</w:t>
            </w:r>
          </w:p>
        </w:tc>
        <w:tc>
          <w:tcPr>
            <w:tcW w:w="736" w:type="dxa"/>
          </w:tcPr>
          <w:p w:rsidR="005B3974" w:rsidRDefault="005B3974" w:rsidP="005B3974">
            <w:pPr>
              <w:rPr>
                <w:sz w:val="18"/>
                <w:szCs w:val="18"/>
              </w:rPr>
            </w:pPr>
            <w:r>
              <w:rPr>
                <w:sz w:val="18"/>
                <w:szCs w:val="18"/>
              </w:rPr>
              <w:sym w:font="Wingdings 2" w:char="F053"/>
            </w:r>
          </w:p>
        </w:tc>
        <w:tc>
          <w:tcPr>
            <w:tcW w:w="536" w:type="dxa"/>
          </w:tcPr>
          <w:p w:rsidR="005B3974" w:rsidRDefault="009373C9" w:rsidP="005B3974">
            <w:pPr>
              <w:rPr>
                <w:sz w:val="18"/>
                <w:szCs w:val="18"/>
              </w:rPr>
            </w:pPr>
            <w:r>
              <w:rPr>
                <w:sz w:val="18"/>
                <w:szCs w:val="18"/>
              </w:rPr>
              <w:fldChar w:fldCharType="begin">
                <w:ffData>
                  <w:name w:val="Zaškrtávací27"/>
                  <w:enabled/>
                  <w:calcOnExit w:val="0"/>
                  <w:checkBox>
                    <w:sizeAuto/>
                    <w:default w:val="0"/>
                  </w:checkBox>
                </w:ffData>
              </w:fldChar>
            </w:r>
            <w:r w:rsidR="005B397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B3974" w:rsidRDefault="009373C9" w:rsidP="005B3974">
            <w:pPr>
              <w:rPr>
                <w:sz w:val="18"/>
                <w:szCs w:val="18"/>
              </w:rPr>
            </w:pPr>
            <w:r>
              <w:rPr>
                <w:sz w:val="18"/>
                <w:szCs w:val="18"/>
              </w:rPr>
              <w:fldChar w:fldCharType="begin">
                <w:ffData>
                  <w:name w:val="Zaškrtávací26"/>
                  <w:enabled/>
                  <w:calcOnExit w:val="0"/>
                  <w:checkBox>
                    <w:sizeAuto/>
                    <w:default w:val="0"/>
                  </w:checkBox>
                </w:ffData>
              </w:fldChar>
            </w:r>
            <w:r w:rsidR="005B397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5B3974" w:rsidRDefault="009373C9" w:rsidP="005B3974">
            <w:pPr>
              <w:rPr>
                <w:sz w:val="18"/>
                <w:szCs w:val="18"/>
              </w:rPr>
            </w:pPr>
            <w:r>
              <w:rPr>
                <w:sz w:val="18"/>
                <w:szCs w:val="18"/>
              </w:rPr>
              <w:fldChar w:fldCharType="begin">
                <w:ffData>
                  <w:name w:val="Zaškrtávací27"/>
                  <w:enabled/>
                  <w:calcOnExit w:val="0"/>
                  <w:checkBox>
                    <w:sizeAuto/>
                    <w:default w:val="0"/>
                  </w:checkBox>
                </w:ffData>
              </w:fldChar>
            </w:r>
            <w:r w:rsidR="005B3974">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B3974" w:rsidTr="005B3974">
        <w:trPr>
          <w:trHeight w:val="340"/>
        </w:trPr>
        <w:tc>
          <w:tcPr>
            <w:tcW w:w="7416" w:type="dxa"/>
          </w:tcPr>
          <w:p w:rsidR="005B3974" w:rsidRDefault="005B3974" w:rsidP="005B3974">
            <w:pPr>
              <w:rPr>
                <w:sz w:val="18"/>
                <w:szCs w:val="18"/>
              </w:rPr>
            </w:pPr>
            <w:r>
              <w:rPr>
                <w:sz w:val="18"/>
                <w:szCs w:val="18"/>
              </w:rPr>
              <w:t>Informovaný souhlas pro pacienty</w:t>
            </w:r>
          </w:p>
        </w:tc>
        <w:tc>
          <w:tcPr>
            <w:tcW w:w="736" w:type="dxa"/>
          </w:tcPr>
          <w:p w:rsidR="005B3974" w:rsidRDefault="005B3974" w:rsidP="005B3974">
            <w:pPr>
              <w:rPr>
                <w:sz w:val="18"/>
                <w:szCs w:val="18"/>
              </w:rPr>
            </w:pPr>
            <w:r>
              <w:rPr>
                <w:rFonts w:ascii="Wingdings 2" w:hAnsi="Wingdings 2"/>
                <w:sz w:val="18"/>
                <w:szCs w:val="18"/>
              </w:rPr>
              <w:t></w:t>
            </w:r>
          </w:p>
        </w:tc>
        <w:tc>
          <w:tcPr>
            <w:tcW w:w="536" w:type="dxa"/>
          </w:tcPr>
          <w:p w:rsidR="005B3974" w:rsidRDefault="005B3974" w:rsidP="005B3974">
            <w:pPr>
              <w:rPr>
                <w:sz w:val="18"/>
                <w:szCs w:val="18"/>
              </w:rPr>
            </w:pPr>
            <w:r>
              <w:rPr>
                <w:sz w:val="18"/>
                <w:szCs w:val="18"/>
              </w:rPr>
              <w:sym w:font="Wingdings 2" w:char="F0A3"/>
            </w:r>
          </w:p>
        </w:tc>
        <w:tc>
          <w:tcPr>
            <w:tcW w:w="780" w:type="dxa"/>
          </w:tcPr>
          <w:p w:rsidR="005B3974" w:rsidRDefault="005B3974" w:rsidP="005B3974">
            <w:pPr>
              <w:rPr>
                <w:sz w:val="18"/>
                <w:szCs w:val="18"/>
              </w:rPr>
            </w:pPr>
            <w:r>
              <w:rPr>
                <w:rFonts w:ascii="Wingdings 2" w:hAnsi="Wingdings 2"/>
                <w:sz w:val="18"/>
                <w:szCs w:val="18"/>
              </w:rPr>
              <w:sym w:font="Wingdings 2" w:char="F0A3"/>
            </w:r>
          </w:p>
        </w:tc>
        <w:tc>
          <w:tcPr>
            <w:tcW w:w="536" w:type="dxa"/>
          </w:tcPr>
          <w:p w:rsidR="005B3974" w:rsidRDefault="005B3974" w:rsidP="005B3974">
            <w:pPr>
              <w:rPr>
                <w:sz w:val="18"/>
                <w:szCs w:val="18"/>
              </w:rPr>
            </w:pPr>
            <w:r>
              <w:rPr>
                <w:sz w:val="18"/>
                <w:szCs w:val="18"/>
              </w:rPr>
              <w:sym w:font="Wingdings 2" w:char="F0A3"/>
            </w:r>
          </w:p>
        </w:tc>
      </w:tr>
      <w:tr w:rsidR="005B3974" w:rsidTr="005B3974">
        <w:trPr>
          <w:trHeight w:val="340"/>
        </w:trPr>
        <w:tc>
          <w:tcPr>
            <w:tcW w:w="7416" w:type="dxa"/>
          </w:tcPr>
          <w:p w:rsidR="005B3974" w:rsidRDefault="005B3974" w:rsidP="005B3974">
            <w:pPr>
              <w:rPr>
                <w:sz w:val="18"/>
                <w:szCs w:val="18"/>
              </w:rPr>
            </w:pPr>
            <w:r>
              <w:rPr>
                <w:sz w:val="18"/>
                <w:szCs w:val="18"/>
              </w:rPr>
              <w:t xml:space="preserve">Souhlas přednosty </w:t>
            </w:r>
            <w:r w:rsidRPr="00F84FEF">
              <w:rPr>
                <w:sz w:val="18"/>
                <w:szCs w:val="18"/>
              </w:rPr>
              <w:t>Oční klinik</w:t>
            </w:r>
            <w:r>
              <w:rPr>
                <w:sz w:val="18"/>
                <w:szCs w:val="18"/>
              </w:rPr>
              <w:t>y a Radiologické kliniky FN a LF UP Olomouc s provedením projketu</w:t>
            </w:r>
          </w:p>
        </w:tc>
        <w:tc>
          <w:tcPr>
            <w:tcW w:w="736" w:type="dxa"/>
          </w:tcPr>
          <w:p w:rsidR="005B3974" w:rsidRDefault="005B3974" w:rsidP="005B3974">
            <w:pPr>
              <w:rPr>
                <w:sz w:val="18"/>
                <w:szCs w:val="18"/>
              </w:rPr>
            </w:pPr>
            <w:r>
              <w:rPr>
                <w:sz w:val="18"/>
                <w:szCs w:val="18"/>
              </w:rPr>
              <w:sym w:font="Wingdings 2" w:char="F0A3"/>
            </w:r>
          </w:p>
        </w:tc>
        <w:tc>
          <w:tcPr>
            <w:tcW w:w="536" w:type="dxa"/>
          </w:tcPr>
          <w:p w:rsidR="005B3974" w:rsidRDefault="005B3974" w:rsidP="005B3974">
            <w:pPr>
              <w:rPr>
                <w:sz w:val="18"/>
                <w:szCs w:val="18"/>
              </w:rPr>
            </w:pPr>
            <w:r>
              <w:rPr>
                <w:sz w:val="18"/>
                <w:szCs w:val="18"/>
              </w:rPr>
              <w:sym w:font="Wingdings 2" w:char="F0A3"/>
            </w:r>
          </w:p>
        </w:tc>
        <w:tc>
          <w:tcPr>
            <w:tcW w:w="780" w:type="dxa"/>
          </w:tcPr>
          <w:p w:rsidR="005B3974" w:rsidRDefault="005B3974" w:rsidP="005B3974">
            <w:pPr>
              <w:rPr>
                <w:sz w:val="18"/>
                <w:szCs w:val="18"/>
              </w:rPr>
            </w:pPr>
            <w:r>
              <w:rPr>
                <w:rFonts w:ascii="Wingdings 2" w:hAnsi="Wingdings 2"/>
                <w:sz w:val="18"/>
                <w:szCs w:val="18"/>
              </w:rPr>
              <w:t></w:t>
            </w:r>
          </w:p>
        </w:tc>
        <w:tc>
          <w:tcPr>
            <w:tcW w:w="536" w:type="dxa"/>
          </w:tcPr>
          <w:p w:rsidR="005B3974" w:rsidRDefault="005B3974" w:rsidP="005B3974">
            <w:pPr>
              <w:rPr>
                <w:sz w:val="18"/>
                <w:szCs w:val="18"/>
              </w:rPr>
            </w:pPr>
            <w:r>
              <w:rPr>
                <w:sz w:val="18"/>
                <w:szCs w:val="18"/>
              </w:rPr>
              <w:sym w:font="Wingdings 2" w:char="F0A3"/>
            </w:r>
          </w:p>
        </w:tc>
      </w:tr>
      <w:tr w:rsidR="005B3974" w:rsidTr="005B3974">
        <w:trPr>
          <w:trHeight w:val="340"/>
        </w:trPr>
        <w:tc>
          <w:tcPr>
            <w:tcW w:w="7416" w:type="dxa"/>
          </w:tcPr>
          <w:p w:rsidR="005B3974" w:rsidRDefault="005B3974" w:rsidP="005B3974">
            <w:pPr>
              <w:rPr>
                <w:sz w:val="18"/>
                <w:szCs w:val="18"/>
              </w:rPr>
            </w:pPr>
            <w:r>
              <w:rPr>
                <w:sz w:val="18"/>
                <w:szCs w:val="18"/>
              </w:rPr>
              <w:t>Strukturovaný životopis hlavního řešitele</w:t>
            </w:r>
          </w:p>
        </w:tc>
        <w:tc>
          <w:tcPr>
            <w:tcW w:w="736" w:type="dxa"/>
          </w:tcPr>
          <w:p w:rsidR="005B3974" w:rsidRDefault="005B3974" w:rsidP="005B3974">
            <w:pPr>
              <w:rPr>
                <w:sz w:val="18"/>
                <w:szCs w:val="18"/>
              </w:rPr>
            </w:pPr>
            <w:r>
              <w:rPr>
                <w:sz w:val="18"/>
                <w:szCs w:val="18"/>
              </w:rPr>
              <w:sym w:font="Wingdings 2" w:char="F0A3"/>
            </w:r>
          </w:p>
        </w:tc>
        <w:tc>
          <w:tcPr>
            <w:tcW w:w="536" w:type="dxa"/>
          </w:tcPr>
          <w:p w:rsidR="005B3974" w:rsidRDefault="009373C9" w:rsidP="005B3974">
            <w:pPr>
              <w:rPr>
                <w:sz w:val="18"/>
                <w:szCs w:val="18"/>
              </w:rPr>
            </w:pPr>
            <w:r>
              <w:rPr>
                <w:sz w:val="18"/>
                <w:szCs w:val="18"/>
              </w:rPr>
              <w:fldChar w:fldCharType="begin">
                <w:ffData>
                  <w:name w:val="Zaškrtávací30"/>
                  <w:enabled/>
                  <w:calcOnExit w:val="0"/>
                  <w:checkBox>
                    <w:sizeAuto/>
                    <w:default w:val="0"/>
                  </w:checkBox>
                </w:ffData>
              </w:fldChar>
            </w:r>
            <w:r w:rsidR="005B3974">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B3974" w:rsidRDefault="005B3974" w:rsidP="005B3974">
            <w:pPr>
              <w:rPr>
                <w:sz w:val="18"/>
                <w:szCs w:val="18"/>
              </w:rPr>
            </w:pPr>
            <w:r>
              <w:rPr>
                <w:rFonts w:ascii="Wingdings 2" w:hAnsi="Wingdings 2"/>
                <w:sz w:val="18"/>
                <w:szCs w:val="18"/>
              </w:rPr>
              <w:t></w:t>
            </w:r>
          </w:p>
        </w:tc>
        <w:tc>
          <w:tcPr>
            <w:tcW w:w="536" w:type="dxa"/>
          </w:tcPr>
          <w:p w:rsidR="005B3974" w:rsidRDefault="009373C9" w:rsidP="005B3974">
            <w:pPr>
              <w:rPr>
                <w:sz w:val="18"/>
                <w:szCs w:val="18"/>
              </w:rPr>
            </w:pPr>
            <w:r>
              <w:rPr>
                <w:sz w:val="18"/>
                <w:szCs w:val="18"/>
              </w:rPr>
              <w:fldChar w:fldCharType="begin">
                <w:ffData>
                  <w:name w:val="Zaškrtávací30"/>
                  <w:enabled/>
                  <w:calcOnExit w:val="0"/>
                  <w:checkBox>
                    <w:sizeAuto/>
                    <w:default w:val="0"/>
                  </w:checkBox>
                </w:ffData>
              </w:fldChar>
            </w:r>
            <w:r w:rsidR="005B3974">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5B3974" w:rsidRDefault="005B3974" w:rsidP="005B3974">
      <w:pPr>
        <w:rPr>
          <w:sz w:val="18"/>
          <w:szCs w:val="18"/>
        </w:rPr>
      </w:pPr>
    </w:p>
    <w:p w:rsidR="005B3974" w:rsidRPr="005E69FB" w:rsidRDefault="005B3974" w:rsidP="005B3974">
      <w:pPr>
        <w:rPr>
          <w:sz w:val="22"/>
          <w:szCs w:val="22"/>
        </w:rPr>
      </w:pPr>
      <w:r w:rsidRPr="005E69FB">
        <w:rPr>
          <w:sz w:val="22"/>
          <w:szCs w:val="22"/>
        </w:rPr>
        <w:t>Etická komise prohlašuje, že byla ustavena a  pracuje podle jednacího řádu v souladu se správnou klinickou praxí (GCP) a platnými právními předpisy/</w:t>
      </w:r>
      <w:r w:rsidRPr="005E69FB">
        <w:rPr>
          <w:i/>
          <w:sz w:val="22"/>
          <w:szCs w:val="22"/>
        </w:rPr>
        <w:t>The Ethics Committee hereby declares that it was established and operates in accordance with its Rules of Procedure in compliance with Good Clinical Practice and valid legal regulations:</w:t>
      </w:r>
    </w:p>
    <w:p w:rsidR="005B3974" w:rsidRPr="005E69FB" w:rsidRDefault="005B3974" w:rsidP="005B3974">
      <w:pPr>
        <w:rPr>
          <w:i/>
          <w:sz w:val="22"/>
          <w:szCs w:val="22"/>
        </w:rPr>
      </w:pPr>
      <w:r w:rsidRPr="005E69FB">
        <w:rPr>
          <w:i/>
          <w:sz w:val="22"/>
          <w:szCs w:val="22"/>
        </w:rPr>
        <w:t xml:space="preserve"> </w:t>
      </w:r>
      <w:r w:rsidRPr="005E69FB">
        <w:rPr>
          <w:sz w:val="22"/>
          <w:szCs w:val="22"/>
        </w:rPr>
        <w:sym w:font="Wingdings 2" w:char="F054"/>
      </w:r>
      <w:r w:rsidRPr="005E69FB">
        <w:rPr>
          <w:sz w:val="22"/>
          <w:szCs w:val="22"/>
        </w:rPr>
        <w:t xml:space="preserve"> Ano/</w:t>
      </w:r>
      <w:r w:rsidRPr="005E69FB">
        <w:rPr>
          <w:i/>
          <w:sz w:val="22"/>
          <w:szCs w:val="22"/>
        </w:rPr>
        <w:t>Yes</w:t>
      </w:r>
      <w:r w:rsidRPr="005E69FB">
        <w:rPr>
          <w:sz w:val="22"/>
          <w:szCs w:val="22"/>
        </w:rPr>
        <w:t xml:space="preserve">       </w:t>
      </w:r>
      <w:r w:rsidR="009373C9" w:rsidRPr="005E69FB">
        <w:rPr>
          <w:sz w:val="22"/>
          <w:szCs w:val="22"/>
        </w:rPr>
        <w:fldChar w:fldCharType="begin">
          <w:ffData>
            <w:name w:val="Zaškrtávací25"/>
            <w:enabled/>
            <w:calcOnExit w:val="0"/>
            <w:checkBox>
              <w:sizeAuto/>
              <w:default w:val="0"/>
            </w:checkBox>
          </w:ffData>
        </w:fldChar>
      </w:r>
      <w:r w:rsidRPr="005E69FB">
        <w:rPr>
          <w:sz w:val="22"/>
          <w:szCs w:val="22"/>
        </w:rPr>
        <w:instrText xml:space="preserve"> FORMCHECKBOX </w:instrText>
      </w:r>
      <w:r w:rsidR="009373C9">
        <w:rPr>
          <w:sz w:val="22"/>
          <w:szCs w:val="22"/>
        </w:rPr>
      </w:r>
      <w:r w:rsidR="009373C9">
        <w:rPr>
          <w:sz w:val="22"/>
          <w:szCs w:val="22"/>
        </w:rPr>
        <w:fldChar w:fldCharType="separate"/>
      </w:r>
      <w:r w:rsidR="009373C9" w:rsidRPr="005E69FB">
        <w:rPr>
          <w:sz w:val="22"/>
          <w:szCs w:val="22"/>
        </w:rPr>
        <w:fldChar w:fldCharType="end"/>
      </w:r>
      <w:r w:rsidRPr="005E69FB">
        <w:rPr>
          <w:sz w:val="22"/>
          <w:szCs w:val="22"/>
        </w:rPr>
        <w:t>Ne/</w:t>
      </w:r>
      <w:r w:rsidRPr="005E69FB">
        <w:rPr>
          <w:i/>
          <w:sz w:val="22"/>
          <w:szCs w:val="22"/>
        </w:rPr>
        <w:t>No</w:t>
      </w:r>
      <w:r w:rsidRPr="005E69FB">
        <w:rPr>
          <w:sz w:val="22"/>
          <w:szCs w:val="22"/>
        </w:rPr>
        <w:t xml:space="preserve">           </w:t>
      </w:r>
    </w:p>
    <w:p w:rsidR="005B3974" w:rsidRDefault="005B3974" w:rsidP="005B3974">
      <w:pPr>
        <w:rPr>
          <w:sz w:val="22"/>
        </w:rPr>
      </w:pPr>
      <w:r w:rsidRPr="005E69FB">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5B3974" w:rsidRDefault="005B3974" w:rsidP="005B3974">
      <w:pPr>
        <w:rPr>
          <w:sz w:val="22"/>
        </w:rPr>
      </w:pPr>
      <w:r>
        <w:rPr>
          <w:sz w:val="22"/>
        </w:rPr>
        <w:t>Datum/</w:t>
      </w:r>
      <w:r>
        <w:rPr>
          <w:i/>
          <w:sz w:val="22"/>
        </w:rPr>
        <w:t>Date:</w:t>
      </w:r>
      <w:r>
        <w:rPr>
          <w:sz w:val="22"/>
        </w:rPr>
        <w:t xml:space="preserve">  15.4.2013                                                    předseda EK FNOL a LF UP</w:t>
      </w:r>
    </w:p>
    <w:p w:rsidR="005B3974" w:rsidRDefault="005B3974" w:rsidP="005B397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5B3974" w:rsidRDefault="005B3974" w:rsidP="005B3974">
      <w:pPr>
        <w:rPr>
          <w:i/>
          <w:sz w:val="16"/>
        </w:rPr>
      </w:pPr>
      <w:r>
        <w:rPr>
          <w:sz w:val="16"/>
        </w:rPr>
        <w:t>Rozdělovník/</w:t>
      </w:r>
      <w:r>
        <w:rPr>
          <w:i/>
          <w:sz w:val="16"/>
        </w:rPr>
        <w:t>Distribution list:</w:t>
      </w:r>
    </w:p>
    <w:p w:rsidR="005B3974" w:rsidRPr="001071DB" w:rsidRDefault="005B3974" w:rsidP="005B3974">
      <w:pPr>
        <w:rPr>
          <w:sz w:val="16"/>
        </w:rPr>
      </w:pPr>
      <w:r w:rsidRPr="001071DB">
        <w:rPr>
          <w:sz w:val="16"/>
        </w:rPr>
        <w:t>-Zadavatel</w:t>
      </w:r>
    </w:p>
    <w:p w:rsidR="005B3974" w:rsidRPr="001071DB" w:rsidRDefault="005B3974" w:rsidP="005B3974">
      <w:pPr>
        <w:rPr>
          <w:sz w:val="16"/>
        </w:rPr>
      </w:pPr>
      <w:r w:rsidRPr="001071DB">
        <w:rPr>
          <w:sz w:val="16"/>
        </w:rPr>
        <w:t>-EK</w:t>
      </w:r>
    </w:p>
    <w:p w:rsidR="005B3974" w:rsidRDefault="005B3974" w:rsidP="005B3974">
      <w:pPr>
        <w:rPr>
          <w:sz w:val="16"/>
        </w:rPr>
      </w:pPr>
      <w:r w:rsidRPr="001071DB">
        <w:rPr>
          <w:sz w:val="16"/>
        </w:rPr>
        <w:t>-Řešitel</w:t>
      </w:r>
      <w:r>
        <w:rPr>
          <w:sz w:val="16"/>
        </w:rPr>
        <w:t xml:space="preserve">                                           </w:t>
      </w:r>
    </w:p>
    <w:p w:rsidR="005B3974" w:rsidRDefault="005B3974" w:rsidP="005B3974">
      <w:pPr>
        <w:rPr>
          <w:sz w:val="16"/>
        </w:rPr>
      </w:pPr>
    </w:p>
    <w:p w:rsidR="005B3974" w:rsidRDefault="005B3974" w:rsidP="005B3974">
      <w:pPr>
        <w:rPr>
          <w:sz w:val="16"/>
        </w:rPr>
      </w:pPr>
      <w:r>
        <w:rPr>
          <w:sz w:val="16"/>
        </w:rPr>
        <w:t xml:space="preserve"> 1/1               </w:t>
      </w:r>
    </w:p>
    <w:p w:rsidR="005B3974" w:rsidRDefault="005B3974" w:rsidP="005B3974">
      <w:pPr>
        <w:pStyle w:val="Nzev"/>
        <w:rPr>
          <w:sz w:val="22"/>
          <w:szCs w:val="22"/>
        </w:rPr>
      </w:pPr>
    </w:p>
    <w:p w:rsidR="005B3974" w:rsidRDefault="005B3974" w:rsidP="005B3974">
      <w:pPr>
        <w:pStyle w:val="Nzev"/>
        <w:rPr>
          <w:sz w:val="22"/>
          <w:szCs w:val="22"/>
        </w:rPr>
      </w:pPr>
    </w:p>
    <w:p w:rsidR="005B3974" w:rsidRDefault="005B3974" w:rsidP="009F14D3">
      <w:pPr>
        <w:pStyle w:val="Nzev"/>
        <w:rPr>
          <w:sz w:val="22"/>
          <w:szCs w:val="22"/>
        </w:rPr>
      </w:pPr>
    </w:p>
    <w:p w:rsidR="009F14D3" w:rsidRPr="000C3859" w:rsidRDefault="009F14D3" w:rsidP="009F14D3">
      <w:pPr>
        <w:pStyle w:val="Nzev"/>
        <w:rPr>
          <w:sz w:val="22"/>
          <w:szCs w:val="22"/>
        </w:rPr>
      </w:pPr>
      <w:r w:rsidRPr="000C3859">
        <w:rPr>
          <w:sz w:val="22"/>
          <w:szCs w:val="22"/>
        </w:rPr>
        <w:t>STANOVISKO ETICKÉ KOMISE KE KLINICKÉMU HODNOCENÍ</w:t>
      </w:r>
    </w:p>
    <w:p w:rsidR="009F14D3" w:rsidRPr="000C3859" w:rsidRDefault="009F14D3" w:rsidP="009F14D3">
      <w:pPr>
        <w:jc w:val="center"/>
        <w:rPr>
          <w:bCs/>
          <w:i/>
          <w:sz w:val="22"/>
          <w:szCs w:val="22"/>
        </w:rPr>
      </w:pPr>
      <w:r w:rsidRPr="000C3859">
        <w:rPr>
          <w:bCs/>
          <w:i/>
          <w:sz w:val="22"/>
          <w:szCs w:val="22"/>
        </w:rPr>
        <w:t xml:space="preserve">Opinion of the Ethics Committee on Clinical Trial  </w:t>
      </w:r>
    </w:p>
    <w:p w:rsidR="009F14D3" w:rsidRDefault="009F14D3" w:rsidP="009F14D3">
      <w:pPr>
        <w:jc w:val="center"/>
        <w:rPr>
          <w:b/>
          <w:bCs/>
          <w:i/>
        </w:rPr>
      </w:pPr>
    </w:p>
    <w:p w:rsidR="009F14D3" w:rsidRDefault="009F14D3" w:rsidP="009F14D3">
      <w:pPr>
        <w:rPr>
          <w:sz w:val="22"/>
        </w:rPr>
      </w:pPr>
      <w:r w:rsidRPr="00F519F0">
        <w:rPr>
          <w:sz w:val="22"/>
        </w:rPr>
        <w:sym w:font="Wingdings 2" w:char="F054"/>
      </w:r>
      <w:r w:rsidRPr="00F519F0">
        <w:rPr>
          <w:sz w:val="22"/>
        </w:rPr>
        <w:t xml:space="preserve">  Multicentrické KH, je požadováno stanovisko multicentrické EK pro všechna centra</w:t>
      </w:r>
      <w:r>
        <w:rPr>
          <w:sz w:val="22"/>
        </w:rPr>
        <w:t>/</w:t>
      </w:r>
      <w:r>
        <w:rPr>
          <w:i/>
          <w:sz w:val="22"/>
        </w:rPr>
        <w:t>Multi-centric clinical trial, opinion issued by Ethics Committee for Multi-Centric Clinical Trials is required</w:t>
      </w:r>
    </w:p>
    <w:p w:rsidR="009F14D3" w:rsidRDefault="009F14D3" w:rsidP="009F14D3">
      <w:pPr>
        <w:rPr>
          <w:i/>
          <w:sz w:val="22"/>
        </w:rPr>
      </w:pPr>
      <w:r w:rsidRPr="00F519F0">
        <w:rPr>
          <w:sz w:val="22"/>
        </w:rPr>
        <w:sym w:font="Wingdings 2" w:char="F054"/>
      </w:r>
      <w:r w:rsidRPr="00F519F0">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9F14D3" w:rsidRDefault="009373C9" w:rsidP="009F14D3">
      <w:pPr>
        <w:rPr>
          <w:i/>
          <w:sz w:val="22"/>
        </w:rPr>
      </w:pPr>
      <w:r>
        <w:rPr>
          <w:sz w:val="22"/>
        </w:rPr>
        <w:fldChar w:fldCharType="begin">
          <w:ffData>
            <w:name w:val="Zaškrtávací2"/>
            <w:enabled/>
            <w:calcOnExit w:val="0"/>
            <w:checkBox>
              <w:sizeAuto/>
              <w:default w:val="0"/>
            </w:checkBox>
          </w:ffData>
        </w:fldChar>
      </w:r>
      <w:r w:rsidR="009F14D3">
        <w:rPr>
          <w:sz w:val="22"/>
        </w:rPr>
        <w:instrText xml:space="preserve"> FORMCHECKBOX </w:instrText>
      </w:r>
      <w:r>
        <w:rPr>
          <w:sz w:val="22"/>
        </w:rPr>
      </w:r>
      <w:r>
        <w:rPr>
          <w:sz w:val="22"/>
        </w:rPr>
        <w:fldChar w:fldCharType="separate"/>
      </w:r>
      <w:r>
        <w:rPr>
          <w:sz w:val="22"/>
        </w:rPr>
        <w:fldChar w:fldCharType="end"/>
      </w:r>
      <w:r w:rsidR="009F14D3">
        <w:rPr>
          <w:sz w:val="22"/>
        </w:rPr>
        <w:t xml:space="preserve">  KH prováděné v jednom centru, požadováno stanovisko EK pro místní centrum (centra)/ </w:t>
      </w:r>
      <w:r w:rsidR="009F14D3">
        <w:rPr>
          <w:i/>
          <w:sz w:val="22"/>
        </w:rPr>
        <w:t>Clinical trial conducted in a single site, opinion of a local EC is required</w:t>
      </w:r>
    </w:p>
    <w:p w:rsidR="009F14D3" w:rsidRDefault="009F14D3" w:rsidP="009F14D3">
      <w:pPr>
        <w:rPr>
          <w:b/>
          <w:bCs/>
          <w:sz w:val="22"/>
        </w:rPr>
      </w:pPr>
    </w:p>
    <w:p w:rsidR="009F14D3" w:rsidRPr="00CE1367" w:rsidRDefault="009F14D3" w:rsidP="009F14D3">
      <w:pPr>
        <w:rPr>
          <w:b/>
          <w:bCs/>
          <w:sz w:val="22"/>
        </w:rPr>
      </w:pPr>
      <w:r>
        <w:rPr>
          <w:b/>
          <w:bCs/>
          <w:sz w:val="22"/>
        </w:rPr>
        <w:t>Číslo jednací/</w:t>
      </w:r>
      <w:r>
        <w:rPr>
          <w:i/>
          <w:sz w:val="22"/>
        </w:rPr>
        <w:t>Reference number</w:t>
      </w:r>
      <w:r>
        <w:rPr>
          <w:sz w:val="22"/>
        </w:rPr>
        <w:t xml:space="preserve">: </w:t>
      </w:r>
      <w:r>
        <w:rPr>
          <w:b/>
          <w:sz w:val="22"/>
        </w:rPr>
        <w:t xml:space="preserve"> 24/09 MEK 10 </w:t>
      </w:r>
    </w:p>
    <w:p w:rsidR="009F14D3" w:rsidRPr="00CB2E5E" w:rsidRDefault="009F14D3" w:rsidP="009F14D3">
      <w:pPr>
        <w:rPr>
          <w:bCs/>
          <w:sz w:val="22"/>
        </w:rPr>
      </w:pPr>
      <w:r>
        <w:rPr>
          <w:b/>
          <w:bCs/>
          <w:sz w:val="22"/>
        </w:rPr>
        <w:t>Název KH/</w:t>
      </w:r>
      <w:r>
        <w:rPr>
          <w:i/>
          <w:sz w:val="22"/>
        </w:rPr>
        <w:t>Full Title of Clinical Trial</w:t>
      </w:r>
      <w:r>
        <w:rPr>
          <w:bCs/>
          <w:sz w:val="22"/>
        </w:rPr>
        <w:t>:</w:t>
      </w:r>
    </w:p>
    <w:p w:rsidR="009F14D3" w:rsidRDefault="009F14D3" w:rsidP="009F14D3">
      <w:pPr>
        <w:rPr>
          <w:bCs/>
          <w:sz w:val="22"/>
        </w:rPr>
      </w:pPr>
      <w:r>
        <w:rPr>
          <w:bCs/>
          <w:sz w:val="22"/>
        </w:rPr>
        <w:t>Multicentrické, randomizované, pro hodnotitele zaslepené klinické hodnocení s paralelními skupinami, hodnotící účinnost a bezpečnost teriflunomidu a interferonu beta-1a u pacientů s relapsy roztroušené sklerózy.</w:t>
      </w:r>
    </w:p>
    <w:p w:rsidR="009F14D3" w:rsidRDefault="009F14D3" w:rsidP="009F14D3">
      <w:pPr>
        <w:rPr>
          <w:bCs/>
          <w:i/>
          <w:sz w:val="22"/>
        </w:rPr>
      </w:pPr>
      <w:r>
        <w:rPr>
          <w:bCs/>
          <w:i/>
          <w:sz w:val="22"/>
        </w:rPr>
        <w:t>A multi-center, randomized, parallel-group, rater-blinded study comparing the effectiveness and safety of teriflunomide and interferon beta-1a in patients with relapsing multiple sclerosis</w:t>
      </w:r>
    </w:p>
    <w:p w:rsidR="009F14D3" w:rsidRDefault="009F14D3" w:rsidP="009F14D3">
      <w:pPr>
        <w:rPr>
          <w:b/>
          <w:bCs/>
          <w:sz w:val="22"/>
        </w:rPr>
      </w:pPr>
    </w:p>
    <w:p w:rsidR="009F14D3" w:rsidRDefault="009F14D3" w:rsidP="009F14D3">
      <w:pPr>
        <w:rPr>
          <w:sz w:val="22"/>
        </w:rPr>
      </w:pPr>
      <w:r>
        <w:rPr>
          <w:b/>
          <w:bCs/>
          <w:sz w:val="22"/>
        </w:rPr>
        <w:t xml:space="preserve">EudraCT number/ </w:t>
      </w:r>
      <w:r>
        <w:rPr>
          <w:i/>
          <w:sz w:val="22"/>
        </w:rPr>
        <w:t>EudraCT number</w:t>
      </w:r>
      <w:r>
        <w:rPr>
          <w:sz w:val="22"/>
        </w:rPr>
        <w:t>:  2008-006226-34</w:t>
      </w:r>
    </w:p>
    <w:p w:rsidR="009F14D3" w:rsidRPr="00CB2E5E" w:rsidRDefault="009F14D3" w:rsidP="009F14D3">
      <w:pPr>
        <w:rPr>
          <w:sz w:val="22"/>
        </w:rPr>
      </w:pPr>
      <w:r>
        <w:rPr>
          <w:b/>
          <w:bCs/>
          <w:sz w:val="22"/>
        </w:rPr>
        <w:t xml:space="preserve">Číslo protokolu/ </w:t>
      </w:r>
      <w:r>
        <w:rPr>
          <w:i/>
          <w:sz w:val="22"/>
        </w:rPr>
        <w:t>Protocol Code Number</w:t>
      </w:r>
      <w:r>
        <w:rPr>
          <w:sz w:val="22"/>
        </w:rPr>
        <w:t xml:space="preserve">: EFC10891 </w:t>
      </w:r>
    </w:p>
    <w:p w:rsidR="009F14D3" w:rsidRDefault="009F14D3" w:rsidP="009F14D3">
      <w:pPr>
        <w:rPr>
          <w:b/>
          <w:bCs/>
          <w:sz w:val="22"/>
        </w:rPr>
      </w:pPr>
    </w:p>
    <w:p w:rsidR="009F14D3" w:rsidRPr="00CB2E5E" w:rsidRDefault="009F14D3" w:rsidP="009F14D3">
      <w:pPr>
        <w:rPr>
          <w:sz w:val="22"/>
        </w:rPr>
      </w:pPr>
      <w:r>
        <w:rPr>
          <w:b/>
          <w:bCs/>
          <w:sz w:val="22"/>
        </w:rPr>
        <w:t>Zadavatel/</w:t>
      </w:r>
      <w:r>
        <w:rPr>
          <w:i/>
          <w:sz w:val="22"/>
        </w:rPr>
        <w:t>Sponzor</w:t>
      </w:r>
      <w:r>
        <w:rPr>
          <w:sz w:val="22"/>
        </w:rPr>
        <w:t xml:space="preserve">: Sanofi aventis France </w:t>
      </w:r>
    </w:p>
    <w:p w:rsidR="009F14D3" w:rsidRPr="00CB2E5E" w:rsidRDefault="009F14D3" w:rsidP="009F14D3">
      <w:pPr>
        <w:rPr>
          <w:bCs/>
          <w:sz w:val="22"/>
        </w:rPr>
      </w:pPr>
      <w:r>
        <w:rPr>
          <w:b/>
          <w:bCs/>
          <w:sz w:val="22"/>
        </w:rPr>
        <w:t>Žadatel/</w:t>
      </w:r>
      <w:r>
        <w:rPr>
          <w:bCs/>
          <w:i/>
          <w:sz w:val="22"/>
        </w:rPr>
        <w:t>Applicant</w:t>
      </w:r>
      <w:r>
        <w:rPr>
          <w:bCs/>
          <w:sz w:val="22"/>
        </w:rPr>
        <w:t xml:space="preserve">: sanofi-aventis, s.r.o., Evropská 846/176a, 160 00  Praha 6 </w:t>
      </w:r>
    </w:p>
    <w:p w:rsidR="009F14D3" w:rsidRDefault="009F14D3" w:rsidP="009F14D3">
      <w:pPr>
        <w:rPr>
          <w:b/>
          <w:bCs/>
          <w:sz w:val="22"/>
        </w:rPr>
      </w:pPr>
    </w:p>
    <w:p w:rsidR="009F14D3" w:rsidRPr="00CB2E5E" w:rsidRDefault="009F14D3" w:rsidP="009F14D3">
      <w:pPr>
        <w:rPr>
          <w:b/>
          <w:bCs/>
          <w:sz w:val="22"/>
        </w:rPr>
      </w:pPr>
      <w:r>
        <w:rPr>
          <w:b/>
          <w:bCs/>
          <w:sz w:val="22"/>
        </w:rPr>
        <w:t>Datum doručení žádosti/</w:t>
      </w:r>
      <w:r>
        <w:rPr>
          <w:i/>
          <w:sz w:val="22"/>
        </w:rPr>
        <w:t>Date of submission of the Application Form</w:t>
      </w:r>
      <w:r>
        <w:rPr>
          <w:sz w:val="22"/>
        </w:rPr>
        <w:t>: 7.3.2013, 27.3.2013, 28.3.2013</w:t>
      </w:r>
    </w:p>
    <w:p w:rsidR="009F14D3" w:rsidRDefault="009F14D3" w:rsidP="009F14D3">
      <w:pPr>
        <w:rPr>
          <w:b/>
          <w:bCs/>
          <w:sz w:val="22"/>
        </w:rPr>
      </w:pPr>
      <w:r>
        <w:rPr>
          <w:b/>
          <w:bCs/>
          <w:sz w:val="22"/>
        </w:rPr>
        <w:t xml:space="preserve">Datum jednání EK </w:t>
      </w:r>
      <w:r>
        <w:rPr>
          <w:sz w:val="22"/>
        </w:rPr>
        <w:t>/</w:t>
      </w:r>
      <w:r>
        <w:rPr>
          <w:i/>
          <w:sz w:val="22"/>
        </w:rPr>
        <w:t>Date of Ethics Committee´s session</w:t>
      </w:r>
      <w:r>
        <w:rPr>
          <w:sz w:val="22"/>
        </w:rPr>
        <w:t>:  15.4.2013</w:t>
      </w:r>
    </w:p>
    <w:p w:rsidR="009F14D3" w:rsidRDefault="009F14D3" w:rsidP="009F14D3">
      <w:pPr>
        <w:rPr>
          <w:b/>
          <w:bCs/>
          <w:sz w:val="22"/>
        </w:rPr>
      </w:pPr>
    </w:p>
    <w:p w:rsidR="009F14D3" w:rsidRDefault="009F14D3" w:rsidP="009F14D3">
      <w:pPr>
        <w:rPr>
          <w:sz w:val="22"/>
        </w:rPr>
      </w:pPr>
      <w:r>
        <w:rPr>
          <w:b/>
          <w:bCs/>
          <w:sz w:val="22"/>
        </w:rPr>
        <w:t xml:space="preserve">Vyjádření EK/ </w:t>
      </w:r>
      <w:r>
        <w:rPr>
          <w:i/>
          <w:sz w:val="22"/>
        </w:rPr>
        <w:t>Ethics Committe´s opinion</w:t>
      </w:r>
      <w:r>
        <w:rPr>
          <w:sz w:val="22"/>
        </w:rPr>
        <w:t>:</w:t>
      </w:r>
    </w:p>
    <w:p w:rsidR="009F14D3" w:rsidRDefault="009F14D3" w:rsidP="009F14D3">
      <w:pPr>
        <w:rPr>
          <w:i/>
          <w:sz w:val="22"/>
        </w:rPr>
      </w:pPr>
      <w:r>
        <w:rPr>
          <w:rFonts w:ascii="Wingdings 2" w:hAnsi="Wingdings 2"/>
          <w:sz w:val="22"/>
        </w:rPr>
        <w:t></w:t>
      </w:r>
      <w:r>
        <w:rPr>
          <w:sz w:val="22"/>
        </w:rPr>
        <w:t xml:space="preserve">  EK  vydala souhlasné stanovisko// </w:t>
      </w:r>
      <w:r>
        <w:rPr>
          <w:i/>
          <w:sz w:val="22"/>
        </w:rPr>
        <w:t>EC issues</w:t>
      </w:r>
      <w:r>
        <w:rPr>
          <w:sz w:val="22"/>
        </w:rPr>
        <w:t xml:space="preserve"> f</w:t>
      </w:r>
      <w:r>
        <w:rPr>
          <w:i/>
          <w:sz w:val="22"/>
        </w:rPr>
        <w:t>avourable opinion</w:t>
      </w:r>
    </w:p>
    <w:p w:rsidR="009F14D3" w:rsidRPr="00455551" w:rsidRDefault="009F14D3" w:rsidP="009F14D3">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9F14D3" w:rsidRDefault="009F14D3" w:rsidP="009F14D3">
      <w:pPr>
        <w:rPr>
          <w:b/>
          <w:bCs/>
          <w:sz w:val="22"/>
        </w:rPr>
      </w:pPr>
    </w:p>
    <w:p w:rsidR="009F14D3" w:rsidRDefault="009F14D3" w:rsidP="009F14D3">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9F14D3" w:rsidRDefault="009F14D3" w:rsidP="009F14D3">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9F14D3" w:rsidRDefault="009F14D3" w:rsidP="009F14D3">
      <w:pPr>
        <w:rPr>
          <w:sz w:val="22"/>
        </w:rPr>
      </w:pPr>
    </w:p>
    <w:p w:rsidR="009F14D3" w:rsidRDefault="009F14D3" w:rsidP="009F14D3">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F14D3" w:rsidTr="009F14D3">
        <w:trPr>
          <w:trHeight w:val="454"/>
        </w:trPr>
        <w:tc>
          <w:tcPr>
            <w:tcW w:w="6108" w:type="dxa"/>
          </w:tcPr>
          <w:p w:rsidR="009F14D3" w:rsidRDefault="009F14D3" w:rsidP="009F14D3">
            <w:pPr>
              <w:rPr>
                <w:sz w:val="18"/>
                <w:szCs w:val="18"/>
              </w:rPr>
            </w:pPr>
            <w:r>
              <w:rPr>
                <w:sz w:val="18"/>
                <w:szCs w:val="18"/>
              </w:rPr>
              <w:t xml:space="preserve">Místo hodnocení/ Jméno zkoušejícího </w:t>
            </w:r>
          </w:p>
          <w:p w:rsidR="009F14D3" w:rsidRDefault="009F14D3" w:rsidP="009F14D3">
            <w:pPr>
              <w:rPr>
                <w:i/>
                <w:sz w:val="18"/>
                <w:szCs w:val="18"/>
              </w:rPr>
            </w:pPr>
            <w:r>
              <w:rPr>
                <w:i/>
                <w:sz w:val="18"/>
                <w:szCs w:val="18"/>
              </w:rPr>
              <w:t>Trial Site / Name of Investigator</w:t>
            </w:r>
          </w:p>
        </w:tc>
        <w:tc>
          <w:tcPr>
            <w:tcW w:w="1280" w:type="dxa"/>
          </w:tcPr>
          <w:p w:rsidR="009F14D3" w:rsidRDefault="009F14D3" w:rsidP="009F14D3">
            <w:pPr>
              <w:rPr>
                <w:sz w:val="18"/>
                <w:szCs w:val="18"/>
                <w:vertAlign w:val="superscript"/>
              </w:rPr>
            </w:pPr>
            <w:r>
              <w:rPr>
                <w:sz w:val="18"/>
                <w:szCs w:val="18"/>
              </w:rPr>
              <w:t xml:space="preserve">Místní EK </w:t>
            </w:r>
            <w:r>
              <w:rPr>
                <w:i/>
                <w:sz w:val="18"/>
                <w:szCs w:val="18"/>
              </w:rPr>
              <w:t>Local EC</w:t>
            </w:r>
          </w:p>
        </w:tc>
        <w:tc>
          <w:tcPr>
            <w:tcW w:w="2712" w:type="dxa"/>
          </w:tcPr>
          <w:p w:rsidR="009F14D3" w:rsidRDefault="009F14D3" w:rsidP="009F14D3">
            <w:pPr>
              <w:rPr>
                <w:sz w:val="18"/>
                <w:szCs w:val="18"/>
              </w:rPr>
            </w:pPr>
            <w:r>
              <w:rPr>
                <w:sz w:val="18"/>
                <w:szCs w:val="18"/>
              </w:rPr>
              <w:t>Adresa  místní EK</w:t>
            </w:r>
          </w:p>
          <w:p w:rsidR="009F14D3" w:rsidRDefault="009F14D3" w:rsidP="009F14D3">
            <w:pPr>
              <w:rPr>
                <w:i/>
                <w:sz w:val="18"/>
                <w:szCs w:val="18"/>
              </w:rPr>
            </w:pPr>
            <w:r>
              <w:rPr>
                <w:i/>
                <w:sz w:val="18"/>
                <w:szCs w:val="18"/>
              </w:rPr>
              <w:t>Address</w:t>
            </w:r>
          </w:p>
        </w:tc>
      </w:tr>
      <w:tr w:rsidR="009F14D3" w:rsidTr="009F14D3">
        <w:trPr>
          <w:trHeight w:val="312"/>
        </w:trPr>
        <w:tc>
          <w:tcPr>
            <w:tcW w:w="6108" w:type="dxa"/>
          </w:tcPr>
          <w:p w:rsidR="009F14D3" w:rsidRPr="00FB7554" w:rsidRDefault="009F14D3" w:rsidP="009F14D3">
            <w:pPr>
              <w:rPr>
                <w:b/>
                <w:sz w:val="18"/>
                <w:szCs w:val="18"/>
              </w:rPr>
            </w:pPr>
            <w:r>
              <w:rPr>
                <w:sz w:val="18"/>
                <w:szCs w:val="18"/>
              </w:rPr>
              <w:t xml:space="preserve">Prof. MUDr. P.Kaňovský, CSc. , Neurologická klinika FNOL – </w:t>
            </w:r>
            <w:r>
              <w:rPr>
                <w:b/>
                <w:sz w:val="18"/>
                <w:szCs w:val="18"/>
              </w:rPr>
              <w:t>centrum uzavřeno</w:t>
            </w:r>
          </w:p>
        </w:tc>
        <w:tc>
          <w:tcPr>
            <w:tcW w:w="1280" w:type="dxa"/>
          </w:tcPr>
          <w:p w:rsidR="009F14D3" w:rsidRDefault="009F14D3" w:rsidP="009F14D3">
            <w:pPr>
              <w:rPr>
                <w:sz w:val="18"/>
                <w:szCs w:val="18"/>
              </w:rPr>
            </w:pPr>
            <w:r>
              <w:rPr>
                <w:sz w:val="18"/>
                <w:szCs w:val="18"/>
              </w:rPr>
              <w:sym w:font="Wingdings 2" w:char="F054"/>
            </w:r>
          </w:p>
        </w:tc>
        <w:tc>
          <w:tcPr>
            <w:tcW w:w="2712" w:type="dxa"/>
          </w:tcPr>
          <w:p w:rsidR="009F14D3" w:rsidRDefault="009F14D3" w:rsidP="009F14D3">
            <w:pPr>
              <w:rPr>
                <w:sz w:val="18"/>
                <w:szCs w:val="18"/>
              </w:rPr>
            </w:pPr>
            <w:r>
              <w:rPr>
                <w:sz w:val="18"/>
                <w:szCs w:val="18"/>
              </w:rPr>
              <w:t xml:space="preserve">EK FNOL </w:t>
            </w:r>
          </w:p>
        </w:tc>
      </w:tr>
      <w:tr w:rsidR="009F14D3" w:rsidTr="009F14D3">
        <w:trPr>
          <w:trHeight w:val="312"/>
        </w:trPr>
        <w:tc>
          <w:tcPr>
            <w:tcW w:w="6108" w:type="dxa"/>
          </w:tcPr>
          <w:p w:rsidR="009F14D3" w:rsidRDefault="009F14D3" w:rsidP="009F14D3">
            <w:pPr>
              <w:rPr>
                <w:sz w:val="18"/>
                <w:szCs w:val="18"/>
              </w:rPr>
            </w:pPr>
            <w:r>
              <w:rPr>
                <w:sz w:val="18"/>
                <w:szCs w:val="18"/>
              </w:rPr>
              <w:t xml:space="preserve">MUDr.M. Týblová, Neurologická klinika Všeobecná fakultní nemocnice Praha, Na Bojišti 1, 128 08  Praha 2 </w:t>
            </w:r>
          </w:p>
        </w:tc>
        <w:tc>
          <w:tcPr>
            <w:tcW w:w="1280" w:type="dxa"/>
          </w:tcPr>
          <w:p w:rsidR="009F14D3" w:rsidRDefault="009373C9" w:rsidP="009F14D3">
            <w:pPr>
              <w:rPr>
                <w:sz w:val="18"/>
                <w:szCs w:val="18"/>
              </w:rPr>
            </w:pPr>
            <w:r>
              <w:rPr>
                <w:sz w:val="18"/>
                <w:szCs w:val="18"/>
              </w:rPr>
              <w:fldChar w:fldCharType="begin">
                <w:ffData>
                  <w:name w:val="Zaškrtávací13"/>
                  <w:enabled/>
                  <w:calcOnExit w:val="0"/>
                  <w:checkBox>
                    <w:sizeAuto/>
                    <w:default w:val="0"/>
                  </w:checkBox>
                </w:ffData>
              </w:fldChar>
            </w:r>
            <w:r w:rsidR="009F14D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F14D3" w:rsidRDefault="009F14D3" w:rsidP="009F14D3">
            <w:pPr>
              <w:rPr>
                <w:sz w:val="18"/>
                <w:szCs w:val="18"/>
              </w:rPr>
            </w:pPr>
            <w:r>
              <w:rPr>
                <w:sz w:val="18"/>
                <w:szCs w:val="18"/>
              </w:rPr>
              <w:t xml:space="preserve">EK VFN Praha, Na Bojišti 1, </w:t>
            </w:r>
          </w:p>
          <w:p w:rsidR="009F14D3" w:rsidRDefault="009F14D3" w:rsidP="009F14D3">
            <w:pPr>
              <w:rPr>
                <w:sz w:val="18"/>
                <w:szCs w:val="18"/>
              </w:rPr>
            </w:pPr>
            <w:r>
              <w:rPr>
                <w:sz w:val="18"/>
                <w:szCs w:val="18"/>
              </w:rPr>
              <w:t>128 08  Praha 2</w:t>
            </w:r>
          </w:p>
        </w:tc>
      </w:tr>
      <w:tr w:rsidR="009F14D3" w:rsidTr="009F14D3">
        <w:trPr>
          <w:trHeight w:val="312"/>
        </w:trPr>
        <w:tc>
          <w:tcPr>
            <w:tcW w:w="6108" w:type="dxa"/>
          </w:tcPr>
          <w:p w:rsidR="009F14D3" w:rsidRDefault="009F14D3" w:rsidP="009F14D3">
            <w:pPr>
              <w:rPr>
                <w:sz w:val="18"/>
                <w:szCs w:val="18"/>
              </w:rPr>
            </w:pPr>
            <w:r>
              <w:rPr>
                <w:sz w:val="18"/>
                <w:szCs w:val="18"/>
              </w:rPr>
              <w:t>MUDr. David Doležil, Ph.D., Neurologická klinika, FN Královské Vinohrady, Šrobárova 50, 100 34 Praha 10</w:t>
            </w:r>
          </w:p>
        </w:tc>
        <w:tc>
          <w:tcPr>
            <w:tcW w:w="1280" w:type="dxa"/>
          </w:tcPr>
          <w:p w:rsidR="009F14D3" w:rsidRDefault="009373C9" w:rsidP="009F14D3">
            <w:pPr>
              <w:rPr>
                <w:sz w:val="18"/>
                <w:szCs w:val="18"/>
              </w:rPr>
            </w:pPr>
            <w:r>
              <w:rPr>
                <w:sz w:val="18"/>
                <w:szCs w:val="18"/>
              </w:rPr>
              <w:fldChar w:fldCharType="begin">
                <w:ffData>
                  <w:name w:val="Zaškrtávací13"/>
                  <w:enabled/>
                  <w:calcOnExit w:val="0"/>
                  <w:checkBox>
                    <w:sizeAuto/>
                    <w:default w:val="0"/>
                  </w:checkBox>
                </w:ffData>
              </w:fldChar>
            </w:r>
            <w:r w:rsidR="009F14D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F14D3" w:rsidRDefault="009F14D3" w:rsidP="009F14D3">
            <w:pPr>
              <w:rPr>
                <w:sz w:val="18"/>
                <w:szCs w:val="18"/>
              </w:rPr>
            </w:pPr>
            <w:r>
              <w:rPr>
                <w:sz w:val="18"/>
                <w:szCs w:val="18"/>
              </w:rPr>
              <w:t>EK FN KV</w:t>
            </w:r>
          </w:p>
        </w:tc>
      </w:tr>
      <w:tr w:rsidR="009F14D3" w:rsidTr="009F14D3">
        <w:trPr>
          <w:trHeight w:val="312"/>
        </w:trPr>
        <w:tc>
          <w:tcPr>
            <w:tcW w:w="6108" w:type="dxa"/>
          </w:tcPr>
          <w:p w:rsidR="009F14D3" w:rsidRDefault="009F14D3" w:rsidP="009F14D3">
            <w:pPr>
              <w:rPr>
                <w:sz w:val="18"/>
                <w:szCs w:val="18"/>
              </w:rPr>
            </w:pPr>
            <w:r>
              <w:rPr>
                <w:sz w:val="18"/>
                <w:szCs w:val="18"/>
              </w:rPr>
              <w:t xml:space="preserve">MUDr. Ondřej Škoda, Neurologické odd., Nemocnice  Jihlava, Vrchlického 59, 586 01 Jihlava </w:t>
            </w:r>
          </w:p>
        </w:tc>
        <w:tc>
          <w:tcPr>
            <w:tcW w:w="1280" w:type="dxa"/>
          </w:tcPr>
          <w:p w:rsidR="009F14D3" w:rsidRDefault="009373C9" w:rsidP="009F14D3">
            <w:pPr>
              <w:rPr>
                <w:sz w:val="18"/>
                <w:szCs w:val="18"/>
              </w:rPr>
            </w:pPr>
            <w:r>
              <w:rPr>
                <w:sz w:val="18"/>
                <w:szCs w:val="18"/>
              </w:rPr>
              <w:fldChar w:fldCharType="begin">
                <w:ffData>
                  <w:name w:val="Zaškrtávací13"/>
                  <w:enabled/>
                  <w:calcOnExit w:val="0"/>
                  <w:checkBox>
                    <w:sizeAuto/>
                    <w:default w:val="0"/>
                  </w:checkBox>
                </w:ffData>
              </w:fldChar>
            </w:r>
            <w:r w:rsidR="009F14D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9F14D3" w:rsidRDefault="009F14D3" w:rsidP="009F14D3">
            <w:pPr>
              <w:rPr>
                <w:sz w:val="18"/>
                <w:szCs w:val="18"/>
              </w:rPr>
            </w:pPr>
            <w:r>
              <w:rPr>
                <w:sz w:val="18"/>
                <w:szCs w:val="18"/>
              </w:rPr>
              <w:t>EK Jihlava</w:t>
            </w:r>
          </w:p>
        </w:tc>
      </w:tr>
    </w:tbl>
    <w:p w:rsidR="009F14D3" w:rsidRDefault="009F14D3" w:rsidP="009F14D3">
      <w:pPr>
        <w:rPr>
          <w:sz w:val="18"/>
          <w:szCs w:val="18"/>
        </w:rPr>
      </w:pPr>
      <w:r>
        <w:rPr>
          <w:sz w:val="18"/>
          <w:szCs w:val="18"/>
        </w:rPr>
        <w:t>1/2</w:t>
      </w:r>
    </w:p>
    <w:p w:rsidR="009F14D3" w:rsidRDefault="009F14D3" w:rsidP="009F14D3">
      <w:pPr>
        <w:rPr>
          <w:sz w:val="18"/>
          <w:szCs w:val="18"/>
        </w:rPr>
      </w:pPr>
    </w:p>
    <w:p w:rsidR="009F14D3" w:rsidRDefault="009F14D3" w:rsidP="009F14D3">
      <w:pPr>
        <w:rPr>
          <w:b/>
          <w:bCs/>
          <w:sz w:val="22"/>
        </w:rPr>
      </w:pPr>
    </w:p>
    <w:p w:rsidR="009F14D3" w:rsidRPr="00AB7ADE" w:rsidRDefault="009F14D3" w:rsidP="009F14D3">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9F14D3" w:rsidRDefault="009F14D3" w:rsidP="009F14D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F14D3" w:rsidTr="009F14D3">
        <w:trPr>
          <w:cantSplit/>
          <w:trHeight w:val="454"/>
        </w:trPr>
        <w:tc>
          <w:tcPr>
            <w:tcW w:w="7416" w:type="dxa"/>
            <w:vMerge w:val="restart"/>
          </w:tcPr>
          <w:p w:rsidR="009F14D3" w:rsidRDefault="009F14D3" w:rsidP="009F14D3">
            <w:pPr>
              <w:rPr>
                <w:b/>
                <w:bCs/>
                <w:sz w:val="18"/>
                <w:szCs w:val="18"/>
              </w:rPr>
            </w:pPr>
          </w:p>
          <w:p w:rsidR="009F14D3" w:rsidRDefault="009F14D3" w:rsidP="009F14D3">
            <w:pPr>
              <w:rPr>
                <w:b/>
                <w:bCs/>
                <w:sz w:val="18"/>
                <w:szCs w:val="18"/>
              </w:rPr>
            </w:pPr>
            <w:r>
              <w:rPr>
                <w:b/>
                <w:bCs/>
                <w:sz w:val="18"/>
                <w:szCs w:val="18"/>
              </w:rPr>
              <w:t xml:space="preserve">Název dokumentu, verze, datum </w:t>
            </w:r>
          </w:p>
          <w:p w:rsidR="009F14D3" w:rsidRDefault="009F14D3" w:rsidP="009F14D3">
            <w:pPr>
              <w:rPr>
                <w:b/>
                <w:bCs/>
                <w:sz w:val="18"/>
                <w:szCs w:val="18"/>
              </w:rPr>
            </w:pPr>
            <w:r>
              <w:rPr>
                <w:b/>
                <w:bCs/>
                <w:i/>
                <w:sz w:val="18"/>
                <w:szCs w:val="18"/>
              </w:rPr>
              <w:t>Document title, version, date</w:t>
            </w:r>
          </w:p>
        </w:tc>
        <w:tc>
          <w:tcPr>
            <w:tcW w:w="1272" w:type="dxa"/>
            <w:gridSpan w:val="2"/>
          </w:tcPr>
          <w:p w:rsidR="009F14D3" w:rsidRDefault="009F14D3" w:rsidP="009F14D3">
            <w:pPr>
              <w:rPr>
                <w:b/>
                <w:bCs/>
                <w:sz w:val="18"/>
                <w:szCs w:val="18"/>
              </w:rPr>
            </w:pPr>
            <w:r>
              <w:rPr>
                <w:b/>
                <w:bCs/>
                <w:sz w:val="18"/>
                <w:szCs w:val="18"/>
              </w:rPr>
              <w:t>Schváleno /</w:t>
            </w:r>
            <w:r>
              <w:rPr>
                <w:b/>
                <w:bCs/>
                <w:i/>
                <w:sz w:val="18"/>
                <w:szCs w:val="18"/>
              </w:rPr>
              <w:t>Approved</w:t>
            </w:r>
          </w:p>
        </w:tc>
        <w:tc>
          <w:tcPr>
            <w:tcW w:w="1316" w:type="dxa"/>
            <w:gridSpan w:val="2"/>
          </w:tcPr>
          <w:p w:rsidR="009F14D3" w:rsidRDefault="009F14D3" w:rsidP="009F14D3">
            <w:pPr>
              <w:rPr>
                <w:b/>
                <w:bCs/>
                <w:sz w:val="18"/>
                <w:szCs w:val="18"/>
              </w:rPr>
            </w:pPr>
            <w:r>
              <w:rPr>
                <w:b/>
                <w:bCs/>
                <w:sz w:val="18"/>
                <w:szCs w:val="18"/>
              </w:rPr>
              <w:t xml:space="preserve">Vzato na vědomí / </w:t>
            </w:r>
            <w:r>
              <w:rPr>
                <w:b/>
                <w:bCs/>
                <w:i/>
                <w:sz w:val="18"/>
                <w:szCs w:val="18"/>
              </w:rPr>
              <w:t xml:space="preserve">Taken into account </w:t>
            </w:r>
          </w:p>
        </w:tc>
      </w:tr>
      <w:tr w:rsidR="009F14D3" w:rsidTr="009F14D3">
        <w:trPr>
          <w:cantSplit/>
          <w:trHeight w:val="454"/>
        </w:trPr>
        <w:tc>
          <w:tcPr>
            <w:tcW w:w="7416" w:type="dxa"/>
            <w:vMerge/>
          </w:tcPr>
          <w:p w:rsidR="009F14D3" w:rsidRDefault="009F14D3" w:rsidP="009F14D3">
            <w:pPr>
              <w:rPr>
                <w:i/>
                <w:sz w:val="18"/>
                <w:szCs w:val="18"/>
              </w:rPr>
            </w:pPr>
          </w:p>
        </w:tc>
        <w:tc>
          <w:tcPr>
            <w:tcW w:w="736" w:type="dxa"/>
          </w:tcPr>
          <w:p w:rsidR="009F14D3" w:rsidRDefault="009F14D3" w:rsidP="009F14D3">
            <w:pPr>
              <w:rPr>
                <w:b/>
                <w:bCs/>
                <w:sz w:val="18"/>
                <w:szCs w:val="18"/>
              </w:rPr>
            </w:pPr>
            <w:r>
              <w:rPr>
                <w:b/>
                <w:bCs/>
                <w:sz w:val="18"/>
                <w:szCs w:val="18"/>
              </w:rPr>
              <w:t>ANO</w:t>
            </w:r>
          </w:p>
          <w:p w:rsidR="009F14D3" w:rsidRDefault="009F14D3" w:rsidP="009F14D3">
            <w:pPr>
              <w:rPr>
                <w:b/>
                <w:bCs/>
                <w:i/>
                <w:sz w:val="18"/>
                <w:szCs w:val="18"/>
              </w:rPr>
            </w:pPr>
            <w:r>
              <w:rPr>
                <w:b/>
                <w:bCs/>
                <w:i/>
                <w:sz w:val="18"/>
                <w:szCs w:val="18"/>
              </w:rPr>
              <w:t>Yes</w:t>
            </w:r>
          </w:p>
        </w:tc>
        <w:tc>
          <w:tcPr>
            <w:tcW w:w="536" w:type="dxa"/>
          </w:tcPr>
          <w:p w:rsidR="009F14D3" w:rsidRDefault="009F14D3" w:rsidP="009F14D3">
            <w:pPr>
              <w:rPr>
                <w:b/>
                <w:bCs/>
                <w:sz w:val="18"/>
                <w:szCs w:val="18"/>
              </w:rPr>
            </w:pPr>
            <w:r>
              <w:rPr>
                <w:b/>
                <w:bCs/>
                <w:sz w:val="18"/>
                <w:szCs w:val="18"/>
              </w:rPr>
              <w:t xml:space="preserve">NE </w:t>
            </w:r>
          </w:p>
          <w:p w:rsidR="009F14D3" w:rsidRDefault="009F14D3" w:rsidP="009F14D3">
            <w:pPr>
              <w:rPr>
                <w:b/>
                <w:bCs/>
                <w:sz w:val="18"/>
                <w:szCs w:val="18"/>
              </w:rPr>
            </w:pPr>
            <w:r>
              <w:rPr>
                <w:b/>
                <w:bCs/>
                <w:i/>
                <w:sz w:val="18"/>
                <w:szCs w:val="18"/>
              </w:rPr>
              <w:t>No</w:t>
            </w:r>
          </w:p>
        </w:tc>
        <w:tc>
          <w:tcPr>
            <w:tcW w:w="780" w:type="dxa"/>
          </w:tcPr>
          <w:p w:rsidR="009F14D3" w:rsidRDefault="009F14D3" w:rsidP="009F14D3">
            <w:pPr>
              <w:rPr>
                <w:b/>
                <w:bCs/>
                <w:sz w:val="18"/>
                <w:szCs w:val="18"/>
              </w:rPr>
            </w:pPr>
            <w:r>
              <w:rPr>
                <w:b/>
                <w:bCs/>
                <w:sz w:val="18"/>
                <w:szCs w:val="18"/>
              </w:rPr>
              <w:t>ANO</w:t>
            </w:r>
          </w:p>
          <w:p w:rsidR="009F14D3" w:rsidRDefault="009F14D3" w:rsidP="009F14D3">
            <w:pPr>
              <w:rPr>
                <w:b/>
                <w:bCs/>
                <w:sz w:val="18"/>
                <w:szCs w:val="18"/>
              </w:rPr>
            </w:pPr>
            <w:r>
              <w:rPr>
                <w:b/>
                <w:bCs/>
                <w:i/>
                <w:sz w:val="18"/>
                <w:szCs w:val="18"/>
              </w:rPr>
              <w:t>Yes</w:t>
            </w:r>
          </w:p>
        </w:tc>
        <w:tc>
          <w:tcPr>
            <w:tcW w:w="536" w:type="dxa"/>
          </w:tcPr>
          <w:p w:rsidR="009F14D3" w:rsidRDefault="009F14D3" w:rsidP="009F14D3">
            <w:pPr>
              <w:rPr>
                <w:b/>
                <w:bCs/>
                <w:sz w:val="18"/>
                <w:szCs w:val="18"/>
              </w:rPr>
            </w:pPr>
            <w:r>
              <w:rPr>
                <w:b/>
                <w:bCs/>
                <w:sz w:val="18"/>
                <w:szCs w:val="18"/>
              </w:rPr>
              <w:t xml:space="preserve">NE </w:t>
            </w:r>
          </w:p>
          <w:p w:rsidR="009F14D3" w:rsidRDefault="009F14D3" w:rsidP="009F14D3">
            <w:pPr>
              <w:rPr>
                <w:b/>
                <w:bCs/>
                <w:i/>
                <w:sz w:val="18"/>
                <w:szCs w:val="18"/>
              </w:rPr>
            </w:pPr>
            <w:r>
              <w:rPr>
                <w:b/>
                <w:bCs/>
                <w:i/>
                <w:sz w:val="18"/>
                <w:szCs w:val="18"/>
              </w:rPr>
              <w:t>No</w:t>
            </w:r>
          </w:p>
        </w:tc>
      </w:tr>
      <w:tr w:rsidR="009F14D3" w:rsidTr="009F14D3">
        <w:trPr>
          <w:trHeight w:val="340"/>
        </w:trPr>
        <w:tc>
          <w:tcPr>
            <w:tcW w:w="7416" w:type="dxa"/>
          </w:tcPr>
          <w:p w:rsidR="009F14D3" w:rsidRDefault="009F14D3" w:rsidP="009F14D3">
            <w:pPr>
              <w:rPr>
                <w:sz w:val="18"/>
                <w:szCs w:val="18"/>
              </w:rPr>
            </w:pPr>
            <w:r>
              <w:rPr>
                <w:sz w:val="18"/>
                <w:szCs w:val="18"/>
              </w:rPr>
              <w:t>TERIFLUNOMIDE (HMR1726), DSUR č.2, verze ze dne 28.2.2013 za období 10.1.2012 až 9.1.2013</w:t>
            </w:r>
          </w:p>
        </w:tc>
        <w:tc>
          <w:tcPr>
            <w:tcW w:w="736" w:type="dxa"/>
          </w:tcPr>
          <w:p w:rsidR="009F14D3" w:rsidRDefault="009F14D3" w:rsidP="009F14D3">
            <w:pPr>
              <w:rPr>
                <w:sz w:val="18"/>
                <w:szCs w:val="18"/>
              </w:rPr>
            </w:pPr>
            <w:r>
              <w:rPr>
                <w:sz w:val="18"/>
                <w:szCs w:val="18"/>
              </w:rPr>
              <w:sym w:font="Wingdings 2" w:char="F0A3"/>
            </w:r>
          </w:p>
        </w:tc>
        <w:tc>
          <w:tcPr>
            <w:tcW w:w="536" w:type="dxa"/>
          </w:tcPr>
          <w:p w:rsidR="009F14D3" w:rsidRDefault="009F14D3" w:rsidP="009F14D3">
            <w:pPr>
              <w:rPr>
                <w:sz w:val="18"/>
                <w:szCs w:val="18"/>
              </w:rPr>
            </w:pPr>
            <w:r>
              <w:rPr>
                <w:sz w:val="18"/>
                <w:szCs w:val="18"/>
              </w:rPr>
              <w:sym w:font="Wingdings 2" w:char="F0A3"/>
            </w:r>
          </w:p>
        </w:tc>
        <w:tc>
          <w:tcPr>
            <w:tcW w:w="780" w:type="dxa"/>
          </w:tcPr>
          <w:p w:rsidR="009F14D3" w:rsidRDefault="009F14D3" w:rsidP="009F14D3">
            <w:pPr>
              <w:rPr>
                <w:sz w:val="18"/>
                <w:szCs w:val="18"/>
              </w:rPr>
            </w:pPr>
            <w:r>
              <w:rPr>
                <w:sz w:val="18"/>
                <w:szCs w:val="18"/>
              </w:rPr>
              <w:sym w:font="Wingdings 2" w:char="F053"/>
            </w:r>
          </w:p>
        </w:tc>
        <w:tc>
          <w:tcPr>
            <w:tcW w:w="536" w:type="dxa"/>
          </w:tcPr>
          <w:p w:rsidR="009F14D3" w:rsidRDefault="009F14D3" w:rsidP="009F14D3">
            <w:pPr>
              <w:rPr>
                <w:sz w:val="18"/>
                <w:szCs w:val="18"/>
              </w:rPr>
            </w:pPr>
            <w:r>
              <w:rPr>
                <w:sz w:val="18"/>
                <w:szCs w:val="18"/>
              </w:rPr>
              <w:sym w:font="Wingdings 2" w:char="F0A3"/>
            </w:r>
          </w:p>
        </w:tc>
      </w:tr>
      <w:tr w:rsidR="005B0877" w:rsidTr="009F14D3">
        <w:trPr>
          <w:trHeight w:val="340"/>
        </w:trPr>
        <w:tc>
          <w:tcPr>
            <w:tcW w:w="7416" w:type="dxa"/>
          </w:tcPr>
          <w:p w:rsidR="005B0877" w:rsidRDefault="005B0877" w:rsidP="009F14D3">
            <w:pPr>
              <w:rPr>
                <w:sz w:val="18"/>
                <w:szCs w:val="18"/>
              </w:rPr>
            </w:pPr>
            <w:r>
              <w:rPr>
                <w:sz w:val="18"/>
                <w:szCs w:val="18"/>
              </w:rPr>
              <w:t>Formulář s vyznačenými změnami, verze č. 1 ze dne 21.2.2013</w:t>
            </w:r>
          </w:p>
        </w:tc>
        <w:tc>
          <w:tcPr>
            <w:tcW w:w="736" w:type="dxa"/>
          </w:tcPr>
          <w:p w:rsidR="005B0877" w:rsidRDefault="005B0877" w:rsidP="002D64B2">
            <w:pPr>
              <w:rPr>
                <w:sz w:val="18"/>
                <w:szCs w:val="18"/>
              </w:rPr>
            </w:pPr>
            <w:r>
              <w:rPr>
                <w:sz w:val="18"/>
                <w:szCs w:val="18"/>
              </w:rPr>
              <w:sym w:font="Wingdings 2" w:char="F0A3"/>
            </w:r>
          </w:p>
        </w:tc>
        <w:tc>
          <w:tcPr>
            <w:tcW w:w="536" w:type="dxa"/>
          </w:tcPr>
          <w:p w:rsidR="005B0877" w:rsidRDefault="005B0877" w:rsidP="002D64B2">
            <w:pPr>
              <w:rPr>
                <w:sz w:val="18"/>
                <w:szCs w:val="18"/>
              </w:rPr>
            </w:pPr>
            <w:r>
              <w:rPr>
                <w:sz w:val="18"/>
                <w:szCs w:val="18"/>
              </w:rPr>
              <w:sym w:font="Wingdings 2" w:char="F0A3"/>
            </w:r>
          </w:p>
        </w:tc>
        <w:tc>
          <w:tcPr>
            <w:tcW w:w="780" w:type="dxa"/>
          </w:tcPr>
          <w:p w:rsidR="005B0877" w:rsidRDefault="005B0877" w:rsidP="002D64B2">
            <w:pPr>
              <w:rPr>
                <w:sz w:val="18"/>
                <w:szCs w:val="18"/>
              </w:rPr>
            </w:pPr>
            <w:r>
              <w:rPr>
                <w:sz w:val="18"/>
                <w:szCs w:val="18"/>
              </w:rPr>
              <w:sym w:font="Wingdings 2" w:char="F053"/>
            </w:r>
          </w:p>
        </w:tc>
        <w:tc>
          <w:tcPr>
            <w:tcW w:w="536" w:type="dxa"/>
          </w:tcPr>
          <w:p w:rsidR="005B0877" w:rsidRDefault="005B0877" w:rsidP="002D64B2">
            <w:pPr>
              <w:rPr>
                <w:sz w:val="18"/>
                <w:szCs w:val="18"/>
              </w:rPr>
            </w:pPr>
            <w:r>
              <w:rPr>
                <w:sz w:val="18"/>
                <w:szCs w:val="18"/>
              </w:rPr>
              <w:sym w:font="Wingdings 2" w:char="F0A3"/>
            </w:r>
          </w:p>
        </w:tc>
      </w:tr>
      <w:tr w:rsidR="005B0877" w:rsidTr="009F14D3">
        <w:trPr>
          <w:trHeight w:val="340"/>
        </w:trPr>
        <w:tc>
          <w:tcPr>
            <w:tcW w:w="7416" w:type="dxa"/>
          </w:tcPr>
          <w:p w:rsidR="005B0877" w:rsidRDefault="005B0877" w:rsidP="009F14D3">
            <w:pPr>
              <w:rPr>
                <w:sz w:val="18"/>
                <w:szCs w:val="18"/>
              </w:rPr>
            </w:pPr>
            <w:r>
              <w:rPr>
                <w:sz w:val="18"/>
                <w:szCs w:val="18"/>
              </w:rPr>
              <w:t>Investigator´s Brochure přípravku HMR1726 (Teriflunomide) Edice 16 ze dne 21.2.2013</w:t>
            </w:r>
          </w:p>
        </w:tc>
        <w:tc>
          <w:tcPr>
            <w:tcW w:w="736" w:type="dxa"/>
          </w:tcPr>
          <w:p w:rsidR="005B0877" w:rsidRDefault="005B0877" w:rsidP="002D64B2">
            <w:pPr>
              <w:rPr>
                <w:sz w:val="18"/>
                <w:szCs w:val="18"/>
              </w:rPr>
            </w:pPr>
            <w:r>
              <w:rPr>
                <w:sz w:val="18"/>
                <w:szCs w:val="18"/>
              </w:rPr>
              <w:sym w:font="Wingdings 2" w:char="F0A3"/>
            </w:r>
          </w:p>
        </w:tc>
        <w:tc>
          <w:tcPr>
            <w:tcW w:w="536" w:type="dxa"/>
          </w:tcPr>
          <w:p w:rsidR="005B0877" w:rsidRDefault="005B0877" w:rsidP="002D64B2">
            <w:pPr>
              <w:rPr>
                <w:sz w:val="18"/>
                <w:szCs w:val="18"/>
              </w:rPr>
            </w:pPr>
            <w:r>
              <w:rPr>
                <w:sz w:val="18"/>
                <w:szCs w:val="18"/>
              </w:rPr>
              <w:sym w:font="Wingdings 2" w:char="F0A3"/>
            </w:r>
          </w:p>
        </w:tc>
        <w:tc>
          <w:tcPr>
            <w:tcW w:w="780" w:type="dxa"/>
          </w:tcPr>
          <w:p w:rsidR="005B0877" w:rsidRDefault="005B0877" w:rsidP="002D64B2">
            <w:pPr>
              <w:rPr>
                <w:sz w:val="18"/>
                <w:szCs w:val="18"/>
              </w:rPr>
            </w:pPr>
            <w:r>
              <w:rPr>
                <w:sz w:val="18"/>
                <w:szCs w:val="18"/>
              </w:rPr>
              <w:sym w:font="Wingdings 2" w:char="F053"/>
            </w:r>
          </w:p>
        </w:tc>
        <w:tc>
          <w:tcPr>
            <w:tcW w:w="536" w:type="dxa"/>
          </w:tcPr>
          <w:p w:rsidR="005B0877" w:rsidRDefault="005B0877" w:rsidP="002D64B2">
            <w:pPr>
              <w:rPr>
                <w:sz w:val="18"/>
                <w:szCs w:val="18"/>
              </w:rPr>
            </w:pPr>
            <w:r>
              <w:rPr>
                <w:sz w:val="18"/>
                <w:szCs w:val="18"/>
              </w:rPr>
              <w:sym w:font="Wingdings 2" w:char="F0A3"/>
            </w:r>
          </w:p>
        </w:tc>
      </w:tr>
      <w:tr w:rsidR="005B0877" w:rsidTr="009F14D3">
        <w:trPr>
          <w:trHeight w:val="340"/>
        </w:trPr>
        <w:tc>
          <w:tcPr>
            <w:tcW w:w="7416" w:type="dxa"/>
          </w:tcPr>
          <w:p w:rsidR="005B0877" w:rsidRDefault="005B0877" w:rsidP="009F14D3">
            <w:pPr>
              <w:rPr>
                <w:sz w:val="18"/>
                <w:szCs w:val="18"/>
              </w:rPr>
            </w:pPr>
            <w:r>
              <w:rPr>
                <w:sz w:val="18"/>
                <w:szCs w:val="18"/>
              </w:rPr>
              <w:t>Evropský formulář ohlášení dodatku ke klinickému hodnocení</w:t>
            </w:r>
          </w:p>
        </w:tc>
        <w:tc>
          <w:tcPr>
            <w:tcW w:w="736" w:type="dxa"/>
          </w:tcPr>
          <w:p w:rsidR="005B0877" w:rsidRDefault="005B0877" w:rsidP="002D64B2">
            <w:pPr>
              <w:rPr>
                <w:sz w:val="18"/>
                <w:szCs w:val="18"/>
              </w:rPr>
            </w:pPr>
            <w:r>
              <w:rPr>
                <w:sz w:val="18"/>
                <w:szCs w:val="18"/>
              </w:rPr>
              <w:sym w:font="Wingdings 2" w:char="F0A3"/>
            </w:r>
          </w:p>
        </w:tc>
        <w:tc>
          <w:tcPr>
            <w:tcW w:w="536" w:type="dxa"/>
          </w:tcPr>
          <w:p w:rsidR="005B0877" w:rsidRDefault="005B0877" w:rsidP="002D64B2">
            <w:pPr>
              <w:rPr>
                <w:sz w:val="18"/>
                <w:szCs w:val="18"/>
              </w:rPr>
            </w:pPr>
            <w:r>
              <w:rPr>
                <w:sz w:val="18"/>
                <w:szCs w:val="18"/>
              </w:rPr>
              <w:sym w:font="Wingdings 2" w:char="F0A3"/>
            </w:r>
          </w:p>
        </w:tc>
        <w:tc>
          <w:tcPr>
            <w:tcW w:w="780" w:type="dxa"/>
          </w:tcPr>
          <w:p w:rsidR="005B0877" w:rsidRDefault="005B0877" w:rsidP="002D64B2">
            <w:pPr>
              <w:rPr>
                <w:sz w:val="18"/>
                <w:szCs w:val="18"/>
              </w:rPr>
            </w:pPr>
            <w:r>
              <w:rPr>
                <w:sz w:val="18"/>
                <w:szCs w:val="18"/>
              </w:rPr>
              <w:sym w:font="Wingdings 2" w:char="F053"/>
            </w:r>
          </w:p>
        </w:tc>
        <w:tc>
          <w:tcPr>
            <w:tcW w:w="536" w:type="dxa"/>
          </w:tcPr>
          <w:p w:rsidR="005B0877" w:rsidRDefault="005B0877" w:rsidP="002D64B2">
            <w:pPr>
              <w:rPr>
                <w:sz w:val="18"/>
                <w:szCs w:val="18"/>
              </w:rPr>
            </w:pPr>
            <w:r>
              <w:rPr>
                <w:sz w:val="18"/>
                <w:szCs w:val="18"/>
              </w:rPr>
              <w:sym w:font="Wingdings 2" w:char="F0A3"/>
            </w:r>
          </w:p>
        </w:tc>
      </w:tr>
      <w:tr w:rsidR="005B0877" w:rsidTr="009F14D3">
        <w:trPr>
          <w:trHeight w:val="340"/>
        </w:trPr>
        <w:tc>
          <w:tcPr>
            <w:tcW w:w="7416" w:type="dxa"/>
          </w:tcPr>
          <w:p w:rsidR="005B0877" w:rsidRDefault="005B0877" w:rsidP="009F14D3">
            <w:pPr>
              <w:rPr>
                <w:sz w:val="18"/>
                <w:szCs w:val="18"/>
              </w:rPr>
            </w:pPr>
            <w:r>
              <w:rPr>
                <w:sz w:val="18"/>
                <w:szCs w:val="18"/>
              </w:rPr>
              <w:t>Dodatek protokolu č. 3 specifický pro UK, verze 1 ze dne 24.5.2012 (pouze pro informaci)</w:t>
            </w:r>
          </w:p>
        </w:tc>
        <w:tc>
          <w:tcPr>
            <w:tcW w:w="736" w:type="dxa"/>
          </w:tcPr>
          <w:p w:rsidR="005B0877" w:rsidRDefault="005B0877" w:rsidP="009F14D3">
            <w:pPr>
              <w:rPr>
                <w:sz w:val="18"/>
                <w:szCs w:val="18"/>
              </w:rPr>
            </w:pPr>
            <w:r>
              <w:rPr>
                <w:rFonts w:ascii="Wingdings 2" w:hAnsi="Wingdings 2"/>
                <w:sz w:val="18"/>
                <w:szCs w:val="18"/>
              </w:rPr>
              <w:t></w:t>
            </w:r>
          </w:p>
        </w:tc>
        <w:tc>
          <w:tcPr>
            <w:tcW w:w="536" w:type="dxa"/>
          </w:tcPr>
          <w:p w:rsidR="005B0877" w:rsidRDefault="005B0877" w:rsidP="009F14D3">
            <w:pPr>
              <w:rPr>
                <w:sz w:val="18"/>
                <w:szCs w:val="18"/>
              </w:rPr>
            </w:pPr>
            <w:r>
              <w:rPr>
                <w:sz w:val="18"/>
                <w:szCs w:val="18"/>
              </w:rPr>
              <w:sym w:font="Wingdings 2" w:char="F0A3"/>
            </w:r>
          </w:p>
        </w:tc>
        <w:tc>
          <w:tcPr>
            <w:tcW w:w="780" w:type="dxa"/>
          </w:tcPr>
          <w:p w:rsidR="005B0877" w:rsidRDefault="005B0877" w:rsidP="009F14D3">
            <w:pPr>
              <w:rPr>
                <w:sz w:val="18"/>
                <w:szCs w:val="18"/>
              </w:rPr>
            </w:pPr>
            <w:r>
              <w:rPr>
                <w:sz w:val="18"/>
                <w:szCs w:val="18"/>
              </w:rPr>
              <w:sym w:font="Wingdings 2" w:char="F0A3"/>
            </w:r>
          </w:p>
        </w:tc>
        <w:tc>
          <w:tcPr>
            <w:tcW w:w="536" w:type="dxa"/>
          </w:tcPr>
          <w:p w:rsidR="005B0877" w:rsidRDefault="005B0877" w:rsidP="009F14D3">
            <w:pPr>
              <w:rPr>
                <w:sz w:val="18"/>
                <w:szCs w:val="18"/>
              </w:rPr>
            </w:pPr>
            <w:r>
              <w:rPr>
                <w:sz w:val="18"/>
                <w:szCs w:val="18"/>
              </w:rPr>
              <w:sym w:font="Wingdings 2" w:char="F0A3"/>
            </w:r>
          </w:p>
        </w:tc>
      </w:tr>
      <w:tr w:rsidR="005B0877" w:rsidTr="009F14D3">
        <w:trPr>
          <w:trHeight w:val="340"/>
        </w:trPr>
        <w:tc>
          <w:tcPr>
            <w:tcW w:w="7416" w:type="dxa"/>
          </w:tcPr>
          <w:p w:rsidR="005B0877" w:rsidRDefault="005B0877" w:rsidP="009F14D3">
            <w:pPr>
              <w:rPr>
                <w:sz w:val="18"/>
                <w:szCs w:val="18"/>
              </w:rPr>
            </w:pPr>
            <w:r>
              <w:rPr>
                <w:sz w:val="18"/>
                <w:szCs w:val="18"/>
              </w:rPr>
              <w:t>Dodatek protokolu č. 4, verze 1 ze dne 28.1.2013</w:t>
            </w:r>
          </w:p>
        </w:tc>
        <w:tc>
          <w:tcPr>
            <w:tcW w:w="736" w:type="dxa"/>
          </w:tcPr>
          <w:p w:rsidR="005B0877" w:rsidRDefault="005B0877" w:rsidP="002D64B2">
            <w:pPr>
              <w:rPr>
                <w:sz w:val="18"/>
                <w:szCs w:val="18"/>
              </w:rPr>
            </w:pPr>
            <w:r>
              <w:rPr>
                <w:rFonts w:ascii="Wingdings 2" w:hAnsi="Wingdings 2"/>
                <w:sz w:val="18"/>
                <w:szCs w:val="18"/>
              </w:rPr>
              <w:t></w:t>
            </w:r>
          </w:p>
        </w:tc>
        <w:tc>
          <w:tcPr>
            <w:tcW w:w="536" w:type="dxa"/>
          </w:tcPr>
          <w:p w:rsidR="005B0877" w:rsidRDefault="005B0877" w:rsidP="002D64B2">
            <w:pPr>
              <w:rPr>
                <w:sz w:val="18"/>
                <w:szCs w:val="18"/>
              </w:rPr>
            </w:pPr>
            <w:r>
              <w:rPr>
                <w:sz w:val="18"/>
                <w:szCs w:val="18"/>
              </w:rPr>
              <w:sym w:font="Wingdings 2" w:char="F0A3"/>
            </w:r>
          </w:p>
        </w:tc>
        <w:tc>
          <w:tcPr>
            <w:tcW w:w="780" w:type="dxa"/>
          </w:tcPr>
          <w:p w:rsidR="005B0877" w:rsidRDefault="005B0877" w:rsidP="002D64B2">
            <w:pPr>
              <w:rPr>
                <w:sz w:val="18"/>
                <w:szCs w:val="18"/>
              </w:rPr>
            </w:pPr>
            <w:r>
              <w:rPr>
                <w:sz w:val="18"/>
                <w:szCs w:val="18"/>
              </w:rPr>
              <w:sym w:font="Wingdings 2" w:char="F0A3"/>
            </w:r>
          </w:p>
        </w:tc>
        <w:tc>
          <w:tcPr>
            <w:tcW w:w="536" w:type="dxa"/>
          </w:tcPr>
          <w:p w:rsidR="005B0877" w:rsidRDefault="005B0877" w:rsidP="002D64B2">
            <w:pPr>
              <w:rPr>
                <w:sz w:val="18"/>
                <w:szCs w:val="18"/>
              </w:rPr>
            </w:pPr>
            <w:r>
              <w:rPr>
                <w:sz w:val="18"/>
                <w:szCs w:val="18"/>
              </w:rPr>
              <w:sym w:font="Wingdings 2" w:char="F0A3"/>
            </w:r>
          </w:p>
        </w:tc>
      </w:tr>
      <w:tr w:rsidR="005B0877" w:rsidTr="009F14D3">
        <w:trPr>
          <w:trHeight w:val="340"/>
        </w:trPr>
        <w:tc>
          <w:tcPr>
            <w:tcW w:w="7416" w:type="dxa"/>
          </w:tcPr>
          <w:p w:rsidR="005B0877" w:rsidRDefault="005B0877" w:rsidP="009F14D3">
            <w:pPr>
              <w:rPr>
                <w:sz w:val="18"/>
                <w:szCs w:val="18"/>
              </w:rPr>
            </w:pPr>
            <w:r>
              <w:rPr>
                <w:sz w:val="18"/>
                <w:szCs w:val="18"/>
              </w:rPr>
              <w:t>Informace pro pacienta a informovaný souhlas, verze 2CZ_CONT_EXT_22 Mar 2013 (jednou s vyznačenými změnami)</w:t>
            </w:r>
          </w:p>
        </w:tc>
        <w:tc>
          <w:tcPr>
            <w:tcW w:w="736" w:type="dxa"/>
          </w:tcPr>
          <w:p w:rsidR="005B0877" w:rsidRDefault="005B0877" w:rsidP="002D64B2">
            <w:pPr>
              <w:rPr>
                <w:sz w:val="18"/>
                <w:szCs w:val="18"/>
              </w:rPr>
            </w:pPr>
            <w:r>
              <w:rPr>
                <w:rFonts w:ascii="Wingdings 2" w:hAnsi="Wingdings 2"/>
                <w:sz w:val="18"/>
                <w:szCs w:val="18"/>
              </w:rPr>
              <w:t></w:t>
            </w:r>
          </w:p>
        </w:tc>
        <w:tc>
          <w:tcPr>
            <w:tcW w:w="536" w:type="dxa"/>
          </w:tcPr>
          <w:p w:rsidR="005B0877" w:rsidRDefault="005B0877" w:rsidP="002D64B2">
            <w:pPr>
              <w:rPr>
                <w:sz w:val="18"/>
                <w:szCs w:val="18"/>
              </w:rPr>
            </w:pPr>
            <w:r>
              <w:rPr>
                <w:sz w:val="18"/>
                <w:szCs w:val="18"/>
              </w:rPr>
              <w:sym w:font="Wingdings 2" w:char="F0A3"/>
            </w:r>
          </w:p>
        </w:tc>
        <w:tc>
          <w:tcPr>
            <w:tcW w:w="780" w:type="dxa"/>
          </w:tcPr>
          <w:p w:rsidR="005B0877" w:rsidRDefault="005B0877" w:rsidP="002D64B2">
            <w:pPr>
              <w:rPr>
                <w:sz w:val="18"/>
                <w:szCs w:val="18"/>
              </w:rPr>
            </w:pPr>
            <w:r>
              <w:rPr>
                <w:sz w:val="18"/>
                <w:szCs w:val="18"/>
              </w:rPr>
              <w:sym w:font="Wingdings 2" w:char="F0A3"/>
            </w:r>
          </w:p>
        </w:tc>
        <w:tc>
          <w:tcPr>
            <w:tcW w:w="536" w:type="dxa"/>
          </w:tcPr>
          <w:p w:rsidR="005B0877" w:rsidRDefault="005B0877" w:rsidP="002D64B2">
            <w:pPr>
              <w:rPr>
                <w:sz w:val="18"/>
                <w:szCs w:val="18"/>
              </w:rPr>
            </w:pPr>
            <w:r>
              <w:rPr>
                <w:sz w:val="18"/>
                <w:szCs w:val="18"/>
              </w:rPr>
              <w:sym w:font="Wingdings 2" w:char="F0A3"/>
            </w:r>
          </w:p>
        </w:tc>
      </w:tr>
    </w:tbl>
    <w:p w:rsidR="009F14D3" w:rsidRDefault="009F14D3" w:rsidP="009F14D3">
      <w:pPr>
        <w:rPr>
          <w:sz w:val="22"/>
        </w:rPr>
      </w:pPr>
    </w:p>
    <w:p w:rsidR="009F14D3" w:rsidRDefault="009F14D3" w:rsidP="009F14D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F14D3" w:rsidRDefault="009F14D3" w:rsidP="009F14D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9F14D3" w:rsidRDefault="009F14D3" w:rsidP="009F14D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F14D3" w:rsidRDefault="009F14D3" w:rsidP="009F14D3">
      <w:pPr>
        <w:rPr>
          <w:sz w:val="22"/>
        </w:rPr>
      </w:pPr>
    </w:p>
    <w:p w:rsidR="009F14D3" w:rsidRDefault="009F14D3" w:rsidP="009F14D3">
      <w:pPr>
        <w:rPr>
          <w:sz w:val="22"/>
        </w:rPr>
      </w:pPr>
    </w:p>
    <w:p w:rsidR="009F14D3" w:rsidRDefault="009F14D3" w:rsidP="009F14D3">
      <w:pPr>
        <w:rPr>
          <w:sz w:val="22"/>
        </w:rPr>
      </w:pPr>
    </w:p>
    <w:p w:rsidR="009F14D3" w:rsidRPr="00CE49F8" w:rsidRDefault="009F14D3" w:rsidP="009F14D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9F14D3" w:rsidRDefault="009F14D3" w:rsidP="009F14D3">
      <w:pPr>
        <w:rPr>
          <w:sz w:val="22"/>
        </w:rPr>
      </w:pPr>
      <w:r>
        <w:rPr>
          <w:sz w:val="22"/>
        </w:rPr>
        <w:t xml:space="preserve">                                                                                          Doc.MUDr. Vladko Horčička, CSc.</w:t>
      </w:r>
    </w:p>
    <w:p w:rsidR="009F14D3" w:rsidRDefault="009F14D3" w:rsidP="009F14D3">
      <w:pPr>
        <w:rPr>
          <w:sz w:val="22"/>
        </w:rPr>
      </w:pPr>
      <w:r>
        <w:rPr>
          <w:sz w:val="22"/>
        </w:rPr>
        <w:t>Datum/</w:t>
      </w:r>
      <w:r>
        <w:rPr>
          <w:i/>
          <w:sz w:val="22"/>
        </w:rPr>
        <w:t xml:space="preserve">Date: </w:t>
      </w:r>
      <w:r w:rsidR="005B0877">
        <w:rPr>
          <w:sz w:val="22"/>
        </w:rPr>
        <w:t xml:space="preserve"> 15.4</w:t>
      </w:r>
      <w:r>
        <w:rPr>
          <w:sz w:val="22"/>
        </w:rPr>
        <w:t xml:space="preserve">.2013                                         </w:t>
      </w:r>
      <w:r>
        <w:rPr>
          <w:sz w:val="22"/>
        </w:rPr>
        <w:tab/>
        <w:t>předseda EK FNOL a LF UP</w:t>
      </w:r>
    </w:p>
    <w:p w:rsidR="009F14D3" w:rsidRDefault="009F14D3" w:rsidP="009F14D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the EC FNOL  and LF UP</w:t>
      </w:r>
    </w:p>
    <w:p w:rsidR="009F14D3" w:rsidRDefault="009F14D3" w:rsidP="009F14D3">
      <w:pPr>
        <w:rPr>
          <w:sz w:val="16"/>
        </w:rPr>
      </w:pPr>
    </w:p>
    <w:p w:rsidR="009F14D3" w:rsidRDefault="009F14D3" w:rsidP="009F14D3">
      <w:pPr>
        <w:rPr>
          <w:sz w:val="16"/>
        </w:rPr>
      </w:pPr>
    </w:p>
    <w:p w:rsidR="009F14D3" w:rsidRDefault="009F14D3" w:rsidP="009F14D3">
      <w:pPr>
        <w:rPr>
          <w:sz w:val="22"/>
        </w:rPr>
      </w:pPr>
    </w:p>
    <w:p w:rsidR="009F14D3" w:rsidRDefault="009F14D3" w:rsidP="009F14D3">
      <w:pPr>
        <w:rPr>
          <w:i/>
          <w:sz w:val="16"/>
        </w:rPr>
      </w:pPr>
      <w:r>
        <w:rPr>
          <w:sz w:val="16"/>
        </w:rPr>
        <w:t>Rozdělovník/</w:t>
      </w:r>
      <w:r>
        <w:rPr>
          <w:i/>
          <w:sz w:val="16"/>
        </w:rPr>
        <w:t>Distribution list:</w:t>
      </w:r>
    </w:p>
    <w:p w:rsidR="009F14D3" w:rsidRPr="001071DB" w:rsidRDefault="009F14D3" w:rsidP="009F14D3">
      <w:pPr>
        <w:rPr>
          <w:sz w:val="16"/>
        </w:rPr>
      </w:pPr>
      <w:r w:rsidRPr="001071DB">
        <w:rPr>
          <w:sz w:val="16"/>
        </w:rPr>
        <w:t>-Zadavatel</w:t>
      </w:r>
    </w:p>
    <w:p w:rsidR="009F14D3" w:rsidRPr="001071DB" w:rsidRDefault="009F14D3" w:rsidP="009F14D3">
      <w:pPr>
        <w:rPr>
          <w:sz w:val="16"/>
        </w:rPr>
      </w:pPr>
      <w:r w:rsidRPr="001071DB">
        <w:rPr>
          <w:sz w:val="16"/>
        </w:rPr>
        <w:t>-EK</w:t>
      </w:r>
    </w:p>
    <w:p w:rsidR="009F14D3" w:rsidRDefault="009F14D3" w:rsidP="009F14D3">
      <w:pPr>
        <w:rPr>
          <w:sz w:val="16"/>
        </w:rPr>
      </w:pPr>
      <w:r w:rsidRPr="001071DB">
        <w:rPr>
          <w:sz w:val="16"/>
        </w:rPr>
        <w:t>-Řešitel</w:t>
      </w:r>
    </w:p>
    <w:p w:rsidR="005B0877" w:rsidRDefault="005B0877" w:rsidP="009F14D3">
      <w:pPr>
        <w:rPr>
          <w:sz w:val="16"/>
        </w:rPr>
      </w:pPr>
      <w:r>
        <w:rPr>
          <w:sz w:val="16"/>
        </w:rPr>
        <w:t>-SÚKL</w:t>
      </w:r>
    </w:p>
    <w:p w:rsidR="009F14D3" w:rsidRPr="001071DB" w:rsidRDefault="009F14D3" w:rsidP="009F14D3">
      <w:pPr>
        <w:rPr>
          <w:sz w:val="16"/>
        </w:rPr>
      </w:pPr>
    </w:p>
    <w:p w:rsidR="009F14D3" w:rsidRPr="001071DB" w:rsidRDefault="009F14D3" w:rsidP="009F14D3">
      <w:pPr>
        <w:rPr>
          <w:sz w:val="16"/>
        </w:rPr>
      </w:pPr>
    </w:p>
    <w:p w:rsidR="009F14D3" w:rsidRDefault="009F14D3" w:rsidP="009F14D3">
      <w:pPr>
        <w:rPr>
          <w:i/>
          <w:sz w:val="16"/>
        </w:rPr>
      </w:pPr>
    </w:p>
    <w:p w:rsidR="009F14D3" w:rsidRDefault="009F14D3" w:rsidP="009F14D3">
      <w:pPr>
        <w:rPr>
          <w:i/>
          <w:sz w:val="16"/>
        </w:rPr>
      </w:pPr>
    </w:p>
    <w:p w:rsidR="009F14D3" w:rsidRDefault="009F14D3" w:rsidP="009F14D3">
      <w:pPr>
        <w:rPr>
          <w:i/>
          <w:sz w:val="16"/>
        </w:rPr>
      </w:pPr>
    </w:p>
    <w:p w:rsidR="009F14D3" w:rsidRDefault="009F14D3" w:rsidP="009F14D3">
      <w:pPr>
        <w:rPr>
          <w:i/>
          <w:sz w:val="16"/>
        </w:rPr>
      </w:pPr>
    </w:p>
    <w:p w:rsidR="009F14D3" w:rsidRDefault="009F14D3" w:rsidP="009F14D3">
      <w:pPr>
        <w:rPr>
          <w:sz w:val="22"/>
        </w:rPr>
      </w:pPr>
    </w:p>
    <w:p w:rsidR="009F14D3" w:rsidRPr="001A5F83" w:rsidRDefault="009F14D3" w:rsidP="009F14D3">
      <w:pPr>
        <w:rPr>
          <w:sz w:val="22"/>
        </w:rPr>
      </w:pPr>
      <w:r>
        <w:rPr>
          <w:sz w:val="22"/>
        </w:rPr>
        <w:t>2/2</w:t>
      </w:r>
    </w:p>
    <w:p w:rsidR="009F14D3" w:rsidRDefault="009F14D3" w:rsidP="009F14D3"/>
    <w:p w:rsidR="009F14D3" w:rsidRDefault="009F14D3" w:rsidP="009F14D3">
      <w:pPr>
        <w:tabs>
          <w:tab w:val="left" w:pos="9212"/>
          <w:tab w:val="left" w:pos="10652"/>
        </w:tabs>
        <w:rPr>
          <w:sz w:val="22"/>
        </w:rPr>
      </w:pPr>
    </w:p>
    <w:p w:rsidR="009F14D3" w:rsidRDefault="009F14D3" w:rsidP="009F14D3">
      <w:pPr>
        <w:tabs>
          <w:tab w:val="left" w:pos="9212"/>
          <w:tab w:val="left" w:pos="10652"/>
        </w:tabs>
        <w:rPr>
          <w:sz w:val="22"/>
        </w:rPr>
      </w:pPr>
    </w:p>
    <w:p w:rsidR="009F14D3" w:rsidRDefault="009F14D3" w:rsidP="009F14D3">
      <w:pPr>
        <w:tabs>
          <w:tab w:val="left" w:pos="9212"/>
          <w:tab w:val="left" w:pos="10652"/>
        </w:tabs>
        <w:rPr>
          <w:sz w:val="22"/>
        </w:rPr>
      </w:pPr>
    </w:p>
    <w:p w:rsidR="009F14D3" w:rsidRDefault="009F14D3" w:rsidP="009F14D3">
      <w:pPr>
        <w:tabs>
          <w:tab w:val="left" w:pos="9212"/>
          <w:tab w:val="left" w:pos="10652"/>
        </w:tabs>
        <w:rPr>
          <w:sz w:val="22"/>
        </w:rPr>
      </w:pPr>
    </w:p>
    <w:p w:rsidR="009F14D3" w:rsidRDefault="009F14D3" w:rsidP="009F14D3">
      <w:pPr>
        <w:pStyle w:val="Nzev"/>
        <w:jc w:val="left"/>
        <w:rPr>
          <w:b w:val="0"/>
          <w:sz w:val="22"/>
          <w:szCs w:val="22"/>
        </w:rPr>
      </w:pPr>
    </w:p>
    <w:p w:rsidR="00BE084A" w:rsidRPr="00F45354" w:rsidRDefault="00BE084A" w:rsidP="00BE084A">
      <w:pPr>
        <w:pStyle w:val="Nzev"/>
        <w:rPr>
          <w:sz w:val="22"/>
          <w:szCs w:val="22"/>
        </w:rPr>
      </w:pPr>
      <w:r w:rsidRPr="00F45354">
        <w:rPr>
          <w:sz w:val="22"/>
          <w:szCs w:val="22"/>
        </w:rPr>
        <w:t>STANOVISKO ETICKÉ KOMISE KE KLINICKÉMU HODNOCENÍ</w:t>
      </w:r>
    </w:p>
    <w:p w:rsidR="00BE084A" w:rsidRPr="00F45354" w:rsidRDefault="00BE084A" w:rsidP="00BE084A">
      <w:pPr>
        <w:jc w:val="center"/>
        <w:rPr>
          <w:bCs/>
          <w:i/>
          <w:sz w:val="22"/>
          <w:szCs w:val="22"/>
        </w:rPr>
      </w:pPr>
      <w:r w:rsidRPr="00F45354">
        <w:rPr>
          <w:bCs/>
          <w:i/>
          <w:sz w:val="22"/>
          <w:szCs w:val="22"/>
        </w:rPr>
        <w:t xml:space="preserve">Opinion of the Ethics Committee on Clinical Trial  </w:t>
      </w:r>
    </w:p>
    <w:p w:rsidR="00BE084A" w:rsidRDefault="00BE084A" w:rsidP="00BE084A">
      <w:pPr>
        <w:jc w:val="center"/>
        <w:rPr>
          <w:b/>
          <w:bCs/>
          <w:i/>
        </w:rPr>
      </w:pPr>
    </w:p>
    <w:p w:rsidR="00BE084A" w:rsidRDefault="00BE084A" w:rsidP="00BE084A">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BE084A" w:rsidRDefault="00BE084A" w:rsidP="00BE084A">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BE084A" w:rsidRDefault="009373C9" w:rsidP="00BE084A">
      <w:pPr>
        <w:rPr>
          <w:i/>
          <w:sz w:val="22"/>
        </w:rPr>
      </w:pPr>
      <w:r>
        <w:rPr>
          <w:sz w:val="22"/>
        </w:rPr>
        <w:fldChar w:fldCharType="begin">
          <w:ffData>
            <w:name w:val="Zaškrtávací2"/>
            <w:enabled/>
            <w:calcOnExit w:val="0"/>
            <w:checkBox>
              <w:sizeAuto/>
              <w:default w:val="0"/>
            </w:checkBox>
          </w:ffData>
        </w:fldChar>
      </w:r>
      <w:r w:rsidR="00BE084A">
        <w:rPr>
          <w:sz w:val="22"/>
        </w:rPr>
        <w:instrText xml:space="preserve"> FORMCHECKBOX </w:instrText>
      </w:r>
      <w:r>
        <w:rPr>
          <w:sz w:val="22"/>
        </w:rPr>
      </w:r>
      <w:r>
        <w:rPr>
          <w:sz w:val="22"/>
        </w:rPr>
        <w:fldChar w:fldCharType="separate"/>
      </w:r>
      <w:r>
        <w:rPr>
          <w:sz w:val="22"/>
        </w:rPr>
        <w:fldChar w:fldCharType="end"/>
      </w:r>
      <w:r w:rsidR="00BE084A">
        <w:rPr>
          <w:sz w:val="22"/>
        </w:rPr>
        <w:t xml:space="preserve">  KH prováděné v jednom centru, požadováno stanovisko EK pro místní centrum (centra)/ </w:t>
      </w:r>
      <w:r w:rsidR="00BE084A">
        <w:rPr>
          <w:i/>
          <w:sz w:val="22"/>
        </w:rPr>
        <w:t>Clinical trial conducted in a single site, opinion of a local EC is required</w:t>
      </w:r>
    </w:p>
    <w:p w:rsidR="00BE084A" w:rsidRDefault="00BE084A" w:rsidP="00BE084A">
      <w:pPr>
        <w:rPr>
          <w:b/>
          <w:bCs/>
          <w:sz w:val="22"/>
        </w:rPr>
      </w:pPr>
    </w:p>
    <w:p w:rsidR="00BE084A" w:rsidRPr="00241A6E" w:rsidRDefault="00BE084A" w:rsidP="00BE084A">
      <w:pPr>
        <w:rPr>
          <w:b/>
          <w:bCs/>
          <w:sz w:val="22"/>
        </w:rPr>
      </w:pPr>
      <w:r>
        <w:rPr>
          <w:b/>
          <w:bCs/>
          <w:sz w:val="22"/>
        </w:rPr>
        <w:t>Číslo jednací/</w:t>
      </w:r>
      <w:r>
        <w:rPr>
          <w:i/>
          <w:sz w:val="22"/>
        </w:rPr>
        <w:t>Reference number</w:t>
      </w:r>
      <w:r>
        <w:rPr>
          <w:sz w:val="22"/>
        </w:rPr>
        <w:t xml:space="preserve">:  </w:t>
      </w:r>
      <w:r w:rsidRPr="00241A6E">
        <w:rPr>
          <w:b/>
          <w:sz w:val="22"/>
        </w:rPr>
        <w:t>74/09 MEK 16</w:t>
      </w:r>
    </w:p>
    <w:p w:rsidR="00BE084A" w:rsidRPr="00CB2E5E" w:rsidRDefault="00BE084A" w:rsidP="00BE084A">
      <w:pPr>
        <w:rPr>
          <w:bCs/>
          <w:sz w:val="22"/>
        </w:rPr>
      </w:pPr>
      <w:r>
        <w:rPr>
          <w:b/>
          <w:bCs/>
          <w:sz w:val="22"/>
        </w:rPr>
        <w:t>Název KH/</w:t>
      </w:r>
      <w:r>
        <w:rPr>
          <w:i/>
          <w:sz w:val="22"/>
        </w:rPr>
        <w:t>Full Title of Clinical Trial</w:t>
      </w:r>
      <w:r>
        <w:rPr>
          <w:bCs/>
          <w:sz w:val="22"/>
        </w:rPr>
        <w:t>:</w:t>
      </w:r>
    </w:p>
    <w:p w:rsidR="00BE084A" w:rsidRDefault="00BE084A" w:rsidP="00BE084A">
      <w:pPr>
        <w:rPr>
          <w:bCs/>
          <w:sz w:val="22"/>
        </w:rPr>
      </w:pPr>
      <w:r>
        <w:rPr>
          <w:bCs/>
          <w:sz w:val="22"/>
        </w:rPr>
        <w:t>Dlouhodobé prodloužení mezinárodního, dvojitě zaslepeného, placebem kontrolovaného klinického hodnocení EFC6049 (HMR 1726/3001) prokazující bezpečnost dvou dávek teriflunomidu (</w:t>
      </w:r>
      <w:smartTag w:uri="urn:schemas-microsoft-com:office:smarttags" w:element="metricconverter">
        <w:smartTagPr>
          <w:attr w:name="ProductID" w:val="7 a"/>
        </w:smartTagPr>
        <w:r>
          <w:rPr>
            <w:bCs/>
            <w:sz w:val="22"/>
          </w:rPr>
          <w:t>7 a</w:t>
        </w:r>
      </w:smartTag>
      <w:r>
        <w:rPr>
          <w:bCs/>
          <w:sz w:val="22"/>
        </w:rPr>
        <w:t xml:space="preserve"> 14 mg) u subjektů s recidivující roztroušenou sklerózou.</w:t>
      </w:r>
    </w:p>
    <w:p w:rsidR="00BE084A" w:rsidRPr="00917F57" w:rsidRDefault="00BE084A" w:rsidP="00BE084A">
      <w:pPr>
        <w:rPr>
          <w:bCs/>
          <w:i/>
          <w:sz w:val="22"/>
        </w:rPr>
      </w:pPr>
      <w:r w:rsidRPr="00917F57">
        <w:rPr>
          <w:bCs/>
          <w:i/>
          <w:sz w:val="22"/>
        </w:rPr>
        <w:t xml:space="preserve">Long-term extension of the multinational, double-blind, placebo-controlled study EFC6049 (HMR1726D/3001) to document the safety of two doses of teriflunomide (7 and 14 mg) in patients with multiple sclerosis with relapses. </w:t>
      </w:r>
    </w:p>
    <w:p w:rsidR="00BE084A" w:rsidRDefault="00BE084A" w:rsidP="00BE084A">
      <w:pPr>
        <w:rPr>
          <w:b/>
          <w:bCs/>
          <w:sz w:val="22"/>
        </w:rPr>
      </w:pPr>
    </w:p>
    <w:p w:rsidR="00BE084A" w:rsidRDefault="00BE084A" w:rsidP="00BE084A">
      <w:pPr>
        <w:rPr>
          <w:sz w:val="22"/>
        </w:rPr>
      </w:pPr>
      <w:r>
        <w:rPr>
          <w:b/>
          <w:bCs/>
          <w:sz w:val="22"/>
        </w:rPr>
        <w:t xml:space="preserve">EudraCT number/ </w:t>
      </w:r>
      <w:r>
        <w:rPr>
          <w:i/>
          <w:sz w:val="22"/>
        </w:rPr>
        <w:t>EudraCT number</w:t>
      </w:r>
      <w:r>
        <w:rPr>
          <w:sz w:val="22"/>
        </w:rPr>
        <w:t>: 2006-003361-14</w:t>
      </w:r>
    </w:p>
    <w:p w:rsidR="00BE084A" w:rsidRPr="00CB2E5E" w:rsidRDefault="00BE084A" w:rsidP="00BE084A">
      <w:pPr>
        <w:rPr>
          <w:sz w:val="22"/>
        </w:rPr>
      </w:pPr>
      <w:r>
        <w:rPr>
          <w:b/>
          <w:bCs/>
          <w:sz w:val="22"/>
        </w:rPr>
        <w:t xml:space="preserve">Číslo protokolu/ </w:t>
      </w:r>
      <w:r>
        <w:rPr>
          <w:i/>
          <w:sz w:val="22"/>
        </w:rPr>
        <w:t>Protocol Code Number</w:t>
      </w:r>
      <w:r>
        <w:rPr>
          <w:sz w:val="22"/>
        </w:rPr>
        <w:t>:  LTS6050</w:t>
      </w:r>
    </w:p>
    <w:p w:rsidR="00BE084A" w:rsidRDefault="00BE084A" w:rsidP="00BE084A">
      <w:pPr>
        <w:rPr>
          <w:b/>
          <w:bCs/>
          <w:sz w:val="22"/>
        </w:rPr>
      </w:pPr>
    </w:p>
    <w:p w:rsidR="00BE084A" w:rsidRPr="00917F57" w:rsidRDefault="00BE084A" w:rsidP="00BE084A">
      <w:pPr>
        <w:rPr>
          <w:sz w:val="22"/>
        </w:rPr>
      </w:pPr>
      <w:r>
        <w:rPr>
          <w:b/>
          <w:bCs/>
          <w:sz w:val="22"/>
        </w:rPr>
        <w:t>Zadavatel/</w:t>
      </w:r>
      <w:r>
        <w:rPr>
          <w:i/>
          <w:sz w:val="22"/>
        </w:rPr>
        <w:t>Sponzor</w:t>
      </w:r>
      <w:r>
        <w:rPr>
          <w:sz w:val="22"/>
        </w:rPr>
        <w:t>: sanofi-aventis Recherche</w:t>
      </w:r>
      <w:r>
        <w:rPr>
          <w:sz w:val="22"/>
          <w:lang w:val="en-US"/>
        </w:rPr>
        <w:t>&amp;Développement, 1 Avenue Pierre Brossolette 91385 Chilly-Mazarin Cedex, France</w:t>
      </w:r>
    </w:p>
    <w:p w:rsidR="00BE084A" w:rsidRPr="00CB2E5E" w:rsidRDefault="00BE084A" w:rsidP="00BE084A">
      <w:pPr>
        <w:rPr>
          <w:bCs/>
          <w:sz w:val="22"/>
        </w:rPr>
      </w:pPr>
      <w:r>
        <w:rPr>
          <w:b/>
          <w:bCs/>
          <w:sz w:val="22"/>
        </w:rPr>
        <w:t>Žadatel/</w:t>
      </w:r>
      <w:r>
        <w:rPr>
          <w:bCs/>
          <w:i/>
          <w:sz w:val="22"/>
        </w:rPr>
        <w:t>Applicant</w:t>
      </w:r>
      <w:r>
        <w:rPr>
          <w:bCs/>
          <w:sz w:val="22"/>
        </w:rPr>
        <w:t>:  sanofi-aventis, s.r.o., Evropská 846/176a, 160 00 Praha 6, Milena Václavková</w:t>
      </w:r>
    </w:p>
    <w:p w:rsidR="00BE084A" w:rsidRDefault="00BE084A" w:rsidP="00BE084A">
      <w:pPr>
        <w:rPr>
          <w:b/>
          <w:bCs/>
          <w:sz w:val="22"/>
        </w:rPr>
      </w:pPr>
    </w:p>
    <w:p w:rsidR="00BE084A" w:rsidRPr="00CB2E5E" w:rsidRDefault="00BE084A" w:rsidP="00BE084A">
      <w:pPr>
        <w:rPr>
          <w:b/>
          <w:bCs/>
          <w:sz w:val="22"/>
        </w:rPr>
      </w:pPr>
      <w:r>
        <w:rPr>
          <w:b/>
          <w:bCs/>
          <w:sz w:val="22"/>
        </w:rPr>
        <w:t>Datum doručení žádosti/</w:t>
      </w:r>
      <w:r>
        <w:rPr>
          <w:i/>
          <w:sz w:val="22"/>
        </w:rPr>
        <w:t>Date of submission of the Application Form</w:t>
      </w:r>
      <w:r>
        <w:rPr>
          <w:sz w:val="22"/>
        </w:rPr>
        <w:t>: 7.3.2013, 27.3.2013, 28.3.2013</w:t>
      </w:r>
    </w:p>
    <w:p w:rsidR="00BE084A" w:rsidRDefault="00BE084A" w:rsidP="00BE084A">
      <w:pPr>
        <w:rPr>
          <w:b/>
          <w:bCs/>
          <w:sz w:val="22"/>
        </w:rPr>
      </w:pPr>
      <w:r>
        <w:rPr>
          <w:b/>
          <w:bCs/>
          <w:sz w:val="22"/>
        </w:rPr>
        <w:t xml:space="preserve">Datum jednání EK </w:t>
      </w:r>
      <w:r>
        <w:rPr>
          <w:sz w:val="22"/>
        </w:rPr>
        <w:t>/</w:t>
      </w:r>
      <w:r>
        <w:rPr>
          <w:i/>
          <w:sz w:val="22"/>
        </w:rPr>
        <w:t>Date of Ethics Committee´s session</w:t>
      </w:r>
      <w:r>
        <w:rPr>
          <w:sz w:val="22"/>
        </w:rPr>
        <w:t>:  15.4.2013</w:t>
      </w:r>
    </w:p>
    <w:p w:rsidR="00BE084A" w:rsidRDefault="00BE084A" w:rsidP="00BE084A">
      <w:pPr>
        <w:rPr>
          <w:b/>
          <w:bCs/>
          <w:sz w:val="22"/>
        </w:rPr>
      </w:pPr>
    </w:p>
    <w:p w:rsidR="00BE084A" w:rsidRDefault="00BE084A" w:rsidP="00BE084A">
      <w:pPr>
        <w:rPr>
          <w:sz w:val="22"/>
        </w:rPr>
      </w:pPr>
      <w:r>
        <w:rPr>
          <w:b/>
          <w:bCs/>
          <w:sz w:val="22"/>
        </w:rPr>
        <w:t xml:space="preserve">Vyjádření EK/ </w:t>
      </w:r>
      <w:r>
        <w:rPr>
          <w:i/>
          <w:sz w:val="22"/>
        </w:rPr>
        <w:t>Ethics Committe´s opinion</w:t>
      </w:r>
      <w:r>
        <w:rPr>
          <w:sz w:val="22"/>
        </w:rPr>
        <w:t>:</w:t>
      </w:r>
    </w:p>
    <w:p w:rsidR="00BE084A" w:rsidRDefault="00BE084A" w:rsidP="00BE084A">
      <w:pPr>
        <w:rPr>
          <w:i/>
          <w:sz w:val="22"/>
        </w:rPr>
      </w:pPr>
      <w:r>
        <w:rPr>
          <w:rFonts w:ascii="Wingdings 2" w:hAnsi="Wingdings 2"/>
          <w:sz w:val="22"/>
        </w:rPr>
        <w:t></w:t>
      </w:r>
      <w:r>
        <w:rPr>
          <w:sz w:val="22"/>
        </w:rPr>
        <w:t xml:space="preserve">  EK  vydala souhlasné stanovisko// </w:t>
      </w:r>
      <w:r>
        <w:rPr>
          <w:i/>
          <w:sz w:val="22"/>
        </w:rPr>
        <w:t>EC issues</w:t>
      </w:r>
      <w:r>
        <w:rPr>
          <w:sz w:val="22"/>
        </w:rPr>
        <w:t xml:space="preserve"> f</w:t>
      </w:r>
      <w:r>
        <w:rPr>
          <w:i/>
          <w:sz w:val="22"/>
        </w:rPr>
        <w:t>avourable opinion</w:t>
      </w:r>
    </w:p>
    <w:p w:rsidR="00BE084A" w:rsidRPr="00455551" w:rsidRDefault="00BE084A" w:rsidP="00BE084A">
      <w:pPr>
        <w:rPr>
          <w:bCs/>
          <w:i/>
          <w:sz w:val="22"/>
          <w:szCs w:val="22"/>
        </w:rPr>
      </w:pPr>
      <w:r>
        <w:rPr>
          <w:bCs/>
          <w:sz w:val="22"/>
          <w:szCs w:val="22"/>
        </w:rPr>
        <w:sym w:font="Wingdings 2" w:char="F053"/>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BE084A" w:rsidRDefault="00BE084A" w:rsidP="00BE084A">
      <w:pPr>
        <w:rPr>
          <w:b/>
          <w:bCs/>
          <w:sz w:val="22"/>
        </w:rPr>
      </w:pPr>
    </w:p>
    <w:p w:rsidR="00BE084A" w:rsidRDefault="00BE084A" w:rsidP="00BE084A">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BE084A" w:rsidRDefault="00BE084A" w:rsidP="00BE084A">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BE084A" w:rsidRDefault="00BE084A" w:rsidP="00BE084A">
      <w:pPr>
        <w:rPr>
          <w:sz w:val="22"/>
        </w:rPr>
      </w:pPr>
    </w:p>
    <w:p w:rsidR="00BE084A" w:rsidRDefault="00BE084A" w:rsidP="00BE084A">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E084A" w:rsidTr="002D64B2">
        <w:trPr>
          <w:trHeight w:val="454"/>
        </w:trPr>
        <w:tc>
          <w:tcPr>
            <w:tcW w:w="6108" w:type="dxa"/>
          </w:tcPr>
          <w:p w:rsidR="00BE084A" w:rsidRDefault="00BE084A" w:rsidP="002D64B2">
            <w:pPr>
              <w:rPr>
                <w:sz w:val="18"/>
                <w:szCs w:val="18"/>
              </w:rPr>
            </w:pPr>
            <w:r>
              <w:rPr>
                <w:sz w:val="18"/>
                <w:szCs w:val="18"/>
              </w:rPr>
              <w:t xml:space="preserve">Místo hodnocení/ Jméno zkoušejícího </w:t>
            </w:r>
          </w:p>
          <w:p w:rsidR="00BE084A" w:rsidRDefault="00BE084A" w:rsidP="002D64B2">
            <w:pPr>
              <w:rPr>
                <w:i/>
                <w:sz w:val="18"/>
                <w:szCs w:val="18"/>
              </w:rPr>
            </w:pPr>
            <w:r>
              <w:rPr>
                <w:i/>
                <w:sz w:val="18"/>
                <w:szCs w:val="18"/>
              </w:rPr>
              <w:t>Trial Site / Name of Investigator</w:t>
            </w:r>
          </w:p>
        </w:tc>
        <w:tc>
          <w:tcPr>
            <w:tcW w:w="1280" w:type="dxa"/>
          </w:tcPr>
          <w:p w:rsidR="00BE084A" w:rsidRDefault="00BE084A" w:rsidP="002D64B2">
            <w:pPr>
              <w:rPr>
                <w:sz w:val="18"/>
                <w:szCs w:val="18"/>
                <w:vertAlign w:val="superscript"/>
              </w:rPr>
            </w:pPr>
            <w:r>
              <w:rPr>
                <w:sz w:val="18"/>
                <w:szCs w:val="18"/>
              </w:rPr>
              <w:t xml:space="preserve">Místní EK </w:t>
            </w:r>
            <w:r>
              <w:rPr>
                <w:i/>
                <w:sz w:val="18"/>
                <w:szCs w:val="18"/>
              </w:rPr>
              <w:t>Local EC</w:t>
            </w:r>
          </w:p>
        </w:tc>
        <w:tc>
          <w:tcPr>
            <w:tcW w:w="2712" w:type="dxa"/>
          </w:tcPr>
          <w:p w:rsidR="00BE084A" w:rsidRDefault="00BE084A" w:rsidP="002D64B2">
            <w:pPr>
              <w:rPr>
                <w:sz w:val="18"/>
                <w:szCs w:val="18"/>
              </w:rPr>
            </w:pPr>
            <w:r>
              <w:rPr>
                <w:sz w:val="18"/>
                <w:szCs w:val="18"/>
              </w:rPr>
              <w:t>Adresa  místní EK</w:t>
            </w:r>
          </w:p>
          <w:p w:rsidR="00BE084A" w:rsidRDefault="00BE084A" w:rsidP="002D64B2">
            <w:pPr>
              <w:rPr>
                <w:i/>
                <w:sz w:val="18"/>
                <w:szCs w:val="18"/>
              </w:rPr>
            </w:pPr>
            <w:r>
              <w:rPr>
                <w:i/>
                <w:sz w:val="18"/>
                <w:szCs w:val="18"/>
              </w:rPr>
              <w:t>Address</w:t>
            </w:r>
          </w:p>
        </w:tc>
      </w:tr>
      <w:tr w:rsidR="00BE084A" w:rsidTr="002D64B2">
        <w:trPr>
          <w:trHeight w:val="312"/>
        </w:trPr>
        <w:tc>
          <w:tcPr>
            <w:tcW w:w="6108" w:type="dxa"/>
          </w:tcPr>
          <w:p w:rsidR="00BE084A" w:rsidRDefault="00BE084A" w:rsidP="002D64B2">
            <w:pPr>
              <w:rPr>
                <w:sz w:val="18"/>
                <w:szCs w:val="18"/>
              </w:rPr>
            </w:pPr>
            <w:r>
              <w:rPr>
                <w:sz w:val="18"/>
                <w:szCs w:val="18"/>
              </w:rPr>
              <w:t>doc. MUDr. Jan Mareš, Ph.D., Neurologická klinika, FNOL</w:t>
            </w:r>
          </w:p>
        </w:tc>
        <w:tc>
          <w:tcPr>
            <w:tcW w:w="1280" w:type="dxa"/>
          </w:tcPr>
          <w:p w:rsidR="00BE084A" w:rsidRDefault="00BE084A" w:rsidP="002D64B2">
            <w:pPr>
              <w:rPr>
                <w:sz w:val="18"/>
                <w:szCs w:val="18"/>
              </w:rPr>
            </w:pPr>
            <w:r>
              <w:rPr>
                <w:sz w:val="18"/>
                <w:szCs w:val="18"/>
              </w:rPr>
              <w:sym w:font="Wingdings 2" w:char="F054"/>
            </w:r>
          </w:p>
        </w:tc>
        <w:tc>
          <w:tcPr>
            <w:tcW w:w="2712" w:type="dxa"/>
          </w:tcPr>
          <w:p w:rsidR="00BE084A" w:rsidRDefault="00BE084A" w:rsidP="002D64B2">
            <w:pPr>
              <w:rPr>
                <w:sz w:val="18"/>
                <w:szCs w:val="18"/>
              </w:rPr>
            </w:pPr>
            <w:r>
              <w:rPr>
                <w:sz w:val="18"/>
                <w:szCs w:val="18"/>
              </w:rPr>
              <w:t>EK FNOL</w:t>
            </w:r>
          </w:p>
        </w:tc>
      </w:tr>
    </w:tbl>
    <w:p w:rsidR="00BE084A" w:rsidRDefault="00BE084A" w:rsidP="00BE084A">
      <w:pPr>
        <w:rPr>
          <w:b/>
          <w:bCs/>
          <w:sz w:val="22"/>
        </w:rPr>
      </w:pPr>
    </w:p>
    <w:p w:rsidR="00BE084A" w:rsidRDefault="00BE084A" w:rsidP="00BE084A">
      <w:pPr>
        <w:rPr>
          <w:b/>
          <w:bCs/>
          <w:sz w:val="22"/>
        </w:rPr>
      </w:pPr>
    </w:p>
    <w:p w:rsidR="00BE084A" w:rsidRDefault="00BE084A" w:rsidP="00BE084A">
      <w:pPr>
        <w:rPr>
          <w:b/>
          <w:bCs/>
          <w:sz w:val="22"/>
        </w:rPr>
      </w:pPr>
    </w:p>
    <w:p w:rsidR="00BE084A" w:rsidRPr="00E60B2C" w:rsidRDefault="00BE084A" w:rsidP="00BE084A">
      <w:pPr>
        <w:rPr>
          <w:bCs/>
          <w:sz w:val="20"/>
          <w:szCs w:val="20"/>
        </w:rPr>
      </w:pPr>
      <w:r>
        <w:rPr>
          <w:bCs/>
          <w:sz w:val="20"/>
          <w:szCs w:val="20"/>
        </w:rPr>
        <w:t>1/2</w:t>
      </w:r>
    </w:p>
    <w:p w:rsidR="00BE084A" w:rsidRDefault="00BE084A" w:rsidP="00BE084A">
      <w:pPr>
        <w:rPr>
          <w:b/>
          <w:bCs/>
          <w:sz w:val="22"/>
        </w:rPr>
      </w:pPr>
    </w:p>
    <w:p w:rsidR="00BE084A" w:rsidRDefault="00BE084A" w:rsidP="00BE084A">
      <w:pPr>
        <w:rPr>
          <w:b/>
          <w:bCs/>
          <w:sz w:val="22"/>
        </w:rPr>
      </w:pPr>
    </w:p>
    <w:p w:rsidR="00BE084A" w:rsidRDefault="00BE084A" w:rsidP="00BE084A">
      <w:pPr>
        <w:rPr>
          <w:b/>
          <w:bCs/>
          <w:sz w:val="22"/>
        </w:rPr>
      </w:pPr>
    </w:p>
    <w:p w:rsidR="00BE084A" w:rsidRPr="00AB7ADE" w:rsidRDefault="00BE084A" w:rsidP="00BE084A">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E084A" w:rsidRDefault="00BE084A" w:rsidP="00BE084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E084A" w:rsidTr="002D64B2">
        <w:trPr>
          <w:cantSplit/>
          <w:trHeight w:val="454"/>
        </w:trPr>
        <w:tc>
          <w:tcPr>
            <w:tcW w:w="7416" w:type="dxa"/>
            <w:vMerge w:val="restart"/>
          </w:tcPr>
          <w:p w:rsidR="00BE084A" w:rsidRDefault="00BE084A" w:rsidP="002D64B2">
            <w:pPr>
              <w:rPr>
                <w:b/>
                <w:bCs/>
                <w:sz w:val="18"/>
                <w:szCs w:val="18"/>
              </w:rPr>
            </w:pPr>
          </w:p>
          <w:p w:rsidR="00BE084A" w:rsidRDefault="00BE084A" w:rsidP="002D64B2">
            <w:pPr>
              <w:rPr>
                <w:b/>
                <w:bCs/>
                <w:sz w:val="18"/>
                <w:szCs w:val="18"/>
              </w:rPr>
            </w:pPr>
            <w:r>
              <w:rPr>
                <w:b/>
                <w:bCs/>
                <w:sz w:val="18"/>
                <w:szCs w:val="18"/>
              </w:rPr>
              <w:t xml:space="preserve">Název dokumentu, verze, datum </w:t>
            </w:r>
          </w:p>
          <w:p w:rsidR="00BE084A" w:rsidRDefault="00BE084A" w:rsidP="002D64B2">
            <w:pPr>
              <w:rPr>
                <w:b/>
                <w:bCs/>
                <w:sz w:val="18"/>
                <w:szCs w:val="18"/>
              </w:rPr>
            </w:pPr>
            <w:r>
              <w:rPr>
                <w:b/>
                <w:bCs/>
                <w:i/>
                <w:sz w:val="18"/>
                <w:szCs w:val="18"/>
              </w:rPr>
              <w:t>Document title, version, date</w:t>
            </w:r>
          </w:p>
        </w:tc>
        <w:tc>
          <w:tcPr>
            <w:tcW w:w="1272" w:type="dxa"/>
            <w:gridSpan w:val="2"/>
          </w:tcPr>
          <w:p w:rsidR="00BE084A" w:rsidRDefault="00BE084A" w:rsidP="002D64B2">
            <w:pPr>
              <w:rPr>
                <w:b/>
                <w:bCs/>
                <w:sz w:val="18"/>
                <w:szCs w:val="18"/>
              </w:rPr>
            </w:pPr>
            <w:r>
              <w:rPr>
                <w:b/>
                <w:bCs/>
                <w:sz w:val="18"/>
                <w:szCs w:val="18"/>
              </w:rPr>
              <w:t>Schváleno /</w:t>
            </w:r>
            <w:r>
              <w:rPr>
                <w:b/>
                <w:bCs/>
                <w:i/>
                <w:sz w:val="18"/>
                <w:szCs w:val="18"/>
              </w:rPr>
              <w:t>Approved</w:t>
            </w:r>
          </w:p>
        </w:tc>
        <w:tc>
          <w:tcPr>
            <w:tcW w:w="1316" w:type="dxa"/>
            <w:gridSpan w:val="2"/>
          </w:tcPr>
          <w:p w:rsidR="00BE084A" w:rsidRDefault="00BE084A" w:rsidP="002D64B2">
            <w:pPr>
              <w:rPr>
                <w:b/>
                <w:bCs/>
                <w:sz w:val="18"/>
                <w:szCs w:val="18"/>
              </w:rPr>
            </w:pPr>
            <w:r>
              <w:rPr>
                <w:b/>
                <w:bCs/>
                <w:sz w:val="18"/>
                <w:szCs w:val="18"/>
              </w:rPr>
              <w:t xml:space="preserve">Vzato na vědomí / </w:t>
            </w:r>
            <w:r>
              <w:rPr>
                <w:b/>
                <w:bCs/>
                <w:i/>
                <w:sz w:val="18"/>
                <w:szCs w:val="18"/>
              </w:rPr>
              <w:t xml:space="preserve">Taken into account </w:t>
            </w:r>
          </w:p>
        </w:tc>
      </w:tr>
      <w:tr w:rsidR="00BE084A" w:rsidTr="002D64B2">
        <w:trPr>
          <w:cantSplit/>
          <w:trHeight w:val="454"/>
        </w:trPr>
        <w:tc>
          <w:tcPr>
            <w:tcW w:w="7416" w:type="dxa"/>
            <w:vMerge/>
          </w:tcPr>
          <w:p w:rsidR="00BE084A" w:rsidRDefault="00BE084A" w:rsidP="002D64B2">
            <w:pPr>
              <w:rPr>
                <w:i/>
                <w:sz w:val="18"/>
                <w:szCs w:val="18"/>
              </w:rPr>
            </w:pPr>
          </w:p>
        </w:tc>
        <w:tc>
          <w:tcPr>
            <w:tcW w:w="736" w:type="dxa"/>
          </w:tcPr>
          <w:p w:rsidR="00BE084A" w:rsidRDefault="00BE084A" w:rsidP="002D64B2">
            <w:pPr>
              <w:rPr>
                <w:b/>
                <w:bCs/>
                <w:sz w:val="18"/>
                <w:szCs w:val="18"/>
              </w:rPr>
            </w:pPr>
            <w:r>
              <w:rPr>
                <w:b/>
                <w:bCs/>
                <w:sz w:val="18"/>
                <w:szCs w:val="18"/>
              </w:rPr>
              <w:t>ANO</w:t>
            </w:r>
          </w:p>
          <w:p w:rsidR="00BE084A" w:rsidRDefault="00BE084A" w:rsidP="002D64B2">
            <w:pPr>
              <w:rPr>
                <w:b/>
                <w:bCs/>
                <w:i/>
                <w:sz w:val="18"/>
                <w:szCs w:val="18"/>
              </w:rPr>
            </w:pPr>
            <w:r>
              <w:rPr>
                <w:b/>
                <w:bCs/>
                <w:i/>
                <w:sz w:val="18"/>
                <w:szCs w:val="18"/>
              </w:rPr>
              <w:t>Yes</w:t>
            </w:r>
          </w:p>
        </w:tc>
        <w:tc>
          <w:tcPr>
            <w:tcW w:w="536" w:type="dxa"/>
          </w:tcPr>
          <w:p w:rsidR="00BE084A" w:rsidRDefault="00BE084A" w:rsidP="002D64B2">
            <w:pPr>
              <w:rPr>
                <w:b/>
                <w:bCs/>
                <w:sz w:val="18"/>
                <w:szCs w:val="18"/>
              </w:rPr>
            </w:pPr>
            <w:r>
              <w:rPr>
                <w:b/>
                <w:bCs/>
                <w:sz w:val="18"/>
                <w:szCs w:val="18"/>
              </w:rPr>
              <w:t xml:space="preserve">NE </w:t>
            </w:r>
          </w:p>
          <w:p w:rsidR="00BE084A" w:rsidRDefault="00BE084A" w:rsidP="002D64B2">
            <w:pPr>
              <w:rPr>
                <w:b/>
                <w:bCs/>
                <w:sz w:val="18"/>
                <w:szCs w:val="18"/>
              </w:rPr>
            </w:pPr>
            <w:r>
              <w:rPr>
                <w:b/>
                <w:bCs/>
                <w:i/>
                <w:sz w:val="18"/>
                <w:szCs w:val="18"/>
              </w:rPr>
              <w:t>No</w:t>
            </w:r>
          </w:p>
        </w:tc>
        <w:tc>
          <w:tcPr>
            <w:tcW w:w="780" w:type="dxa"/>
          </w:tcPr>
          <w:p w:rsidR="00BE084A" w:rsidRDefault="00BE084A" w:rsidP="002D64B2">
            <w:pPr>
              <w:rPr>
                <w:b/>
                <w:bCs/>
                <w:sz w:val="18"/>
                <w:szCs w:val="18"/>
              </w:rPr>
            </w:pPr>
            <w:r>
              <w:rPr>
                <w:b/>
                <w:bCs/>
                <w:sz w:val="18"/>
                <w:szCs w:val="18"/>
              </w:rPr>
              <w:t>ANO</w:t>
            </w:r>
          </w:p>
          <w:p w:rsidR="00BE084A" w:rsidRDefault="00BE084A" w:rsidP="002D64B2">
            <w:pPr>
              <w:rPr>
                <w:b/>
                <w:bCs/>
                <w:sz w:val="18"/>
                <w:szCs w:val="18"/>
              </w:rPr>
            </w:pPr>
            <w:r>
              <w:rPr>
                <w:b/>
                <w:bCs/>
                <w:i/>
                <w:sz w:val="18"/>
                <w:szCs w:val="18"/>
              </w:rPr>
              <w:t>Yes</w:t>
            </w:r>
          </w:p>
        </w:tc>
        <w:tc>
          <w:tcPr>
            <w:tcW w:w="536" w:type="dxa"/>
          </w:tcPr>
          <w:p w:rsidR="00BE084A" w:rsidRDefault="00BE084A" w:rsidP="002D64B2">
            <w:pPr>
              <w:rPr>
                <w:b/>
                <w:bCs/>
                <w:sz w:val="18"/>
                <w:szCs w:val="18"/>
              </w:rPr>
            </w:pPr>
            <w:r>
              <w:rPr>
                <w:b/>
                <w:bCs/>
                <w:sz w:val="18"/>
                <w:szCs w:val="18"/>
              </w:rPr>
              <w:t xml:space="preserve">NE </w:t>
            </w:r>
          </w:p>
          <w:p w:rsidR="00BE084A" w:rsidRDefault="00BE084A" w:rsidP="002D64B2">
            <w:pPr>
              <w:rPr>
                <w:b/>
                <w:bCs/>
                <w:i/>
                <w:sz w:val="18"/>
                <w:szCs w:val="18"/>
              </w:rPr>
            </w:pPr>
            <w:r>
              <w:rPr>
                <w:b/>
                <w:bCs/>
                <w:i/>
                <w:sz w:val="18"/>
                <w:szCs w:val="18"/>
              </w:rPr>
              <w:t>No</w:t>
            </w:r>
          </w:p>
        </w:tc>
      </w:tr>
      <w:tr w:rsidR="00BE084A" w:rsidTr="002D64B2">
        <w:trPr>
          <w:trHeight w:val="340"/>
        </w:trPr>
        <w:tc>
          <w:tcPr>
            <w:tcW w:w="7416" w:type="dxa"/>
          </w:tcPr>
          <w:p w:rsidR="00BE084A" w:rsidRDefault="00BE084A" w:rsidP="002D64B2">
            <w:pPr>
              <w:rPr>
                <w:sz w:val="18"/>
                <w:szCs w:val="18"/>
              </w:rPr>
            </w:pPr>
            <w:r>
              <w:rPr>
                <w:sz w:val="18"/>
                <w:szCs w:val="18"/>
              </w:rPr>
              <w:t>TERIFLUNOMIDE (HMR1726), DSUR č.2, verze ze dne 28.2.2013 za období 10.1.2012 až 9.1.2013</w:t>
            </w:r>
          </w:p>
        </w:tc>
        <w:tc>
          <w:tcPr>
            <w:tcW w:w="736" w:type="dxa"/>
          </w:tcPr>
          <w:p w:rsidR="00BE084A" w:rsidRDefault="00BE084A" w:rsidP="002D64B2">
            <w:pPr>
              <w:rPr>
                <w:sz w:val="18"/>
                <w:szCs w:val="18"/>
              </w:rPr>
            </w:pPr>
            <w:r>
              <w:rPr>
                <w:sz w:val="18"/>
                <w:szCs w:val="18"/>
              </w:rPr>
              <w:sym w:font="Wingdings 2" w:char="F0A3"/>
            </w:r>
          </w:p>
        </w:tc>
        <w:tc>
          <w:tcPr>
            <w:tcW w:w="536" w:type="dxa"/>
          </w:tcPr>
          <w:p w:rsidR="00BE084A" w:rsidRDefault="00BE084A" w:rsidP="002D64B2">
            <w:pPr>
              <w:rPr>
                <w:sz w:val="18"/>
                <w:szCs w:val="18"/>
              </w:rPr>
            </w:pPr>
            <w:r>
              <w:rPr>
                <w:sz w:val="18"/>
                <w:szCs w:val="18"/>
              </w:rPr>
              <w:sym w:font="Wingdings 2" w:char="F0A3"/>
            </w:r>
          </w:p>
        </w:tc>
        <w:tc>
          <w:tcPr>
            <w:tcW w:w="780" w:type="dxa"/>
          </w:tcPr>
          <w:p w:rsidR="00BE084A" w:rsidRDefault="00BE084A" w:rsidP="002D64B2">
            <w:pPr>
              <w:rPr>
                <w:sz w:val="18"/>
                <w:szCs w:val="18"/>
              </w:rPr>
            </w:pPr>
            <w:r>
              <w:rPr>
                <w:sz w:val="18"/>
                <w:szCs w:val="18"/>
              </w:rPr>
              <w:sym w:font="Wingdings 2" w:char="F053"/>
            </w:r>
          </w:p>
        </w:tc>
        <w:tc>
          <w:tcPr>
            <w:tcW w:w="536" w:type="dxa"/>
          </w:tcPr>
          <w:p w:rsidR="00BE084A" w:rsidRDefault="00BE084A" w:rsidP="002D64B2">
            <w:pPr>
              <w:rPr>
                <w:sz w:val="18"/>
                <w:szCs w:val="18"/>
              </w:rPr>
            </w:pPr>
            <w:r>
              <w:rPr>
                <w:sz w:val="18"/>
                <w:szCs w:val="18"/>
              </w:rPr>
              <w:sym w:font="Wingdings 2" w:char="F0A3"/>
            </w:r>
          </w:p>
        </w:tc>
      </w:tr>
      <w:tr w:rsidR="00BE084A" w:rsidTr="002D64B2">
        <w:trPr>
          <w:trHeight w:val="340"/>
        </w:trPr>
        <w:tc>
          <w:tcPr>
            <w:tcW w:w="7416" w:type="dxa"/>
          </w:tcPr>
          <w:p w:rsidR="00BE084A" w:rsidRDefault="00BE084A" w:rsidP="002D64B2">
            <w:pPr>
              <w:rPr>
                <w:sz w:val="18"/>
                <w:szCs w:val="18"/>
              </w:rPr>
            </w:pPr>
            <w:r>
              <w:rPr>
                <w:sz w:val="18"/>
                <w:szCs w:val="18"/>
              </w:rPr>
              <w:t>Formulář s vyznačenými změnami, verze č. 1 ze dne 21.2.2013</w:t>
            </w:r>
          </w:p>
        </w:tc>
        <w:tc>
          <w:tcPr>
            <w:tcW w:w="736" w:type="dxa"/>
          </w:tcPr>
          <w:p w:rsidR="00BE084A" w:rsidRDefault="00BE084A" w:rsidP="002D64B2">
            <w:pPr>
              <w:rPr>
                <w:sz w:val="18"/>
                <w:szCs w:val="18"/>
              </w:rPr>
            </w:pPr>
            <w:r>
              <w:rPr>
                <w:sz w:val="18"/>
                <w:szCs w:val="18"/>
              </w:rPr>
              <w:sym w:font="Wingdings 2" w:char="F0A3"/>
            </w:r>
          </w:p>
        </w:tc>
        <w:tc>
          <w:tcPr>
            <w:tcW w:w="536" w:type="dxa"/>
          </w:tcPr>
          <w:p w:rsidR="00BE084A" w:rsidRDefault="00BE084A" w:rsidP="002D64B2">
            <w:pPr>
              <w:rPr>
                <w:sz w:val="18"/>
                <w:szCs w:val="18"/>
              </w:rPr>
            </w:pPr>
            <w:r>
              <w:rPr>
                <w:sz w:val="18"/>
                <w:szCs w:val="18"/>
              </w:rPr>
              <w:sym w:font="Wingdings 2" w:char="F0A3"/>
            </w:r>
          </w:p>
        </w:tc>
        <w:tc>
          <w:tcPr>
            <w:tcW w:w="780" w:type="dxa"/>
          </w:tcPr>
          <w:p w:rsidR="00BE084A" w:rsidRDefault="00BE084A" w:rsidP="002D64B2">
            <w:pPr>
              <w:rPr>
                <w:sz w:val="18"/>
                <w:szCs w:val="18"/>
              </w:rPr>
            </w:pPr>
            <w:r>
              <w:rPr>
                <w:sz w:val="18"/>
                <w:szCs w:val="18"/>
              </w:rPr>
              <w:sym w:font="Wingdings 2" w:char="F053"/>
            </w:r>
          </w:p>
        </w:tc>
        <w:tc>
          <w:tcPr>
            <w:tcW w:w="536" w:type="dxa"/>
          </w:tcPr>
          <w:p w:rsidR="00BE084A" w:rsidRDefault="00BE084A" w:rsidP="002D64B2">
            <w:pPr>
              <w:rPr>
                <w:sz w:val="18"/>
                <w:szCs w:val="18"/>
              </w:rPr>
            </w:pPr>
            <w:r>
              <w:rPr>
                <w:sz w:val="18"/>
                <w:szCs w:val="18"/>
              </w:rPr>
              <w:sym w:font="Wingdings 2" w:char="F0A3"/>
            </w:r>
          </w:p>
        </w:tc>
      </w:tr>
      <w:tr w:rsidR="00BE084A" w:rsidTr="002D64B2">
        <w:trPr>
          <w:trHeight w:val="340"/>
        </w:trPr>
        <w:tc>
          <w:tcPr>
            <w:tcW w:w="7416" w:type="dxa"/>
          </w:tcPr>
          <w:p w:rsidR="00BE084A" w:rsidRDefault="00BE084A" w:rsidP="002D64B2">
            <w:pPr>
              <w:rPr>
                <w:sz w:val="18"/>
                <w:szCs w:val="18"/>
              </w:rPr>
            </w:pPr>
            <w:r>
              <w:rPr>
                <w:sz w:val="18"/>
                <w:szCs w:val="18"/>
              </w:rPr>
              <w:t>Investigator´s Brochure přípravku HMR1726 (Teriflunomide) Edice 16 ze dne 21.2.2013</w:t>
            </w:r>
          </w:p>
        </w:tc>
        <w:tc>
          <w:tcPr>
            <w:tcW w:w="736" w:type="dxa"/>
          </w:tcPr>
          <w:p w:rsidR="00BE084A" w:rsidRDefault="00BE084A" w:rsidP="002D64B2">
            <w:pPr>
              <w:rPr>
                <w:sz w:val="18"/>
                <w:szCs w:val="18"/>
              </w:rPr>
            </w:pPr>
            <w:r>
              <w:rPr>
                <w:sz w:val="18"/>
                <w:szCs w:val="18"/>
              </w:rPr>
              <w:sym w:font="Wingdings 2" w:char="F0A3"/>
            </w:r>
          </w:p>
        </w:tc>
        <w:tc>
          <w:tcPr>
            <w:tcW w:w="536" w:type="dxa"/>
          </w:tcPr>
          <w:p w:rsidR="00BE084A" w:rsidRDefault="00BE084A" w:rsidP="002D64B2">
            <w:pPr>
              <w:rPr>
                <w:sz w:val="18"/>
                <w:szCs w:val="18"/>
              </w:rPr>
            </w:pPr>
            <w:r>
              <w:rPr>
                <w:sz w:val="18"/>
                <w:szCs w:val="18"/>
              </w:rPr>
              <w:sym w:font="Wingdings 2" w:char="F0A3"/>
            </w:r>
          </w:p>
        </w:tc>
        <w:tc>
          <w:tcPr>
            <w:tcW w:w="780" w:type="dxa"/>
          </w:tcPr>
          <w:p w:rsidR="00BE084A" w:rsidRDefault="00BE084A" w:rsidP="002D64B2">
            <w:pPr>
              <w:rPr>
                <w:sz w:val="18"/>
                <w:szCs w:val="18"/>
              </w:rPr>
            </w:pPr>
            <w:r>
              <w:rPr>
                <w:sz w:val="18"/>
                <w:szCs w:val="18"/>
              </w:rPr>
              <w:sym w:font="Wingdings 2" w:char="F053"/>
            </w:r>
          </w:p>
        </w:tc>
        <w:tc>
          <w:tcPr>
            <w:tcW w:w="536" w:type="dxa"/>
          </w:tcPr>
          <w:p w:rsidR="00BE084A" w:rsidRDefault="00BE084A" w:rsidP="002D64B2">
            <w:pPr>
              <w:rPr>
                <w:sz w:val="18"/>
                <w:szCs w:val="18"/>
              </w:rPr>
            </w:pPr>
            <w:r>
              <w:rPr>
                <w:sz w:val="18"/>
                <w:szCs w:val="18"/>
              </w:rPr>
              <w:sym w:font="Wingdings 2" w:char="F0A3"/>
            </w:r>
          </w:p>
        </w:tc>
      </w:tr>
      <w:tr w:rsidR="00BE084A" w:rsidTr="002D64B2">
        <w:trPr>
          <w:trHeight w:val="340"/>
        </w:trPr>
        <w:tc>
          <w:tcPr>
            <w:tcW w:w="7416" w:type="dxa"/>
          </w:tcPr>
          <w:p w:rsidR="00BE084A" w:rsidRDefault="00BE084A" w:rsidP="002D64B2">
            <w:pPr>
              <w:rPr>
                <w:sz w:val="18"/>
                <w:szCs w:val="18"/>
              </w:rPr>
            </w:pPr>
            <w:r>
              <w:rPr>
                <w:sz w:val="18"/>
                <w:szCs w:val="18"/>
              </w:rPr>
              <w:t>Evropský formulář ohlášení dodatku ke klinickému hodnocení</w:t>
            </w:r>
          </w:p>
        </w:tc>
        <w:tc>
          <w:tcPr>
            <w:tcW w:w="736" w:type="dxa"/>
          </w:tcPr>
          <w:p w:rsidR="00BE084A" w:rsidRDefault="00BE084A" w:rsidP="002D64B2">
            <w:pPr>
              <w:rPr>
                <w:sz w:val="18"/>
                <w:szCs w:val="18"/>
              </w:rPr>
            </w:pPr>
            <w:r>
              <w:rPr>
                <w:sz w:val="18"/>
                <w:szCs w:val="18"/>
              </w:rPr>
              <w:sym w:font="Wingdings 2" w:char="F0A3"/>
            </w:r>
          </w:p>
        </w:tc>
        <w:tc>
          <w:tcPr>
            <w:tcW w:w="536" w:type="dxa"/>
          </w:tcPr>
          <w:p w:rsidR="00BE084A" w:rsidRDefault="00BE084A" w:rsidP="002D64B2">
            <w:pPr>
              <w:rPr>
                <w:sz w:val="18"/>
                <w:szCs w:val="18"/>
              </w:rPr>
            </w:pPr>
            <w:r>
              <w:rPr>
                <w:sz w:val="18"/>
                <w:szCs w:val="18"/>
              </w:rPr>
              <w:sym w:font="Wingdings 2" w:char="F0A3"/>
            </w:r>
          </w:p>
        </w:tc>
        <w:tc>
          <w:tcPr>
            <w:tcW w:w="780" w:type="dxa"/>
          </w:tcPr>
          <w:p w:rsidR="00BE084A" w:rsidRDefault="00BE084A" w:rsidP="002D64B2">
            <w:pPr>
              <w:rPr>
                <w:sz w:val="18"/>
                <w:szCs w:val="18"/>
              </w:rPr>
            </w:pPr>
            <w:r>
              <w:rPr>
                <w:sz w:val="18"/>
                <w:szCs w:val="18"/>
              </w:rPr>
              <w:sym w:font="Wingdings 2" w:char="F053"/>
            </w:r>
          </w:p>
        </w:tc>
        <w:tc>
          <w:tcPr>
            <w:tcW w:w="536" w:type="dxa"/>
          </w:tcPr>
          <w:p w:rsidR="00BE084A" w:rsidRDefault="00BE084A" w:rsidP="002D64B2">
            <w:pPr>
              <w:rPr>
                <w:sz w:val="18"/>
                <w:szCs w:val="18"/>
              </w:rPr>
            </w:pPr>
            <w:r>
              <w:rPr>
                <w:sz w:val="18"/>
                <w:szCs w:val="18"/>
              </w:rPr>
              <w:sym w:font="Wingdings 2" w:char="F0A3"/>
            </w:r>
          </w:p>
        </w:tc>
      </w:tr>
      <w:tr w:rsidR="00BE084A" w:rsidTr="002D64B2">
        <w:trPr>
          <w:trHeight w:val="340"/>
        </w:trPr>
        <w:tc>
          <w:tcPr>
            <w:tcW w:w="7416" w:type="dxa"/>
          </w:tcPr>
          <w:p w:rsidR="00BE084A" w:rsidRDefault="00BE084A" w:rsidP="00BE084A">
            <w:pPr>
              <w:rPr>
                <w:sz w:val="18"/>
                <w:szCs w:val="18"/>
              </w:rPr>
            </w:pPr>
            <w:r>
              <w:rPr>
                <w:sz w:val="18"/>
                <w:szCs w:val="18"/>
              </w:rPr>
              <w:t>Dodatek protokolu č. 6 specifický pro Dánsko a UK, verze 1 ze dne 15.5.2012 (pouze pro informaci)</w:t>
            </w:r>
          </w:p>
        </w:tc>
        <w:tc>
          <w:tcPr>
            <w:tcW w:w="736" w:type="dxa"/>
          </w:tcPr>
          <w:p w:rsidR="00BE084A" w:rsidRDefault="00BE084A" w:rsidP="002D64B2">
            <w:pPr>
              <w:rPr>
                <w:sz w:val="18"/>
                <w:szCs w:val="18"/>
              </w:rPr>
            </w:pPr>
            <w:r>
              <w:rPr>
                <w:rFonts w:ascii="Wingdings 2" w:hAnsi="Wingdings 2"/>
                <w:sz w:val="18"/>
                <w:szCs w:val="18"/>
              </w:rPr>
              <w:t></w:t>
            </w:r>
          </w:p>
        </w:tc>
        <w:tc>
          <w:tcPr>
            <w:tcW w:w="536" w:type="dxa"/>
          </w:tcPr>
          <w:p w:rsidR="00BE084A" w:rsidRDefault="00BE084A" w:rsidP="002D64B2">
            <w:pPr>
              <w:rPr>
                <w:sz w:val="18"/>
                <w:szCs w:val="18"/>
              </w:rPr>
            </w:pPr>
            <w:r>
              <w:rPr>
                <w:sz w:val="18"/>
                <w:szCs w:val="18"/>
              </w:rPr>
              <w:sym w:font="Wingdings 2" w:char="F0A3"/>
            </w:r>
          </w:p>
        </w:tc>
        <w:tc>
          <w:tcPr>
            <w:tcW w:w="780" w:type="dxa"/>
          </w:tcPr>
          <w:p w:rsidR="00BE084A" w:rsidRDefault="00BE084A" w:rsidP="002D64B2">
            <w:pPr>
              <w:rPr>
                <w:sz w:val="18"/>
                <w:szCs w:val="18"/>
              </w:rPr>
            </w:pPr>
            <w:r>
              <w:rPr>
                <w:sz w:val="18"/>
                <w:szCs w:val="18"/>
              </w:rPr>
              <w:sym w:font="Wingdings 2" w:char="F0A3"/>
            </w:r>
          </w:p>
        </w:tc>
        <w:tc>
          <w:tcPr>
            <w:tcW w:w="536" w:type="dxa"/>
          </w:tcPr>
          <w:p w:rsidR="00BE084A" w:rsidRDefault="00BE084A" w:rsidP="002D64B2">
            <w:pPr>
              <w:rPr>
                <w:sz w:val="18"/>
                <w:szCs w:val="18"/>
              </w:rPr>
            </w:pPr>
            <w:r>
              <w:rPr>
                <w:sz w:val="18"/>
                <w:szCs w:val="18"/>
              </w:rPr>
              <w:sym w:font="Wingdings 2" w:char="F0A3"/>
            </w:r>
          </w:p>
        </w:tc>
      </w:tr>
      <w:tr w:rsidR="00BE084A" w:rsidTr="002D64B2">
        <w:trPr>
          <w:trHeight w:val="340"/>
        </w:trPr>
        <w:tc>
          <w:tcPr>
            <w:tcW w:w="7416" w:type="dxa"/>
          </w:tcPr>
          <w:p w:rsidR="00BE084A" w:rsidRDefault="00BE084A" w:rsidP="00BE084A">
            <w:pPr>
              <w:rPr>
                <w:sz w:val="18"/>
                <w:szCs w:val="18"/>
              </w:rPr>
            </w:pPr>
            <w:r>
              <w:rPr>
                <w:sz w:val="18"/>
                <w:szCs w:val="18"/>
              </w:rPr>
              <w:t>Dodatek protokolu č. 7, verze č. 1 ze dne 24.1.2013</w:t>
            </w:r>
          </w:p>
        </w:tc>
        <w:tc>
          <w:tcPr>
            <w:tcW w:w="736" w:type="dxa"/>
          </w:tcPr>
          <w:p w:rsidR="00BE084A" w:rsidRDefault="00BE084A" w:rsidP="002D64B2">
            <w:pPr>
              <w:rPr>
                <w:sz w:val="18"/>
                <w:szCs w:val="18"/>
              </w:rPr>
            </w:pPr>
            <w:r>
              <w:rPr>
                <w:rFonts w:ascii="Wingdings 2" w:hAnsi="Wingdings 2"/>
                <w:sz w:val="18"/>
                <w:szCs w:val="18"/>
              </w:rPr>
              <w:t></w:t>
            </w:r>
          </w:p>
        </w:tc>
        <w:tc>
          <w:tcPr>
            <w:tcW w:w="536" w:type="dxa"/>
          </w:tcPr>
          <w:p w:rsidR="00BE084A" w:rsidRDefault="00BE084A" w:rsidP="002D64B2">
            <w:pPr>
              <w:rPr>
                <w:sz w:val="18"/>
                <w:szCs w:val="18"/>
              </w:rPr>
            </w:pPr>
            <w:r>
              <w:rPr>
                <w:sz w:val="18"/>
                <w:szCs w:val="18"/>
              </w:rPr>
              <w:sym w:font="Wingdings 2" w:char="F0A3"/>
            </w:r>
          </w:p>
        </w:tc>
        <w:tc>
          <w:tcPr>
            <w:tcW w:w="780" w:type="dxa"/>
          </w:tcPr>
          <w:p w:rsidR="00BE084A" w:rsidRDefault="00BE084A" w:rsidP="002D64B2">
            <w:pPr>
              <w:rPr>
                <w:sz w:val="18"/>
                <w:szCs w:val="18"/>
              </w:rPr>
            </w:pPr>
            <w:r>
              <w:rPr>
                <w:sz w:val="18"/>
                <w:szCs w:val="18"/>
              </w:rPr>
              <w:sym w:font="Wingdings 2" w:char="F0A3"/>
            </w:r>
          </w:p>
        </w:tc>
        <w:tc>
          <w:tcPr>
            <w:tcW w:w="536" w:type="dxa"/>
          </w:tcPr>
          <w:p w:rsidR="00BE084A" w:rsidRDefault="00BE084A" w:rsidP="002D64B2">
            <w:pPr>
              <w:rPr>
                <w:sz w:val="18"/>
                <w:szCs w:val="18"/>
              </w:rPr>
            </w:pPr>
            <w:r>
              <w:rPr>
                <w:sz w:val="18"/>
                <w:szCs w:val="18"/>
              </w:rPr>
              <w:sym w:font="Wingdings 2" w:char="F0A3"/>
            </w:r>
          </w:p>
        </w:tc>
      </w:tr>
      <w:tr w:rsidR="00BE084A" w:rsidTr="002D64B2">
        <w:trPr>
          <w:trHeight w:val="340"/>
        </w:trPr>
        <w:tc>
          <w:tcPr>
            <w:tcW w:w="7416" w:type="dxa"/>
          </w:tcPr>
          <w:p w:rsidR="00BE084A" w:rsidRDefault="00BE084A" w:rsidP="00BE084A">
            <w:pPr>
              <w:rPr>
                <w:sz w:val="18"/>
                <w:szCs w:val="18"/>
              </w:rPr>
            </w:pPr>
            <w:r>
              <w:rPr>
                <w:sz w:val="18"/>
                <w:szCs w:val="18"/>
              </w:rPr>
              <w:t>Dodatek k informacím pro pacienta a informovaný souhlas, verze 1CZ/ADD3_26 Mar 2013</w:t>
            </w:r>
          </w:p>
        </w:tc>
        <w:tc>
          <w:tcPr>
            <w:tcW w:w="736" w:type="dxa"/>
          </w:tcPr>
          <w:p w:rsidR="00BE084A" w:rsidRDefault="00BE084A" w:rsidP="002D64B2">
            <w:pPr>
              <w:rPr>
                <w:sz w:val="18"/>
                <w:szCs w:val="18"/>
              </w:rPr>
            </w:pPr>
            <w:r>
              <w:rPr>
                <w:rFonts w:ascii="Wingdings 2" w:hAnsi="Wingdings 2"/>
                <w:sz w:val="18"/>
                <w:szCs w:val="18"/>
              </w:rPr>
              <w:t></w:t>
            </w:r>
          </w:p>
        </w:tc>
        <w:tc>
          <w:tcPr>
            <w:tcW w:w="536" w:type="dxa"/>
          </w:tcPr>
          <w:p w:rsidR="00BE084A" w:rsidRDefault="00BE084A" w:rsidP="002D64B2">
            <w:pPr>
              <w:rPr>
                <w:sz w:val="18"/>
                <w:szCs w:val="18"/>
              </w:rPr>
            </w:pPr>
            <w:r>
              <w:rPr>
                <w:sz w:val="18"/>
                <w:szCs w:val="18"/>
              </w:rPr>
              <w:sym w:font="Wingdings 2" w:char="F0A3"/>
            </w:r>
          </w:p>
        </w:tc>
        <w:tc>
          <w:tcPr>
            <w:tcW w:w="780" w:type="dxa"/>
          </w:tcPr>
          <w:p w:rsidR="00BE084A" w:rsidRDefault="00BE084A" w:rsidP="002D64B2">
            <w:pPr>
              <w:rPr>
                <w:sz w:val="18"/>
                <w:szCs w:val="18"/>
              </w:rPr>
            </w:pPr>
            <w:r>
              <w:rPr>
                <w:sz w:val="18"/>
                <w:szCs w:val="18"/>
              </w:rPr>
              <w:sym w:font="Wingdings 2" w:char="F0A3"/>
            </w:r>
          </w:p>
        </w:tc>
        <w:tc>
          <w:tcPr>
            <w:tcW w:w="536" w:type="dxa"/>
          </w:tcPr>
          <w:p w:rsidR="00BE084A" w:rsidRDefault="00BE084A" w:rsidP="002D64B2">
            <w:pPr>
              <w:rPr>
                <w:sz w:val="18"/>
                <w:szCs w:val="18"/>
              </w:rPr>
            </w:pPr>
            <w:r>
              <w:rPr>
                <w:sz w:val="18"/>
                <w:szCs w:val="18"/>
              </w:rPr>
              <w:sym w:font="Wingdings 2" w:char="F0A3"/>
            </w:r>
          </w:p>
        </w:tc>
      </w:tr>
    </w:tbl>
    <w:p w:rsidR="00BE084A" w:rsidRDefault="00BE084A" w:rsidP="00BE084A">
      <w:pPr>
        <w:rPr>
          <w:sz w:val="22"/>
        </w:rPr>
      </w:pPr>
    </w:p>
    <w:p w:rsidR="00BE084A" w:rsidRDefault="00BE084A" w:rsidP="00BE084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E084A" w:rsidRDefault="00BE084A" w:rsidP="00BE084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BE084A" w:rsidRDefault="00BE084A" w:rsidP="00BE084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E084A" w:rsidRDefault="00BE084A" w:rsidP="00BE084A">
      <w:pPr>
        <w:rPr>
          <w:sz w:val="22"/>
        </w:rPr>
      </w:pPr>
    </w:p>
    <w:p w:rsidR="00BE084A" w:rsidRDefault="00BE084A" w:rsidP="00BE084A">
      <w:pPr>
        <w:rPr>
          <w:sz w:val="22"/>
        </w:rPr>
      </w:pPr>
    </w:p>
    <w:p w:rsidR="00BE084A" w:rsidRDefault="00BE084A" w:rsidP="00BE084A">
      <w:pPr>
        <w:rPr>
          <w:sz w:val="22"/>
        </w:rPr>
      </w:pPr>
    </w:p>
    <w:p w:rsidR="00BE084A" w:rsidRDefault="00BE084A" w:rsidP="00BE084A">
      <w:pPr>
        <w:rPr>
          <w:sz w:val="22"/>
        </w:rPr>
      </w:pPr>
    </w:p>
    <w:p w:rsidR="00BE084A" w:rsidRDefault="00BE084A" w:rsidP="00BE084A">
      <w:pPr>
        <w:rPr>
          <w:sz w:val="22"/>
        </w:rPr>
      </w:pPr>
    </w:p>
    <w:p w:rsidR="00BE084A" w:rsidRDefault="00BE084A" w:rsidP="00BE084A">
      <w:pPr>
        <w:rPr>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BE084A" w:rsidRDefault="00BE084A" w:rsidP="00BE084A">
      <w:pPr>
        <w:rPr>
          <w:sz w:val="22"/>
        </w:rPr>
      </w:pPr>
      <w:r>
        <w:rPr>
          <w:sz w:val="22"/>
        </w:rPr>
        <w:t>Datum/</w:t>
      </w:r>
      <w:r>
        <w:rPr>
          <w:i/>
          <w:sz w:val="22"/>
        </w:rPr>
        <w:t>Date:</w:t>
      </w:r>
      <w:r>
        <w:rPr>
          <w:sz w:val="22"/>
        </w:rPr>
        <w:t xml:space="preserve">  15.4.2013                                        </w:t>
      </w:r>
      <w:r>
        <w:rPr>
          <w:sz w:val="22"/>
        </w:rPr>
        <w:tab/>
        <w:t>předseda EK FNOL a LF UP</w:t>
      </w:r>
    </w:p>
    <w:p w:rsidR="00BE084A" w:rsidRPr="00200B04" w:rsidRDefault="00BE084A" w:rsidP="00BE084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w:t>
      </w:r>
      <w:r w:rsidRPr="00200B04">
        <w:rPr>
          <w:i/>
          <w:sz w:val="22"/>
        </w:rPr>
        <w:t xml:space="preserve"> of the EC FNO</w:t>
      </w:r>
      <w:r>
        <w:rPr>
          <w:i/>
          <w:sz w:val="22"/>
        </w:rPr>
        <w:t xml:space="preserve">L </w:t>
      </w:r>
      <w:r w:rsidRPr="00200B04">
        <w:rPr>
          <w:i/>
          <w:sz w:val="22"/>
        </w:rPr>
        <w:t xml:space="preserve"> and LF UP</w:t>
      </w:r>
    </w:p>
    <w:p w:rsidR="00BE084A" w:rsidRDefault="00BE084A" w:rsidP="00BE084A">
      <w:pPr>
        <w:rPr>
          <w:sz w:val="16"/>
        </w:rPr>
      </w:pPr>
    </w:p>
    <w:p w:rsidR="00BE084A" w:rsidRDefault="00BE084A" w:rsidP="00BE084A">
      <w:pPr>
        <w:rPr>
          <w:sz w:val="16"/>
        </w:rPr>
      </w:pPr>
    </w:p>
    <w:p w:rsidR="00BE084A" w:rsidRDefault="00BE084A" w:rsidP="00BE084A">
      <w:pPr>
        <w:rPr>
          <w:sz w:val="16"/>
        </w:rPr>
      </w:pPr>
    </w:p>
    <w:p w:rsidR="00BE084A" w:rsidRDefault="00BE084A" w:rsidP="00BE084A">
      <w:pPr>
        <w:rPr>
          <w:i/>
          <w:sz w:val="16"/>
        </w:rPr>
      </w:pPr>
      <w:r>
        <w:rPr>
          <w:sz w:val="16"/>
        </w:rPr>
        <w:t>Rozdělovník/</w:t>
      </w:r>
      <w:r>
        <w:rPr>
          <w:i/>
          <w:sz w:val="16"/>
        </w:rPr>
        <w:t>Distribution list:</w:t>
      </w:r>
    </w:p>
    <w:p w:rsidR="00BE084A" w:rsidRPr="001071DB" w:rsidRDefault="00BE084A" w:rsidP="00BE084A">
      <w:pPr>
        <w:rPr>
          <w:sz w:val="16"/>
        </w:rPr>
      </w:pPr>
      <w:r w:rsidRPr="001071DB">
        <w:rPr>
          <w:sz w:val="16"/>
        </w:rPr>
        <w:t>-Zadavatel</w:t>
      </w:r>
    </w:p>
    <w:p w:rsidR="00BE084A" w:rsidRPr="001071DB" w:rsidRDefault="00BE084A" w:rsidP="00BE084A">
      <w:pPr>
        <w:rPr>
          <w:sz w:val="16"/>
        </w:rPr>
      </w:pPr>
      <w:r w:rsidRPr="001071DB">
        <w:rPr>
          <w:sz w:val="16"/>
        </w:rPr>
        <w:t>-EK</w:t>
      </w:r>
    </w:p>
    <w:p w:rsidR="00BE084A" w:rsidRDefault="00BE084A" w:rsidP="00BE084A">
      <w:pPr>
        <w:rPr>
          <w:sz w:val="16"/>
        </w:rPr>
      </w:pPr>
      <w:r w:rsidRPr="001071DB">
        <w:rPr>
          <w:sz w:val="16"/>
        </w:rPr>
        <w:t>-Řešitel</w:t>
      </w:r>
    </w:p>
    <w:p w:rsidR="00BE084A" w:rsidRDefault="00BE084A" w:rsidP="00BE084A">
      <w:pPr>
        <w:rPr>
          <w:sz w:val="16"/>
        </w:rPr>
      </w:pPr>
      <w:r>
        <w:rPr>
          <w:sz w:val="16"/>
        </w:rPr>
        <w:t>-SÚKL</w:t>
      </w:r>
    </w:p>
    <w:p w:rsidR="00BE084A" w:rsidRPr="001071DB" w:rsidRDefault="00BE084A" w:rsidP="00BE084A">
      <w:pPr>
        <w:rPr>
          <w:sz w:val="16"/>
        </w:rPr>
      </w:pPr>
    </w:p>
    <w:p w:rsidR="00BE084A" w:rsidRPr="001071DB" w:rsidRDefault="00BE084A" w:rsidP="00BE084A">
      <w:pPr>
        <w:rPr>
          <w:sz w:val="16"/>
        </w:rPr>
      </w:pPr>
    </w:p>
    <w:p w:rsidR="00BE084A" w:rsidRDefault="00BE084A" w:rsidP="00BE084A">
      <w:pPr>
        <w:rPr>
          <w:i/>
          <w:sz w:val="16"/>
        </w:rPr>
      </w:pPr>
    </w:p>
    <w:p w:rsidR="00BE084A" w:rsidRDefault="00BE084A" w:rsidP="00BE084A">
      <w:pPr>
        <w:rPr>
          <w:i/>
          <w:sz w:val="16"/>
        </w:rPr>
      </w:pPr>
    </w:p>
    <w:p w:rsidR="00BE084A" w:rsidRDefault="00BE084A" w:rsidP="00BE084A">
      <w:pPr>
        <w:rPr>
          <w:i/>
          <w:sz w:val="16"/>
        </w:rPr>
      </w:pPr>
    </w:p>
    <w:p w:rsidR="00BE084A" w:rsidRPr="003F4102" w:rsidRDefault="00BE084A" w:rsidP="00BE084A">
      <w:pPr>
        <w:rPr>
          <w:sz w:val="22"/>
        </w:rPr>
      </w:pPr>
    </w:p>
    <w:p w:rsidR="00BE084A" w:rsidRDefault="00BE084A" w:rsidP="00BE084A">
      <w:pPr>
        <w:rPr>
          <w:i/>
          <w:sz w:val="16"/>
        </w:rPr>
      </w:pPr>
    </w:p>
    <w:p w:rsidR="00BE084A" w:rsidRDefault="00BE084A" w:rsidP="00BE084A">
      <w:pPr>
        <w:rPr>
          <w:i/>
          <w:sz w:val="16"/>
        </w:rPr>
      </w:pPr>
    </w:p>
    <w:p w:rsidR="00BE084A" w:rsidRPr="00820E84" w:rsidRDefault="00BE084A" w:rsidP="00BE084A">
      <w:pPr>
        <w:rPr>
          <w:sz w:val="18"/>
          <w:szCs w:val="18"/>
        </w:rPr>
      </w:pPr>
      <w:r>
        <w:rPr>
          <w:iCs/>
          <w:sz w:val="18"/>
          <w:szCs w:val="18"/>
        </w:rPr>
        <w:t>2/2</w:t>
      </w:r>
    </w:p>
    <w:p w:rsidR="00BE084A" w:rsidRDefault="00BE084A" w:rsidP="00BE084A">
      <w:pPr>
        <w:pStyle w:val="Nzev"/>
      </w:pPr>
    </w:p>
    <w:p w:rsidR="00BE084A" w:rsidRDefault="00BE084A" w:rsidP="00BE084A">
      <w:pPr>
        <w:rPr>
          <w:sz w:val="16"/>
          <w:szCs w:val="16"/>
        </w:rPr>
      </w:pPr>
    </w:p>
    <w:p w:rsidR="00BE084A" w:rsidRDefault="00BE084A" w:rsidP="00BE084A">
      <w:pPr>
        <w:tabs>
          <w:tab w:val="left" w:pos="9212"/>
          <w:tab w:val="left" w:pos="10652"/>
        </w:tabs>
        <w:rPr>
          <w:sz w:val="22"/>
        </w:rPr>
      </w:pPr>
    </w:p>
    <w:p w:rsidR="00BE084A" w:rsidRDefault="00BE084A" w:rsidP="00BE084A">
      <w:pPr>
        <w:tabs>
          <w:tab w:val="left" w:pos="9212"/>
          <w:tab w:val="left" w:pos="10652"/>
        </w:tabs>
        <w:rPr>
          <w:sz w:val="22"/>
        </w:rPr>
      </w:pPr>
    </w:p>
    <w:p w:rsidR="00BE084A" w:rsidRDefault="00BE084A" w:rsidP="00BE084A">
      <w:pPr>
        <w:tabs>
          <w:tab w:val="left" w:pos="9212"/>
          <w:tab w:val="left" w:pos="10652"/>
        </w:tabs>
        <w:rPr>
          <w:sz w:val="22"/>
        </w:rPr>
      </w:pPr>
    </w:p>
    <w:p w:rsidR="009F14D3" w:rsidRDefault="009F14D3" w:rsidP="009F14D3">
      <w:pPr>
        <w:pStyle w:val="Nzev"/>
        <w:jc w:val="left"/>
        <w:rPr>
          <w:b w:val="0"/>
          <w:sz w:val="22"/>
          <w:szCs w:val="22"/>
        </w:rPr>
      </w:pPr>
    </w:p>
    <w:p w:rsidR="002D64B2" w:rsidRPr="002F07B5" w:rsidRDefault="002D64B2" w:rsidP="002D64B2">
      <w:pPr>
        <w:pStyle w:val="Nzev"/>
        <w:rPr>
          <w:sz w:val="22"/>
          <w:szCs w:val="22"/>
        </w:rPr>
      </w:pPr>
      <w:r w:rsidRPr="002F07B5">
        <w:rPr>
          <w:sz w:val="22"/>
          <w:szCs w:val="22"/>
        </w:rPr>
        <w:t>STANOVISKO ETICKÉ KOMISE KE KLINICKÉMU HODNOCENÍ</w:t>
      </w:r>
    </w:p>
    <w:p w:rsidR="002D64B2" w:rsidRPr="002F07B5" w:rsidRDefault="002D64B2" w:rsidP="002D64B2">
      <w:pPr>
        <w:jc w:val="center"/>
        <w:rPr>
          <w:bCs/>
          <w:i/>
          <w:sz w:val="22"/>
          <w:szCs w:val="22"/>
        </w:rPr>
      </w:pPr>
      <w:r w:rsidRPr="002F07B5">
        <w:rPr>
          <w:bCs/>
          <w:i/>
          <w:sz w:val="22"/>
          <w:szCs w:val="22"/>
        </w:rPr>
        <w:t xml:space="preserve">Opinion of the Ethics Committee on Clinical Trial  </w:t>
      </w:r>
    </w:p>
    <w:p w:rsidR="002D64B2" w:rsidRPr="002F07B5" w:rsidRDefault="002D64B2" w:rsidP="002D64B2">
      <w:pPr>
        <w:jc w:val="center"/>
        <w:rPr>
          <w:b/>
          <w:bCs/>
          <w:i/>
          <w:sz w:val="22"/>
          <w:szCs w:val="22"/>
        </w:rPr>
      </w:pPr>
    </w:p>
    <w:p w:rsidR="002D64B2" w:rsidRPr="002F07B5" w:rsidRDefault="009373C9" w:rsidP="002D64B2">
      <w:pPr>
        <w:rPr>
          <w:sz w:val="22"/>
          <w:szCs w:val="22"/>
        </w:rPr>
      </w:pPr>
      <w:r w:rsidRPr="002F07B5">
        <w:rPr>
          <w:sz w:val="22"/>
          <w:szCs w:val="22"/>
        </w:rPr>
        <w:fldChar w:fldCharType="begin">
          <w:ffData>
            <w:name w:val="Zaškrtávací2"/>
            <w:enabled/>
            <w:calcOnExit w:val="0"/>
            <w:checkBox>
              <w:sizeAuto/>
              <w:default w:val="0"/>
            </w:checkBox>
          </w:ffData>
        </w:fldChar>
      </w:r>
      <w:r w:rsidR="002D64B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D64B2" w:rsidRPr="002F07B5">
        <w:rPr>
          <w:sz w:val="22"/>
          <w:szCs w:val="22"/>
        </w:rPr>
        <w:t xml:space="preserve">  Multicentrické KH, je požadováno stanovisko multicentrické EK pro všechna centra/</w:t>
      </w:r>
      <w:r w:rsidR="002D64B2" w:rsidRPr="002F07B5">
        <w:rPr>
          <w:i/>
          <w:sz w:val="22"/>
          <w:szCs w:val="22"/>
        </w:rPr>
        <w:t>Multi-centric clinical trial, opinion issued by Ethics Committee for Multi-Centric Clinical Trials is required</w:t>
      </w:r>
    </w:p>
    <w:p w:rsidR="002D64B2" w:rsidRPr="002F07B5" w:rsidRDefault="002D64B2" w:rsidP="002D64B2">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D64B2" w:rsidRPr="002F07B5" w:rsidRDefault="009373C9" w:rsidP="002D64B2">
      <w:pPr>
        <w:rPr>
          <w:i/>
          <w:sz w:val="22"/>
          <w:szCs w:val="22"/>
        </w:rPr>
      </w:pPr>
      <w:r w:rsidRPr="002F07B5">
        <w:rPr>
          <w:sz w:val="22"/>
          <w:szCs w:val="22"/>
        </w:rPr>
        <w:fldChar w:fldCharType="begin">
          <w:ffData>
            <w:name w:val="Zaškrtávací2"/>
            <w:enabled/>
            <w:calcOnExit w:val="0"/>
            <w:checkBox>
              <w:sizeAuto/>
              <w:default w:val="0"/>
            </w:checkBox>
          </w:ffData>
        </w:fldChar>
      </w:r>
      <w:r w:rsidR="002D64B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D64B2" w:rsidRPr="002F07B5">
        <w:rPr>
          <w:sz w:val="22"/>
          <w:szCs w:val="22"/>
        </w:rPr>
        <w:t xml:space="preserve">  KH prováděné v jednom centru, požadováno stanovisko EK pro místní centrum (centra)/ </w:t>
      </w:r>
      <w:r w:rsidR="002D64B2" w:rsidRPr="002F07B5">
        <w:rPr>
          <w:i/>
          <w:sz w:val="22"/>
          <w:szCs w:val="22"/>
        </w:rPr>
        <w:t>Clinical trial conducted in a single site, opinion of a local EC is required</w:t>
      </w:r>
    </w:p>
    <w:p w:rsidR="002D64B2" w:rsidRPr="002F07B5" w:rsidRDefault="002D64B2" w:rsidP="002D64B2">
      <w:pPr>
        <w:rPr>
          <w:b/>
          <w:bCs/>
          <w:sz w:val="22"/>
          <w:szCs w:val="22"/>
        </w:rPr>
      </w:pPr>
    </w:p>
    <w:p w:rsidR="002D64B2" w:rsidRPr="00002C98" w:rsidRDefault="002D64B2" w:rsidP="002D64B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29/10</w:t>
      </w:r>
    </w:p>
    <w:p w:rsidR="002D64B2" w:rsidRPr="002F07B5" w:rsidRDefault="002D64B2" w:rsidP="002D64B2">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2D64B2" w:rsidRDefault="002D64B2" w:rsidP="002D64B2">
      <w:pPr>
        <w:rPr>
          <w:bCs/>
          <w:sz w:val="22"/>
          <w:szCs w:val="22"/>
        </w:rPr>
      </w:pPr>
      <w:r>
        <w:rPr>
          <w:bCs/>
          <w:sz w:val="22"/>
          <w:szCs w:val="22"/>
        </w:rPr>
        <w:t>Studie kardiovaskulárních výsledků zaměřená na potvrzení možnosti použití aleglitazaru pro snížení kardiovaskulárních rizik u pacientů s nedávným výskytem akutního koronárního syndromu (AKS) a Diabetes Mellitus II. typu (DM II)</w:t>
      </w:r>
    </w:p>
    <w:p w:rsidR="002D64B2" w:rsidRDefault="002D64B2" w:rsidP="002D64B2">
      <w:pPr>
        <w:rPr>
          <w:bCs/>
          <w:i/>
          <w:sz w:val="22"/>
          <w:szCs w:val="22"/>
        </w:rPr>
      </w:pPr>
      <w:r>
        <w:rPr>
          <w:bCs/>
          <w:i/>
          <w:sz w:val="22"/>
          <w:szCs w:val="22"/>
        </w:rPr>
        <w:t>Cardiovascular outcomes study to evaluate the potential of aleglitazar to reduce cardiovascular risk in patients with a recent acute coronary syndrome (ACS) event and type 2 diabetes mellitus (T2D)</w:t>
      </w:r>
    </w:p>
    <w:p w:rsidR="002D64B2" w:rsidRPr="00002C98" w:rsidRDefault="002D64B2" w:rsidP="002D64B2">
      <w:pPr>
        <w:rPr>
          <w:bCs/>
          <w:i/>
          <w:sz w:val="22"/>
          <w:szCs w:val="22"/>
        </w:rPr>
      </w:pPr>
    </w:p>
    <w:p w:rsidR="002D64B2" w:rsidRPr="002F07B5" w:rsidRDefault="002D64B2" w:rsidP="002D64B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BC22140</w:t>
      </w:r>
    </w:p>
    <w:p w:rsidR="002D64B2" w:rsidRPr="002F07B5" w:rsidRDefault="002D64B2" w:rsidP="002D64B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2009-012269-71</w:t>
      </w:r>
    </w:p>
    <w:p w:rsidR="002D64B2" w:rsidRPr="002F07B5" w:rsidRDefault="002D64B2" w:rsidP="002D64B2">
      <w:pPr>
        <w:rPr>
          <w:b/>
          <w:bCs/>
          <w:sz w:val="22"/>
          <w:szCs w:val="22"/>
        </w:rPr>
      </w:pPr>
    </w:p>
    <w:p w:rsidR="002D64B2" w:rsidRPr="002F07B5" w:rsidRDefault="002D64B2" w:rsidP="002D64B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F.Hoffmann-</w:t>
      </w:r>
      <w:smartTag w:uri="urn:schemas-microsoft-com:office:smarttags" w:element="PersonName">
        <w:smartTagPr>
          <w:attr w:name="ProductID" w:val="La Roche Ltd.,"/>
        </w:smartTagPr>
        <w:smartTag w:uri="urn:schemas-microsoft-com:office:smarttags" w:element="PersonName">
          <w:smartTagPr>
            <w:attr w:name="ProductID" w:val="La Roche"/>
          </w:smartTagPr>
          <w:r>
            <w:rPr>
              <w:sz w:val="22"/>
              <w:szCs w:val="22"/>
            </w:rPr>
            <w:t>La Roche</w:t>
          </w:r>
        </w:smartTag>
        <w:r>
          <w:rPr>
            <w:sz w:val="22"/>
            <w:szCs w:val="22"/>
          </w:rPr>
          <w:t xml:space="preserve"> Ltd.,</w:t>
        </w:r>
      </w:smartTag>
      <w:r>
        <w:rPr>
          <w:sz w:val="22"/>
          <w:szCs w:val="22"/>
        </w:rPr>
        <w:t xml:space="preserve"> Grenzachestrasse 124, CH-4070 Basel, Switzerland</w:t>
      </w:r>
    </w:p>
    <w:p w:rsidR="002D64B2" w:rsidRDefault="002D64B2" w:rsidP="002D64B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Brillance Sp. z o.o., Ul. Krolowej Jadwigi 167 B, 30-212 Kraków, Polsko, Bogumila Tarczyńska </w:t>
      </w:r>
    </w:p>
    <w:p w:rsidR="002D64B2" w:rsidRPr="002F07B5" w:rsidRDefault="002D64B2" w:rsidP="002D64B2">
      <w:pPr>
        <w:rPr>
          <w:bCs/>
          <w:sz w:val="22"/>
          <w:szCs w:val="22"/>
        </w:rPr>
      </w:pPr>
    </w:p>
    <w:p w:rsidR="002D64B2" w:rsidRPr="002F07B5" w:rsidRDefault="002D64B2" w:rsidP="002D64B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w:t>
      </w:r>
      <w:r w:rsidR="0072511A">
        <w:rPr>
          <w:sz w:val="22"/>
          <w:szCs w:val="22"/>
        </w:rPr>
        <w:t>19.3.2013</w:t>
      </w:r>
    </w:p>
    <w:p w:rsidR="002D64B2" w:rsidRPr="004B1AD2" w:rsidRDefault="002D64B2" w:rsidP="002D64B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72511A">
        <w:rPr>
          <w:sz w:val="22"/>
          <w:szCs w:val="22"/>
        </w:rPr>
        <w:t>:  15.4.</w:t>
      </w:r>
      <w:r>
        <w:rPr>
          <w:sz w:val="22"/>
          <w:szCs w:val="22"/>
        </w:rPr>
        <w:t>2013</w:t>
      </w:r>
    </w:p>
    <w:p w:rsidR="002D64B2" w:rsidRPr="002F07B5" w:rsidRDefault="002D64B2" w:rsidP="002D64B2">
      <w:pPr>
        <w:rPr>
          <w:b/>
          <w:bCs/>
          <w:i/>
          <w:sz w:val="22"/>
          <w:szCs w:val="22"/>
        </w:rPr>
      </w:pPr>
    </w:p>
    <w:p w:rsidR="002D64B2" w:rsidRPr="002F07B5" w:rsidRDefault="002D64B2" w:rsidP="002D64B2">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lang w:val="en-US"/>
        </w:rPr>
        <w:t>FN Hradec Králové</w:t>
      </w:r>
    </w:p>
    <w:p w:rsidR="002D64B2" w:rsidRPr="002F07B5" w:rsidRDefault="002D64B2" w:rsidP="002D64B2">
      <w:pPr>
        <w:rPr>
          <w:b/>
          <w:bCs/>
          <w:sz w:val="22"/>
          <w:szCs w:val="22"/>
        </w:rPr>
      </w:pPr>
    </w:p>
    <w:p w:rsidR="002D64B2" w:rsidRPr="002F07B5" w:rsidRDefault="002D64B2" w:rsidP="002D64B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D64B2" w:rsidRPr="002F07B5" w:rsidRDefault="0072511A" w:rsidP="002D64B2">
      <w:pPr>
        <w:rPr>
          <w:i/>
          <w:sz w:val="22"/>
          <w:szCs w:val="22"/>
        </w:rPr>
      </w:pPr>
      <w:r>
        <w:rPr>
          <w:rFonts w:ascii="Wingdings 2" w:hAnsi="Wingdings 2"/>
          <w:sz w:val="22"/>
          <w:szCs w:val="22"/>
        </w:rPr>
        <w:t></w:t>
      </w:r>
      <w:r w:rsidR="002D64B2">
        <w:rPr>
          <w:sz w:val="22"/>
          <w:szCs w:val="22"/>
        </w:rPr>
        <w:t xml:space="preserve"> </w:t>
      </w:r>
      <w:r w:rsidR="002D64B2" w:rsidRPr="002F07B5">
        <w:rPr>
          <w:sz w:val="22"/>
          <w:szCs w:val="22"/>
        </w:rPr>
        <w:t xml:space="preserve">  EK  vydala souhlasné stanovisko// </w:t>
      </w:r>
      <w:r w:rsidR="002D64B2" w:rsidRPr="002F07B5">
        <w:rPr>
          <w:i/>
          <w:sz w:val="22"/>
          <w:szCs w:val="22"/>
        </w:rPr>
        <w:t>EC issues</w:t>
      </w:r>
      <w:r w:rsidR="002D64B2" w:rsidRPr="002F07B5">
        <w:rPr>
          <w:sz w:val="22"/>
          <w:szCs w:val="22"/>
        </w:rPr>
        <w:t xml:space="preserve"> f</w:t>
      </w:r>
      <w:r w:rsidR="002D64B2" w:rsidRPr="002F07B5">
        <w:rPr>
          <w:i/>
          <w:sz w:val="22"/>
          <w:szCs w:val="22"/>
        </w:rPr>
        <w:t>avourable opinion</w:t>
      </w:r>
    </w:p>
    <w:p w:rsidR="002D64B2" w:rsidRPr="002F07B5" w:rsidRDefault="002D64B2" w:rsidP="002D64B2">
      <w:pPr>
        <w:rPr>
          <w:bCs/>
          <w:i/>
          <w:sz w:val="22"/>
          <w:szCs w:val="22"/>
        </w:rPr>
      </w:pPr>
      <w:r w:rsidRPr="002F07B5">
        <w:rPr>
          <w:bCs/>
          <w:sz w:val="22"/>
          <w:szCs w:val="22"/>
        </w:rPr>
        <w:sym w:font="Wingdings 2" w:char="F054"/>
      </w:r>
      <w:r w:rsidRPr="002F07B5">
        <w:rPr>
          <w:bCs/>
          <w:sz w:val="22"/>
          <w:szCs w:val="22"/>
        </w:rPr>
        <w:t xml:space="preserve">   EK  vzala na vědomí / </w:t>
      </w:r>
      <w:r w:rsidRPr="002F07B5">
        <w:rPr>
          <w:bCs/>
          <w:i/>
          <w:sz w:val="22"/>
          <w:szCs w:val="22"/>
        </w:rPr>
        <w:t>Taken into account</w:t>
      </w:r>
    </w:p>
    <w:p w:rsidR="002D64B2" w:rsidRDefault="002D64B2" w:rsidP="002D64B2">
      <w:pPr>
        <w:rPr>
          <w:b/>
          <w:bCs/>
          <w:sz w:val="22"/>
          <w:szCs w:val="22"/>
        </w:rPr>
      </w:pPr>
    </w:p>
    <w:p w:rsidR="002D64B2" w:rsidRPr="002F07B5" w:rsidRDefault="002D64B2" w:rsidP="002D64B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D64B2" w:rsidRPr="002F07B5" w:rsidRDefault="002D64B2" w:rsidP="002D64B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D64B2" w:rsidRPr="002F07B5" w:rsidRDefault="002D64B2" w:rsidP="002D64B2">
      <w:pPr>
        <w:rPr>
          <w:sz w:val="22"/>
          <w:szCs w:val="22"/>
        </w:rPr>
      </w:pPr>
    </w:p>
    <w:p w:rsidR="002D64B2" w:rsidRPr="002F07B5" w:rsidRDefault="002D64B2" w:rsidP="002D64B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D64B2" w:rsidTr="002D64B2">
        <w:trPr>
          <w:trHeight w:val="454"/>
        </w:trPr>
        <w:tc>
          <w:tcPr>
            <w:tcW w:w="6108" w:type="dxa"/>
          </w:tcPr>
          <w:p w:rsidR="002D64B2" w:rsidRDefault="002D64B2" w:rsidP="002D64B2">
            <w:pPr>
              <w:rPr>
                <w:sz w:val="18"/>
                <w:szCs w:val="18"/>
              </w:rPr>
            </w:pPr>
            <w:r>
              <w:rPr>
                <w:sz w:val="18"/>
                <w:szCs w:val="18"/>
              </w:rPr>
              <w:t xml:space="preserve">Místo hodnocení/ Jméno zkoušejícího </w:t>
            </w:r>
          </w:p>
          <w:p w:rsidR="002D64B2" w:rsidRDefault="002D64B2" w:rsidP="002D64B2">
            <w:pPr>
              <w:rPr>
                <w:i/>
                <w:sz w:val="18"/>
                <w:szCs w:val="18"/>
              </w:rPr>
            </w:pPr>
            <w:r>
              <w:rPr>
                <w:i/>
                <w:sz w:val="18"/>
                <w:szCs w:val="18"/>
              </w:rPr>
              <w:t>Trial Site / Name of Investigator</w:t>
            </w:r>
          </w:p>
        </w:tc>
        <w:tc>
          <w:tcPr>
            <w:tcW w:w="1280" w:type="dxa"/>
          </w:tcPr>
          <w:p w:rsidR="002D64B2" w:rsidRDefault="002D64B2" w:rsidP="002D64B2">
            <w:pPr>
              <w:rPr>
                <w:sz w:val="18"/>
                <w:szCs w:val="18"/>
                <w:vertAlign w:val="superscript"/>
              </w:rPr>
            </w:pPr>
            <w:r>
              <w:rPr>
                <w:sz w:val="18"/>
                <w:szCs w:val="18"/>
              </w:rPr>
              <w:t xml:space="preserve">Místní EK </w:t>
            </w:r>
            <w:r>
              <w:rPr>
                <w:i/>
                <w:sz w:val="18"/>
                <w:szCs w:val="18"/>
              </w:rPr>
              <w:t>Local EC</w:t>
            </w:r>
          </w:p>
        </w:tc>
        <w:tc>
          <w:tcPr>
            <w:tcW w:w="2712" w:type="dxa"/>
          </w:tcPr>
          <w:p w:rsidR="002D64B2" w:rsidRDefault="002D64B2" w:rsidP="002D64B2">
            <w:pPr>
              <w:rPr>
                <w:sz w:val="18"/>
                <w:szCs w:val="18"/>
              </w:rPr>
            </w:pPr>
            <w:r>
              <w:rPr>
                <w:sz w:val="18"/>
                <w:szCs w:val="18"/>
              </w:rPr>
              <w:t>Adresa  místní EK</w:t>
            </w:r>
          </w:p>
          <w:p w:rsidR="002D64B2" w:rsidRDefault="002D64B2" w:rsidP="002D64B2">
            <w:pPr>
              <w:rPr>
                <w:i/>
                <w:sz w:val="18"/>
                <w:szCs w:val="18"/>
              </w:rPr>
            </w:pPr>
            <w:r>
              <w:rPr>
                <w:i/>
                <w:sz w:val="18"/>
                <w:szCs w:val="18"/>
              </w:rPr>
              <w:t>Address</w:t>
            </w:r>
          </w:p>
        </w:tc>
      </w:tr>
      <w:tr w:rsidR="002D64B2" w:rsidTr="002D64B2">
        <w:trPr>
          <w:trHeight w:val="312"/>
        </w:trPr>
        <w:tc>
          <w:tcPr>
            <w:tcW w:w="6108" w:type="dxa"/>
          </w:tcPr>
          <w:p w:rsidR="002D64B2" w:rsidRDefault="002D64B2" w:rsidP="002D64B2">
            <w:pPr>
              <w:rPr>
                <w:sz w:val="18"/>
                <w:szCs w:val="18"/>
              </w:rPr>
            </w:pPr>
            <w:r>
              <w:rPr>
                <w:sz w:val="18"/>
                <w:szCs w:val="18"/>
              </w:rPr>
              <w:t>MUDr. Martin Hutyra, Ph.D., I. interní klinika FNOL</w:t>
            </w:r>
          </w:p>
        </w:tc>
        <w:tc>
          <w:tcPr>
            <w:tcW w:w="1280" w:type="dxa"/>
          </w:tcPr>
          <w:p w:rsidR="002D64B2" w:rsidRDefault="002D64B2" w:rsidP="002D64B2">
            <w:pPr>
              <w:rPr>
                <w:sz w:val="18"/>
                <w:szCs w:val="18"/>
              </w:rPr>
            </w:pPr>
            <w:r>
              <w:rPr>
                <w:sz w:val="18"/>
                <w:szCs w:val="18"/>
              </w:rPr>
              <w:sym w:font="Wingdings 2" w:char="F054"/>
            </w:r>
          </w:p>
        </w:tc>
        <w:tc>
          <w:tcPr>
            <w:tcW w:w="2712" w:type="dxa"/>
          </w:tcPr>
          <w:p w:rsidR="002D64B2" w:rsidRDefault="002D64B2" w:rsidP="002D64B2">
            <w:pPr>
              <w:rPr>
                <w:sz w:val="18"/>
                <w:szCs w:val="18"/>
              </w:rPr>
            </w:pPr>
            <w:r>
              <w:rPr>
                <w:sz w:val="18"/>
                <w:szCs w:val="18"/>
              </w:rPr>
              <w:t>EK FNOL</w:t>
            </w:r>
          </w:p>
        </w:tc>
      </w:tr>
    </w:tbl>
    <w:p w:rsidR="002D64B2" w:rsidRDefault="002D64B2" w:rsidP="002D64B2">
      <w:pPr>
        <w:rPr>
          <w:bCs/>
          <w:sz w:val="22"/>
        </w:rPr>
      </w:pPr>
      <w:r w:rsidRPr="00DF7141">
        <w:rPr>
          <w:bCs/>
          <w:sz w:val="22"/>
        </w:rPr>
        <w:t>1/2</w:t>
      </w:r>
    </w:p>
    <w:p w:rsidR="002D64B2" w:rsidRDefault="002D64B2" w:rsidP="002D64B2">
      <w:pPr>
        <w:rPr>
          <w:bCs/>
          <w:sz w:val="22"/>
        </w:rPr>
      </w:pPr>
    </w:p>
    <w:p w:rsidR="002D64B2" w:rsidRDefault="002D64B2" w:rsidP="002D64B2">
      <w:pPr>
        <w:rPr>
          <w:bCs/>
          <w:sz w:val="22"/>
        </w:rPr>
      </w:pPr>
    </w:p>
    <w:p w:rsidR="002D64B2" w:rsidRDefault="002D64B2" w:rsidP="002D64B2">
      <w:pPr>
        <w:rPr>
          <w:b/>
          <w:bCs/>
          <w:sz w:val="22"/>
        </w:rPr>
      </w:pPr>
    </w:p>
    <w:p w:rsidR="002D64B2" w:rsidRPr="00AB7ADE" w:rsidRDefault="002D64B2" w:rsidP="002D64B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2D64B2" w:rsidRDefault="002D64B2" w:rsidP="002D64B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D64B2" w:rsidTr="002D64B2">
        <w:trPr>
          <w:cantSplit/>
          <w:trHeight w:val="454"/>
        </w:trPr>
        <w:tc>
          <w:tcPr>
            <w:tcW w:w="7416" w:type="dxa"/>
            <w:vMerge w:val="restart"/>
          </w:tcPr>
          <w:p w:rsidR="002D64B2" w:rsidRDefault="002D64B2" w:rsidP="002D64B2">
            <w:pPr>
              <w:rPr>
                <w:b/>
                <w:bCs/>
                <w:sz w:val="18"/>
                <w:szCs w:val="18"/>
              </w:rPr>
            </w:pPr>
          </w:p>
          <w:p w:rsidR="002D64B2" w:rsidRDefault="002D64B2" w:rsidP="002D64B2">
            <w:pPr>
              <w:rPr>
                <w:b/>
                <w:bCs/>
                <w:sz w:val="18"/>
                <w:szCs w:val="18"/>
              </w:rPr>
            </w:pPr>
            <w:r>
              <w:rPr>
                <w:b/>
                <w:bCs/>
                <w:sz w:val="18"/>
                <w:szCs w:val="18"/>
              </w:rPr>
              <w:t xml:space="preserve">Název dokumentu, verze, datum </w:t>
            </w:r>
          </w:p>
          <w:p w:rsidR="002D64B2" w:rsidRDefault="002D64B2" w:rsidP="002D64B2">
            <w:pPr>
              <w:rPr>
                <w:b/>
                <w:bCs/>
                <w:sz w:val="18"/>
                <w:szCs w:val="18"/>
              </w:rPr>
            </w:pPr>
            <w:r>
              <w:rPr>
                <w:b/>
                <w:bCs/>
                <w:i/>
                <w:sz w:val="18"/>
                <w:szCs w:val="18"/>
              </w:rPr>
              <w:t>Document title, version, date</w:t>
            </w:r>
          </w:p>
        </w:tc>
        <w:tc>
          <w:tcPr>
            <w:tcW w:w="1272" w:type="dxa"/>
            <w:gridSpan w:val="2"/>
          </w:tcPr>
          <w:p w:rsidR="002D64B2" w:rsidRDefault="002D64B2" w:rsidP="002D64B2">
            <w:pPr>
              <w:rPr>
                <w:b/>
                <w:bCs/>
                <w:sz w:val="18"/>
                <w:szCs w:val="18"/>
              </w:rPr>
            </w:pPr>
            <w:r>
              <w:rPr>
                <w:b/>
                <w:bCs/>
                <w:sz w:val="18"/>
                <w:szCs w:val="18"/>
              </w:rPr>
              <w:t>Schváleno /</w:t>
            </w:r>
            <w:r>
              <w:rPr>
                <w:b/>
                <w:bCs/>
                <w:i/>
                <w:sz w:val="18"/>
                <w:szCs w:val="18"/>
              </w:rPr>
              <w:t>Approved</w:t>
            </w:r>
          </w:p>
        </w:tc>
        <w:tc>
          <w:tcPr>
            <w:tcW w:w="1316" w:type="dxa"/>
            <w:gridSpan w:val="2"/>
          </w:tcPr>
          <w:p w:rsidR="002D64B2" w:rsidRDefault="002D64B2" w:rsidP="002D64B2">
            <w:pPr>
              <w:rPr>
                <w:b/>
                <w:bCs/>
                <w:sz w:val="18"/>
                <w:szCs w:val="18"/>
              </w:rPr>
            </w:pPr>
            <w:r>
              <w:rPr>
                <w:b/>
                <w:bCs/>
                <w:sz w:val="18"/>
                <w:szCs w:val="18"/>
              </w:rPr>
              <w:t xml:space="preserve">Vzato na vědomí / </w:t>
            </w:r>
            <w:r>
              <w:rPr>
                <w:b/>
                <w:bCs/>
                <w:i/>
                <w:sz w:val="18"/>
                <w:szCs w:val="18"/>
              </w:rPr>
              <w:t xml:space="preserve">Taken into account </w:t>
            </w:r>
          </w:p>
        </w:tc>
      </w:tr>
      <w:tr w:rsidR="002D64B2" w:rsidTr="002D64B2">
        <w:trPr>
          <w:cantSplit/>
          <w:trHeight w:val="454"/>
        </w:trPr>
        <w:tc>
          <w:tcPr>
            <w:tcW w:w="7416" w:type="dxa"/>
            <w:vMerge/>
          </w:tcPr>
          <w:p w:rsidR="002D64B2" w:rsidRDefault="002D64B2" w:rsidP="002D64B2">
            <w:pPr>
              <w:rPr>
                <w:i/>
                <w:sz w:val="18"/>
                <w:szCs w:val="18"/>
              </w:rPr>
            </w:pPr>
          </w:p>
        </w:tc>
        <w:tc>
          <w:tcPr>
            <w:tcW w:w="736" w:type="dxa"/>
          </w:tcPr>
          <w:p w:rsidR="002D64B2" w:rsidRDefault="002D64B2" w:rsidP="002D64B2">
            <w:pPr>
              <w:rPr>
                <w:b/>
                <w:bCs/>
                <w:sz w:val="18"/>
                <w:szCs w:val="18"/>
              </w:rPr>
            </w:pPr>
            <w:r>
              <w:rPr>
                <w:b/>
                <w:bCs/>
                <w:sz w:val="18"/>
                <w:szCs w:val="18"/>
              </w:rPr>
              <w:t>ANO</w:t>
            </w:r>
          </w:p>
          <w:p w:rsidR="002D64B2" w:rsidRDefault="002D64B2" w:rsidP="002D64B2">
            <w:pPr>
              <w:rPr>
                <w:b/>
                <w:bCs/>
                <w:i/>
                <w:sz w:val="18"/>
                <w:szCs w:val="18"/>
              </w:rPr>
            </w:pPr>
            <w:r>
              <w:rPr>
                <w:b/>
                <w:bCs/>
                <w:i/>
                <w:sz w:val="18"/>
                <w:szCs w:val="18"/>
              </w:rPr>
              <w:t>Yes</w:t>
            </w:r>
          </w:p>
        </w:tc>
        <w:tc>
          <w:tcPr>
            <w:tcW w:w="536" w:type="dxa"/>
          </w:tcPr>
          <w:p w:rsidR="002D64B2" w:rsidRDefault="002D64B2" w:rsidP="002D64B2">
            <w:pPr>
              <w:rPr>
                <w:b/>
                <w:bCs/>
                <w:sz w:val="18"/>
                <w:szCs w:val="18"/>
              </w:rPr>
            </w:pPr>
            <w:r>
              <w:rPr>
                <w:b/>
                <w:bCs/>
                <w:sz w:val="18"/>
                <w:szCs w:val="18"/>
              </w:rPr>
              <w:t xml:space="preserve">NE </w:t>
            </w:r>
          </w:p>
          <w:p w:rsidR="002D64B2" w:rsidRDefault="002D64B2" w:rsidP="002D64B2">
            <w:pPr>
              <w:rPr>
                <w:b/>
                <w:bCs/>
                <w:sz w:val="18"/>
                <w:szCs w:val="18"/>
              </w:rPr>
            </w:pPr>
            <w:r>
              <w:rPr>
                <w:b/>
                <w:bCs/>
                <w:i/>
                <w:sz w:val="18"/>
                <w:szCs w:val="18"/>
              </w:rPr>
              <w:t>No</w:t>
            </w:r>
          </w:p>
        </w:tc>
        <w:tc>
          <w:tcPr>
            <w:tcW w:w="780" w:type="dxa"/>
          </w:tcPr>
          <w:p w:rsidR="002D64B2" w:rsidRDefault="002D64B2" w:rsidP="002D64B2">
            <w:pPr>
              <w:rPr>
                <w:b/>
                <w:bCs/>
                <w:sz w:val="18"/>
                <w:szCs w:val="18"/>
              </w:rPr>
            </w:pPr>
            <w:r>
              <w:rPr>
                <w:b/>
                <w:bCs/>
                <w:sz w:val="18"/>
                <w:szCs w:val="18"/>
              </w:rPr>
              <w:t>ANO</w:t>
            </w:r>
          </w:p>
          <w:p w:rsidR="002D64B2" w:rsidRDefault="002D64B2" w:rsidP="002D64B2">
            <w:pPr>
              <w:rPr>
                <w:b/>
                <w:bCs/>
                <w:sz w:val="18"/>
                <w:szCs w:val="18"/>
              </w:rPr>
            </w:pPr>
            <w:r>
              <w:rPr>
                <w:b/>
                <w:bCs/>
                <w:i/>
                <w:sz w:val="18"/>
                <w:szCs w:val="18"/>
              </w:rPr>
              <w:t>Yes</w:t>
            </w:r>
          </w:p>
        </w:tc>
        <w:tc>
          <w:tcPr>
            <w:tcW w:w="536" w:type="dxa"/>
          </w:tcPr>
          <w:p w:rsidR="002D64B2" w:rsidRDefault="002D64B2" w:rsidP="002D64B2">
            <w:pPr>
              <w:rPr>
                <w:b/>
                <w:bCs/>
                <w:sz w:val="18"/>
                <w:szCs w:val="18"/>
              </w:rPr>
            </w:pPr>
            <w:r>
              <w:rPr>
                <w:b/>
                <w:bCs/>
                <w:sz w:val="18"/>
                <w:szCs w:val="18"/>
              </w:rPr>
              <w:t xml:space="preserve">NE </w:t>
            </w:r>
          </w:p>
          <w:p w:rsidR="002D64B2" w:rsidRDefault="002D64B2" w:rsidP="002D64B2">
            <w:pPr>
              <w:rPr>
                <w:b/>
                <w:bCs/>
                <w:i/>
                <w:sz w:val="18"/>
                <w:szCs w:val="18"/>
              </w:rPr>
            </w:pPr>
            <w:r>
              <w:rPr>
                <w:b/>
                <w:bCs/>
                <w:i/>
                <w:sz w:val="18"/>
                <w:szCs w:val="18"/>
              </w:rPr>
              <w:t>No</w:t>
            </w:r>
          </w:p>
        </w:tc>
      </w:tr>
      <w:tr w:rsidR="002D64B2" w:rsidTr="002D64B2">
        <w:trPr>
          <w:trHeight w:val="340"/>
        </w:trPr>
        <w:tc>
          <w:tcPr>
            <w:tcW w:w="7416" w:type="dxa"/>
          </w:tcPr>
          <w:p w:rsidR="002D64B2" w:rsidRPr="007108AE" w:rsidRDefault="0072511A" w:rsidP="002D64B2">
            <w:pPr>
              <w:rPr>
                <w:sz w:val="18"/>
                <w:szCs w:val="18"/>
              </w:rPr>
            </w:pPr>
            <w:r>
              <w:rPr>
                <w:sz w:val="18"/>
                <w:szCs w:val="18"/>
              </w:rPr>
              <w:t>Protokol BC22140 eu, verze E ze dne 25.2.2013</w:t>
            </w:r>
          </w:p>
        </w:tc>
        <w:tc>
          <w:tcPr>
            <w:tcW w:w="736" w:type="dxa"/>
          </w:tcPr>
          <w:p w:rsidR="002D64B2" w:rsidRDefault="0072511A" w:rsidP="002D64B2">
            <w:pPr>
              <w:rPr>
                <w:sz w:val="18"/>
                <w:szCs w:val="18"/>
              </w:rPr>
            </w:pPr>
            <w:r>
              <w:rPr>
                <w:rFonts w:ascii="Wingdings 2" w:hAnsi="Wingdings 2"/>
                <w:sz w:val="18"/>
                <w:szCs w:val="18"/>
              </w:rPr>
              <w:t></w:t>
            </w:r>
          </w:p>
        </w:tc>
        <w:tc>
          <w:tcPr>
            <w:tcW w:w="536" w:type="dxa"/>
          </w:tcPr>
          <w:p w:rsidR="002D64B2" w:rsidRDefault="002D64B2" w:rsidP="002D64B2">
            <w:pPr>
              <w:rPr>
                <w:sz w:val="18"/>
                <w:szCs w:val="18"/>
              </w:rPr>
            </w:pPr>
            <w:r>
              <w:rPr>
                <w:sz w:val="18"/>
                <w:szCs w:val="18"/>
              </w:rPr>
              <w:sym w:font="Wingdings 2" w:char="F0A3"/>
            </w:r>
          </w:p>
        </w:tc>
        <w:tc>
          <w:tcPr>
            <w:tcW w:w="780" w:type="dxa"/>
          </w:tcPr>
          <w:p w:rsidR="002D64B2" w:rsidRDefault="0072511A" w:rsidP="002D64B2">
            <w:pPr>
              <w:rPr>
                <w:sz w:val="18"/>
                <w:szCs w:val="18"/>
              </w:rPr>
            </w:pPr>
            <w:r>
              <w:rPr>
                <w:sz w:val="18"/>
                <w:szCs w:val="18"/>
              </w:rPr>
              <w:sym w:font="Wingdings 2" w:char="F0A3"/>
            </w:r>
          </w:p>
        </w:tc>
        <w:tc>
          <w:tcPr>
            <w:tcW w:w="536" w:type="dxa"/>
          </w:tcPr>
          <w:p w:rsidR="002D64B2" w:rsidRDefault="002D64B2" w:rsidP="002D64B2">
            <w:pPr>
              <w:rPr>
                <w:sz w:val="18"/>
                <w:szCs w:val="18"/>
              </w:rPr>
            </w:pPr>
            <w:r>
              <w:rPr>
                <w:sz w:val="18"/>
                <w:szCs w:val="18"/>
              </w:rPr>
              <w:sym w:font="Wingdings 2" w:char="F0A3"/>
            </w:r>
          </w:p>
        </w:tc>
      </w:tr>
      <w:tr w:rsidR="0072511A" w:rsidTr="002D64B2">
        <w:trPr>
          <w:trHeight w:val="340"/>
        </w:trPr>
        <w:tc>
          <w:tcPr>
            <w:tcW w:w="7416" w:type="dxa"/>
          </w:tcPr>
          <w:p w:rsidR="0072511A" w:rsidRPr="007108AE" w:rsidRDefault="0072511A" w:rsidP="00F377B6">
            <w:pPr>
              <w:rPr>
                <w:sz w:val="18"/>
                <w:szCs w:val="18"/>
              </w:rPr>
            </w:pPr>
            <w:r>
              <w:rPr>
                <w:sz w:val="18"/>
                <w:szCs w:val="18"/>
              </w:rPr>
              <w:t>Protokol BC22140 eu, verze E ze dne 25.2.2013 se zvýrazněnými změnami ve vztahu k verzi D</w:t>
            </w:r>
          </w:p>
        </w:tc>
        <w:tc>
          <w:tcPr>
            <w:tcW w:w="736" w:type="dxa"/>
          </w:tcPr>
          <w:p w:rsidR="0072511A" w:rsidRDefault="0072511A" w:rsidP="00F377B6">
            <w:pPr>
              <w:rPr>
                <w:sz w:val="18"/>
                <w:szCs w:val="18"/>
              </w:rPr>
            </w:pPr>
            <w:r>
              <w:rPr>
                <w:rFonts w:ascii="Wingdings 2" w:hAnsi="Wingdings 2"/>
                <w:sz w:val="18"/>
                <w:szCs w:val="18"/>
              </w:rPr>
              <w:t></w:t>
            </w:r>
          </w:p>
        </w:tc>
        <w:tc>
          <w:tcPr>
            <w:tcW w:w="536" w:type="dxa"/>
          </w:tcPr>
          <w:p w:rsidR="0072511A" w:rsidRDefault="0072511A" w:rsidP="00F377B6">
            <w:pPr>
              <w:rPr>
                <w:sz w:val="18"/>
                <w:szCs w:val="18"/>
              </w:rPr>
            </w:pPr>
            <w:r>
              <w:rPr>
                <w:sz w:val="18"/>
                <w:szCs w:val="18"/>
              </w:rPr>
              <w:sym w:font="Wingdings 2" w:char="F0A3"/>
            </w:r>
          </w:p>
        </w:tc>
        <w:tc>
          <w:tcPr>
            <w:tcW w:w="780" w:type="dxa"/>
          </w:tcPr>
          <w:p w:rsidR="0072511A" w:rsidRDefault="0072511A" w:rsidP="00F377B6">
            <w:pPr>
              <w:rPr>
                <w:sz w:val="18"/>
                <w:szCs w:val="18"/>
              </w:rPr>
            </w:pPr>
            <w:r>
              <w:rPr>
                <w:sz w:val="18"/>
                <w:szCs w:val="18"/>
              </w:rPr>
              <w:sym w:font="Wingdings 2" w:char="F0A3"/>
            </w:r>
          </w:p>
        </w:tc>
        <w:tc>
          <w:tcPr>
            <w:tcW w:w="536" w:type="dxa"/>
          </w:tcPr>
          <w:p w:rsidR="0072511A" w:rsidRDefault="0072511A" w:rsidP="00F377B6">
            <w:pPr>
              <w:rPr>
                <w:sz w:val="18"/>
                <w:szCs w:val="18"/>
              </w:rPr>
            </w:pPr>
            <w:r>
              <w:rPr>
                <w:sz w:val="18"/>
                <w:szCs w:val="18"/>
              </w:rPr>
              <w:sym w:font="Wingdings 2" w:char="F0A3"/>
            </w:r>
          </w:p>
        </w:tc>
      </w:tr>
      <w:tr w:rsidR="0072511A" w:rsidTr="002D64B2">
        <w:trPr>
          <w:trHeight w:val="340"/>
        </w:trPr>
        <w:tc>
          <w:tcPr>
            <w:tcW w:w="7416" w:type="dxa"/>
          </w:tcPr>
          <w:p w:rsidR="0072511A" w:rsidRDefault="0072511A" w:rsidP="00F377B6">
            <w:pPr>
              <w:rPr>
                <w:sz w:val="18"/>
                <w:szCs w:val="18"/>
              </w:rPr>
            </w:pPr>
            <w:r>
              <w:rPr>
                <w:sz w:val="18"/>
                <w:szCs w:val="18"/>
              </w:rPr>
              <w:t>Protokol BC22140 EU, úprava E Zdůvodnění a Souhrn změn, česká verze 1.0 ze dne 11.3.2013</w:t>
            </w:r>
          </w:p>
        </w:tc>
        <w:tc>
          <w:tcPr>
            <w:tcW w:w="736" w:type="dxa"/>
          </w:tcPr>
          <w:p w:rsidR="0072511A" w:rsidRDefault="0072511A" w:rsidP="00F377B6">
            <w:pPr>
              <w:rPr>
                <w:rFonts w:ascii="Wingdings 2" w:hAnsi="Wingdings 2"/>
                <w:sz w:val="18"/>
                <w:szCs w:val="18"/>
              </w:rPr>
            </w:pPr>
            <w:r>
              <w:rPr>
                <w:rFonts w:ascii="Wingdings 2" w:hAnsi="Wingdings 2"/>
                <w:sz w:val="18"/>
                <w:szCs w:val="18"/>
              </w:rPr>
              <w:t></w:t>
            </w:r>
          </w:p>
        </w:tc>
        <w:tc>
          <w:tcPr>
            <w:tcW w:w="536" w:type="dxa"/>
          </w:tcPr>
          <w:p w:rsidR="0072511A" w:rsidRDefault="0072511A" w:rsidP="00F377B6">
            <w:pPr>
              <w:rPr>
                <w:sz w:val="18"/>
                <w:szCs w:val="18"/>
              </w:rPr>
            </w:pPr>
            <w:r>
              <w:rPr>
                <w:sz w:val="18"/>
                <w:szCs w:val="18"/>
              </w:rPr>
              <w:sym w:font="Wingdings 2" w:char="F0A3"/>
            </w:r>
          </w:p>
        </w:tc>
        <w:tc>
          <w:tcPr>
            <w:tcW w:w="780" w:type="dxa"/>
          </w:tcPr>
          <w:p w:rsidR="0072511A" w:rsidRDefault="0072511A" w:rsidP="00F377B6">
            <w:pPr>
              <w:rPr>
                <w:sz w:val="18"/>
                <w:szCs w:val="18"/>
              </w:rPr>
            </w:pPr>
            <w:r>
              <w:rPr>
                <w:sz w:val="18"/>
                <w:szCs w:val="18"/>
              </w:rPr>
              <w:sym w:font="Wingdings 2" w:char="F0A3"/>
            </w:r>
          </w:p>
        </w:tc>
        <w:tc>
          <w:tcPr>
            <w:tcW w:w="536" w:type="dxa"/>
          </w:tcPr>
          <w:p w:rsidR="0072511A" w:rsidRDefault="0072511A" w:rsidP="00F377B6">
            <w:pPr>
              <w:rPr>
                <w:sz w:val="18"/>
                <w:szCs w:val="18"/>
              </w:rPr>
            </w:pPr>
            <w:r>
              <w:rPr>
                <w:sz w:val="18"/>
                <w:szCs w:val="18"/>
              </w:rPr>
              <w:sym w:font="Wingdings 2" w:char="F0A3"/>
            </w:r>
          </w:p>
        </w:tc>
      </w:tr>
      <w:tr w:rsidR="0072511A" w:rsidTr="002D64B2">
        <w:trPr>
          <w:trHeight w:val="340"/>
        </w:trPr>
        <w:tc>
          <w:tcPr>
            <w:tcW w:w="7416" w:type="dxa"/>
          </w:tcPr>
          <w:p w:rsidR="0072511A" w:rsidRDefault="0072511A" w:rsidP="00F377B6">
            <w:pPr>
              <w:rPr>
                <w:sz w:val="18"/>
                <w:szCs w:val="18"/>
              </w:rPr>
            </w:pPr>
            <w:r>
              <w:rPr>
                <w:sz w:val="18"/>
                <w:szCs w:val="18"/>
              </w:rPr>
              <w:t>Souhrn Protokolu BC22140 EU (RO0728804), česká verze E ze dne 7.3.2013</w:t>
            </w:r>
          </w:p>
        </w:tc>
        <w:tc>
          <w:tcPr>
            <w:tcW w:w="736" w:type="dxa"/>
          </w:tcPr>
          <w:p w:rsidR="0072511A" w:rsidRDefault="0072511A" w:rsidP="00F377B6">
            <w:pPr>
              <w:rPr>
                <w:rFonts w:ascii="Wingdings 2" w:hAnsi="Wingdings 2"/>
                <w:sz w:val="18"/>
                <w:szCs w:val="18"/>
              </w:rPr>
            </w:pPr>
            <w:r>
              <w:rPr>
                <w:rFonts w:ascii="Wingdings 2" w:hAnsi="Wingdings 2"/>
                <w:sz w:val="18"/>
                <w:szCs w:val="18"/>
              </w:rPr>
              <w:t></w:t>
            </w:r>
          </w:p>
        </w:tc>
        <w:tc>
          <w:tcPr>
            <w:tcW w:w="536" w:type="dxa"/>
          </w:tcPr>
          <w:p w:rsidR="0072511A" w:rsidRDefault="0072511A" w:rsidP="00F377B6">
            <w:pPr>
              <w:rPr>
                <w:sz w:val="18"/>
                <w:szCs w:val="18"/>
              </w:rPr>
            </w:pPr>
            <w:r>
              <w:rPr>
                <w:sz w:val="18"/>
                <w:szCs w:val="18"/>
              </w:rPr>
              <w:sym w:font="Wingdings 2" w:char="F0A3"/>
            </w:r>
          </w:p>
        </w:tc>
        <w:tc>
          <w:tcPr>
            <w:tcW w:w="780" w:type="dxa"/>
          </w:tcPr>
          <w:p w:rsidR="0072511A" w:rsidRDefault="0072511A" w:rsidP="00F377B6">
            <w:pPr>
              <w:rPr>
                <w:sz w:val="18"/>
                <w:szCs w:val="18"/>
              </w:rPr>
            </w:pPr>
            <w:r>
              <w:rPr>
                <w:sz w:val="18"/>
                <w:szCs w:val="18"/>
              </w:rPr>
              <w:sym w:font="Wingdings 2" w:char="F0A3"/>
            </w:r>
          </w:p>
        </w:tc>
        <w:tc>
          <w:tcPr>
            <w:tcW w:w="536" w:type="dxa"/>
          </w:tcPr>
          <w:p w:rsidR="0072511A" w:rsidRDefault="0072511A" w:rsidP="00F377B6">
            <w:pPr>
              <w:rPr>
                <w:sz w:val="18"/>
                <w:szCs w:val="18"/>
              </w:rPr>
            </w:pPr>
            <w:r>
              <w:rPr>
                <w:sz w:val="18"/>
                <w:szCs w:val="18"/>
              </w:rPr>
              <w:sym w:font="Wingdings 2" w:char="F0A3"/>
            </w:r>
          </w:p>
        </w:tc>
      </w:tr>
      <w:tr w:rsidR="0072511A" w:rsidTr="002D64B2">
        <w:trPr>
          <w:trHeight w:val="340"/>
        </w:trPr>
        <w:tc>
          <w:tcPr>
            <w:tcW w:w="7416" w:type="dxa"/>
          </w:tcPr>
          <w:p w:rsidR="0072511A" w:rsidRDefault="0072511A" w:rsidP="00F377B6">
            <w:pPr>
              <w:rPr>
                <w:sz w:val="18"/>
                <w:szCs w:val="18"/>
              </w:rPr>
            </w:pPr>
            <w:r>
              <w:rPr>
                <w:sz w:val="18"/>
                <w:szCs w:val="18"/>
              </w:rPr>
              <w:t>Dodatek k Informaci pro pacienta a Informovanému souhlasu se zařazením do studie (Protokol BC22140), verze 5.0 E ze dne 22.2.2013</w:t>
            </w:r>
          </w:p>
        </w:tc>
        <w:tc>
          <w:tcPr>
            <w:tcW w:w="736" w:type="dxa"/>
          </w:tcPr>
          <w:p w:rsidR="0072511A" w:rsidRDefault="0072511A" w:rsidP="00F377B6">
            <w:pPr>
              <w:rPr>
                <w:rFonts w:ascii="Wingdings 2" w:hAnsi="Wingdings 2"/>
                <w:sz w:val="18"/>
                <w:szCs w:val="18"/>
              </w:rPr>
            </w:pPr>
            <w:r>
              <w:rPr>
                <w:rFonts w:ascii="Wingdings 2" w:hAnsi="Wingdings 2"/>
                <w:sz w:val="18"/>
                <w:szCs w:val="18"/>
              </w:rPr>
              <w:t></w:t>
            </w:r>
          </w:p>
        </w:tc>
        <w:tc>
          <w:tcPr>
            <w:tcW w:w="536" w:type="dxa"/>
          </w:tcPr>
          <w:p w:rsidR="0072511A" w:rsidRDefault="0072511A" w:rsidP="00F377B6">
            <w:pPr>
              <w:rPr>
                <w:sz w:val="18"/>
                <w:szCs w:val="18"/>
              </w:rPr>
            </w:pPr>
            <w:r>
              <w:rPr>
                <w:sz w:val="18"/>
                <w:szCs w:val="18"/>
              </w:rPr>
              <w:sym w:font="Wingdings 2" w:char="F0A3"/>
            </w:r>
          </w:p>
        </w:tc>
        <w:tc>
          <w:tcPr>
            <w:tcW w:w="780" w:type="dxa"/>
          </w:tcPr>
          <w:p w:rsidR="0072511A" w:rsidRDefault="0072511A" w:rsidP="00F377B6">
            <w:pPr>
              <w:rPr>
                <w:sz w:val="18"/>
                <w:szCs w:val="18"/>
              </w:rPr>
            </w:pPr>
            <w:r>
              <w:rPr>
                <w:sz w:val="18"/>
                <w:szCs w:val="18"/>
              </w:rPr>
              <w:sym w:font="Wingdings 2" w:char="F0A3"/>
            </w:r>
          </w:p>
        </w:tc>
        <w:tc>
          <w:tcPr>
            <w:tcW w:w="536" w:type="dxa"/>
          </w:tcPr>
          <w:p w:rsidR="0072511A" w:rsidRDefault="0072511A" w:rsidP="00F377B6">
            <w:pPr>
              <w:rPr>
                <w:sz w:val="18"/>
                <w:szCs w:val="18"/>
              </w:rPr>
            </w:pPr>
            <w:r>
              <w:rPr>
                <w:sz w:val="18"/>
                <w:szCs w:val="18"/>
              </w:rPr>
              <w:sym w:font="Wingdings 2" w:char="F0A3"/>
            </w:r>
          </w:p>
        </w:tc>
      </w:tr>
      <w:tr w:rsidR="0072511A" w:rsidTr="002D64B2">
        <w:trPr>
          <w:trHeight w:val="340"/>
        </w:trPr>
        <w:tc>
          <w:tcPr>
            <w:tcW w:w="7416" w:type="dxa"/>
          </w:tcPr>
          <w:p w:rsidR="0072511A" w:rsidRDefault="0072511A" w:rsidP="00F377B6">
            <w:pPr>
              <w:rPr>
                <w:sz w:val="18"/>
                <w:szCs w:val="18"/>
              </w:rPr>
            </w:pPr>
            <w:r>
              <w:rPr>
                <w:sz w:val="18"/>
                <w:szCs w:val="18"/>
              </w:rPr>
              <w:t>Dodatek č. 1 z února 2013 k Souboru informací pro zkoušejícího, verze 9 z dubna 2012</w:t>
            </w:r>
          </w:p>
        </w:tc>
        <w:tc>
          <w:tcPr>
            <w:tcW w:w="736" w:type="dxa"/>
          </w:tcPr>
          <w:p w:rsidR="0072511A" w:rsidRDefault="0072511A" w:rsidP="00F377B6">
            <w:pPr>
              <w:rPr>
                <w:rFonts w:ascii="Wingdings 2" w:hAnsi="Wingdings 2"/>
                <w:sz w:val="18"/>
                <w:szCs w:val="18"/>
              </w:rPr>
            </w:pPr>
            <w:r>
              <w:rPr>
                <w:rFonts w:ascii="Wingdings 2" w:hAnsi="Wingdings 2"/>
                <w:sz w:val="18"/>
                <w:szCs w:val="18"/>
              </w:rPr>
              <w:sym w:font="Wingdings 2" w:char="F0A3"/>
            </w:r>
          </w:p>
        </w:tc>
        <w:tc>
          <w:tcPr>
            <w:tcW w:w="536" w:type="dxa"/>
          </w:tcPr>
          <w:p w:rsidR="0072511A" w:rsidRDefault="0072511A" w:rsidP="00F377B6">
            <w:pPr>
              <w:rPr>
                <w:sz w:val="18"/>
                <w:szCs w:val="18"/>
              </w:rPr>
            </w:pPr>
            <w:r>
              <w:rPr>
                <w:sz w:val="18"/>
                <w:szCs w:val="18"/>
              </w:rPr>
              <w:sym w:font="Wingdings 2" w:char="F0A3"/>
            </w:r>
          </w:p>
        </w:tc>
        <w:tc>
          <w:tcPr>
            <w:tcW w:w="780" w:type="dxa"/>
          </w:tcPr>
          <w:p w:rsidR="0072511A" w:rsidRDefault="0072511A" w:rsidP="00F377B6">
            <w:pPr>
              <w:rPr>
                <w:sz w:val="18"/>
                <w:szCs w:val="18"/>
              </w:rPr>
            </w:pPr>
            <w:r>
              <w:rPr>
                <w:rFonts w:ascii="Wingdings 2" w:hAnsi="Wingdings 2"/>
                <w:sz w:val="18"/>
                <w:szCs w:val="18"/>
              </w:rPr>
              <w:t></w:t>
            </w:r>
          </w:p>
        </w:tc>
        <w:tc>
          <w:tcPr>
            <w:tcW w:w="536" w:type="dxa"/>
          </w:tcPr>
          <w:p w:rsidR="0072511A" w:rsidRDefault="0072511A" w:rsidP="00F377B6">
            <w:pPr>
              <w:rPr>
                <w:sz w:val="18"/>
                <w:szCs w:val="18"/>
              </w:rPr>
            </w:pPr>
            <w:r>
              <w:rPr>
                <w:sz w:val="18"/>
                <w:szCs w:val="18"/>
              </w:rPr>
              <w:sym w:font="Wingdings 2" w:char="F0A3"/>
            </w:r>
          </w:p>
        </w:tc>
      </w:tr>
      <w:tr w:rsidR="0072511A" w:rsidTr="002D64B2">
        <w:trPr>
          <w:trHeight w:val="340"/>
        </w:trPr>
        <w:tc>
          <w:tcPr>
            <w:tcW w:w="7416" w:type="dxa"/>
          </w:tcPr>
          <w:p w:rsidR="0072511A" w:rsidRPr="0072511A" w:rsidRDefault="0072511A" w:rsidP="00F377B6">
            <w:pPr>
              <w:rPr>
                <w:sz w:val="18"/>
                <w:szCs w:val="18"/>
              </w:rPr>
            </w:pPr>
            <w:r>
              <w:rPr>
                <w:sz w:val="18"/>
                <w:szCs w:val="18"/>
              </w:rPr>
              <w:t>Doporučení Nezávislého výboru pro Monitoring bezpečnosti údajů (</w:t>
            </w:r>
            <w:r>
              <w:rPr>
                <w:i/>
                <w:sz w:val="18"/>
                <w:szCs w:val="18"/>
              </w:rPr>
              <w:t xml:space="preserve">Independent Data Safety Monitoring Board, DSMB) </w:t>
            </w:r>
            <w:r>
              <w:rPr>
                <w:sz w:val="18"/>
                <w:szCs w:val="18"/>
              </w:rPr>
              <w:t>ze dne 5.11.2012 – oprava dokumentu z 11.10.2012</w:t>
            </w:r>
          </w:p>
        </w:tc>
        <w:tc>
          <w:tcPr>
            <w:tcW w:w="736" w:type="dxa"/>
          </w:tcPr>
          <w:p w:rsidR="0072511A" w:rsidRDefault="0072511A" w:rsidP="00F377B6">
            <w:pPr>
              <w:rPr>
                <w:rFonts w:ascii="Wingdings 2" w:hAnsi="Wingdings 2"/>
                <w:sz w:val="18"/>
                <w:szCs w:val="18"/>
              </w:rPr>
            </w:pPr>
            <w:r>
              <w:rPr>
                <w:rFonts w:ascii="Wingdings 2" w:hAnsi="Wingdings 2"/>
                <w:sz w:val="18"/>
                <w:szCs w:val="18"/>
              </w:rPr>
              <w:sym w:font="Wingdings 2" w:char="F0A3"/>
            </w:r>
          </w:p>
        </w:tc>
        <w:tc>
          <w:tcPr>
            <w:tcW w:w="536" w:type="dxa"/>
          </w:tcPr>
          <w:p w:rsidR="0072511A" w:rsidRDefault="0072511A" w:rsidP="00F377B6">
            <w:pPr>
              <w:rPr>
                <w:sz w:val="18"/>
                <w:szCs w:val="18"/>
              </w:rPr>
            </w:pPr>
            <w:r>
              <w:rPr>
                <w:sz w:val="18"/>
                <w:szCs w:val="18"/>
              </w:rPr>
              <w:sym w:font="Wingdings 2" w:char="F0A3"/>
            </w:r>
          </w:p>
        </w:tc>
        <w:tc>
          <w:tcPr>
            <w:tcW w:w="780" w:type="dxa"/>
          </w:tcPr>
          <w:p w:rsidR="0072511A" w:rsidRDefault="0072511A" w:rsidP="00F377B6">
            <w:pPr>
              <w:rPr>
                <w:rFonts w:ascii="Wingdings 2" w:hAnsi="Wingdings 2"/>
                <w:sz w:val="18"/>
                <w:szCs w:val="18"/>
              </w:rPr>
            </w:pPr>
            <w:r>
              <w:rPr>
                <w:rFonts w:ascii="Wingdings 2" w:hAnsi="Wingdings 2"/>
                <w:sz w:val="18"/>
                <w:szCs w:val="18"/>
              </w:rPr>
              <w:t></w:t>
            </w:r>
          </w:p>
        </w:tc>
        <w:tc>
          <w:tcPr>
            <w:tcW w:w="536" w:type="dxa"/>
          </w:tcPr>
          <w:p w:rsidR="0072511A" w:rsidRDefault="0072511A" w:rsidP="00F377B6">
            <w:pPr>
              <w:rPr>
                <w:sz w:val="18"/>
                <w:szCs w:val="18"/>
              </w:rPr>
            </w:pPr>
            <w:r>
              <w:rPr>
                <w:sz w:val="18"/>
                <w:szCs w:val="18"/>
              </w:rPr>
              <w:sym w:font="Wingdings 2" w:char="F0A3"/>
            </w:r>
          </w:p>
        </w:tc>
      </w:tr>
    </w:tbl>
    <w:p w:rsidR="002D64B2" w:rsidRDefault="002D64B2" w:rsidP="002D64B2">
      <w:pPr>
        <w:rPr>
          <w:sz w:val="22"/>
        </w:rPr>
      </w:pPr>
    </w:p>
    <w:p w:rsidR="002D64B2" w:rsidRDefault="002D64B2" w:rsidP="002D64B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D64B2" w:rsidRDefault="002D64B2" w:rsidP="002D64B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2D64B2" w:rsidRDefault="002D64B2" w:rsidP="002D64B2">
      <w:pPr>
        <w:rPr>
          <w:sz w:val="22"/>
        </w:rPr>
      </w:pPr>
      <w:r>
        <w:rPr>
          <w:sz w:val="22"/>
        </w:rPr>
        <w:t xml:space="preserve">                   </w:t>
      </w:r>
    </w:p>
    <w:p w:rsidR="002D64B2" w:rsidRDefault="002D64B2" w:rsidP="002D64B2">
      <w:pPr>
        <w:rPr>
          <w:sz w:val="22"/>
        </w:rPr>
      </w:pPr>
    </w:p>
    <w:p w:rsidR="0072511A" w:rsidRDefault="002D64B2" w:rsidP="0072511A">
      <w:pPr>
        <w:rPr>
          <w:sz w:val="22"/>
        </w:rPr>
      </w:pPr>
      <w:r>
        <w:rPr>
          <w:sz w:val="22"/>
        </w:rPr>
        <w:tab/>
      </w:r>
      <w:r>
        <w:rPr>
          <w:sz w:val="22"/>
        </w:rPr>
        <w:tab/>
      </w:r>
      <w:r>
        <w:rPr>
          <w:sz w:val="22"/>
        </w:rPr>
        <w:tab/>
      </w:r>
      <w:r>
        <w:rPr>
          <w:sz w:val="22"/>
        </w:rPr>
        <w:tab/>
      </w:r>
      <w:r w:rsidR="0072511A">
        <w:rPr>
          <w:sz w:val="22"/>
        </w:rPr>
        <w:t xml:space="preserve">                                     </w:t>
      </w:r>
      <w:r w:rsidR="00D60CFF">
        <w:rPr>
          <w:sz w:val="22"/>
        </w:rPr>
        <w:t xml:space="preserve"> </w:t>
      </w:r>
      <w:r w:rsidR="0072511A">
        <w:rPr>
          <w:sz w:val="22"/>
        </w:rPr>
        <w:t>doc.MUDr. Vladko Horčička, CSc.</w:t>
      </w:r>
    </w:p>
    <w:p w:rsidR="0072511A" w:rsidRDefault="0072511A" w:rsidP="0072511A">
      <w:pPr>
        <w:rPr>
          <w:sz w:val="22"/>
        </w:rPr>
      </w:pPr>
      <w:r>
        <w:rPr>
          <w:sz w:val="22"/>
        </w:rPr>
        <w:t>Datum/</w:t>
      </w:r>
      <w:r>
        <w:rPr>
          <w:i/>
          <w:sz w:val="22"/>
        </w:rPr>
        <w:t>Date:</w:t>
      </w:r>
      <w:r>
        <w:rPr>
          <w:sz w:val="22"/>
        </w:rPr>
        <w:t xml:space="preserve">  15.4.2013                                        </w:t>
      </w:r>
      <w:r>
        <w:rPr>
          <w:sz w:val="22"/>
        </w:rPr>
        <w:tab/>
        <w:t>předseda EK FNOL a LF UP</w:t>
      </w:r>
    </w:p>
    <w:p w:rsidR="0072511A" w:rsidRPr="00200B04" w:rsidRDefault="0072511A" w:rsidP="0072511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w:t>
      </w:r>
      <w:r w:rsidRPr="00200B04">
        <w:rPr>
          <w:i/>
          <w:sz w:val="22"/>
        </w:rPr>
        <w:t xml:space="preserve"> of the EC FNO</w:t>
      </w:r>
      <w:r>
        <w:rPr>
          <w:i/>
          <w:sz w:val="22"/>
        </w:rPr>
        <w:t xml:space="preserve">L </w:t>
      </w:r>
      <w:r w:rsidRPr="00200B04">
        <w:rPr>
          <w:i/>
          <w:sz w:val="22"/>
        </w:rPr>
        <w:t xml:space="preserve"> and LF UP</w:t>
      </w:r>
    </w:p>
    <w:p w:rsidR="002D64B2" w:rsidRDefault="002D64B2" w:rsidP="002D64B2">
      <w:pPr>
        <w:rPr>
          <w:i/>
          <w:sz w:val="22"/>
        </w:rPr>
      </w:pPr>
    </w:p>
    <w:p w:rsidR="002D64B2" w:rsidRDefault="002D64B2" w:rsidP="002D64B2">
      <w:pPr>
        <w:rPr>
          <w:i/>
          <w:sz w:val="16"/>
        </w:rPr>
      </w:pPr>
      <w:r>
        <w:rPr>
          <w:sz w:val="16"/>
        </w:rPr>
        <w:t>Rozdělovník/</w:t>
      </w:r>
      <w:r>
        <w:rPr>
          <w:i/>
          <w:sz w:val="16"/>
        </w:rPr>
        <w:t>Distribution list:</w:t>
      </w:r>
    </w:p>
    <w:p w:rsidR="002D64B2" w:rsidRPr="001071DB" w:rsidRDefault="002D64B2" w:rsidP="002D64B2">
      <w:pPr>
        <w:rPr>
          <w:sz w:val="16"/>
        </w:rPr>
      </w:pPr>
      <w:r w:rsidRPr="001071DB">
        <w:rPr>
          <w:sz w:val="16"/>
        </w:rPr>
        <w:t>-Zadavatel</w:t>
      </w:r>
    </w:p>
    <w:p w:rsidR="002D64B2" w:rsidRPr="001071DB" w:rsidRDefault="002D64B2" w:rsidP="002D64B2">
      <w:pPr>
        <w:rPr>
          <w:sz w:val="16"/>
        </w:rPr>
      </w:pPr>
      <w:r w:rsidRPr="001071DB">
        <w:rPr>
          <w:sz w:val="16"/>
        </w:rPr>
        <w:t>-EK</w:t>
      </w:r>
    </w:p>
    <w:p w:rsidR="002D64B2" w:rsidRDefault="002D64B2" w:rsidP="002D64B2">
      <w:pPr>
        <w:rPr>
          <w:sz w:val="16"/>
        </w:rPr>
      </w:pPr>
      <w:r w:rsidRPr="001071DB">
        <w:rPr>
          <w:sz w:val="16"/>
        </w:rPr>
        <w:t>-Řešitel</w:t>
      </w:r>
    </w:p>
    <w:p w:rsidR="0072511A" w:rsidRDefault="0072511A" w:rsidP="002D64B2">
      <w:pPr>
        <w:rPr>
          <w:sz w:val="16"/>
        </w:rPr>
      </w:pPr>
      <w:r>
        <w:rPr>
          <w:sz w:val="16"/>
        </w:rPr>
        <w:t>-SÚKL</w:t>
      </w:r>
    </w:p>
    <w:p w:rsidR="002D64B2" w:rsidRPr="001071DB" w:rsidRDefault="002D64B2" w:rsidP="002D64B2">
      <w:pPr>
        <w:rPr>
          <w:sz w:val="16"/>
        </w:rPr>
      </w:pPr>
    </w:p>
    <w:p w:rsidR="002D64B2" w:rsidRPr="001071DB" w:rsidRDefault="002D64B2" w:rsidP="002D64B2">
      <w:pPr>
        <w:rPr>
          <w:sz w:val="16"/>
        </w:rPr>
      </w:pPr>
    </w:p>
    <w:p w:rsidR="002D64B2" w:rsidRDefault="002D64B2" w:rsidP="002D64B2">
      <w:pPr>
        <w:rPr>
          <w:sz w:val="22"/>
          <w:szCs w:val="22"/>
        </w:rPr>
      </w:pPr>
    </w:p>
    <w:p w:rsidR="002D64B2" w:rsidRDefault="002D64B2" w:rsidP="002D64B2">
      <w:pPr>
        <w:rPr>
          <w:sz w:val="22"/>
          <w:szCs w:val="22"/>
        </w:rPr>
      </w:pPr>
    </w:p>
    <w:p w:rsidR="002D64B2" w:rsidRDefault="002D64B2" w:rsidP="002D64B2">
      <w:pPr>
        <w:rPr>
          <w:sz w:val="22"/>
          <w:szCs w:val="22"/>
        </w:rPr>
      </w:pPr>
    </w:p>
    <w:p w:rsidR="002D64B2" w:rsidRDefault="002D64B2" w:rsidP="002D64B2">
      <w:pPr>
        <w:rPr>
          <w:sz w:val="22"/>
          <w:szCs w:val="22"/>
        </w:rPr>
      </w:pPr>
      <w:r>
        <w:rPr>
          <w:sz w:val="22"/>
          <w:szCs w:val="22"/>
        </w:rPr>
        <w:t>2/2</w:t>
      </w:r>
    </w:p>
    <w:p w:rsidR="002D64B2" w:rsidRDefault="002D64B2" w:rsidP="002D64B2">
      <w:pPr>
        <w:rPr>
          <w:sz w:val="22"/>
          <w:szCs w:val="22"/>
        </w:rPr>
      </w:pPr>
    </w:p>
    <w:p w:rsidR="002D64B2" w:rsidRDefault="002D64B2" w:rsidP="002D64B2">
      <w:pPr>
        <w:rPr>
          <w:sz w:val="22"/>
          <w:szCs w:val="22"/>
        </w:rPr>
      </w:pPr>
    </w:p>
    <w:p w:rsidR="002D64B2" w:rsidRDefault="002D64B2" w:rsidP="002D64B2">
      <w:pPr>
        <w:rPr>
          <w:sz w:val="22"/>
          <w:szCs w:val="22"/>
        </w:rPr>
      </w:pPr>
    </w:p>
    <w:p w:rsidR="002D64B2" w:rsidRDefault="002D64B2" w:rsidP="002D64B2">
      <w:pPr>
        <w:pStyle w:val="Nzev"/>
        <w:rPr>
          <w:sz w:val="22"/>
          <w:szCs w:val="22"/>
        </w:rPr>
      </w:pPr>
    </w:p>
    <w:p w:rsidR="002D64B2" w:rsidRDefault="002D64B2" w:rsidP="002D64B2">
      <w:pPr>
        <w:rPr>
          <w:szCs w:val="22"/>
        </w:rPr>
      </w:pPr>
    </w:p>
    <w:p w:rsidR="002D64B2" w:rsidRDefault="002D64B2" w:rsidP="002D64B2">
      <w:pPr>
        <w:rPr>
          <w:szCs w:val="22"/>
        </w:rPr>
      </w:pPr>
    </w:p>
    <w:p w:rsidR="002D64B2" w:rsidRDefault="002D64B2" w:rsidP="002D64B2">
      <w:pPr>
        <w:rPr>
          <w:szCs w:val="22"/>
        </w:rPr>
      </w:pPr>
    </w:p>
    <w:p w:rsidR="002D64B2" w:rsidRDefault="002D64B2" w:rsidP="002D64B2">
      <w:pPr>
        <w:rPr>
          <w:szCs w:val="22"/>
        </w:rPr>
      </w:pPr>
    </w:p>
    <w:p w:rsidR="002D64B2" w:rsidRDefault="002D64B2" w:rsidP="002D64B2">
      <w:pPr>
        <w:rPr>
          <w:szCs w:val="22"/>
        </w:rPr>
      </w:pPr>
    </w:p>
    <w:p w:rsidR="009F14D3" w:rsidRDefault="009F14D3" w:rsidP="009F14D3">
      <w:pPr>
        <w:pStyle w:val="Nzev"/>
        <w:jc w:val="left"/>
        <w:rPr>
          <w:b w:val="0"/>
          <w:sz w:val="22"/>
          <w:szCs w:val="22"/>
        </w:rPr>
      </w:pPr>
    </w:p>
    <w:p w:rsidR="009F14D3" w:rsidRDefault="009F14D3" w:rsidP="009F14D3">
      <w:pPr>
        <w:pStyle w:val="Nzev"/>
        <w:jc w:val="left"/>
        <w:rPr>
          <w:b w:val="0"/>
          <w:sz w:val="22"/>
          <w:szCs w:val="22"/>
        </w:rPr>
      </w:pPr>
    </w:p>
    <w:p w:rsidR="00BB0809" w:rsidRPr="002F07B5" w:rsidRDefault="00BB0809" w:rsidP="00BB0809">
      <w:pPr>
        <w:pStyle w:val="Nzev"/>
        <w:rPr>
          <w:sz w:val="22"/>
          <w:szCs w:val="22"/>
        </w:rPr>
      </w:pPr>
      <w:r w:rsidRPr="002F07B5">
        <w:rPr>
          <w:sz w:val="22"/>
          <w:szCs w:val="22"/>
        </w:rPr>
        <w:t>STANOVISKO ETICKÉ KOMISE KE KLINICKÉMU HODNOCENÍ</w:t>
      </w:r>
    </w:p>
    <w:p w:rsidR="00BB0809" w:rsidRPr="002F07B5" w:rsidRDefault="00BB0809" w:rsidP="00BB0809">
      <w:pPr>
        <w:jc w:val="center"/>
        <w:rPr>
          <w:bCs/>
          <w:i/>
          <w:sz w:val="22"/>
          <w:szCs w:val="22"/>
        </w:rPr>
      </w:pPr>
      <w:r w:rsidRPr="002F07B5">
        <w:rPr>
          <w:bCs/>
          <w:i/>
          <w:sz w:val="22"/>
          <w:szCs w:val="22"/>
        </w:rPr>
        <w:t xml:space="preserve">Opinion of the Ethics Committee on Clinical Trial  </w:t>
      </w:r>
    </w:p>
    <w:p w:rsidR="00BB0809" w:rsidRPr="002F07B5" w:rsidRDefault="00BB0809" w:rsidP="00BB0809">
      <w:pPr>
        <w:jc w:val="center"/>
        <w:rPr>
          <w:b/>
          <w:bCs/>
          <w:i/>
          <w:sz w:val="22"/>
          <w:szCs w:val="22"/>
        </w:rPr>
      </w:pPr>
    </w:p>
    <w:p w:rsidR="00BB0809" w:rsidRPr="002F07B5" w:rsidRDefault="009373C9" w:rsidP="00BB0809">
      <w:pPr>
        <w:rPr>
          <w:sz w:val="22"/>
          <w:szCs w:val="22"/>
        </w:rPr>
      </w:pPr>
      <w:r w:rsidRPr="002F07B5">
        <w:rPr>
          <w:sz w:val="22"/>
          <w:szCs w:val="22"/>
        </w:rPr>
        <w:fldChar w:fldCharType="begin">
          <w:ffData>
            <w:name w:val="Zaškrtávací2"/>
            <w:enabled/>
            <w:calcOnExit w:val="0"/>
            <w:checkBox>
              <w:sizeAuto/>
              <w:default w:val="0"/>
            </w:checkBox>
          </w:ffData>
        </w:fldChar>
      </w:r>
      <w:r w:rsidR="00BB080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B0809" w:rsidRPr="002F07B5">
        <w:rPr>
          <w:sz w:val="22"/>
          <w:szCs w:val="22"/>
        </w:rPr>
        <w:t xml:space="preserve">  Multicentrické KH, je požadováno stanovisko multicentrické EK pro všechna centra/</w:t>
      </w:r>
      <w:r w:rsidR="00BB0809" w:rsidRPr="002F07B5">
        <w:rPr>
          <w:i/>
          <w:sz w:val="22"/>
          <w:szCs w:val="22"/>
        </w:rPr>
        <w:t>Multi-centric clinical trial, opinion issued by Ethics Committee for Multi-Centric Clinical Trials is required</w:t>
      </w:r>
    </w:p>
    <w:p w:rsidR="00BB0809" w:rsidRPr="002F07B5" w:rsidRDefault="00BB0809" w:rsidP="00BB0809">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B0809" w:rsidRPr="002F07B5" w:rsidRDefault="00BB0809" w:rsidP="00BB0809">
      <w:pPr>
        <w:rPr>
          <w:b/>
          <w:bCs/>
          <w:sz w:val="22"/>
          <w:szCs w:val="22"/>
        </w:rPr>
      </w:pPr>
    </w:p>
    <w:p w:rsidR="00BB0809" w:rsidRPr="00834705" w:rsidRDefault="00BB0809" w:rsidP="00BB080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42/10</w:t>
      </w:r>
    </w:p>
    <w:p w:rsidR="00BB0809" w:rsidRPr="002F07B5" w:rsidRDefault="00BB0809" w:rsidP="00BB0809">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BB0809" w:rsidRDefault="00BB0809" w:rsidP="00BB0809">
      <w:pPr>
        <w:rPr>
          <w:bCs/>
          <w:sz w:val="22"/>
          <w:szCs w:val="22"/>
        </w:rPr>
      </w:pPr>
      <w:r w:rsidRPr="00834705">
        <w:rPr>
          <w:bCs/>
          <w:sz w:val="22"/>
          <w:szCs w:val="22"/>
        </w:rPr>
        <w:t>Otevřené, randomizované</w:t>
      </w:r>
      <w:r>
        <w:rPr>
          <w:bCs/>
          <w:sz w:val="22"/>
          <w:szCs w:val="22"/>
        </w:rPr>
        <w:t>,</w:t>
      </w:r>
      <w:r w:rsidRPr="00834705">
        <w:rPr>
          <w:bCs/>
          <w:sz w:val="22"/>
          <w:szCs w:val="22"/>
        </w:rPr>
        <w:t xml:space="preserve"> kontrolované</w:t>
      </w:r>
      <w:r>
        <w:rPr>
          <w:bCs/>
          <w:sz w:val="22"/>
          <w:szCs w:val="22"/>
        </w:rPr>
        <w:t>, multicentrické</w:t>
      </w:r>
      <w:r w:rsidRPr="00834705">
        <w:rPr>
          <w:bCs/>
          <w:sz w:val="22"/>
          <w:szCs w:val="22"/>
        </w:rPr>
        <w:t xml:space="preserve"> klinické hodnocí fáze </w:t>
      </w:r>
      <w:r>
        <w:rPr>
          <w:bCs/>
          <w:sz w:val="22"/>
          <w:szCs w:val="22"/>
        </w:rPr>
        <w:t>I/II posuzující dvě dávky přípravku EMD 525797 v kombinaci s cetuximabem a irinotekanem v porovnání se samotným cetuximabem a irinotekanem jako léčbu druhé linie u pacientů s metastázujícím kolorektálním karcinomems genem K-RAS divokého typu. Pacienti s metastázujícím kolorektálním karcinomem s genem K-RAS divokého typu budou moci být do klinického hodnocení zařazeni, jestliže jejich onemocnění odolává nebo se znovu rozvine po chemoterapii první linie spočívající v léčebném režimu zahrnujícím oxaliplatinu.</w:t>
      </w:r>
    </w:p>
    <w:p w:rsidR="00BB0809" w:rsidRDefault="00BB0809" w:rsidP="00BB0809">
      <w:pPr>
        <w:rPr>
          <w:bCs/>
          <w:i/>
          <w:sz w:val="22"/>
          <w:szCs w:val="22"/>
        </w:rPr>
      </w:pPr>
      <w:r>
        <w:rPr>
          <w:bCs/>
          <w:i/>
          <w:sz w:val="22"/>
          <w:szCs w:val="22"/>
        </w:rPr>
        <w:t>An open-label, randomized, controlled, multicenter, phase I/II trial, investigating 2 EMD 525797 doses in combination with cetuximab and irinotecan versus cetuximab and irinotecan alone, as second-line treatment for subjects with K-RAS  wild type metastatic colorectal cancer. Subjects with K-RAS wild type metastatic cancer will be  eligible for enrollment if they are refractory to or progressive after first-line chemotherapy with an oxaliplatin-containing therapeutic regimen.</w:t>
      </w:r>
    </w:p>
    <w:p w:rsidR="00BB0809" w:rsidRPr="006552F0" w:rsidRDefault="00BB0809" w:rsidP="00BB0809">
      <w:pPr>
        <w:rPr>
          <w:bCs/>
          <w:i/>
          <w:sz w:val="22"/>
          <w:szCs w:val="22"/>
        </w:rPr>
      </w:pPr>
    </w:p>
    <w:p w:rsidR="00BB0809" w:rsidRPr="002F07B5" w:rsidRDefault="00BB0809" w:rsidP="00BB080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EMR62242-004</w:t>
      </w:r>
    </w:p>
    <w:p w:rsidR="00BB0809" w:rsidRPr="002F07B5" w:rsidRDefault="00BB0809" w:rsidP="00BB080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2009-012040-16</w:t>
      </w:r>
    </w:p>
    <w:p w:rsidR="00BB0809" w:rsidRPr="00E20440" w:rsidRDefault="00BB0809" w:rsidP="00BB0809">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E20440">
        <w:rPr>
          <w:sz w:val="22"/>
          <w:szCs w:val="22"/>
        </w:rPr>
        <w:t>Merck KgaA</w:t>
      </w:r>
      <w:r>
        <w:rPr>
          <w:sz w:val="22"/>
          <w:szCs w:val="22"/>
        </w:rPr>
        <w:t xml:space="preserve">, </w:t>
      </w:r>
      <w:r w:rsidRPr="00E20440">
        <w:rPr>
          <w:sz w:val="22"/>
          <w:szCs w:val="22"/>
        </w:rPr>
        <w:t>Frankfurter Str.250</w:t>
      </w:r>
      <w:r>
        <w:rPr>
          <w:sz w:val="22"/>
          <w:szCs w:val="22"/>
        </w:rPr>
        <w:t xml:space="preserve">, </w:t>
      </w:r>
      <w:r w:rsidRPr="00E20440">
        <w:rPr>
          <w:sz w:val="22"/>
          <w:szCs w:val="22"/>
        </w:rPr>
        <w:t>64293 Darmstadt</w:t>
      </w:r>
      <w:r>
        <w:rPr>
          <w:sz w:val="22"/>
          <w:szCs w:val="22"/>
        </w:rPr>
        <w:t xml:space="preserve">, </w:t>
      </w:r>
      <w:r w:rsidRPr="00E20440">
        <w:rPr>
          <w:sz w:val="22"/>
          <w:szCs w:val="22"/>
        </w:rPr>
        <w:t>Germany</w:t>
      </w:r>
    </w:p>
    <w:p w:rsidR="00BB0809" w:rsidRPr="00E20440" w:rsidRDefault="00BB0809" w:rsidP="00BB0809">
      <w:pPr>
        <w:jc w:val="both"/>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Quintiles Czech Republic s.r.o., </w:t>
      </w:r>
      <w:r w:rsidRPr="00E20440">
        <w:rPr>
          <w:sz w:val="22"/>
          <w:szCs w:val="22"/>
        </w:rPr>
        <w:t>Radlická 714</w:t>
      </w:r>
      <w:r>
        <w:rPr>
          <w:sz w:val="22"/>
          <w:szCs w:val="22"/>
        </w:rPr>
        <w:t xml:space="preserve">, </w:t>
      </w:r>
      <w:r w:rsidRPr="00E20440">
        <w:rPr>
          <w:sz w:val="22"/>
          <w:szCs w:val="22"/>
        </w:rPr>
        <w:t>158 00 Praha 5</w:t>
      </w:r>
    </w:p>
    <w:p w:rsidR="00BB0809" w:rsidRPr="002F07B5" w:rsidRDefault="00BB0809" w:rsidP="00BB0809">
      <w:pPr>
        <w:rPr>
          <w:bCs/>
          <w:sz w:val="22"/>
          <w:szCs w:val="22"/>
        </w:rPr>
      </w:pPr>
    </w:p>
    <w:p w:rsidR="00BB0809" w:rsidRPr="002F07B5" w:rsidRDefault="00BB0809" w:rsidP="00BB080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4.3.2013</w:t>
      </w:r>
    </w:p>
    <w:p w:rsidR="00BB0809" w:rsidRPr="004B1AD2" w:rsidRDefault="00BB0809" w:rsidP="00BB080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BB0809" w:rsidRDefault="00BB0809" w:rsidP="00BB0809">
      <w:pPr>
        <w:jc w:val="both"/>
        <w:rPr>
          <w:b/>
          <w:bCs/>
          <w:sz w:val="22"/>
          <w:szCs w:val="22"/>
        </w:rPr>
      </w:pPr>
    </w:p>
    <w:p w:rsidR="00BB0809" w:rsidRPr="00124F77" w:rsidRDefault="00BB0809" w:rsidP="00BB0809">
      <w:pPr>
        <w:jc w:val="both"/>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rPr>
        <w:t xml:space="preserve">Fakultní nemocnice </w:t>
      </w:r>
      <w:r w:rsidRPr="00124F77">
        <w:rPr>
          <w:i/>
          <w:sz w:val="22"/>
          <w:szCs w:val="22"/>
        </w:rPr>
        <w:t>Motol</w:t>
      </w:r>
    </w:p>
    <w:p w:rsidR="00BB0809" w:rsidRPr="00124F77" w:rsidRDefault="00BB0809" w:rsidP="00BB0809">
      <w:pPr>
        <w:rPr>
          <w:b/>
          <w:bCs/>
          <w:i/>
          <w:sz w:val="22"/>
          <w:szCs w:val="22"/>
        </w:rPr>
      </w:pPr>
    </w:p>
    <w:p w:rsidR="00BB0809" w:rsidRPr="002F07B5" w:rsidRDefault="00BB0809" w:rsidP="00BB080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B0809" w:rsidRPr="002F07B5" w:rsidRDefault="00BB0809" w:rsidP="00BB0809">
      <w:pPr>
        <w:rPr>
          <w:i/>
          <w:sz w:val="22"/>
          <w:szCs w:val="22"/>
        </w:rPr>
      </w:pPr>
      <w:r>
        <w:rPr>
          <w:rFonts w:ascii="Wingdings 2" w:hAnsi="Wingdings 2"/>
          <w:sz w:val="18"/>
          <w:szCs w:val="18"/>
        </w:rPr>
        <w:t></w:t>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B0809" w:rsidRPr="002F07B5" w:rsidRDefault="00BB0809" w:rsidP="00BB0809">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B0809" w:rsidRDefault="00BB0809" w:rsidP="00BB0809">
      <w:pPr>
        <w:rPr>
          <w:b/>
          <w:bCs/>
          <w:sz w:val="22"/>
          <w:szCs w:val="22"/>
        </w:rPr>
      </w:pPr>
    </w:p>
    <w:p w:rsidR="00BB0809" w:rsidRPr="002F07B5" w:rsidRDefault="00BB0809" w:rsidP="00BB080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B0809" w:rsidRPr="002F07B5" w:rsidRDefault="00BB0809" w:rsidP="00BB080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B0809" w:rsidRDefault="00BB0809" w:rsidP="00BB0809">
      <w:pPr>
        <w:rPr>
          <w:b/>
          <w:bCs/>
          <w:sz w:val="22"/>
          <w:szCs w:val="22"/>
        </w:rPr>
      </w:pPr>
    </w:p>
    <w:p w:rsidR="00BB0809" w:rsidRPr="002F07B5" w:rsidRDefault="00BB0809" w:rsidP="00BB080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B0809" w:rsidTr="00F377B6">
        <w:trPr>
          <w:trHeight w:val="454"/>
        </w:trPr>
        <w:tc>
          <w:tcPr>
            <w:tcW w:w="6108" w:type="dxa"/>
          </w:tcPr>
          <w:p w:rsidR="00BB0809" w:rsidRDefault="00BB0809" w:rsidP="00F377B6">
            <w:pPr>
              <w:rPr>
                <w:sz w:val="18"/>
                <w:szCs w:val="18"/>
              </w:rPr>
            </w:pPr>
            <w:r>
              <w:rPr>
                <w:sz w:val="18"/>
                <w:szCs w:val="18"/>
              </w:rPr>
              <w:t xml:space="preserve">Místo hodnocení/ Jméno zkoušejícího </w:t>
            </w:r>
          </w:p>
          <w:p w:rsidR="00BB0809" w:rsidRDefault="00BB0809" w:rsidP="00F377B6">
            <w:pPr>
              <w:rPr>
                <w:i/>
                <w:sz w:val="18"/>
                <w:szCs w:val="18"/>
              </w:rPr>
            </w:pPr>
            <w:r>
              <w:rPr>
                <w:i/>
                <w:sz w:val="18"/>
                <w:szCs w:val="18"/>
              </w:rPr>
              <w:t>Trial Site / Name of Investigator</w:t>
            </w:r>
          </w:p>
        </w:tc>
        <w:tc>
          <w:tcPr>
            <w:tcW w:w="1280" w:type="dxa"/>
          </w:tcPr>
          <w:p w:rsidR="00BB0809" w:rsidRDefault="00BB0809" w:rsidP="00F377B6">
            <w:pPr>
              <w:rPr>
                <w:sz w:val="18"/>
                <w:szCs w:val="18"/>
                <w:vertAlign w:val="superscript"/>
              </w:rPr>
            </w:pPr>
            <w:r>
              <w:rPr>
                <w:sz w:val="18"/>
                <w:szCs w:val="18"/>
              </w:rPr>
              <w:t xml:space="preserve">Místní EK </w:t>
            </w:r>
            <w:r>
              <w:rPr>
                <w:i/>
                <w:sz w:val="18"/>
                <w:szCs w:val="18"/>
              </w:rPr>
              <w:t>Local EC</w:t>
            </w:r>
          </w:p>
        </w:tc>
        <w:tc>
          <w:tcPr>
            <w:tcW w:w="2712" w:type="dxa"/>
          </w:tcPr>
          <w:p w:rsidR="00BB0809" w:rsidRDefault="00BB0809" w:rsidP="00F377B6">
            <w:pPr>
              <w:rPr>
                <w:sz w:val="18"/>
                <w:szCs w:val="18"/>
              </w:rPr>
            </w:pPr>
            <w:r>
              <w:rPr>
                <w:sz w:val="18"/>
                <w:szCs w:val="18"/>
              </w:rPr>
              <w:t>Adresa  místní EK</w:t>
            </w:r>
          </w:p>
          <w:p w:rsidR="00BB0809" w:rsidRDefault="00BB0809" w:rsidP="00F377B6">
            <w:pPr>
              <w:rPr>
                <w:i/>
                <w:sz w:val="18"/>
                <w:szCs w:val="18"/>
              </w:rPr>
            </w:pPr>
            <w:r>
              <w:rPr>
                <w:i/>
                <w:sz w:val="18"/>
                <w:szCs w:val="18"/>
              </w:rPr>
              <w:t>Address</w:t>
            </w:r>
          </w:p>
        </w:tc>
      </w:tr>
      <w:tr w:rsidR="00BB0809" w:rsidTr="00F377B6">
        <w:trPr>
          <w:trHeight w:val="312"/>
        </w:trPr>
        <w:tc>
          <w:tcPr>
            <w:tcW w:w="6108" w:type="dxa"/>
          </w:tcPr>
          <w:p w:rsidR="00BB0809" w:rsidRDefault="00BB0809" w:rsidP="00F377B6">
            <w:pPr>
              <w:rPr>
                <w:sz w:val="18"/>
                <w:szCs w:val="18"/>
              </w:rPr>
            </w:pPr>
            <w:r>
              <w:rPr>
                <w:sz w:val="18"/>
                <w:szCs w:val="18"/>
              </w:rPr>
              <w:t>Prof.MUDr. Bohuslav Melichar, Ph.D., Onkologická klinika FNOL</w:t>
            </w:r>
          </w:p>
        </w:tc>
        <w:tc>
          <w:tcPr>
            <w:tcW w:w="1280" w:type="dxa"/>
          </w:tcPr>
          <w:p w:rsidR="00BB0809" w:rsidRDefault="00BB0809" w:rsidP="00F377B6">
            <w:pPr>
              <w:rPr>
                <w:sz w:val="18"/>
                <w:szCs w:val="18"/>
              </w:rPr>
            </w:pPr>
            <w:r>
              <w:rPr>
                <w:sz w:val="18"/>
                <w:szCs w:val="18"/>
              </w:rPr>
              <w:sym w:font="Wingdings 2" w:char="F054"/>
            </w:r>
          </w:p>
        </w:tc>
        <w:tc>
          <w:tcPr>
            <w:tcW w:w="2712" w:type="dxa"/>
          </w:tcPr>
          <w:p w:rsidR="00BB0809" w:rsidRDefault="00BB0809" w:rsidP="00F377B6">
            <w:pPr>
              <w:rPr>
                <w:sz w:val="18"/>
                <w:szCs w:val="18"/>
              </w:rPr>
            </w:pPr>
            <w:r>
              <w:rPr>
                <w:sz w:val="18"/>
                <w:szCs w:val="18"/>
              </w:rPr>
              <w:t>EK FNOL</w:t>
            </w:r>
          </w:p>
        </w:tc>
      </w:tr>
    </w:tbl>
    <w:p w:rsidR="00BB0809" w:rsidRDefault="00BB0809" w:rsidP="00BB0809">
      <w:pPr>
        <w:rPr>
          <w:bCs/>
          <w:sz w:val="22"/>
        </w:rPr>
      </w:pPr>
    </w:p>
    <w:p w:rsidR="00BB0809" w:rsidRPr="00AB7ADE" w:rsidRDefault="00BB0809" w:rsidP="00BB0809">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B0809" w:rsidRDefault="00BB0809" w:rsidP="00BB080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B0809" w:rsidTr="00F377B6">
        <w:trPr>
          <w:cantSplit/>
          <w:trHeight w:val="454"/>
        </w:trPr>
        <w:tc>
          <w:tcPr>
            <w:tcW w:w="7416" w:type="dxa"/>
            <w:vMerge w:val="restart"/>
          </w:tcPr>
          <w:p w:rsidR="00BB0809" w:rsidRDefault="00BB0809" w:rsidP="00F377B6">
            <w:pPr>
              <w:rPr>
                <w:b/>
                <w:bCs/>
                <w:sz w:val="18"/>
                <w:szCs w:val="18"/>
              </w:rPr>
            </w:pPr>
          </w:p>
          <w:p w:rsidR="00BB0809" w:rsidRDefault="00BB0809" w:rsidP="00F377B6">
            <w:pPr>
              <w:rPr>
                <w:b/>
                <w:bCs/>
                <w:sz w:val="18"/>
                <w:szCs w:val="18"/>
              </w:rPr>
            </w:pPr>
            <w:r>
              <w:rPr>
                <w:b/>
                <w:bCs/>
                <w:sz w:val="18"/>
                <w:szCs w:val="18"/>
              </w:rPr>
              <w:t xml:space="preserve">Název dokumentu, verze, datum </w:t>
            </w:r>
          </w:p>
          <w:p w:rsidR="00BB0809" w:rsidRDefault="00BB0809" w:rsidP="00F377B6">
            <w:pPr>
              <w:rPr>
                <w:b/>
                <w:bCs/>
                <w:sz w:val="18"/>
                <w:szCs w:val="18"/>
              </w:rPr>
            </w:pPr>
            <w:r>
              <w:rPr>
                <w:b/>
                <w:bCs/>
                <w:i/>
                <w:sz w:val="18"/>
                <w:szCs w:val="18"/>
              </w:rPr>
              <w:t>Document title, version, date</w:t>
            </w:r>
          </w:p>
        </w:tc>
        <w:tc>
          <w:tcPr>
            <w:tcW w:w="1272" w:type="dxa"/>
            <w:gridSpan w:val="2"/>
          </w:tcPr>
          <w:p w:rsidR="00BB0809" w:rsidRDefault="00BB0809" w:rsidP="00F377B6">
            <w:pPr>
              <w:rPr>
                <w:b/>
                <w:bCs/>
                <w:sz w:val="18"/>
                <w:szCs w:val="18"/>
              </w:rPr>
            </w:pPr>
            <w:r>
              <w:rPr>
                <w:b/>
                <w:bCs/>
                <w:sz w:val="18"/>
                <w:szCs w:val="18"/>
              </w:rPr>
              <w:t>Schváleno /</w:t>
            </w:r>
            <w:r>
              <w:rPr>
                <w:b/>
                <w:bCs/>
                <w:i/>
                <w:sz w:val="18"/>
                <w:szCs w:val="18"/>
              </w:rPr>
              <w:t>Approved</w:t>
            </w:r>
          </w:p>
        </w:tc>
        <w:tc>
          <w:tcPr>
            <w:tcW w:w="1316" w:type="dxa"/>
            <w:gridSpan w:val="2"/>
          </w:tcPr>
          <w:p w:rsidR="00BB0809" w:rsidRDefault="00BB0809" w:rsidP="00F377B6">
            <w:pPr>
              <w:rPr>
                <w:b/>
                <w:bCs/>
                <w:sz w:val="18"/>
                <w:szCs w:val="18"/>
              </w:rPr>
            </w:pPr>
            <w:r>
              <w:rPr>
                <w:b/>
                <w:bCs/>
                <w:sz w:val="18"/>
                <w:szCs w:val="18"/>
              </w:rPr>
              <w:t xml:space="preserve">Vzato na vědomí / </w:t>
            </w:r>
            <w:r>
              <w:rPr>
                <w:b/>
                <w:bCs/>
                <w:i/>
                <w:sz w:val="18"/>
                <w:szCs w:val="18"/>
              </w:rPr>
              <w:t xml:space="preserve">Taken into account </w:t>
            </w:r>
          </w:p>
        </w:tc>
      </w:tr>
      <w:tr w:rsidR="00BB0809" w:rsidTr="00F377B6">
        <w:trPr>
          <w:cantSplit/>
          <w:trHeight w:val="454"/>
        </w:trPr>
        <w:tc>
          <w:tcPr>
            <w:tcW w:w="7416" w:type="dxa"/>
            <w:vMerge/>
          </w:tcPr>
          <w:p w:rsidR="00BB0809" w:rsidRDefault="00BB0809" w:rsidP="00F377B6">
            <w:pPr>
              <w:rPr>
                <w:i/>
                <w:sz w:val="18"/>
                <w:szCs w:val="18"/>
              </w:rPr>
            </w:pPr>
          </w:p>
        </w:tc>
        <w:tc>
          <w:tcPr>
            <w:tcW w:w="736" w:type="dxa"/>
          </w:tcPr>
          <w:p w:rsidR="00BB0809" w:rsidRDefault="00BB0809" w:rsidP="00F377B6">
            <w:pPr>
              <w:rPr>
                <w:b/>
                <w:bCs/>
                <w:sz w:val="18"/>
                <w:szCs w:val="18"/>
              </w:rPr>
            </w:pPr>
            <w:r>
              <w:rPr>
                <w:b/>
                <w:bCs/>
                <w:sz w:val="18"/>
                <w:szCs w:val="18"/>
              </w:rPr>
              <w:t>ANO</w:t>
            </w:r>
          </w:p>
          <w:p w:rsidR="00BB0809" w:rsidRDefault="00BB0809" w:rsidP="00F377B6">
            <w:pPr>
              <w:rPr>
                <w:b/>
                <w:bCs/>
                <w:i/>
                <w:sz w:val="18"/>
                <w:szCs w:val="18"/>
              </w:rPr>
            </w:pPr>
            <w:r>
              <w:rPr>
                <w:b/>
                <w:bCs/>
                <w:i/>
                <w:sz w:val="18"/>
                <w:szCs w:val="18"/>
              </w:rPr>
              <w:t>Yes</w:t>
            </w:r>
          </w:p>
        </w:tc>
        <w:tc>
          <w:tcPr>
            <w:tcW w:w="536" w:type="dxa"/>
          </w:tcPr>
          <w:p w:rsidR="00BB0809" w:rsidRDefault="00BB0809" w:rsidP="00F377B6">
            <w:pPr>
              <w:rPr>
                <w:b/>
                <w:bCs/>
                <w:sz w:val="18"/>
                <w:szCs w:val="18"/>
              </w:rPr>
            </w:pPr>
            <w:r>
              <w:rPr>
                <w:b/>
                <w:bCs/>
                <w:sz w:val="18"/>
                <w:szCs w:val="18"/>
              </w:rPr>
              <w:t xml:space="preserve">NE </w:t>
            </w:r>
          </w:p>
          <w:p w:rsidR="00BB0809" w:rsidRDefault="00BB0809" w:rsidP="00F377B6">
            <w:pPr>
              <w:rPr>
                <w:b/>
                <w:bCs/>
                <w:sz w:val="18"/>
                <w:szCs w:val="18"/>
              </w:rPr>
            </w:pPr>
            <w:r>
              <w:rPr>
                <w:b/>
                <w:bCs/>
                <w:i/>
                <w:sz w:val="18"/>
                <w:szCs w:val="18"/>
              </w:rPr>
              <w:t>No</w:t>
            </w:r>
          </w:p>
        </w:tc>
        <w:tc>
          <w:tcPr>
            <w:tcW w:w="780" w:type="dxa"/>
          </w:tcPr>
          <w:p w:rsidR="00BB0809" w:rsidRDefault="00BB0809" w:rsidP="00F377B6">
            <w:pPr>
              <w:rPr>
                <w:b/>
                <w:bCs/>
                <w:sz w:val="18"/>
                <w:szCs w:val="18"/>
              </w:rPr>
            </w:pPr>
            <w:r>
              <w:rPr>
                <w:b/>
                <w:bCs/>
                <w:sz w:val="18"/>
                <w:szCs w:val="18"/>
              </w:rPr>
              <w:t>ANO</w:t>
            </w:r>
          </w:p>
          <w:p w:rsidR="00BB0809" w:rsidRDefault="00BB0809" w:rsidP="00F377B6">
            <w:pPr>
              <w:rPr>
                <w:b/>
                <w:bCs/>
                <w:sz w:val="18"/>
                <w:szCs w:val="18"/>
              </w:rPr>
            </w:pPr>
            <w:r>
              <w:rPr>
                <w:b/>
                <w:bCs/>
                <w:i/>
                <w:sz w:val="18"/>
                <w:szCs w:val="18"/>
              </w:rPr>
              <w:t>Yes</w:t>
            </w:r>
          </w:p>
        </w:tc>
        <w:tc>
          <w:tcPr>
            <w:tcW w:w="536" w:type="dxa"/>
          </w:tcPr>
          <w:p w:rsidR="00BB0809" w:rsidRDefault="00BB0809" w:rsidP="00F377B6">
            <w:pPr>
              <w:rPr>
                <w:b/>
                <w:bCs/>
                <w:sz w:val="18"/>
                <w:szCs w:val="18"/>
              </w:rPr>
            </w:pPr>
            <w:r>
              <w:rPr>
                <w:b/>
                <w:bCs/>
                <w:sz w:val="18"/>
                <w:szCs w:val="18"/>
              </w:rPr>
              <w:t xml:space="preserve">NE </w:t>
            </w:r>
          </w:p>
          <w:p w:rsidR="00BB0809" w:rsidRDefault="00BB0809" w:rsidP="00F377B6">
            <w:pPr>
              <w:rPr>
                <w:b/>
                <w:bCs/>
                <w:i/>
                <w:sz w:val="18"/>
                <w:szCs w:val="18"/>
              </w:rPr>
            </w:pPr>
            <w:r>
              <w:rPr>
                <w:b/>
                <w:bCs/>
                <w:i/>
                <w:sz w:val="18"/>
                <w:szCs w:val="18"/>
              </w:rPr>
              <w:t>No</w:t>
            </w:r>
          </w:p>
        </w:tc>
      </w:tr>
      <w:tr w:rsidR="00BB0809" w:rsidTr="00F377B6">
        <w:trPr>
          <w:trHeight w:val="340"/>
        </w:trPr>
        <w:tc>
          <w:tcPr>
            <w:tcW w:w="7416" w:type="dxa"/>
          </w:tcPr>
          <w:p w:rsidR="00BB0809" w:rsidRPr="00E52655" w:rsidRDefault="00BB0809" w:rsidP="00F377B6">
            <w:pPr>
              <w:rPr>
                <w:sz w:val="18"/>
                <w:szCs w:val="18"/>
              </w:rPr>
            </w:pPr>
            <w:r>
              <w:rPr>
                <w:sz w:val="18"/>
                <w:szCs w:val="18"/>
              </w:rPr>
              <w:t>SUSAR – ze dne 27.2.2013</w:t>
            </w:r>
          </w:p>
        </w:tc>
        <w:tc>
          <w:tcPr>
            <w:tcW w:w="736" w:type="dxa"/>
          </w:tcPr>
          <w:p w:rsidR="00BB0809" w:rsidRDefault="00BB0809" w:rsidP="00F377B6">
            <w:pPr>
              <w:rPr>
                <w:sz w:val="18"/>
                <w:szCs w:val="18"/>
              </w:rPr>
            </w:pPr>
            <w:r>
              <w:rPr>
                <w:sz w:val="18"/>
                <w:szCs w:val="18"/>
              </w:rPr>
              <w:sym w:font="Wingdings 2" w:char="F0A3"/>
            </w:r>
          </w:p>
        </w:tc>
        <w:tc>
          <w:tcPr>
            <w:tcW w:w="536" w:type="dxa"/>
          </w:tcPr>
          <w:p w:rsidR="00BB0809" w:rsidRDefault="00BB0809" w:rsidP="00F377B6">
            <w:pPr>
              <w:rPr>
                <w:sz w:val="18"/>
                <w:szCs w:val="18"/>
              </w:rPr>
            </w:pPr>
            <w:r>
              <w:rPr>
                <w:sz w:val="18"/>
                <w:szCs w:val="18"/>
              </w:rPr>
              <w:sym w:font="Wingdings 2" w:char="F0A3"/>
            </w:r>
          </w:p>
        </w:tc>
        <w:tc>
          <w:tcPr>
            <w:tcW w:w="780" w:type="dxa"/>
          </w:tcPr>
          <w:p w:rsidR="00BB0809" w:rsidRDefault="00BB0809" w:rsidP="00F377B6">
            <w:pPr>
              <w:rPr>
                <w:sz w:val="18"/>
                <w:szCs w:val="18"/>
              </w:rPr>
            </w:pPr>
            <w:r>
              <w:rPr>
                <w:sz w:val="18"/>
                <w:szCs w:val="18"/>
              </w:rPr>
              <w:sym w:font="Wingdings 2" w:char="F053"/>
            </w:r>
          </w:p>
        </w:tc>
        <w:tc>
          <w:tcPr>
            <w:tcW w:w="536" w:type="dxa"/>
          </w:tcPr>
          <w:p w:rsidR="00BB0809" w:rsidRDefault="00BB0809" w:rsidP="00F377B6">
            <w:pPr>
              <w:rPr>
                <w:sz w:val="18"/>
                <w:szCs w:val="18"/>
              </w:rPr>
            </w:pPr>
            <w:r>
              <w:rPr>
                <w:sz w:val="18"/>
                <w:szCs w:val="18"/>
              </w:rPr>
              <w:sym w:font="Wingdings 2" w:char="F0A3"/>
            </w:r>
          </w:p>
        </w:tc>
      </w:tr>
      <w:tr w:rsidR="00BB0809" w:rsidTr="00F377B6">
        <w:trPr>
          <w:trHeight w:val="340"/>
        </w:trPr>
        <w:tc>
          <w:tcPr>
            <w:tcW w:w="7416" w:type="dxa"/>
          </w:tcPr>
          <w:p w:rsidR="00BB0809" w:rsidRPr="00BB0809" w:rsidRDefault="00BB0809" w:rsidP="00F377B6">
            <w:pPr>
              <w:rPr>
                <w:i/>
                <w:sz w:val="18"/>
                <w:szCs w:val="18"/>
              </w:rPr>
            </w:pPr>
            <w:r>
              <w:rPr>
                <w:sz w:val="18"/>
                <w:szCs w:val="18"/>
              </w:rPr>
              <w:t xml:space="preserve">Dodatek k protokolu klinického hodnocení, verze 3, 19.února 2013 / </w:t>
            </w:r>
            <w:r>
              <w:rPr>
                <w:i/>
                <w:sz w:val="18"/>
                <w:szCs w:val="18"/>
              </w:rPr>
              <w:t>Clinical trial protocol Amendment (Cc: QPRG-PROT.AM3-03), version 3, 19 Feb 2013</w:t>
            </w:r>
          </w:p>
        </w:tc>
        <w:tc>
          <w:tcPr>
            <w:tcW w:w="736" w:type="dxa"/>
          </w:tcPr>
          <w:p w:rsidR="00BB0809" w:rsidRDefault="00BB0809" w:rsidP="00F377B6">
            <w:pPr>
              <w:rPr>
                <w:sz w:val="18"/>
                <w:szCs w:val="18"/>
              </w:rPr>
            </w:pPr>
            <w:r>
              <w:rPr>
                <w:rFonts w:ascii="Wingdings 2" w:hAnsi="Wingdings 2"/>
                <w:sz w:val="18"/>
                <w:szCs w:val="18"/>
              </w:rPr>
              <w:t></w:t>
            </w:r>
          </w:p>
        </w:tc>
        <w:tc>
          <w:tcPr>
            <w:tcW w:w="536" w:type="dxa"/>
          </w:tcPr>
          <w:p w:rsidR="00BB0809" w:rsidRDefault="00BB0809" w:rsidP="00F377B6">
            <w:pPr>
              <w:rPr>
                <w:sz w:val="18"/>
                <w:szCs w:val="18"/>
              </w:rPr>
            </w:pPr>
            <w:r>
              <w:rPr>
                <w:sz w:val="18"/>
                <w:szCs w:val="18"/>
              </w:rPr>
              <w:sym w:font="Wingdings 2" w:char="F0A3"/>
            </w:r>
          </w:p>
        </w:tc>
        <w:tc>
          <w:tcPr>
            <w:tcW w:w="780" w:type="dxa"/>
          </w:tcPr>
          <w:p w:rsidR="00BB0809" w:rsidRDefault="00BB0809" w:rsidP="00F377B6">
            <w:pPr>
              <w:rPr>
                <w:sz w:val="18"/>
                <w:szCs w:val="18"/>
              </w:rPr>
            </w:pPr>
            <w:r>
              <w:rPr>
                <w:sz w:val="18"/>
                <w:szCs w:val="18"/>
              </w:rPr>
              <w:sym w:font="Wingdings 2" w:char="F0A3"/>
            </w:r>
          </w:p>
        </w:tc>
        <w:tc>
          <w:tcPr>
            <w:tcW w:w="536" w:type="dxa"/>
          </w:tcPr>
          <w:p w:rsidR="00BB0809" w:rsidRDefault="00BB0809" w:rsidP="00F377B6">
            <w:pPr>
              <w:rPr>
                <w:sz w:val="18"/>
                <w:szCs w:val="18"/>
              </w:rPr>
            </w:pPr>
            <w:r>
              <w:rPr>
                <w:sz w:val="18"/>
                <w:szCs w:val="18"/>
              </w:rPr>
              <w:sym w:font="Wingdings 2" w:char="F0A3"/>
            </w:r>
          </w:p>
        </w:tc>
      </w:tr>
      <w:tr w:rsidR="007D0518" w:rsidTr="00F377B6">
        <w:trPr>
          <w:trHeight w:val="340"/>
        </w:trPr>
        <w:tc>
          <w:tcPr>
            <w:tcW w:w="7416" w:type="dxa"/>
          </w:tcPr>
          <w:p w:rsidR="007D0518" w:rsidRPr="00BB0809" w:rsidRDefault="007D0518" w:rsidP="007D0518">
            <w:pPr>
              <w:rPr>
                <w:i/>
                <w:sz w:val="18"/>
                <w:szCs w:val="18"/>
              </w:rPr>
            </w:pPr>
            <w:r>
              <w:rPr>
                <w:sz w:val="18"/>
                <w:szCs w:val="18"/>
              </w:rPr>
              <w:t xml:space="preserve">Protokol klinického hodnocení, verze 4.0, 19.února 2013 / </w:t>
            </w:r>
            <w:r>
              <w:rPr>
                <w:i/>
                <w:sz w:val="18"/>
                <w:szCs w:val="18"/>
              </w:rPr>
              <w:t>Clinical trial protocol (Cc: QPRG-PROT.AM3-03), version 4.0, 19 Feb 2013</w:t>
            </w:r>
          </w:p>
        </w:tc>
        <w:tc>
          <w:tcPr>
            <w:tcW w:w="736" w:type="dxa"/>
          </w:tcPr>
          <w:p w:rsidR="007D0518" w:rsidRDefault="007D0518" w:rsidP="00F377B6">
            <w:pPr>
              <w:rPr>
                <w:sz w:val="18"/>
                <w:szCs w:val="18"/>
              </w:rPr>
            </w:pPr>
            <w:r>
              <w:rPr>
                <w:rFonts w:ascii="Wingdings 2" w:hAnsi="Wingdings 2"/>
                <w:sz w:val="18"/>
                <w:szCs w:val="18"/>
              </w:rPr>
              <w:t></w:t>
            </w:r>
          </w:p>
        </w:tc>
        <w:tc>
          <w:tcPr>
            <w:tcW w:w="536" w:type="dxa"/>
          </w:tcPr>
          <w:p w:rsidR="007D0518" w:rsidRDefault="007D0518" w:rsidP="00F377B6">
            <w:pPr>
              <w:rPr>
                <w:sz w:val="18"/>
                <w:szCs w:val="18"/>
              </w:rPr>
            </w:pPr>
            <w:r>
              <w:rPr>
                <w:sz w:val="18"/>
                <w:szCs w:val="18"/>
              </w:rPr>
              <w:sym w:font="Wingdings 2" w:char="F0A3"/>
            </w:r>
          </w:p>
        </w:tc>
        <w:tc>
          <w:tcPr>
            <w:tcW w:w="780" w:type="dxa"/>
          </w:tcPr>
          <w:p w:rsidR="007D0518" w:rsidRDefault="007D0518" w:rsidP="00F377B6">
            <w:pPr>
              <w:rPr>
                <w:sz w:val="18"/>
                <w:szCs w:val="18"/>
              </w:rPr>
            </w:pPr>
            <w:r>
              <w:rPr>
                <w:sz w:val="18"/>
                <w:szCs w:val="18"/>
              </w:rPr>
              <w:sym w:font="Wingdings 2" w:char="F0A3"/>
            </w:r>
          </w:p>
        </w:tc>
        <w:tc>
          <w:tcPr>
            <w:tcW w:w="536" w:type="dxa"/>
          </w:tcPr>
          <w:p w:rsidR="007D0518" w:rsidRDefault="007D0518" w:rsidP="00F377B6">
            <w:pPr>
              <w:rPr>
                <w:sz w:val="18"/>
                <w:szCs w:val="18"/>
              </w:rPr>
            </w:pPr>
            <w:r>
              <w:rPr>
                <w:sz w:val="18"/>
                <w:szCs w:val="18"/>
              </w:rPr>
              <w:sym w:font="Wingdings 2" w:char="F0A3"/>
            </w:r>
          </w:p>
        </w:tc>
      </w:tr>
    </w:tbl>
    <w:p w:rsidR="00BB0809" w:rsidRDefault="00BB0809" w:rsidP="00BB0809">
      <w:pPr>
        <w:rPr>
          <w:sz w:val="22"/>
        </w:rPr>
      </w:pPr>
    </w:p>
    <w:p w:rsidR="00BB0809" w:rsidRDefault="00BB0809" w:rsidP="00BB080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B0809" w:rsidRDefault="00BB0809" w:rsidP="00BB080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BB0809" w:rsidRDefault="00BB0809" w:rsidP="00BB0809">
      <w:pPr>
        <w:rPr>
          <w:sz w:val="22"/>
        </w:rPr>
      </w:pPr>
      <w:r>
        <w:rPr>
          <w:sz w:val="22"/>
        </w:rPr>
        <w:t xml:space="preserve"> </w:t>
      </w:r>
    </w:p>
    <w:p w:rsidR="00BB0809" w:rsidRDefault="00BB0809" w:rsidP="00BB0809">
      <w:pPr>
        <w:rPr>
          <w:sz w:val="22"/>
        </w:rPr>
      </w:pPr>
    </w:p>
    <w:p w:rsidR="00BB0809" w:rsidRDefault="00BB0809" w:rsidP="00BB0809">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B0809" w:rsidRDefault="00BB0809" w:rsidP="00BB0809">
      <w:pPr>
        <w:rPr>
          <w:sz w:val="22"/>
        </w:rPr>
      </w:pPr>
    </w:p>
    <w:p w:rsidR="00BB0809" w:rsidRDefault="00BB0809" w:rsidP="00BB0809">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BB0809" w:rsidRDefault="00BB0809" w:rsidP="00BB0809">
      <w:pPr>
        <w:rPr>
          <w:sz w:val="22"/>
        </w:rPr>
      </w:pPr>
      <w:r>
        <w:rPr>
          <w:sz w:val="22"/>
        </w:rPr>
        <w:t>Datum/</w:t>
      </w:r>
      <w:r>
        <w:rPr>
          <w:i/>
          <w:sz w:val="22"/>
        </w:rPr>
        <w:t>Date</w:t>
      </w:r>
      <w:r w:rsidR="007D0518">
        <w:rPr>
          <w:sz w:val="22"/>
        </w:rPr>
        <w:t>:  15.4</w:t>
      </w:r>
      <w:r>
        <w:rPr>
          <w:sz w:val="22"/>
        </w:rPr>
        <w:t xml:space="preserve">.2013                                    </w:t>
      </w:r>
      <w:r>
        <w:rPr>
          <w:sz w:val="22"/>
        </w:rPr>
        <w:tab/>
        <w:t xml:space="preserve">             předseda EK FNOL a LF UP</w:t>
      </w:r>
    </w:p>
    <w:p w:rsidR="00BB0809" w:rsidRDefault="00BB0809" w:rsidP="00BB080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BB0809" w:rsidRDefault="00BB0809" w:rsidP="00BB0809">
      <w:pPr>
        <w:rPr>
          <w:sz w:val="16"/>
        </w:rPr>
      </w:pPr>
    </w:p>
    <w:p w:rsidR="00BB0809" w:rsidRDefault="00BB0809" w:rsidP="00BB0809">
      <w:pPr>
        <w:rPr>
          <w:sz w:val="16"/>
        </w:rPr>
      </w:pPr>
    </w:p>
    <w:p w:rsidR="00BB0809" w:rsidRDefault="00BB0809" w:rsidP="00BB0809">
      <w:pPr>
        <w:rPr>
          <w:i/>
          <w:sz w:val="16"/>
        </w:rPr>
      </w:pPr>
      <w:r>
        <w:rPr>
          <w:sz w:val="16"/>
        </w:rPr>
        <w:t>Rozdělovník/</w:t>
      </w:r>
      <w:r>
        <w:rPr>
          <w:i/>
          <w:sz w:val="16"/>
        </w:rPr>
        <w:t>Distribution list:</w:t>
      </w:r>
    </w:p>
    <w:p w:rsidR="00BB0809" w:rsidRPr="001071DB" w:rsidRDefault="00BB0809" w:rsidP="00BB0809">
      <w:pPr>
        <w:rPr>
          <w:sz w:val="16"/>
        </w:rPr>
      </w:pPr>
      <w:r w:rsidRPr="001071DB">
        <w:rPr>
          <w:sz w:val="16"/>
        </w:rPr>
        <w:t>-Zadavatel</w:t>
      </w:r>
    </w:p>
    <w:p w:rsidR="00BB0809" w:rsidRPr="001071DB" w:rsidRDefault="00BB0809" w:rsidP="00BB0809">
      <w:pPr>
        <w:rPr>
          <w:sz w:val="16"/>
        </w:rPr>
      </w:pPr>
      <w:r w:rsidRPr="001071DB">
        <w:rPr>
          <w:sz w:val="16"/>
        </w:rPr>
        <w:t>-EK</w:t>
      </w:r>
    </w:p>
    <w:p w:rsidR="00BB0809" w:rsidRDefault="00BB0809" w:rsidP="00BB0809">
      <w:pPr>
        <w:rPr>
          <w:sz w:val="16"/>
        </w:rPr>
      </w:pPr>
      <w:r w:rsidRPr="001071DB">
        <w:rPr>
          <w:sz w:val="16"/>
        </w:rPr>
        <w:t>-Řešitel</w:t>
      </w:r>
    </w:p>
    <w:p w:rsidR="007D0518" w:rsidRDefault="007D0518" w:rsidP="00BB0809">
      <w:pPr>
        <w:rPr>
          <w:sz w:val="16"/>
        </w:rPr>
      </w:pPr>
      <w:r>
        <w:rPr>
          <w:sz w:val="16"/>
        </w:rPr>
        <w:t>-SÚKL</w:t>
      </w:r>
    </w:p>
    <w:p w:rsidR="00BB0809" w:rsidRPr="001071DB" w:rsidRDefault="00BB0809" w:rsidP="00BB0809">
      <w:pPr>
        <w:rPr>
          <w:sz w:val="16"/>
        </w:rPr>
      </w:pPr>
    </w:p>
    <w:p w:rsidR="00BB0809" w:rsidRPr="001071DB" w:rsidRDefault="00BB0809" w:rsidP="00BB0809">
      <w:pPr>
        <w:rPr>
          <w:sz w:val="16"/>
        </w:rPr>
      </w:pPr>
    </w:p>
    <w:p w:rsidR="00BB0809" w:rsidRDefault="00BB0809" w:rsidP="00BB0809">
      <w:pPr>
        <w:rPr>
          <w:i/>
          <w:sz w:val="16"/>
        </w:rPr>
      </w:pPr>
    </w:p>
    <w:p w:rsidR="00BB0809" w:rsidRDefault="00BB0809" w:rsidP="00BB0809">
      <w:pPr>
        <w:rPr>
          <w:i/>
          <w:sz w:val="16"/>
        </w:rPr>
      </w:pPr>
    </w:p>
    <w:p w:rsidR="00BB0809" w:rsidRDefault="00BB0809" w:rsidP="00BB0809">
      <w:pPr>
        <w:rPr>
          <w:sz w:val="22"/>
        </w:rPr>
      </w:pPr>
    </w:p>
    <w:p w:rsidR="00BB0809" w:rsidRDefault="00BB0809" w:rsidP="00BB0809">
      <w:pPr>
        <w:rPr>
          <w:sz w:val="22"/>
        </w:rPr>
      </w:pPr>
    </w:p>
    <w:p w:rsidR="00BB0809" w:rsidRPr="000A4DF5" w:rsidRDefault="00BB0809" w:rsidP="00BB0809">
      <w:pPr>
        <w:rPr>
          <w:sz w:val="22"/>
          <w:szCs w:val="22"/>
        </w:rPr>
      </w:pPr>
      <w:r w:rsidRPr="000A4DF5">
        <w:rPr>
          <w:sz w:val="22"/>
          <w:szCs w:val="22"/>
        </w:rPr>
        <w:t>2/2</w:t>
      </w:r>
    </w:p>
    <w:p w:rsidR="00BB0809" w:rsidRDefault="00BB0809" w:rsidP="00BB0809">
      <w:pPr>
        <w:pStyle w:val="Nzev"/>
        <w:rPr>
          <w:sz w:val="22"/>
          <w:szCs w:val="22"/>
        </w:rPr>
      </w:pPr>
    </w:p>
    <w:p w:rsidR="00BB0809" w:rsidRDefault="00BB0809" w:rsidP="00BB0809">
      <w:pPr>
        <w:pStyle w:val="Nzev"/>
        <w:rPr>
          <w:sz w:val="22"/>
          <w:szCs w:val="22"/>
        </w:rPr>
      </w:pPr>
    </w:p>
    <w:p w:rsidR="00BB0809" w:rsidRDefault="00BB0809" w:rsidP="00BB0809">
      <w:pPr>
        <w:pStyle w:val="Nzev"/>
        <w:rPr>
          <w:sz w:val="22"/>
          <w:szCs w:val="22"/>
        </w:rPr>
      </w:pPr>
    </w:p>
    <w:p w:rsidR="00BB0809" w:rsidRDefault="00BB0809" w:rsidP="00BB0809">
      <w:pPr>
        <w:pStyle w:val="Nzev"/>
        <w:rPr>
          <w:sz w:val="22"/>
          <w:szCs w:val="22"/>
        </w:rPr>
      </w:pPr>
    </w:p>
    <w:p w:rsidR="00BB0809" w:rsidRDefault="00BB0809" w:rsidP="00BB0809">
      <w:pPr>
        <w:pStyle w:val="Nzev"/>
        <w:rPr>
          <w:sz w:val="22"/>
          <w:szCs w:val="22"/>
        </w:rPr>
      </w:pPr>
    </w:p>
    <w:p w:rsidR="00BB0809" w:rsidRDefault="00BB0809" w:rsidP="00BB0809">
      <w:pPr>
        <w:pStyle w:val="Nzev"/>
        <w:rPr>
          <w:sz w:val="22"/>
          <w:szCs w:val="22"/>
        </w:rPr>
      </w:pPr>
    </w:p>
    <w:p w:rsidR="00BB0809" w:rsidRDefault="00BB0809" w:rsidP="00BB0809">
      <w:pPr>
        <w:pStyle w:val="Nzev"/>
        <w:rPr>
          <w:sz w:val="22"/>
          <w:szCs w:val="22"/>
        </w:rPr>
      </w:pPr>
    </w:p>
    <w:p w:rsidR="00BB0809" w:rsidRDefault="00BB0809" w:rsidP="00BB0809">
      <w:pPr>
        <w:pStyle w:val="Nzev"/>
        <w:rPr>
          <w:sz w:val="22"/>
          <w:szCs w:val="22"/>
        </w:rPr>
      </w:pPr>
    </w:p>
    <w:p w:rsidR="00BB0809" w:rsidRDefault="00BB0809" w:rsidP="00BB0809">
      <w:pPr>
        <w:rPr>
          <w:sz w:val="22"/>
        </w:rPr>
      </w:pPr>
    </w:p>
    <w:p w:rsidR="00BB0809" w:rsidRDefault="00BB0809" w:rsidP="00BB0809">
      <w:pPr>
        <w:rPr>
          <w:szCs w:val="22"/>
        </w:rPr>
      </w:pPr>
    </w:p>
    <w:p w:rsidR="009F14D3" w:rsidRDefault="009F14D3" w:rsidP="009F14D3">
      <w:pPr>
        <w:pStyle w:val="Nzev"/>
        <w:jc w:val="left"/>
        <w:rPr>
          <w:b w:val="0"/>
          <w:sz w:val="22"/>
          <w:szCs w:val="22"/>
        </w:rPr>
      </w:pPr>
    </w:p>
    <w:p w:rsidR="009F14D3" w:rsidRDefault="009F14D3" w:rsidP="009F14D3">
      <w:pPr>
        <w:pStyle w:val="Nzev"/>
        <w:jc w:val="left"/>
        <w:rPr>
          <w:sz w:val="22"/>
          <w:szCs w:val="22"/>
        </w:rPr>
      </w:pPr>
    </w:p>
    <w:p w:rsidR="00855A4F" w:rsidRDefault="00855A4F" w:rsidP="00E45D06">
      <w:pPr>
        <w:pStyle w:val="Nzev"/>
        <w:rPr>
          <w:sz w:val="22"/>
          <w:szCs w:val="22"/>
        </w:rPr>
      </w:pPr>
    </w:p>
    <w:p w:rsidR="00855A4F" w:rsidRDefault="00855A4F" w:rsidP="00E45D06">
      <w:pPr>
        <w:pStyle w:val="Nzev"/>
        <w:rPr>
          <w:sz w:val="22"/>
          <w:szCs w:val="22"/>
        </w:rPr>
      </w:pPr>
    </w:p>
    <w:p w:rsidR="002D7C65" w:rsidRPr="002F07B5" w:rsidRDefault="002D7C65" w:rsidP="002D7C65">
      <w:pPr>
        <w:pStyle w:val="Nzev"/>
        <w:rPr>
          <w:sz w:val="22"/>
          <w:szCs w:val="22"/>
        </w:rPr>
      </w:pPr>
      <w:r w:rsidRPr="002F07B5">
        <w:rPr>
          <w:sz w:val="22"/>
          <w:szCs w:val="22"/>
        </w:rPr>
        <w:t>STANOVISKO ETICKÉ KOMISE KE KLINICKÉMU HODNOCENÍ</w:t>
      </w:r>
    </w:p>
    <w:p w:rsidR="002D7C65" w:rsidRPr="002F07B5" w:rsidRDefault="002D7C65" w:rsidP="002D7C65">
      <w:pPr>
        <w:jc w:val="center"/>
        <w:rPr>
          <w:bCs/>
          <w:i/>
          <w:sz w:val="22"/>
          <w:szCs w:val="22"/>
        </w:rPr>
      </w:pPr>
      <w:r w:rsidRPr="002F07B5">
        <w:rPr>
          <w:bCs/>
          <w:i/>
          <w:sz w:val="22"/>
          <w:szCs w:val="22"/>
        </w:rPr>
        <w:t xml:space="preserve">Opinion of the Ethics Committee on Clinical Trial  </w:t>
      </w:r>
    </w:p>
    <w:p w:rsidR="002D7C65" w:rsidRPr="002F07B5" w:rsidRDefault="002D7C65" w:rsidP="002D7C65">
      <w:pPr>
        <w:jc w:val="center"/>
        <w:rPr>
          <w:b/>
          <w:bCs/>
          <w:i/>
          <w:sz w:val="22"/>
          <w:szCs w:val="22"/>
        </w:rPr>
      </w:pPr>
    </w:p>
    <w:p w:rsidR="002D7C65" w:rsidRPr="002F07B5" w:rsidRDefault="009373C9" w:rsidP="002D7C65">
      <w:pPr>
        <w:rPr>
          <w:sz w:val="22"/>
          <w:szCs w:val="22"/>
        </w:rPr>
      </w:pPr>
      <w:r w:rsidRPr="002F07B5">
        <w:rPr>
          <w:sz w:val="22"/>
          <w:szCs w:val="22"/>
        </w:rPr>
        <w:fldChar w:fldCharType="begin">
          <w:ffData>
            <w:name w:val="Zaškrtávací2"/>
            <w:enabled/>
            <w:calcOnExit w:val="0"/>
            <w:checkBox>
              <w:sizeAuto/>
              <w:default w:val="0"/>
            </w:checkBox>
          </w:ffData>
        </w:fldChar>
      </w:r>
      <w:r w:rsidR="002D7C6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D7C65" w:rsidRPr="002F07B5">
        <w:rPr>
          <w:sz w:val="22"/>
          <w:szCs w:val="22"/>
        </w:rPr>
        <w:t xml:space="preserve">  Multicentrické KH, je požadováno stanovisko multicentrické EK pro všechna centra/</w:t>
      </w:r>
      <w:r w:rsidR="002D7C65" w:rsidRPr="002F07B5">
        <w:rPr>
          <w:i/>
          <w:sz w:val="22"/>
          <w:szCs w:val="22"/>
        </w:rPr>
        <w:t>Multi-centric clinical trial, opinion issued by Ethics Committee for Multi-Centric Clinical Trials is required</w:t>
      </w:r>
    </w:p>
    <w:p w:rsidR="002D7C65" w:rsidRPr="002F07B5" w:rsidRDefault="002D7C65" w:rsidP="002D7C65">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D7C65" w:rsidRPr="002F07B5" w:rsidRDefault="009373C9" w:rsidP="002D7C65">
      <w:pPr>
        <w:rPr>
          <w:i/>
          <w:sz w:val="22"/>
          <w:szCs w:val="22"/>
        </w:rPr>
      </w:pPr>
      <w:r w:rsidRPr="002F07B5">
        <w:rPr>
          <w:sz w:val="22"/>
          <w:szCs w:val="22"/>
        </w:rPr>
        <w:fldChar w:fldCharType="begin">
          <w:ffData>
            <w:name w:val="Zaškrtávací2"/>
            <w:enabled/>
            <w:calcOnExit w:val="0"/>
            <w:checkBox>
              <w:sizeAuto/>
              <w:default w:val="0"/>
            </w:checkBox>
          </w:ffData>
        </w:fldChar>
      </w:r>
      <w:r w:rsidR="002D7C6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D7C65" w:rsidRPr="002F07B5">
        <w:rPr>
          <w:sz w:val="22"/>
          <w:szCs w:val="22"/>
        </w:rPr>
        <w:t xml:space="preserve">  KH prováděné v jednom centru, požadováno stanovisko EK pro místní centrum (centra)/ </w:t>
      </w:r>
      <w:r w:rsidR="002D7C65" w:rsidRPr="002F07B5">
        <w:rPr>
          <w:i/>
          <w:sz w:val="22"/>
          <w:szCs w:val="22"/>
        </w:rPr>
        <w:t>Clinical trial conducted in a single site, opinion of a local EC is required</w:t>
      </w:r>
    </w:p>
    <w:p w:rsidR="002D7C65" w:rsidRPr="002F07B5" w:rsidRDefault="002D7C65" w:rsidP="002D7C65">
      <w:pPr>
        <w:rPr>
          <w:b/>
          <w:bCs/>
          <w:sz w:val="22"/>
          <w:szCs w:val="22"/>
        </w:rPr>
      </w:pPr>
    </w:p>
    <w:p w:rsidR="002D7C65" w:rsidRPr="00B76523" w:rsidRDefault="002D7C65" w:rsidP="002D7C6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100/10</w:t>
      </w:r>
    </w:p>
    <w:p w:rsidR="002D7C65" w:rsidRPr="002F07B5" w:rsidRDefault="002D7C65" w:rsidP="002D7C65">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2D7C65" w:rsidRPr="002F363F" w:rsidRDefault="002D7C65" w:rsidP="002D7C65">
      <w:pPr>
        <w:tabs>
          <w:tab w:val="left" w:pos="900"/>
        </w:tabs>
        <w:jc w:val="both"/>
        <w:rPr>
          <w:rFonts w:cs="Arial"/>
          <w:i/>
          <w:sz w:val="22"/>
          <w:szCs w:val="22"/>
        </w:rPr>
      </w:pPr>
      <w:r>
        <w:rPr>
          <w:sz w:val="22"/>
          <w:szCs w:val="22"/>
          <w:lang w:eastAsia="ja-JP"/>
        </w:rPr>
        <w:t>P</w:t>
      </w:r>
      <w:r w:rsidRPr="002F363F">
        <w:rPr>
          <w:sz w:val="22"/>
          <w:szCs w:val="22"/>
          <w:lang w:eastAsia="ja-JP"/>
        </w:rPr>
        <w:t xml:space="preserve">rodloužené klinické hodnocení </w:t>
      </w:r>
      <w:r>
        <w:rPr>
          <w:sz w:val="22"/>
          <w:szCs w:val="22"/>
        </w:rPr>
        <w:t xml:space="preserve">posuzující </w:t>
      </w:r>
      <w:r w:rsidRPr="002F363F">
        <w:rPr>
          <w:sz w:val="22"/>
          <w:szCs w:val="22"/>
        </w:rPr>
        <w:t>bezpečnost a účinnost přípravku ONO-4641 u pacientů/tek s relabující – remitující roztroušenou sklerózou</w:t>
      </w:r>
      <w:r>
        <w:rPr>
          <w:sz w:val="22"/>
          <w:szCs w:val="22"/>
        </w:rPr>
        <w:t xml:space="preserve"> / </w:t>
      </w:r>
      <w:r>
        <w:rPr>
          <w:rFonts w:cs="Arial"/>
          <w:i/>
          <w:sz w:val="22"/>
          <w:szCs w:val="22"/>
        </w:rPr>
        <w:t xml:space="preserve">A </w:t>
      </w:r>
      <w:r w:rsidRPr="002F363F">
        <w:rPr>
          <w:i/>
          <w:sz w:val="22"/>
          <w:szCs w:val="22"/>
          <w:lang w:eastAsia="ja-JP"/>
        </w:rPr>
        <w:t>Safety and Efficacy Extension Study of ONO-</w:t>
      </w:r>
      <w:smartTag w:uri="urn:schemas-microsoft-com:office:smarttags" w:element="metricconverter">
        <w:smartTagPr>
          <w:attr w:name="ProductID" w:val="4641 in"/>
        </w:smartTagPr>
        <w:r w:rsidRPr="002F363F">
          <w:rPr>
            <w:i/>
            <w:sz w:val="22"/>
            <w:szCs w:val="22"/>
            <w:lang w:eastAsia="ja-JP"/>
          </w:rPr>
          <w:t>4641 in</w:t>
        </w:r>
      </w:smartTag>
      <w:r w:rsidRPr="002F363F">
        <w:rPr>
          <w:i/>
          <w:sz w:val="22"/>
          <w:szCs w:val="22"/>
          <w:lang w:eastAsia="ja-JP"/>
        </w:rPr>
        <w:t xml:space="preserve"> Patients with Relapsing-Remitting Multiple Sclerosis</w:t>
      </w:r>
      <w:r w:rsidRPr="002F363F">
        <w:rPr>
          <w:rFonts w:cs="Arial"/>
          <w:i/>
          <w:sz w:val="22"/>
          <w:szCs w:val="22"/>
        </w:rPr>
        <w:t>.</w:t>
      </w:r>
    </w:p>
    <w:p w:rsidR="002D7C65" w:rsidRPr="002F07B5" w:rsidRDefault="002D7C65" w:rsidP="002D7C65">
      <w:pPr>
        <w:rPr>
          <w:b/>
          <w:bCs/>
          <w:sz w:val="22"/>
          <w:szCs w:val="22"/>
        </w:rPr>
      </w:pPr>
    </w:p>
    <w:p w:rsidR="002D7C65" w:rsidRPr="002F07B5" w:rsidRDefault="002D7C65" w:rsidP="002D7C6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ONO-4641POU007 (EMR200559_002)</w:t>
      </w:r>
    </w:p>
    <w:p w:rsidR="002D7C65" w:rsidRPr="002F07B5" w:rsidRDefault="002D7C65" w:rsidP="002D7C6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2010-018705-11</w:t>
      </w:r>
    </w:p>
    <w:p w:rsidR="002D7C65" w:rsidRPr="002F07B5" w:rsidRDefault="002D7C65" w:rsidP="002D7C65">
      <w:pPr>
        <w:rPr>
          <w:b/>
          <w:bCs/>
          <w:sz w:val="22"/>
          <w:szCs w:val="22"/>
        </w:rPr>
      </w:pPr>
    </w:p>
    <w:p w:rsidR="002D7C65" w:rsidRPr="002F363F" w:rsidRDefault="002D7C65" w:rsidP="002D7C65">
      <w:pPr>
        <w:jc w:val="both"/>
        <w:rPr>
          <w:rFonts w:ascii="Arial" w:hAnsi="Arial" w:cs="Arial"/>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Merck KGaA, Frankfurter Strasse 250, 64293 Darmstad, Německo</w:t>
      </w:r>
    </w:p>
    <w:p w:rsidR="002D7C65" w:rsidRPr="00497631" w:rsidRDefault="002D7C65" w:rsidP="002D7C65">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smartTag w:uri="urn:schemas-microsoft-com:office:smarttags" w:element="stockticker">
        <w:r w:rsidRPr="00497631">
          <w:rPr>
            <w:sz w:val="22"/>
            <w:szCs w:val="22"/>
          </w:rPr>
          <w:t>PPD</w:t>
        </w:r>
      </w:smartTag>
      <w:r>
        <w:rPr>
          <w:sz w:val="22"/>
          <w:szCs w:val="22"/>
        </w:rPr>
        <w:t xml:space="preserve"> Czech Republic s.r.o., </w:t>
      </w:r>
      <w:r w:rsidRPr="00497631">
        <w:rPr>
          <w:sz w:val="22"/>
          <w:szCs w:val="22"/>
        </w:rPr>
        <w:t>Antala Staška 2027/79</w:t>
      </w:r>
      <w:r>
        <w:rPr>
          <w:sz w:val="22"/>
          <w:szCs w:val="22"/>
        </w:rPr>
        <w:t xml:space="preserve">, </w:t>
      </w:r>
      <w:r w:rsidRPr="00497631">
        <w:rPr>
          <w:sz w:val="22"/>
          <w:szCs w:val="22"/>
        </w:rPr>
        <w:t xml:space="preserve"> 140 00 Praha 4 </w:t>
      </w:r>
    </w:p>
    <w:p w:rsidR="002D7C65" w:rsidRPr="002F07B5" w:rsidRDefault="002D7C65" w:rsidP="002D7C65">
      <w:pPr>
        <w:rPr>
          <w:bCs/>
          <w:sz w:val="22"/>
          <w:szCs w:val="22"/>
        </w:rPr>
      </w:pPr>
    </w:p>
    <w:p w:rsidR="002D7C65" w:rsidRPr="002F07B5" w:rsidRDefault="002D7C65" w:rsidP="002D7C6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11.3.2013</w:t>
      </w:r>
    </w:p>
    <w:p w:rsidR="002D7C65" w:rsidRPr="004B1AD2" w:rsidRDefault="002D7C65" w:rsidP="002D7C6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2D7C65" w:rsidRPr="002F07B5" w:rsidRDefault="002D7C65" w:rsidP="002D7C65">
      <w:pPr>
        <w:rPr>
          <w:b/>
          <w:bCs/>
          <w:i/>
          <w:sz w:val="22"/>
          <w:szCs w:val="22"/>
        </w:rPr>
      </w:pPr>
    </w:p>
    <w:p w:rsidR="002D7C65" w:rsidRPr="00FA6403" w:rsidRDefault="002D7C65" w:rsidP="002D7C65">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FA6403">
        <w:rPr>
          <w:bCs/>
          <w:i/>
          <w:sz w:val="22"/>
          <w:szCs w:val="22"/>
        </w:rPr>
        <w:t>Fakultní nemocnice v Motole, V Úvalu 84, 150 06  Praha 5</w:t>
      </w:r>
    </w:p>
    <w:p w:rsidR="002D7C65" w:rsidRPr="00FA6403" w:rsidRDefault="002D7C65" w:rsidP="002D7C65">
      <w:pPr>
        <w:rPr>
          <w:i/>
        </w:rPr>
      </w:pPr>
    </w:p>
    <w:p w:rsidR="002D7C65" w:rsidRPr="001909DA" w:rsidRDefault="002D7C65" w:rsidP="002D7C65">
      <w:pPr>
        <w:rPr>
          <w:b/>
          <w:bCs/>
          <w:i/>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D7C65" w:rsidRPr="002F07B5" w:rsidRDefault="002D7C65" w:rsidP="002D7C65">
      <w:pPr>
        <w:rPr>
          <w:i/>
          <w:sz w:val="22"/>
          <w:szCs w:val="22"/>
        </w:rPr>
      </w:pPr>
      <w:r>
        <w:rPr>
          <w:rFonts w:ascii="Wingdings 2" w:hAnsi="Wingdings 2"/>
          <w:bCs/>
          <w:sz w:val="22"/>
          <w:szCs w:val="22"/>
        </w:rPr>
        <w:t></w:t>
      </w:r>
      <w:r>
        <w:rPr>
          <w:bCs/>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D7C65" w:rsidRPr="002F07B5" w:rsidRDefault="002D7C65" w:rsidP="002D7C65">
      <w:pPr>
        <w:rPr>
          <w:bCs/>
          <w:i/>
          <w:sz w:val="22"/>
          <w:szCs w:val="22"/>
        </w:rPr>
      </w:pPr>
      <w:r>
        <w:rPr>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D7C65" w:rsidRDefault="002D7C65" w:rsidP="002D7C65">
      <w:pPr>
        <w:rPr>
          <w:b/>
          <w:bCs/>
          <w:sz w:val="22"/>
          <w:szCs w:val="22"/>
        </w:rPr>
      </w:pPr>
    </w:p>
    <w:p w:rsidR="002D7C65" w:rsidRPr="002F07B5" w:rsidRDefault="002D7C65" w:rsidP="002D7C65">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D7C65" w:rsidRPr="002F07B5" w:rsidRDefault="002D7C65" w:rsidP="002D7C65">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D7C65" w:rsidRPr="002F07B5" w:rsidRDefault="002D7C65" w:rsidP="002D7C65">
      <w:pPr>
        <w:rPr>
          <w:sz w:val="22"/>
          <w:szCs w:val="22"/>
        </w:rPr>
      </w:pPr>
    </w:p>
    <w:p w:rsidR="002D7C65" w:rsidRPr="002F07B5" w:rsidRDefault="002D7C65" w:rsidP="002D7C6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D7C65" w:rsidTr="00F377B6">
        <w:trPr>
          <w:trHeight w:val="454"/>
        </w:trPr>
        <w:tc>
          <w:tcPr>
            <w:tcW w:w="6108" w:type="dxa"/>
          </w:tcPr>
          <w:p w:rsidR="002D7C65" w:rsidRDefault="002D7C65" w:rsidP="00F377B6">
            <w:pPr>
              <w:rPr>
                <w:sz w:val="18"/>
                <w:szCs w:val="18"/>
              </w:rPr>
            </w:pPr>
            <w:r>
              <w:rPr>
                <w:sz w:val="18"/>
                <w:szCs w:val="18"/>
              </w:rPr>
              <w:t xml:space="preserve">Místo hodnocení/ Jméno zkoušejícího </w:t>
            </w:r>
          </w:p>
          <w:p w:rsidR="002D7C65" w:rsidRDefault="002D7C65" w:rsidP="00F377B6">
            <w:pPr>
              <w:rPr>
                <w:i/>
                <w:sz w:val="18"/>
                <w:szCs w:val="18"/>
              </w:rPr>
            </w:pPr>
            <w:r>
              <w:rPr>
                <w:i/>
                <w:sz w:val="18"/>
                <w:szCs w:val="18"/>
              </w:rPr>
              <w:t>Trial Site / Name of Investigator</w:t>
            </w:r>
          </w:p>
        </w:tc>
        <w:tc>
          <w:tcPr>
            <w:tcW w:w="1280" w:type="dxa"/>
          </w:tcPr>
          <w:p w:rsidR="002D7C65" w:rsidRDefault="002D7C65" w:rsidP="00F377B6">
            <w:pPr>
              <w:rPr>
                <w:sz w:val="18"/>
                <w:szCs w:val="18"/>
                <w:vertAlign w:val="superscript"/>
              </w:rPr>
            </w:pPr>
            <w:r>
              <w:rPr>
                <w:sz w:val="18"/>
                <w:szCs w:val="18"/>
              </w:rPr>
              <w:t xml:space="preserve">Místní EK </w:t>
            </w:r>
            <w:r>
              <w:rPr>
                <w:i/>
                <w:sz w:val="18"/>
                <w:szCs w:val="18"/>
              </w:rPr>
              <w:t>Local EC</w:t>
            </w:r>
          </w:p>
        </w:tc>
        <w:tc>
          <w:tcPr>
            <w:tcW w:w="2712" w:type="dxa"/>
          </w:tcPr>
          <w:p w:rsidR="002D7C65" w:rsidRDefault="002D7C65" w:rsidP="00F377B6">
            <w:pPr>
              <w:rPr>
                <w:sz w:val="18"/>
                <w:szCs w:val="18"/>
              </w:rPr>
            </w:pPr>
            <w:r>
              <w:rPr>
                <w:sz w:val="18"/>
                <w:szCs w:val="18"/>
              </w:rPr>
              <w:t>Adresa  místní EK</w:t>
            </w:r>
          </w:p>
          <w:p w:rsidR="002D7C65" w:rsidRDefault="002D7C65" w:rsidP="00F377B6">
            <w:pPr>
              <w:rPr>
                <w:i/>
                <w:sz w:val="18"/>
                <w:szCs w:val="18"/>
              </w:rPr>
            </w:pPr>
            <w:r>
              <w:rPr>
                <w:i/>
                <w:sz w:val="18"/>
                <w:szCs w:val="18"/>
              </w:rPr>
              <w:t>Address</w:t>
            </w:r>
          </w:p>
        </w:tc>
      </w:tr>
      <w:tr w:rsidR="002D7C65" w:rsidTr="00F377B6">
        <w:trPr>
          <w:trHeight w:val="312"/>
        </w:trPr>
        <w:tc>
          <w:tcPr>
            <w:tcW w:w="6108" w:type="dxa"/>
          </w:tcPr>
          <w:p w:rsidR="002D7C65" w:rsidRDefault="002D7C65" w:rsidP="00F377B6">
            <w:pPr>
              <w:rPr>
                <w:sz w:val="18"/>
                <w:szCs w:val="18"/>
              </w:rPr>
            </w:pPr>
            <w:r>
              <w:rPr>
                <w:sz w:val="18"/>
                <w:szCs w:val="18"/>
              </w:rPr>
              <w:t>Prof. .MUDr. .Petr Kaňovský, CSc., Neurologická klinika, FNOL</w:t>
            </w:r>
          </w:p>
        </w:tc>
        <w:tc>
          <w:tcPr>
            <w:tcW w:w="1280" w:type="dxa"/>
          </w:tcPr>
          <w:p w:rsidR="002D7C65" w:rsidRDefault="002D7C65" w:rsidP="00F377B6">
            <w:pPr>
              <w:rPr>
                <w:sz w:val="18"/>
                <w:szCs w:val="18"/>
              </w:rPr>
            </w:pPr>
            <w:r>
              <w:rPr>
                <w:sz w:val="18"/>
                <w:szCs w:val="18"/>
              </w:rPr>
              <w:sym w:font="Wingdings 2" w:char="F054"/>
            </w:r>
          </w:p>
        </w:tc>
        <w:tc>
          <w:tcPr>
            <w:tcW w:w="2712" w:type="dxa"/>
          </w:tcPr>
          <w:p w:rsidR="002D7C65" w:rsidRDefault="002D7C65" w:rsidP="00F377B6">
            <w:pPr>
              <w:rPr>
                <w:sz w:val="18"/>
                <w:szCs w:val="18"/>
              </w:rPr>
            </w:pPr>
            <w:r>
              <w:rPr>
                <w:sz w:val="18"/>
                <w:szCs w:val="18"/>
              </w:rPr>
              <w:t>EK FNOL</w:t>
            </w:r>
          </w:p>
        </w:tc>
      </w:tr>
    </w:tbl>
    <w:p w:rsidR="002D7C65" w:rsidRDefault="002D7C65" w:rsidP="002D7C65">
      <w:pPr>
        <w:rPr>
          <w:bCs/>
          <w:sz w:val="22"/>
        </w:rPr>
      </w:pPr>
    </w:p>
    <w:p w:rsidR="002D7C65" w:rsidRPr="00DF7141" w:rsidRDefault="002D7C65" w:rsidP="002D7C65">
      <w:pPr>
        <w:rPr>
          <w:bCs/>
          <w:sz w:val="22"/>
        </w:rPr>
      </w:pPr>
      <w:r w:rsidRPr="00DF7141">
        <w:rPr>
          <w:bCs/>
          <w:sz w:val="22"/>
        </w:rPr>
        <w:t>1/2</w:t>
      </w:r>
    </w:p>
    <w:p w:rsidR="002D7C65" w:rsidRDefault="002D7C65" w:rsidP="002D7C65">
      <w:pPr>
        <w:rPr>
          <w:b/>
          <w:bCs/>
          <w:sz w:val="22"/>
        </w:rPr>
      </w:pPr>
    </w:p>
    <w:p w:rsidR="002D7C65" w:rsidRDefault="002D7C65" w:rsidP="002D7C65">
      <w:pPr>
        <w:rPr>
          <w:b/>
          <w:bCs/>
          <w:sz w:val="22"/>
        </w:rPr>
      </w:pPr>
    </w:p>
    <w:p w:rsidR="002D7C65" w:rsidRDefault="002D7C65" w:rsidP="002D7C65">
      <w:pPr>
        <w:rPr>
          <w:b/>
          <w:bCs/>
          <w:sz w:val="22"/>
        </w:rPr>
      </w:pPr>
    </w:p>
    <w:p w:rsidR="002D7C65" w:rsidRDefault="002D7C65" w:rsidP="002D7C65">
      <w:pPr>
        <w:rPr>
          <w:b/>
          <w:bCs/>
          <w:sz w:val="22"/>
        </w:rPr>
      </w:pPr>
    </w:p>
    <w:p w:rsidR="002D7C65" w:rsidRPr="00AB7ADE" w:rsidRDefault="002D7C65" w:rsidP="002D7C65">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2D7C65" w:rsidRDefault="002D7C65" w:rsidP="002D7C6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D7C65" w:rsidTr="00F377B6">
        <w:trPr>
          <w:cantSplit/>
          <w:trHeight w:val="454"/>
        </w:trPr>
        <w:tc>
          <w:tcPr>
            <w:tcW w:w="7416" w:type="dxa"/>
            <w:vMerge w:val="restart"/>
          </w:tcPr>
          <w:p w:rsidR="002D7C65" w:rsidRDefault="002D7C65" w:rsidP="00F377B6">
            <w:pPr>
              <w:rPr>
                <w:b/>
                <w:bCs/>
                <w:sz w:val="18"/>
                <w:szCs w:val="18"/>
              </w:rPr>
            </w:pPr>
          </w:p>
          <w:p w:rsidR="002D7C65" w:rsidRDefault="002D7C65" w:rsidP="00F377B6">
            <w:pPr>
              <w:rPr>
                <w:b/>
                <w:bCs/>
                <w:sz w:val="18"/>
                <w:szCs w:val="18"/>
              </w:rPr>
            </w:pPr>
            <w:r>
              <w:rPr>
                <w:b/>
                <w:bCs/>
                <w:sz w:val="18"/>
                <w:szCs w:val="18"/>
              </w:rPr>
              <w:t xml:space="preserve">Název dokumentu, verze, datum </w:t>
            </w:r>
          </w:p>
          <w:p w:rsidR="002D7C65" w:rsidRDefault="002D7C65" w:rsidP="00F377B6">
            <w:pPr>
              <w:rPr>
                <w:b/>
                <w:bCs/>
                <w:sz w:val="18"/>
                <w:szCs w:val="18"/>
              </w:rPr>
            </w:pPr>
            <w:r>
              <w:rPr>
                <w:b/>
                <w:bCs/>
                <w:i/>
                <w:sz w:val="18"/>
                <w:szCs w:val="18"/>
              </w:rPr>
              <w:t>Document title, version, date</w:t>
            </w:r>
          </w:p>
        </w:tc>
        <w:tc>
          <w:tcPr>
            <w:tcW w:w="1272" w:type="dxa"/>
            <w:gridSpan w:val="2"/>
          </w:tcPr>
          <w:p w:rsidR="002D7C65" w:rsidRDefault="002D7C65" w:rsidP="00F377B6">
            <w:pPr>
              <w:rPr>
                <w:b/>
                <w:bCs/>
                <w:sz w:val="18"/>
                <w:szCs w:val="18"/>
              </w:rPr>
            </w:pPr>
            <w:r>
              <w:rPr>
                <w:b/>
                <w:bCs/>
                <w:sz w:val="18"/>
                <w:szCs w:val="18"/>
              </w:rPr>
              <w:t>Schváleno /</w:t>
            </w:r>
            <w:r>
              <w:rPr>
                <w:b/>
                <w:bCs/>
                <w:i/>
                <w:sz w:val="18"/>
                <w:szCs w:val="18"/>
              </w:rPr>
              <w:t>Approved</w:t>
            </w:r>
          </w:p>
        </w:tc>
        <w:tc>
          <w:tcPr>
            <w:tcW w:w="1316" w:type="dxa"/>
            <w:gridSpan w:val="2"/>
          </w:tcPr>
          <w:p w:rsidR="002D7C65" w:rsidRDefault="002D7C65" w:rsidP="00F377B6">
            <w:pPr>
              <w:rPr>
                <w:b/>
                <w:bCs/>
                <w:sz w:val="18"/>
                <w:szCs w:val="18"/>
              </w:rPr>
            </w:pPr>
            <w:r>
              <w:rPr>
                <w:b/>
                <w:bCs/>
                <w:sz w:val="18"/>
                <w:szCs w:val="18"/>
              </w:rPr>
              <w:t xml:space="preserve">Vzato na vědomí / </w:t>
            </w:r>
            <w:r>
              <w:rPr>
                <w:b/>
                <w:bCs/>
                <w:i/>
                <w:sz w:val="18"/>
                <w:szCs w:val="18"/>
              </w:rPr>
              <w:t xml:space="preserve">Taken into account </w:t>
            </w:r>
          </w:p>
        </w:tc>
      </w:tr>
      <w:tr w:rsidR="002D7C65" w:rsidTr="00F377B6">
        <w:trPr>
          <w:cantSplit/>
          <w:trHeight w:val="454"/>
        </w:trPr>
        <w:tc>
          <w:tcPr>
            <w:tcW w:w="7416" w:type="dxa"/>
            <w:vMerge/>
          </w:tcPr>
          <w:p w:rsidR="002D7C65" w:rsidRDefault="002D7C65" w:rsidP="00F377B6">
            <w:pPr>
              <w:rPr>
                <w:i/>
                <w:sz w:val="18"/>
                <w:szCs w:val="18"/>
              </w:rPr>
            </w:pPr>
          </w:p>
        </w:tc>
        <w:tc>
          <w:tcPr>
            <w:tcW w:w="736" w:type="dxa"/>
          </w:tcPr>
          <w:p w:rsidR="002D7C65" w:rsidRDefault="002D7C65" w:rsidP="00F377B6">
            <w:pPr>
              <w:rPr>
                <w:b/>
                <w:bCs/>
                <w:sz w:val="18"/>
                <w:szCs w:val="18"/>
              </w:rPr>
            </w:pPr>
            <w:r>
              <w:rPr>
                <w:b/>
                <w:bCs/>
                <w:sz w:val="18"/>
                <w:szCs w:val="18"/>
              </w:rPr>
              <w:t>ANO</w:t>
            </w:r>
          </w:p>
          <w:p w:rsidR="002D7C65" w:rsidRDefault="002D7C65" w:rsidP="00F377B6">
            <w:pPr>
              <w:rPr>
                <w:b/>
                <w:bCs/>
                <w:i/>
                <w:sz w:val="18"/>
                <w:szCs w:val="18"/>
              </w:rPr>
            </w:pPr>
            <w:r>
              <w:rPr>
                <w:b/>
                <w:bCs/>
                <w:i/>
                <w:sz w:val="18"/>
                <w:szCs w:val="18"/>
              </w:rPr>
              <w:t>Yes</w:t>
            </w:r>
          </w:p>
        </w:tc>
        <w:tc>
          <w:tcPr>
            <w:tcW w:w="536" w:type="dxa"/>
          </w:tcPr>
          <w:p w:rsidR="002D7C65" w:rsidRDefault="002D7C65" w:rsidP="00F377B6">
            <w:pPr>
              <w:rPr>
                <w:b/>
                <w:bCs/>
                <w:sz w:val="18"/>
                <w:szCs w:val="18"/>
              </w:rPr>
            </w:pPr>
            <w:r>
              <w:rPr>
                <w:b/>
                <w:bCs/>
                <w:sz w:val="18"/>
                <w:szCs w:val="18"/>
              </w:rPr>
              <w:t xml:space="preserve">NE </w:t>
            </w:r>
          </w:p>
          <w:p w:rsidR="002D7C65" w:rsidRDefault="002D7C65" w:rsidP="00F377B6">
            <w:pPr>
              <w:rPr>
                <w:b/>
                <w:bCs/>
                <w:sz w:val="18"/>
                <w:szCs w:val="18"/>
              </w:rPr>
            </w:pPr>
            <w:r>
              <w:rPr>
                <w:b/>
                <w:bCs/>
                <w:i/>
                <w:sz w:val="18"/>
                <w:szCs w:val="18"/>
              </w:rPr>
              <w:t>No</w:t>
            </w:r>
          </w:p>
        </w:tc>
        <w:tc>
          <w:tcPr>
            <w:tcW w:w="780" w:type="dxa"/>
          </w:tcPr>
          <w:p w:rsidR="002D7C65" w:rsidRDefault="002D7C65" w:rsidP="00F377B6">
            <w:pPr>
              <w:rPr>
                <w:b/>
                <w:bCs/>
                <w:sz w:val="18"/>
                <w:szCs w:val="18"/>
              </w:rPr>
            </w:pPr>
            <w:r>
              <w:rPr>
                <w:b/>
                <w:bCs/>
                <w:sz w:val="18"/>
                <w:szCs w:val="18"/>
              </w:rPr>
              <w:t>ANO</w:t>
            </w:r>
          </w:p>
          <w:p w:rsidR="002D7C65" w:rsidRDefault="002D7C65" w:rsidP="00F377B6">
            <w:pPr>
              <w:rPr>
                <w:b/>
                <w:bCs/>
                <w:sz w:val="18"/>
                <w:szCs w:val="18"/>
              </w:rPr>
            </w:pPr>
            <w:r>
              <w:rPr>
                <w:b/>
                <w:bCs/>
                <w:i/>
                <w:sz w:val="18"/>
                <w:szCs w:val="18"/>
              </w:rPr>
              <w:t>Yes</w:t>
            </w:r>
          </w:p>
        </w:tc>
        <w:tc>
          <w:tcPr>
            <w:tcW w:w="536" w:type="dxa"/>
          </w:tcPr>
          <w:p w:rsidR="002D7C65" w:rsidRDefault="002D7C65" w:rsidP="00F377B6">
            <w:pPr>
              <w:rPr>
                <w:b/>
                <w:bCs/>
                <w:sz w:val="18"/>
                <w:szCs w:val="18"/>
              </w:rPr>
            </w:pPr>
            <w:r>
              <w:rPr>
                <w:b/>
                <w:bCs/>
                <w:sz w:val="18"/>
                <w:szCs w:val="18"/>
              </w:rPr>
              <w:t xml:space="preserve">NE </w:t>
            </w:r>
          </w:p>
          <w:p w:rsidR="002D7C65" w:rsidRDefault="002D7C65" w:rsidP="00F377B6">
            <w:pPr>
              <w:rPr>
                <w:b/>
                <w:bCs/>
                <w:i/>
                <w:sz w:val="18"/>
                <w:szCs w:val="18"/>
              </w:rPr>
            </w:pPr>
            <w:r>
              <w:rPr>
                <w:b/>
                <w:bCs/>
                <w:i/>
                <w:sz w:val="18"/>
                <w:szCs w:val="18"/>
              </w:rPr>
              <w:t>No</w:t>
            </w:r>
          </w:p>
        </w:tc>
      </w:tr>
      <w:tr w:rsidR="002D7C65" w:rsidTr="00F377B6">
        <w:trPr>
          <w:trHeight w:val="340"/>
        </w:trPr>
        <w:tc>
          <w:tcPr>
            <w:tcW w:w="7416" w:type="dxa"/>
            <w:vAlign w:val="center"/>
          </w:tcPr>
          <w:p w:rsidR="002D7C65" w:rsidRPr="00F377B6" w:rsidRDefault="00F377B6" w:rsidP="00F377B6">
            <w:pPr>
              <w:rPr>
                <w:i/>
                <w:sz w:val="18"/>
                <w:szCs w:val="18"/>
              </w:rPr>
            </w:pPr>
            <w:r>
              <w:rPr>
                <w:sz w:val="18"/>
                <w:szCs w:val="18"/>
              </w:rPr>
              <w:t xml:space="preserve">Protokol klinického hodnocení verze 5.0 ze dne 5.února 2013 zahrnující dodatek číslo 4 ze dne 5.února 2013 / </w:t>
            </w:r>
            <w:r>
              <w:rPr>
                <w:i/>
                <w:sz w:val="18"/>
                <w:szCs w:val="18"/>
              </w:rPr>
              <w:t>Clinical Trial Protocol version 5.0 dated 5 Feb 2013 including Amendment No 4 dated 5 Feb 2013</w:t>
            </w:r>
          </w:p>
        </w:tc>
        <w:tc>
          <w:tcPr>
            <w:tcW w:w="736" w:type="dxa"/>
          </w:tcPr>
          <w:p w:rsidR="002D7C65" w:rsidRDefault="00F377B6" w:rsidP="00F377B6">
            <w:pPr>
              <w:rPr>
                <w:sz w:val="18"/>
                <w:szCs w:val="18"/>
              </w:rPr>
            </w:pPr>
            <w:r>
              <w:rPr>
                <w:rFonts w:ascii="Wingdings 2" w:hAnsi="Wingdings 2"/>
                <w:sz w:val="18"/>
                <w:szCs w:val="18"/>
              </w:rPr>
              <w:t></w:t>
            </w:r>
          </w:p>
        </w:tc>
        <w:tc>
          <w:tcPr>
            <w:tcW w:w="536" w:type="dxa"/>
          </w:tcPr>
          <w:p w:rsidR="002D7C65" w:rsidRDefault="002D7C65" w:rsidP="00F377B6">
            <w:pPr>
              <w:rPr>
                <w:sz w:val="18"/>
                <w:szCs w:val="18"/>
              </w:rPr>
            </w:pPr>
            <w:r>
              <w:rPr>
                <w:sz w:val="18"/>
                <w:szCs w:val="18"/>
              </w:rPr>
              <w:sym w:font="Wingdings 2" w:char="F0A3"/>
            </w:r>
          </w:p>
        </w:tc>
        <w:tc>
          <w:tcPr>
            <w:tcW w:w="780" w:type="dxa"/>
          </w:tcPr>
          <w:p w:rsidR="002D7C65" w:rsidRDefault="00F377B6" w:rsidP="00F377B6">
            <w:pPr>
              <w:rPr>
                <w:sz w:val="18"/>
                <w:szCs w:val="18"/>
              </w:rPr>
            </w:pPr>
            <w:r>
              <w:rPr>
                <w:sz w:val="18"/>
                <w:szCs w:val="18"/>
              </w:rPr>
              <w:sym w:font="Wingdings 2" w:char="F0A3"/>
            </w:r>
          </w:p>
        </w:tc>
        <w:tc>
          <w:tcPr>
            <w:tcW w:w="536" w:type="dxa"/>
          </w:tcPr>
          <w:p w:rsidR="002D7C65" w:rsidRDefault="002D7C65" w:rsidP="00F377B6">
            <w:pPr>
              <w:rPr>
                <w:sz w:val="18"/>
                <w:szCs w:val="18"/>
              </w:rPr>
            </w:pPr>
            <w:r>
              <w:rPr>
                <w:sz w:val="18"/>
                <w:szCs w:val="18"/>
              </w:rPr>
              <w:sym w:font="Wingdings 2" w:char="F0A3"/>
            </w:r>
          </w:p>
        </w:tc>
      </w:tr>
      <w:tr w:rsidR="00F377B6" w:rsidTr="00F377B6">
        <w:trPr>
          <w:trHeight w:val="340"/>
        </w:trPr>
        <w:tc>
          <w:tcPr>
            <w:tcW w:w="7416" w:type="dxa"/>
            <w:vAlign w:val="center"/>
          </w:tcPr>
          <w:p w:rsidR="00F377B6" w:rsidRPr="00F377B6" w:rsidRDefault="00F377B6" w:rsidP="00F377B6">
            <w:pPr>
              <w:rPr>
                <w:i/>
                <w:sz w:val="18"/>
                <w:szCs w:val="18"/>
              </w:rPr>
            </w:pPr>
            <w:r>
              <w:rPr>
                <w:sz w:val="18"/>
                <w:szCs w:val="18"/>
              </w:rPr>
              <w:t xml:space="preserve">Dodatek protokolu č. 4 ze dne 5.února 2013 / </w:t>
            </w:r>
            <w:r>
              <w:rPr>
                <w:i/>
                <w:sz w:val="18"/>
                <w:szCs w:val="18"/>
              </w:rPr>
              <w:t>Protocol Amendment No 4 dated 5 Feb 2013</w:t>
            </w:r>
          </w:p>
        </w:tc>
        <w:tc>
          <w:tcPr>
            <w:tcW w:w="736" w:type="dxa"/>
          </w:tcPr>
          <w:p w:rsidR="00F377B6" w:rsidRDefault="00F377B6" w:rsidP="00F377B6">
            <w:pPr>
              <w:rPr>
                <w:rFonts w:ascii="Wingdings 2" w:hAnsi="Wingdings 2"/>
                <w:sz w:val="18"/>
                <w:szCs w:val="18"/>
              </w:rPr>
            </w:pPr>
            <w:r>
              <w:rPr>
                <w:rFonts w:ascii="Wingdings 2" w:hAnsi="Wingdings 2"/>
                <w:sz w:val="18"/>
                <w:szCs w:val="18"/>
              </w:rPr>
              <w:t></w:t>
            </w:r>
          </w:p>
        </w:tc>
        <w:tc>
          <w:tcPr>
            <w:tcW w:w="536" w:type="dxa"/>
          </w:tcPr>
          <w:p w:rsidR="00F377B6" w:rsidRDefault="00F377B6" w:rsidP="00F377B6">
            <w:pPr>
              <w:rPr>
                <w:sz w:val="18"/>
                <w:szCs w:val="18"/>
              </w:rPr>
            </w:pPr>
            <w:r>
              <w:rPr>
                <w:sz w:val="18"/>
                <w:szCs w:val="18"/>
              </w:rPr>
              <w:sym w:font="Wingdings 2" w:char="F0A3"/>
            </w:r>
          </w:p>
        </w:tc>
        <w:tc>
          <w:tcPr>
            <w:tcW w:w="780" w:type="dxa"/>
          </w:tcPr>
          <w:p w:rsidR="00F377B6" w:rsidRDefault="00F377B6" w:rsidP="00F377B6">
            <w:pPr>
              <w:rPr>
                <w:sz w:val="18"/>
                <w:szCs w:val="18"/>
              </w:rPr>
            </w:pPr>
            <w:r>
              <w:rPr>
                <w:sz w:val="18"/>
                <w:szCs w:val="18"/>
              </w:rPr>
              <w:sym w:font="Wingdings 2" w:char="F0A3"/>
            </w:r>
          </w:p>
        </w:tc>
        <w:tc>
          <w:tcPr>
            <w:tcW w:w="536" w:type="dxa"/>
          </w:tcPr>
          <w:p w:rsidR="00F377B6" w:rsidRDefault="00F377B6" w:rsidP="00F377B6">
            <w:pPr>
              <w:rPr>
                <w:sz w:val="18"/>
                <w:szCs w:val="18"/>
              </w:rPr>
            </w:pPr>
            <w:r>
              <w:rPr>
                <w:sz w:val="18"/>
                <w:szCs w:val="18"/>
              </w:rPr>
              <w:sym w:font="Wingdings 2" w:char="F0A3"/>
            </w:r>
          </w:p>
        </w:tc>
      </w:tr>
      <w:tr w:rsidR="00F377B6" w:rsidTr="00F377B6">
        <w:trPr>
          <w:trHeight w:val="340"/>
        </w:trPr>
        <w:tc>
          <w:tcPr>
            <w:tcW w:w="7416" w:type="dxa"/>
            <w:vAlign w:val="center"/>
          </w:tcPr>
          <w:p w:rsidR="00F377B6" w:rsidRPr="00F377B6" w:rsidRDefault="00F377B6" w:rsidP="00F377B6">
            <w:pPr>
              <w:rPr>
                <w:i/>
                <w:sz w:val="18"/>
                <w:szCs w:val="18"/>
              </w:rPr>
            </w:pPr>
            <w:r>
              <w:rPr>
                <w:sz w:val="18"/>
                <w:szCs w:val="18"/>
              </w:rPr>
              <w:t xml:space="preserve">Dodatek protokolu specifický pro Českou republiku č. 4 ze dne 5.února 2013 – Souhrn změn / </w:t>
            </w:r>
            <w:r>
              <w:rPr>
                <w:i/>
                <w:sz w:val="18"/>
                <w:szCs w:val="18"/>
              </w:rPr>
              <w:t>Protocol Amendment specific for the Czech Republic No 4 dated 5 Feb 2013 – Summary of Changes</w:t>
            </w:r>
          </w:p>
        </w:tc>
        <w:tc>
          <w:tcPr>
            <w:tcW w:w="736" w:type="dxa"/>
          </w:tcPr>
          <w:p w:rsidR="00F377B6" w:rsidRDefault="00F377B6" w:rsidP="00F377B6">
            <w:pPr>
              <w:rPr>
                <w:rFonts w:ascii="Wingdings 2" w:hAnsi="Wingdings 2"/>
                <w:sz w:val="18"/>
                <w:szCs w:val="18"/>
              </w:rPr>
            </w:pPr>
            <w:r>
              <w:rPr>
                <w:rFonts w:ascii="Wingdings 2" w:hAnsi="Wingdings 2"/>
                <w:sz w:val="18"/>
                <w:szCs w:val="18"/>
              </w:rPr>
              <w:t></w:t>
            </w:r>
          </w:p>
        </w:tc>
        <w:tc>
          <w:tcPr>
            <w:tcW w:w="536" w:type="dxa"/>
          </w:tcPr>
          <w:p w:rsidR="00F377B6" w:rsidRDefault="00F377B6" w:rsidP="00F377B6">
            <w:pPr>
              <w:rPr>
                <w:sz w:val="18"/>
                <w:szCs w:val="18"/>
              </w:rPr>
            </w:pPr>
            <w:r>
              <w:rPr>
                <w:sz w:val="18"/>
                <w:szCs w:val="18"/>
              </w:rPr>
              <w:sym w:font="Wingdings 2" w:char="F0A3"/>
            </w:r>
          </w:p>
        </w:tc>
        <w:tc>
          <w:tcPr>
            <w:tcW w:w="780" w:type="dxa"/>
          </w:tcPr>
          <w:p w:rsidR="00F377B6" w:rsidRDefault="00F377B6" w:rsidP="00F377B6">
            <w:pPr>
              <w:rPr>
                <w:sz w:val="18"/>
                <w:szCs w:val="18"/>
              </w:rPr>
            </w:pPr>
            <w:r>
              <w:rPr>
                <w:sz w:val="18"/>
                <w:szCs w:val="18"/>
              </w:rPr>
              <w:sym w:font="Wingdings 2" w:char="F0A3"/>
            </w:r>
          </w:p>
        </w:tc>
        <w:tc>
          <w:tcPr>
            <w:tcW w:w="536" w:type="dxa"/>
          </w:tcPr>
          <w:p w:rsidR="00F377B6" w:rsidRDefault="00F377B6" w:rsidP="00F377B6">
            <w:pPr>
              <w:rPr>
                <w:sz w:val="18"/>
                <w:szCs w:val="18"/>
              </w:rPr>
            </w:pPr>
            <w:r>
              <w:rPr>
                <w:sz w:val="18"/>
                <w:szCs w:val="18"/>
              </w:rPr>
              <w:sym w:font="Wingdings 2" w:char="F0A3"/>
            </w:r>
          </w:p>
        </w:tc>
      </w:tr>
      <w:tr w:rsidR="00F377B6" w:rsidTr="00F377B6">
        <w:trPr>
          <w:trHeight w:val="340"/>
        </w:trPr>
        <w:tc>
          <w:tcPr>
            <w:tcW w:w="7416" w:type="dxa"/>
            <w:vAlign w:val="center"/>
          </w:tcPr>
          <w:p w:rsidR="00F377B6" w:rsidRPr="00F377B6" w:rsidRDefault="00F377B6" w:rsidP="00F377B6">
            <w:pPr>
              <w:rPr>
                <w:i/>
                <w:sz w:val="18"/>
                <w:szCs w:val="18"/>
              </w:rPr>
            </w:pPr>
            <w:r>
              <w:rPr>
                <w:sz w:val="18"/>
                <w:szCs w:val="18"/>
              </w:rPr>
              <w:t xml:space="preserve">Brožura pro zkoušející verze 6 ze dne 26.února 2013 / </w:t>
            </w:r>
            <w:r>
              <w:rPr>
                <w:i/>
                <w:sz w:val="18"/>
                <w:szCs w:val="18"/>
              </w:rPr>
              <w:t>Investigator´s Brochure v6 dated 26 Feb 2013</w:t>
            </w:r>
          </w:p>
        </w:tc>
        <w:tc>
          <w:tcPr>
            <w:tcW w:w="736" w:type="dxa"/>
          </w:tcPr>
          <w:p w:rsidR="00F377B6" w:rsidRDefault="00F377B6" w:rsidP="00F377B6">
            <w:pPr>
              <w:rPr>
                <w:rFonts w:ascii="Wingdings 2" w:hAnsi="Wingdings 2"/>
                <w:sz w:val="18"/>
                <w:szCs w:val="18"/>
              </w:rPr>
            </w:pPr>
            <w:r>
              <w:rPr>
                <w:rFonts w:ascii="Wingdings 2" w:hAnsi="Wingdings 2"/>
                <w:sz w:val="18"/>
                <w:szCs w:val="18"/>
              </w:rPr>
              <w:sym w:font="Wingdings 2" w:char="F0A3"/>
            </w:r>
          </w:p>
        </w:tc>
        <w:tc>
          <w:tcPr>
            <w:tcW w:w="536" w:type="dxa"/>
          </w:tcPr>
          <w:p w:rsidR="00F377B6" w:rsidRDefault="00F377B6" w:rsidP="00F377B6">
            <w:pPr>
              <w:rPr>
                <w:sz w:val="18"/>
                <w:szCs w:val="18"/>
              </w:rPr>
            </w:pPr>
            <w:r>
              <w:rPr>
                <w:sz w:val="18"/>
                <w:szCs w:val="18"/>
              </w:rPr>
              <w:sym w:font="Wingdings 2" w:char="F0A3"/>
            </w:r>
          </w:p>
        </w:tc>
        <w:tc>
          <w:tcPr>
            <w:tcW w:w="780" w:type="dxa"/>
          </w:tcPr>
          <w:p w:rsidR="00F377B6" w:rsidRDefault="00F377B6" w:rsidP="00F377B6">
            <w:pPr>
              <w:rPr>
                <w:sz w:val="18"/>
                <w:szCs w:val="18"/>
              </w:rPr>
            </w:pPr>
            <w:r>
              <w:rPr>
                <w:rFonts w:ascii="Wingdings 2" w:hAnsi="Wingdings 2"/>
                <w:sz w:val="18"/>
                <w:szCs w:val="18"/>
              </w:rPr>
              <w:t></w:t>
            </w:r>
          </w:p>
        </w:tc>
        <w:tc>
          <w:tcPr>
            <w:tcW w:w="536" w:type="dxa"/>
          </w:tcPr>
          <w:p w:rsidR="00F377B6" w:rsidRDefault="00F377B6" w:rsidP="00F377B6">
            <w:pPr>
              <w:rPr>
                <w:sz w:val="18"/>
                <w:szCs w:val="18"/>
              </w:rPr>
            </w:pPr>
            <w:r>
              <w:rPr>
                <w:sz w:val="18"/>
                <w:szCs w:val="18"/>
              </w:rPr>
              <w:sym w:font="Wingdings 2" w:char="F0A3"/>
            </w:r>
          </w:p>
        </w:tc>
      </w:tr>
      <w:tr w:rsidR="00797524" w:rsidTr="00F377B6">
        <w:trPr>
          <w:trHeight w:val="340"/>
        </w:trPr>
        <w:tc>
          <w:tcPr>
            <w:tcW w:w="7416" w:type="dxa"/>
            <w:vAlign w:val="center"/>
          </w:tcPr>
          <w:p w:rsidR="00797524" w:rsidRPr="00797524" w:rsidRDefault="00797524" w:rsidP="00F377B6">
            <w:pPr>
              <w:rPr>
                <w:i/>
                <w:sz w:val="18"/>
                <w:szCs w:val="18"/>
              </w:rPr>
            </w:pPr>
            <w:r>
              <w:rPr>
                <w:sz w:val="18"/>
                <w:szCs w:val="18"/>
              </w:rPr>
              <w:t xml:space="preserve">Informace pro pacienta a Formulář informovaného souhlasu pacienta, verze: Czech Republic Czech ICF 6.0_3 Mar 2013 / </w:t>
            </w:r>
            <w:r>
              <w:rPr>
                <w:i/>
                <w:sz w:val="18"/>
                <w:szCs w:val="18"/>
              </w:rPr>
              <w:t>Patient Information and Informed Consent form, Czech Republic Czech ICF 6.0_3 Mar 2013</w:t>
            </w:r>
          </w:p>
        </w:tc>
        <w:tc>
          <w:tcPr>
            <w:tcW w:w="736" w:type="dxa"/>
          </w:tcPr>
          <w:p w:rsidR="00797524" w:rsidRDefault="00797524" w:rsidP="00A123BF">
            <w:pPr>
              <w:rPr>
                <w:rFonts w:ascii="Wingdings 2" w:hAnsi="Wingdings 2"/>
                <w:sz w:val="18"/>
                <w:szCs w:val="18"/>
              </w:rPr>
            </w:pPr>
            <w:r>
              <w:rPr>
                <w:rFonts w:ascii="Wingdings 2" w:hAnsi="Wingdings 2"/>
                <w:sz w:val="18"/>
                <w:szCs w:val="18"/>
              </w:rPr>
              <w:t></w:t>
            </w:r>
          </w:p>
        </w:tc>
        <w:tc>
          <w:tcPr>
            <w:tcW w:w="536" w:type="dxa"/>
          </w:tcPr>
          <w:p w:rsidR="00797524" w:rsidRDefault="00797524" w:rsidP="00A123BF">
            <w:pPr>
              <w:rPr>
                <w:sz w:val="18"/>
                <w:szCs w:val="18"/>
              </w:rPr>
            </w:pPr>
            <w:r>
              <w:rPr>
                <w:sz w:val="18"/>
                <w:szCs w:val="18"/>
              </w:rPr>
              <w:sym w:font="Wingdings 2" w:char="F0A3"/>
            </w:r>
          </w:p>
        </w:tc>
        <w:tc>
          <w:tcPr>
            <w:tcW w:w="780" w:type="dxa"/>
          </w:tcPr>
          <w:p w:rsidR="00797524" w:rsidRDefault="00797524" w:rsidP="00A123BF">
            <w:pPr>
              <w:rPr>
                <w:sz w:val="18"/>
                <w:szCs w:val="18"/>
              </w:rPr>
            </w:pPr>
            <w:r>
              <w:rPr>
                <w:sz w:val="18"/>
                <w:szCs w:val="18"/>
              </w:rPr>
              <w:sym w:font="Wingdings 2" w:char="F0A3"/>
            </w:r>
          </w:p>
        </w:tc>
        <w:tc>
          <w:tcPr>
            <w:tcW w:w="536" w:type="dxa"/>
          </w:tcPr>
          <w:p w:rsidR="00797524" w:rsidRDefault="00797524" w:rsidP="00A123BF">
            <w:pPr>
              <w:rPr>
                <w:sz w:val="18"/>
                <w:szCs w:val="18"/>
              </w:rPr>
            </w:pPr>
            <w:r>
              <w:rPr>
                <w:sz w:val="18"/>
                <w:szCs w:val="18"/>
              </w:rPr>
              <w:sym w:font="Wingdings 2" w:char="F0A3"/>
            </w:r>
          </w:p>
        </w:tc>
      </w:tr>
      <w:tr w:rsidR="00797524" w:rsidTr="00F377B6">
        <w:trPr>
          <w:trHeight w:val="340"/>
        </w:trPr>
        <w:tc>
          <w:tcPr>
            <w:tcW w:w="7416" w:type="dxa"/>
            <w:vAlign w:val="center"/>
          </w:tcPr>
          <w:p w:rsidR="00797524" w:rsidRDefault="00797524" w:rsidP="00F377B6">
            <w:pPr>
              <w:rPr>
                <w:sz w:val="18"/>
                <w:szCs w:val="18"/>
              </w:rPr>
            </w:pPr>
            <w:r>
              <w:rPr>
                <w:sz w:val="18"/>
                <w:szCs w:val="18"/>
              </w:rPr>
              <w:t xml:space="preserve">Informace pro pacienta a Formulář informovaného souhlasu pacienta, verze: Czech Republic Czech ICF 6.0_3 Mar 2013 </w:t>
            </w:r>
            <w:r w:rsidR="00AC3D8C">
              <w:rPr>
                <w:sz w:val="18"/>
                <w:szCs w:val="18"/>
              </w:rPr>
              <w:t>–</w:t>
            </w:r>
            <w:r>
              <w:rPr>
                <w:sz w:val="18"/>
                <w:szCs w:val="18"/>
              </w:rPr>
              <w:t xml:space="preserve"> </w:t>
            </w:r>
            <w:r w:rsidR="00AC3D8C">
              <w:rPr>
                <w:sz w:val="18"/>
                <w:szCs w:val="18"/>
              </w:rPr>
              <w:t>verze s vyznačenými změnami</w:t>
            </w:r>
            <w:r>
              <w:rPr>
                <w:sz w:val="18"/>
                <w:szCs w:val="18"/>
              </w:rPr>
              <w:t xml:space="preserve"> / </w:t>
            </w:r>
            <w:r>
              <w:rPr>
                <w:i/>
                <w:sz w:val="18"/>
                <w:szCs w:val="18"/>
              </w:rPr>
              <w:t>Patient Information and Informed Consent form, Czech Republic Czech ICF 6.0_3 Mar 2013 – track changes</w:t>
            </w:r>
          </w:p>
        </w:tc>
        <w:tc>
          <w:tcPr>
            <w:tcW w:w="736" w:type="dxa"/>
          </w:tcPr>
          <w:p w:rsidR="00797524" w:rsidRDefault="00797524" w:rsidP="00A123BF">
            <w:pPr>
              <w:rPr>
                <w:rFonts w:ascii="Wingdings 2" w:hAnsi="Wingdings 2"/>
                <w:sz w:val="18"/>
                <w:szCs w:val="18"/>
              </w:rPr>
            </w:pPr>
            <w:r>
              <w:rPr>
                <w:rFonts w:ascii="Wingdings 2" w:hAnsi="Wingdings 2"/>
                <w:sz w:val="18"/>
                <w:szCs w:val="18"/>
              </w:rPr>
              <w:t></w:t>
            </w:r>
          </w:p>
        </w:tc>
        <w:tc>
          <w:tcPr>
            <w:tcW w:w="536" w:type="dxa"/>
          </w:tcPr>
          <w:p w:rsidR="00797524" w:rsidRDefault="00797524" w:rsidP="00A123BF">
            <w:pPr>
              <w:rPr>
                <w:sz w:val="18"/>
                <w:szCs w:val="18"/>
              </w:rPr>
            </w:pPr>
            <w:r>
              <w:rPr>
                <w:sz w:val="18"/>
                <w:szCs w:val="18"/>
              </w:rPr>
              <w:sym w:font="Wingdings 2" w:char="F0A3"/>
            </w:r>
          </w:p>
        </w:tc>
        <w:tc>
          <w:tcPr>
            <w:tcW w:w="780" w:type="dxa"/>
          </w:tcPr>
          <w:p w:rsidR="00797524" w:rsidRDefault="00797524" w:rsidP="00A123BF">
            <w:pPr>
              <w:rPr>
                <w:sz w:val="18"/>
                <w:szCs w:val="18"/>
              </w:rPr>
            </w:pPr>
            <w:r>
              <w:rPr>
                <w:sz w:val="18"/>
                <w:szCs w:val="18"/>
              </w:rPr>
              <w:sym w:font="Wingdings 2" w:char="F0A3"/>
            </w:r>
          </w:p>
        </w:tc>
        <w:tc>
          <w:tcPr>
            <w:tcW w:w="536" w:type="dxa"/>
          </w:tcPr>
          <w:p w:rsidR="00797524" w:rsidRDefault="00797524" w:rsidP="00A123BF">
            <w:pPr>
              <w:rPr>
                <w:sz w:val="18"/>
                <w:szCs w:val="18"/>
              </w:rPr>
            </w:pPr>
            <w:r>
              <w:rPr>
                <w:sz w:val="18"/>
                <w:szCs w:val="18"/>
              </w:rPr>
              <w:sym w:font="Wingdings 2" w:char="F0A3"/>
            </w:r>
          </w:p>
        </w:tc>
      </w:tr>
      <w:tr w:rsidR="00EA241F" w:rsidTr="00F377B6">
        <w:trPr>
          <w:trHeight w:val="340"/>
        </w:trPr>
        <w:tc>
          <w:tcPr>
            <w:tcW w:w="7416" w:type="dxa"/>
            <w:vAlign w:val="center"/>
          </w:tcPr>
          <w:p w:rsidR="00EA241F" w:rsidRPr="00797524" w:rsidRDefault="00EA241F" w:rsidP="00EA241F">
            <w:pPr>
              <w:rPr>
                <w:i/>
                <w:sz w:val="18"/>
                <w:szCs w:val="18"/>
              </w:rPr>
            </w:pPr>
            <w:r>
              <w:rPr>
                <w:sz w:val="18"/>
                <w:szCs w:val="18"/>
              </w:rPr>
              <w:t xml:space="preserve">Informace pro pacienta a Formulář informovaného souhlasu pacienta, verze: Czech Republic Czech Pregnancy ICF for partner_Version 1.1_6 Mar 2013 / </w:t>
            </w:r>
            <w:r>
              <w:rPr>
                <w:i/>
                <w:sz w:val="18"/>
                <w:szCs w:val="18"/>
              </w:rPr>
              <w:t>Patient Information and Informed Consent form, Czech Republic Czech Pregnancy ICF for partner_Version 1.1_6 Mar 2013</w:t>
            </w:r>
          </w:p>
        </w:tc>
        <w:tc>
          <w:tcPr>
            <w:tcW w:w="736" w:type="dxa"/>
          </w:tcPr>
          <w:p w:rsidR="00EA241F" w:rsidRDefault="00EA241F" w:rsidP="00A123BF">
            <w:pPr>
              <w:rPr>
                <w:rFonts w:ascii="Wingdings 2" w:hAnsi="Wingdings 2"/>
                <w:sz w:val="18"/>
                <w:szCs w:val="18"/>
              </w:rPr>
            </w:pPr>
            <w:r>
              <w:rPr>
                <w:rFonts w:ascii="Wingdings 2" w:hAnsi="Wingdings 2"/>
                <w:sz w:val="18"/>
                <w:szCs w:val="18"/>
              </w:rPr>
              <w:t></w:t>
            </w:r>
          </w:p>
        </w:tc>
        <w:tc>
          <w:tcPr>
            <w:tcW w:w="536" w:type="dxa"/>
          </w:tcPr>
          <w:p w:rsidR="00EA241F" w:rsidRDefault="00EA241F" w:rsidP="00A123BF">
            <w:pPr>
              <w:rPr>
                <w:sz w:val="18"/>
                <w:szCs w:val="18"/>
              </w:rPr>
            </w:pPr>
            <w:r>
              <w:rPr>
                <w:sz w:val="18"/>
                <w:szCs w:val="18"/>
              </w:rPr>
              <w:sym w:font="Wingdings 2" w:char="F0A3"/>
            </w:r>
          </w:p>
        </w:tc>
        <w:tc>
          <w:tcPr>
            <w:tcW w:w="780" w:type="dxa"/>
          </w:tcPr>
          <w:p w:rsidR="00EA241F" w:rsidRDefault="00EA241F" w:rsidP="00A123BF">
            <w:pPr>
              <w:rPr>
                <w:sz w:val="18"/>
                <w:szCs w:val="18"/>
              </w:rPr>
            </w:pPr>
            <w:r>
              <w:rPr>
                <w:sz w:val="18"/>
                <w:szCs w:val="18"/>
              </w:rPr>
              <w:sym w:font="Wingdings 2" w:char="F0A3"/>
            </w:r>
          </w:p>
        </w:tc>
        <w:tc>
          <w:tcPr>
            <w:tcW w:w="536" w:type="dxa"/>
          </w:tcPr>
          <w:p w:rsidR="00EA241F" w:rsidRDefault="00EA241F" w:rsidP="00A123BF">
            <w:pPr>
              <w:rPr>
                <w:sz w:val="18"/>
                <w:szCs w:val="18"/>
              </w:rPr>
            </w:pPr>
            <w:r>
              <w:rPr>
                <w:sz w:val="18"/>
                <w:szCs w:val="18"/>
              </w:rPr>
              <w:sym w:font="Wingdings 2" w:char="F0A3"/>
            </w:r>
          </w:p>
        </w:tc>
      </w:tr>
      <w:tr w:rsidR="00EA241F" w:rsidTr="00F377B6">
        <w:trPr>
          <w:trHeight w:val="340"/>
        </w:trPr>
        <w:tc>
          <w:tcPr>
            <w:tcW w:w="7416" w:type="dxa"/>
            <w:vAlign w:val="center"/>
          </w:tcPr>
          <w:p w:rsidR="00EA241F" w:rsidRPr="00797524" w:rsidRDefault="00EA241F" w:rsidP="00A123BF">
            <w:pPr>
              <w:rPr>
                <w:i/>
                <w:sz w:val="18"/>
                <w:szCs w:val="18"/>
              </w:rPr>
            </w:pPr>
            <w:r>
              <w:rPr>
                <w:sz w:val="18"/>
                <w:szCs w:val="18"/>
              </w:rPr>
              <w:t xml:space="preserve">Informace pro pacienta a Formulář informovaného souhlasu pacienta, verze: Czech Republic Czech Pregnancy ICF for partner_Version 1.1_6 Mar 2013 - verze s vyznačenými změnami / </w:t>
            </w:r>
            <w:r>
              <w:rPr>
                <w:i/>
                <w:sz w:val="18"/>
                <w:szCs w:val="18"/>
              </w:rPr>
              <w:t>Patient Information and Informed Consent form, Czech Republic Czech Pregnancy ICF for partner_Version 1.1_6 Mar 2013 - track changes</w:t>
            </w:r>
          </w:p>
        </w:tc>
        <w:tc>
          <w:tcPr>
            <w:tcW w:w="736" w:type="dxa"/>
          </w:tcPr>
          <w:p w:rsidR="00EA241F" w:rsidRDefault="00EA241F" w:rsidP="00A123BF">
            <w:pPr>
              <w:rPr>
                <w:rFonts w:ascii="Wingdings 2" w:hAnsi="Wingdings 2"/>
                <w:sz w:val="18"/>
                <w:szCs w:val="18"/>
              </w:rPr>
            </w:pPr>
            <w:r>
              <w:rPr>
                <w:rFonts w:ascii="Wingdings 2" w:hAnsi="Wingdings 2"/>
                <w:sz w:val="18"/>
                <w:szCs w:val="18"/>
              </w:rPr>
              <w:t></w:t>
            </w:r>
          </w:p>
        </w:tc>
        <w:tc>
          <w:tcPr>
            <w:tcW w:w="536" w:type="dxa"/>
          </w:tcPr>
          <w:p w:rsidR="00EA241F" w:rsidRDefault="00EA241F" w:rsidP="00A123BF">
            <w:pPr>
              <w:rPr>
                <w:sz w:val="18"/>
                <w:szCs w:val="18"/>
              </w:rPr>
            </w:pPr>
            <w:r>
              <w:rPr>
                <w:sz w:val="18"/>
                <w:szCs w:val="18"/>
              </w:rPr>
              <w:sym w:font="Wingdings 2" w:char="F0A3"/>
            </w:r>
          </w:p>
        </w:tc>
        <w:tc>
          <w:tcPr>
            <w:tcW w:w="780" w:type="dxa"/>
          </w:tcPr>
          <w:p w:rsidR="00EA241F" w:rsidRDefault="00EA241F" w:rsidP="00A123BF">
            <w:pPr>
              <w:rPr>
                <w:sz w:val="18"/>
                <w:szCs w:val="18"/>
              </w:rPr>
            </w:pPr>
            <w:r>
              <w:rPr>
                <w:sz w:val="18"/>
                <w:szCs w:val="18"/>
              </w:rPr>
              <w:sym w:font="Wingdings 2" w:char="F0A3"/>
            </w:r>
          </w:p>
        </w:tc>
        <w:tc>
          <w:tcPr>
            <w:tcW w:w="536" w:type="dxa"/>
          </w:tcPr>
          <w:p w:rsidR="00EA241F" w:rsidRDefault="00EA241F" w:rsidP="00A123BF">
            <w:pPr>
              <w:rPr>
                <w:sz w:val="18"/>
                <w:szCs w:val="18"/>
              </w:rPr>
            </w:pPr>
            <w:r>
              <w:rPr>
                <w:sz w:val="18"/>
                <w:szCs w:val="18"/>
              </w:rPr>
              <w:sym w:font="Wingdings 2" w:char="F0A3"/>
            </w:r>
          </w:p>
        </w:tc>
      </w:tr>
      <w:tr w:rsidR="00EA241F" w:rsidTr="00F377B6">
        <w:trPr>
          <w:trHeight w:val="340"/>
        </w:trPr>
        <w:tc>
          <w:tcPr>
            <w:tcW w:w="7416" w:type="dxa"/>
            <w:vAlign w:val="center"/>
          </w:tcPr>
          <w:p w:rsidR="00EA241F" w:rsidRPr="00136BC0" w:rsidRDefault="00EA241F" w:rsidP="00A123BF">
            <w:pPr>
              <w:rPr>
                <w:i/>
                <w:sz w:val="18"/>
                <w:szCs w:val="18"/>
              </w:rPr>
            </w:pPr>
            <w:r>
              <w:rPr>
                <w:sz w:val="18"/>
                <w:szCs w:val="18"/>
              </w:rPr>
              <w:t xml:space="preserve">Karta pacienta, verze: </w:t>
            </w:r>
            <w:r w:rsidR="00136BC0">
              <w:rPr>
                <w:sz w:val="18"/>
                <w:szCs w:val="18"/>
              </w:rPr>
              <w:t xml:space="preserve">Czech Republic Czech version 2.0 28 Feb 2013 / </w:t>
            </w:r>
            <w:r w:rsidR="00136BC0">
              <w:rPr>
                <w:i/>
                <w:sz w:val="18"/>
                <w:szCs w:val="18"/>
              </w:rPr>
              <w:t>Subject Emergency Card, version: Czech Republic Czech version 2.0 28 Feb 2013</w:t>
            </w:r>
          </w:p>
        </w:tc>
        <w:tc>
          <w:tcPr>
            <w:tcW w:w="736" w:type="dxa"/>
          </w:tcPr>
          <w:p w:rsidR="00EA241F" w:rsidRDefault="00136BC0" w:rsidP="00A123BF">
            <w:pPr>
              <w:rPr>
                <w:rFonts w:ascii="Wingdings 2" w:hAnsi="Wingdings 2"/>
                <w:sz w:val="18"/>
                <w:szCs w:val="18"/>
              </w:rPr>
            </w:pPr>
            <w:r>
              <w:rPr>
                <w:rFonts w:ascii="Wingdings 2" w:hAnsi="Wingdings 2"/>
                <w:sz w:val="18"/>
                <w:szCs w:val="18"/>
              </w:rPr>
              <w:sym w:font="Wingdings 2" w:char="F0A3"/>
            </w:r>
          </w:p>
        </w:tc>
        <w:tc>
          <w:tcPr>
            <w:tcW w:w="536" w:type="dxa"/>
          </w:tcPr>
          <w:p w:rsidR="00EA241F" w:rsidRDefault="00136BC0" w:rsidP="00A123BF">
            <w:pPr>
              <w:rPr>
                <w:sz w:val="18"/>
                <w:szCs w:val="18"/>
              </w:rPr>
            </w:pPr>
            <w:r>
              <w:rPr>
                <w:sz w:val="18"/>
                <w:szCs w:val="18"/>
              </w:rPr>
              <w:sym w:font="Wingdings 2" w:char="F0A3"/>
            </w:r>
          </w:p>
        </w:tc>
        <w:tc>
          <w:tcPr>
            <w:tcW w:w="780" w:type="dxa"/>
          </w:tcPr>
          <w:p w:rsidR="00EA241F" w:rsidRDefault="00136BC0" w:rsidP="00A123BF">
            <w:pPr>
              <w:rPr>
                <w:sz w:val="18"/>
                <w:szCs w:val="18"/>
              </w:rPr>
            </w:pPr>
            <w:r>
              <w:rPr>
                <w:rFonts w:ascii="Wingdings 2" w:hAnsi="Wingdings 2"/>
                <w:sz w:val="18"/>
                <w:szCs w:val="18"/>
              </w:rPr>
              <w:t></w:t>
            </w:r>
          </w:p>
        </w:tc>
        <w:tc>
          <w:tcPr>
            <w:tcW w:w="536" w:type="dxa"/>
          </w:tcPr>
          <w:p w:rsidR="00EA241F" w:rsidRDefault="00136BC0" w:rsidP="00A123BF">
            <w:pPr>
              <w:rPr>
                <w:sz w:val="18"/>
                <w:szCs w:val="18"/>
              </w:rPr>
            </w:pPr>
            <w:r>
              <w:rPr>
                <w:sz w:val="18"/>
                <w:szCs w:val="18"/>
              </w:rPr>
              <w:sym w:font="Wingdings 2" w:char="F0A3"/>
            </w:r>
          </w:p>
        </w:tc>
      </w:tr>
      <w:tr w:rsidR="00136BC0" w:rsidTr="00F377B6">
        <w:trPr>
          <w:trHeight w:val="340"/>
        </w:trPr>
        <w:tc>
          <w:tcPr>
            <w:tcW w:w="7416" w:type="dxa"/>
            <w:vAlign w:val="center"/>
          </w:tcPr>
          <w:p w:rsidR="00136BC0" w:rsidRPr="00136BC0" w:rsidRDefault="00136BC0" w:rsidP="00A123BF">
            <w:pPr>
              <w:rPr>
                <w:i/>
                <w:sz w:val="18"/>
                <w:szCs w:val="18"/>
              </w:rPr>
            </w:pPr>
            <w:r>
              <w:rPr>
                <w:sz w:val="18"/>
                <w:szCs w:val="18"/>
              </w:rPr>
              <w:t xml:space="preserve">Karta pacienta, verze: Czech Republic Czech version 2.0 28 Feb 2013 - verze s vyznačenými změnami / </w:t>
            </w:r>
            <w:r>
              <w:rPr>
                <w:i/>
                <w:sz w:val="18"/>
                <w:szCs w:val="18"/>
              </w:rPr>
              <w:t>Subject Emergency Card, version: Czech Republic Czech version 2.0 28 Feb 2013 - track changes</w:t>
            </w:r>
          </w:p>
        </w:tc>
        <w:tc>
          <w:tcPr>
            <w:tcW w:w="736" w:type="dxa"/>
          </w:tcPr>
          <w:p w:rsidR="00136BC0" w:rsidRDefault="00136BC0" w:rsidP="00A123BF">
            <w:pPr>
              <w:rPr>
                <w:rFonts w:ascii="Wingdings 2" w:hAnsi="Wingdings 2"/>
                <w:sz w:val="18"/>
                <w:szCs w:val="18"/>
              </w:rPr>
            </w:pPr>
            <w:r>
              <w:rPr>
                <w:rFonts w:ascii="Wingdings 2" w:hAnsi="Wingdings 2"/>
                <w:sz w:val="18"/>
                <w:szCs w:val="18"/>
              </w:rPr>
              <w:sym w:font="Wingdings 2" w:char="F0A3"/>
            </w:r>
          </w:p>
        </w:tc>
        <w:tc>
          <w:tcPr>
            <w:tcW w:w="536" w:type="dxa"/>
          </w:tcPr>
          <w:p w:rsidR="00136BC0" w:rsidRDefault="00136BC0" w:rsidP="00A123BF">
            <w:pPr>
              <w:rPr>
                <w:sz w:val="18"/>
                <w:szCs w:val="18"/>
              </w:rPr>
            </w:pPr>
            <w:r>
              <w:rPr>
                <w:sz w:val="18"/>
                <w:szCs w:val="18"/>
              </w:rPr>
              <w:sym w:font="Wingdings 2" w:char="F0A3"/>
            </w:r>
          </w:p>
        </w:tc>
        <w:tc>
          <w:tcPr>
            <w:tcW w:w="780" w:type="dxa"/>
          </w:tcPr>
          <w:p w:rsidR="00136BC0" w:rsidRDefault="00136BC0" w:rsidP="00A123BF">
            <w:pPr>
              <w:rPr>
                <w:sz w:val="18"/>
                <w:szCs w:val="18"/>
              </w:rPr>
            </w:pPr>
            <w:r>
              <w:rPr>
                <w:rFonts w:ascii="Wingdings 2" w:hAnsi="Wingdings 2"/>
                <w:sz w:val="18"/>
                <w:szCs w:val="18"/>
              </w:rPr>
              <w:t></w:t>
            </w:r>
          </w:p>
        </w:tc>
        <w:tc>
          <w:tcPr>
            <w:tcW w:w="536" w:type="dxa"/>
          </w:tcPr>
          <w:p w:rsidR="00136BC0" w:rsidRDefault="00136BC0" w:rsidP="00A123BF">
            <w:pPr>
              <w:rPr>
                <w:sz w:val="18"/>
                <w:szCs w:val="18"/>
              </w:rPr>
            </w:pPr>
            <w:r>
              <w:rPr>
                <w:sz w:val="18"/>
                <w:szCs w:val="18"/>
              </w:rPr>
              <w:sym w:font="Wingdings 2" w:char="F0A3"/>
            </w:r>
          </w:p>
        </w:tc>
      </w:tr>
      <w:tr w:rsidR="00136BC0" w:rsidTr="00F377B6">
        <w:trPr>
          <w:trHeight w:val="340"/>
        </w:trPr>
        <w:tc>
          <w:tcPr>
            <w:tcW w:w="7416" w:type="dxa"/>
            <w:vAlign w:val="center"/>
          </w:tcPr>
          <w:p w:rsidR="00136BC0" w:rsidRPr="00136BC0" w:rsidRDefault="00136BC0" w:rsidP="00A123BF">
            <w:pPr>
              <w:rPr>
                <w:i/>
                <w:sz w:val="18"/>
                <w:szCs w:val="18"/>
              </w:rPr>
            </w:pPr>
            <w:r>
              <w:rPr>
                <w:sz w:val="18"/>
                <w:szCs w:val="18"/>
              </w:rPr>
              <w:t xml:space="preserve">Dopis o změně zadavatele ze dne 10.ledna 2013 / </w:t>
            </w:r>
            <w:r>
              <w:rPr>
                <w:i/>
                <w:sz w:val="18"/>
                <w:szCs w:val="18"/>
              </w:rPr>
              <w:t>Sponsorship transfer letter dated 10 Jan 2013</w:t>
            </w:r>
          </w:p>
        </w:tc>
        <w:tc>
          <w:tcPr>
            <w:tcW w:w="736" w:type="dxa"/>
          </w:tcPr>
          <w:p w:rsidR="00136BC0" w:rsidRDefault="00136BC0" w:rsidP="00A123BF">
            <w:pPr>
              <w:rPr>
                <w:rFonts w:ascii="Wingdings 2" w:hAnsi="Wingdings 2"/>
                <w:sz w:val="18"/>
                <w:szCs w:val="18"/>
              </w:rPr>
            </w:pPr>
            <w:r>
              <w:rPr>
                <w:rFonts w:ascii="Wingdings 2" w:hAnsi="Wingdings 2"/>
                <w:sz w:val="18"/>
                <w:szCs w:val="18"/>
              </w:rPr>
              <w:sym w:font="Wingdings 2" w:char="F0A3"/>
            </w:r>
          </w:p>
        </w:tc>
        <w:tc>
          <w:tcPr>
            <w:tcW w:w="536" w:type="dxa"/>
          </w:tcPr>
          <w:p w:rsidR="00136BC0" w:rsidRDefault="00136BC0" w:rsidP="00A123BF">
            <w:pPr>
              <w:rPr>
                <w:sz w:val="18"/>
                <w:szCs w:val="18"/>
              </w:rPr>
            </w:pPr>
            <w:r>
              <w:rPr>
                <w:sz w:val="18"/>
                <w:szCs w:val="18"/>
              </w:rPr>
              <w:sym w:font="Wingdings 2" w:char="F0A3"/>
            </w:r>
          </w:p>
        </w:tc>
        <w:tc>
          <w:tcPr>
            <w:tcW w:w="780" w:type="dxa"/>
          </w:tcPr>
          <w:p w:rsidR="00136BC0" w:rsidRDefault="00136BC0" w:rsidP="00A123BF">
            <w:pPr>
              <w:rPr>
                <w:rFonts w:ascii="Wingdings 2" w:hAnsi="Wingdings 2"/>
                <w:sz w:val="18"/>
                <w:szCs w:val="18"/>
              </w:rPr>
            </w:pPr>
            <w:r>
              <w:rPr>
                <w:rFonts w:ascii="Wingdings 2" w:hAnsi="Wingdings 2"/>
                <w:sz w:val="18"/>
                <w:szCs w:val="18"/>
              </w:rPr>
              <w:t></w:t>
            </w:r>
          </w:p>
        </w:tc>
        <w:tc>
          <w:tcPr>
            <w:tcW w:w="536" w:type="dxa"/>
          </w:tcPr>
          <w:p w:rsidR="00136BC0" w:rsidRDefault="00136BC0" w:rsidP="00A123BF">
            <w:pPr>
              <w:rPr>
                <w:sz w:val="18"/>
                <w:szCs w:val="18"/>
              </w:rPr>
            </w:pPr>
            <w:r>
              <w:rPr>
                <w:sz w:val="18"/>
                <w:szCs w:val="18"/>
              </w:rPr>
              <w:sym w:font="Wingdings 2" w:char="F0A3"/>
            </w:r>
          </w:p>
        </w:tc>
      </w:tr>
      <w:tr w:rsidR="00136BC0" w:rsidTr="00F377B6">
        <w:trPr>
          <w:trHeight w:val="340"/>
        </w:trPr>
        <w:tc>
          <w:tcPr>
            <w:tcW w:w="7416" w:type="dxa"/>
            <w:vAlign w:val="center"/>
          </w:tcPr>
          <w:p w:rsidR="00136BC0" w:rsidRPr="00136BC0" w:rsidRDefault="00136BC0" w:rsidP="00A123BF">
            <w:pPr>
              <w:rPr>
                <w:i/>
                <w:sz w:val="18"/>
                <w:szCs w:val="18"/>
              </w:rPr>
            </w:pPr>
            <w:r>
              <w:rPr>
                <w:sz w:val="18"/>
                <w:szCs w:val="18"/>
              </w:rPr>
              <w:t xml:space="preserve">Dopis o změně zadavatele ze dne 10.ledna 2013 – příloha č. 1 / </w:t>
            </w:r>
            <w:r>
              <w:rPr>
                <w:i/>
                <w:sz w:val="18"/>
                <w:szCs w:val="18"/>
              </w:rPr>
              <w:t>Sponsorship transfer letter dated 10 Jan 2013 – Appendix 1</w:t>
            </w:r>
          </w:p>
        </w:tc>
        <w:tc>
          <w:tcPr>
            <w:tcW w:w="736" w:type="dxa"/>
          </w:tcPr>
          <w:p w:rsidR="00136BC0" w:rsidRDefault="00136BC0" w:rsidP="00A123BF">
            <w:pPr>
              <w:rPr>
                <w:rFonts w:ascii="Wingdings 2" w:hAnsi="Wingdings 2"/>
                <w:sz w:val="18"/>
                <w:szCs w:val="18"/>
              </w:rPr>
            </w:pPr>
            <w:r>
              <w:rPr>
                <w:rFonts w:ascii="Wingdings 2" w:hAnsi="Wingdings 2"/>
                <w:sz w:val="18"/>
                <w:szCs w:val="18"/>
              </w:rPr>
              <w:sym w:font="Wingdings 2" w:char="F0A3"/>
            </w:r>
          </w:p>
        </w:tc>
        <w:tc>
          <w:tcPr>
            <w:tcW w:w="536" w:type="dxa"/>
          </w:tcPr>
          <w:p w:rsidR="00136BC0" w:rsidRDefault="00136BC0" w:rsidP="00A123BF">
            <w:pPr>
              <w:rPr>
                <w:sz w:val="18"/>
                <w:szCs w:val="18"/>
              </w:rPr>
            </w:pPr>
            <w:r>
              <w:rPr>
                <w:sz w:val="18"/>
                <w:szCs w:val="18"/>
              </w:rPr>
              <w:sym w:font="Wingdings 2" w:char="F0A3"/>
            </w:r>
          </w:p>
        </w:tc>
        <w:tc>
          <w:tcPr>
            <w:tcW w:w="780" w:type="dxa"/>
          </w:tcPr>
          <w:p w:rsidR="00136BC0" w:rsidRDefault="00136BC0" w:rsidP="00A123BF">
            <w:pPr>
              <w:rPr>
                <w:rFonts w:ascii="Wingdings 2" w:hAnsi="Wingdings 2"/>
                <w:sz w:val="18"/>
                <w:szCs w:val="18"/>
              </w:rPr>
            </w:pPr>
            <w:r>
              <w:rPr>
                <w:rFonts w:ascii="Wingdings 2" w:hAnsi="Wingdings 2"/>
                <w:sz w:val="18"/>
                <w:szCs w:val="18"/>
              </w:rPr>
              <w:t></w:t>
            </w:r>
          </w:p>
        </w:tc>
        <w:tc>
          <w:tcPr>
            <w:tcW w:w="536" w:type="dxa"/>
          </w:tcPr>
          <w:p w:rsidR="00136BC0" w:rsidRDefault="00136BC0" w:rsidP="00A123BF">
            <w:pPr>
              <w:rPr>
                <w:sz w:val="18"/>
                <w:szCs w:val="18"/>
              </w:rPr>
            </w:pPr>
            <w:r>
              <w:rPr>
                <w:sz w:val="18"/>
                <w:szCs w:val="18"/>
              </w:rPr>
              <w:sym w:font="Wingdings 2" w:char="F0A3"/>
            </w:r>
          </w:p>
        </w:tc>
      </w:tr>
      <w:tr w:rsidR="00136BC0" w:rsidTr="00F377B6">
        <w:trPr>
          <w:trHeight w:val="340"/>
        </w:trPr>
        <w:tc>
          <w:tcPr>
            <w:tcW w:w="7416" w:type="dxa"/>
            <w:vAlign w:val="center"/>
          </w:tcPr>
          <w:p w:rsidR="00136BC0" w:rsidRPr="00136BC0" w:rsidRDefault="00136BC0" w:rsidP="00136BC0">
            <w:pPr>
              <w:rPr>
                <w:i/>
                <w:sz w:val="18"/>
                <w:szCs w:val="18"/>
              </w:rPr>
            </w:pPr>
            <w:r>
              <w:rPr>
                <w:sz w:val="18"/>
                <w:szCs w:val="18"/>
              </w:rPr>
              <w:t xml:space="preserve">Dopis o změně zadavatele ze dne 10.ledna 2013 – příloha č. 2 / </w:t>
            </w:r>
            <w:r>
              <w:rPr>
                <w:i/>
                <w:sz w:val="18"/>
                <w:szCs w:val="18"/>
              </w:rPr>
              <w:t>Sponsorship transfer letter dated 10 Jan 2013 – Appendix 2</w:t>
            </w:r>
          </w:p>
        </w:tc>
        <w:tc>
          <w:tcPr>
            <w:tcW w:w="736" w:type="dxa"/>
          </w:tcPr>
          <w:p w:rsidR="00136BC0" w:rsidRDefault="00136BC0" w:rsidP="00A123BF">
            <w:pPr>
              <w:rPr>
                <w:rFonts w:ascii="Wingdings 2" w:hAnsi="Wingdings 2"/>
                <w:sz w:val="18"/>
                <w:szCs w:val="18"/>
              </w:rPr>
            </w:pPr>
            <w:r>
              <w:rPr>
                <w:rFonts w:ascii="Wingdings 2" w:hAnsi="Wingdings 2"/>
                <w:sz w:val="18"/>
                <w:szCs w:val="18"/>
              </w:rPr>
              <w:sym w:font="Wingdings 2" w:char="F0A3"/>
            </w:r>
          </w:p>
        </w:tc>
        <w:tc>
          <w:tcPr>
            <w:tcW w:w="536" w:type="dxa"/>
          </w:tcPr>
          <w:p w:rsidR="00136BC0" w:rsidRDefault="00136BC0" w:rsidP="00A123BF">
            <w:pPr>
              <w:rPr>
                <w:sz w:val="18"/>
                <w:szCs w:val="18"/>
              </w:rPr>
            </w:pPr>
            <w:r>
              <w:rPr>
                <w:sz w:val="18"/>
                <w:szCs w:val="18"/>
              </w:rPr>
              <w:sym w:font="Wingdings 2" w:char="F0A3"/>
            </w:r>
          </w:p>
        </w:tc>
        <w:tc>
          <w:tcPr>
            <w:tcW w:w="780" w:type="dxa"/>
          </w:tcPr>
          <w:p w:rsidR="00136BC0" w:rsidRDefault="00136BC0" w:rsidP="00A123BF">
            <w:pPr>
              <w:rPr>
                <w:rFonts w:ascii="Wingdings 2" w:hAnsi="Wingdings 2"/>
                <w:sz w:val="18"/>
                <w:szCs w:val="18"/>
              </w:rPr>
            </w:pPr>
            <w:r>
              <w:rPr>
                <w:rFonts w:ascii="Wingdings 2" w:hAnsi="Wingdings 2"/>
                <w:sz w:val="18"/>
                <w:szCs w:val="18"/>
              </w:rPr>
              <w:t></w:t>
            </w:r>
          </w:p>
        </w:tc>
        <w:tc>
          <w:tcPr>
            <w:tcW w:w="536" w:type="dxa"/>
          </w:tcPr>
          <w:p w:rsidR="00136BC0" w:rsidRDefault="00136BC0" w:rsidP="00A123BF">
            <w:pPr>
              <w:rPr>
                <w:sz w:val="18"/>
                <w:szCs w:val="18"/>
              </w:rPr>
            </w:pPr>
            <w:r>
              <w:rPr>
                <w:sz w:val="18"/>
                <w:szCs w:val="18"/>
              </w:rPr>
              <w:sym w:font="Wingdings 2" w:char="F0A3"/>
            </w:r>
          </w:p>
        </w:tc>
      </w:tr>
      <w:tr w:rsidR="00136BC0" w:rsidTr="00F377B6">
        <w:trPr>
          <w:trHeight w:val="340"/>
        </w:trPr>
        <w:tc>
          <w:tcPr>
            <w:tcW w:w="7416" w:type="dxa"/>
            <w:vAlign w:val="center"/>
          </w:tcPr>
          <w:p w:rsidR="00136BC0" w:rsidRPr="00136BC0" w:rsidRDefault="00136BC0" w:rsidP="00136BC0">
            <w:pPr>
              <w:rPr>
                <w:i/>
                <w:sz w:val="18"/>
                <w:szCs w:val="18"/>
              </w:rPr>
            </w:pPr>
            <w:r>
              <w:rPr>
                <w:sz w:val="18"/>
                <w:szCs w:val="18"/>
              </w:rPr>
              <w:t xml:space="preserve">Dopis o změně zadavatele ze dne 10.ledna 2013 – příloha č. 3 / </w:t>
            </w:r>
            <w:r>
              <w:rPr>
                <w:i/>
                <w:sz w:val="18"/>
                <w:szCs w:val="18"/>
              </w:rPr>
              <w:t>Sponsorship transfer letter dated 10 Jan 2013 – Appendix 3</w:t>
            </w:r>
          </w:p>
        </w:tc>
        <w:tc>
          <w:tcPr>
            <w:tcW w:w="736" w:type="dxa"/>
          </w:tcPr>
          <w:p w:rsidR="00136BC0" w:rsidRDefault="00136BC0" w:rsidP="00A123BF">
            <w:pPr>
              <w:rPr>
                <w:rFonts w:ascii="Wingdings 2" w:hAnsi="Wingdings 2"/>
                <w:sz w:val="18"/>
                <w:szCs w:val="18"/>
              </w:rPr>
            </w:pPr>
            <w:r>
              <w:rPr>
                <w:rFonts w:ascii="Wingdings 2" w:hAnsi="Wingdings 2"/>
                <w:sz w:val="18"/>
                <w:szCs w:val="18"/>
              </w:rPr>
              <w:sym w:font="Wingdings 2" w:char="F0A3"/>
            </w:r>
          </w:p>
        </w:tc>
        <w:tc>
          <w:tcPr>
            <w:tcW w:w="536" w:type="dxa"/>
          </w:tcPr>
          <w:p w:rsidR="00136BC0" w:rsidRDefault="00136BC0" w:rsidP="00A123BF">
            <w:pPr>
              <w:rPr>
                <w:sz w:val="18"/>
                <w:szCs w:val="18"/>
              </w:rPr>
            </w:pPr>
            <w:r>
              <w:rPr>
                <w:sz w:val="18"/>
                <w:szCs w:val="18"/>
              </w:rPr>
              <w:sym w:font="Wingdings 2" w:char="F0A3"/>
            </w:r>
          </w:p>
        </w:tc>
        <w:tc>
          <w:tcPr>
            <w:tcW w:w="780" w:type="dxa"/>
          </w:tcPr>
          <w:p w:rsidR="00136BC0" w:rsidRDefault="00136BC0" w:rsidP="00A123BF">
            <w:pPr>
              <w:rPr>
                <w:rFonts w:ascii="Wingdings 2" w:hAnsi="Wingdings 2"/>
                <w:sz w:val="18"/>
                <w:szCs w:val="18"/>
              </w:rPr>
            </w:pPr>
            <w:r>
              <w:rPr>
                <w:rFonts w:ascii="Wingdings 2" w:hAnsi="Wingdings 2"/>
                <w:sz w:val="18"/>
                <w:szCs w:val="18"/>
              </w:rPr>
              <w:t></w:t>
            </w:r>
          </w:p>
        </w:tc>
        <w:tc>
          <w:tcPr>
            <w:tcW w:w="536" w:type="dxa"/>
          </w:tcPr>
          <w:p w:rsidR="00136BC0" w:rsidRDefault="00136BC0" w:rsidP="00A123BF">
            <w:pPr>
              <w:rPr>
                <w:sz w:val="18"/>
                <w:szCs w:val="18"/>
              </w:rPr>
            </w:pPr>
            <w:r>
              <w:rPr>
                <w:sz w:val="18"/>
                <w:szCs w:val="18"/>
              </w:rPr>
              <w:sym w:font="Wingdings 2" w:char="F0A3"/>
            </w:r>
          </w:p>
        </w:tc>
      </w:tr>
      <w:tr w:rsidR="00136BC0" w:rsidTr="00F377B6">
        <w:trPr>
          <w:trHeight w:val="340"/>
        </w:trPr>
        <w:tc>
          <w:tcPr>
            <w:tcW w:w="7416" w:type="dxa"/>
            <w:vAlign w:val="center"/>
          </w:tcPr>
          <w:p w:rsidR="00136BC0" w:rsidRPr="00136BC0" w:rsidRDefault="00136BC0" w:rsidP="00136BC0">
            <w:pPr>
              <w:rPr>
                <w:i/>
                <w:sz w:val="18"/>
                <w:szCs w:val="18"/>
              </w:rPr>
            </w:pPr>
            <w:r>
              <w:rPr>
                <w:sz w:val="18"/>
                <w:szCs w:val="18"/>
              </w:rPr>
              <w:t xml:space="preserve">Kopie plné moci udělené firmě PPD Czech Republic s.r.o. / </w:t>
            </w:r>
            <w:r>
              <w:rPr>
                <w:i/>
                <w:sz w:val="18"/>
                <w:szCs w:val="18"/>
              </w:rPr>
              <w:t>Copy of the Power of Attorney for PPD Czech Republic s.r.o.</w:t>
            </w:r>
          </w:p>
        </w:tc>
        <w:tc>
          <w:tcPr>
            <w:tcW w:w="736" w:type="dxa"/>
          </w:tcPr>
          <w:p w:rsidR="00136BC0" w:rsidRDefault="00136BC0" w:rsidP="00A123BF">
            <w:pPr>
              <w:rPr>
                <w:rFonts w:ascii="Wingdings 2" w:hAnsi="Wingdings 2"/>
                <w:sz w:val="18"/>
                <w:szCs w:val="18"/>
              </w:rPr>
            </w:pPr>
            <w:r>
              <w:rPr>
                <w:rFonts w:ascii="Wingdings 2" w:hAnsi="Wingdings 2"/>
                <w:sz w:val="18"/>
                <w:szCs w:val="18"/>
              </w:rPr>
              <w:sym w:font="Wingdings 2" w:char="F0A3"/>
            </w:r>
          </w:p>
        </w:tc>
        <w:tc>
          <w:tcPr>
            <w:tcW w:w="536" w:type="dxa"/>
          </w:tcPr>
          <w:p w:rsidR="00136BC0" w:rsidRDefault="00136BC0" w:rsidP="00A123BF">
            <w:pPr>
              <w:rPr>
                <w:sz w:val="18"/>
                <w:szCs w:val="18"/>
              </w:rPr>
            </w:pPr>
            <w:r>
              <w:rPr>
                <w:sz w:val="18"/>
                <w:szCs w:val="18"/>
              </w:rPr>
              <w:sym w:font="Wingdings 2" w:char="F0A3"/>
            </w:r>
          </w:p>
        </w:tc>
        <w:tc>
          <w:tcPr>
            <w:tcW w:w="780" w:type="dxa"/>
          </w:tcPr>
          <w:p w:rsidR="00136BC0" w:rsidRDefault="00136BC0" w:rsidP="00A123BF">
            <w:pPr>
              <w:rPr>
                <w:rFonts w:ascii="Wingdings 2" w:hAnsi="Wingdings 2"/>
                <w:sz w:val="18"/>
                <w:szCs w:val="18"/>
              </w:rPr>
            </w:pPr>
            <w:r>
              <w:rPr>
                <w:rFonts w:ascii="Wingdings 2" w:hAnsi="Wingdings 2"/>
                <w:sz w:val="18"/>
                <w:szCs w:val="18"/>
              </w:rPr>
              <w:t></w:t>
            </w:r>
          </w:p>
        </w:tc>
        <w:tc>
          <w:tcPr>
            <w:tcW w:w="536" w:type="dxa"/>
          </w:tcPr>
          <w:p w:rsidR="00136BC0" w:rsidRDefault="00136BC0" w:rsidP="00A123BF">
            <w:pPr>
              <w:rPr>
                <w:sz w:val="18"/>
                <w:szCs w:val="18"/>
              </w:rPr>
            </w:pPr>
            <w:r>
              <w:rPr>
                <w:sz w:val="18"/>
                <w:szCs w:val="18"/>
              </w:rPr>
              <w:sym w:font="Wingdings 2" w:char="F0A3"/>
            </w:r>
          </w:p>
        </w:tc>
      </w:tr>
      <w:tr w:rsidR="00136BC0" w:rsidTr="00F377B6">
        <w:trPr>
          <w:trHeight w:val="340"/>
        </w:trPr>
        <w:tc>
          <w:tcPr>
            <w:tcW w:w="7416" w:type="dxa"/>
            <w:vAlign w:val="center"/>
          </w:tcPr>
          <w:p w:rsidR="00136BC0" w:rsidRPr="00136BC0" w:rsidRDefault="00136BC0" w:rsidP="00136BC0">
            <w:pPr>
              <w:rPr>
                <w:i/>
                <w:sz w:val="18"/>
                <w:szCs w:val="18"/>
              </w:rPr>
            </w:pPr>
            <w:r>
              <w:rPr>
                <w:sz w:val="18"/>
                <w:szCs w:val="18"/>
              </w:rPr>
              <w:t xml:space="preserve">Aktualizovaný pojistný certifikát / </w:t>
            </w:r>
            <w:r>
              <w:rPr>
                <w:i/>
                <w:sz w:val="18"/>
                <w:szCs w:val="18"/>
              </w:rPr>
              <w:t>Updated Insurance Certificate</w:t>
            </w:r>
          </w:p>
        </w:tc>
        <w:tc>
          <w:tcPr>
            <w:tcW w:w="736" w:type="dxa"/>
          </w:tcPr>
          <w:p w:rsidR="00136BC0" w:rsidRDefault="00136BC0" w:rsidP="00A123BF">
            <w:pPr>
              <w:rPr>
                <w:rFonts w:ascii="Wingdings 2" w:hAnsi="Wingdings 2"/>
                <w:sz w:val="18"/>
                <w:szCs w:val="18"/>
              </w:rPr>
            </w:pPr>
            <w:r>
              <w:rPr>
                <w:rFonts w:ascii="Wingdings 2" w:hAnsi="Wingdings 2"/>
                <w:sz w:val="18"/>
                <w:szCs w:val="18"/>
              </w:rPr>
              <w:sym w:font="Wingdings 2" w:char="F0A3"/>
            </w:r>
          </w:p>
        </w:tc>
        <w:tc>
          <w:tcPr>
            <w:tcW w:w="536" w:type="dxa"/>
          </w:tcPr>
          <w:p w:rsidR="00136BC0" w:rsidRDefault="00136BC0" w:rsidP="00A123BF">
            <w:pPr>
              <w:rPr>
                <w:sz w:val="18"/>
                <w:szCs w:val="18"/>
              </w:rPr>
            </w:pPr>
            <w:r>
              <w:rPr>
                <w:sz w:val="18"/>
                <w:szCs w:val="18"/>
              </w:rPr>
              <w:sym w:font="Wingdings 2" w:char="F0A3"/>
            </w:r>
          </w:p>
        </w:tc>
        <w:tc>
          <w:tcPr>
            <w:tcW w:w="780" w:type="dxa"/>
          </w:tcPr>
          <w:p w:rsidR="00136BC0" w:rsidRDefault="00136BC0" w:rsidP="00A123BF">
            <w:pPr>
              <w:rPr>
                <w:rFonts w:ascii="Wingdings 2" w:hAnsi="Wingdings 2"/>
                <w:sz w:val="18"/>
                <w:szCs w:val="18"/>
              </w:rPr>
            </w:pPr>
            <w:r>
              <w:rPr>
                <w:rFonts w:ascii="Wingdings 2" w:hAnsi="Wingdings 2"/>
                <w:sz w:val="18"/>
                <w:szCs w:val="18"/>
              </w:rPr>
              <w:t></w:t>
            </w:r>
          </w:p>
        </w:tc>
        <w:tc>
          <w:tcPr>
            <w:tcW w:w="536" w:type="dxa"/>
          </w:tcPr>
          <w:p w:rsidR="00136BC0" w:rsidRDefault="00136BC0" w:rsidP="00A123BF">
            <w:pPr>
              <w:rPr>
                <w:sz w:val="18"/>
                <w:szCs w:val="18"/>
              </w:rPr>
            </w:pPr>
            <w:r>
              <w:rPr>
                <w:sz w:val="18"/>
                <w:szCs w:val="18"/>
              </w:rPr>
              <w:sym w:font="Wingdings 2" w:char="F0A3"/>
            </w:r>
          </w:p>
        </w:tc>
      </w:tr>
    </w:tbl>
    <w:p w:rsidR="002D7C65" w:rsidRPr="00136BC0" w:rsidRDefault="002D7C65" w:rsidP="002D7C65">
      <w:pPr>
        <w:rPr>
          <w:sz w:val="18"/>
          <w:szCs w:val="18"/>
        </w:rPr>
      </w:pPr>
      <w:r w:rsidRPr="00136BC0">
        <w:rPr>
          <w:sz w:val="18"/>
          <w:szCs w:val="18"/>
        </w:rPr>
        <w:t>Etická komise prohlašuje, že byla ustavena a  pracuje podle jednacího řádu v souladu se správnou klinickou praxí (GCP) a platnými právními předpisy/</w:t>
      </w:r>
      <w:r w:rsidRPr="00136BC0">
        <w:rPr>
          <w:i/>
          <w:sz w:val="18"/>
          <w:szCs w:val="18"/>
        </w:rPr>
        <w:t>The Ethics Committee hereby declares that it was established and operates in accordance with its Rules of Procedure in compliance with Good Clinical Practice and valid legal regulations:</w:t>
      </w:r>
    </w:p>
    <w:p w:rsidR="002D7C65" w:rsidRPr="00136BC0" w:rsidRDefault="002D7C65" w:rsidP="002D7C65">
      <w:pPr>
        <w:rPr>
          <w:i/>
          <w:sz w:val="18"/>
          <w:szCs w:val="18"/>
        </w:rPr>
      </w:pPr>
      <w:r w:rsidRPr="00136BC0">
        <w:rPr>
          <w:i/>
          <w:sz w:val="18"/>
          <w:szCs w:val="18"/>
        </w:rPr>
        <w:t xml:space="preserve"> </w:t>
      </w:r>
      <w:r w:rsidRPr="00136BC0">
        <w:rPr>
          <w:sz w:val="18"/>
          <w:szCs w:val="18"/>
        </w:rPr>
        <w:sym w:font="Wingdings 2" w:char="F054"/>
      </w:r>
      <w:r w:rsidRPr="00136BC0">
        <w:rPr>
          <w:sz w:val="18"/>
          <w:szCs w:val="18"/>
        </w:rPr>
        <w:t xml:space="preserve"> Ano/</w:t>
      </w:r>
      <w:r w:rsidRPr="00136BC0">
        <w:rPr>
          <w:i/>
          <w:sz w:val="18"/>
          <w:szCs w:val="18"/>
        </w:rPr>
        <w:t>Yes</w:t>
      </w:r>
      <w:r w:rsidRPr="00136BC0">
        <w:rPr>
          <w:sz w:val="18"/>
          <w:szCs w:val="18"/>
        </w:rPr>
        <w:t xml:space="preserve">       </w:t>
      </w:r>
      <w:r w:rsidR="009373C9" w:rsidRPr="00136BC0">
        <w:rPr>
          <w:sz w:val="18"/>
          <w:szCs w:val="18"/>
        </w:rPr>
        <w:fldChar w:fldCharType="begin">
          <w:ffData>
            <w:name w:val="Zaškrtávací25"/>
            <w:enabled/>
            <w:calcOnExit w:val="0"/>
            <w:checkBox>
              <w:sizeAuto/>
              <w:default w:val="0"/>
            </w:checkBox>
          </w:ffData>
        </w:fldChar>
      </w:r>
      <w:r w:rsidRPr="00136BC0">
        <w:rPr>
          <w:sz w:val="18"/>
          <w:szCs w:val="18"/>
        </w:rPr>
        <w:instrText xml:space="preserve"> FORMCHECKBOX </w:instrText>
      </w:r>
      <w:r w:rsidR="009373C9">
        <w:rPr>
          <w:sz w:val="18"/>
          <w:szCs w:val="18"/>
        </w:rPr>
      </w:r>
      <w:r w:rsidR="009373C9">
        <w:rPr>
          <w:sz w:val="18"/>
          <w:szCs w:val="18"/>
        </w:rPr>
        <w:fldChar w:fldCharType="separate"/>
      </w:r>
      <w:r w:rsidR="009373C9" w:rsidRPr="00136BC0">
        <w:rPr>
          <w:sz w:val="18"/>
          <w:szCs w:val="18"/>
        </w:rPr>
        <w:fldChar w:fldCharType="end"/>
      </w:r>
      <w:r w:rsidRPr="00136BC0">
        <w:rPr>
          <w:sz w:val="18"/>
          <w:szCs w:val="18"/>
        </w:rPr>
        <w:t>Ne/</w:t>
      </w:r>
      <w:r w:rsidRPr="00136BC0">
        <w:rPr>
          <w:i/>
          <w:sz w:val="18"/>
          <w:szCs w:val="18"/>
        </w:rPr>
        <w:t>No</w:t>
      </w:r>
      <w:r w:rsidRPr="00136BC0">
        <w:rPr>
          <w:sz w:val="18"/>
          <w:szCs w:val="18"/>
        </w:rPr>
        <w:t xml:space="preserve">           </w:t>
      </w:r>
    </w:p>
    <w:p w:rsidR="002D7C65" w:rsidRDefault="00136BC0" w:rsidP="002D7C65">
      <w:pPr>
        <w:rPr>
          <w:sz w:val="22"/>
        </w:rPr>
      </w:pPr>
      <w:r>
        <w:rPr>
          <w:sz w:val="22"/>
        </w:rPr>
        <w:t xml:space="preserve"> </w:t>
      </w:r>
      <w:r w:rsidR="002D7C65">
        <w:rPr>
          <w:sz w:val="22"/>
        </w:rPr>
        <w:t xml:space="preserve">                                                                                             </w:t>
      </w:r>
      <w:r w:rsidR="002D7C65">
        <w:rPr>
          <w:sz w:val="22"/>
        </w:rPr>
        <w:tab/>
      </w:r>
      <w:r w:rsidR="002D7C65">
        <w:rPr>
          <w:sz w:val="22"/>
        </w:rPr>
        <w:tab/>
      </w:r>
      <w:r w:rsidR="002D7C65">
        <w:rPr>
          <w:sz w:val="22"/>
        </w:rPr>
        <w:tab/>
      </w:r>
      <w:r w:rsidR="002D7C65">
        <w:rPr>
          <w:sz w:val="22"/>
        </w:rPr>
        <w:tab/>
      </w:r>
      <w:r w:rsidR="002D7C65">
        <w:rPr>
          <w:sz w:val="22"/>
        </w:rPr>
        <w:tab/>
        <w:t xml:space="preserve">          </w:t>
      </w:r>
      <w:r w:rsidR="002D7C65">
        <w:rPr>
          <w:sz w:val="22"/>
        </w:rPr>
        <w:tab/>
      </w:r>
      <w:r w:rsidR="002D7C65">
        <w:rPr>
          <w:sz w:val="22"/>
        </w:rPr>
        <w:tab/>
      </w:r>
      <w:r w:rsidR="002D7C65">
        <w:rPr>
          <w:sz w:val="22"/>
        </w:rPr>
        <w:tab/>
      </w:r>
      <w:r w:rsidR="002D7C65">
        <w:rPr>
          <w:sz w:val="22"/>
        </w:rPr>
        <w:tab/>
      </w:r>
      <w:r w:rsidR="002D7C65">
        <w:rPr>
          <w:sz w:val="22"/>
        </w:rPr>
        <w:tab/>
      </w:r>
      <w:r w:rsidR="002D7C65">
        <w:rPr>
          <w:sz w:val="22"/>
        </w:rPr>
        <w:tab/>
        <w:t xml:space="preserve"> </w:t>
      </w:r>
      <w:r w:rsidR="002D7C65">
        <w:rPr>
          <w:sz w:val="22"/>
        </w:rPr>
        <w:tab/>
        <w:t>doc.MUDr. Vladko Horčička, CSc.</w:t>
      </w:r>
    </w:p>
    <w:p w:rsidR="002D7C65" w:rsidRDefault="002D7C65" w:rsidP="002D7C65">
      <w:pPr>
        <w:rPr>
          <w:sz w:val="22"/>
        </w:rPr>
      </w:pPr>
      <w:r>
        <w:rPr>
          <w:sz w:val="22"/>
        </w:rPr>
        <w:t>Datum/</w:t>
      </w:r>
      <w:r>
        <w:rPr>
          <w:i/>
          <w:sz w:val="22"/>
        </w:rPr>
        <w:t>Date:</w:t>
      </w:r>
      <w:r>
        <w:rPr>
          <w:sz w:val="22"/>
        </w:rPr>
        <w:t xml:space="preserve">  15.4.2013                                        </w:t>
      </w:r>
      <w:r>
        <w:rPr>
          <w:sz w:val="22"/>
        </w:rPr>
        <w:tab/>
        <w:t>předseda EK FNOL a LF UP</w:t>
      </w:r>
    </w:p>
    <w:p w:rsidR="002D7C65" w:rsidRPr="00136BC0" w:rsidRDefault="002D7C65" w:rsidP="002D7C6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2D7C65" w:rsidRDefault="002D7C65" w:rsidP="002D7C65">
      <w:pPr>
        <w:rPr>
          <w:i/>
          <w:sz w:val="16"/>
        </w:rPr>
      </w:pPr>
      <w:r>
        <w:rPr>
          <w:sz w:val="16"/>
        </w:rPr>
        <w:t>Rozdělovník/</w:t>
      </w:r>
      <w:r>
        <w:rPr>
          <w:i/>
          <w:sz w:val="16"/>
        </w:rPr>
        <w:t>Distribution list:</w:t>
      </w:r>
    </w:p>
    <w:p w:rsidR="002D7C65" w:rsidRPr="001071DB" w:rsidRDefault="002D7C65" w:rsidP="002D7C65">
      <w:pPr>
        <w:rPr>
          <w:sz w:val="16"/>
        </w:rPr>
      </w:pPr>
      <w:r w:rsidRPr="001071DB">
        <w:rPr>
          <w:sz w:val="16"/>
        </w:rPr>
        <w:t>-Zadavatel</w:t>
      </w:r>
    </w:p>
    <w:p w:rsidR="002D7C65" w:rsidRPr="001071DB" w:rsidRDefault="002D7C65" w:rsidP="002D7C65">
      <w:pPr>
        <w:rPr>
          <w:sz w:val="16"/>
        </w:rPr>
      </w:pPr>
      <w:r>
        <w:rPr>
          <w:sz w:val="16"/>
        </w:rPr>
        <w:t>-Archiv</w:t>
      </w:r>
    </w:p>
    <w:p w:rsidR="002D7C65" w:rsidRDefault="002D7C65" w:rsidP="002D7C65">
      <w:pPr>
        <w:rPr>
          <w:sz w:val="16"/>
        </w:rPr>
      </w:pPr>
      <w:r w:rsidRPr="001071DB">
        <w:rPr>
          <w:sz w:val="16"/>
        </w:rPr>
        <w:t>-Řešitel</w:t>
      </w:r>
    </w:p>
    <w:p w:rsidR="002D7C65" w:rsidRDefault="002D7C65" w:rsidP="002D7C65">
      <w:pPr>
        <w:rPr>
          <w:sz w:val="16"/>
        </w:rPr>
      </w:pPr>
      <w:r>
        <w:rPr>
          <w:sz w:val="16"/>
        </w:rPr>
        <w:t>-SÚKL</w:t>
      </w:r>
      <w:r w:rsidR="00136BC0">
        <w:rPr>
          <w:sz w:val="16"/>
        </w:rPr>
        <w:t xml:space="preserve">                                         </w:t>
      </w:r>
    </w:p>
    <w:p w:rsidR="002D7C65" w:rsidRPr="001071DB" w:rsidRDefault="00136BC0" w:rsidP="002D7C65">
      <w:pPr>
        <w:rPr>
          <w:sz w:val="16"/>
        </w:rPr>
      </w:pPr>
      <w:r>
        <w:rPr>
          <w:sz w:val="16"/>
        </w:rPr>
        <w:lastRenderedPageBreak/>
        <w:t>2/2</w:t>
      </w:r>
    </w:p>
    <w:p w:rsidR="00DA6E20" w:rsidRPr="002F07B5" w:rsidRDefault="00DA6E20" w:rsidP="00DA6E20">
      <w:pPr>
        <w:pStyle w:val="Nzev"/>
        <w:rPr>
          <w:sz w:val="22"/>
          <w:szCs w:val="22"/>
        </w:rPr>
      </w:pPr>
      <w:r w:rsidRPr="002F07B5">
        <w:rPr>
          <w:sz w:val="22"/>
          <w:szCs w:val="22"/>
        </w:rPr>
        <w:t>STANOVISKO ETICKÉ KOMISE KE KLINICKÉMU HODNOCENÍ</w:t>
      </w:r>
    </w:p>
    <w:p w:rsidR="00DA6E20" w:rsidRPr="002F07B5" w:rsidRDefault="00DA6E20" w:rsidP="00DA6E20">
      <w:pPr>
        <w:jc w:val="center"/>
        <w:rPr>
          <w:bCs/>
          <w:i/>
          <w:sz w:val="22"/>
          <w:szCs w:val="22"/>
        </w:rPr>
      </w:pPr>
      <w:r w:rsidRPr="002F07B5">
        <w:rPr>
          <w:bCs/>
          <w:i/>
          <w:sz w:val="22"/>
          <w:szCs w:val="22"/>
        </w:rPr>
        <w:t xml:space="preserve">Opinion of the Ethics Committee on Clinical Trial  </w:t>
      </w:r>
    </w:p>
    <w:p w:rsidR="00DA6E20" w:rsidRPr="002F07B5" w:rsidRDefault="00DA6E20" w:rsidP="00DA6E20">
      <w:pPr>
        <w:jc w:val="center"/>
        <w:rPr>
          <w:b/>
          <w:bCs/>
          <w:i/>
          <w:sz w:val="22"/>
          <w:szCs w:val="22"/>
        </w:rPr>
      </w:pPr>
    </w:p>
    <w:p w:rsidR="00DA6E20" w:rsidRPr="002F07B5" w:rsidRDefault="00DA6E20" w:rsidP="00DA6E20">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DA6E20" w:rsidRPr="002F07B5" w:rsidRDefault="00DA6E20" w:rsidP="00DA6E20">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A6E20" w:rsidRPr="002F07B5" w:rsidRDefault="009373C9" w:rsidP="00DA6E20">
      <w:pPr>
        <w:rPr>
          <w:i/>
          <w:sz w:val="22"/>
          <w:szCs w:val="22"/>
        </w:rPr>
      </w:pPr>
      <w:r w:rsidRPr="002F07B5">
        <w:rPr>
          <w:sz w:val="22"/>
          <w:szCs w:val="22"/>
        </w:rPr>
        <w:fldChar w:fldCharType="begin">
          <w:ffData>
            <w:name w:val="Zaškrtávací2"/>
            <w:enabled/>
            <w:calcOnExit w:val="0"/>
            <w:checkBox>
              <w:sizeAuto/>
              <w:default w:val="0"/>
            </w:checkBox>
          </w:ffData>
        </w:fldChar>
      </w:r>
      <w:r w:rsidR="00DA6E2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A6E20" w:rsidRPr="002F07B5">
        <w:rPr>
          <w:sz w:val="22"/>
          <w:szCs w:val="22"/>
        </w:rPr>
        <w:t xml:space="preserve">  KH prováděné v jednom centru, požadováno stanovisko EK pro místní centrum (centra)/ </w:t>
      </w:r>
      <w:r w:rsidR="00DA6E20" w:rsidRPr="002F07B5">
        <w:rPr>
          <w:i/>
          <w:sz w:val="22"/>
          <w:szCs w:val="22"/>
        </w:rPr>
        <w:t>Clinical trial conducted in a single site, opinion of a local EC is required</w:t>
      </w:r>
    </w:p>
    <w:p w:rsidR="00DA6E20" w:rsidRPr="002F07B5" w:rsidRDefault="00DA6E20" w:rsidP="00DA6E20">
      <w:pPr>
        <w:rPr>
          <w:b/>
          <w:bCs/>
          <w:sz w:val="22"/>
          <w:szCs w:val="22"/>
        </w:rPr>
      </w:pPr>
    </w:p>
    <w:p w:rsidR="00DA6E20" w:rsidRPr="002A3833" w:rsidRDefault="00DA6E20" w:rsidP="00DA6E2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102/10 MEK 27</w:t>
      </w:r>
    </w:p>
    <w:p w:rsidR="00DA6E20" w:rsidRPr="002F07B5" w:rsidRDefault="00DA6E20" w:rsidP="00DA6E20">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DA6E20" w:rsidRPr="00A56116" w:rsidRDefault="00DA6E20" w:rsidP="00DA6E20">
      <w:pPr>
        <w:pStyle w:val="Nzev"/>
        <w:ind w:right="141"/>
        <w:jc w:val="left"/>
        <w:rPr>
          <w:b w:val="0"/>
          <w:sz w:val="22"/>
          <w:szCs w:val="22"/>
        </w:rPr>
      </w:pPr>
      <w:r w:rsidRPr="00A56116">
        <w:rPr>
          <w:b w:val="0"/>
          <w:sz w:val="22"/>
          <w:szCs w:val="22"/>
        </w:rPr>
        <w:t>Randomizovaná, dvojitě zaslepená, aktivně kontrolovaná, multicentrická studie u pacientů s primární hypercholesterolemií a vysokým kardiovaskulárním rizikem, kteří nejsou dostatečně kontrolováni při léčbě přípravkem Atorvastatin 10 mg: Porovnání účinnosti a bezpečnosti přechodu k současnému podávání ezetimibu a atorvastatinu v porovnání se zdvojnásobením dávky atorvastatinu a nebo  přechodem k rosuvastatinu (studie Switch)</w:t>
      </w:r>
    </w:p>
    <w:p w:rsidR="00DA6E20" w:rsidRPr="00A56116" w:rsidRDefault="00DA6E20" w:rsidP="00DA6E20">
      <w:pPr>
        <w:ind w:left="540" w:hanging="540"/>
        <w:rPr>
          <w:rFonts w:cs="Arial"/>
          <w:i/>
          <w:iCs/>
          <w:sz w:val="22"/>
          <w:szCs w:val="22"/>
        </w:rPr>
      </w:pPr>
      <w:r w:rsidRPr="00A56116">
        <w:rPr>
          <w:rFonts w:cs="Arial"/>
          <w:i/>
          <w:iCs/>
          <w:sz w:val="22"/>
          <w:szCs w:val="22"/>
        </w:rPr>
        <w:t>A Randomized, Double-Blind, Active-Controlled, Multicenter Study of Patients with Primary</w:t>
      </w:r>
    </w:p>
    <w:p w:rsidR="00DA6E20" w:rsidRDefault="00DA6E20" w:rsidP="00DA6E20">
      <w:pPr>
        <w:ind w:left="540" w:hanging="540"/>
        <w:rPr>
          <w:rFonts w:cs="Arial"/>
          <w:i/>
          <w:iCs/>
          <w:sz w:val="22"/>
          <w:szCs w:val="22"/>
        </w:rPr>
      </w:pPr>
      <w:r w:rsidRPr="00A56116">
        <w:rPr>
          <w:rFonts w:cs="Arial"/>
          <w:i/>
          <w:iCs/>
          <w:sz w:val="22"/>
          <w:szCs w:val="22"/>
        </w:rPr>
        <w:t xml:space="preserve">Hypercholesterolemia and High Cardiovascular Risk Who are not Adequately Controlled with </w:t>
      </w:r>
    </w:p>
    <w:p w:rsidR="00DA6E20" w:rsidRDefault="00DA6E20" w:rsidP="00DA6E20">
      <w:pPr>
        <w:ind w:left="540" w:hanging="540"/>
        <w:rPr>
          <w:rFonts w:cs="Arial"/>
          <w:i/>
          <w:iCs/>
          <w:sz w:val="22"/>
          <w:szCs w:val="22"/>
        </w:rPr>
      </w:pPr>
      <w:r w:rsidRPr="00A56116">
        <w:rPr>
          <w:rFonts w:cs="Arial"/>
          <w:i/>
          <w:iCs/>
          <w:sz w:val="22"/>
          <w:szCs w:val="22"/>
        </w:rPr>
        <w:t>Atorvastatin 10 mg:  A Comparison of the Efficacy and Safety of Switching to</w:t>
      </w:r>
      <w:r>
        <w:rPr>
          <w:rFonts w:cs="Arial"/>
          <w:i/>
          <w:iCs/>
          <w:sz w:val="22"/>
          <w:szCs w:val="22"/>
        </w:rPr>
        <w:t xml:space="preserve"> </w:t>
      </w:r>
      <w:r w:rsidRPr="00A56116">
        <w:rPr>
          <w:rFonts w:cs="Arial"/>
          <w:i/>
          <w:iCs/>
          <w:sz w:val="22"/>
          <w:szCs w:val="22"/>
        </w:rPr>
        <w:t xml:space="preserve">Coadministration </w:t>
      </w:r>
    </w:p>
    <w:p w:rsidR="00DA6E20" w:rsidRPr="002A3833" w:rsidRDefault="00DA6E20" w:rsidP="00DA6E20">
      <w:pPr>
        <w:ind w:left="540" w:hanging="540"/>
        <w:rPr>
          <w:rFonts w:cs="Arial"/>
          <w:i/>
          <w:iCs/>
          <w:sz w:val="22"/>
          <w:szCs w:val="22"/>
        </w:rPr>
      </w:pPr>
      <w:r w:rsidRPr="00A56116">
        <w:rPr>
          <w:rFonts w:cs="Arial"/>
          <w:i/>
          <w:iCs/>
          <w:sz w:val="22"/>
          <w:szCs w:val="22"/>
        </w:rPr>
        <w:t>Ezetimibe and Atorvastatin Versus Doubling the Dose of Atorvastatin or</w:t>
      </w:r>
      <w:r>
        <w:rPr>
          <w:rFonts w:cs="Arial"/>
          <w:i/>
          <w:iCs/>
          <w:sz w:val="22"/>
          <w:szCs w:val="22"/>
        </w:rPr>
        <w:t xml:space="preserve"> </w:t>
      </w:r>
      <w:r w:rsidRPr="00A56116">
        <w:rPr>
          <w:rFonts w:cs="Arial"/>
          <w:i/>
          <w:iCs/>
          <w:sz w:val="22"/>
          <w:szCs w:val="22"/>
        </w:rPr>
        <w:t>Switching to Rosuvastatin</w:t>
      </w:r>
    </w:p>
    <w:p w:rsidR="00DA6E20" w:rsidRDefault="00DA6E20" w:rsidP="00DA6E20">
      <w:pPr>
        <w:rPr>
          <w:b/>
          <w:bCs/>
          <w:sz w:val="22"/>
          <w:szCs w:val="22"/>
        </w:rPr>
      </w:pPr>
    </w:p>
    <w:p w:rsidR="00DA6E20" w:rsidRPr="002F07B5" w:rsidRDefault="00DA6E20" w:rsidP="00DA6E2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MK 0653C-162-01</w:t>
      </w:r>
    </w:p>
    <w:p w:rsidR="00DA6E20" w:rsidRPr="002F07B5" w:rsidRDefault="00DA6E20" w:rsidP="00DA6E2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2009-015247-16</w:t>
      </w:r>
    </w:p>
    <w:p w:rsidR="00DA6E20" w:rsidRDefault="00DA6E20" w:rsidP="00DA6E20">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485E62">
        <w:rPr>
          <w:bCs/>
          <w:sz w:val="22"/>
          <w:szCs w:val="22"/>
        </w:rPr>
        <w:t>Merck&amp; Co.,Inc</w:t>
      </w:r>
      <w:r w:rsidRPr="00485E62">
        <w:rPr>
          <w:sz w:val="22"/>
          <w:szCs w:val="22"/>
        </w:rPr>
        <w:t>.</w:t>
      </w:r>
      <w:r>
        <w:rPr>
          <w:sz w:val="22"/>
          <w:szCs w:val="22"/>
        </w:rPr>
        <w:t xml:space="preserve">, </w:t>
      </w:r>
      <w:r w:rsidRPr="00485E62">
        <w:rPr>
          <w:sz w:val="22"/>
          <w:szCs w:val="22"/>
        </w:rPr>
        <w:t>One Merck Drive</w:t>
      </w:r>
      <w:r>
        <w:rPr>
          <w:sz w:val="22"/>
          <w:szCs w:val="22"/>
        </w:rPr>
        <w:t xml:space="preserve">, </w:t>
      </w:r>
      <w:r w:rsidRPr="00485E62">
        <w:rPr>
          <w:sz w:val="22"/>
          <w:szCs w:val="22"/>
        </w:rPr>
        <w:t>P.O.Box 100</w:t>
      </w:r>
      <w:r>
        <w:rPr>
          <w:sz w:val="22"/>
          <w:szCs w:val="22"/>
        </w:rPr>
        <w:t xml:space="preserve">, </w:t>
      </w:r>
      <w:r w:rsidRPr="00485E62">
        <w:rPr>
          <w:sz w:val="22"/>
          <w:szCs w:val="22"/>
        </w:rPr>
        <w:t xml:space="preserve">Whitehouse Station, </w:t>
      </w:r>
    </w:p>
    <w:p w:rsidR="00DA6E20" w:rsidRPr="00485E62" w:rsidRDefault="00DA6E20" w:rsidP="00DA6E20">
      <w:pPr>
        <w:jc w:val="both"/>
        <w:rPr>
          <w:sz w:val="22"/>
          <w:szCs w:val="22"/>
        </w:rPr>
      </w:pPr>
      <w:r w:rsidRPr="00485E62">
        <w:rPr>
          <w:sz w:val="22"/>
          <w:szCs w:val="22"/>
        </w:rPr>
        <w:t>NJ 08889-0100,USA</w:t>
      </w:r>
    </w:p>
    <w:p w:rsidR="00DA6E20" w:rsidRPr="00485E62" w:rsidRDefault="00DA6E20" w:rsidP="00DA6E20">
      <w:pPr>
        <w:jc w:val="both"/>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A56116">
        <w:rPr>
          <w:sz w:val="22"/>
          <w:szCs w:val="22"/>
        </w:rPr>
        <w:t>Covance CAPS,</w:t>
      </w:r>
      <w:r>
        <w:rPr>
          <w:sz w:val="22"/>
          <w:szCs w:val="22"/>
        </w:rPr>
        <w:t xml:space="preserve"> </w:t>
      </w:r>
      <w:r w:rsidRPr="00A56116">
        <w:rPr>
          <w:sz w:val="22"/>
          <w:szCs w:val="22"/>
        </w:rPr>
        <w:t>Ltd.</w:t>
      </w:r>
      <w:r>
        <w:rPr>
          <w:sz w:val="22"/>
          <w:szCs w:val="22"/>
        </w:rPr>
        <w:t xml:space="preserve">, </w:t>
      </w:r>
      <w:r w:rsidRPr="00A56116">
        <w:rPr>
          <w:sz w:val="22"/>
          <w:szCs w:val="22"/>
        </w:rPr>
        <w:t xml:space="preserve">Prague Empiria </w:t>
      </w:r>
      <w:r>
        <w:rPr>
          <w:sz w:val="22"/>
          <w:szCs w:val="22"/>
        </w:rPr>
        <w:t>,</w:t>
      </w:r>
      <w:r w:rsidRPr="00A56116">
        <w:rPr>
          <w:sz w:val="22"/>
          <w:szCs w:val="22"/>
        </w:rPr>
        <w:t>Na Str</w:t>
      </w:r>
      <w:r>
        <w:rPr>
          <w:sz w:val="22"/>
          <w:szCs w:val="22"/>
        </w:rPr>
        <w:t>ž</w:t>
      </w:r>
      <w:r w:rsidRPr="00A56116">
        <w:rPr>
          <w:sz w:val="22"/>
          <w:szCs w:val="22"/>
        </w:rPr>
        <w:t>i 65/1705</w:t>
      </w:r>
      <w:r>
        <w:rPr>
          <w:sz w:val="22"/>
          <w:szCs w:val="22"/>
        </w:rPr>
        <w:t xml:space="preserve">, </w:t>
      </w:r>
      <w:r w:rsidRPr="00A56116">
        <w:rPr>
          <w:sz w:val="22"/>
          <w:szCs w:val="22"/>
        </w:rPr>
        <w:t xml:space="preserve">140 00 </w:t>
      </w:r>
      <w:r>
        <w:rPr>
          <w:sz w:val="22"/>
          <w:szCs w:val="22"/>
        </w:rPr>
        <w:t xml:space="preserve">Praha </w:t>
      </w:r>
      <w:r w:rsidRPr="00A56116">
        <w:rPr>
          <w:sz w:val="22"/>
          <w:szCs w:val="22"/>
        </w:rPr>
        <w:t>4</w:t>
      </w:r>
    </w:p>
    <w:p w:rsidR="00DA6E20" w:rsidRPr="002F07B5" w:rsidRDefault="00DA6E20" w:rsidP="00DA6E2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18.3.2013</w:t>
      </w:r>
    </w:p>
    <w:p w:rsidR="00DA6E20" w:rsidRPr="004B1AD2" w:rsidRDefault="00DA6E20" w:rsidP="00DA6E2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DA6E20" w:rsidRPr="002F07B5" w:rsidRDefault="00DA6E20" w:rsidP="00DA6E20">
      <w:pPr>
        <w:rPr>
          <w:b/>
          <w:bCs/>
          <w:sz w:val="22"/>
          <w:szCs w:val="22"/>
        </w:rPr>
      </w:pPr>
    </w:p>
    <w:p w:rsidR="00DA6E20" w:rsidRPr="002F07B5" w:rsidRDefault="00DA6E20" w:rsidP="00DA6E2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A6E20" w:rsidRPr="002F07B5" w:rsidRDefault="00DA6E20" w:rsidP="00DA6E20">
      <w:pPr>
        <w:rPr>
          <w:i/>
          <w:sz w:val="22"/>
          <w:szCs w:val="22"/>
        </w:rPr>
      </w:pPr>
      <w:r>
        <w:rPr>
          <w:rFonts w:ascii="Wingdings 2" w:hAnsi="Wingdings 2"/>
          <w:sz w:val="22"/>
          <w:szCs w:val="22"/>
        </w:rPr>
        <w:t></w:t>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A6E20" w:rsidRPr="002F07B5" w:rsidRDefault="00DA6E20" w:rsidP="00DA6E20">
      <w:pPr>
        <w:rPr>
          <w:bCs/>
          <w:i/>
          <w:sz w:val="22"/>
          <w:szCs w:val="22"/>
        </w:rPr>
      </w:pPr>
      <w:r>
        <w:rPr>
          <w:bCs/>
          <w:sz w:val="22"/>
          <w:szCs w:val="22"/>
        </w:rPr>
        <w:sym w:font="Wingdings 2" w:char="F0A3"/>
      </w:r>
      <w:r w:rsidRPr="002F07B5">
        <w:rPr>
          <w:bCs/>
          <w:sz w:val="22"/>
          <w:szCs w:val="22"/>
        </w:rPr>
        <w:t xml:space="preserve">   EK  vzala na vědomí / </w:t>
      </w:r>
      <w:r w:rsidRPr="002F07B5">
        <w:rPr>
          <w:bCs/>
          <w:i/>
          <w:sz w:val="22"/>
          <w:szCs w:val="22"/>
        </w:rPr>
        <w:t>Taken into account</w:t>
      </w:r>
    </w:p>
    <w:p w:rsidR="00DA6E20" w:rsidRDefault="00DA6E20" w:rsidP="00DA6E20">
      <w:pPr>
        <w:rPr>
          <w:b/>
          <w:bCs/>
          <w:sz w:val="22"/>
        </w:rPr>
      </w:pPr>
    </w:p>
    <w:p w:rsidR="00DA6E20" w:rsidRPr="002F07B5" w:rsidRDefault="00DA6E20" w:rsidP="00DA6E2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A6E20" w:rsidRPr="002F07B5" w:rsidRDefault="00DA6E20" w:rsidP="00DA6E2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A6E20" w:rsidRDefault="00DA6E20" w:rsidP="00DA6E20">
      <w:pPr>
        <w:rPr>
          <w:b/>
          <w:bCs/>
          <w:sz w:val="22"/>
          <w:szCs w:val="22"/>
        </w:rPr>
      </w:pPr>
    </w:p>
    <w:p w:rsidR="00DA6E20" w:rsidRPr="002F07B5" w:rsidRDefault="00DA6E20" w:rsidP="00DA6E2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A6E20" w:rsidTr="00A123BF">
        <w:trPr>
          <w:trHeight w:val="454"/>
        </w:trPr>
        <w:tc>
          <w:tcPr>
            <w:tcW w:w="6108" w:type="dxa"/>
          </w:tcPr>
          <w:p w:rsidR="00DA6E20" w:rsidRDefault="00DA6E20" w:rsidP="00A123BF">
            <w:pPr>
              <w:rPr>
                <w:sz w:val="18"/>
                <w:szCs w:val="18"/>
              </w:rPr>
            </w:pPr>
            <w:r>
              <w:rPr>
                <w:sz w:val="18"/>
                <w:szCs w:val="18"/>
              </w:rPr>
              <w:t xml:space="preserve">Místo hodnocení/ Jméno zkoušejícího </w:t>
            </w:r>
          </w:p>
          <w:p w:rsidR="00DA6E20" w:rsidRDefault="00DA6E20" w:rsidP="00A123BF">
            <w:pPr>
              <w:rPr>
                <w:i/>
                <w:sz w:val="18"/>
                <w:szCs w:val="18"/>
              </w:rPr>
            </w:pPr>
            <w:r>
              <w:rPr>
                <w:i/>
                <w:sz w:val="18"/>
                <w:szCs w:val="18"/>
              </w:rPr>
              <w:t>Trial Site / Name of Investigator</w:t>
            </w:r>
          </w:p>
        </w:tc>
        <w:tc>
          <w:tcPr>
            <w:tcW w:w="1280" w:type="dxa"/>
          </w:tcPr>
          <w:p w:rsidR="00DA6E20" w:rsidRDefault="00DA6E20" w:rsidP="00A123BF">
            <w:pPr>
              <w:rPr>
                <w:sz w:val="18"/>
                <w:szCs w:val="18"/>
                <w:vertAlign w:val="superscript"/>
              </w:rPr>
            </w:pPr>
            <w:r>
              <w:rPr>
                <w:sz w:val="18"/>
                <w:szCs w:val="18"/>
              </w:rPr>
              <w:t xml:space="preserve">Místní EK </w:t>
            </w:r>
            <w:r>
              <w:rPr>
                <w:i/>
                <w:sz w:val="18"/>
                <w:szCs w:val="18"/>
              </w:rPr>
              <w:t>Local EC</w:t>
            </w:r>
          </w:p>
        </w:tc>
        <w:tc>
          <w:tcPr>
            <w:tcW w:w="2712" w:type="dxa"/>
          </w:tcPr>
          <w:p w:rsidR="00DA6E20" w:rsidRDefault="00DA6E20" w:rsidP="00A123BF">
            <w:pPr>
              <w:rPr>
                <w:sz w:val="18"/>
                <w:szCs w:val="18"/>
              </w:rPr>
            </w:pPr>
            <w:r>
              <w:rPr>
                <w:sz w:val="18"/>
                <w:szCs w:val="18"/>
              </w:rPr>
              <w:t>Adresa  místní EK</w:t>
            </w:r>
          </w:p>
          <w:p w:rsidR="00DA6E20" w:rsidRDefault="00DA6E20" w:rsidP="00A123BF">
            <w:pPr>
              <w:rPr>
                <w:i/>
                <w:sz w:val="18"/>
                <w:szCs w:val="18"/>
              </w:rPr>
            </w:pPr>
            <w:r>
              <w:rPr>
                <w:i/>
                <w:sz w:val="18"/>
                <w:szCs w:val="18"/>
              </w:rPr>
              <w:t>Address</w:t>
            </w:r>
          </w:p>
        </w:tc>
      </w:tr>
      <w:tr w:rsidR="00DA6E20" w:rsidTr="00A123BF">
        <w:trPr>
          <w:trHeight w:val="312"/>
        </w:trPr>
        <w:tc>
          <w:tcPr>
            <w:tcW w:w="6108" w:type="dxa"/>
          </w:tcPr>
          <w:p w:rsidR="00DA6E20" w:rsidRPr="009F2A94" w:rsidRDefault="00DA6E20" w:rsidP="00A123BF">
            <w:pPr>
              <w:jc w:val="both"/>
              <w:rPr>
                <w:sz w:val="18"/>
                <w:szCs w:val="18"/>
              </w:rPr>
            </w:pPr>
            <w:r w:rsidRPr="009F2A94">
              <w:rPr>
                <w:sz w:val="18"/>
                <w:szCs w:val="18"/>
              </w:rPr>
              <w:t>MUDr.</w:t>
            </w:r>
            <w:r>
              <w:rPr>
                <w:sz w:val="18"/>
                <w:szCs w:val="18"/>
              </w:rPr>
              <w:t xml:space="preserve"> </w:t>
            </w:r>
            <w:r w:rsidRPr="009F2A94">
              <w:rPr>
                <w:sz w:val="18"/>
                <w:szCs w:val="18"/>
              </w:rPr>
              <w:t>Lubomír Berka,</w:t>
            </w:r>
            <w:r>
              <w:rPr>
                <w:sz w:val="18"/>
                <w:szCs w:val="18"/>
              </w:rPr>
              <w:t xml:space="preserve"> </w:t>
            </w:r>
            <w:r w:rsidRPr="009F2A94">
              <w:rPr>
                <w:sz w:val="18"/>
                <w:szCs w:val="18"/>
              </w:rPr>
              <w:t>Ordinace pro kardiovaskulární choroby a diabetes</w:t>
            </w:r>
          </w:p>
          <w:p w:rsidR="00DA6E20" w:rsidRPr="00795E38" w:rsidRDefault="00DA6E20" w:rsidP="00A123BF">
            <w:pPr>
              <w:jc w:val="both"/>
              <w:rPr>
                <w:b/>
                <w:sz w:val="18"/>
                <w:szCs w:val="18"/>
              </w:rPr>
            </w:pPr>
            <w:r>
              <w:rPr>
                <w:sz w:val="18"/>
                <w:szCs w:val="18"/>
              </w:rPr>
              <w:t xml:space="preserve">U Nemocnice 380/III, 377 01 </w:t>
            </w:r>
            <w:r w:rsidRPr="009F2A94">
              <w:rPr>
                <w:sz w:val="18"/>
                <w:szCs w:val="18"/>
              </w:rPr>
              <w:t>Jindřichův Hradec</w:t>
            </w:r>
            <w:r>
              <w:rPr>
                <w:sz w:val="18"/>
                <w:szCs w:val="18"/>
              </w:rPr>
              <w:t xml:space="preserve"> – </w:t>
            </w:r>
            <w:r>
              <w:rPr>
                <w:b/>
                <w:sz w:val="18"/>
                <w:szCs w:val="18"/>
              </w:rPr>
              <w:t>centrum uzavřeno</w:t>
            </w:r>
          </w:p>
        </w:tc>
        <w:tc>
          <w:tcPr>
            <w:tcW w:w="1280" w:type="dxa"/>
          </w:tcPr>
          <w:p w:rsidR="00DA6E20" w:rsidRPr="00CF78C4" w:rsidRDefault="00DA6E20" w:rsidP="00A123BF">
            <w:pPr>
              <w:jc w:val="both"/>
              <w:rPr>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Pr="009F2A94" w:rsidRDefault="00DA6E20" w:rsidP="00A123BF">
            <w:pPr>
              <w:jc w:val="both"/>
              <w:rPr>
                <w:sz w:val="18"/>
                <w:szCs w:val="18"/>
              </w:rPr>
            </w:pPr>
            <w:r w:rsidRPr="009F2A94">
              <w:rPr>
                <w:sz w:val="18"/>
                <w:szCs w:val="18"/>
              </w:rPr>
              <w:t>MUDr.Michaela Hoňková</w:t>
            </w:r>
            <w:r>
              <w:rPr>
                <w:sz w:val="18"/>
                <w:szCs w:val="18"/>
              </w:rPr>
              <w:t xml:space="preserve">, </w:t>
            </w:r>
            <w:r w:rsidRPr="009F2A94">
              <w:rPr>
                <w:sz w:val="18"/>
                <w:szCs w:val="18"/>
              </w:rPr>
              <w:t>Avicena –Kardiologie,</w:t>
            </w:r>
            <w:r>
              <w:rPr>
                <w:sz w:val="18"/>
                <w:szCs w:val="18"/>
              </w:rPr>
              <w:t xml:space="preserve"> </w:t>
            </w:r>
            <w:r w:rsidRPr="009F2A94">
              <w:rPr>
                <w:sz w:val="18"/>
                <w:szCs w:val="18"/>
              </w:rPr>
              <w:t>Interna, s.r.o.</w:t>
            </w:r>
            <w:r>
              <w:rPr>
                <w:sz w:val="18"/>
                <w:szCs w:val="18"/>
              </w:rPr>
              <w:t xml:space="preserve">, </w:t>
            </w:r>
            <w:r w:rsidRPr="009F2A94">
              <w:rPr>
                <w:sz w:val="18"/>
                <w:szCs w:val="18"/>
              </w:rPr>
              <w:t>Na Struze 6</w:t>
            </w:r>
            <w:r>
              <w:rPr>
                <w:sz w:val="18"/>
                <w:szCs w:val="18"/>
              </w:rPr>
              <w:t>,</w:t>
            </w:r>
          </w:p>
          <w:p w:rsidR="00DA6E20" w:rsidRPr="009F2A94" w:rsidRDefault="00DA6E20" w:rsidP="00A123BF">
            <w:pPr>
              <w:jc w:val="both"/>
              <w:rPr>
                <w:sz w:val="18"/>
                <w:szCs w:val="18"/>
              </w:rPr>
            </w:pPr>
            <w:r>
              <w:rPr>
                <w:sz w:val="18"/>
                <w:szCs w:val="18"/>
              </w:rPr>
              <w:t xml:space="preserve">110 00 </w:t>
            </w:r>
            <w:r w:rsidRPr="009F2A94">
              <w:rPr>
                <w:sz w:val="18"/>
                <w:szCs w:val="18"/>
              </w:rPr>
              <w:t>Praha 1</w:t>
            </w:r>
          </w:p>
        </w:tc>
        <w:tc>
          <w:tcPr>
            <w:tcW w:w="1280" w:type="dxa"/>
          </w:tcPr>
          <w:p w:rsidR="00DA6E20" w:rsidRPr="00CF78C4" w:rsidRDefault="00DA6E20" w:rsidP="00A123BF">
            <w:pPr>
              <w:jc w:val="both"/>
              <w:rPr>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Pr="009F2A94" w:rsidRDefault="00DA6E20" w:rsidP="00A123BF">
            <w:pPr>
              <w:jc w:val="both"/>
              <w:rPr>
                <w:sz w:val="18"/>
                <w:szCs w:val="18"/>
              </w:rPr>
            </w:pPr>
            <w:r w:rsidRPr="009F2A94">
              <w:rPr>
                <w:sz w:val="18"/>
                <w:szCs w:val="18"/>
              </w:rPr>
              <w:t>MUDr.Ondřej Jeřábek</w:t>
            </w:r>
            <w:r>
              <w:rPr>
                <w:sz w:val="18"/>
                <w:szCs w:val="18"/>
              </w:rPr>
              <w:t xml:space="preserve">, </w:t>
            </w:r>
            <w:r w:rsidRPr="009F2A94">
              <w:rPr>
                <w:sz w:val="18"/>
                <w:szCs w:val="18"/>
              </w:rPr>
              <w:t>Kardiologická ambulance</w:t>
            </w:r>
            <w:r>
              <w:rPr>
                <w:sz w:val="18"/>
                <w:szCs w:val="18"/>
              </w:rPr>
              <w:t xml:space="preserve">, </w:t>
            </w:r>
            <w:r w:rsidRPr="009F2A94">
              <w:rPr>
                <w:sz w:val="18"/>
                <w:szCs w:val="18"/>
              </w:rPr>
              <w:t>Čechovská 57</w:t>
            </w:r>
            <w:r>
              <w:rPr>
                <w:sz w:val="18"/>
                <w:szCs w:val="18"/>
              </w:rPr>
              <w:t xml:space="preserve">, 261 01 </w:t>
            </w:r>
            <w:r w:rsidRPr="009F2A94">
              <w:rPr>
                <w:sz w:val="18"/>
                <w:szCs w:val="18"/>
              </w:rPr>
              <w:t>Příbram</w:t>
            </w:r>
          </w:p>
        </w:tc>
        <w:tc>
          <w:tcPr>
            <w:tcW w:w="1280" w:type="dxa"/>
          </w:tcPr>
          <w:p w:rsidR="00DA6E20" w:rsidRPr="00FB2DF1" w:rsidRDefault="00DA6E20" w:rsidP="00A123BF">
            <w:pPr>
              <w:jc w:val="both"/>
              <w:rPr>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Pr="009F2A94" w:rsidRDefault="00DA6E20" w:rsidP="00A123BF">
            <w:pPr>
              <w:jc w:val="both"/>
              <w:rPr>
                <w:sz w:val="18"/>
                <w:szCs w:val="18"/>
              </w:rPr>
            </w:pPr>
            <w:r w:rsidRPr="009F2A94">
              <w:rPr>
                <w:sz w:val="18"/>
                <w:szCs w:val="18"/>
              </w:rPr>
              <w:t>MUDr.Richard Kobza</w:t>
            </w:r>
            <w:r>
              <w:rPr>
                <w:sz w:val="18"/>
                <w:szCs w:val="18"/>
              </w:rPr>
              <w:t xml:space="preserve">, </w:t>
            </w:r>
            <w:r w:rsidRPr="009F2A94">
              <w:rPr>
                <w:sz w:val="18"/>
                <w:szCs w:val="18"/>
              </w:rPr>
              <w:t>Mediscan,s.r.o.</w:t>
            </w:r>
            <w:r>
              <w:rPr>
                <w:sz w:val="18"/>
                <w:szCs w:val="18"/>
              </w:rPr>
              <w:t xml:space="preserve">, </w:t>
            </w:r>
            <w:r w:rsidRPr="009F2A94">
              <w:rPr>
                <w:sz w:val="18"/>
                <w:szCs w:val="18"/>
              </w:rPr>
              <w:t>Šustova 1930</w:t>
            </w:r>
            <w:r>
              <w:rPr>
                <w:sz w:val="18"/>
                <w:szCs w:val="18"/>
              </w:rPr>
              <w:t xml:space="preserve">, 148 00 </w:t>
            </w:r>
            <w:r w:rsidRPr="009F2A94">
              <w:rPr>
                <w:sz w:val="18"/>
                <w:szCs w:val="18"/>
              </w:rPr>
              <w:t>Praha 11</w:t>
            </w:r>
          </w:p>
        </w:tc>
        <w:tc>
          <w:tcPr>
            <w:tcW w:w="1280" w:type="dxa"/>
          </w:tcPr>
          <w:p w:rsidR="00DA6E20" w:rsidRPr="00FB2DF1" w:rsidRDefault="00DA6E20" w:rsidP="00A123BF">
            <w:pPr>
              <w:jc w:val="both"/>
              <w:rPr>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Pr="009F2A94" w:rsidRDefault="00DA6E20" w:rsidP="00A123BF">
            <w:pPr>
              <w:jc w:val="both"/>
              <w:rPr>
                <w:sz w:val="18"/>
                <w:szCs w:val="18"/>
              </w:rPr>
            </w:pPr>
            <w:r>
              <w:rPr>
                <w:sz w:val="18"/>
                <w:szCs w:val="18"/>
              </w:rPr>
              <w:lastRenderedPageBreak/>
              <w:t xml:space="preserve">MUDr. Jiří Kuchař, </w:t>
            </w:r>
            <w:r w:rsidRPr="009F2A94">
              <w:rPr>
                <w:sz w:val="18"/>
                <w:szCs w:val="18"/>
              </w:rPr>
              <w:t>Kardiologie</w:t>
            </w:r>
            <w:r>
              <w:rPr>
                <w:sz w:val="18"/>
                <w:szCs w:val="18"/>
              </w:rPr>
              <w:t xml:space="preserve">, </w:t>
            </w:r>
            <w:r w:rsidRPr="009F2A94">
              <w:rPr>
                <w:sz w:val="18"/>
                <w:szCs w:val="18"/>
              </w:rPr>
              <w:t>T.G.Masaryka 187</w:t>
            </w:r>
            <w:r>
              <w:rPr>
                <w:sz w:val="18"/>
                <w:szCs w:val="18"/>
              </w:rPr>
              <w:t xml:space="preserve">, 381 01 </w:t>
            </w:r>
            <w:r w:rsidRPr="009F2A94">
              <w:rPr>
                <w:sz w:val="18"/>
                <w:szCs w:val="18"/>
              </w:rPr>
              <w:t>Český Krumlov</w:t>
            </w:r>
          </w:p>
        </w:tc>
        <w:tc>
          <w:tcPr>
            <w:tcW w:w="1280" w:type="dxa"/>
          </w:tcPr>
          <w:p w:rsidR="00DA6E20" w:rsidRPr="00FB2DF1" w:rsidRDefault="00DA6E20" w:rsidP="00A123BF">
            <w:pPr>
              <w:jc w:val="both"/>
              <w:rPr>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Pr="009F2A94" w:rsidRDefault="00DA6E20" w:rsidP="00A123BF">
            <w:pPr>
              <w:jc w:val="both"/>
              <w:rPr>
                <w:sz w:val="18"/>
                <w:szCs w:val="18"/>
              </w:rPr>
            </w:pPr>
            <w:r>
              <w:rPr>
                <w:sz w:val="18"/>
                <w:szCs w:val="18"/>
              </w:rPr>
              <w:t xml:space="preserve">MUDr.Vlasta Kutejová, </w:t>
            </w:r>
            <w:r w:rsidRPr="009F2A94">
              <w:rPr>
                <w:sz w:val="18"/>
                <w:szCs w:val="18"/>
              </w:rPr>
              <w:t>Diabetologická ordinace</w:t>
            </w:r>
            <w:r>
              <w:rPr>
                <w:sz w:val="18"/>
                <w:szCs w:val="18"/>
              </w:rPr>
              <w:t xml:space="preserve">, </w:t>
            </w:r>
            <w:r w:rsidRPr="009F2A94">
              <w:rPr>
                <w:sz w:val="18"/>
                <w:szCs w:val="18"/>
              </w:rPr>
              <w:t>Na Naspěch</w:t>
            </w:r>
            <w:r>
              <w:rPr>
                <w:sz w:val="18"/>
                <w:szCs w:val="18"/>
              </w:rPr>
              <w:t xml:space="preserve">, 753 01 </w:t>
            </w:r>
            <w:r w:rsidRPr="009F2A94">
              <w:rPr>
                <w:sz w:val="18"/>
                <w:szCs w:val="18"/>
              </w:rPr>
              <w:t>Hranice na Moravě</w:t>
            </w:r>
          </w:p>
        </w:tc>
        <w:tc>
          <w:tcPr>
            <w:tcW w:w="1280" w:type="dxa"/>
          </w:tcPr>
          <w:p w:rsidR="00DA6E20" w:rsidRPr="00FB2DF1" w:rsidRDefault="00DA6E20" w:rsidP="00A123BF">
            <w:pPr>
              <w:jc w:val="both"/>
              <w:rPr>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Pr="009F2A94" w:rsidRDefault="00DA6E20" w:rsidP="00A123BF">
            <w:pPr>
              <w:jc w:val="both"/>
              <w:rPr>
                <w:sz w:val="18"/>
                <w:szCs w:val="18"/>
              </w:rPr>
            </w:pPr>
            <w:r w:rsidRPr="009F2A94">
              <w:rPr>
                <w:sz w:val="18"/>
                <w:szCs w:val="18"/>
              </w:rPr>
              <w:t>Prof. MUDr. Milan Kvapil</w:t>
            </w:r>
            <w:r>
              <w:rPr>
                <w:sz w:val="18"/>
                <w:szCs w:val="18"/>
              </w:rPr>
              <w:t xml:space="preserve">, </w:t>
            </w:r>
            <w:r w:rsidRPr="009F2A94">
              <w:rPr>
                <w:sz w:val="18"/>
                <w:szCs w:val="18"/>
              </w:rPr>
              <w:t>ResTrial, s.r.o.</w:t>
            </w:r>
            <w:r>
              <w:rPr>
                <w:sz w:val="18"/>
                <w:szCs w:val="18"/>
              </w:rPr>
              <w:t xml:space="preserve">, </w:t>
            </w:r>
            <w:r w:rsidRPr="009F2A94">
              <w:rPr>
                <w:sz w:val="18"/>
                <w:szCs w:val="18"/>
              </w:rPr>
              <w:t>Mazurská 484/2</w:t>
            </w:r>
            <w:r>
              <w:rPr>
                <w:sz w:val="18"/>
                <w:szCs w:val="18"/>
              </w:rPr>
              <w:t xml:space="preserve">, 181 00 </w:t>
            </w:r>
            <w:r w:rsidRPr="009F2A94">
              <w:rPr>
                <w:sz w:val="18"/>
                <w:szCs w:val="18"/>
              </w:rPr>
              <w:t>Praha 8</w:t>
            </w:r>
          </w:p>
        </w:tc>
        <w:tc>
          <w:tcPr>
            <w:tcW w:w="1280" w:type="dxa"/>
          </w:tcPr>
          <w:p w:rsidR="00DA6E20" w:rsidRPr="00FB2DF1" w:rsidRDefault="00DA6E20" w:rsidP="00A123BF">
            <w:pPr>
              <w:jc w:val="both"/>
              <w:rPr>
                <w:sz w:val="18"/>
                <w:szCs w:val="18"/>
              </w:rPr>
            </w:pPr>
            <w:r>
              <w:rPr>
                <w:b/>
                <w:sz w:val="18"/>
                <w:szCs w:val="18"/>
              </w:rPr>
              <w:sym w:font="Wingdings 2" w:char="F0A3"/>
            </w:r>
            <w:r>
              <w:rPr>
                <w:b/>
                <w:sz w:val="18"/>
                <w:szCs w:val="18"/>
              </w:rPr>
              <w:t>⁯</w:t>
            </w:r>
          </w:p>
        </w:tc>
        <w:tc>
          <w:tcPr>
            <w:tcW w:w="2712" w:type="dxa"/>
          </w:tcPr>
          <w:p w:rsidR="00DA6E20" w:rsidRPr="009F2A94" w:rsidRDefault="00DA6E20" w:rsidP="00A123BF">
            <w:pPr>
              <w:jc w:val="both"/>
              <w:rPr>
                <w:sz w:val="18"/>
                <w:szCs w:val="18"/>
              </w:rPr>
            </w:pPr>
            <w:r>
              <w:rPr>
                <w:sz w:val="18"/>
                <w:szCs w:val="18"/>
              </w:rPr>
              <w:t xml:space="preserve">EK </w:t>
            </w:r>
            <w:r w:rsidRPr="009F2A94">
              <w:rPr>
                <w:sz w:val="18"/>
                <w:szCs w:val="18"/>
              </w:rPr>
              <w:t xml:space="preserve"> ResTrial,s.r.o.</w:t>
            </w:r>
            <w:r>
              <w:rPr>
                <w:sz w:val="18"/>
                <w:szCs w:val="18"/>
              </w:rPr>
              <w:t>,</w:t>
            </w:r>
            <w:r w:rsidRPr="009F2A94">
              <w:rPr>
                <w:sz w:val="18"/>
                <w:szCs w:val="18"/>
              </w:rPr>
              <w:t xml:space="preserve">Mazurská 484/2 </w:t>
            </w:r>
          </w:p>
          <w:p w:rsidR="00DA6E20" w:rsidRPr="009F2A94" w:rsidRDefault="00DA6E20" w:rsidP="00A123BF">
            <w:pPr>
              <w:jc w:val="both"/>
              <w:rPr>
                <w:sz w:val="18"/>
                <w:szCs w:val="18"/>
              </w:rPr>
            </w:pPr>
            <w:r w:rsidRPr="009F2A94">
              <w:rPr>
                <w:sz w:val="18"/>
                <w:szCs w:val="18"/>
              </w:rPr>
              <w:t>181 00 Praha 8</w:t>
            </w:r>
          </w:p>
        </w:tc>
      </w:tr>
      <w:tr w:rsidR="00DA6E20" w:rsidTr="00A123BF">
        <w:trPr>
          <w:trHeight w:val="312"/>
        </w:trPr>
        <w:tc>
          <w:tcPr>
            <w:tcW w:w="6108" w:type="dxa"/>
          </w:tcPr>
          <w:p w:rsidR="00DA6E20" w:rsidRPr="009F2A94" w:rsidRDefault="00DA6E20" w:rsidP="00A123BF">
            <w:pPr>
              <w:jc w:val="both"/>
              <w:rPr>
                <w:sz w:val="18"/>
                <w:szCs w:val="18"/>
              </w:rPr>
            </w:pPr>
            <w:r w:rsidRPr="009F2A94">
              <w:rPr>
                <w:sz w:val="18"/>
                <w:szCs w:val="18"/>
              </w:rPr>
              <w:t>MUDr. Vilma Machová</w:t>
            </w:r>
            <w:r>
              <w:rPr>
                <w:sz w:val="18"/>
                <w:szCs w:val="18"/>
              </w:rPr>
              <w:t xml:space="preserve">, </w:t>
            </w:r>
            <w:r w:rsidRPr="009F2A94">
              <w:rPr>
                <w:sz w:val="18"/>
                <w:szCs w:val="18"/>
              </w:rPr>
              <w:t>InterKardioML, interní a kardiologická ambulance</w:t>
            </w:r>
          </w:p>
          <w:p w:rsidR="00DA6E20" w:rsidRPr="009F2A94" w:rsidRDefault="00DA6E20" w:rsidP="00A123BF">
            <w:pPr>
              <w:jc w:val="both"/>
              <w:rPr>
                <w:sz w:val="18"/>
                <w:szCs w:val="18"/>
              </w:rPr>
            </w:pPr>
            <w:r>
              <w:rPr>
                <w:sz w:val="18"/>
                <w:szCs w:val="18"/>
              </w:rPr>
              <w:t xml:space="preserve">Křižíkova 715, 353 01 </w:t>
            </w:r>
            <w:r w:rsidRPr="009F2A94">
              <w:rPr>
                <w:sz w:val="18"/>
                <w:szCs w:val="18"/>
              </w:rPr>
              <w:t>Mariánské Lázně</w:t>
            </w:r>
          </w:p>
        </w:tc>
        <w:tc>
          <w:tcPr>
            <w:tcW w:w="1280" w:type="dxa"/>
          </w:tcPr>
          <w:p w:rsidR="00DA6E20" w:rsidRPr="00EE18C4" w:rsidRDefault="00DA6E20" w:rsidP="00A123BF">
            <w:pPr>
              <w:jc w:val="both"/>
              <w:rPr>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Pr="009F2A94" w:rsidRDefault="00DA6E20" w:rsidP="00A123BF">
            <w:pPr>
              <w:jc w:val="both"/>
              <w:rPr>
                <w:sz w:val="18"/>
                <w:szCs w:val="18"/>
              </w:rPr>
            </w:pPr>
            <w:r w:rsidRPr="009F2A94">
              <w:rPr>
                <w:sz w:val="18"/>
                <w:szCs w:val="18"/>
              </w:rPr>
              <w:t>MUDr.Jan Malecha</w:t>
            </w:r>
            <w:r>
              <w:rPr>
                <w:sz w:val="18"/>
                <w:szCs w:val="18"/>
              </w:rPr>
              <w:t xml:space="preserve">, Ordinace pro choroby a srdce, Viléma Blodka 5683, 430 02 </w:t>
            </w:r>
            <w:r w:rsidRPr="009F2A94">
              <w:rPr>
                <w:sz w:val="18"/>
                <w:szCs w:val="18"/>
              </w:rPr>
              <w:t>Chomutov</w:t>
            </w:r>
          </w:p>
        </w:tc>
        <w:tc>
          <w:tcPr>
            <w:tcW w:w="1280" w:type="dxa"/>
          </w:tcPr>
          <w:p w:rsidR="00DA6E20" w:rsidRPr="00EE18C4" w:rsidRDefault="00DA6E20" w:rsidP="00A123BF">
            <w:pPr>
              <w:jc w:val="both"/>
              <w:rPr>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Pr="009F2A94" w:rsidRDefault="00DA6E20" w:rsidP="00A123BF">
            <w:pPr>
              <w:jc w:val="both"/>
              <w:rPr>
                <w:sz w:val="18"/>
                <w:szCs w:val="18"/>
              </w:rPr>
            </w:pPr>
            <w:r>
              <w:rPr>
                <w:sz w:val="18"/>
                <w:szCs w:val="18"/>
              </w:rPr>
              <w:t xml:space="preserve">Prof. MUDr. Eva Mandysová, </w:t>
            </w:r>
            <w:r w:rsidRPr="009F2A94">
              <w:rPr>
                <w:sz w:val="18"/>
                <w:szCs w:val="18"/>
              </w:rPr>
              <w:t>Nemocnice na Homolce</w:t>
            </w:r>
            <w:r>
              <w:rPr>
                <w:sz w:val="18"/>
                <w:szCs w:val="18"/>
              </w:rPr>
              <w:t>, Roentgenova 2, 150 19 Praha 5</w:t>
            </w:r>
          </w:p>
        </w:tc>
        <w:tc>
          <w:tcPr>
            <w:tcW w:w="1280" w:type="dxa"/>
          </w:tcPr>
          <w:p w:rsidR="00DA6E20" w:rsidRPr="006B502F" w:rsidRDefault="00DA6E20" w:rsidP="00A123BF">
            <w:pPr>
              <w:jc w:val="both"/>
              <w:rPr>
                <w:sz w:val="18"/>
                <w:szCs w:val="18"/>
              </w:rPr>
            </w:pPr>
            <w:r>
              <w:rPr>
                <w:sz w:val="18"/>
                <w:szCs w:val="18"/>
              </w:rPr>
              <w:sym w:font="Wingdings 2" w:char="F0A3"/>
            </w:r>
            <w:r>
              <w:rPr>
                <w:sz w:val="18"/>
                <w:szCs w:val="18"/>
              </w:rPr>
              <w:t>⁯</w:t>
            </w:r>
          </w:p>
        </w:tc>
        <w:tc>
          <w:tcPr>
            <w:tcW w:w="2712" w:type="dxa"/>
          </w:tcPr>
          <w:p w:rsidR="00DA6E20" w:rsidRPr="009F2A94" w:rsidRDefault="00DA6E20" w:rsidP="00A123BF">
            <w:pPr>
              <w:jc w:val="both"/>
              <w:rPr>
                <w:sz w:val="18"/>
                <w:szCs w:val="18"/>
              </w:rPr>
            </w:pPr>
            <w:r>
              <w:rPr>
                <w:sz w:val="18"/>
                <w:szCs w:val="18"/>
              </w:rPr>
              <w:t xml:space="preserve">EK </w:t>
            </w:r>
            <w:r w:rsidRPr="009F2A94">
              <w:rPr>
                <w:sz w:val="18"/>
                <w:szCs w:val="18"/>
              </w:rPr>
              <w:t xml:space="preserve"> Nemocnice na Homolce</w:t>
            </w:r>
          </w:p>
          <w:p w:rsidR="00DA6E20" w:rsidRPr="009F2A94" w:rsidRDefault="00DA6E20" w:rsidP="00A123BF">
            <w:pPr>
              <w:jc w:val="both"/>
              <w:rPr>
                <w:sz w:val="18"/>
                <w:szCs w:val="18"/>
              </w:rPr>
            </w:pPr>
            <w:r w:rsidRPr="009F2A94">
              <w:rPr>
                <w:sz w:val="18"/>
                <w:szCs w:val="18"/>
              </w:rPr>
              <w:t>Praha 5</w:t>
            </w:r>
          </w:p>
        </w:tc>
      </w:tr>
      <w:tr w:rsidR="00DA6E20" w:rsidTr="00A123BF">
        <w:trPr>
          <w:trHeight w:val="312"/>
        </w:trPr>
        <w:tc>
          <w:tcPr>
            <w:tcW w:w="6108" w:type="dxa"/>
          </w:tcPr>
          <w:p w:rsidR="00DA6E20" w:rsidRPr="009F2A94" w:rsidRDefault="00DA6E20" w:rsidP="00A123BF">
            <w:pPr>
              <w:jc w:val="both"/>
              <w:rPr>
                <w:sz w:val="18"/>
                <w:szCs w:val="18"/>
              </w:rPr>
            </w:pPr>
            <w:r w:rsidRPr="009F2A94">
              <w:rPr>
                <w:sz w:val="18"/>
                <w:szCs w:val="18"/>
              </w:rPr>
              <w:t>MUDr. Zdeněk Píštěk</w:t>
            </w:r>
            <w:r>
              <w:rPr>
                <w:sz w:val="18"/>
                <w:szCs w:val="18"/>
              </w:rPr>
              <w:t xml:space="preserve">, </w:t>
            </w:r>
            <w:r w:rsidRPr="009F2A94">
              <w:rPr>
                <w:sz w:val="18"/>
                <w:szCs w:val="18"/>
              </w:rPr>
              <w:t>Interní a diabetologická ambulance</w:t>
            </w:r>
            <w:r>
              <w:rPr>
                <w:sz w:val="18"/>
                <w:szCs w:val="18"/>
              </w:rPr>
              <w:t xml:space="preserve">, </w:t>
            </w:r>
            <w:r w:rsidRPr="009F2A94">
              <w:rPr>
                <w:sz w:val="18"/>
                <w:szCs w:val="18"/>
              </w:rPr>
              <w:t>J.Štancla 152</w:t>
            </w:r>
            <w:r>
              <w:rPr>
                <w:sz w:val="18"/>
                <w:szCs w:val="18"/>
              </w:rPr>
              <w:t xml:space="preserve">, </w:t>
            </w:r>
          </w:p>
          <w:p w:rsidR="00DA6E20" w:rsidRPr="00FC5121" w:rsidRDefault="00DA6E20" w:rsidP="00A123BF">
            <w:pPr>
              <w:jc w:val="both"/>
              <w:rPr>
                <w:b/>
                <w:sz w:val="18"/>
                <w:szCs w:val="18"/>
              </w:rPr>
            </w:pPr>
            <w:r>
              <w:rPr>
                <w:sz w:val="18"/>
                <w:szCs w:val="18"/>
              </w:rPr>
              <w:t xml:space="preserve">686 01 </w:t>
            </w:r>
            <w:r w:rsidRPr="009F2A94">
              <w:rPr>
                <w:sz w:val="18"/>
                <w:szCs w:val="18"/>
              </w:rPr>
              <w:t>Uherské Hradiště</w:t>
            </w:r>
            <w:r>
              <w:rPr>
                <w:sz w:val="18"/>
                <w:szCs w:val="18"/>
              </w:rPr>
              <w:t xml:space="preserve"> – </w:t>
            </w:r>
            <w:r>
              <w:rPr>
                <w:b/>
                <w:sz w:val="18"/>
                <w:szCs w:val="18"/>
              </w:rPr>
              <w:t>centrum neotevřeno</w:t>
            </w:r>
          </w:p>
        </w:tc>
        <w:tc>
          <w:tcPr>
            <w:tcW w:w="1280" w:type="dxa"/>
          </w:tcPr>
          <w:p w:rsidR="00DA6E20" w:rsidRPr="00986717" w:rsidRDefault="00DA6E20" w:rsidP="00A123BF">
            <w:pPr>
              <w:jc w:val="both"/>
              <w:rPr>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Pr="009F2A94" w:rsidRDefault="00DA6E20" w:rsidP="00A123BF">
            <w:pPr>
              <w:jc w:val="both"/>
              <w:rPr>
                <w:sz w:val="18"/>
                <w:szCs w:val="18"/>
              </w:rPr>
            </w:pPr>
            <w:r w:rsidRPr="009F2A94">
              <w:rPr>
                <w:sz w:val="18"/>
                <w:szCs w:val="18"/>
              </w:rPr>
              <w:t>MUDr.Eva Račická</w:t>
            </w:r>
            <w:r>
              <w:rPr>
                <w:sz w:val="18"/>
                <w:szCs w:val="18"/>
              </w:rPr>
              <w:t xml:space="preserve">, </w:t>
            </w:r>
            <w:r w:rsidRPr="009F2A94">
              <w:rPr>
                <w:sz w:val="18"/>
                <w:szCs w:val="18"/>
              </w:rPr>
              <w:t>Diabetologická ordinace</w:t>
            </w:r>
            <w:r>
              <w:rPr>
                <w:sz w:val="18"/>
                <w:szCs w:val="18"/>
              </w:rPr>
              <w:t xml:space="preserve">, </w:t>
            </w:r>
            <w:r w:rsidRPr="009F2A94">
              <w:rPr>
                <w:sz w:val="18"/>
                <w:szCs w:val="18"/>
              </w:rPr>
              <w:t>Poliklinika AMS</w:t>
            </w:r>
            <w:r>
              <w:rPr>
                <w:sz w:val="18"/>
                <w:szCs w:val="18"/>
              </w:rPr>
              <w:t xml:space="preserve">, </w:t>
            </w:r>
            <w:r w:rsidRPr="009F2A94">
              <w:rPr>
                <w:sz w:val="18"/>
                <w:szCs w:val="18"/>
              </w:rPr>
              <w:t>Vratimovská ul.</w:t>
            </w:r>
          </w:p>
          <w:p w:rsidR="00DA6E20" w:rsidRPr="009F2A94" w:rsidRDefault="00DA6E20" w:rsidP="00A123BF">
            <w:pPr>
              <w:jc w:val="both"/>
              <w:rPr>
                <w:sz w:val="18"/>
                <w:szCs w:val="18"/>
              </w:rPr>
            </w:pPr>
            <w:r>
              <w:rPr>
                <w:sz w:val="18"/>
                <w:szCs w:val="18"/>
              </w:rPr>
              <w:t xml:space="preserve">707 02 </w:t>
            </w:r>
            <w:r w:rsidRPr="009F2A94">
              <w:rPr>
                <w:sz w:val="18"/>
                <w:szCs w:val="18"/>
              </w:rPr>
              <w:t>Ostrava- Kunčice</w:t>
            </w:r>
          </w:p>
        </w:tc>
        <w:tc>
          <w:tcPr>
            <w:tcW w:w="1280" w:type="dxa"/>
          </w:tcPr>
          <w:p w:rsidR="00DA6E20" w:rsidRPr="00986717" w:rsidRDefault="00DA6E20" w:rsidP="00A123BF">
            <w:pPr>
              <w:jc w:val="both"/>
              <w:rPr>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Pr="009F2A94" w:rsidRDefault="00DA6E20" w:rsidP="00A123BF">
            <w:pPr>
              <w:jc w:val="both"/>
              <w:rPr>
                <w:sz w:val="18"/>
                <w:szCs w:val="18"/>
              </w:rPr>
            </w:pPr>
            <w:r>
              <w:rPr>
                <w:sz w:val="18"/>
                <w:szCs w:val="18"/>
              </w:rPr>
              <w:t xml:space="preserve">MUDr.Vladimír Soška, </w:t>
            </w:r>
            <w:r w:rsidRPr="009F2A94">
              <w:rPr>
                <w:sz w:val="18"/>
                <w:szCs w:val="18"/>
              </w:rPr>
              <w:t>Oddělení klinické biochemie</w:t>
            </w:r>
            <w:r>
              <w:rPr>
                <w:sz w:val="18"/>
                <w:szCs w:val="18"/>
              </w:rPr>
              <w:t xml:space="preserve">, </w:t>
            </w:r>
            <w:r w:rsidRPr="009F2A94">
              <w:rPr>
                <w:sz w:val="18"/>
                <w:szCs w:val="18"/>
              </w:rPr>
              <w:t>Fakultní nemocnice U sv. Anny</w:t>
            </w:r>
            <w:r>
              <w:rPr>
                <w:sz w:val="18"/>
                <w:szCs w:val="18"/>
              </w:rPr>
              <w:t xml:space="preserve">, Pekařská 53, 656 91 </w:t>
            </w:r>
            <w:r w:rsidRPr="009F2A94">
              <w:rPr>
                <w:sz w:val="18"/>
                <w:szCs w:val="18"/>
              </w:rPr>
              <w:t>Brno</w:t>
            </w:r>
          </w:p>
        </w:tc>
        <w:tc>
          <w:tcPr>
            <w:tcW w:w="1280" w:type="dxa"/>
          </w:tcPr>
          <w:p w:rsidR="00DA6E20" w:rsidRPr="00986717" w:rsidRDefault="00DA6E20" w:rsidP="00A123BF">
            <w:pPr>
              <w:jc w:val="both"/>
              <w:rPr>
                <w:sz w:val="18"/>
                <w:szCs w:val="18"/>
              </w:rPr>
            </w:pPr>
            <w:r>
              <w:rPr>
                <w:sz w:val="18"/>
                <w:szCs w:val="18"/>
              </w:rPr>
              <w:sym w:font="Wingdings 2" w:char="F0A3"/>
            </w:r>
            <w:r>
              <w:rPr>
                <w:sz w:val="18"/>
                <w:szCs w:val="18"/>
              </w:rPr>
              <w:t>⁯</w:t>
            </w:r>
          </w:p>
        </w:tc>
        <w:tc>
          <w:tcPr>
            <w:tcW w:w="2712" w:type="dxa"/>
          </w:tcPr>
          <w:p w:rsidR="00DA6E20" w:rsidRPr="009F2A94" w:rsidRDefault="00DA6E20" w:rsidP="00A123BF">
            <w:pPr>
              <w:jc w:val="both"/>
              <w:rPr>
                <w:sz w:val="18"/>
                <w:szCs w:val="18"/>
              </w:rPr>
            </w:pPr>
            <w:r w:rsidRPr="009F2A94">
              <w:rPr>
                <w:sz w:val="18"/>
                <w:szCs w:val="18"/>
              </w:rPr>
              <w:t>LEC Nemocnice U sv. Anny</w:t>
            </w:r>
            <w:r>
              <w:rPr>
                <w:sz w:val="18"/>
                <w:szCs w:val="18"/>
              </w:rPr>
              <w:t xml:space="preserve"> </w:t>
            </w:r>
            <w:r w:rsidRPr="009F2A94">
              <w:rPr>
                <w:sz w:val="18"/>
                <w:szCs w:val="18"/>
              </w:rPr>
              <w:t>Brno</w:t>
            </w:r>
          </w:p>
        </w:tc>
      </w:tr>
      <w:tr w:rsidR="00DA6E20" w:rsidTr="00A123BF">
        <w:trPr>
          <w:trHeight w:val="312"/>
        </w:trPr>
        <w:tc>
          <w:tcPr>
            <w:tcW w:w="6108" w:type="dxa"/>
          </w:tcPr>
          <w:p w:rsidR="00DA6E20" w:rsidRPr="009F2A94" w:rsidRDefault="00DA6E20" w:rsidP="00A123BF">
            <w:pPr>
              <w:jc w:val="both"/>
              <w:rPr>
                <w:sz w:val="18"/>
                <w:szCs w:val="18"/>
              </w:rPr>
            </w:pPr>
            <w:r w:rsidRPr="009F2A94">
              <w:rPr>
                <w:sz w:val="18"/>
                <w:szCs w:val="18"/>
              </w:rPr>
              <w:t>Prof. MUDr. Helena Vaverková</w:t>
            </w:r>
            <w:r>
              <w:rPr>
                <w:sz w:val="18"/>
                <w:szCs w:val="18"/>
              </w:rPr>
              <w:t xml:space="preserve">, CSc., </w:t>
            </w:r>
            <w:r w:rsidRPr="009F2A94">
              <w:rPr>
                <w:sz w:val="18"/>
                <w:szCs w:val="18"/>
              </w:rPr>
              <w:t>III.interní klinika</w:t>
            </w:r>
            <w:r>
              <w:rPr>
                <w:sz w:val="18"/>
                <w:szCs w:val="18"/>
              </w:rPr>
              <w:t xml:space="preserve">, FNOL </w:t>
            </w:r>
          </w:p>
        </w:tc>
        <w:tc>
          <w:tcPr>
            <w:tcW w:w="1280" w:type="dxa"/>
          </w:tcPr>
          <w:p w:rsidR="00DA6E20" w:rsidRPr="005D5C69" w:rsidRDefault="00DA6E20" w:rsidP="00A123BF">
            <w:pPr>
              <w:jc w:val="both"/>
              <w:rPr>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Pr="009F2A94" w:rsidRDefault="00DA6E20" w:rsidP="00A123BF">
            <w:pPr>
              <w:jc w:val="both"/>
              <w:rPr>
                <w:sz w:val="18"/>
                <w:szCs w:val="18"/>
              </w:rPr>
            </w:pPr>
            <w:r>
              <w:rPr>
                <w:sz w:val="18"/>
                <w:szCs w:val="18"/>
              </w:rPr>
              <w:t xml:space="preserve">MUDr.Eva Zídková, </w:t>
            </w:r>
            <w:r w:rsidRPr="009F2A94">
              <w:rPr>
                <w:sz w:val="18"/>
                <w:szCs w:val="18"/>
              </w:rPr>
              <w:t>Kardiologie a interní medicína</w:t>
            </w:r>
            <w:r>
              <w:rPr>
                <w:sz w:val="18"/>
                <w:szCs w:val="18"/>
              </w:rPr>
              <w:t xml:space="preserve">, </w:t>
            </w:r>
            <w:r w:rsidRPr="009F2A94">
              <w:rPr>
                <w:sz w:val="18"/>
                <w:szCs w:val="18"/>
              </w:rPr>
              <w:t>Seydlerova 2451</w:t>
            </w:r>
            <w:r>
              <w:rPr>
                <w:sz w:val="18"/>
                <w:szCs w:val="18"/>
              </w:rPr>
              <w:t xml:space="preserve">, </w:t>
            </w:r>
            <w:r w:rsidRPr="009F2A94">
              <w:rPr>
                <w:sz w:val="18"/>
                <w:szCs w:val="18"/>
              </w:rPr>
              <w:t>Praha 5</w:t>
            </w:r>
          </w:p>
        </w:tc>
        <w:tc>
          <w:tcPr>
            <w:tcW w:w="1280" w:type="dxa"/>
          </w:tcPr>
          <w:p w:rsidR="00DA6E20" w:rsidRPr="009F2A94" w:rsidRDefault="00DA6E20" w:rsidP="00A123BF">
            <w:pPr>
              <w:jc w:val="both"/>
              <w:rPr>
                <w:b/>
                <w:sz w:val="18"/>
                <w:szCs w:val="18"/>
              </w:rPr>
            </w:pPr>
            <w:r>
              <w:rPr>
                <w:sz w:val="18"/>
                <w:szCs w:val="18"/>
              </w:rPr>
              <w:sym w:font="Wingdings 2" w:char="F054"/>
            </w:r>
          </w:p>
        </w:tc>
        <w:tc>
          <w:tcPr>
            <w:tcW w:w="2712" w:type="dxa"/>
          </w:tcPr>
          <w:p w:rsidR="00DA6E20" w:rsidRPr="009F2A94"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Default="00DA6E20" w:rsidP="00A123BF">
            <w:pPr>
              <w:jc w:val="both"/>
              <w:rPr>
                <w:sz w:val="18"/>
                <w:szCs w:val="18"/>
              </w:rPr>
            </w:pPr>
            <w:r>
              <w:rPr>
                <w:sz w:val="18"/>
                <w:szCs w:val="18"/>
              </w:rPr>
              <w:t xml:space="preserve">MUDr. Hana Dvořáková Romanová, CLINTRIAL s.r.o., Počernická 1427/16, </w:t>
            </w:r>
          </w:p>
          <w:p w:rsidR="00DA6E20" w:rsidRDefault="00DA6E20" w:rsidP="00A123BF">
            <w:pPr>
              <w:jc w:val="both"/>
              <w:rPr>
                <w:sz w:val="18"/>
                <w:szCs w:val="18"/>
              </w:rPr>
            </w:pPr>
            <w:r>
              <w:rPr>
                <w:sz w:val="18"/>
                <w:szCs w:val="18"/>
              </w:rPr>
              <w:t>100 00 Praha 10</w:t>
            </w:r>
          </w:p>
        </w:tc>
        <w:tc>
          <w:tcPr>
            <w:tcW w:w="1280" w:type="dxa"/>
          </w:tcPr>
          <w:p w:rsidR="00DA6E20" w:rsidRDefault="00DA6E20" w:rsidP="00A123BF">
            <w:pPr>
              <w:jc w:val="both"/>
              <w:rPr>
                <w:sz w:val="18"/>
                <w:szCs w:val="18"/>
              </w:rPr>
            </w:pPr>
            <w:r>
              <w:rPr>
                <w:sz w:val="18"/>
                <w:szCs w:val="18"/>
              </w:rPr>
              <w:sym w:font="Wingdings 2" w:char="F0A3"/>
            </w:r>
          </w:p>
        </w:tc>
        <w:tc>
          <w:tcPr>
            <w:tcW w:w="2712" w:type="dxa"/>
          </w:tcPr>
          <w:p w:rsidR="00DA6E20" w:rsidRDefault="00DA6E20" w:rsidP="00A123BF">
            <w:pPr>
              <w:jc w:val="both"/>
              <w:rPr>
                <w:sz w:val="18"/>
                <w:szCs w:val="18"/>
              </w:rPr>
            </w:pPr>
            <w:r>
              <w:rPr>
                <w:sz w:val="18"/>
                <w:szCs w:val="18"/>
              </w:rPr>
              <w:t xml:space="preserve">EK NZZ CLINTRIAL s.r.o., Počernická 1427/16, </w:t>
            </w:r>
          </w:p>
          <w:p w:rsidR="00DA6E20" w:rsidRDefault="00DA6E20" w:rsidP="00A123BF">
            <w:pPr>
              <w:jc w:val="both"/>
              <w:rPr>
                <w:sz w:val="18"/>
                <w:szCs w:val="18"/>
              </w:rPr>
            </w:pPr>
            <w:r>
              <w:rPr>
                <w:sz w:val="18"/>
                <w:szCs w:val="18"/>
              </w:rPr>
              <w:t>100 00 Praha 10</w:t>
            </w:r>
          </w:p>
        </w:tc>
      </w:tr>
      <w:tr w:rsidR="00DA6E20" w:rsidTr="00A123BF">
        <w:trPr>
          <w:trHeight w:val="312"/>
        </w:trPr>
        <w:tc>
          <w:tcPr>
            <w:tcW w:w="6108" w:type="dxa"/>
          </w:tcPr>
          <w:p w:rsidR="00DA6E20" w:rsidRDefault="00DA6E20" w:rsidP="00A123BF">
            <w:pPr>
              <w:jc w:val="both"/>
              <w:rPr>
                <w:sz w:val="18"/>
                <w:szCs w:val="18"/>
              </w:rPr>
            </w:pPr>
            <w:r>
              <w:rPr>
                <w:sz w:val="18"/>
                <w:szCs w:val="18"/>
              </w:rPr>
              <w:t>MUDr. Hana Skalická, Ph.D., Kardiologie MUDr. Hana Salická, CSc., s.r.o., Lovosická 440/40, 190 00 Praha 9</w:t>
            </w:r>
          </w:p>
        </w:tc>
        <w:tc>
          <w:tcPr>
            <w:tcW w:w="1280" w:type="dxa"/>
          </w:tcPr>
          <w:p w:rsidR="00DA6E20" w:rsidRDefault="00DA6E20" w:rsidP="00A123BF">
            <w:pPr>
              <w:jc w:val="both"/>
              <w:rPr>
                <w:sz w:val="18"/>
                <w:szCs w:val="18"/>
              </w:rPr>
            </w:pPr>
            <w:r>
              <w:rPr>
                <w:sz w:val="18"/>
                <w:szCs w:val="18"/>
              </w:rPr>
              <w:sym w:font="Wingdings 2" w:char="F053"/>
            </w:r>
          </w:p>
        </w:tc>
        <w:tc>
          <w:tcPr>
            <w:tcW w:w="2712" w:type="dxa"/>
          </w:tcPr>
          <w:p w:rsidR="00DA6E20"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Default="00DA6E20" w:rsidP="00A123BF">
            <w:pPr>
              <w:jc w:val="both"/>
              <w:rPr>
                <w:sz w:val="18"/>
                <w:szCs w:val="18"/>
              </w:rPr>
            </w:pPr>
            <w:r>
              <w:rPr>
                <w:sz w:val="18"/>
                <w:szCs w:val="18"/>
              </w:rPr>
              <w:t>MUDr. Tomáš Vaňásek, Ph.D., Hepato-gastroenterologie HK s.r.o., Třída Edvarda Beneše 1549, 500 12 Hradec Králové</w:t>
            </w:r>
          </w:p>
        </w:tc>
        <w:tc>
          <w:tcPr>
            <w:tcW w:w="1280" w:type="dxa"/>
          </w:tcPr>
          <w:p w:rsidR="00DA6E20" w:rsidRDefault="00DA6E20" w:rsidP="00A123BF">
            <w:pPr>
              <w:jc w:val="both"/>
              <w:rPr>
                <w:sz w:val="18"/>
                <w:szCs w:val="18"/>
              </w:rPr>
            </w:pPr>
            <w:r>
              <w:rPr>
                <w:sz w:val="18"/>
                <w:szCs w:val="18"/>
              </w:rPr>
              <w:sym w:font="Wingdings 2" w:char="F053"/>
            </w:r>
          </w:p>
        </w:tc>
        <w:tc>
          <w:tcPr>
            <w:tcW w:w="2712" w:type="dxa"/>
          </w:tcPr>
          <w:p w:rsidR="00DA6E20"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Default="00DA6E20" w:rsidP="00A123BF">
            <w:pPr>
              <w:jc w:val="both"/>
              <w:rPr>
                <w:sz w:val="18"/>
                <w:szCs w:val="18"/>
              </w:rPr>
            </w:pPr>
            <w:r>
              <w:rPr>
                <w:sz w:val="18"/>
                <w:szCs w:val="18"/>
              </w:rPr>
              <w:t>MUDr. Zdeněk Lorenc, Kardiologická ordinace MUDr. Zdeněk Lorenc s.r.o., Nám. Republiky 53/27, 301 00 Plzeň 3</w:t>
            </w:r>
          </w:p>
        </w:tc>
        <w:tc>
          <w:tcPr>
            <w:tcW w:w="1280" w:type="dxa"/>
          </w:tcPr>
          <w:p w:rsidR="00DA6E20" w:rsidRDefault="00DA6E20" w:rsidP="00A123BF">
            <w:pPr>
              <w:jc w:val="both"/>
              <w:rPr>
                <w:sz w:val="18"/>
                <w:szCs w:val="18"/>
              </w:rPr>
            </w:pPr>
            <w:r>
              <w:rPr>
                <w:sz w:val="18"/>
                <w:szCs w:val="18"/>
              </w:rPr>
              <w:sym w:font="Wingdings 2" w:char="F053"/>
            </w:r>
          </w:p>
        </w:tc>
        <w:tc>
          <w:tcPr>
            <w:tcW w:w="2712" w:type="dxa"/>
          </w:tcPr>
          <w:p w:rsidR="00DA6E20"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Default="00DA6E20" w:rsidP="00A123BF">
            <w:pPr>
              <w:jc w:val="both"/>
              <w:rPr>
                <w:sz w:val="18"/>
                <w:szCs w:val="18"/>
              </w:rPr>
            </w:pPr>
            <w:r>
              <w:rPr>
                <w:sz w:val="18"/>
                <w:szCs w:val="18"/>
              </w:rPr>
              <w:t>MUDr. Jiří Matuška, MATMED s.r.o. - Cévní ambulance, Horní Valy 4133/13, 695 01 Hodonín</w:t>
            </w:r>
          </w:p>
        </w:tc>
        <w:tc>
          <w:tcPr>
            <w:tcW w:w="1280" w:type="dxa"/>
          </w:tcPr>
          <w:p w:rsidR="00DA6E20" w:rsidRDefault="00DA6E20" w:rsidP="00A123BF">
            <w:pPr>
              <w:jc w:val="both"/>
              <w:rPr>
                <w:sz w:val="18"/>
                <w:szCs w:val="18"/>
              </w:rPr>
            </w:pPr>
            <w:r>
              <w:rPr>
                <w:sz w:val="18"/>
                <w:szCs w:val="18"/>
              </w:rPr>
              <w:sym w:font="Wingdings 2" w:char="F053"/>
            </w:r>
          </w:p>
        </w:tc>
        <w:tc>
          <w:tcPr>
            <w:tcW w:w="2712" w:type="dxa"/>
          </w:tcPr>
          <w:p w:rsidR="00DA6E20"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Default="00DA6E20" w:rsidP="00A123BF">
            <w:pPr>
              <w:jc w:val="both"/>
              <w:rPr>
                <w:sz w:val="18"/>
                <w:szCs w:val="18"/>
              </w:rPr>
            </w:pPr>
            <w:r>
              <w:rPr>
                <w:sz w:val="18"/>
                <w:szCs w:val="18"/>
              </w:rPr>
              <w:t>MUDr. Tomáš Brychta, Agentura Science Pro, s.r.o., Dlouhá 34, 772 00 Olomouc</w:t>
            </w:r>
          </w:p>
        </w:tc>
        <w:tc>
          <w:tcPr>
            <w:tcW w:w="1280" w:type="dxa"/>
          </w:tcPr>
          <w:p w:rsidR="00DA6E20" w:rsidRDefault="00DA6E20" w:rsidP="00A123BF">
            <w:pPr>
              <w:jc w:val="both"/>
              <w:rPr>
                <w:sz w:val="18"/>
                <w:szCs w:val="18"/>
              </w:rPr>
            </w:pPr>
            <w:r>
              <w:rPr>
                <w:sz w:val="18"/>
                <w:szCs w:val="18"/>
              </w:rPr>
              <w:sym w:font="Wingdings 2" w:char="F053"/>
            </w:r>
          </w:p>
        </w:tc>
        <w:tc>
          <w:tcPr>
            <w:tcW w:w="2712" w:type="dxa"/>
          </w:tcPr>
          <w:p w:rsidR="00DA6E20" w:rsidRDefault="00DA6E20" w:rsidP="00A123BF">
            <w:pPr>
              <w:jc w:val="both"/>
              <w:rPr>
                <w:sz w:val="18"/>
                <w:szCs w:val="18"/>
              </w:rPr>
            </w:pPr>
            <w:r>
              <w:rPr>
                <w:sz w:val="18"/>
                <w:szCs w:val="18"/>
              </w:rPr>
              <w:t>EK FNOL</w:t>
            </w:r>
          </w:p>
        </w:tc>
      </w:tr>
      <w:tr w:rsidR="00DA6E20" w:rsidTr="00A123BF">
        <w:trPr>
          <w:trHeight w:val="312"/>
        </w:trPr>
        <w:tc>
          <w:tcPr>
            <w:tcW w:w="6108" w:type="dxa"/>
          </w:tcPr>
          <w:p w:rsidR="00DA6E20" w:rsidRDefault="00DA6E20" w:rsidP="00A123BF">
            <w:pPr>
              <w:jc w:val="both"/>
              <w:rPr>
                <w:sz w:val="18"/>
                <w:szCs w:val="18"/>
              </w:rPr>
            </w:pPr>
            <w:r>
              <w:rPr>
                <w:sz w:val="18"/>
                <w:szCs w:val="18"/>
              </w:rPr>
              <w:t>MUDr. Michala Pelikánová, Polymedica Praha s.r.o., Michnova 1622/4, 149 00 Praha 4</w:t>
            </w:r>
          </w:p>
        </w:tc>
        <w:tc>
          <w:tcPr>
            <w:tcW w:w="1280" w:type="dxa"/>
          </w:tcPr>
          <w:p w:rsidR="00DA6E20" w:rsidRDefault="00DA6E20" w:rsidP="00A123BF">
            <w:pPr>
              <w:jc w:val="both"/>
              <w:rPr>
                <w:sz w:val="18"/>
                <w:szCs w:val="18"/>
              </w:rPr>
            </w:pPr>
            <w:r>
              <w:rPr>
                <w:sz w:val="18"/>
                <w:szCs w:val="18"/>
              </w:rPr>
              <w:sym w:font="Wingdings 2" w:char="F0A3"/>
            </w:r>
          </w:p>
        </w:tc>
        <w:tc>
          <w:tcPr>
            <w:tcW w:w="2712" w:type="dxa"/>
          </w:tcPr>
          <w:p w:rsidR="00DA6E20" w:rsidRDefault="00DA6E20" w:rsidP="00A123BF">
            <w:pPr>
              <w:jc w:val="both"/>
              <w:rPr>
                <w:sz w:val="18"/>
                <w:szCs w:val="18"/>
              </w:rPr>
            </w:pPr>
            <w:r>
              <w:rPr>
                <w:sz w:val="18"/>
                <w:szCs w:val="18"/>
              </w:rPr>
              <w:t xml:space="preserve">EK FN Motol, V Úvalu 84, </w:t>
            </w:r>
          </w:p>
          <w:p w:rsidR="00DA6E20" w:rsidRDefault="00DA6E20" w:rsidP="00A123BF">
            <w:pPr>
              <w:jc w:val="both"/>
              <w:rPr>
                <w:sz w:val="18"/>
                <w:szCs w:val="18"/>
              </w:rPr>
            </w:pPr>
            <w:r>
              <w:rPr>
                <w:sz w:val="18"/>
                <w:szCs w:val="18"/>
              </w:rPr>
              <w:t>150 06 Praha 5</w:t>
            </w:r>
          </w:p>
        </w:tc>
      </w:tr>
      <w:tr w:rsidR="00DA6E20" w:rsidTr="00A123BF">
        <w:trPr>
          <w:trHeight w:val="312"/>
        </w:trPr>
        <w:tc>
          <w:tcPr>
            <w:tcW w:w="6108" w:type="dxa"/>
          </w:tcPr>
          <w:p w:rsidR="00DA6E20" w:rsidRDefault="00DA6E20" w:rsidP="00A123BF">
            <w:pPr>
              <w:jc w:val="both"/>
              <w:rPr>
                <w:sz w:val="18"/>
                <w:szCs w:val="18"/>
              </w:rPr>
            </w:pPr>
            <w:r>
              <w:rPr>
                <w:sz w:val="18"/>
                <w:szCs w:val="18"/>
              </w:rPr>
              <w:t>MUDr. Robin Urbánek, Lékařský dům Ormiga, Kotěrova 5546, 760 01 Zlín</w:t>
            </w:r>
          </w:p>
        </w:tc>
        <w:tc>
          <w:tcPr>
            <w:tcW w:w="1280" w:type="dxa"/>
          </w:tcPr>
          <w:p w:rsidR="00DA6E20" w:rsidRDefault="00DA6E20" w:rsidP="00A123BF">
            <w:pPr>
              <w:jc w:val="both"/>
              <w:rPr>
                <w:sz w:val="18"/>
                <w:szCs w:val="18"/>
              </w:rPr>
            </w:pPr>
            <w:r>
              <w:rPr>
                <w:sz w:val="18"/>
                <w:szCs w:val="18"/>
              </w:rPr>
              <w:sym w:font="Wingdings 2" w:char="F0A3"/>
            </w:r>
          </w:p>
        </w:tc>
        <w:tc>
          <w:tcPr>
            <w:tcW w:w="2712" w:type="dxa"/>
          </w:tcPr>
          <w:p w:rsidR="00DA6E20" w:rsidRDefault="00DA6E20" w:rsidP="00A123BF">
            <w:pPr>
              <w:jc w:val="both"/>
              <w:rPr>
                <w:sz w:val="18"/>
                <w:szCs w:val="18"/>
              </w:rPr>
            </w:pPr>
            <w:r>
              <w:rPr>
                <w:sz w:val="18"/>
                <w:szCs w:val="18"/>
              </w:rPr>
              <w:t>EK Nemocnice u sv. Anny, Pekařská 53, 656 91 Brno</w:t>
            </w:r>
          </w:p>
        </w:tc>
      </w:tr>
    </w:tbl>
    <w:p w:rsidR="00DA6E20" w:rsidRDefault="00DA6E20" w:rsidP="00DA6E20">
      <w:pPr>
        <w:rPr>
          <w:b/>
          <w:bCs/>
          <w:sz w:val="22"/>
        </w:rPr>
      </w:pPr>
    </w:p>
    <w:p w:rsidR="00DA6E20" w:rsidRPr="00C666AF" w:rsidRDefault="00DA6E20" w:rsidP="00DA6E2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A6E20" w:rsidTr="00A123BF">
        <w:trPr>
          <w:cantSplit/>
          <w:trHeight w:val="454"/>
        </w:trPr>
        <w:tc>
          <w:tcPr>
            <w:tcW w:w="7416" w:type="dxa"/>
            <w:vMerge w:val="restart"/>
          </w:tcPr>
          <w:p w:rsidR="00DA6E20" w:rsidRDefault="00DA6E20" w:rsidP="00A123BF">
            <w:pPr>
              <w:rPr>
                <w:b/>
                <w:bCs/>
                <w:sz w:val="18"/>
                <w:szCs w:val="18"/>
              </w:rPr>
            </w:pPr>
          </w:p>
          <w:p w:rsidR="00DA6E20" w:rsidRDefault="00DA6E20" w:rsidP="00A123BF">
            <w:pPr>
              <w:rPr>
                <w:b/>
                <w:bCs/>
                <w:sz w:val="18"/>
                <w:szCs w:val="18"/>
              </w:rPr>
            </w:pPr>
            <w:r>
              <w:rPr>
                <w:b/>
                <w:bCs/>
                <w:sz w:val="18"/>
                <w:szCs w:val="18"/>
              </w:rPr>
              <w:t xml:space="preserve">Název dokumentu, verze, datum </w:t>
            </w:r>
          </w:p>
          <w:p w:rsidR="00DA6E20" w:rsidRDefault="00DA6E20" w:rsidP="00A123BF">
            <w:pPr>
              <w:rPr>
                <w:b/>
                <w:bCs/>
                <w:sz w:val="18"/>
                <w:szCs w:val="18"/>
              </w:rPr>
            </w:pPr>
            <w:r>
              <w:rPr>
                <w:b/>
                <w:bCs/>
                <w:i/>
                <w:sz w:val="18"/>
                <w:szCs w:val="18"/>
              </w:rPr>
              <w:t>Document title, version, date</w:t>
            </w:r>
          </w:p>
        </w:tc>
        <w:tc>
          <w:tcPr>
            <w:tcW w:w="1272" w:type="dxa"/>
            <w:gridSpan w:val="2"/>
          </w:tcPr>
          <w:p w:rsidR="00DA6E20" w:rsidRDefault="00DA6E20" w:rsidP="00A123BF">
            <w:pPr>
              <w:rPr>
                <w:b/>
                <w:bCs/>
                <w:sz w:val="18"/>
                <w:szCs w:val="18"/>
              </w:rPr>
            </w:pPr>
            <w:r>
              <w:rPr>
                <w:b/>
                <w:bCs/>
                <w:sz w:val="18"/>
                <w:szCs w:val="18"/>
              </w:rPr>
              <w:t>Schváleno /</w:t>
            </w:r>
            <w:r>
              <w:rPr>
                <w:b/>
                <w:bCs/>
                <w:i/>
                <w:sz w:val="18"/>
                <w:szCs w:val="18"/>
              </w:rPr>
              <w:t>Approved</w:t>
            </w:r>
          </w:p>
        </w:tc>
        <w:tc>
          <w:tcPr>
            <w:tcW w:w="1316" w:type="dxa"/>
            <w:gridSpan w:val="2"/>
          </w:tcPr>
          <w:p w:rsidR="00DA6E20" w:rsidRDefault="00DA6E20" w:rsidP="00A123BF">
            <w:pPr>
              <w:rPr>
                <w:b/>
                <w:bCs/>
                <w:sz w:val="18"/>
                <w:szCs w:val="18"/>
              </w:rPr>
            </w:pPr>
            <w:r>
              <w:rPr>
                <w:b/>
                <w:bCs/>
                <w:sz w:val="18"/>
                <w:szCs w:val="18"/>
              </w:rPr>
              <w:t xml:space="preserve">Vzato na vědomí / </w:t>
            </w:r>
            <w:r>
              <w:rPr>
                <w:b/>
                <w:bCs/>
                <w:i/>
                <w:sz w:val="18"/>
                <w:szCs w:val="18"/>
              </w:rPr>
              <w:t xml:space="preserve">Taken into account </w:t>
            </w:r>
          </w:p>
        </w:tc>
      </w:tr>
      <w:tr w:rsidR="00DA6E20" w:rsidTr="00A123BF">
        <w:trPr>
          <w:cantSplit/>
          <w:trHeight w:val="454"/>
        </w:trPr>
        <w:tc>
          <w:tcPr>
            <w:tcW w:w="7416" w:type="dxa"/>
            <w:vMerge/>
          </w:tcPr>
          <w:p w:rsidR="00DA6E20" w:rsidRDefault="00DA6E20" w:rsidP="00A123BF">
            <w:pPr>
              <w:rPr>
                <w:i/>
                <w:sz w:val="18"/>
                <w:szCs w:val="18"/>
              </w:rPr>
            </w:pPr>
          </w:p>
        </w:tc>
        <w:tc>
          <w:tcPr>
            <w:tcW w:w="736" w:type="dxa"/>
          </w:tcPr>
          <w:p w:rsidR="00DA6E20" w:rsidRDefault="00DA6E20" w:rsidP="00A123BF">
            <w:pPr>
              <w:rPr>
                <w:b/>
                <w:bCs/>
                <w:sz w:val="18"/>
                <w:szCs w:val="18"/>
              </w:rPr>
            </w:pPr>
            <w:r>
              <w:rPr>
                <w:b/>
                <w:bCs/>
                <w:sz w:val="18"/>
                <w:szCs w:val="18"/>
              </w:rPr>
              <w:t>ANO</w:t>
            </w:r>
          </w:p>
          <w:p w:rsidR="00DA6E20" w:rsidRDefault="00DA6E20" w:rsidP="00A123BF">
            <w:pPr>
              <w:rPr>
                <w:b/>
                <w:bCs/>
                <w:i/>
                <w:sz w:val="18"/>
                <w:szCs w:val="18"/>
              </w:rPr>
            </w:pPr>
            <w:r>
              <w:rPr>
                <w:b/>
                <w:bCs/>
                <w:i/>
                <w:sz w:val="18"/>
                <w:szCs w:val="18"/>
              </w:rPr>
              <w:t>Yes</w:t>
            </w:r>
          </w:p>
        </w:tc>
        <w:tc>
          <w:tcPr>
            <w:tcW w:w="536" w:type="dxa"/>
          </w:tcPr>
          <w:p w:rsidR="00DA6E20" w:rsidRDefault="00DA6E20" w:rsidP="00A123BF">
            <w:pPr>
              <w:rPr>
                <w:b/>
                <w:bCs/>
                <w:sz w:val="18"/>
                <w:szCs w:val="18"/>
              </w:rPr>
            </w:pPr>
            <w:r>
              <w:rPr>
                <w:b/>
                <w:bCs/>
                <w:sz w:val="18"/>
                <w:szCs w:val="18"/>
              </w:rPr>
              <w:t xml:space="preserve">NE </w:t>
            </w:r>
          </w:p>
          <w:p w:rsidR="00DA6E20" w:rsidRDefault="00DA6E20" w:rsidP="00A123BF">
            <w:pPr>
              <w:rPr>
                <w:b/>
                <w:bCs/>
                <w:sz w:val="18"/>
                <w:szCs w:val="18"/>
              </w:rPr>
            </w:pPr>
            <w:r>
              <w:rPr>
                <w:b/>
                <w:bCs/>
                <w:i/>
                <w:sz w:val="18"/>
                <w:szCs w:val="18"/>
              </w:rPr>
              <w:t>No</w:t>
            </w:r>
          </w:p>
        </w:tc>
        <w:tc>
          <w:tcPr>
            <w:tcW w:w="780" w:type="dxa"/>
          </w:tcPr>
          <w:p w:rsidR="00DA6E20" w:rsidRDefault="00DA6E20" w:rsidP="00A123BF">
            <w:pPr>
              <w:rPr>
                <w:b/>
                <w:bCs/>
                <w:sz w:val="18"/>
                <w:szCs w:val="18"/>
              </w:rPr>
            </w:pPr>
            <w:r>
              <w:rPr>
                <w:b/>
                <w:bCs/>
                <w:sz w:val="18"/>
                <w:szCs w:val="18"/>
              </w:rPr>
              <w:t>ANO</w:t>
            </w:r>
          </w:p>
          <w:p w:rsidR="00DA6E20" w:rsidRDefault="00DA6E20" w:rsidP="00A123BF">
            <w:pPr>
              <w:rPr>
                <w:b/>
                <w:bCs/>
                <w:sz w:val="18"/>
                <w:szCs w:val="18"/>
              </w:rPr>
            </w:pPr>
            <w:r>
              <w:rPr>
                <w:b/>
                <w:bCs/>
                <w:i/>
                <w:sz w:val="18"/>
                <w:szCs w:val="18"/>
              </w:rPr>
              <w:t>Yes</w:t>
            </w:r>
          </w:p>
        </w:tc>
        <w:tc>
          <w:tcPr>
            <w:tcW w:w="536" w:type="dxa"/>
          </w:tcPr>
          <w:p w:rsidR="00DA6E20" w:rsidRDefault="00DA6E20" w:rsidP="00A123BF">
            <w:pPr>
              <w:rPr>
                <w:b/>
                <w:bCs/>
                <w:sz w:val="18"/>
                <w:szCs w:val="18"/>
              </w:rPr>
            </w:pPr>
            <w:r>
              <w:rPr>
                <w:b/>
                <w:bCs/>
                <w:sz w:val="18"/>
                <w:szCs w:val="18"/>
              </w:rPr>
              <w:t xml:space="preserve">NE </w:t>
            </w:r>
          </w:p>
          <w:p w:rsidR="00DA6E20" w:rsidRDefault="00DA6E20" w:rsidP="00A123BF">
            <w:pPr>
              <w:rPr>
                <w:b/>
                <w:bCs/>
                <w:i/>
                <w:sz w:val="18"/>
                <w:szCs w:val="18"/>
              </w:rPr>
            </w:pPr>
            <w:r>
              <w:rPr>
                <w:b/>
                <w:bCs/>
                <w:i/>
                <w:sz w:val="18"/>
                <w:szCs w:val="18"/>
              </w:rPr>
              <w:t>No</w:t>
            </w:r>
          </w:p>
        </w:tc>
      </w:tr>
      <w:tr w:rsidR="00DA6E20" w:rsidTr="00A123BF">
        <w:trPr>
          <w:trHeight w:val="340"/>
        </w:trPr>
        <w:tc>
          <w:tcPr>
            <w:tcW w:w="7416" w:type="dxa"/>
          </w:tcPr>
          <w:p w:rsidR="00DA6E20" w:rsidRPr="00DA6E20" w:rsidRDefault="00DA6E20" w:rsidP="00A123BF">
            <w:pPr>
              <w:rPr>
                <w:i/>
                <w:noProof/>
                <w:sz w:val="18"/>
                <w:szCs w:val="18"/>
              </w:rPr>
            </w:pPr>
            <w:r>
              <w:rPr>
                <w:noProof/>
                <w:sz w:val="18"/>
                <w:szCs w:val="18"/>
              </w:rPr>
              <w:t xml:space="preserve">MEMO – Administrativní změna v Informovaném souhlasu (verze 4.0, ze dne 26.června 2012) pro studii Merck MK-0653C-162 (Switch) – dodatečné změny v obchodním názvu Atorvastatinu z Lipitoru na Sortis, MEMO ze dne 12.března 2013 </w:t>
            </w:r>
          </w:p>
        </w:tc>
        <w:tc>
          <w:tcPr>
            <w:tcW w:w="736" w:type="dxa"/>
          </w:tcPr>
          <w:p w:rsidR="00DA6E20" w:rsidRDefault="00DA6E20" w:rsidP="00A123BF">
            <w:pPr>
              <w:rPr>
                <w:sz w:val="18"/>
                <w:szCs w:val="18"/>
              </w:rPr>
            </w:pPr>
            <w:r>
              <w:rPr>
                <w:rFonts w:ascii="Wingdings 2" w:hAnsi="Wingdings 2"/>
                <w:sz w:val="18"/>
                <w:szCs w:val="18"/>
              </w:rPr>
              <w:t></w:t>
            </w:r>
          </w:p>
        </w:tc>
        <w:tc>
          <w:tcPr>
            <w:tcW w:w="536" w:type="dxa"/>
          </w:tcPr>
          <w:p w:rsidR="00DA6E20" w:rsidRDefault="00DA6E20" w:rsidP="00A123BF">
            <w:pPr>
              <w:rPr>
                <w:sz w:val="18"/>
                <w:szCs w:val="18"/>
              </w:rPr>
            </w:pPr>
            <w:r>
              <w:rPr>
                <w:sz w:val="18"/>
                <w:szCs w:val="18"/>
              </w:rPr>
              <w:sym w:font="Wingdings 2" w:char="F0A3"/>
            </w:r>
          </w:p>
        </w:tc>
        <w:tc>
          <w:tcPr>
            <w:tcW w:w="780" w:type="dxa"/>
          </w:tcPr>
          <w:p w:rsidR="00DA6E20" w:rsidRDefault="00DA6E20" w:rsidP="00A123BF">
            <w:pPr>
              <w:rPr>
                <w:sz w:val="18"/>
                <w:szCs w:val="18"/>
              </w:rPr>
            </w:pPr>
            <w:r>
              <w:rPr>
                <w:sz w:val="18"/>
                <w:szCs w:val="18"/>
              </w:rPr>
              <w:sym w:font="Wingdings 2" w:char="F0A3"/>
            </w:r>
            <w:r>
              <w:rPr>
                <w:sz w:val="18"/>
                <w:szCs w:val="18"/>
              </w:rPr>
              <w:tab/>
            </w:r>
          </w:p>
        </w:tc>
        <w:tc>
          <w:tcPr>
            <w:tcW w:w="536" w:type="dxa"/>
          </w:tcPr>
          <w:p w:rsidR="00DA6E20" w:rsidRDefault="00DA6E20" w:rsidP="00A123BF">
            <w:pPr>
              <w:rPr>
                <w:sz w:val="18"/>
                <w:szCs w:val="18"/>
              </w:rPr>
            </w:pPr>
            <w:r>
              <w:rPr>
                <w:sz w:val="18"/>
                <w:szCs w:val="18"/>
              </w:rPr>
              <w:sym w:font="Wingdings 2" w:char="F0A3"/>
            </w:r>
          </w:p>
        </w:tc>
      </w:tr>
    </w:tbl>
    <w:p w:rsidR="00DA6E20" w:rsidRPr="0029777F" w:rsidRDefault="00DA6E20" w:rsidP="00DA6E20">
      <w:pPr>
        <w:rPr>
          <w:sz w:val="18"/>
          <w:szCs w:val="18"/>
        </w:rPr>
      </w:pPr>
      <w:r w:rsidRPr="0029777F">
        <w:rPr>
          <w:sz w:val="18"/>
          <w:szCs w:val="18"/>
        </w:rPr>
        <w:t>Etická komise prohlašuje, že byla ustavena a  pracuje podle jednacího řádu v souladu se správnou klinickou praxí (GCP) a platnými právními předpisy/</w:t>
      </w:r>
      <w:r w:rsidRPr="0029777F">
        <w:rPr>
          <w:i/>
          <w:sz w:val="18"/>
          <w:szCs w:val="18"/>
        </w:rPr>
        <w:t>The Ethics Committee hereby declares that it was established and operates in accordance with its Rules of Procedure in compliance with Good Clinical Practice and valid legal regulations:</w:t>
      </w:r>
    </w:p>
    <w:p w:rsidR="00DA6E20" w:rsidRPr="0029777F" w:rsidRDefault="00DA6E20" w:rsidP="00DA6E20">
      <w:pPr>
        <w:rPr>
          <w:i/>
          <w:sz w:val="18"/>
          <w:szCs w:val="18"/>
        </w:rPr>
      </w:pPr>
      <w:r w:rsidRPr="0029777F">
        <w:rPr>
          <w:i/>
          <w:sz w:val="18"/>
          <w:szCs w:val="18"/>
        </w:rPr>
        <w:t xml:space="preserve"> </w:t>
      </w:r>
      <w:r w:rsidRPr="0029777F">
        <w:rPr>
          <w:sz w:val="18"/>
          <w:szCs w:val="18"/>
        </w:rPr>
        <w:sym w:font="Wingdings 2" w:char="F054"/>
      </w:r>
      <w:r w:rsidRPr="0029777F">
        <w:rPr>
          <w:sz w:val="18"/>
          <w:szCs w:val="18"/>
        </w:rPr>
        <w:t xml:space="preserve"> Ano/</w:t>
      </w:r>
      <w:r w:rsidRPr="0029777F">
        <w:rPr>
          <w:i/>
          <w:sz w:val="18"/>
          <w:szCs w:val="18"/>
        </w:rPr>
        <w:t>Yes</w:t>
      </w:r>
      <w:r w:rsidRPr="0029777F">
        <w:rPr>
          <w:sz w:val="18"/>
          <w:szCs w:val="18"/>
        </w:rPr>
        <w:t xml:space="preserve">       </w:t>
      </w:r>
      <w:r w:rsidR="009373C9" w:rsidRPr="0029777F">
        <w:rPr>
          <w:sz w:val="18"/>
          <w:szCs w:val="18"/>
        </w:rPr>
        <w:fldChar w:fldCharType="begin">
          <w:ffData>
            <w:name w:val="Zaškrtávací25"/>
            <w:enabled/>
            <w:calcOnExit w:val="0"/>
            <w:checkBox>
              <w:sizeAuto/>
              <w:default w:val="0"/>
            </w:checkBox>
          </w:ffData>
        </w:fldChar>
      </w:r>
      <w:r w:rsidRPr="0029777F">
        <w:rPr>
          <w:sz w:val="18"/>
          <w:szCs w:val="18"/>
        </w:rPr>
        <w:instrText xml:space="preserve"> FORMCHECKBOX </w:instrText>
      </w:r>
      <w:r w:rsidR="009373C9">
        <w:rPr>
          <w:sz w:val="18"/>
          <w:szCs w:val="18"/>
        </w:rPr>
      </w:r>
      <w:r w:rsidR="009373C9">
        <w:rPr>
          <w:sz w:val="18"/>
          <w:szCs w:val="18"/>
        </w:rPr>
        <w:fldChar w:fldCharType="separate"/>
      </w:r>
      <w:r w:rsidR="009373C9" w:rsidRPr="0029777F">
        <w:rPr>
          <w:sz w:val="18"/>
          <w:szCs w:val="18"/>
        </w:rPr>
        <w:fldChar w:fldCharType="end"/>
      </w:r>
      <w:r w:rsidRPr="0029777F">
        <w:rPr>
          <w:sz w:val="18"/>
          <w:szCs w:val="18"/>
        </w:rPr>
        <w:t>Ne/</w:t>
      </w:r>
      <w:r w:rsidRPr="0029777F">
        <w:rPr>
          <w:i/>
          <w:sz w:val="18"/>
          <w:szCs w:val="18"/>
        </w:rPr>
        <w:t>No</w:t>
      </w:r>
      <w:r w:rsidRPr="0029777F">
        <w:rPr>
          <w:sz w:val="18"/>
          <w:szCs w:val="18"/>
        </w:rPr>
        <w:t xml:space="preserve">           </w:t>
      </w:r>
    </w:p>
    <w:p w:rsidR="00DA6E20" w:rsidRDefault="00DA6E20" w:rsidP="00DA6E20">
      <w:pPr>
        <w:rPr>
          <w:i/>
          <w:sz w:val="16"/>
        </w:rPr>
      </w:pPr>
      <w:r>
        <w:rPr>
          <w:sz w:val="22"/>
        </w:rPr>
        <w:t xml:space="preserve">                                                                                         </w:t>
      </w:r>
      <w:r>
        <w:rPr>
          <w:i/>
          <w:sz w:val="16"/>
        </w:rPr>
        <w:t xml:space="preserve">                                                                                                                                            </w:t>
      </w:r>
    </w:p>
    <w:p w:rsidR="00DA6E20" w:rsidRDefault="00DA6E20" w:rsidP="00DA6E20">
      <w:pPr>
        <w:rPr>
          <w:sz w:val="22"/>
        </w:rPr>
      </w:pPr>
      <w:r>
        <w:rPr>
          <w:i/>
          <w:sz w:val="16"/>
        </w:rPr>
        <w:t xml:space="preserve">                                                                                                                                </w:t>
      </w:r>
      <w:r>
        <w:rPr>
          <w:sz w:val="22"/>
        </w:rPr>
        <w:t>doc.MUDr. Vladko Horčička, CSc.</w:t>
      </w:r>
    </w:p>
    <w:p w:rsidR="00DA6E20" w:rsidRDefault="00DA6E20" w:rsidP="00DA6E20">
      <w:pPr>
        <w:rPr>
          <w:sz w:val="22"/>
        </w:rPr>
      </w:pPr>
      <w:r>
        <w:rPr>
          <w:sz w:val="22"/>
        </w:rPr>
        <w:t>Datum/</w:t>
      </w:r>
      <w:r>
        <w:rPr>
          <w:i/>
          <w:sz w:val="22"/>
        </w:rPr>
        <w:t xml:space="preserve">Date:  </w:t>
      </w:r>
      <w:r>
        <w:rPr>
          <w:sz w:val="22"/>
        </w:rPr>
        <w:t xml:space="preserve">15.4.2013                                           </w:t>
      </w:r>
      <w:r>
        <w:rPr>
          <w:sz w:val="22"/>
        </w:rPr>
        <w:tab/>
        <w:t xml:space="preserve">    předseda EK FNOL a LF UP</w:t>
      </w:r>
    </w:p>
    <w:p w:rsidR="00DA6E20" w:rsidRPr="00754D86" w:rsidRDefault="00DA6E20" w:rsidP="00DA6E2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the EC FNOL and LF UP</w:t>
      </w:r>
    </w:p>
    <w:p w:rsidR="00DA6E20" w:rsidRPr="0083691A" w:rsidRDefault="00DA6E20" w:rsidP="00DA6E20">
      <w:pPr>
        <w:tabs>
          <w:tab w:val="center" w:pos="4536"/>
        </w:tabs>
        <w:rPr>
          <w:sz w:val="22"/>
        </w:rPr>
      </w:pPr>
      <w:r>
        <w:rPr>
          <w:sz w:val="16"/>
        </w:rPr>
        <w:t>Rozdělovník/</w:t>
      </w:r>
      <w:r>
        <w:rPr>
          <w:i/>
          <w:sz w:val="16"/>
        </w:rPr>
        <w:t>Distribution list:</w:t>
      </w:r>
      <w:r>
        <w:rPr>
          <w:i/>
          <w:sz w:val="16"/>
        </w:rPr>
        <w:tab/>
      </w:r>
    </w:p>
    <w:p w:rsidR="00DA6E20" w:rsidRPr="001071DB" w:rsidRDefault="00DA6E20" w:rsidP="00DA6E20">
      <w:pPr>
        <w:rPr>
          <w:sz w:val="16"/>
        </w:rPr>
      </w:pPr>
      <w:r w:rsidRPr="001071DB">
        <w:rPr>
          <w:sz w:val="16"/>
        </w:rPr>
        <w:t>-Zadavatel</w:t>
      </w:r>
    </w:p>
    <w:p w:rsidR="00DA6E20" w:rsidRDefault="00DA6E20" w:rsidP="00DA6E20">
      <w:pPr>
        <w:rPr>
          <w:sz w:val="16"/>
        </w:rPr>
      </w:pPr>
      <w:r w:rsidRPr="001071DB">
        <w:rPr>
          <w:sz w:val="16"/>
        </w:rPr>
        <w:t>-EK</w:t>
      </w:r>
    </w:p>
    <w:p w:rsidR="00DA6E20" w:rsidRDefault="00DA6E20" w:rsidP="00DA6E20">
      <w:pPr>
        <w:rPr>
          <w:sz w:val="16"/>
        </w:rPr>
      </w:pPr>
      <w:r w:rsidRPr="001071DB">
        <w:rPr>
          <w:sz w:val="16"/>
        </w:rPr>
        <w:t>-Řešitel</w:t>
      </w:r>
    </w:p>
    <w:p w:rsidR="00DA6E20" w:rsidRDefault="00DA6E20" w:rsidP="00DA6E20">
      <w:pPr>
        <w:rPr>
          <w:sz w:val="16"/>
        </w:rPr>
      </w:pPr>
      <w:r>
        <w:rPr>
          <w:sz w:val="16"/>
        </w:rPr>
        <w:lastRenderedPageBreak/>
        <w:t xml:space="preserve">-SÚKL                         </w:t>
      </w:r>
    </w:p>
    <w:p w:rsidR="00DA6E20" w:rsidRDefault="00DA6E20" w:rsidP="00DA6E20">
      <w:pPr>
        <w:rPr>
          <w:sz w:val="16"/>
        </w:rPr>
      </w:pPr>
      <w:r>
        <w:rPr>
          <w:sz w:val="16"/>
        </w:rPr>
        <w:t xml:space="preserve">2/2                                                                           </w:t>
      </w:r>
    </w:p>
    <w:p w:rsidR="00EA5B38" w:rsidRPr="002F07B5" w:rsidRDefault="00DA6E20" w:rsidP="00EA5B38">
      <w:pPr>
        <w:pStyle w:val="Nzev"/>
        <w:rPr>
          <w:sz w:val="22"/>
          <w:szCs w:val="22"/>
        </w:rPr>
      </w:pPr>
      <w:r>
        <w:rPr>
          <w:sz w:val="16"/>
        </w:rPr>
        <w:t xml:space="preserve"> </w:t>
      </w:r>
      <w:r w:rsidR="00EA5B38" w:rsidRPr="002F07B5">
        <w:rPr>
          <w:sz w:val="22"/>
          <w:szCs w:val="22"/>
        </w:rPr>
        <w:t>STANOVISKO ETICKÉ KOMISE KE KLINICKÉMU HODNOCENÍ</w:t>
      </w:r>
    </w:p>
    <w:p w:rsidR="00EA5B38" w:rsidRPr="002F07B5" w:rsidRDefault="00EA5B38" w:rsidP="00EA5B38">
      <w:pPr>
        <w:jc w:val="center"/>
        <w:rPr>
          <w:bCs/>
          <w:i/>
          <w:sz w:val="22"/>
          <w:szCs w:val="22"/>
        </w:rPr>
      </w:pPr>
      <w:r w:rsidRPr="002F07B5">
        <w:rPr>
          <w:bCs/>
          <w:i/>
          <w:sz w:val="22"/>
          <w:szCs w:val="22"/>
        </w:rPr>
        <w:t xml:space="preserve">Opinion of the Ethics Committee on Clinical Trial  </w:t>
      </w:r>
    </w:p>
    <w:p w:rsidR="00EA5B38" w:rsidRPr="002F07B5" w:rsidRDefault="00EA5B38" w:rsidP="00EA5B38">
      <w:pPr>
        <w:jc w:val="center"/>
        <w:rPr>
          <w:b/>
          <w:bCs/>
          <w:i/>
          <w:sz w:val="22"/>
          <w:szCs w:val="22"/>
        </w:rPr>
      </w:pPr>
    </w:p>
    <w:p w:rsidR="00EA5B38" w:rsidRPr="002F07B5" w:rsidRDefault="00EA5B38" w:rsidP="00EA5B38">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EA5B38" w:rsidRPr="002F07B5" w:rsidRDefault="00EA5B38" w:rsidP="00EA5B38">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A5B38" w:rsidRPr="002F07B5" w:rsidRDefault="009373C9" w:rsidP="00EA5B38">
      <w:pPr>
        <w:rPr>
          <w:i/>
          <w:sz w:val="22"/>
          <w:szCs w:val="22"/>
        </w:rPr>
      </w:pPr>
      <w:r w:rsidRPr="002F07B5">
        <w:rPr>
          <w:sz w:val="22"/>
          <w:szCs w:val="22"/>
        </w:rPr>
        <w:fldChar w:fldCharType="begin">
          <w:ffData>
            <w:name w:val="Zaškrtávací2"/>
            <w:enabled/>
            <w:calcOnExit w:val="0"/>
            <w:checkBox>
              <w:sizeAuto/>
              <w:default w:val="0"/>
            </w:checkBox>
          </w:ffData>
        </w:fldChar>
      </w:r>
      <w:r w:rsidR="00EA5B3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A5B38" w:rsidRPr="002F07B5">
        <w:rPr>
          <w:sz w:val="22"/>
          <w:szCs w:val="22"/>
        </w:rPr>
        <w:t xml:space="preserve">  KH prováděné v jednom centru, požadováno stanovisko EK pro místní centrum (centra)/ </w:t>
      </w:r>
      <w:r w:rsidR="00EA5B38" w:rsidRPr="002F07B5">
        <w:rPr>
          <w:i/>
          <w:sz w:val="22"/>
          <w:szCs w:val="22"/>
        </w:rPr>
        <w:t>Clinical trial conducted in a single site, opinion of a local EC is required</w:t>
      </w:r>
    </w:p>
    <w:p w:rsidR="00EA5B38" w:rsidRPr="002F07B5" w:rsidRDefault="00EA5B38" w:rsidP="00EA5B38">
      <w:pPr>
        <w:rPr>
          <w:b/>
          <w:bCs/>
          <w:sz w:val="22"/>
          <w:szCs w:val="22"/>
        </w:rPr>
      </w:pPr>
    </w:p>
    <w:p w:rsidR="00EA5B38" w:rsidRPr="001E1821" w:rsidRDefault="00EA5B38" w:rsidP="00EA5B3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112/10 MEK 29</w:t>
      </w:r>
    </w:p>
    <w:p w:rsidR="00EA5B38" w:rsidRPr="002F07B5" w:rsidRDefault="00EA5B38" w:rsidP="00EA5B38">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EA5B38" w:rsidRPr="001055EC" w:rsidRDefault="00EA5B38" w:rsidP="00EA5B38">
      <w:pPr>
        <w:rPr>
          <w:b/>
          <w:bCs/>
          <w:sz w:val="22"/>
          <w:szCs w:val="22"/>
        </w:rPr>
      </w:pPr>
      <w:r w:rsidRPr="001055EC">
        <w:rPr>
          <w:sz w:val="22"/>
          <w:szCs w:val="22"/>
        </w:rPr>
        <w:t>Otevřené, prodloužené klinické hodnocení o jedné skupině subjektů ke zhodnocení dlouhodobé bezpečnosti denosumabu v prodloužení doby přežití bez kostních metastáz u mužů s hormonálně refrakterním karcinomem prostaty.</w:t>
      </w:r>
      <w:r w:rsidRPr="001055EC">
        <w:rPr>
          <w:b/>
          <w:bCs/>
          <w:sz w:val="22"/>
          <w:szCs w:val="22"/>
        </w:rPr>
        <w:t xml:space="preserve"> </w:t>
      </w:r>
    </w:p>
    <w:p w:rsidR="00EA5B38" w:rsidRPr="001055EC" w:rsidRDefault="00EA5B38" w:rsidP="00EA5B38">
      <w:pPr>
        <w:rPr>
          <w:bCs/>
          <w:i/>
          <w:sz w:val="22"/>
          <w:szCs w:val="22"/>
        </w:rPr>
      </w:pPr>
      <w:r w:rsidRPr="001055EC">
        <w:rPr>
          <w:bCs/>
          <w:i/>
          <w:sz w:val="22"/>
          <w:szCs w:val="22"/>
        </w:rPr>
        <w:t>An Open Label, Single Arm, Extension Study to Evaluate the Long Term Safety of</w:t>
      </w:r>
      <w:r>
        <w:rPr>
          <w:bCs/>
          <w:i/>
          <w:sz w:val="22"/>
          <w:szCs w:val="22"/>
        </w:rPr>
        <w:t xml:space="preserve"> </w:t>
      </w:r>
      <w:r w:rsidRPr="001055EC">
        <w:rPr>
          <w:bCs/>
          <w:i/>
          <w:sz w:val="22"/>
          <w:szCs w:val="22"/>
        </w:rPr>
        <w:t>Denosumab for Prolonging Bone Metastasis-Free Survival in Men with</w:t>
      </w:r>
    </w:p>
    <w:p w:rsidR="00EA5B38" w:rsidRDefault="00EA5B38" w:rsidP="00EA5B38">
      <w:pPr>
        <w:rPr>
          <w:bCs/>
          <w:i/>
          <w:sz w:val="22"/>
          <w:szCs w:val="22"/>
        </w:rPr>
      </w:pPr>
      <w:r w:rsidRPr="001055EC">
        <w:rPr>
          <w:bCs/>
          <w:i/>
          <w:sz w:val="22"/>
          <w:szCs w:val="22"/>
        </w:rPr>
        <w:t>Hormone-Refractory Prostate Cancer</w:t>
      </w:r>
    </w:p>
    <w:p w:rsidR="00EA5B38" w:rsidRPr="009A0FFB" w:rsidRDefault="00EA5B38" w:rsidP="00EA5B38">
      <w:pPr>
        <w:rPr>
          <w:bCs/>
          <w:sz w:val="22"/>
          <w:szCs w:val="22"/>
        </w:rPr>
      </w:pPr>
    </w:p>
    <w:p w:rsidR="00EA5B38" w:rsidRPr="002F07B5" w:rsidRDefault="00EA5B38" w:rsidP="00EA5B3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20080585</w:t>
      </w:r>
    </w:p>
    <w:p w:rsidR="00EA5B38" w:rsidRPr="002F07B5" w:rsidRDefault="00EA5B38" w:rsidP="00EA5B3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2010-021846-23</w:t>
      </w:r>
    </w:p>
    <w:p w:rsidR="00EA5B38" w:rsidRPr="002F07B5" w:rsidRDefault="00EA5B38" w:rsidP="00EA5B38">
      <w:pPr>
        <w:rPr>
          <w:b/>
          <w:bCs/>
          <w:sz w:val="22"/>
          <w:szCs w:val="22"/>
        </w:rPr>
      </w:pPr>
    </w:p>
    <w:p w:rsidR="00EA5B38" w:rsidRDefault="00EA5B38" w:rsidP="00EA5B3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Amgen Inc., One Amgen Center Drive, Thousand Oaks, CA 91320</w:t>
      </w:r>
    </w:p>
    <w:p w:rsidR="00EA5B38" w:rsidRPr="002F07B5" w:rsidRDefault="00EA5B38" w:rsidP="00EA5B3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Amgen s.r.o., Klimentská 46, 110 02 Praha 1</w:t>
      </w:r>
    </w:p>
    <w:p w:rsidR="00EA5B38" w:rsidRPr="002F07B5" w:rsidRDefault="00EA5B38" w:rsidP="00EA5B3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11.3.2013</w:t>
      </w:r>
    </w:p>
    <w:p w:rsidR="00EA5B38" w:rsidRPr="004B1AD2" w:rsidRDefault="00EA5B38" w:rsidP="00EA5B3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EA5B38" w:rsidRPr="002F07B5" w:rsidRDefault="00EA5B38" w:rsidP="00EA5B38">
      <w:pPr>
        <w:rPr>
          <w:b/>
          <w:bCs/>
          <w:i/>
          <w:sz w:val="22"/>
          <w:szCs w:val="22"/>
        </w:rPr>
      </w:pPr>
    </w:p>
    <w:p w:rsidR="00EA5B38" w:rsidRPr="002F07B5" w:rsidRDefault="00EA5B38" w:rsidP="00EA5B3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A5B38" w:rsidRPr="002F07B5" w:rsidRDefault="00EA5B38" w:rsidP="00EA5B38">
      <w:pPr>
        <w:rPr>
          <w:i/>
          <w:sz w:val="22"/>
          <w:szCs w:val="22"/>
        </w:rPr>
      </w:pPr>
      <w:r>
        <w:rPr>
          <w:rFonts w:ascii="Wingdings 2" w:hAnsi="Wingdings 2"/>
          <w:sz w:val="22"/>
          <w:szCs w:val="22"/>
        </w:rPr>
        <w:t></w:t>
      </w:r>
      <w:r w:rsidRPr="002F07B5">
        <w:rPr>
          <w:sz w:val="22"/>
          <w:szCs w:val="22"/>
        </w:rPr>
        <w:t xml:space="preserve"> </w:t>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A5B38" w:rsidRPr="002F07B5" w:rsidRDefault="00EA5B38" w:rsidP="00EA5B38">
      <w:pPr>
        <w:rPr>
          <w:bCs/>
          <w:i/>
          <w:sz w:val="22"/>
          <w:szCs w:val="22"/>
        </w:rPr>
      </w:pPr>
      <w:r>
        <w:rPr>
          <w:bCs/>
          <w:sz w:val="22"/>
          <w:szCs w:val="22"/>
        </w:rPr>
        <w:sym w:font="Wingdings 2" w:char="F0A3"/>
      </w:r>
      <w:r w:rsidRPr="002F07B5">
        <w:rPr>
          <w:bCs/>
          <w:sz w:val="22"/>
          <w:szCs w:val="22"/>
        </w:rPr>
        <w:t xml:space="preserve">   EK  vzala na vědomí / </w:t>
      </w:r>
      <w:r w:rsidRPr="002F07B5">
        <w:rPr>
          <w:bCs/>
          <w:i/>
          <w:sz w:val="22"/>
          <w:szCs w:val="22"/>
        </w:rPr>
        <w:t>Taken into account</w:t>
      </w:r>
    </w:p>
    <w:p w:rsidR="00EA5B38" w:rsidRDefault="00EA5B38" w:rsidP="00EA5B38">
      <w:pPr>
        <w:rPr>
          <w:b/>
          <w:bCs/>
          <w:sz w:val="22"/>
          <w:szCs w:val="22"/>
        </w:rPr>
      </w:pPr>
    </w:p>
    <w:p w:rsidR="00EA5B38" w:rsidRPr="002F07B5" w:rsidRDefault="00EA5B38" w:rsidP="00EA5B3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A5B38" w:rsidRPr="002F07B5" w:rsidRDefault="00EA5B38" w:rsidP="00EA5B3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A5B38" w:rsidRPr="002F07B5" w:rsidRDefault="00EA5B38" w:rsidP="00EA5B38">
      <w:pPr>
        <w:rPr>
          <w:sz w:val="22"/>
          <w:szCs w:val="22"/>
        </w:rPr>
      </w:pPr>
    </w:p>
    <w:p w:rsidR="00EA5B38" w:rsidRPr="002F07B5" w:rsidRDefault="00EA5B38" w:rsidP="00EA5B3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A5B38" w:rsidTr="00A123BF">
        <w:trPr>
          <w:trHeight w:val="454"/>
        </w:trPr>
        <w:tc>
          <w:tcPr>
            <w:tcW w:w="6108" w:type="dxa"/>
          </w:tcPr>
          <w:p w:rsidR="00EA5B38" w:rsidRDefault="00EA5B38" w:rsidP="00A123BF">
            <w:pPr>
              <w:rPr>
                <w:sz w:val="18"/>
                <w:szCs w:val="18"/>
              </w:rPr>
            </w:pPr>
            <w:r>
              <w:rPr>
                <w:sz w:val="18"/>
                <w:szCs w:val="18"/>
              </w:rPr>
              <w:t xml:space="preserve">Místo hodnocení/ Jméno zkoušejícího </w:t>
            </w:r>
          </w:p>
          <w:p w:rsidR="00EA5B38" w:rsidRDefault="00EA5B38" w:rsidP="00A123BF">
            <w:pPr>
              <w:rPr>
                <w:i/>
                <w:sz w:val="18"/>
                <w:szCs w:val="18"/>
              </w:rPr>
            </w:pPr>
            <w:r>
              <w:rPr>
                <w:i/>
                <w:sz w:val="18"/>
                <w:szCs w:val="18"/>
              </w:rPr>
              <w:t>Trial Site / Name of Investigator</w:t>
            </w:r>
          </w:p>
        </w:tc>
        <w:tc>
          <w:tcPr>
            <w:tcW w:w="1280" w:type="dxa"/>
          </w:tcPr>
          <w:p w:rsidR="00EA5B38" w:rsidRDefault="00EA5B38" w:rsidP="00A123BF">
            <w:pPr>
              <w:rPr>
                <w:sz w:val="18"/>
                <w:szCs w:val="18"/>
                <w:vertAlign w:val="superscript"/>
              </w:rPr>
            </w:pPr>
            <w:r>
              <w:rPr>
                <w:sz w:val="18"/>
                <w:szCs w:val="18"/>
              </w:rPr>
              <w:t xml:space="preserve">Místní EK </w:t>
            </w:r>
            <w:r>
              <w:rPr>
                <w:i/>
                <w:sz w:val="18"/>
                <w:szCs w:val="18"/>
              </w:rPr>
              <w:t>Local EC</w:t>
            </w:r>
          </w:p>
        </w:tc>
        <w:tc>
          <w:tcPr>
            <w:tcW w:w="2712" w:type="dxa"/>
          </w:tcPr>
          <w:p w:rsidR="00EA5B38" w:rsidRDefault="00EA5B38" w:rsidP="00A123BF">
            <w:pPr>
              <w:rPr>
                <w:sz w:val="18"/>
                <w:szCs w:val="18"/>
              </w:rPr>
            </w:pPr>
            <w:r>
              <w:rPr>
                <w:sz w:val="18"/>
                <w:szCs w:val="18"/>
              </w:rPr>
              <w:t>Adresa  místní EK</w:t>
            </w:r>
          </w:p>
          <w:p w:rsidR="00EA5B38" w:rsidRDefault="00EA5B38" w:rsidP="00A123BF">
            <w:pPr>
              <w:rPr>
                <w:i/>
                <w:sz w:val="18"/>
                <w:szCs w:val="18"/>
              </w:rPr>
            </w:pPr>
            <w:r>
              <w:rPr>
                <w:i/>
                <w:sz w:val="18"/>
                <w:szCs w:val="18"/>
              </w:rPr>
              <w:t>Address</w:t>
            </w:r>
          </w:p>
        </w:tc>
      </w:tr>
      <w:tr w:rsidR="00EA5B38" w:rsidTr="00A123BF">
        <w:trPr>
          <w:trHeight w:val="312"/>
        </w:trPr>
        <w:tc>
          <w:tcPr>
            <w:tcW w:w="6108" w:type="dxa"/>
          </w:tcPr>
          <w:p w:rsidR="00EA5B38" w:rsidRPr="008B0594" w:rsidRDefault="00EA5B38" w:rsidP="00A123BF">
            <w:pPr>
              <w:jc w:val="both"/>
              <w:rPr>
                <w:sz w:val="18"/>
                <w:szCs w:val="18"/>
              </w:rPr>
            </w:pPr>
            <w:r>
              <w:rPr>
                <w:sz w:val="18"/>
                <w:szCs w:val="18"/>
              </w:rPr>
              <w:t xml:space="preserve">MUDr. Jan Jansa, </w:t>
            </w:r>
            <w:r w:rsidRPr="00F975B9">
              <w:rPr>
                <w:sz w:val="18"/>
                <w:szCs w:val="18"/>
              </w:rPr>
              <w:t>Fakultní nemocnice Hradec Králové</w:t>
            </w:r>
            <w:r>
              <w:rPr>
                <w:sz w:val="18"/>
                <w:szCs w:val="18"/>
              </w:rPr>
              <w:t xml:space="preserve">, </w:t>
            </w:r>
            <w:r w:rsidRPr="00F975B9">
              <w:rPr>
                <w:sz w:val="18"/>
                <w:szCs w:val="18"/>
              </w:rPr>
              <w:t xml:space="preserve">Klinika onkologie a radioterapie </w:t>
            </w:r>
            <w:r>
              <w:rPr>
                <w:sz w:val="18"/>
                <w:szCs w:val="18"/>
              </w:rPr>
              <w:t xml:space="preserve">, </w:t>
            </w:r>
            <w:r w:rsidRPr="00F975B9">
              <w:rPr>
                <w:sz w:val="18"/>
                <w:szCs w:val="18"/>
              </w:rPr>
              <w:t>Sokolská 581</w:t>
            </w:r>
            <w:r>
              <w:rPr>
                <w:sz w:val="18"/>
                <w:szCs w:val="18"/>
              </w:rPr>
              <w:t xml:space="preserve">, </w:t>
            </w:r>
            <w:r w:rsidRPr="00F975B9">
              <w:rPr>
                <w:sz w:val="18"/>
                <w:szCs w:val="18"/>
              </w:rPr>
              <w:t>500 05 Hradec Králové</w:t>
            </w:r>
          </w:p>
        </w:tc>
        <w:tc>
          <w:tcPr>
            <w:tcW w:w="1280" w:type="dxa"/>
          </w:tcPr>
          <w:p w:rsidR="00EA5B38" w:rsidRPr="00F975B9" w:rsidRDefault="009373C9" w:rsidP="00A123BF">
            <w:pPr>
              <w:jc w:val="both"/>
              <w:rPr>
                <w:b/>
                <w:sz w:val="18"/>
                <w:szCs w:val="18"/>
              </w:rPr>
            </w:pPr>
            <w:r w:rsidRPr="00F975B9">
              <w:rPr>
                <w:b/>
                <w:sz w:val="18"/>
                <w:szCs w:val="18"/>
              </w:rPr>
              <w:fldChar w:fldCharType="begin">
                <w:ffData>
                  <w:name w:val="Zaškrtávací27"/>
                  <w:enabled/>
                  <w:calcOnExit w:val="0"/>
                  <w:checkBox>
                    <w:sizeAuto/>
                    <w:default w:val="0"/>
                    <w:checked w:val="0"/>
                  </w:checkBox>
                </w:ffData>
              </w:fldChar>
            </w:r>
            <w:r w:rsidR="00EA5B38" w:rsidRPr="00F975B9">
              <w:rPr>
                <w:b/>
                <w:sz w:val="18"/>
                <w:szCs w:val="18"/>
              </w:rPr>
              <w:instrText xml:space="preserve"> FORMCHECKBOX </w:instrText>
            </w:r>
            <w:r>
              <w:rPr>
                <w:b/>
                <w:sz w:val="18"/>
                <w:szCs w:val="18"/>
              </w:rPr>
            </w:r>
            <w:r>
              <w:rPr>
                <w:b/>
                <w:sz w:val="18"/>
                <w:szCs w:val="18"/>
              </w:rPr>
              <w:fldChar w:fldCharType="separate"/>
            </w:r>
            <w:r w:rsidRPr="00F975B9">
              <w:rPr>
                <w:b/>
                <w:sz w:val="18"/>
                <w:szCs w:val="18"/>
              </w:rPr>
              <w:fldChar w:fldCharType="end"/>
            </w:r>
            <w:r w:rsidR="00EA5B38" w:rsidRPr="00F975B9">
              <w:rPr>
                <w:b/>
                <w:sz w:val="18"/>
                <w:szCs w:val="18"/>
              </w:rPr>
              <w:t xml:space="preserve">    </w:t>
            </w:r>
          </w:p>
        </w:tc>
        <w:tc>
          <w:tcPr>
            <w:tcW w:w="2712" w:type="dxa"/>
          </w:tcPr>
          <w:p w:rsidR="00EA5B38" w:rsidRPr="00F975B9" w:rsidRDefault="00EA5B38" w:rsidP="00A123BF">
            <w:pPr>
              <w:rPr>
                <w:sz w:val="18"/>
                <w:szCs w:val="18"/>
              </w:rPr>
            </w:pPr>
            <w:r w:rsidRPr="00F975B9">
              <w:rPr>
                <w:sz w:val="18"/>
                <w:szCs w:val="18"/>
              </w:rPr>
              <w:t>Etická komise FNHK</w:t>
            </w:r>
          </w:p>
          <w:p w:rsidR="00EA5B38" w:rsidRPr="00F975B9" w:rsidRDefault="00EA5B38" w:rsidP="00A123BF">
            <w:pPr>
              <w:rPr>
                <w:sz w:val="18"/>
                <w:szCs w:val="18"/>
              </w:rPr>
            </w:pPr>
          </w:p>
        </w:tc>
      </w:tr>
      <w:tr w:rsidR="00EA5B38" w:rsidTr="00A123BF">
        <w:trPr>
          <w:trHeight w:val="312"/>
        </w:trPr>
        <w:tc>
          <w:tcPr>
            <w:tcW w:w="6108" w:type="dxa"/>
          </w:tcPr>
          <w:p w:rsidR="00EA5B38" w:rsidRPr="008B0594" w:rsidRDefault="00EA5B38" w:rsidP="00A123BF">
            <w:pPr>
              <w:jc w:val="both"/>
              <w:rPr>
                <w:sz w:val="18"/>
                <w:szCs w:val="18"/>
              </w:rPr>
            </w:pPr>
            <w:r>
              <w:rPr>
                <w:sz w:val="18"/>
                <w:szCs w:val="18"/>
              </w:rPr>
              <w:t xml:space="preserve">Doc.MUDr. Jiří Heráček, Ph.D., </w:t>
            </w:r>
            <w:r w:rsidRPr="00F975B9">
              <w:rPr>
                <w:sz w:val="18"/>
                <w:szCs w:val="18"/>
              </w:rPr>
              <w:t xml:space="preserve">Privátní urologické a andrologické </w:t>
            </w:r>
            <w:r>
              <w:rPr>
                <w:sz w:val="18"/>
                <w:szCs w:val="18"/>
              </w:rPr>
              <w:t xml:space="preserve">centrum ANDROGEOS, </w:t>
            </w:r>
            <w:r w:rsidRPr="00F975B9">
              <w:rPr>
                <w:sz w:val="18"/>
                <w:szCs w:val="18"/>
              </w:rPr>
              <w:t>Na Valech 4/289</w:t>
            </w:r>
            <w:r>
              <w:rPr>
                <w:sz w:val="18"/>
                <w:szCs w:val="18"/>
              </w:rPr>
              <w:t xml:space="preserve">, </w:t>
            </w:r>
            <w:r w:rsidRPr="00F975B9">
              <w:rPr>
                <w:sz w:val="18"/>
                <w:szCs w:val="18"/>
              </w:rPr>
              <w:t>160 06 Praha 6 – Hradčany</w:t>
            </w:r>
          </w:p>
        </w:tc>
        <w:tc>
          <w:tcPr>
            <w:tcW w:w="1280" w:type="dxa"/>
          </w:tcPr>
          <w:p w:rsidR="00EA5B38" w:rsidRPr="00BB54D0" w:rsidRDefault="00EA5B38" w:rsidP="00A123BF">
            <w:pPr>
              <w:jc w:val="both"/>
              <w:rPr>
                <w:sz w:val="18"/>
                <w:szCs w:val="18"/>
              </w:rPr>
            </w:pPr>
            <w:r w:rsidRPr="00BB54D0">
              <w:rPr>
                <w:sz w:val="18"/>
                <w:szCs w:val="18"/>
              </w:rPr>
              <w:sym w:font="Wingdings 2" w:char="F054"/>
            </w:r>
          </w:p>
        </w:tc>
        <w:tc>
          <w:tcPr>
            <w:tcW w:w="2712" w:type="dxa"/>
          </w:tcPr>
          <w:p w:rsidR="00EA5B38" w:rsidRPr="00F975B9" w:rsidRDefault="00EA5B38" w:rsidP="00A123BF">
            <w:pPr>
              <w:jc w:val="both"/>
              <w:rPr>
                <w:sz w:val="18"/>
                <w:szCs w:val="18"/>
              </w:rPr>
            </w:pPr>
            <w:r>
              <w:rPr>
                <w:sz w:val="18"/>
                <w:szCs w:val="18"/>
              </w:rPr>
              <w:t>EK FNOL</w:t>
            </w:r>
          </w:p>
        </w:tc>
      </w:tr>
      <w:tr w:rsidR="00EA5B38" w:rsidTr="00A123BF">
        <w:trPr>
          <w:trHeight w:val="312"/>
        </w:trPr>
        <w:tc>
          <w:tcPr>
            <w:tcW w:w="6108" w:type="dxa"/>
          </w:tcPr>
          <w:p w:rsidR="00EA5B38" w:rsidRPr="00F975B9" w:rsidRDefault="00EA5B38" w:rsidP="00A123BF">
            <w:pPr>
              <w:tabs>
                <w:tab w:val="left" w:pos="1575"/>
              </w:tabs>
              <w:rPr>
                <w:sz w:val="18"/>
                <w:szCs w:val="18"/>
              </w:rPr>
            </w:pPr>
            <w:r>
              <w:rPr>
                <w:sz w:val="18"/>
                <w:szCs w:val="18"/>
              </w:rPr>
              <w:t xml:space="preserve">MUDr. Jan Kasl, </w:t>
            </w:r>
            <w:r w:rsidRPr="00F975B9">
              <w:rPr>
                <w:sz w:val="18"/>
                <w:szCs w:val="18"/>
              </w:rPr>
              <w:t>Nemocnice Tábor</w:t>
            </w:r>
            <w:r>
              <w:rPr>
                <w:sz w:val="18"/>
                <w:szCs w:val="18"/>
              </w:rPr>
              <w:t xml:space="preserve">, Urologické oddělení, </w:t>
            </w:r>
            <w:r w:rsidRPr="00F975B9">
              <w:rPr>
                <w:sz w:val="18"/>
                <w:szCs w:val="18"/>
              </w:rPr>
              <w:t>kpt. Jaroše 2000</w:t>
            </w:r>
          </w:p>
          <w:p w:rsidR="00EA5B38" w:rsidRPr="00BB54D0" w:rsidRDefault="00EA5B38" w:rsidP="00A123BF">
            <w:pPr>
              <w:jc w:val="both"/>
              <w:rPr>
                <w:sz w:val="18"/>
                <w:szCs w:val="18"/>
              </w:rPr>
            </w:pPr>
            <w:r w:rsidRPr="00F975B9">
              <w:rPr>
                <w:sz w:val="18"/>
                <w:szCs w:val="18"/>
              </w:rPr>
              <w:t>390 03 Tábor</w:t>
            </w:r>
          </w:p>
        </w:tc>
        <w:tc>
          <w:tcPr>
            <w:tcW w:w="1280" w:type="dxa"/>
          </w:tcPr>
          <w:p w:rsidR="00EA5B38" w:rsidRPr="00F975B9" w:rsidRDefault="009373C9" w:rsidP="00A123BF">
            <w:pPr>
              <w:jc w:val="both"/>
              <w:rPr>
                <w:b/>
                <w:sz w:val="18"/>
                <w:szCs w:val="18"/>
              </w:rPr>
            </w:pPr>
            <w:r w:rsidRPr="00F975B9">
              <w:rPr>
                <w:b/>
                <w:sz w:val="18"/>
                <w:szCs w:val="18"/>
              </w:rPr>
              <w:fldChar w:fldCharType="begin">
                <w:ffData>
                  <w:name w:val="Zaškrtávací10"/>
                  <w:enabled/>
                  <w:calcOnExit w:val="0"/>
                  <w:checkBox>
                    <w:sizeAuto/>
                    <w:default w:val="0"/>
                  </w:checkBox>
                </w:ffData>
              </w:fldChar>
            </w:r>
            <w:r w:rsidR="00EA5B38" w:rsidRPr="00F975B9">
              <w:rPr>
                <w:b/>
                <w:sz w:val="18"/>
                <w:szCs w:val="18"/>
              </w:rPr>
              <w:instrText xml:space="preserve"> FORMCHECKBOX </w:instrText>
            </w:r>
            <w:r>
              <w:rPr>
                <w:b/>
                <w:sz w:val="18"/>
                <w:szCs w:val="18"/>
              </w:rPr>
            </w:r>
            <w:r>
              <w:rPr>
                <w:b/>
                <w:sz w:val="18"/>
                <w:szCs w:val="18"/>
              </w:rPr>
              <w:fldChar w:fldCharType="separate"/>
            </w:r>
            <w:r w:rsidRPr="00F975B9">
              <w:rPr>
                <w:b/>
                <w:sz w:val="18"/>
                <w:szCs w:val="18"/>
              </w:rPr>
              <w:fldChar w:fldCharType="end"/>
            </w:r>
          </w:p>
        </w:tc>
        <w:tc>
          <w:tcPr>
            <w:tcW w:w="2712" w:type="dxa"/>
          </w:tcPr>
          <w:p w:rsidR="00EA5B38" w:rsidRPr="00F975B9" w:rsidRDefault="00EA5B38" w:rsidP="00A123BF">
            <w:pPr>
              <w:jc w:val="both"/>
              <w:rPr>
                <w:sz w:val="18"/>
                <w:szCs w:val="18"/>
              </w:rPr>
            </w:pPr>
            <w:r>
              <w:rPr>
                <w:sz w:val="18"/>
                <w:szCs w:val="18"/>
              </w:rPr>
              <w:t>EK</w:t>
            </w:r>
            <w:r w:rsidRPr="00F975B9">
              <w:rPr>
                <w:sz w:val="18"/>
                <w:szCs w:val="18"/>
              </w:rPr>
              <w:t xml:space="preserve"> Nemocnice Tábor a.s.</w:t>
            </w:r>
          </w:p>
          <w:p w:rsidR="00EA5B38" w:rsidRPr="00F975B9" w:rsidRDefault="00EA5B38" w:rsidP="00A123BF">
            <w:pPr>
              <w:jc w:val="both"/>
              <w:rPr>
                <w:sz w:val="18"/>
                <w:szCs w:val="18"/>
              </w:rPr>
            </w:pPr>
          </w:p>
        </w:tc>
      </w:tr>
      <w:tr w:rsidR="00EA5B38" w:rsidTr="00A123BF">
        <w:trPr>
          <w:trHeight w:val="312"/>
        </w:trPr>
        <w:tc>
          <w:tcPr>
            <w:tcW w:w="6108" w:type="dxa"/>
          </w:tcPr>
          <w:p w:rsidR="00EA5B38" w:rsidRPr="00D45658" w:rsidRDefault="00EA5B38" w:rsidP="00A123BF">
            <w:pPr>
              <w:tabs>
                <w:tab w:val="left" w:pos="1485"/>
              </w:tabs>
              <w:rPr>
                <w:sz w:val="18"/>
                <w:szCs w:val="18"/>
              </w:rPr>
            </w:pPr>
            <w:r>
              <w:rPr>
                <w:sz w:val="18"/>
                <w:szCs w:val="18"/>
              </w:rPr>
              <w:t xml:space="preserve">MUDr. Viktor Vítů, </w:t>
            </w:r>
            <w:r w:rsidRPr="00F975B9">
              <w:rPr>
                <w:sz w:val="18"/>
                <w:szCs w:val="18"/>
              </w:rPr>
              <w:t>Nemocnice Pelhřimov</w:t>
            </w:r>
            <w:r>
              <w:rPr>
                <w:sz w:val="18"/>
                <w:szCs w:val="18"/>
              </w:rPr>
              <w:t xml:space="preserve">, </w:t>
            </w:r>
            <w:r w:rsidRPr="00F975B9">
              <w:rPr>
                <w:sz w:val="18"/>
                <w:szCs w:val="18"/>
              </w:rPr>
              <w:t>Urologické oddělení</w:t>
            </w:r>
            <w:r>
              <w:rPr>
                <w:sz w:val="18"/>
                <w:szCs w:val="18"/>
              </w:rPr>
              <w:t xml:space="preserve">, </w:t>
            </w:r>
            <w:r w:rsidRPr="00F975B9">
              <w:rPr>
                <w:sz w:val="18"/>
                <w:szCs w:val="18"/>
              </w:rPr>
              <w:t>Slovanského bratrství 710</w:t>
            </w:r>
            <w:r>
              <w:rPr>
                <w:sz w:val="18"/>
                <w:szCs w:val="18"/>
              </w:rPr>
              <w:t xml:space="preserve">, </w:t>
            </w:r>
            <w:r w:rsidRPr="00F975B9">
              <w:rPr>
                <w:sz w:val="18"/>
                <w:szCs w:val="18"/>
              </w:rPr>
              <w:t>393 01 Pelhřimov</w:t>
            </w:r>
          </w:p>
        </w:tc>
        <w:tc>
          <w:tcPr>
            <w:tcW w:w="1280" w:type="dxa"/>
          </w:tcPr>
          <w:p w:rsidR="00EA5B38" w:rsidRPr="00F975B9" w:rsidRDefault="009373C9" w:rsidP="00A123BF">
            <w:pPr>
              <w:jc w:val="both"/>
              <w:rPr>
                <w:b/>
                <w:sz w:val="18"/>
                <w:szCs w:val="18"/>
              </w:rPr>
            </w:pPr>
            <w:r w:rsidRPr="00F975B9">
              <w:rPr>
                <w:b/>
                <w:sz w:val="18"/>
                <w:szCs w:val="18"/>
              </w:rPr>
              <w:fldChar w:fldCharType="begin">
                <w:ffData>
                  <w:name w:val="Zaškrtávací11"/>
                  <w:enabled/>
                  <w:calcOnExit w:val="0"/>
                  <w:checkBox>
                    <w:sizeAuto/>
                    <w:default w:val="0"/>
                  </w:checkBox>
                </w:ffData>
              </w:fldChar>
            </w:r>
            <w:r w:rsidR="00EA5B38" w:rsidRPr="00F975B9">
              <w:rPr>
                <w:b/>
                <w:sz w:val="18"/>
                <w:szCs w:val="18"/>
              </w:rPr>
              <w:instrText xml:space="preserve"> FORMCHECKBOX </w:instrText>
            </w:r>
            <w:r>
              <w:rPr>
                <w:b/>
                <w:sz w:val="18"/>
                <w:szCs w:val="18"/>
              </w:rPr>
            </w:r>
            <w:r>
              <w:rPr>
                <w:b/>
                <w:sz w:val="18"/>
                <w:szCs w:val="18"/>
              </w:rPr>
              <w:fldChar w:fldCharType="separate"/>
            </w:r>
            <w:r w:rsidRPr="00F975B9">
              <w:rPr>
                <w:b/>
                <w:sz w:val="18"/>
                <w:szCs w:val="18"/>
              </w:rPr>
              <w:fldChar w:fldCharType="end"/>
            </w:r>
          </w:p>
        </w:tc>
        <w:tc>
          <w:tcPr>
            <w:tcW w:w="2712" w:type="dxa"/>
          </w:tcPr>
          <w:p w:rsidR="00EA5B38" w:rsidRPr="00F975B9" w:rsidRDefault="00EA5B38" w:rsidP="00A123BF">
            <w:pPr>
              <w:jc w:val="both"/>
              <w:rPr>
                <w:sz w:val="18"/>
                <w:szCs w:val="18"/>
              </w:rPr>
            </w:pPr>
            <w:r>
              <w:rPr>
                <w:sz w:val="18"/>
                <w:szCs w:val="18"/>
              </w:rPr>
              <w:t xml:space="preserve">EK </w:t>
            </w:r>
            <w:r w:rsidRPr="00F975B9">
              <w:rPr>
                <w:sz w:val="18"/>
                <w:szCs w:val="18"/>
              </w:rPr>
              <w:t xml:space="preserve"> Nemocnice Pelhřimov</w:t>
            </w:r>
          </w:p>
          <w:p w:rsidR="00EA5B38" w:rsidRPr="00F975B9" w:rsidRDefault="00EA5B38" w:rsidP="00A123BF">
            <w:pPr>
              <w:jc w:val="both"/>
              <w:rPr>
                <w:sz w:val="18"/>
                <w:szCs w:val="18"/>
              </w:rPr>
            </w:pPr>
          </w:p>
        </w:tc>
      </w:tr>
      <w:tr w:rsidR="00EA5B38" w:rsidTr="00A123BF">
        <w:trPr>
          <w:trHeight w:val="312"/>
        </w:trPr>
        <w:tc>
          <w:tcPr>
            <w:tcW w:w="6108" w:type="dxa"/>
          </w:tcPr>
          <w:p w:rsidR="00EA5B38" w:rsidRPr="00D45658" w:rsidRDefault="00EA5B38" w:rsidP="00A123BF">
            <w:pPr>
              <w:tabs>
                <w:tab w:val="left" w:pos="1485"/>
              </w:tabs>
              <w:rPr>
                <w:sz w:val="18"/>
                <w:szCs w:val="18"/>
              </w:rPr>
            </w:pPr>
            <w:r>
              <w:rPr>
                <w:sz w:val="18"/>
                <w:szCs w:val="18"/>
              </w:rPr>
              <w:t xml:space="preserve">MUDr. Ivan Pavlík, MBA, </w:t>
            </w:r>
            <w:r w:rsidRPr="00F975B9">
              <w:rPr>
                <w:sz w:val="18"/>
                <w:szCs w:val="18"/>
              </w:rPr>
              <w:t>Všeobecná fakultní nemocnice v</w:t>
            </w:r>
            <w:r>
              <w:rPr>
                <w:sz w:val="18"/>
                <w:szCs w:val="18"/>
              </w:rPr>
              <w:t> </w:t>
            </w:r>
            <w:r w:rsidRPr="00F975B9">
              <w:rPr>
                <w:sz w:val="18"/>
                <w:szCs w:val="18"/>
              </w:rPr>
              <w:t>Praze</w:t>
            </w:r>
            <w:r>
              <w:rPr>
                <w:sz w:val="18"/>
                <w:szCs w:val="18"/>
              </w:rPr>
              <w:t xml:space="preserve">, </w:t>
            </w:r>
            <w:r w:rsidRPr="00F975B9">
              <w:rPr>
                <w:sz w:val="18"/>
                <w:szCs w:val="18"/>
              </w:rPr>
              <w:t>Urologická klinika</w:t>
            </w:r>
            <w:r>
              <w:rPr>
                <w:sz w:val="18"/>
                <w:szCs w:val="18"/>
              </w:rPr>
              <w:t xml:space="preserve">, </w:t>
            </w:r>
            <w:r w:rsidRPr="00F975B9">
              <w:rPr>
                <w:sz w:val="18"/>
                <w:szCs w:val="18"/>
              </w:rPr>
              <w:t>Ke Karlovu 6</w:t>
            </w:r>
            <w:r>
              <w:rPr>
                <w:sz w:val="18"/>
                <w:szCs w:val="18"/>
              </w:rPr>
              <w:t xml:space="preserve">, </w:t>
            </w:r>
            <w:r w:rsidRPr="00F975B9">
              <w:rPr>
                <w:sz w:val="18"/>
                <w:szCs w:val="18"/>
              </w:rPr>
              <w:t>128 08 Praha 2</w:t>
            </w:r>
          </w:p>
        </w:tc>
        <w:tc>
          <w:tcPr>
            <w:tcW w:w="1280" w:type="dxa"/>
          </w:tcPr>
          <w:p w:rsidR="00EA5B38" w:rsidRPr="00F975B9" w:rsidRDefault="009373C9" w:rsidP="00A123BF">
            <w:pPr>
              <w:jc w:val="both"/>
              <w:rPr>
                <w:b/>
                <w:sz w:val="18"/>
                <w:szCs w:val="18"/>
              </w:rPr>
            </w:pPr>
            <w:r w:rsidRPr="00F975B9">
              <w:rPr>
                <w:b/>
                <w:sz w:val="18"/>
                <w:szCs w:val="18"/>
              </w:rPr>
              <w:fldChar w:fldCharType="begin">
                <w:ffData>
                  <w:name w:val="Zaškrtávací12"/>
                  <w:enabled/>
                  <w:calcOnExit w:val="0"/>
                  <w:checkBox>
                    <w:sizeAuto/>
                    <w:default w:val="0"/>
                  </w:checkBox>
                </w:ffData>
              </w:fldChar>
            </w:r>
            <w:r w:rsidR="00EA5B38" w:rsidRPr="00F975B9">
              <w:rPr>
                <w:b/>
                <w:sz w:val="18"/>
                <w:szCs w:val="18"/>
              </w:rPr>
              <w:instrText xml:space="preserve"> FORMCHECKBOX </w:instrText>
            </w:r>
            <w:r>
              <w:rPr>
                <w:b/>
                <w:sz w:val="18"/>
                <w:szCs w:val="18"/>
              </w:rPr>
            </w:r>
            <w:r>
              <w:rPr>
                <w:b/>
                <w:sz w:val="18"/>
                <w:szCs w:val="18"/>
              </w:rPr>
              <w:fldChar w:fldCharType="separate"/>
            </w:r>
            <w:r w:rsidRPr="00F975B9">
              <w:rPr>
                <w:b/>
                <w:sz w:val="18"/>
                <w:szCs w:val="18"/>
              </w:rPr>
              <w:fldChar w:fldCharType="end"/>
            </w:r>
          </w:p>
        </w:tc>
        <w:tc>
          <w:tcPr>
            <w:tcW w:w="2712" w:type="dxa"/>
          </w:tcPr>
          <w:p w:rsidR="00EA5B38" w:rsidRPr="00F975B9" w:rsidRDefault="00EA5B38" w:rsidP="00A123BF">
            <w:pPr>
              <w:jc w:val="both"/>
              <w:rPr>
                <w:sz w:val="18"/>
                <w:szCs w:val="18"/>
              </w:rPr>
            </w:pPr>
            <w:r w:rsidRPr="00F975B9">
              <w:rPr>
                <w:sz w:val="18"/>
                <w:szCs w:val="18"/>
              </w:rPr>
              <w:t xml:space="preserve">Etická komise </w:t>
            </w:r>
            <w:r>
              <w:rPr>
                <w:sz w:val="18"/>
                <w:szCs w:val="18"/>
              </w:rPr>
              <w:t>VFN Praha</w:t>
            </w:r>
          </w:p>
          <w:p w:rsidR="00EA5B38" w:rsidRPr="00F975B9" w:rsidRDefault="00EA5B38" w:rsidP="00A123BF">
            <w:pPr>
              <w:jc w:val="both"/>
              <w:rPr>
                <w:sz w:val="18"/>
                <w:szCs w:val="18"/>
              </w:rPr>
            </w:pPr>
          </w:p>
        </w:tc>
      </w:tr>
    </w:tbl>
    <w:p w:rsidR="00EA5B38" w:rsidRPr="004E346C" w:rsidRDefault="00EA5B38" w:rsidP="00EA5B38">
      <w:pPr>
        <w:rPr>
          <w:bCs/>
          <w:sz w:val="18"/>
          <w:szCs w:val="18"/>
        </w:rPr>
      </w:pPr>
      <w:r w:rsidRPr="004E346C">
        <w:rPr>
          <w:bCs/>
          <w:sz w:val="18"/>
          <w:szCs w:val="18"/>
        </w:rPr>
        <w:lastRenderedPageBreak/>
        <w:t>1/2</w:t>
      </w:r>
    </w:p>
    <w:p w:rsidR="00EA5B38" w:rsidRDefault="00EA5B38" w:rsidP="00EA5B38">
      <w:pPr>
        <w:rPr>
          <w:b/>
          <w:bCs/>
          <w:sz w:val="22"/>
        </w:rPr>
      </w:pPr>
    </w:p>
    <w:p w:rsidR="00EA5B38" w:rsidRPr="00AB7ADE" w:rsidRDefault="00EA5B38" w:rsidP="00EA5B38">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EA5B38" w:rsidRDefault="00EA5B38" w:rsidP="00EA5B3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A5B38" w:rsidTr="00A123BF">
        <w:trPr>
          <w:cantSplit/>
          <w:trHeight w:val="454"/>
        </w:trPr>
        <w:tc>
          <w:tcPr>
            <w:tcW w:w="7416" w:type="dxa"/>
            <w:vMerge w:val="restart"/>
          </w:tcPr>
          <w:p w:rsidR="00EA5B38" w:rsidRDefault="00EA5B38" w:rsidP="00A123BF">
            <w:pPr>
              <w:rPr>
                <w:b/>
                <w:bCs/>
                <w:sz w:val="18"/>
                <w:szCs w:val="18"/>
              </w:rPr>
            </w:pPr>
          </w:p>
          <w:p w:rsidR="00EA5B38" w:rsidRDefault="00EA5B38" w:rsidP="00A123BF">
            <w:pPr>
              <w:rPr>
                <w:b/>
                <w:bCs/>
                <w:sz w:val="18"/>
                <w:szCs w:val="18"/>
              </w:rPr>
            </w:pPr>
            <w:r>
              <w:rPr>
                <w:b/>
                <w:bCs/>
                <w:sz w:val="18"/>
                <w:szCs w:val="18"/>
              </w:rPr>
              <w:t xml:space="preserve">Název dokumentu, verze, datum </w:t>
            </w:r>
          </w:p>
          <w:p w:rsidR="00EA5B38" w:rsidRDefault="00EA5B38" w:rsidP="00A123BF">
            <w:pPr>
              <w:rPr>
                <w:b/>
                <w:bCs/>
                <w:sz w:val="18"/>
                <w:szCs w:val="18"/>
              </w:rPr>
            </w:pPr>
            <w:r>
              <w:rPr>
                <w:b/>
                <w:bCs/>
                <w:i/>
                <w:sz w:val="18"/>
                <w:szCs w:val="18"/>
              </w:rPr>
              <w:t>Document title, version, date</w:t>
            </w:r>
          </w:p>
        </w:tc>
        <w:tc>
          <w:tcPr>
            <w:tcW w:w="1272" w:type="dxa"/>
            <w:gridSpan w:val="2"/>
          </w:tcPr>
          <w:p w:rsidR="00EA5B38" w:rsidRDefault="00EA5B38" w:rsidP="00A123BF">
            <w:pPr>
              <w:rPr>
                <w:b/>
                <w:bCs/>
                <w:sz w:val="18"/>
                <w:szCs w:val="18"/>
              </w:rPr>
            </w:pPr>
            <w:r>
              <w:rPr>
                <w:b/>
                <w:bCs/>
                <w:sz w:val="18"/>
                <w:szCs w:val="18"/>
              </w:rPr>
              <w:t>Schváleno /</w:t>
            </w:r>
            <w:r>
              <w:rPr>
                <w:b/>
                <w:bCs/>
                <w:i/>
                <w:sz w:val="18"/>
                <w:szCs w:val="18"/>
              </w:rPr>
              <w:t>Approved</w:t>
            </w:r>
          </w:p>
        </w:tc>
        <w:tc>
          <w:tcPr>
            <w:tcW w:w="1316" w:type="dxa"/>
            <w:gridSpan w:val="2"/>
          </w:tcPr>
          <w:p w:rsidR="00EA5B38" w:rsidRDefault="00EA5B38" w:rsidP="00A123BF">
            <w:pPr>
              <w:rPr>
                <w:b/>
                <w:bCs/>
                <w:sz w:val="18"/>
                <w:szCs w:val="18"/>
              </w:rPr>
            </w:pPr>
            <w:r>
              <w:rPr>
                <w:b/>
                <w:bCs/>
                <w:sz w:val="18"/>
                <w:szCs w:val="18"/>
              </w:rPr>
              <w:t xml:space="preserve">Vzato na vědomí / </w:t>
            </w:r>
            <w:r>
              <w:rPr>
                <w:b/>
                <w:bCs/>
                <w:i/>
                <w:sz w:val="18"/>
                <w:szCs w:val="18"/>
              </w:rPr>
              <w:t xml:space="preserve">Taken into account </w:t>
            </w:r>
          </w:p>
        </w:tc>
      </w:tr>
      <w:tr w:rsidR="00EA5B38" w:rsidTr="00A123BF">
        <w:trPr>
          <w:cantSplit/>
          <w:trHeight w:val="454"/>
        </w:trPr>
        <w:tc>
          <w:tcPr>
            <w:tcW w:w="7416" w:type="dxa"/>
            <w:vMerge/>
          </w:tcPr>
          <w:p w:rsidR="00EA5B38" w:rsidRDefault="00EA5B38" w:rsidP="00A123BF">
            <w:pPr>
              <w:rPr>
                <w:i/>
                <w:sz w:val="18"/>
                <w:szCs w:val="18"/>
              </w:rPr>
            </w:pPr>
          </w:p>
        </w:tc>
        <w:tc>
          <w:tcPr>
            <w:tcW w:w="736" w:type="dxa"/>
          </w:tcPr>
          <w:p w:rsidR="00EA5B38" w:rsidRDefault="00EA5B38" w:rsidP="00A123BF">
            <w:pPr>
              <w:rPr>
                <w:b/>
                <w:bCs/>
                <w:sz w:val="18"/>
                <w:szCs w:val="18"/>
              </w:rPr>
            </w:pPr>
            <w:r>
              <w:rPr>
                <w:b/>
                <w:bCs/>
                <w:sz w:val="18"/>
                <w:szCs w:val="18"/>
              </w:rPr>
              <w:t>ANO</w:t>
            </w:r>
          </w:p>
          <w:p w:rsidR="00EA5B38" w:rsidRDefault="00EA5B38" w:rsidP="00A123BF">
            <w:pPr>
              <w:rPr>
                <w:b/>
                <w:bCs/>
                <w:i/>
                <w:sz w:val="18"/>
                <w:szCs w:val="18"/>
              </w:rPr>
            </w:pPr>
            <w:r>
              <w:rPr>
                <w:b/>
                <w:bCs/>
                <w:i/>
                <w:sz w:val="18"/>
                <w:szCs w:val="18"/>
              </w:rPr>
              <w:t>Yes</w:t>
            </w:r>
          </w:p>
        </w:tc>
        <w:tc>
          <w:tcPr>
            <w:tcW w:w="536" w:type="dxa"/>
          </w:tcPr>
          <w:p w:rsidR="00EA5B38" w:rsidRDefault="00EA5B38" w:rsidP="00A123BF">
            <w:pPr>
              <w:rPr>
                <w:b/>
                <w:bCs/>
                <w:sz w:val="18"/>
                <w:szCs w:val="18"/>
              </w:rPr>
            </w:pPr>
            <w:r>
              <w:rPr>
                <w:b/>
                <w:bCs/>
                <w:sz w:val="18"/>
                <w:szCs w:val="18"/>
              </w:rPr>
              <w:t xml:space="preserve">NE </w:t>
            </w:r>
          </w:p>
          <w:p w:rsidR="00EA5B38" w:rsidRDefault="00EA5B38" w:rsidP="00A123BF">
            <w:pPr>
              <w:rPr>
                <w:b/>
                <w:bCs/>
                <w:sz w:val="18"/>
                <w:szCs w:val="18"/>
              </w:rPr>
            </w:pPr>
            <w:r>
              <w:rPr>
                <w:b/>
                <w:bCs/>
                <w:i/>
                <w:sz w:val="18"/>
                <w:szCs w:val="18"/>
              </w:rPr>
              <w:t>No</w:t>
            </w:r>
          </w:p>
        </w:tc>
        <w:tc>
          <w:tcPr>
            <w:tcW w:w="780" w:type="dxa"/>
          </w:tcPr>
          <w:p w:rsidR="00EA5B38" w:rsidRDefault="00EA5B38" w:rsidP="00A123BF">
            <w:pPr>
              <w:rPr>
                <w:b/>
                <w:bCs/>
                <w:sz w:val="18"/>
                <w:szCs w:val="18"/>
              </w:rPr>
            </w:pPr>
            <w:r>
              <w:rPr>
                <w:b/>
                <w:bCs/>
                <w:sz w:val="18"/>
                <w:szCs w:val="18"/>
              </w:rPr>
              <w:t>ANO</w:t>
            </w:r>
          </w:p>
          <w:p w:rsidR="00EA5B38" w:rsidRDefault="00EA5B38" w:rsidP="00A123BF">
            <w:pPr>
              <w:rPr>
                <w:b/>
                <w:bCs/>
                <w:sz w:val="18"/>
                <w:szCs w:val="18"/>
              </w:rPr>
            </w:pPr>
            <w:r>
              <w:rPr>
                <w:b/>
                <w:bCs/>
                <w:i/>
                <w:sz w:val="18"/>
                <w:szCs w:val="18"/>
              </w:rPr>
              <w:t>Yes</w:t>
            </w:r>
          </w:p>
        </w:tc>
        <w:tc>
          <w:tcPr>
            <w:tcW w:w="536" w:type="dxa"/>
          </w:tcPr>
          <w:p w:rsidR="00EA5B38" w:rsidRDefault="00EA5B38" w:rsidP="00A123BF">
            <w:pPr>
              <w:rPr>
                <w:b/>
                <w:bCs/>
                <w:sz w:val="18"/>
                <w:szCs w:val="18"/>
              </w:rPr>
            </w:pPr>
            <w:r>
              <w:rPr>
                <w:b/>
                <w:bCs/>
                <w:sz w:val="18"/>
                <w:szCs w:val="18"/>
              </w:rPr>
              <w:t xml:space="preserve">NE </w:t>
            </w:r>
          </w:p>
          <w:p w:rsidR="00EA5B38" w:rsidRDefault="00EA5B38" w:rsidP="00A123BF">
            <w:pPr>
              <w:rPr>
                <w:b/>
                <w:bCs/>
                <w:i/>
                <w:sz w:val="18"/>
                <w:szCs w:val="18"/>
              </w:rPr>
            </w:pPr>
            <w:r>
              <w:rPr>
                <w:b/>
                <w:bCs/>
                <w:i/>
                <w:sz w:val="18"/>
                <w:szCs w:val="18"/>
              </w:rPr>
              <w:t>No</w:t>
            </w:r>
          </w:p>
        </w:tc>
      </w:tr>
      <w:tr w:rsidR="00EA5B38" w:rsidTr="00A123BF">
        <w:trPr>
          <w:trHeight w:val="340"/>
        </w:trPr>
        <w:tc>
          <w:tcPr>
            <w:tcW w:w="7416" w:type="dxa"/>
          </w:tcPr>
          <w:p w:rsidR="00EA5B38" w:rsidRPr="00EA5B38" w:rsidRDefault="00EA5B38" w:rsidP="00A123BF">
            <w:pPr>
              <w:rPr>
                <w:i/>
                <w:sz w:val="18"/>
                <w:szCs w:val="18"/>
              </w:rPr>
            </w:pPr>
            <w:r>
              <w:rPr>
                <w:sz w:val="18"/>
                <w:szCs w:val="18"/>
              </w:rPr>
              <w:t xml:space="preserve">Nahrazující dodatek protokolu 1 ze dne 22.února 2013 / </w:t>
            </w:r>
            <w:r>
              <w:rPr>
                <w:i/>
                <w:sz w:val="18"/>
                <w:szCs w:val="18"/>
              </w:rPr>
              <w:t>Superseding Amendment 1 dated 22 Feb 2013</w:t>
            </w:r>
          </w:p>
        </w:tc>
        <w:tc>
          <w:tcPr>
            <w:tcW w:w="736" w:type="dxa"/>
          </w:tcPr>
          <w:p w:rsidR="00EA5B38" w:rsidRDefault="00EA5B38" w:rsidP="00A123BF">
            <w:pPr>
              <w:rPr>
                <w:sz w:val="18"/>
                <w:szCs w:val="18"/>
              </w:rPr>
            </w:pPr>
            <w:r>
              <w:rPr>
                <w:rFonts w:ascii="Wingdings 2" w:hAnsi="Wingdings 2"/>
                <w:sz w:val="18"/>
                <w:szCs w:val="18"/>
              </w:rPr>
              <w:t></w:t>
            </w:r>
          </w:p>
        </w:tc>
        <w:tc>
          <w:tcPr>
            <w:tcW w:w="536" w:type="dxa"/>
          </w:tcPr>
          <w:p w:rsidR="00EA5B38" w:rsidRDefault="00EA5B38" w:rsidP="00A123BF">
            <w:pPr>
              <w:rPr>
                <w:sz w:val="18"/>
                <w:szCs w:val="18"/>
              </w:rPr>
            </w:pPr>
            <w:r>
              <w:rPr>
                <w:sz w:val="18"/>
                <w:szCs w:val="18"/>
              </w:rPr>
              <w:sym w:font="Wingdings 2" w:char="F0A3"/>
            </w:r>
          </w:p>
        </w:tc>
        <w:tc>
          <w:tcPr>
            <w:tcW w:w="780" w:type="dxa"/>
          </w:tcPr>
          <w:p w:rsidR="00EA5B38" w:rsidRDefault="00EA5B38" w:rsidP="00A123BF">
            <w:pPr>
              <w:rPr>
                <w:sz w:val="18"/>
                <w:szCs w:val="18"/>
              </w:rPr>
            </w:pPr>
            <w:r>
              <w:rPr>
                <w:sz w:val="18"/>
                <w:szCs w:val="18"/>
              </w:rPr>
              <w:sym w:font="Wingdings 2" w:char="F0A3"/>
            </w:r>
          </w:p>
        </w:tc>
        <w:tc>
          <w:tcPr>
            <w:tcW w:w="536" w:type="dxa"/>
          </w:tcPr>
          <w:p w:rsidR="00EA5B38" w:rsidRDefault="00EA5B38" w:rsidP="00A123BF">
            <w:pPr>
              <w:rPr>
                <w:sz w:val="18"/>
                <w:szCs w:val="18"/>
              </w:rPr>
            </w:pPr>
            <w:r>
              <w:rPr>
                <w:sz w:val="18"/>
                <w:szCs w:val="18"/>
              </w:rPr>
              <w:sym w:font="Wingdings 2" w:char="F0A3"/>
            </w:r>
          </w:p>
        </w:tc>
      </w:tr>
    </w:tbl>
    <w:p w:rsidR="00EA5B38" w:rsidRDefault="00EA5B38" w:rsidP="00EA5B38">
      <w:pPr>
        <w:rPr>
          <w:sz w:val="22"/>
        </w:rPr>
      </w:pPr>
    </w:p>
    <w:p w:rsidR="00EA5B38" w:rsidRDefault="00EA5B38" w:rsidP="00EA5B3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EA5B38" w:rsidRDefault="00EA5B38" w:rsidP="00EA5B3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EA5B38" w:rsidRDefault="00EA5B38" w:rsidP="00EA5B3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EA5B38" w:rsidRDefault="00EA5B38" w:rsidP="00EA5B38">
      <w:pPr>
        <w:rPr>
          <w:sz w:val="22"/>
        </w:rPr>
      </w:pPr>
    </w:p>
    <w:p w:rsidR="00EA5B38" w:rsidRDefault="00EA5B38" w:rsidP="00EA5B38">
      <w:pPr>
        <w:rPr>
          <w:sz w:val="22"/>
        </w:rPr>
      </w:pPr>
    </w:p>
    <w:p w:rsidR="00EA5B38" w:rsidRDefault="00EA5B38" w:rsidP="00EA5B38">
      <w:pPr>
        <w:rPr>
          <w:sz w:val="22"/>
        </w:rPr>
      </w:pPr>
    </w:p>
    <w:p w:rsidR="00EA5B38" w:rsidRDefault="00EA5B38" w:rsidP="00EA5B38">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EA5B38" w:rsidRDefault="00EA5B38" w:rsidP="00EA5B38">
      <w:pPr>
        <w:rPr>
          <w:sz w:val="22"/>
        </w:rPr>
      </w:pPr>
      <w:r>
        <w:rPr>
          <w:sz w:val="22"/>
        </w:rPr>
        <w:t>Datum/</w:t>
      </w:r>
      <w:r>
        <w:rPr>
          <w:i/>
          <w:sz w:val="22"/>
        </w:rPr>
        <w:t xml:space="preserve">Date:  </w:t>
      </w:r>
      <w:r>
        <w:rPr>
          <w:sz w:val="22"/>
        </w:rPr>
        <w:t xml:space="preserve">15.4.2013                                        </w:t>
      </w:r>
      <w:r>
        <w:rPr>
          <w:sz w:val="22"/>
        </w:rPr>
        <w:tab/>
        <w:t>předseda EK FNOL a LF UP</w:t>
      </w:r>
    </w:p>
    <w:p w:rsidR="00EA5B38" w:rsidRDefault="00EA5B38" w:rsidP="00EA5B3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EA5B38" w:rsidRDefault="00EA5B38" w:rsidP="00EA5B38">
      <w:pPr>
        <w:rPr>
          <w:i/>
          <w:sz w:val="16"/>
        </w:rPr>
      </w:pPr>
      <w:r>
        <w:rPr>
          <w:sz w:val="16"/>
        </w:rPr>
        <w:t>Rozdělovník/</w:t>
      </w:r>
      <w:r>
        <w:rPr>
          <w:i/>
          <w:sz w:val="16"/>
        </w:rPr>
        <w:t>Distribution list:</w:t>
      </w:r>
    </w:p>
    <w:p w:rsidR="00EA5B38" w:rsidRPr="001071DB" w:rsidRDefault="00EA5B38" w:rsidP="00EA5B38">
      <w:pPr>
        <w:rPr>
          <w:sz w:val="16"/>
        </w:rPr>
      </w:pPr>
      <w:r w:rsidRPr="001071DB">
        <w:rPr>
          <w:sz w:val="16"/>
        </w:rPr>
        <w:t>-Zadavatel</w:t>
      </w:r>
    </w:p>
    <w:p w:rsidR="00EA5B38" w:rsidRPr="001071DB" w:rsidRDefault="00EA5B38" w:rsidP="00EA5B38">
      <w:pPr>
        <w:rPr>
          <w:sz w:val="16"/>
        </w:rPr>
      </w:pPr>
      <w:r w:rsidRPr="001071DB">
        <w:rPr>
          <w:sz w:val="16"/>
        </w:rPr>
        <w:t>-EK</w:t>
      </w:r>
    </w:p>
    <w:p w:rsidR="00EA5B38" w:rsidRDefault="00EA5B38" w:rsidP="00EA5B38">
      <w:pPr>
        <w:rPr>
          <w:sz w:val="16"/>
        </w:rPr>
      </w:pPr>
      <w:r w:rsidRPr="001071DB">
        <w:rPr>
          <w:sz w:val="16"/>
        </w:rPr>
        <w:t>-Řešitel</w:t>
      </w:r>
    </w:p>
    <w:p w:rsidR="00EA5B38" w:rsidRPr="001071DB" w:rsidRDefault="00EA5B38" w:rsidP="00EA5B38">
      <w:pPr>
        <w:rPr>
          <w:sz w:val="16"/>
        </w:rPr>
      </w:pPr>
      <w:r>
        <w:rPr>
          <w:sz w:val="16"/>
        </w:rPr>
        <w:t>-SÚKL</w:t>
      </w:r>
    </w:p>
    <w:p w:rsidR="00EA5B38" w:rsidRPr="001071DB" w:rsidRDefault="00EA5B38" w:rsidP="00EA5B38">
      <w:pPr>
        <w:rPr>
          <w:sz w:val="16"/>
        </w:rPr>
      </w:pPr>
    </w:p>
    <w:p w:rsidR="00EA5B38" w:rsidRDefault="00EA5B38" w:rsidP="00EA5B38">
      <w:pPr>
        <w:rPr>
          <w:i/>
          <w:sz w:val="16"/>
        </w:rPr>
      </w:pPr>
    </w:p>
    <w:p w:rsidR="00EA5B38" w:rsidRDefault="00EA5B38" w:rsidP="00EA5B38">
      <w:pPr>
        <w:rPr>
          <w:i/>
          <w:sz w:val="16"/>
        </w:rPr>
      </w:pPr>
    </w:p>
    <w:p w:rsidR="00EA5B38" w:rsidRDefault="00EA5B38" w:rsidP="00EA5B38">
      <w:pPr>
        <w:rPr>
          <w:sz w:val="22"/>
        </w:rPr>
      </w:pPr>
    </w:p>
    <w:p w:rsidR="00EA5B38" w:rsidRDefault="00EA5B38" w:rsidP="00EA5B38">
      <w:pPr>
        <w:rPr>
          <w:sz w:val="22"/>
        </w:rPr>
      </w:pPr>
    </w:p>
    <w:p w:rsidR="00EA5B38" w:rsidRPr="000A4DF5" w:rsidRDefault="00EA5B38" w:rsidP="00EA5B38">
      <w:pPr>
        <w:rPr>
          <w:sz w:val="22"/>
          <w:szCs w:val="22"/>
        </w:rPr>
      </w:pPr>
      <w:r w:rsidRPr="000A4DF5">
        <w:rPr>
          <w:sz w:val="22"/>
          <w:szCs w:val="22"/>
        </w:rPr>
        <w:t>2/2</w:t>
      </w:r>
    </w:p>
    <w:p w:rsidR="00EA5B38" w:rsidRDefault="00EA5B38" w:rsidP="00EA5B38">
      <w:pPr>
        <w:rPr>
          <w:sz w:val="22"/>
          <w:szCs w:val="22"/>
        </w:rPr>
      </w:pPr>
    </w:p>
    <w:p w:rsidR="00EA5B38" w:rsidRDefault="00EA5B38" w:rsidP="00EA5B38">
      <w:pPr>
        <w:rPr>
          <w:sz w:val="22"/>
          <w:szCs w:val="22"/>
        </w:rPr>
      </w:pPr>
    </w:p>
    <w:p w:rsidR="00EA5B38" w:rsidRDefault="00EA5B38" w:rsidP="00EA5B38">
      <w:pPr>
        <w:rPr>
          <w:sz w:val="22"/>
          <w:szCs w:val="22"/>
        </w:rPr>
      </w:pPr>
    </w:p>
    <w:p w:rsidR="00EA5B38" w:rsidRDefault="00EA5B38" w:rsidP="00EA5B38">
      <w:pPr>
        <w:rPr>
          <w:sz w:val="22"/>
          <w:szCs w:val="22"/>
        </w:rPr>
      </w:pPr>
    </w:p>
    <w:p w:rsidR="00EA5B38" w:rsidRDefault="00EA5B38" w:rsidP="00EA5B38"/>
    <w:p w:rsidR="00EA5B38" w:rsidRDefault="00EA5B38" w:rsidP="00EA5B38"/>
    <w:p w:rsidR="00EA5B38" w:rsidRDefault="00EA5B38" w:rsidP="00EA5B38"/>
    <w:p w:rsidR="00EA5B38" w:rsidRDefault="00EA5B38" w:rsidP="00EA5B38">
      <w:pPr>
        <w:tabs>
          <w:tab w:val="left" w:pos="9212"/>
          <w:tab w:val="left" w:pos="10652"/>
        </w:tabs>
        <w:rPr>
          <w:noProof/>
          <w:sz w:val="16"/>
          <w:szCs w:val="16"/>
        </w:rPr>
      </w:pPr>
    </w:p>
    <w:p w:rsidR="00EA5B38" w:rsidRDefault="00EA5B38" w:rsidP="00EA5B38">
      <w:pPr>
        <w:tabs>
          <w:tab w:val="left" w:pos="9212"/>
          <w:tab w:val="left" w:pos="10652"/>
        </w:tabs>
        <w:rPr>
          <w:noProof/>
          <w:sz w:val="16"/>
          <w:szCs w:val="16"/>
        </w:rPr>
      </w:pPr>
    </w:p>
    <w:p w:rsidR="00EA5B38" w:rsidRDefault="00EA5B38" w:rsidP="00EA5B38">
      <w:pPr>
        <w:tabs>
          <w:tab w:val="left" w:pos="9212"/>
          <w:tab w:val="left" w:pos="10652"/>
        </w:tabs>
        <w:rPr>
          <w:noProof/>
          <w:sz w:val="16"/>
          <w:szCs w:val="16"/>
        </w:rPr>
      </w:pPr>
    </w:p>
    <w:p w:rsidR="00DA6E20" w:rsidRDefault="00DA6E20" w:rsidP="00DA6E20">
      <w:pPr>
        <w:rPr>
          <w:sz w:val="16"/>
        </w:rPr>
      </w:pPr>
    </w:p>
    <w:p w:rsidR="002D7C65" w:rsidRPr="001071DB" w:rsidRDefault="002D7C65" w:rsidP="002D7C65">
      <w:pPr>
        <w:rPr>
          <w:sz w:val="16"/>
        </w:rPr>
      </w:pPr>
    </w:p>
    <w:p w:rsidR="002D7C65" w:rsidRPr="000A4DF5" w:rsidRDefault="002D7C65" w:rsidP="002D7C65">
      <w:pPr>
        <w:rPr>
          <w:sz w:val="22"/>
          <w:szCs w:val="22"/>
        </w:rPr>
      </w:pPr>
    </w:p>
    <w:p w:rsidR="002D7C65" w:rsidRDefault="002D7C65" w:rsidP="002D7C65">
      <w:pPr>
        <w:rPr>
          <w:sz w:val="22"/>
          <w:szCs w:val="22"/>
        </w:rPr>
      </w:pPr>
    </w:p>
    <w:p w:rsidR="002D7C65" w:rsidRDefault="002D7C65" w:rsidP="002D7C65"/>
    <w:p w:rsidR="002D7C65" w:rsidRDefault="002D7C65" w:rsidP="002D7C65"/>
    <w:p w:rsidR="002D7C65" w:rsidRDefault="002D7C65" w:rsidP="002D7C65"/>
    <w:p w:rsidR="002D7C65" w:rsidRDefault="002D7C65" w:rsidP="002D7C65"/>
    <w:p w:rsidR="002D7C65" w:rsidRDefault="002D7C65" w:rsidP="002D7C65">
      <w:pPr>
        <w:tabs>
          <w:tab w:val="left" w:pos="9212"/>
          <w:tab w:val="left" w:pos="10652"/>
        </w:tabs>
        <w:rPr>
          <w:noProof/>
          <w:sz w:val="16"/>
          <w:szCs w:val="16"/>
        </w:rPr>
      </w:pPr>
    </w:p>
    <w:p w:rsidR="002D7C65" w:rsidRDefault="002D7C65" w:rsidP="002D7C65">
      <w:pPr>
        <w:tabs>
          <w:tab w:val="left" w:pos="9212"/>
          <w:tab w:val="left" w:pos="10652"/>
        </w:tabs>
        <w:rPr>
          <w:noProof/>
          <w:sz w:val="16"/>
          <w:szCs w:val="16"/>
        </w:rPr>
      </w:pPr>
    </w:p>
    <w:p w:rsidR="00855A4F" w:rsidRDefault="00855A4F" w:rsidP="007D0518">
      <w:pPr>
        <w:pStyle w:val="Nzev"/>
        <w:jc w:val="left"/>
        <w:rPr>
          <w:sz w:val="22"/>
          <w:szCs w:val="22"/>
        </w:rPr>
      </w:pPr>
    </w:p>
    <w:p w:rsidR="00317EB2" w:rsidRPr="002F07B5" w:rsidRDefault="00317EB2" w:rsidP="00317EB2">
      <w:pPr>
        <w:pStyle w:val="Nzev"/>
        <w:rPr>
          <w:sz w:val="22"/>
          <w:szCs w:val="22"/>
        </w:rPr>
      </w:pPr>
      <w:r w:rsidRPr="002F07B5">
        <w:rPr>
          <w:sz w:val="22"/>
          <w:szCs w:val="22"/>
        </w:rPr>
        <w:t>STANOVISKO ETICKÉ KOMISE KE KLINICKÉMU HODNOCENÍ</w:t>
      </w:r>
    </w:p>
    <w:p w:rsidR="00317EB2" w:rsidRPr="002F07B5" w:rsidRDefault="00317EB2" w:rsidP="00317EB2">
      <w:pPr>
        <w:jc w:val="center"/>
        <w:rPr>
          <w:bCs/>
          <w:i/>
          <w:sz w:val="22"/>
          <w:szCs w:val="22"/>
        </w:rPr>
      </w:pPr>
      <w:r w:rsidRPr="002F07B5">
        <w:rPr>
          <w:bCs/>
          <w:i/>
          <w:sz w:val="22"/>
          <w:szCs w:val="22"/>
        </w:rPr>
        <w:t xml:space="preserve">Opinion of the Ethics Committee on Clinical Trial  </w:t>
      </w:r>
    </w:p>
    <w:p w:rsidR="00317EB2" w:rsidRDefault="00317EB2" w:rsidP="00317EB2">
      <w:pPr>
        <w:rPr>
          <w:sz w:val="22"/>
          <w:szCs w:val="22"/>
        </w:rPr>
      </w:pPr>
    </w:p>
    <w:p w:rsidR="00317EB2" w:rsidRPr="002F07B5" w:rsidRDefault="00317EB2" w:rsidP="00317EB2">
      <w:pPr>
        <w:rPr>
          <w:i/>
          <w:sz w:val="22"/>
          <w:szCs w:val="22"/>
        </w:rPr>
      </w:pPr>
      <w:r>
        <w:rPr>
          <w:sz w:val="22"/>
          <w:szCs w:val="22"/>
        </w:rPr>
        <w:sym w:font="Wingdings 2" w:char="F054"/>
      </w:r>
      <w:r w:rsidRPr="002F07B5">
        <w:rPr>
          <w:sz w:val="22"/>
          <w:szCs w:val="22"/>
        </w:rPr>
        <w:t xml:space="preserve">  KH </w:t>
      </w:r>
      <w:r>
        <w:rPr>
          <w:sz w:val="22"/>
          <w:szCs w:val="22"/>
        </w:rPr>
        <w:t xml:space="preserve">zdravotnického prostředku, </w:t>
      </w:r>
      <w:r w:rsidRPr="002F07B5">
        <w:rPr>
          <w:sz w:val="22"/>
          <w:szCs w:val="22"/>
        </w:rPr>
        <w:t xml:space="preserve">požadováno stanovisko EK pro místní centrum (centra)/ </w:t>
      </w:r>
      <w:r w:rsidRPr="002F07B5">
        <w:rPr>
          <w:i/>
          <w:sz w:val="22"/>
          <w:szCs w:val="22"/>
        </w:rPr>
        <w:t xml:space="preserve">Clinical trial </w:t>
      </w:r>
      <w:r>
        <w:rPr>
          <w:i/>
          <w:sz w:val="22"/>
          <w:szCs w:val="22"/>
        </w:rPr>
        <w:t>on a Medical Device,</w:t>
      </w:r>
      <w:r w:rsidRPr="002F07B5">
        <w:rPr>
          <w:i/>
          <w:sz w:val="22"/>
          <w:szCs w:val="22"/>
        </w:rPr>
        <w:t xml:space="preserve"> opinion of a local EC is required</w:t>
      </w:r>
    </w:p>
    <w:p w:rsidR="00317EB2" w:rsidRDefault="00317EB2" w:rsidP="00317EB2">
      <w:pPr>
        <w:rPr>
          <w:b/>
          <w:bCs/>
          <w:sz w:val="22"/>
          <w:szCs w:val="22"/>
        </w:rPr>
      </w:pPr>
    </w:p>
    <w:p w:rsidR="00317EB2" w:rsidRPr="00337371" w:rsidRDefault="00317EB2" w:rsidP="00317EB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337371">
        <w:rPr>
          <w:b/>
          <w:sz w:val="22"/>
          <w:szCs w:val="22"/>
        </w:rPr>
        <w:t>6/11</w:t>
      </w:r>
    </w:p>
    <w:p w:rsidR="00317EB2" w:rsidRDefault="00317EB2" w:rsidP="00317EB2">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Nordic ICD / </w:t>
      </w:r>
      <w:r w:rsidRPr="00D92C30">
        <w:rPr>
          <w:bCs/>
          <w:i/>
          <w:sz w:val="22"/>
          <w:szCs w:val="22"/>
        </w:rPr>
        <w:t>Nordic ICD Study</w:t>
      </w:r>
    </w:p>
    <w:p w:rsidR="00317EB2" w:rsidRPr="002F07B5" w:rsidRDefault="00317EB2" w:rsidP="00317EB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Pr>
          <w:bCs/>
          <w:sz w:val="22"/>
          <w:szCs w:val="22"/>
        </w:rPr>
        <w:t>Nordic ICD</w:t>
      </w:r>
    </w:p>
    <w:p w:rsidR="00317EB2" w:rsidRPr="002F07B5" w:rsidRDefault="00317EB2" w:rsidP="00317EB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p>
    <w:p w:rsidR="00317EB2" w:rsidRDefault="00317EB2" w:rsidP="00317EB2">
      <w:pPr>
        <w:jc w:val="both"/>
        <w:rPr>
          <w:b/>
          <w:bCs/>
          <w:sz w:val="22"/>
          <w:szCs w:val="22"/>
        </w:rPr>
      </w:pPr>
    </w:p>
    <w:p w:rsidR="00317EB2" w:rsidRPr="00E12600" w:rsidRDefault="00317EB2" w:rsidP="00317EB2">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E12600">
        <w:rPr>
          <w:sz w:val="22"/>
          <w:szCs w:val="22"/>
        </w:rPr>
        <w:t>BIOTRONIK SE &amp; Co. KG., Woermannkehre 1, D-12359 Berlin, Germany</w:t>
      </w:r>
    </w:p>
    <w:p w:rsidR="00317EB2" w:rsidRPr="002F07B5" w:rsidRDefault="00317EB2" w:rsidP="00317EB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Biotronik Praha, spol.s r.o., Polygon House, Doudlebská 1699/5, 140 00 Praha 4</w:t>
      </w:r>
    </w:p>
    <w:p w:rsidR="00317EB2" w:rsidRPr="002F07B5" w:rsidRDefault="00317EB2" w:rsidP="00317EB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7.3.2013</w:t>
      </w:r>
    </w:p>
    <w:p w:rsidR="00317EB2" w:rsidRDefault="00317EB2" w:rsidP="00317EB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317EB2" w:rsidRDefault="00317EB2" w:rsidP="00317EB2">
      <w:pPr>
        <w:rPr>
          <w:b/>
          <w:bCs/>
          <w:sz w:val="22"/>
          <w:szCs w:val="22"/>
        </w:rPr>
      </w:pPr>
    </w:p>
    <w:p w:rsidR="00317EB2" w:rsidRPr="002F07B5" w:rsidRDefault="00317EB2" w:rsidP="00317EB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17EB2" w:rsidRPr="002F07B5" w:rsidRDefault="00317EB2" w:rsidP="00317EB2">
      <w:pPr>
        <w:rPr>
          <w:i/>
          <w:sz w:val="22"/>
          <w:szCs w:val="22"/>
        </w:rPr>
      </w:pPr>
      <w:r>
        <w:rPr>
          <w:rFonts w:ascii="Wingdings 2" w:hAnsi="Wingdings 2"/>
          <w:sz w:val="22"/>
          <w:szCs w:val="22"/>
        </w:rPr>
        <w:t></w:t>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17EB2" w:rsidRPr="002F07B5" w:rsidRDefault="00317EB2" w:rsidP="00317EB2">
      <w:pPr>
        <w:rPr>
          <w:bCs/>
          <w:i/>
          <w:sz w:val="22"/>
          <w:szCs w:val="22"/>
        </w:rPr>
      </w:pPr>
      <w:r>
        <w:rPr>
          <w:bCs/>
          <w:sz w:val="22"/>
          <w:szCs w:val="22"/>
        </w:rPr>
        <w:sym w:font="Wingdings 2" w:char="F0A3"/>
      </w:r>
      <w:r w:rsidRPr="002F07B5">
        <w:rPr>
          <w:bCs/>
          <w:sz w:val="22"/>
          <w:szCs w:val="22"/>
        </w:rPr>
        <w:t xml:space="preserve">   EK  vzala na vědomí / </w:t>
      </w:r>
      <w:r w:rsidRPr="002F07B5">
        <w:rPr>
          <w:bCs/>
          <w:i/>
          <w:sz w:val="22"/>
          <w:szCs w:val="22"/>
        </w:rPr>
        <w:t>Taken into account</w:t>
      </w:r>
    </w:p>
    <w:p w:rsidR="00317EB2" w:rsidRPr="002F07B5" w:rsidRDefault="00317EB2" w:rsidP="00317EB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17EB2" w:rsidRPr="002F07B5" w:rsidRDefault="00317EB2" w:rsidP="00317EB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17EB2" w:rsidRPr="002F07B5" w:rsidRDefault="00317EB2" w:rsidP="00317EB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17EB2" w:rsidTr="00A123BF">
        <w:trPr>
          <w:trHeight w:val="454"/>
        </w:trPr>
        <w:tc>
          <w:tcPr>
            <w:tcW w:w="6108" w:type="dxa"/>
          </w:tcPr>
          <w:p w:rsidR="00317EB2" w:rsidRDefault="00317EB2" w:rsidP="00A123BF">
            <w:pPr>
              <w:rPr>
                <w:sz w:val="18"/>
                <w:szCs w:val="18"/>
              </w:rPr>
            </w:pPr>
            <w:r>
              <w:rPr>
                <w:sz w:val="18"/>
                <w:szCs w:val="18"/>
              </w:rPr>
              <w:t xml:space="preserve">Místo hodnocení/ Jméno zkoušejícího </w:t>
            </w:r>
          </w:p>
          <w:p w:rsidR="00317EB2" w:rsidRDefault="00317EB2" w:rsidP="00A123BF">
            <w:pPr>
              <w:rPr>
                <w:i/>
                <w:sz w:val="18"/>
                <w:szCs w:val="18"/>
              </w:rPr>
            </w:pPr>
            <w:r>
              <w:rPr>
                <w:i/>
                <w:sz w:val="18"/>
                <w:szCs w:val="18"/>
              </w:rPr>
              <w:t>Trial Site / Name of Investigator</w:t>
            </w:r>
          </w:p>
        </w:tc>
        <w:tc>
          <w:tcPr>
            <w:tcW w:w="1280" w:type="dxa"/>
          </w:tcPr>
          <w:p w:rsidR="00317EB2" w:rsidRDefault="00317EB2" w:rsidP="00A123BF">
            <w:pPr>
              <w:rPr>
                <w:sz w:val="18"/>
                <w:szCs w:val="18"/>
                <w:vertAlign w:val="superscript"/>
              </w:rPr>
            </w:pPr>
            <w:r>
              <w:rPr>
                <w:sz w:val="18"/>
                <w:szCs w:val="18"/>
              </w:rPr>
              <w:t xml:space="preserve">Místní EK </w:t>
            </w:r>
            <w:r>
              <w:rPr>
                <w:i/>
                <w:sz w:val="18"/>
                <w:szCs w:val="18"/>
              </w:rPr>
              <w:t>Local EC</w:t>
            </w:r>
          </w:p>
        </w:tc>
        <w:tc>
          <w:tcPr>
            <w:tcW w:w="2712" w:type="dxa"/>
          </w:tcPr>
          <w:p w:rsidR="00317EB2" w:rsidRDefault="00317EB2" w:rsidP="00A123BF">
            <w:pPr>
              <w:rPr>
                <w:sz w:val="18"/>
                <w:szCs w:val="18"/>
              </w:rPr>
            </w:pPr>
            <w:r>
              <w:rPr>
                <w:sz w:val="18"/>
                <w:szCs w:val="18"/>
              </w:rPr>
              <w:t>Adresa  místní EK</w:t>
            </w:r>
          </w:p>
          <w:p w:rsidR="00317EB2" w:rsidRDefault="00317EB2" w:rsidP="00A123BF">
            <w:pPr>
              <w:rPr>
                <w:i/>
                <w:sz w:val="18"/>
                <w:szCs w:val="18"/>
              </w:rPr>
            </w:pPr>
            <w:r>
              <w:rPr>
                <w:i/>
                <w:sz w:val="18"/>
                <w:szCs w:val="18"/>
              </w:rPr>
              <w:t>Address</w:t>
            </w:r>
          </w:p>
        </w:tc>
      </w:tr>
      <w:tr w:rsidR="00317EB2" w:rsidTr="00A123BF">
        <w:trPr>
          <w:trHeight w:val="312"/>
        </w:trPr>
        <w:tc>
          <w:tcPr>
            <w:tcW w:w="6108" w:type="dxa"/>
          </w:tcPr>
          <w:p w:rsidR="00317EB2" w:rsidRDefault="00317EB2" w:rsidP="00A123BF">
            <w:pPr>
              <w:rPr>
                <w:sz w:val="18"/>
                <w:szCs w:val="18"/>
              </w:rPr>
            </w:pPr>
            <w:r>
              <w:rPr>
                <w:sz w:val="18"/>
                <w:szCs w:val="18"/>
              </w:rPr>
              <w:t>Doc.MUDr.Miloš Táborský, CSc., FESC., I. Interní kardiologická klinika, FNOL</w:t>
            </w:r>
          </w:p>
        </w:tc>
        <w:tc>
          <w:tcPr>
            <w:tcW w:w="1280" w:type="dxa"/>
          </w:tcPr>
          <w:p w:rsidR="00317EB2" w:rsidRDefault="00317EB2" w:rsidP="00A123BF">
            <w:pPr>
              <w:rPr>
                <w:sz w:val="18"/>
                <w:szCs w:val="18"/>
              </w:rPr>
            </w:pPr>
            <w:r>
              <w:rPr>
                <w:sz w:val="18"/>
                <w:szCs w:val="18"/>
              </w:rPr>
              <w:sym w:font="Wingdings 2" w:char="F053"/>
            </w:r>
          </w:p>
        </w:tc>
        <w:tc>
          <w:tcPr>
            <w:tcW w:w="2712" w:type="dxa"/>
          </w:tcPr>
          <w:p w:rsidR="00317EB2" w:rsidRDefault="00317EB2" w:rsidP="00A123BF">
            <w:pPr>
              <w:rPr>
                <w:sz w:val="18"/>
                <w:szCs w:val="18"/>
              </w:rPr>
            </w:pPr>
            <w:r>
              <w:rPr>
                <w:sz w:val="18"/>
                <w:szCs w:val="18"/>
              </w:rPr>
              <w:t>EK FNOL</w:t>
            </w:r>
          </w:p>
        </w:tc>
      </w:tr>
    </w:tbl>
    <w:p w:rsidR="00317EB2" w:rsidRPr="00AB7ADE" w:rsidRDefault="00317EB2" w:rsidP="00317EB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317EB2" w:rsidRDefault="00317EB2" w:rsidP="00317EB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17EB2" w:rsidTr="00A123BF">
        <w:trPr>
          <w:cantSplit/>
          <w:trHeight w:val="454"/>
        </w:trPr>
        <w:tc>
          <w:tcPr>
            <w:tcW w:w="7416" w:type="dxa"/>
            <w:vMerge w:val="restart"/>
          </w:tcPr>
          <w:p w:rsidR="00317EB2" w:rsidRDefault="00317EB2" w:rsidP="00A123BF">
            <w:pPr>
              <w:rPr>
                <w:b/>
                <w:bCs/>
                <w:sz w:val="18"/>
                <w:szCs w:val="18"/>
              </w:rPr>
            </w:pPr>
          </w:p>
          <w:p w:rsidR="00317EB2" w:rsidRDefault="00317EB2" w:rsidP="00A123BF">
            <w:pPr>
              <w:rPr>
                <w:b/>
                <w:bCs/>
                <w:sz w:val="18"/>
                <w:szCs w:val="18"/>
              </w:rPr>
            </w:pPr>
            <w:r>
              <w:rPr>
                <w:b/>
                <w:bCs/>
                <w:sz w:val="18"/>
                <w:szCs w:val="18"/>
              </w:rPr>
              <w:t xml:space="preserve">Název dokumentu, verze, datum </w:t>
            </w:r>
          </w:p>
          <w:p w:rsidR="00317EB2" w:rsidRDefault="00317EB2" w:rsidP="00A123BF">
            <w:pPr>
              <w:rPr>
                <w:b/>
                <w:bCs/>
                <w:sz w:val="18"/>
                <w:szCs w:val="18"/>
              </w:rPr>
            </w:pPr>
            <w:r>
              <w:rPr>
                <w:b/>
                <w:bCs/>
                <w:i/>
                <w:sz w:val="18"/>
                <w:szCs w:val="18"/>
              </w:rPr>
              <w:t>Document title, version, date</w:t>
            </w:r>
          </w:p>
        </w:tc>
        <w:tc>
          <w:tcPr>
            <w:tcW w:w="1272" w:type="dxa"/>
            <w:gridSpan w:val="2"/>
          </w:tcPr>
          <w:p w:rsidR="00317EB2" w:rsidRDefault="00317EB2" w:rsidP="00A123BF">
            <w:pPr>
              <w:rPr>
                <w:b/>
                <w:bCs/>
                <w:sz w:val="18"/>
                <w:szCs w:val="18"/>
              </w:rPr>
            </w:pPr>
            <w:r>
              <w:rPr>
                <w:b/>
                <w:bCs/>
                <w:sz w:val="18"/>
                <w:szCs w:val="18"/>
              </w:rPr>
              <w:t>Schváleno /</w:t>
            </w:r>
            <w:r>
              <w:rPr>
                <w:b/>
                <w:bCs/>
                <w:i/>
                <w:sz w:val="18"/>
                <w:szCs w:val="18"/>
              </w:rPr>
              <w:t>Approved</w:t>
            </w:r>
          </w:p>
        </w:tc>
        <w:tc>
          <w:tcPr>
            <w:tcW w:w="1316" w:type="dxa"/>
            <w:gridSpan w:val="2"/>
          </w:tcPr>
          <w:p w:rsidR="00317EB2" w:rsidRDefault="00317EB2" w:rsidP="00A123BF">
            <w:pPr>
              <w:rPr>
                <w:b/>
                <w:bCs/>
                <w:sz w:val="18"/>
                <w:szCs w:val="18"/>
              </w:rPr>
            </w:pPr>
            <w:r>
              <w:rPr>
                <w:b/>
                <w:bCs/>
                <w:sz w:val="18"/>
                <w:szCs w:val="18"/>
              </w:rPr>
              <w:t xml:space="preserve">Vzato na vědomí / </w:t>
            </w:r>
            <w:r>
              <w:rPr>
                <w:b/>
                <w:bCs/>
                <w:i/>
                <w:sz w:val="18"/>
                <w:szCs w:val="18"/>
              </w:rPr>
              <w:t xml:space="preserve">Taken into account </w:t>
            </w:r>
          </w:p>
        </w:tc>
      </w:tr>
      <w:tr w:rsidR="00317EB2" w:rsidTr="00A123BF">
        <w:trPr>
          <w:cantSplit/>
          <w:trHeight w:val="454"/>
        </w:trPr>
        <w:tc>
          <w:tcPr>
            <w:tcW w:w="7416" w:type="dxa"/>
            <w:vMerge/>
          </w:tcPr>
          <w:p w:rsidR="00317EB2" w:rsidRDefault="00317EB2" w:rsidP="00A123BF">
            <w:pPr>
              <w:rPr>
                <w:i/>
                <w:sz w:val="18"/>
                <w:szCs w:val="18"/>
              </w:rPr>
            </w:pPr>
          </w:p>
        </w:tc>
        <w:tc>
          <w:tcPr>
            <w:tcW w:w="736" w:type="dxa"/>
          </w:tcPr>
          <w:p w:rsidR="00317EB2" w:rsidRDefault="00317EB2" w:rsidP="00A123BF">
            <w:pPr>
              <w:rPr>
                <w:b/>
                <w:bCs/>
                <w:sz w:val="18"/>
                <w:szCs w:val="18"/>
              </w:rPr>
            </w:pPr>
            <w:r>
              <w:rPr>
                <w:b/>
                <w:bCs/>
                <w:sz w:val="18"/>
                <w:szCs w:val="18"/>
              </w:rPr>
              <w:t>ANO</w:t>
            </w:r>
          </w:p>
          <w:p w:rsidR="00317EB2" w:rsidRDefault="00317EB2" w:rsidP="00A123BF">
            <w:pPr>
              <w:rPr>
                <w:b/>
                <w:bCs/>
                <w:i/>
                <w:sz w:val="18"/>
                <w:szCs w:val="18"/>
              </w:rPr>
            </w:pPr>
            <w:r>
              <w:rPr>
                <w:b/>
                <w:bCs/>
                <w:i/>
                <w:sz w:val="18"/>
                <w:szCs w:val="18"/>
              </w:rPr>
              <w:t>Yes</w:t>
            </w:r>
          </w:p>
        </w:tc>
        <w:tc>
          <w:tcPr>
            <w:tcW w:w="536" w:type="dxa"/>
          </w:tcPr>
          <w:p w:rsidR="00317EB2" w:rsidRDefault="00317EB2" w:rsidP="00A123BF">
            <w:pPr>
              <w:rPr>
                <w:b/>
                <w:bCs/>
                <w:sz w:val="18"/>
                <w:szCs w:val="18"/>
              </w:rPr>
            </w:pPr>
            <w:r>
              <w:rPr>
                <w:b/>
                <w:bCs/>
                <w:sz w:val="18"/>
                <w:szCs w:val="18"/>
              </w:rPr>
              <w:t xml:space="preserve">NE </w:t>
            </w:r>
          </w:p>
          <w:p w:rsidR="00317EB2" w:rsidRDefault="00317EB2" w:rsidP="00A123BF">
            <w:pPr>
              <w:rPr>
                <w:b/>
                <w:bCs/>
                <w:sz w:val="18"/>
                <w:szCs w:val="18"/>
              </w:rPr>
            </w:pPr>
            <w:r>
              <w:rPr>
                <w:b/>
                <w:bCs/>
                <w:i/>
                <w:sz w:val="18"/>
                <w:szCs w:val="18"/>
              </w:rPr>
              <w:t>No</w:t>
            </w:r>
          </w:p>
        </w:tc>
        <w:tc>
          <w:tcPr>
            <w:tcW w:w="780" w:type="dxa"/>
          </w:tcPr>
          <w:p w:rsidR="00317EB2" w:rsidRDefault="00317EB2" w:rsidP="00A123BF">
            <w:pPr>
              <w:rPr>
                <w:b/>
                <w:bCs/>
                <w:sz w:val="18"/>
                <w:szCs w:val="18"/>
              </w:rPr>
            </w:pPr>
            <w:r>
              <w:rPr>
                <w:b/>
                <w:bCs/>
                <w:sz w:val="18"/>
                <w:szCs w:val="18"/>
              </w:rPr>
              <w:t>ANO</w:t>
            </w:r>
          </w:p>
          <w:p w:rsidR="00317EB2" w:rsidRDefault="00317EB2" w:rsidP="00A123BF">
            <w:pPr>
              <w:rPr>
                <w:b/>
                <w:bCs/>
                <w:sz w:val="18"/>
                <w:szCs w:val="18"/>
              </w:rPr>
            </w:pPr>
            <w:r>
              <w:rPr>
                <w:b/>
                <w:bCs/>
                <w:i/>
                <w:sz w:val="18"/>
                <w:szCs w:val="18"/>
              </w:rPr>
              <w:t>Yes</w:t>
            </w:r>
          </w:p>
        </w:tc>
        <w:tc>
          <w:tcPr>
            <w:tcW w:w="536" w:type="dxa"/>
          </w:tcPr>
          <w:p w:rsidR="00317EB2" w:rsidRDefault="00317EB2" w:rsidP="00A123BF">
            <w:pPr>
              <w:rPr>
                <w:b/>
                <w:bCs/>
                <w:sz w:val="18"/>
                <w:szCs w:val="18"/>
              </w:rPr>
            </w:pPr>
            <w:r>
              <w:rPr>
                <w:b/>
                <w:bCs/>
                <w:sz w:val="18"/>
                <w:szCs w:val="18"/>
              </w:rPr>
              <w:t xml:space="preserve">NE </w:t>
            </w:r>
          </w:p>
          <w:p w:rsidR="00317EB2" w:rsidRDefault="00317EB2" w:rsidP="00A123BF">
            <w:pPr>
              <w:rPr>
                <w:b/>
                <w:bCs/>
                <w:i/>
                <w:sz w:val="18"/>
                <w:szCs w:val="18"/>
              </w:rPr>
            </w:pPr>
            <w:r>
              <w:rPr>
                <w:b/>
                <w:bCs/>
                <w:i/>
                <w:sz w:val="18"/>
                <w:szCs w:val="18"/>
              </w:rPr>
              <w:t>No</w:t>
            </w:r>
          </w:p>
        </w:tc>
      </w:tr>
      <w:tr w:rsidR="00317EB2" w:rsidTr="00A123BF">
        <w:trPr>
          <w:trHeight w:val="340"/>
        </w:trPr>
        <w:tc>
          <w:tcPr>
            <w:tcW w:w="7416" w:type="dxa"/>
          </w:tcPr>
          <w:p w:rsidR="00317EB2" w:rsidRPr="00317EB2" w:rsidRDefault="00317EB2" w:rsidP="00A123BF">
            <w:pPr>
              <w:rPr>
                <w:i/>
                <w:sz w:val="18"/>
                <w:szCs w:val="18"/>
              </w:rPr>
            </w:pPr>
            <w:r>
              <w:rPr>
                <w:sz w:val="18"/>
                <w:szCs w:val="18"/>
              </w:rPr>
              <w:t xml:space="preserve">Informace pro pacienta, Informovaný souhlas, verze 2.0 z 6.3.2013 / </w:t>
            </w:r>
            <w:r>
              <w:rPr>
                <w:i/>
                <w:sz w:val="18"/>
                <w:szCs w:val="18"/>
              </w:rPr>
              <w:t>Patient Information, Patient Informed Consent, version 2.0 from 6 Mar 2013</w:t>
            </w:r>
          </w:p>
        </w:tc>
        <w:tc>
          <w:tcPr>
            <w:tcW w:w="736" w:type="dxa"/>
          </w:tcPr>
          <w:p w:rsidR="00317EB2" w:rsidRDefault="00317EB2" w:rsidP="00A123BF">
            <w:pPr>
              <w:rPr>
                <w:sz w:val="18"/>
                <w:szCs w:val="18"/>
              </w:rPr>
            </w:pPr>
            <w:r>
              <w:rPr>
                <w:rFonts w:ascii="Wingdings 2" w:hAnsi="Wingdings 2"/>
                <w:sz w:val="18"/>
                <w:szCs w:val="18"/>
              </w:rPr>
              <w:t></w:t>
            </w:r>
          </w:p>
        </w:tc>
        <w:tc>
          <w:tcPr>
            <w:tcW w:w="536" w:type="dxa"/>
          </w:tcPr>
          <w:p w:rsidR="00317EB2" w:rsidRDefault="009373C9" w:rsidP="00A123BF">
            <w:pPr>
              <w:rPr>
                <w:sz w:val="18"/>
                <w:szCs w:val="18"/>
              </w:rPr>
            </w:pPr>
            <w:r>
              <w:rPr>
                <w:sz w:val="18"/>
                <w:szCs w:val="18"/>
              </w:rPr>
              <w:fldChar w:fldCharType="begin">
                <w:ffData>
                  <w:name w:val="Zaškrtávací27"/>
                  <w:enabled/>
                  <w:calcOnExit w:val="0"/>
                  <w:checkBox>
                    <w:sizeAuto/>
                    <w:default w:val="0"/>
                  </w:checkBox>
                </w:ffData>
              </w:fldChar>
            </w:r>
            <w:r w:rsidR="00317EB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17EB2" w:rsidRDefault="00317EB2" w:rsidP="00A123BF">
            <w:pPr>
              <w:rPr>
                <w:sz w:val="18"/>
                <w:szCs w:val="18"/>
              </w:rPr>
            </w:pPr>
            <w:r>
              <w:rPr>
                <w:sz w:val="18"/>
                <w:szCs w:val="18"/>
              </w:rPr>
              <w:sym w:font="Wingdings 2" w:char="F0A3"/>
            </w:r>
          </w:p>
        </w:tc>
        <w:tc>
          <w:tcPr>
            <w:tcW w:w="536" w:type="dxa"/>
          </w:tcPr>
          <w:p w:rsidR="00317EB2" w:rsidRDefault="009373C9" w:rsidP="00A123BF">
            <w:pPr>
              <w:rPr>
                <w:sz w:val="18"/>
                <w:szCs w:val="18"/>
              </w:rPr>
            </w:pPr>
            <w:r>
              <w:rPr>
                <w:sz w:val="18"/>
                <w:szCs w:val="18"/>
              </w:rPr>
              <w:fldChar w:fldCharType="begin">
                <w:ffData>
                  <w:name w:val="Zaškrtávací27"/>
                  <w:enabled/>
                  <w:calcOnExit w:val="0"/>
                  <w:checkBox>
                    <w:sizeAuto/>
                    <w:default w:val="0"/>
                  </w:checkBox>
                </w:ffData>
              </w:fldChar>
            </w:r>
            <w:r w:rsidR="00317EB2">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317EB2" w:rsidRPr="00A701D2" w:rsidRDefault="00317EB2" w:rsidP="00317EB2">
      <w:pPr>
        <w:rPr>
          <w:sz w:val="18"/>
          <w:szCs w:val="18"/>
        </w:rPr>
      </w:pPr>
      <w:r w:rsidRPr="00A701D2">
        <w:rPr>
          <w:sz w:val="18"/>
          <w:szCs w:val="18"/>
        </w:rPr>
        <w:t>Etická komise prohlašuje, že byla ustavena a  pracuje podle jednacího řádu v souladu se správnou klinickou praxí (GCP) a platnými právními předpisy/</w:t>
      </w:r>
      <w:r w:rsidRPr="00A701D2">
        <w:rPr>
          <w:i/>
          <w:sz w:val="18"/>
          <w:szCs w:val="18"/>
        </w:rPr>
        <w:t>The Ethics Committee hereby declares that it was established and operates in accordance with its Rules of Procedure in compliance with Good Clinical Practice and valid legal regulations:</w:t>
      </w:r>
    </w:p>
    <w:p w:rsidR="00317EB2" w:rsidRPr="00A701D2" w:rsidRDefault="00317EB2" w:rsidP="00317EB2">
      <w:pPr>
        <w:rPr>
          <w:i/>
          <w:sz w:val="18"/>
          <w:szCs w:val="18"/>
        </w:rPr>
      </w:pPr>
      <w:r w:rsidRPr="00A701D2">
        <w:rPr>
          <w:i/>
          <w:sz w:val="18"/>
          <w:szCs w:val="18"/>
        </w:rPr>
        <w:t xml:space="preserve"> </w:t>
      </w:r>
      <w:r w:rsidRPr="00A701D2">
        <w:rPr>
          <w:sz w:val="18"/>
          <w:szCs w:val="18"/>
        </w:rPr>
        <w:sym w:font="Wingdings 2" w:char="F054"/>
      </w:r>
      <w:r w:rsidRPr="00A701D2">
        <w:rPr>
          <w:sz w:val="18"/>
          <w:szCs w:val="18"/>
        </w:rPr>
        <w:t xml:space="preserve"> Ano/</w:t>
      </w:r>
      <w:r w:rsidRPr="00A701D2">
        <w:rPr>
          <w:i/>
          <w:sz w:val="18"/>
          <w:szCs w:val="18"/>
        </w:rPr>
        <w:t>Yes</w:t>
      </w:r>
      <w:r w:rsidRPr="00A701D2">
        <w:rPr>
          <w:sz w:val="18"/>
          <w:szCs w:val="18"/>
        </w:rPr>
        <w:t xml:space="preserve">       </w:t>
      </w:r>
      <w:r w:rsidR="009373C9" w:rsidRPr="00A701D2">
        <w:rPr>
          <w:sz w:val="18"/>
          <w:szCs w:val="18"/>
        </w:rPr>
        <w:fldChar w:fldCharType="begin">
          <w:ffData>
            <w:name w:val="Zaškrtávací25"/>
            <w:enabled/>
            <w:calcOnExit w:val="0"/>
            <w:checkBox>
              <w:sizeAuto/>
              <w:default w:val="0"/>
            </w:checkBox>
          </w:ffData>
        </w:fldChar>
      </w:r>
      <w:r w:rsidRPr="00A701D2">
        <w:rPr>
          <w:sz w:val="18"/>
          <w:szCs w:val="18"/>
        </w:rPr>
        <w:instrText xml:space="preserve"> FORMCHECKBOX </w:instrText>
      </w:r>
      <w:r w:rsidR="009373C9">
        <w:rPr>
          <w:sz w:val="18"/>
          <w:szCs w:val="18"/>
        </w:rPr>
      </w:r>
      <w:r w:rsidR="009373C9">
        <w:rPr>
          <w:sz w:val="18"/>
          <w:szCs w:val="18"/>
        </w:rPr>
        <w:fldChar w:fldCharType="separate"/>
      </w:r>
      <w:r w:rsidR="009373C9" w:rsidRPr="00A701D2">
        <w:rPr>
          <w:sz w:val="18"/>
          <w:szCs w:val="18"/>
        </w:rPr>
        <w:fldChar w:fldCharType="end"/>
      </w:r>
      <w:r w:rsidRPr="00A701D2">
        <w:rPr>
          <w:sz w:val="18"/>
          <w:szCs w:val="18"/>
        </w:rPr>
        <w:t>Ne/</w:t>
      </w:r>
      <w:r w:rsidRPr="00A701D2">
        <w:rPr>
          <w:i/>
          <w:sz w:val="18"/>
          <w:szCs w:val="18"/>
        </w:rPr>
        <w:t>No</w:t>
      </w:r>
      <w:r w:rsidRPr="00A701D2">
        <w:rPr>
          <w:sz w:val="18"/>
          <w:szCs w:val="18"/>
        </w:rPr>
        <w:t xml:space="preserve">           </w:t>
      </w:r>
    </w:p>
    <w:p w:rsidR="00317EB2" w:rsidRDefault="00317EB2" w:rsidP="00317EB2">
      <w:pPr>
        <w:rPr>
          <w:sz w:val="22"/>
        </w:rPr>
      </w:pPr>
      <w:r w:rsidRPr="00A701D2">
        <w:rPr>
          <w:sz w:val="18"/>
          <w:szCs w:val="18"/>
        </w:rPr>
        <w:t xml:space="preserve">                                                                          </w:t>
      </w:r>
      <w:r>
        <w:rPr>
          <w:sz w:val="22"/>
        </w:rPr>
        <w:tab/>
      </w:r>
      <w:r>
        <w:rPr>
          <w:sz w:val="22"/>
        </w:rPr>
        <w:tab/>
      </w:r>
      <w:r>
        <w:rPr>
          <w:sz w:val="22"/>
        </w:rPr>
        <w:tab/>
      </w:r>
      <w:r>
        <w:rPr>
          <w:sz w:val="22"/>
        </w:rPr>
        <w:tab/>
      </w:r>
      <w:r>
        <w:rPr>
          <w:sz w:val="22"/>
        </w:rPr>
        <w:tab/>
        <w:t xml:space="preserve">             </w:t>
      </w:r>
    </w:p>
    <w:p w:rsidR="00317EB2" w:rsidRDefault="00317EB2" w:rsidP="00317EB2">
      <w:pPr>
        <w:rPr>
          <w:sz w:val="22"/>
        </w:rPr>
      </w:pPr>
      <w:r>
        <w:rPr>
          <w:sz w:val="22"/>
        </w:rPr>
        <w:tab/>
      </w:r>
      <w:r>
        <w:rPr>
          <w:sz w:val="22"/>
        </w:rPr>
        <w:tab/>
      </w:r>
      <w:r>
        <w:rPr>
          <w:sz w:val="22"/>
        </w:rPr>
        <w:tab/>
      </w:r>
      <w:r>
        <w:rPr>
          <w:sz w:val="22"/>
        </w:rPr>
        <w:tab/>
      </w:r>
      <w:r>
        <w:rPr>
          <w:sz w:val="22"/>
        </w:rPr>
        <w:tab/>
      </w:r>
      <w:r>
        <w:rPr>
          <w:sz w:val="22"/>
        </w:rPr>
        <w:tab/>
        <w:t xml:space="preserve">            doc.MUDr. Vladko Horčička, CSc.</w:t>
      </w:r>
    </w:p>
    <w:p w:rsidR="00317EB2" w:rsidRDefault="00317EB2" w:rsidP="00317EB2">
      <w:pPr>
        <w:rPr>
          <w:sz w:val="22"/>
        </w:rPr>
      </w:pPr>
      <w:r>
        <w:rPr>
          <w:sz w:val="22"/>
        </w:rPr>
        <w:t>Datum/</w:t>
      </w:r>
      <w:r>
        <w:rPr>
          <w:i/>
          <w:sz w:val="22"/>
        </w:rPr>
        <w:t xml:space="preserve">Date:  </w:t>
      </w:r>
      <w:r>
        <w:rPr>
          <w:sz w:val="22"/>
        </w:rPr>
        <w:t xml:space="preserve">15.4.2013                                        </w:t>
      </w:r>
      <w:r>
        <w:rPr>
          <w:sz w:val="22"/>
        </w:rPr>
        <w:tab/>
        <w:t>předseda EK FNOL a LF UP</w:t>
      </w:r>
    </w:p>
    <w:p w:rsidR="00317EB2" w:rsidRDefault="00317EB2" w:rsidP="00317EB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317EB2" w:rsidRDefault="00317EB2" w:rsidP="00317EB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sz w:val="22"/>
        </w:rPr>
        <w:tab/>
      </w:r>
    </w:p>
    <w:p w:rsidR="00317EB2" w:rsidRDefault="00317EB2" w:rsidP="00317EB2">
      <w:pPr>
        <w:rPr>
          <w:i/>
          <w:sz w:val="16"/>
        </w:rPr>
      </w:pPr>
      <w:r>
        <w:rPr>
          <w:sz w:val="16"/>
        </w:rPr>
        <w:t>Rozdělovník/</w:t>
      </w:r>
      <w:r>
        <w:rPr>
          <w:i/>
          <w:sz w:val="16"/>
        </w:rPr>
        <w:t>Distribution list:</w:t>
      </w:r>
    </w:p>
    <w:p w:rsidR="00317EB2" w:rsidRPr="001071DB" w:rsidRDefault="00317EB2" w:rsidP="00317EB2">
      <w:pPr>
        <w:rPr>
          <w:sz w:val="16"/>
        </w:rPr>
      </w:pPr>
      <w:r w:rsidRPr="001071DB">
        <w:rPr>
          <w:sz w:val="16"/>
        </w:rPr>
        <w:t>-Zadavatel</w:t>
      </w:r>
    </w:p>
    <w:p w:rsidR="00317EB2" w:rsidRPr="001071DB" w:rsidRDefault="00317EB2" w:rsidP="00317EB2">
      <w:pPr>
        <w:rPr>
          <w:sz w:val="16"/>
        </w:rPr>
      </w:pPr>
      <w:r w:rsidRPr="001071DB">
        <w:rPr>
          <w:sz w:val="16"/>
        </w:rPr>
        <w:t>-EK</w:t>
      </w:r>
    </w:p>
    <w:p w:rsidR="00317EB2" w:rsidRDefault="00317EB2" w:rsidP="00317EB2">
      <w:pPr>
        <w:rPr>
          <w:sz w:val="16"/>
        </w:rPr>
      </w:pPr>
      <w:r w:rsidRPr="001071DB">
        <w:rPr>
          <w:sz w:val="16"/>
        </w:rPr>
        <w:t>-Řešitel</w:t>
      </w:r>
    </w:p>
    <w:p w:rsidR="00317EB2" w:rsidRPr="001071DB" w:rsidRDefault="00317EB2" w:rsidP="00317EB2">
      <w:pPr>
        <w:rPr>
          <w:sz w:val="16"/>
        </w:rPr>
      </w:pPr>
      <w:r>
        <w:rPr>
          <w:sz w:val="16"/>
        </w:rPr>
        <w:t xml:space="preserve"> 1/1</w:t>
      </w:r>
    </w:p>
    <w:p w:rsidR="00317EB2" w:rsidRDefault="00317EB2" w:rsidP="00317EB2"/>
    <w:p w:rsidR="005C10FA" w:rsidRPr="002F07B5" w:rsidRDefault="005C10FA" w:rsidP="005C10FA">
      <w:pPr>
        <w:pStyle w:val="Nzev"/>
        <w:rPr>
          <w:sz w:val="22"/>
          <w:szCs w:val="22"/>
        </w:rPr>
      </w:pPr>
      <w:r w:rsidRPr="002F07B5">
        <w:rPr>
          <w:sz w:val="22"/>
          <w:szCs w:val="22"/>
        </w:rPr>
        <w:t>STANOVISKO ETICKÉ KOMISE KE KLINICKÉMU HODNOCENÍ</w:t>
      </w:r>
    </w:p>
    <w:p w:rsidR="005C10FA" w:rsidRPr="002F07B5" w:rsidRDefault="005C10FA" w:rsidP="005C10FA">
      <w:pPr>
        <w:jc w:val="center"/>
        <w:rPr>
          <w:bCs/>
          <w:i/>
          <w:sz w:val="22"/>
          <w:szCs w:val="22"/>
        </w:rPr>
      </w:pPr>
      <w:r w:rsidRPr="002F07B5">
        <w:rPr>
          <w:bCs/>
          <w:i/>
          <w:sz w:val="22"/>
          <w:szCs w:val="22"/>
        </w:rPr>
        <w:t xml:space="preserve">Opinion of the Ethics Committee on Clinical Trial  </w:t>
      </w:r>
    </w:p>
    <w:p w:rsidR="005C10FA" w:rsidRPr="002F07B5" w:rsidRDefault="005C10FA" w:rsidP="005C10FA">
      <w:pPr>
        <w:jc w:val="center"/>
        <w:rPr>
          <w:b/>
          <w:bCs/>
          <w:i/>
          <w:sz w:val="22"/>
          <w:szCs w:val="22"/>
        </w:rPr>
      </w:pPr>
    </w:p>
    <w:p w:rsidR="005C10FA" w:rsidRPr="002F07B5" w:rsidRDefault="009373C9" w:rsidP="005C10FA">
      <w:pPr>
        <w:rPr>
          <w:sz w:val="22"/>
          <w:szCs w:val="22"/>
        </w:rPr>
      </w:pPr>
      <w:r w:rsidRPr="002F07B5">
        <w:rPr>
          <w:sz w:val="22"/>
          <w:szCs w:val="22"/>
        </w:rPr>
        <w:fldChar w:fldCharType="begin">
          <w:ffData>
            <w:name w:val="Zaškrtávací2"/>
            <w:enabled/>
            <w:calcOnExit w:val="0"/>
            <w:checkBox>
              <w:sizeAuto/>
              <w:default w:val="0"/>
            </w:checkBox>
          </w:ffData>
        </w:fldChar>
      </w:r>
      <w:r w:rsidR="005C10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C10FA" w:rsidRPr="002F07B5">
        <w:rPr>
          <w:sz w:val="22"/>
          <w:szCs w:val="22"/>
        </w:rPr>
        <w:t xml:space="preserve">  Multicentrické KH, je požadováno stanovisko multicentrické EK pro všechna centra/</w:t>
      </w:r>
      <w:r w:rsidR="005C10FA" w:rsidRPr="002F07B5">
        <w:rPr>
          <w:i/>
          <w:sz w:val="22"/>
          <w:szCs w:val="22"/>
        </w:rPr>
        <w:t>Multi-centric clinical trial, opinion issued by Ethics Committee for Multi-Centric Clinical Trials is required</w:t>
      </w:r>
    </w:p>
    <w:p w:rsidR="005C10FA" w:rsidRPr="002F07B5" w:rsidRDefault="005C10FA" w:rsidP="005C10F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C10FA" w:rsidRPr="002F07B5" w:rsidRDefault="009373C9" w:rsidP="005C10FA">
      <w:pPr>
        <w:rPr>
          <w:i/>
          <w:sz w:val="22"/>
          <w:szCs w:val="22"/>
        </w:rPr>
      </w:pPr>
      <w:r w:rsidRPr="002F07B5">
        <w:rPr>
          <w:sz w:val="22"/>
          <w:szCs w:val="22"/>
        </w:rPr>
        <w:fldChar w:fldCharType="begin">
          <w:ffData>
            <w:name w:val="Zaškrtávací2"/>
            <w:enabled/>
            <w:calcOnExit w:val="0"/>
            <w:checkBox>
              <w:sizeAuto/>
              <w:default w:val="0"/>
            </w:checkBox>
          </w:ffData>
        </w:fldChar>
      </w:r>
      <w:r w:rsidR="005C10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C10FA" w:rsidRPr="002F07B5">
        <w:rPr>
          <w:sz w:val="22"/>
          <w:szCs w:val="22"/>
        </w:rPr>
        <w:t xml:space="preserve">  KH prováděné v jednom centru, požadováno stanovisko EK pro místní centrum (centra)/ </w:t>
      </w:r>
      <w:r w:rsidR="005C10FA" w:rsidRPr="002F07B5">
        <w:rPr>
          <w:i/>
          <w:sz w:val="22"/>
          <w:szCs w:val="22"/>
        </w:rPr>
        <w:t>Clinical trial conducted in a single site, opinion of a local EC is required</w:t>
      </w:r>
    </w:p>
    <w:p w:rsidR="005C10FA" w:rsidRPr="002F07B5" w:rsidRDefault="005C10FA" w:rsidP="005C10FA">
      <w:pPr>
        <w:rPr>
          <w:b/>
          <w:bCs/>
          <w:sz w:val="22"/>
          <w:szCs w:val="22"/>
        </w:rPr>
      </w:pPr>
    </w:p>
    <w:p w:rsidR="005C10FA" w:rsidRPr="00EE75AD" w:rsidRDefault="005C10FA" w:rsidP="005C10F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11/11</w:t>
      </w:r>
    </w:p>
    <w:p w:rsidR="005C10FA" w:rsidRPr="002F07B5" w:rsidRDefault="005C10FA" w:rsidP="005C10FA">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5C10FA" w:rsidRDefault="005C10FA" w:rsidP="005C10FA">
      <w:pPr>
        <w:rPr>
          <w:i/>
          <w:sz w:val="22"/>
          <w:szCs w:val="22"/>
        </w:rPr>
      </w:pPr>
      <w:r w:rsidRPr="00720465">
        <w:rPr>
          <w:sz w:val="22"/>
          <w:szCs w:val="22"/>
        </w:rPr>
        <w:t xml:space="preserve">Otevřené klinické hodnocení abirateron acetátu  u pacientů s metastatickým karcinomem prostaty rezistentním na kastraci, kteří  progredovali po předchozí chemoterapii taxany. </w:t>
      </w:r>
      <w:r w:rsidRPr="00720465">
        <w:rPr>
          <w:sz w:val="22"/>
          <w:szCs w:val="22"/>
          <w:lang w:val="en-US"/>
        </w:rPr>
        <w:t xml:space="preserve">/ </w:t>
      </w:r>
      <w:r w:rsidRPr="00720465">
        <w:rPr>
          <w:i/>
          <w:sz w:val="22"/>
          <w:szCs w:val="22"/>
        </w:rPr>
        <w:t>Open Label Study of Abiraterone Acetate in Subjects with Metastatic Castration-Resistant Prostate Cancer Who Have Progressed After Taxane-Based Chemotherapy.</w:t>
      </w:r>
    </w:p>
    <w:p w:rsidR="005C10FA" w:rsidRPr="002F07B5" w:rsidRDefault="005C10FA" w:rsidP="005C10FA">
      <w:pPr>
        <w:rPr>
          <w:b/>
          <w:bCs/>
          <w:sz w:val="22"/>
          <w:szCs w:val="22"/>
        </w:rPr>
      </w:pPr>
    </w:p>
    <w:p w:rsidR="005C10FA" w:rsidRPr="002F07B5" w:rsidRDefault="005C10FA" w:rsidP="005C10F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212082PCR3001</w:t>
      </w:r>
    </w:p>
    <w:p w:rsidR="005C10FA" w:rsidRPr="002F07B5" w:rsidRDefault="005C10FA" w:rsidP="005C10F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2010-021425-13</w:t>
      </w:r>
    </w:p>
    <w:p w:rsidR="005C10FA" w:rsidRPr="002F07B5" w:rsidRDefault="005C10FA" w:rsidP="005C10FA">
      <w:pPr>
        <w:rPr>
          <w:b/>
          <w:bCs/>
          <w:sz w:val="22"/>
          <w:szCs w:val="22"/>
        </w:rPr>
      </w:pPr>
    </w:p>
    <w:p w:rsidR="005C10FA" w:rsidRPr="00720465" w:rsidRDefault="005C10FA" w:rsidP="005C10FA">
      <w:pPr>
        <w:jc w:val="both"/>
        <w:rPr>
          <w:sz w:val="22"/>
          <w:szCs w:val="22"/>
        </w:rPr>
      </w:pPr>
      <w:r w:rsidRPr="002F07B5">
        <w:rPr>
          <w:b/>
          <w:bCs/>
          <w:sz w:val="22"/>
          <w:szCs w:val="22"/>
        </w:rPr>
        <w:t>Zadavatel/</w:t>
      </w:r>
      <w:r w:rsidRPr="002F07B5">
        <w:rPr>
          <w:i/>
          <w:sz w:val="22"/>
          <w:szCs w:val="22"/>
        </w:rPr>
        <w:t>Sponzor</w:t>
      </w:r>
      <w:r w:rsidRPr="002F07B5">
        <w:rPr>
          <w:sz w:val="22"/>
          <w:szCs w:val="22"/>
        </w:rPr>
        <w:t>:</w:t>
      </w:r>
      <w:r w:rsidRPr="00A138B7">
        <w:rPr>
          <w:sz w:val="22"/>
          <w:szCs w:val="22"/>
        </w:rPr>
        <w:t xml:space="preserve"> </w:t>
      </w:r>
      <w:r w:rsidRPr="00720465">
        <w:rPr>
          <w:sz w:val="22"/>
          <w:szCs w:val="22"/>
        </w:rPr>
        <w:t>Janssen-Cilag International NV</w:t>
      </w:r>
      <w:r>
        <w:rPr>
          <w:sz w:val="22"/>
          <w:szCs w:val="22"/>
        </w:rPr>
        <w:t xml:space="preserve">, </w:t>
      </w:r>
      <w:r w:rsidRPr="00720465">
        <w:rPr>
          <w:sz w:val="22"/>
          <w:szCs w:val="22"/>
        </w:rPr>
        <w:t>Turnhoutseweg 30</w:t>
      </w:r>
      <w:r>
        <w:rPr>
          <w:sz w:val="22"/>
          <w:szCs w:val="22"/>
        </w:rPr>
        <w:t xml:space="preserve">, </w:t>
      </w:r>
      <w:r w:rsidRPr="00720465">
        <w:rPr>
          <w:sz w:val="22"/>
          <w:szCs w:val="22"/>
        </w:rPr>
        <w:t>Beerse 2340</w:t>
      </w:r>
      <w:r>
        <w:rPr>
          <w:sz w:val="22"/>
          <w:szCs w:val="22"/>
        </w:rPr>
        <w:t xml:space="preserve">, </w:t>
      </w:r>
      <w:r w:rsidRPr="00720465">
        <w:rPr>
          <w:sz w:val="22"/>
          <w:szCs w:val="22"/>
        </w:rPr>
        <w:t>BELGIUM</w:t>
      </w:r>
    </w:p>
    <w:p w:rsidR="005C10FA" w:rsidRPr="00720465" w:rsidRDefault="005C10FA" w:rsidP="005C10FA">
      <w:pPr>
        <w:jc w:val="both"/>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720465">
        <w:rPr>
          <w:sz w:val="22"/>
          <w:szCs w:val="22"/>
        </w:rPr>
        <w:t>Janssen-Cilag s.r.o.</w:t>
      </w:r>
      <w:r>
        <w:rPr>
          <w:sz w:val="22"/>
          <w:szCs w:val="22"/>
        </w:rPr>
        <w:t xml:space="preserve">, Karla Englise 3201/6, </w:t>
      </w:r>
      <w:r w:rsidRPr="00720465">
        <w:rPr>
          <w:sz w:val="22"/>
          <w:szCs w:val="22"/>
        </w:rPr>
        <w:t xml:space="preserve">150 00 Praha 5 </w:t>
      </w:r>
    </w:p>
    <w:p w:rsidR="005C10FA" w:rsidRPr="002F07B5" w:rsidRDefault="005C10FA" w:rsidP="005C10FA">
      <w:pPr>
        <w:rPr>
          <w:bCs/>
          <w:sz w:val="22"/>
          <w:szCs w:val="22"/>
        </w:rPr>
      </w:pPr>
    </w:p>
    <w:p w:rsidR="005C10FA" w:rsidRPr="002F07B5" w:rsidRDefault="005C10FA" w:rsidP="005C10F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2.4.2013</w:t>
      </w:r>
    </w:p>
    <w:p w:rsidR="005C10FA" w:rsidRDefault="005C10FA" w:rsidP="005C10F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5C10FA" w:rsidRPr="002F07B5" w:rsidRDefault="005C10FA" w:rsidP="005C10FA">
      <w:pPr>
        <w:rPr>
          <w:b/>
          <w:bCs/>
          <w:i/>
          <w:sz w:val="22"/>
          <w:szCs w:val="22"/>
        </w:rPr>
      </w:pPr>
    </w:p>
    <w:p w:rsidR="005C10FA" w:rsidRPr="000159E5" w:rsidRDefault="005C10FA" w:rsidP="005C10FA">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0159E5">
        <w:rPr>
          <w:i/>
          <w:sz w:val="22"/>
          <w:szCs w:val="22"/>
          <w:lang w:val="en-US"/>
        </w:rPr>
        <w:t xml:space="preserve">FN Motol, V Úvalu 84, 150 06 Praha 5 </w:t>
      </w:r>
      <w:r w:rsidRPr="000159E5">
        <w:rPr>
          <w:b/>
          <w:bCs/>
          <w:i/>
          <w:sz w:val="22"/>
          <w:szCs w:val="22"/>
        </w:rPr>
        <w:t xml:space="preserve"> </w:t>
      </w:r>
    </w:p>
    <w:p w:rsidR="005C10FA" w:rsidRPr="002F07B5" w:rsidRDefault="005C10FA" w:rsidP="005C10FA">
      <w:pPr>
        <w:rPr>
          <w:b/>
          <w:bCs/>
          <w:sz w:val="22"/>
          <w:szCs w:val="22"/>
        </w:rPr>
      </w:pPr>
    </w:p>
    <w:p w:rsidR="005C10FA" w:rsidRPr="002F07B5" w:rsidRDefault="005C10FA" w:rsidP="005C10F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C10FA" w:rsidRPr="002F07B5" w:rsidRDefault="005C10FA" w:rsidP="005C10FA">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C10FA" w:rsidRPr="002F07B5" w:rsidRDefault="005C10FA" w:rsidP="005C10FA">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C10FA" w:rsidRDefault="005C10FA" w:rsidP="005C10FA">
      <w:pPr>
        <w:rPr>
          <w:b/>
          <w:bCs/>
          <w:sz w:val="22"/>
          <w:szCs w:val="22"/>
        </w:rPr>
      </w:pPr>
    </w:p>
    <w:p w:rsidR="005C10FA" w:rsidRPr="002F07B5" w:rsidRDefault="005C10FA" w:rsidP="005C10F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C10FA" w:rsidRPr="002F07B5" w:rsidRDefault="005C10FA" w:rsidP="005C10F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C10FA" w:rsidRPr="002F07B5" w:rsidRDefault="005C10FA" w:rsidP="005C10FA">
      <w:pPr>
        <w:rPr>
          <w:sz w:val="22"/>
          <w:szCs w:val="22"/>
        </w:rPr>
      </w:pPr>
    </w:p>
    <w:p w:rsidR="005C10FA" w:rsidRPr="002F07B5" w:rsidRDefault="005C10FA" w:rsidP="005C10F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C10FA" w:rsidTr="00A123BF">
        <w:trPr>
          <w:trHeight w:val="454"/>
        </w:trPr>
        <w:tc>
          <w:tcPr>
            <w:tcW w:w="6108" w:type="dxa"/>
          </w:tcPr>
          <w:p w:rsidR="005C10FA" w:rsidRDefault="005C10FA" w:rsidP="00A123BF">
            <w:pPr>
              <w:rPr>
                <w:sz w:val="18"/>
                <w:szCs w:val="18"/>
              </w:rPr>
            </w:pPr>
            <w:r>
              <w:rPr>
                <w:sz w:val="18"/>
                <w:szCs w:val="18"/>
              </w:rPr>
              <w:t xml:space="preserve">Místo hodnocení/ Jméno zkoušejícího </w:t>
            </w:r>
          </w:p>
          <w:p w:rsidR="005C10FA" w:rsidRDefault="005C10FA" w:rsidP="00A123BF">
            <w:pPr>
              <w:rPr>
                <w:i/>
                <w:sz w:val="18"/>
                <w:szCs w:val="18"/>
              </w:rPr>
            </w:pPr>
            <w:r>
              <w:rPr>
                <w:i/>
                <w:sz w:val="18"/>
                <w:szCs w:val="18"/>
              </w:rPr>
              <w:t>Trial Site / Name of Investigator</w:t>
            </w:r>
          </w:p>
        </w:tc>
        <w:tc>
          <w:tcPr>
            <w:tcW w:w="1280" w:type="dxa"/>
          </w:tcPr>
          <w:p w:rsidR="005C10FA" w:rsidRDefault="005C10FA" w:rsidP="00A123BF">
            <w:pPr>
              <w:rPr>
                <w:sz w:val="18"/>
                <w:szCs w:val="18"/>
                <w:vertAlign w:val="superscript"/>
              </w:rPr>
            </w:pPr>
            <w:r>
              <w:rPr>
                <w:sz w:val="18"/>
                <w:szCs w:val="18"/>
              </w:rPr>
              <w:t xml:space="preserve">Místní EK </w:t>
            </w:r>
            <w:r>
              <w:rPr>
                <w:i/>
                <w:sz w:val="18"/>
                <w:szCs w:val="18"/>
              </w:rPr>
              <w:t>Local EC</w:t>
            </w:r>
          </w:p>
        </w:tc>
        <w:tc>
          <w:tcPr>
            <w:tcW w:w="2712" w:type="dxa"/>
          </w:tcPr>
          <w:p w:rsidR="005C10FA" w:rsidRDefault="005C10FA" w:rsidP="00A123BF">
            <w:pPr>
              <w:rPr>
                <w:sz w:val="18"/>
                <w:szCs w:val="18"/>
              </w:rPr>
            </w:pPr>
            <w:r>
              <w:rPr>
                <w:sz w:val="18"/>
                <w:szCs w:val="18"/>
              </w:rPr>
              <w:t>Adresa  místní EK</w:t>
            </w:r>
          </w:p>
          <w:p w:rsidR="005C10FA" w:rsidRDefault="005C10FA" w:rsidP="00A123BF">
            <w:pPr>
              <w:rPr>
                <w:i/>
                <w:sz w:val="18"/>
                <w:szCs w:val="18"/>
              </w:rPr>
            </w:pPr>
            <w:r>
              <w:rPr>
                <w:i/>
                <w:sz w:val="18"/>
                <w:szCs w:val="18"/>
              </w:rPr>
              <w:t>Address</w:t>
            </w:r>
          </w:p>
        </w:tc>
      </w:tr>
      <w:tr w:rsidR="005C10FA" w:rsidTr="00A123BF">
        <w:trPr>
          <w:trHeight w:val="312"/>
        </w:trPr>
        <w:tc>
          <w:tcPr>
            <w:tcW w:w="6108" w:type="dxa"/>
          </w:tcPr>
          <w:p w:rsidR="005C10FA" w:rsidRDefault="005C10FA" w:rsidP="00A123BF">
            <w:pPr>
              <w:rPr>
                <w:sz w:val="18"/>
                <w:szCs w:val="18"/>
              </w:rPr>
            </w:pPr>
            <w:r>
              <w:rPr>
                <w:sz w:val="18"/>
                <w:szCs w:val="18"/>
              </w:rPr>
              <w:t>Prof. MUDr. Bohuslav Melichar, Ph.D., Onkologická klinika FN Olomouc, I.P.Pavlova 6, 775 20 Olomouc</w:t>
            </w:r>
          </w:p>
        </w:tc>
        <w:tc>
          <w:tcPr>
            <w:tcW w:w="1280" w:type="dxa"/>
          </w:tcPr>
          <w:p w:rsidR="005C10FA" w:rsidRDefault="005C10FA" w:rsidP="00A123BF">
            <w:pPr>
              <w:rPr>
                <w:sz w:val="18"/>
                <w:szCs w:val="18"/>
              </w:rPr>
            </w:pPr>
            <w:r>
              <w:rPr>
                <w:sz w:val="18"/>
                <w:szCs w:val="18"/>
              </w:rPr>
              <w:sym w:font="Wingdings 2" w:char="F053"/>
            </w:r>
          </w:p>
        </w:tc>
        <w:tc>
          <w:tcPr>
            <w:tcW w:w="2712" w:type="dxa"/>
          </w:tcPr>
          <w:p w:rsidR="005C10FA" w:rsidRDefault="005C10FA" w:rsidP="00A123BF">
            <w:pPr>
              <w:rPr>
                <w:sz w:val="18"/>
                <w:szCs w:val="18"/>
              </w:rPr>
            </w:pPr>
            <w:r>
              <w:rPr>
                <w:sz w:val="18"/>
                <w:szCs w:val="18"/>
              </w:rPr>
              <w:t>EK FNOL</w:t>
            </w:r>
          </w:p>
        </w:tc>
      </w:tr>
    </w:tbl>
    <w:p w:rsidR="005C10FA" w:rsidRPr="00DF7141" w:rsidRDefault="005C10FA" w:rsidP="005C10FA">
      <w:pPr>
        <w:rPr>
          <w:bCs/>
          <w:sz w:val="22"/>
        </w:rPr>
      </w:pPr>
      <w:r w:rsidRPr="00DF7141">
        <w:rPr>
          <w:bCs/>
          <w:sz w:val="22"/>
        </w:rPr>
        <w:t>1/2</w:t>
      </w:r>
    </w:p>
    <w:p w:rsidR="005C10FA" w:rsidRDefault="005C10FA" w:rsidP="005C10FA">
      <w:pPr>
        <w:rPr>
          <w:b/>
          <w:bCs/>
          <w:sz w:val="22"/>
        </w:rPr>
      </w:pPr>
    </w:p>
    <w:p w:rsidR="005C10FA" w:rsidRDefault="005C10FA" w:rsidP="005C10FA">
      <w:pPr>
        <w:rPr>
          <w:b/>
          <w:bCs/>
          <w:sz w:val="22"/>
        </w:rPr>
      </w:pPr>
    </w:p>
    <w:p w:rsidR="005C10FA" w:rsidRDefault="005C10FA" w:rsidP="005C10FA">
      <w:pPr>
        <w:rPr>
          <w:b/>
          <w:bCs/>
          <w:sz w:val="22"/>
        </w:rPr>
      </w:pPr>
    </w:p>
    <w:p w:rsidR="005C10FA" w:rsidRDefault="005C10FA" w:rsidP="005C10FA">
      <w:pPr>
        <w:rPr>
          <w:b/>
          <w:bCs/>
          <w:sz w:val="22"/>
        </w:rPr>
      </w:pPr>
    </w:p>
    <w:p w:rsidR="005C10FA" w:rsidRPr="00270DBE" w:rsidRDefault="005C10FA" w:rsidP="005C10FA">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C10FA" w:rsidTr="00A123BF">
        <w:trPr>
          <w:cantSplit/>
          <w:trHeight w:val="454"/>
        </w:trPr>
        <w:tc>
          <w:tcPr>
            <w:tcW w:w="7416" w:type="dxa"/>
            <w:vMerge w:val="restart"/>
          </w:tcPr>
          <w:p w:rsidR="005C10FA" w:rsidRDefault="005C10FA" w:rsidP="00A123BF">
            <w:pPr>
              <w:rPr>
                <w:b/>
                <w:bCs/>
                <w:sz w:val="18"/>
                <w:szCs w:val="18"/>
              </w:rPr>
            </w:pPr>
          </w:p>
          <w:p w:rsidR="005C10FA" w:rsidRDefault="005C10FA" w:rsidP="00A123BF">
            <w:pPr>
              <w:rPr>
                <w:b/>
                <w:bCs/>
                <w:sz w:val="18"/>
                <w:szCs w:val="18"/>
              </w:rPr>
            </w:pPr>
            <w:r>
              <w:rPr>
                <w:b/>
                <w:bCs/>
                <w:sz w:val="18"/>
                <w:szCs w:val="18"/>
              </w:rPr>
              <w:t xml:space="preserve">Název dokumentu, verze, datum </w:t>
            </w:r>
          </w:p>
          <w:p w:rsidR="005C10FA" w:rsidRDefault="005C10FA" w:rsidP="00A123BF">
            <w:pPr>
              <w:rPr>
                <w:b/>
                <w:bCs/>
                <w:sz w:val="18"/>
                <w:szCs w:val="18"/>
              </w:rPr>
            </w:pPr>
            <w:r>
              <w:rPr>
                <w:b/>
                <w:bCs/>
                <w:i/>
                <w:sz w:val="18"/>
                <w:szCs w:val="18"/>
              </w:rPr>
              <w:t>Document title, version, date</w:t>
            </w:r>
          </w:p>
        </w:tc>
        <w:tc>
          <w:tcPr>
            <w:tcW w:w="1272" w:type="dxa"/>
            <w:gridSpan w:val="2"/>
          </w:tcPr>
          <w:p w:rsidR="005C10FA" w:rsidRDefault="005C10FA" w:rsidP="00A123BF">
            <w:pPr>
              <w:rPr>
                <w:b/>
                <w:bCs/>
                <w:sz w:val="18"/>
                <w:szCs w:val="18"/>
              </w:rPr>
            </w:pPr>
            <w:r>
              <w:rPr>
                <w:b/>
                <w:bCs/>
                <w:sz w:val="18"/>
                <w:szCs w:val="18"/>
              </w:rPr>
              <w:t>Schváleno /</w:t>
            </w:r>
            <w:r>
              <w:rPr>
                <w:b/>
                <w:bCs/>
                <w:i/>
                <w:sz w:val="18"/>
                <w:szCs w:val="18"/>
              </w:rPr>
              <w:t>Approved</w:t>
            </w:r>
          </w:p>
        </w:tc>
        <w:tc>
          <w:tcPr>
            <w:tcW w:w="1316" w:type="dxa"/>
            <w:gridSpan w:val="2"/>
          </w:tcPr>
          <w:p w:rsidR="005C10FA" w:rsidRDefault="005C10FA" w:rsidP="00A123BF">
            <w:pPr>
              <w:rPr>
                <w:b/>
                <w:bCs/>
                <w:sz w:val="18"/>
                <w:szCs w:val="18"/>
              </w:rPr>
            </w:pPr>
            <w:r>
              <w:rPr>
                <w:b/>
                <w:bCs/>
                <w:sz w:val="18"/>
                <w:szCs w:val="18"/>
              </w:rPr>
              <w:t xml:space="preserve">Vzato na vědomí / </w:t>
            </w:r>
            <w:r>
              <w:rPr>
                <w:b/>
                <w:bCs/>
                <w:i/>
                <w:sz w:val="18"/>
                <w:szCs w:val="18"/>
              </w:rPr>
              <w:t xml:space="preserve">Taken into account </w:t>
            </w:r>
          </w:p>
        </w:tc>
      </w:tr>
      <w:tr w:rsidR="005C10FA" w:rsidTr="00A123BF">
        <w:trPr>
          <w:cantSplit/>
          <w:trHeight w:val="454"/>
        </w:trPr>
        <w:tc>
          <w:tcPr>
            <w:tcW w:w="7416" w:type="dxa"/>
            <w:vMerge/>
          </w:tcPr>
          <w:p w:rsidR="005C10FA" w:rsidRDefault="005C10FA" w:rsidP="00A123BF">
            <w:pPr>
              <w:rPr>
                <w:i/>
                <w:sz w:val="18"/>
                <w:szCs w:val="18"/>
              </w:rPr>
            </w:pPr>
          </w:p>
        </w:tc>
        <w:tc>
          <w:tcPr>
            <w:tcW w:w="736" w:type="dxa"/>
          </w:tcPr>
          <w:p w:rsidR="005C10FA" w:rsidRDefault="005C10FA" w:rsidP="00A123BF">
            <w:pPr>
              <w:rPr>
                <w:b/>
                <w:bCs/>
                <w:sz w:val="18"/>
                <w:szCs w:val="18"/>
              </w:rPr>
            </w:pPr>
            <w:r>
              <w:rPr>
                <w:b/>
                <w:bCs/>
                <w:sz w:val="18"/>
                <w:szCs w:val="18"/>
              </w:rPr>
              <w:t>ANO</w:t>
            </w:r>
          </w:p>
          <w:p w:rsidR="005C10FA" w:rsidRDefault="005C10FA" w:rsidP="00A123BF">
            <w:pPr>
              <w:rPr>
                <w:b/>
                <w:bCs/>
                <w:i/>
                <w:sz w:val="18"/>
                <w:szCs w:val="18"/>
              </w:rPr>
            </w:pPr>
            <w:r>
              <w:rPr>
                <w:b/>
                <w:bCs/>
                <w:i/>
                <w:sz w:val="18"/>
                <w:szCs w:val="18"/>
              </w:rPr>
              <w:t>Yes</w:t>
            </w:r>
          </w:p>
        </w:tc>
        <w:tc>
          <w:tcPr>
            <w:tcW w:w="536" w:type="dxa"/>
          </w:tcPr>
          <w:p w:rsidR="005C10FA" w:rsidRDefault="005C10FA" w:rsidP="00A123BF">
            <w:pPr>
              <w:rPr>
                <w:b/>
                <w:bCs/>
                <w:sz w:val="18"/>
                <w:szCs w:val="18"/>
              </w:rPr>
            </w:pPr>
            <w:r>
              <w:rPr>
                <w:b/>
                <w:bCs/>
                <w:sz w:val="18"/>
                <w:szCs w:val="18"/>
              </w:rPr>
              <w:t xml:space="preserve">NE </w:t>
            </w:r>
          </w:p>
          <w:p w:rsidR="005C10FA" w:rsidRDefault="005C10FA" w:rsidP="00A123BF">
            <w:pPr>
              <w:rPr>
                <w:b/>
                <w:bCs/>
                <w:sz w:val="18"/>
                <w:szCs w:val="18"/>
              </w:rPr>
            </w:pPr>
            <w:r>
              <w:rPr>
                <w:b/>
                <w:bCs/>
                <w:i/>
                <w:sz w:val="18"/>
                <w:szCs w:val="18"/>
              </w:rPr>
              <w:t>No</w:t>
            </w:r>
          </w:p>
        </w:tc>
        <w:tc>
          <w:tcPr>
            <w:tcW w:w="780" w:type="dxa"/>
          </w:tcPr>
          <w:p w:rsidR="005C10FA" w:rsidRDefault="005C10FA" w:rsidP="00A123BF">
            <w:pPr>
              <w:rPr>
                <w:b/>
                <w:bCs/>
                <w:sz w:val="18"/>
                <w:szCs w:val="18"/>
              </w:rPr>
            </w:pPr>
            <w:r>
              <w:rPr>
                <w:b/>
                <w:bCs/>
                <w:sz w:val="18"/>
                <w:szCs w:val="18"/>
              </w:rPr>
              <w:t>ANO</w:t>
            </w:r>
          </w:p>
          <w:p w:rsidR="005C10FA" w:rsidRDefault="005C10FA" w:rsidP="00A123BF">
            <w:pPr>
              <w:rPr>
                <w:b/>
                <w:bCs/>
                <w:sz w:val="18"/>
                <w:szCs w:val="18"/>
              </w:rPr>
            </w:pPr>
            <w:r>
              <w:rPr>
                <w:b/>
                <w:bCs/>
                <w:i/>
                <w:sz w:val="18"/>
                <w:szCs w:val="18"/>
              </w:rPr>
              <w:t>Yes</w:t>
            </w:r>
          </w:p>
        </w:tc>
        <w:tc>
          <w:tcPr>
            <w:tcW w:w="536" w:type="dxa"/>
          </w:tcPr>
          <w:p w:rsidR="005C10FA" w:rsidRDefault="005C10FA" w:rsidP="00A123BF">
            <w:pPr>
              <w:rPr>
                <w:b/>
                <w:bCs/>
                <w:sz w:val="18"/>
                <w:szCs w:val="18"/>
              </w:rPr>
            </w:pPr>
            <w:r>
              <w:rPr>
                <w:b/>
                <w:bCs/>
                <w:sz w:val="18"/>
                <w:szCs w:val="18"/>
              </w:rPr>
              <w:t xml:space="preserve">NE </w:t>
            </w:r>
          </w:p>
          <w:p w:rsidR="005C10FA" w:rsidRDefault="005C10FA" w:rsidP="00A123BF">
            <w:pPr>
              <w:rPr>
                <w:b/>
                <w:bCs/>
                <w:i/>
                <w:sz w:val="18"/>
                <w:szCs w:val="18"/>
              </w:rPr>
            </w:pPr>
            <w:r>
              <w:rPr>
                <w:b/>
                <w:bCs/>
                <w:i/>
                <w:sz w:val="18"/>
                <w:szCs w:val="18"/>
              </w:rPr>
              <w:t>No</w:t>
            </w:r>
          </w:p>
        </w:tc>
      </w:tr>
      <w:tr w:rsidR="005C10FA" w:rsidTr="00A123BF">
        <w:trPr>
          <w:trHeight w:val="340"/>
        </w:trPr>
        <w:tc>
          <w:tcPr>
            <w:tcW w:w="7416" w:type="dxa"/>
          </w:tcPr>
          <w:p w:rsidR="005C10FA" w:rsidRDefault="005C10FA" w:rsidP="00A123BF">
            <w:pPr>
              <w:rPr>
                <w:sz w:val="18"/>
                <w:szCs w:val="18"/>
              </w:rPr>
            </w:pPr>
            <w:r>
              <w:rPr>
                <w:sz w:val="18"/>
                <w:szCs w:val="18"/>
              </w:rPr>
              <w:t>ICF-CZ-06;  ID: 25 Mar 2013; RM/DP; source: Master ICF Amendment 4: 25 Feb 2013</w:t>
            </w:r>
          </w:p>
        </w:tc>
        <w:tc>
          <w:tcPr>
            <w:tcW w:w="736" w:type="dxa"/>
          </w:tcPr>
          <w:p w:rsidR="005C10FA" w:rsidRDefault="005C10FA" w:rsidP="00A123BF">
            <w:pPr>
              <w:rPr>
                <w:sz w:val="18"/>
                <w:szCs w:val="18"/>
              </w:rPr>
            </w:pPr>
            <w:r>
              <w:rPr>
                <w:rFonts w:ascii="Wingdings 2" w:hAnsi="Wingdings 2"/>
                <w:sz w:val="18"/>
                <w:szCs w:val="18"/>
              </w:rPr>
              <w:t></w:t>
            </w:r>
          </w:p>
        </w:tc>
        <w:tc>
          <w:tcPr>
            <w:tcW w:w="536" w:type="dxa"/>
          </w:tcPr>
          <w:p w:rsidR="005C10FA" w:rsidRDefault="005C10FA" w:rsidP="00A123BF">
            <w:pPr>
              <w:rPr>
                <w:sz w:val="18"/>
                <w:szCs w:val="18"/>
              </w:rPr>
            </w:pPr>
            <w:r>
              <w:rPr>
                <w:sz w:val="18"/>
                <w:szCs w:val="18"/>
              </w:rPr>
              <w:sym w:font="Wingdings 2" w:char="F0A3"/>
            </w:r>
          </w:p>
        </w:tc>
        <w:tc>
          <w:tcPr>
            <w:tcW w:w="780" w:type="dxa"/>
          </w:tcPr>
          <w:p w:rsidR="005C10FA" w:rsidRDefault="005C10FA" w:rsidP="00A123BF">
            <w:pPr>
              <w:rPr>
                <w:sz w:val="18"/>
                <w:szCs w:val="18"/>
              </w:rPr>
            </w:pPr>
            <w:r>
              <w:rPr>
                <w:sz w:val="18"/>
                <w:szCs w:val="18"/>
              </w:rPr>
              <w:sym w:font="Wingdings 2" w:char="F0A3"/>
            </w:r>
          </w:p>
        </w:tc>
        <w:tc>
          <w:tcPr>
            <w:tcW w:w="536" w:type="dxa"/>
          </w:tcPr>
          <w:p w:rsidR="005C10FA" w:rsidRDefault="005C10FA" w:rsidP="00A123BF">
            <w:pPr>
              <w:rPr>
                <w:sz w:val="18"/>
                <w:szCs w:val="18"/>
              </w:rPr>
            </w:pPr>
            <w:r>
              <w:rPr>
                <w:sz w:val="18"/>
                <w:szCs w:val="18"/>
              </w:rPr>
              <w:sym w:font="Wingdings 2" w:char="F0A3"/>
            </w:r>
          </w:p>
        </w:tc>
      </w:tr>
    </w:tbl>
    <w:p w:rsidR="005C10FA" w:rsidRDefault="005C10FA" w:rsidP="005C10FA">
      <w:pPr>
        <w:rPr>
          <w:sz w:val="22"/>
          <w:szCs w:val="22"/>
        </w:rPr>
      </w:pPr>
    </w:p>
    <w:p w:rsidR="005C10FA" w:rsidRPr="00CE0115" w:rsidRDefault="005C10FA" w:rsidP="005C10FA">
      <w:pPr>
        <w:rPr>
          <w:sz w:val="22"/>
          <w:szCs w:val="22"/>
        </w:rPr>
      </w:pPr>
      <w:r w:rsidRPr="00CE0115">
        <w:rPr>
          <w:sz w:val="22"/>
          <w:szCs w:val="22"/>
        </w:rPr>
        <w:t>Etická komise prohlašuje, že byla ustavena a  pracuje podle jednacího řádu v souladu se správnou klinickou praxí (GCP) a platnými právními předpisy/</w:t>
      </w:r>
      <w:r w:rsidRPr="00CE0115">
        <w:rPr>
          <w:i/>
          <w:sz w:val="22"/>
          <w:szCs w:val="22"/>
        </w:rPr>
        <w:t>The Ethics Committee hereby declares that it was established and operates in accordance with its Rules of Procedure in compliance with Good Clinical Practice and valid legal regulations:</w:t>
      </w:r>
    </w:p>
    <w:p w:rsidR="005C10FA" w:rsidRPr="00CE0115" w:rsidRDefault="005C10FA" w:rsidP="005C10FA">
      <w:pPr>
        <w:rPr>
          <w:i/>
          <w:sz w:val="22"/>
          <w:szCs w:val="22"/>
        </w:rPr>
      </w:pPr>
      <w:r w:rsidRPr="00CE0115">
        <w:rPr>
          <w:i/>
          <w:sz w:val="22"/>
          <w:szCs w:val="22"/>
        </w:rPr>
        <w:t xml:space="preserve"> </w:t>
      </w:r>
      <w:r w:rsidRPr="00CE0115">
        <w:rPr>
          <w:sz w:val="22"/>
          <w:szCs w:val="22"/>
        </w:rPr>
        <w:sym w:font="Wingdings 2" w:char="F054"/>
      </w:r>
      <w:r w:rsidRPr="00CE0115">
        <w:rPr>
          <w:sz w:val="22"/>
          <w:szCs w:val="22"/>
        </w:rPr>
        <w:t xml:space="preserve"> Ano/</w:t>
      </w:r>
      <w:r w:rsidRPr="00CE0115">
        <w:rPr>
          <w:i/>
          <w:sz w:val="22"/>
          <w:szCs w:val="22"/>
        </w:rPr>
        <w:t>Yes</w:t>
      </w:r>
      <w:r w:rsidRPr="00CE0115">
        <w:rPr>
          <w:sz w:val="22"/>
          <w:szCs w:val="22"/>
        </w:rPr>
        <w:t xml:space="preserve">       </w:t>
      </w:r>
      <w:r w:rsidR="009373C9" w:rsidRPr="00CE0115">
        <w:rPr>
          <w:sz w:val="22"/>
          <w:szCs w:val="22"/>
        </w:rPr>
        <w:fldChar w:fldCharType="begin">
          <w:ffData>
            <w:name w:val="Zaškrtávací25"/>
            <w:enabled/>
            <w:calcOnExit w:val="0"/>
            <w:checkBox>
              <w:sizeAuto/>
              <w:default w:val="0"/>
            </w:checkBox>
          </w:ffData>
        </w:fldChar>
      </w:r>
      <w:r w:rsidRPr="00CE0115">
        <w:rPr>
          <w:sz w:val="22"/>
          <w:szCs w:val="22"/>
        </w:rPr>
        <w:instrText xml:space="preserve"> FORMCHECKBOX </w:instrText>
      </w:r>
      <w:r w:rsidR="009373C9">
        <w:rPr>
          <w:sz w:val="22"/>
          <w:szCs w:val="22"/>
        </w:rPr>
      </w:r>
      <w:r w:rsidR="009373C9">
        <w:rPr>
          <w:sz w:val="22"/>
          <w:szCs w:val="22"/>
        </w:rPr>
        <w:fldChar w:fldCharType="separate"/>
      </w:r>
      <w:r w:rsidR="009373C9" w:rsidRPr="00CE0115">
        <w:rPr>
          <w:sz w:val="22"/>
          <w:szCs w:val="22"/>
        </w:rPr>
        <w:fldChar w:fldCharType="end"/>
      </w:r>
      <w:r w:rsidRPr="00CE0115">
        <w:rPr>
          <w:sz w:val="22"/>
          <w:szCs w:val="22"/>
        </w:rPr>
        <w:t>Ne/</w:t>
      </w:r>
      <w:r w:rsidRPr="00CE0115">
        <w:rPr>
          <w:i/>
          <w:sz w:val="22"/>
          <w:szCs w:val="22"/>
        </w:rPr>
        <w:t>No</w:t>
      </w:r>
      <w:r w:rsidRPr="00CE0115">
        <w:rPr>
          <w:sz w:val="22"/>
          <w:szCs w:val="22"/>
        </w:rPr>
        <w:t xml:space="preserve">           </w:t>
      </w:r>
    </w:p>
    <w:p w:rsidR="005C10FA" w:rsidRDefault="005C10FA" w:rsidP="005C10FA">
      <w:pPr>
        <w:rPr>
          <w:sz w:val="22"/>
        </w:rPr>
      </w:pPr>
      <w:r w:rsidRPr="00270DBE">
        <w:rPr>
          <w:sz w:val="18"/>
          <w:szCs w:val="18"/>
        </w:rPr>
        <w:t xml:space="preserve">                                                                                               </w:t>
      </w:r>
      <w:r>
        <w:rPr>
          <w:sz w:val="22"/>
        </w:rPr>
        <w:tab/>
      </w:r>
      <w:r>
        <w:rPr>
          <w:sz w:val="22"/>
        </w:rPr>
        <w:tab/>
      </w:r>
      <w:r>
        <w:rPr>
          <w:sz w:val="22"/>
        </w:rPr>
        <w:tab/>
      </w:r>
      <w:r>
        <w:rPr>
          <w:sz w:val="22"/>
        </w:rPr>
        <w:tab/>
      </w:r>
      <w:r>
        <w:rPr>
          <w:sz w:val="22"/>
        </w:rPr>
        <w:tab/>
        <w:t xml:space="preserve">             </w:t>
      </w:r>
    </w:p>
    <w:p w:rsidR="005C10FA" w:rsidRDefault="005C10FA" w:rsidP="005C10FA">
      <w:pPr>
        <w:rPr>
          <w:sz w:val="22"/>
        </w:rPr>
      </w:pPr>
    </w:p>
    <w:p w:rsidR="005C10FA" w:rsidRDefault="005C10FA" w:rsidP="005C10FA">
      <w:pPr>
        <w:rPr>
          <w:sz w:val="22"/>
        </w:rPr>
      </w:pPr>
    </w:p>
    <w:p w:rsidR="005C10FA" w:rsidRDefault="005C10FA" w:rsidP="005C10FA">
      <w:pPr>
        <w:rPr>
          <w:sz w:val="22"/>
        </w:rPr>
      </w:pPr>
    </w:p>
    <w:p w:rsidR="005C10FA" w:rsidRDefault="005C10FA" w:rsidP="005C10FA">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5C10FA" w:rsidRDefault="005C10FA" w:rsidP="005C10FA">
      <w:pPr>
        <w:rPr>
          <w:sz w:val="22"/>
        </w:rPr>
      </w:pPr>
      <w:r>
        <w:rPr>
          <w:sz w:val="22"/>
        </w:rPr>
        <w:t>Datum/</w:t>
      </w:r>
      <w:r>
        <w:rPr>
          <w:i/>
          <w:sz w:val="22"/>
        </w:rPr>
        <w:t xml:space="preserve">Date:  </w:t>
      </w:r>
      <w:r>
        <w:rPr>
          <w:sz w:val="22"/>
        </w:rPr>
        <w:t>15.4.2013</w:t>
      </w:r>
      <w:r>
        <w:rPr>
          <w:sz w:val="22"/>
        </w:rPr>
        <w:tab/>
        <w:t xml:space="preserve">                                       předseda EK FNOL a LF UP</w:t>
      </w:r>
    </w:p>
    <w:p w:rsidR="005C10FA" w:rsidRDefault="005C10FA" w:rsidP="005C10F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the EC FNOL and LF UP</w:t>
      </w:r>
    </w:p>
    <w:p w:rsidR="005C10FA" w:rsidRDefault="005C10FA" w:rsidP="005C10FA">
      <w:pPr>
        <w:rPr>
          <w:sz w:val="16"/>
        </w:rPr>
      </w:pPr>
    </w:p>
    <w:p w:rsidR="005C10FA" w:rsidRDefault="005C10FA" w:rsidP="005C10FA">
      <w:pPr>
        <w:rPr>
          <w:sz w:val="16"/>
        </w:rPr>
      </w:pPr>
    </w:p>
    <w:p w:rsidR="005C10FA" w:rsidRDefault="005C10FA" w:rsidP="005C10FA">
      <w:pPr>
        <w:rPr>
          <w:sz w:val="16"/>
        </w:rPr>
      </w:pPr>
    </w:p>
    <w:p w:rsidR="005C10FA" w:rsidRDefault="005C10FA" w:rsidP="005C10FA">
      <w:pPr>
        <w:rPr>
          <w:sz w:val="16"/>
        </w:rPr>
      </w:pPr>
    </w:p>
    <w:p w:rsidR="005C10FA" w:rsidRDefault="005C10FA" w:rsidP="005C10FA">
      <w:pPr>
        <w:rPr>
          <w:i/>
          <w:sz w:val="16"/>
        </w:rPr>
      </w:pPr>
      <w:r>
        <w:rPr>
          <w:sz w:val="16"/>
        </w:rPr>
        <w:t>Rozdělovník/</w:t>
      </w:r>
      <w:r>
        <w:rPr>
          <w:i/>
          <w:sz w:val="16"/>
        </w:rPr>
        <w:t>Distribution list:</w:t>
      </w:r>
    </w:p>
    <w:p w:rsidR="005C10FA" w:rsidRPr="001071DB" w:rsidRDefault="005C10FA" w:rsidP="005C10FA">
      <w:pPr>
        <w:rPr>
          <w:sz w:val="16"/>
        </w:rPr>
      </w:pPr>
      <w:r w:rsidRPr="001071DB">
        <w:rPr>
          <w:sz w:val="16"/>
        </w:rPr>
        <w:t>-Zadavatel</w:t>
      </w:r>
    </w:p>
    <w:p w:rsidR="005C10FA" w:rsidRPr="001071DB" w:rsidRDefault="005C10FA" w:rsidP="005C10FA">
      <w:pPr>
        <w:rPr>
          <w:sz w:val="16"/>
        </w:rPr>
      </w:pPr>
      <w:r w:rsidRPr="001071DB">
        <w:rPr>
          <w:sz w:val="16"/>
        </w:rPr>
        <w:t>-EK</w:t>
      </w:r>
    </w:p>
    <w:p w:rsidR="005C10FA" w:rsidRDefault="005C10FA" w:rsidP="005C10FA">
      <w:pPr>
        <w:rPr>
          <w:sz w:val="16"/>
        </w:rPr>
      </w:pPr>
      <w:r w:rsidRPr="001071DB">
        <w:rPr>
          <w:sz w:val="16"/>
        </w:rPr>
        <w:t>-Řešitel</w:t>
      </w:r>
    </w:p>
    <w:p w:rsidR="005C10FA" w:rsidRDefault="005C10FA" w:rsidP="005C10FA">
      <w:pPr>
        <w:rPr>
          <w:sz w:val="16"/>
        </w:rPr>
      </w:pPr>
      <w:r>
        <w:rPr>
          <w:sz w:val="16"/>
        </w:rPr>
        <w:t>-SÚKL</w:t>
      </w:r>
    </w:p>
    <w:p w:rsidR="005C10FA" w:rsidRPr="001071DB" w:rsidRDefault="005C10FA" w:rsidP="005C10FA">
      <w:pPr>
        <w:rPr>
          <w:sz w:val="16"/>
        </w:rPr>
      </w:pPr>
    </w:p>
    <w:p w:rsidR="005C10FA" w:rsidRPr="001071DB" w:rsidRDefault="005C10FA" w:rsidP="005C10FA">
      <w:pPr>
        <w:rPr>
          <w:sz w:val="16"/>
        </w:rPr>
      </w:pPr>
    </w:p>
    <w:p w:rsidR="005C10FA" w:rsidRDefault="005C10FA" w:rsidP="005C10FA">
      <w:pPr>
        <w:rPr>
          <w:sz w:val="22"/>
          <w:szCs w:val="22"/>
        </w:rPr>
      </w:pPr>
    </w:p>
    <w:p w:rsidR="005C10FA" w:rsidRDefault="005C10FA" w:rsidP="005C10FA">
      <w:pPr>
        <w:rPr>
          <w:sz w:val="22"/>
          <w:szCs w:val="22"/>
        </w:rPr>
      </w:pPr>
    </w:p>
    <w:p w:rsidR="005C10FA" w:rsidRDefault="005C10FA" w:rsidP="005C10FA">
      <w:pPr>
        <w:rPr>
          <w:sz w:val="22"/>
          <w:szCs w:val="22"/>
        </w:rPr>
      </w:pPr>
    </w:p>
    <w:p w:rsidR="005C10FA" w:rsidRDefault="005C10FA" w:rsidP="005C10FA">
      <w:pPr>
        <w:rPr>
          <w:sz w:val="22"/>
          <w:szCs w:val="22"/>
        </w:rPr>
      </w:pPr>
    </w:p>
    <w:p w:rsidR="005C10FA" w:rsidRDefault="005C10FA" w:rsidP="005C10FA">
      <w:pPr>
        <w:rPr>
          <w:sz w:val="22"/>
          <w:szCs w:val="22"/>
        </w:rPr>
      </w:pPr>
      <w:r w:rsidRPr="000A4DF5">
        <w:rPr>
          <w:sz w:val="22"/>
          <w:szCs w:val="22"/>
        </w:rPr>
        <w:t>2/2</w:t>
      </w:r>
    </w:p>
    <w:p w:rsidR="005C10FA" w:rsidRDefault="005C10FA" w:rsidP="005C10FA">
      <w:pPr>
        <w:rPr>
          <w:szCs w:val="22"/>
        </w:rPr>
      </w:pPr>
    </w:p>
    <w:p w:rsidR="005C10FA" w:rsidRDefault="005C10FA" w:rsidP="005C10FA">
      <w:pPr>
        <w:rPr>
          <w:szCs w:val="22"/>
        </w:rPr>
      </w:pPr>
    </w:p>
    <w:p w:rsidR="005C10FA" w:rsidRDefault="005C10FA" w:rsidP="005C10FA">
      <w:pPr>
        <w:pStyle w:val="Nzev"/>
        <w:rPr>
          <w:sz w:val="22"/>
          <w:szCs w:val="22"/>
        </w:rPr>
      </w:pPr>
    </w:p>
    <w:p w:rsidR="00855A4F" w:rsidRDefault="00855A4F"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5C10FA" w:rsidRDefault="005C10FA" w:rsidP="00317EB2">
      <w:pPr>
        <w:pStyle w:val="Nzev"/>
        <w:jc w:val="left"/>
        <w:rPr>
          <w:sz w:val="22"/>
          <w:szCs w:val="22"/>
        </w:rPr>
      </w:pPr>
    </w:p>
    <w:p w:rsidR="002770E8" w:rsidRPr="002F07B5" w:rsidRDefault="002770E8" w:rsidP="002770E8">
      <w:pPr>
        <w:pStyle w:val="Nzev"/>
        <w:rPr>
          <w:sz w:val="22"/>
          <w:szCs w:val="22"/>
        </w:rPr>
      </w:pPr>
      <w:r w:rsidRPr="002F07B5">
        <w:rPr>
          <w:sz w:val="22"/>
          <w:szCs w:val="22"/>
        </w:rPr>
        <w:t>STANOVISKO ETICKÉ KOMISE KE KLINICKÉMU HODNOCENÍ</w:t>
      </w:r>
    </w:p>
    <w:p w:rsidR="002770E8" w:rsidRPr="002F07B5" w:rsidRDefault="002770E8" w:rsidP="002770E8">
      <w:pPr>
        <w:jc w:val="center"/>
        <w:rPr>
          <w:bCs/>
          <w:i/>
          <w:sz w:val="22"/>
          <w:szCs w:val="22"/>
        </w:rPr>
      </w:pPr>
      <w:r w:rsidRPr="002F07B5">
        <w:rPr>
          <w:bCs/>
          <w:i/>
          <w:sz w:val="22"/>
          <w:szCs w:val="22"/>
        </w:rPr>
        <w:t xml:space="preserve">Opinion of the Ethics Committee on Clinical Trial  </w:t>
      </w:r>
    </w:p>
    <w:p w:rsidR="002770E8" w:rsidRPr="002F07B5" w:rsidRDefault="002770E8" w:rsidP="002770E8">
      <w:pPr>
        <w:jc w:val="center"/>
        <w:rPr>
          <w:b/>
          <w:bCs/>
          <w:i/>
          <w:sz w:val="22"/>
          <w:szCs w:val="22"/>
        </w:rPr>
      </w:pPr>
    </w:p>
    <w:p w:rsidR="002770E8" w:rsidRPr="002F07B5" w:rsidRDefault="009373C9" w:rsidP="002770E8">
      <w:pPr>
        <w:rPr>
          <w:sz w:val="22"/>
          <w:szCs w:val="22"/>
        </w:rPr>
      </w:pPr>
      <w:r w:rsidRPr="002F07B5">
        <w:rPr>
          <w:sz w:val="22"/>
          <w:szCs w:val="22"/>
        </w:rPr>
        <w:fldChar w:fldCharType="begin">
          <w:ffData>
            <w:name w:val="Zaškrtávací2"/>
            <w:enabled/>
            <w:calcOnExit w:val="0"/>
            <w:checkBox>
              <w:sizeAuto/>
              <w:default w:val="0"/>
            </w:checkBox>
          </w:ffData>
        </w:fldChar>
      </w:r>
      <w:r w:rsidR="002770E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770E8" w:rsidRPr="002F07B5">
        <w:rPr>
          <w:sz w:val="22"/>
          <w:szCs w:val="22"/>
        </w:rPr>
        <w:t xml:space="preserve">  Multicentrické KH, je požadováno stanovisko multicentrické EK pro všechna centra/</w:t>
      </w:r>
      <w:r w:rsidR="002770E8" w:rsidRPr="002F07B5">
        <w:rPr>
          <w:i/>
          <w:sz w:val="22"/>
          <w:szCs w:val="22"/>
        </w:rPr>
        <w:t>Multi-centric clinical trial, opinion issued by Ethics Committee for Multi-Centric Clinical Trials is required</w:t>
      </w:r>
    </w:p>
    <w:p w:rsidR="002770E8" w:rsidRPr="002F07B5" w:rsidRDefault="002770E8" w:rsidP="002770E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770E8" w:rsidRPr="002F07B5" w:rsidRDefault="009373C9" w:rsidP="002770E8">
      <w:pPr>
        <w:rPr>
          <w:i/>
          <w:sz w:val="22"/>
          <w:szCs w:val="22"/>
        </w:rPr>
      </w:pPr>
      <w:r w:rsidRPr="002F07B5">
        <w:rPr>
          <w:sz w:val="22"/>
          <w:szCs w:val="22"/>
        </w:rPr>
        <w:fldChar w:fldCharType="begin">
          <w:ffData>
            <w:name w:val="Zaškrtávací2"/>
            <w:enabled/>
            <w:calcOnExit w:val="0"/>
            <w:checkBox>
              <w:sizeAuto/>
              <w:default w:val="0"/>
            </w:checkBox>
          </w:ffData>
        </w:fldChar>
      </w:r>
      <w:r w:rsidR="002770E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770E8" w:rsidRPr="002F07B5">
        <w:rPr>
          <w:sz w:val="22"/>
          <w:szCs w:val="22"/>
        </w:rPr>
        <w:t xml:space="preserve">  KH prováděné v jednom centru, požadováno stanovisko EK pro místní centrum (centra)/ </w:t>
      </w:r>
      <w:r w:rsidR="002770E8" w:rsidRPr="002F07B5">
        <w:rPr>
          <w:i/>
          <w:sz w:val="22"/>
          <w:szCs w:val="22"/>
        </w:rPr>
        <w:t>Clinical trial conducted in a single site, opinion of a local EC is required</w:t>
      </w:r>
    </w:p>
    <w:p w:rsidR="002770E8" w:rsidRPr="002F07B5" w:rsidRDefault="002770E8" w:rsidP="002770E8">
      <w:pPr>
        <w:rPr>
          <w:b/>
          <w:bCs/>
          <w:sz w:val="22"/>
          <w:szCs w:val="22"/>
        </w:rPr>
      </w:pPr>
    </w:p>
    <w:p w:rsidR="002770E8" w:rsidRPr="00542606" w:rsidRDefault="002770E8" w:rsidP="002770E8">
      <w:pPr>
        <w:rPr>
          <w:b/>
          <w:bCs/>
          <w:sz w:val="22"/>
          <w:szCs w:val="22"/>
        </w:rPr>
      </w:pPr>
      <w:r w:rsidRPr="002F07B5">
        <w:rPr>
          <w:b/>
          <w:bCs/>
          <w:sz w:val="22"/>
          <w:szCs w:val="22"/>
        </w:rPr>
        <w:t>Číslo jednací/</w:t>
      </w:r>
      <w:r w:rsidRPr="002F07B5">
        <w:rPr>
          <w:i/>
          <w:sz w:val="22"/>
          <w:szCs w:val="22"/>
        </w:rPr>
        <w:t>Reference number</w:t>
      </w:r>
      <w:r w:rsidRPr="002F07B5">
        <w:rPr>
          <w:sz w:val="22"/>
          <w:szCs w:val="22"/>
        </w:rPr>
        <w:t>:</w:t>
      </w:r>
      <w:r>
        <w:rPr>
          <w:sz w:val="22"/>
          <w:szCs w:val="22"/>
        </w:rPr>
        <w:t xml:space="preserve"> </w:t>
      </w:r>
      <w:r>
        <w:rPr>
          <w:b/>
          <w:sz w:val="22"/>
          <w:szCs w:val="22"/>
        </w:rPr>
        <w:t>12/11</w:t>
      </w:r>
    </w:p>
    <w:p w:rsidR="002770E8" w:rsidRDefault="002770E8" w:rsidP="002770E8">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Fáze III, randomizovaná, dvojitě zaslepená, placebem kontrolovaná studie k porovnání kapecitabinu v kombinaci se sorafenibem a kapecitabinu v kombinaci s placebem v léčbě lokálně pokročilého nebo metastatického HER2-negativního karcinomu prsu </w:t>
      </w:r>
    </w:p>
    <w:p w:rsidR="002770E8" w:rsidRPr="00542606" w:rsidRDefault="002770E8" w:rsidP="002770E8">
      <w:pPr>
        <w:rPr>
          <w:bCs/>
          <w:i/>
          <w:sz w:val="22"/>
          <w:szCs w:val="22"/>
        </w:rPr>
      </w:pPr>
      <w:r>
        <w:rPr>
          <w:bCs/>
          <w:i/>
          <w:sz w:val="22"/>
          <w:szCs w:val="22"/>
        </w:rPr>
        <w:t>A phase III Randomized, Double-blind, placebo-controlled Trial Comparing Capecitabine plus Sorafenib versus Capecitabine plus placebo in the Treatment of locally advanced or metastatic HER2-negative breast cancer</w:t>
      </w:r>
    </w:p>
    <w:p w:rsidR="002770E8" w:rsidRPr="002F07B5" w:rsidRDefault="002770E8" w:rsidP="002770E8">
      <w:pPr>
        <w:rPr>
          <w:b/>
          <w:bCs/>
          <w:sz w:val="22"/>
          <w:szCs w:val="22"/>
        </w:rPr>
      </w:pPr>
    </w:p>
    <w:p w:rsidR="002770E8" w:rsidRPr="00FB5281" w:rsidRDefault="002770E8" w:rsidP="002770E8">
      <w:pPr>
        <w:rPr>
          <w:b/>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DC470F">
        <w:rPr>
          <w:sz w:val="22"/>
          <w:szCs w:val="22"/>
        </w:rPr>
        <w:t>BAY 43-9006/12444</w:t>
      </w:r>
    </w:p>
    <w:p w:rsidR="002770E8" w:rsidRPr="00FB5281" w:rsidRDefault="002770E8" w:rsidP="002770E8">
      <w:pPr>
        <w:rPr>
          <w:b/>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DC470F">
        <w:rPr>
          <w:sz w:val="22"/>
          <w:szCs w:val="22"/>
        </w:rPr>
        <w:t>2010-018501-10</w:t>
      </w:r>
    </w:p>
    <w:p w:rsidR="002770E8" w:rsidRPr="002F07B5" w:rsidRDefault="002770E8" w:rsidP="002770E8">
      <w:pPr>
        <w:rPr>
          <w:b/>
          <w:bCs/>
          <w:sz w:val="22"/>
          <w:szCs w:val="22"/>
        </w:rPr>
      </w:pPr>
    </w:p>
    <w:p w:rsidR="002770E8" w:rsidRPr="00FB5281" w:rsidRDefault="002770E8" w:rsidP="002770E8">
      <w:pPr>
        <w:rPr>
          <w:b/>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DC470F">
        <w:rPr>
          <w:sz w:val="22"/>
          <w:szCs w:val="22"/>
        </w:rPr>
        <w:t>Bayer HealthCare AG, D-51368 Leverkusen, Germany</w:t>
      </w:r>
    </w:p>
    <w:p w:rsidR="002770E8" w:rsidRDefault="002770E8" w:rsidP="002770E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Bayer s.r.o., Siemensova 2717/4,  155</w:t>
      </w:r>
      <w:r w:rsidRPr="00DC470F">
        <w:rPr>
          <w:bCs/>
          <w:sz w:val="22"/>
          <w:szCs w:val="22"/>
        </w:rPr>
        <w:t xml:space="preserve"> 00</w:t>
      </w:r>
      <w:r>
        <w:rPr>
          <w:bCs/>
          <w:sz w:val="22"/>
          <w:szCs w:val="22"/>
        </w:rPr>
        <w:t xml:space="preserve"> Praha 5, PharmDr. Ilona Bečková, Ph.D.</w:t>
      </w:r>
    </w:p>
    <w:p w:rsidR="002770E8" w:rsidRPr="00FB5281" w:rsidRDefault="002770E8" w:rsidP="002770E8">
      <w:pPr>
        <w:rPr>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4.4.2013</w:t>
      </w:r>
    </w:p>
    <w:p w:rsidR="002770E8" w:rsidRDefault="002770E8" w:rsidP="002770E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2770E8" w:rsidRPr="002F07B5" w:rsidRDefault="002770E8" w:rsidP="002770E8">
      <w:pPr>
        <w:rPr>
          <w:b/>
          <w:bCs/>
          <w:i/>
          <w:sz w:val="22"/>
          <w:szCs w:val="22"/>
        </w:rPr>
      </w:pPr>
    </w:p>
    <w:p w:rsidR="002770E8" w:rsidRPr="00146B4E" w:rsidRDefault="002770E8" w:rsidP="002770E8">
      <w:pPr>
        <w:rPr>
          <w:i/>
          <w:sz w:val="22"/>
          <w:szCs w:val="22"/>
          <w:lang w:val="en-US"/>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sz w:val="22"/>
          <w:szCs w:val="22"/>
          <w:lang w:val="en-US"/>
        </w:rPr>
        <w:t xml:space="preserve"> </w:t>
      </w:r>
      <w:r w:rsidRPr="00146B4E">
        <w:rPr>
          <w:i/>
          <w:sz w:val="22"/>
          <w:szCs w:val="22"/>
          <w:lang w:val="en-US"/>
        </w:rPr>
        <w:t>Fakultní n</w:t>
      </w:r>
      <w:r>
        <w:rPr>
          <w:i/>
          <w:sz w:val="22"/>
          <w:szCs w:val="22"/>
          <w:lang w:val="en-US"/>
        </w:rPr>
        <w:t xml:space="preserve">emocnice </w:t>
      </w:r>
      <w:r w:rsidRPr="00146B4E">
        <w:rPr>
          <w:i/>
          <w:sz w:val="22"/>
          <w:szCs w:val="22"/>
          <w:lang w:val="en-US"/>
        </w:rPr>
        <w:t xml:space="preserve"> Mo</w:t>
      </w:r>
      <w:r>
        <w:rPr>
          <w:i/>
          <w:sz w:val="22"/>
          <w:szCs w:val="22"/>
          <w:lang w:val="en-US"/>
        </w:rPr>
        <w:t xml:space="preserve">tol Praha </w:t>
      </w:r>
    </w:p>
    <w:p w:rsidR="002770E8" w:rsidRPr="00146B4E" w:rsidRDefault="002770E8" w:rsidP="002770E8">
      <w:pPr>
        <w:rPr>
          <w:i/>
          <w:sz w:val="22"/>
          <w:szCs w:val="22"/>
          <w:lang w:val="en-US"/>
        </w:rPr>
      </w:pPr>
    </w:p>
    <w:p w:rsidR="002770E8" w:rsidRPr="002F07B5" w:rsidRDefault="002770E8" w:rsidP="002770E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770E8" w:rsidRPr="002F07B5" w:rsidRDefault="002770E8" w:rsidP="002770E8">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770E8" w:rsidRPr="002F07B5" w:rsidRDefault="002770E8" w:rsidP="002770E8">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770E8" w:rsidRDefault="002770E8" w:rsidP="002770E8">
      <w:pPr>
        <w:rPr>
          <w:b/>
          <w:bCs/>
          <w:sz w:val="22"/>
          <w:szCs w:val="22"/>
        </w:rPr>
      </w:pPr>
    </w:p>
    <w:p w:rsidR="002770E8" w:rsidRPr="002F07B5" w:rsidRDefault="002770E8" w:rsidP="002770E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770E8" w:rsidRPr="002F07B5" w:rsidRDefault="002770E8" w:rsidP="002770E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770E8" w:rsidRPr="002F07B5" w:rsidRDefault="002770E8" w:rsidP="002770E8">
      <w:pPr>
        <w:rPr>
          <w:sz w:val="22"/>
          <w:szCs w:val="22"/>
        </w:rPr>
      </w:pPr>
    </w:p>
    <w:p w:rsidR="002770E8" w:rsidRPr="002F07B5" w:rsidRDefault="002770E8" w:rsidP="002770E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770E8" w:rsidTr="00A123BF">
        <w:trPr>
          <w:trHeight w:val="454"/>
        </w:trPr>
        <w:tc>
          <w:tcPr>
            <w:tcW w:w="6108" w:type="dxa"/>
          </w:tcPr>
          <w:p w:rsidR="002770E8" w:rsidRDefault="002770E8" w:rsidP="00A123BF">
            <w:pPr>
              <w:rPr>
                <w:sz w:val="18"/>
                <w:szCs w:val="18"/>
              </w:rPr>
            </w:pPr>
            <w:r>
              <w:rPr>
                <w:sz w:val="18"/>
                <w:szCs w:val="18"/>
              </w:rPr>
              <w:t xml:space="preserve">Místo hodnocení/ Jméno zkoušejícího </w:t>
            </w:r>
          </w:p>
          <w:p w:rsidR="002770E8" w:rsidRDefault="002770E8" w:rsidP="00A123BF">
            <w:pPr>
              <w:rPr>
                <w:i/>
                <w:sz w:val="18"/>
                <w:szCs w:val="18"/>
              </w:rPr>
            </w:pPr>
            <w:r>
              <w:rPr>
                <w:i/>
                <w:sz w:val="18"/>
                <w:szCs w:val="18"/>
              </w:rPr>
              <w:t>Trial Site / Name of Investigator</w:t>
            </w:r>
          </w:p>
        </w:tc>
        <w:tc>
          <w:tcPr>
            <w:tcW w:w="1280" w:type="dxa"/>
          </w:tcPr>
          <w:p w:rsidR="002770E8" w:rsidRDefault="002770E8" w:rsidP="00A123BF">
            <w:pPr>
              <w:rPr>
                <w:sz w:val="18"/>
                <w:szCs w:val="18"/>
                <w:vertAlign w:val="superscript"/>
              </w:rPr>
            </w:pPr>
            <w:r>
              <w:rPr>
                <w:sz w:val="18"/>
                <w:szCs w:val="18"/>
              </w:rPr>
              <w:t xml:space="preserve">Místní EK </w:t>
            </w:r>
            <w:r>
              <w:rPr>
                <w:i/>
                <w:sz w:val="18"/>
                <w:szCs w:val="18"/>
              </w:rPr>
              <w:t>Local EC</w:t>
            </w:r>
          </w:p>
        </w:tc>
        <w:tc>
          <w:tcPr>
            <w:tcW w:w="2712" w:type="dxa"/>
          </w:tcPr>
          <w:p w:rsidR="002770E8" w:rsidRDefault="002770E8" w:rsidP="00A123BF">
            <w:pPr>
              <w:rPr>
                <w:sz w:val="18"/>
                <w:szCs w:val="18"/>
              </w:rPr>
            </w:pPr>
            <w:r>
              <w:rPr>
                <w:sz w:val="18"/>
                <w:szCs w:val="18"/>
              </w:rPr>
              <w:t>Adresa  místní EK</w:t>
            </w:r>
          </w:p>
          <w:p w:rsidR="002770E8" w:rsidRDefault="002770E8" w:rsidP="00A123BF">
            <w:pPr>
              <w:rPr>
                <w:i/>
                <w:sz w:val="18"/>
                <w:szCs w:val="18"/>
              </w:rPr>
            </w:pPr>
            <w:r>
              <w:rPr>
                <w:i/>
                <w:sz w:val="18"/>
                <w:szCs w:val="18"/>
              </w:rPr>
              <w:t>Address</w:t>
            </w:r>
          </w:p>
        </w:tc>
      </w:tr>
      <w:tr w:rsidR="002770E8" w:rsidTr="00A123BF">
        <w:trPr>
          <w:trHeight w:val="312"/>
        </w:trPr>
        <w:tc>
          <w:tcPr>
            <w:tcW w:w="6108" w:type="dxa"/>
          </w:tcPr>
          <w:p w:rsidR="002770E8" w:rsidRDefault="002770E8" w:rsidP="002770E8">
            <w:pPr>
              <w:rPr>
                <w:sz w:val="18"/>
                <w:szCs w:val="18"/>
              </w:rPr>
            </w:pPr>
            <w:r>
              <w:rPr>
                <w:sz w:val="18"/>
                <w:szCs w:val="18"/>
              </w:rPr>
              <w:t>Prof. MUDr. Bohuslav Melichar, PhD., Onkologická klinika FN Olomouc, I.P.Pavlova 6, 775 20 Olomouc</w:t>
            </w:r>
          </w:p>
        </w:tc>
        <w:tc>
          <w:tcPr>
            <w:tcW w:w="1280" w:type="dxa"/>
          </w:tcPr>
          <w:p w:rsidR="002770E8" w:rsidRDefault="002770E8" w:rsidP="00A123BF">
            <w:pPr>
              <w:rPr>
                <w:sz w:val="18"/>
                <w:szCs w:val="18"/>
              </w:rPr>
            </w:pPr>
            <w:r>
              <w:rPr>
                <w:sz w:val="18"/>
                <w:szCs w:val="18"/>
              </w:rPr>
              <w:sym w:font="Wingdings 2" w:char="F053"/>
            </w:r>
          </w:p>
        </w:tc>
        <w:tc>
          <w:tcPr>
            <w:tcW w:w="2712" w:type="dxa"/>
          </w:tcPr>
          <w:p w:rsidR="002770E8" w:rsidRDefault="002770E8" w:rsidP="00A123BF">
            <w:pPr>
              <w:rPr>
                <w:sz w:val="18"/>
                <w:szCs w:val="18"/>
              </w:rPr>
            </w:pPr>
            <w:r>
              <w:rPr>
                <w:sz w:val="18"/>
                <w:szCs w:val="18"/>
              </w:rPr>
              <w:t>EK FNOL</w:t>
            </w:r>
          </w:p>
        </w:tc>
      </w:tr>
    </w:tbl>
    <w:p w:rsidR="002770E8" w:rsidRPr="00DF7141" w:rsidRDefault="002770E8" w:rsidP="002770E8">
      <w:pPr>
        <w:rPr>
          <w:bCs/>
          <w:sz w:val="22"/>
        </w:rPr>
      </w:pPr>
      <w:r w:rsidRPr="00DF7141">
        <w:rPr>
          <w:bCs/>
          <w:sz w:val="22"/>
        </w:rPr>
        <w:t>1/2</w:t>
      </w:r>
    </w:p>
    <w:p w:rsidR="002770E8" w:rsidRDefault="002770E8" w:rsidP="002770E8">
      <w:pPr>
        <w:rPr>
          <w:b/>
          <w:bCs/>
          <w:sz w:val="22"/>
        </w:rPr>
      </w:pPr>
    </w:p>
    <w:p w:rsidR="002770E8" w:rsidRDefault="002770E8" w:rsidP="002770E8">
      <w:pPr>
        <w:rPr>
          <w:b/>
          <w:bCs/>
          <w:sz w:val="22"/>
        </w:rPr>
      </w:pPr>
    </w:p>
    <w:p w:rsidR="002770E8" w:rsidRDefault="002770E8" w:rsidP="002770E8">
      <w:pPr>
        <w:rPr>
          <w:b/>
          <w:bCs/>
          <w:sz w:val="22"/>
        </w:rPr>
      </w:pPr>
    </w:p>
    <w:p w:rsidR="002770E8" w:rsidRDefault="002770E8" w:rsidP="002770E8">
      <w:pPr>
        <w:rPr>
          <w:b/>
          <w:bCs/>
          <w:sz w:val="22"/>
        </w:rPr>
      </w:pPr>
    </w:p>
    <w:p w:rsidR="002770E8" w:rsidRPr="00AB7ADE" w:rsidRDefault="002770E8" w:rsidP="002770E8">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2770E8" w:rsidRDefault="002770E8" w:rsidP="002770E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770E8" w:rsidTr="00A123BF">
        <w:trPr>
          <w:cantSplit/>
          <w:trHeight w:val="454"/>
        </w:trPr>
        <w:tc>
          <w:tcPr>
            <w:tcW w:w="7416" w:type="dxa"/>
            <w:vMerge w:val="restart"/>
          </w:tcPr>
          <w:p w:rsidR="002770E8" w:rsidRDefault="002770E8" w:rsidP="00A123BF">
            <w:pPr>
              <w:rPr>
                <w:b/>
                <w:bCs/>
                <w:sz w:val="18"/>
                <w:szCs w:val="18"/>
              </w:rPr>
            </w:pPr>
          </w:p>
          <w:p w:rsidR="002770E8" w:rsidRDefault="002770E8" w:rsidP="00A123BF">
            <w:pPr>
              <w:rPr>
                <w:b/>
                <w:bCs/>
                <w:sz w:val="18"/>
                <w:szCs w:val="18"/>
              </w:rPr>
            </w:pPr>
            <w:r>
              <w:rPr>
                <w:b/>
                <w:bCs/>
                <w:sz w:val="18"/>
                <w:szCs w:val="18"/>
              </w:rPr>
              <w:t xml:space="preserve">Název dokumentu, verze, datum </w:t>
            </w:r>
          </w:p>
          <w:p w:rsidR="002770E8" w:rsidRDefault="002770E8" w:rsidP="00A123BF">
            <w:pPr>
              <w:rPr>
                <w:b/>
                <w:bCs/>
                <w:sz w:val="18"/>
                <w:szCs w:val="18"/>
              </w:rPr>
            </w:pPr>
            <w:r>
              <w:rPr>
                <w:b/>
                <w:bCs/>
                <w:i/>
                <w:sz w:val="18"/>
                <w:szCs w:val="18"/>
              </w:rPr>
              <w:t>Document title, version, date</w:t>
            </w:r>
          </w:p>
        </w:tc>
        <w:tc>
          <w:tcPr>
            <w:tcW w:w="1272" w:type="dxa"/>
            <w:gridSpan w:val="2"/>
          </w:tcPr>
          <w:p w:rsidR="002770E8" w:rsidRDefault="002770E8" w:rsidP="00A123BF">
            <w:pPr>
              <w:rPr>
                <w:b/>
                <w:bCs/>
                <w:sz w:val="18"/>
                <w:szCs w:val="18"/>
              </w:rPr>
            </w:pPr>
            <w:r>
              <w:rPr>
                <w:b/>
                <w:bCs/>
                <w:sz w:val="18"/>
                <w:szCs w:val="18"/>
              </w:rPr>
              <w:t>Schváleno /</w:t>
            </w:r>
            <w:r>
              <w:rPr>
                <w:b/>
                <w:bCs/>
                <w:i/>
                <w:sz w:val="18"/>
                <w:szCs w:val="18"/>
              </w:rPr>
              <w:t>Approved</w:t>
            </w:r>
          </w:p>
        </w:tc>
        <w:tc>
          <w:tcPr>
            <w:tcW w:w="1316" w:type="dxa"/>
            <w:gridSpan w:val="2"/>
          </w:tcPr>
          <w:p w:rsidR="002770E8" w:rsidRDefault="002770E8" w:rsidP="00A123BF">
            <w:pPr>
              <w:rPr>
                <w:b/>
                <w:bCs/>
                <w:sz w:val="18"/>
                <w:szCs w:val="18"/>
              </w:rPr>
            </w:pPr>
            <w:r>
              <w:rPr>
                <w:b/>
                <w:bCs/>
                <w:sz w:val="18"/>
                <w:szCs w:val="18"/>
              </w:rPr>
              <w:t xml:space="preserve">Vzato na vědomí / </w:t>
            </w:r>
            <w:r>
              <w:rPr>
                <w:b/>
                <w:bCs/>
                <w:i/>
                <w:sz w:val="18"/>
                <w:szCs w:val="18"/>
              </w:rPr>
              <w:t xml:space="preserve">Taken into account </w:t>
            </w:r>
          </w:p>
        </w:tc>
      </w:tr>
      <w:tr w:rsidR="002770E8" w:rsidTr="00A123BF">
        <w:trPr>
          <w:cantSplit/>
          <w:trHeight w:val="454"/>
        </w:trPr>
        <w:tc>
          <w:tcPr>
            <w:tcW w:w="7416" w:type="dxa"/>
            <w:vMerge/>
          </w:tcPr>
          <w:p w:rsidR="002770E8" w:rsidRDefault="002770E8" w:rsidP="00A123BF">
            <w:pPr>
              <w:rPr>
                <w:i/>
                <w:sz w:val="18"/>
                <w:szCs w:val="18"/>
              </w:rPr>
            </w:pPr>
          </w:p>
        </w:tc>
        <w:tc>
          <w:tcPr>
            <w:tcW w:w="736" w:type="dxa"/>
          </w:tcPr>
          <w:p w:rsidR="002770E8" w:rsidRDefault="002770E8" w:rsidP="00A123BF">
            <w:pPr>
              <w:rPr>
                <w:b/>
                <w:bCs/>
                <w:sz w:val="18"/>
                <w:szCs w:val="18"/>
              </w:rPr>
            </w:pPr>
            <w:r>
              <w:rPr>
                <w:b/>
                <w:bCs/>
                <w:sz w:val="18"/>
                <w:szCs w:val="18"/>
              </w:rPr>
              <w:t>ANO</w:t>
            </w:r>
          </w:p>
          <w:p w:rsidR="002770E8" w:rsidRDefault="002770E8" w:rsidP="00A123BF">
            <w:pPr>
              <w:rPr>
                <w:b/>
                <w:bCs/>
                <w:i/>
                <w:sz w:val="18"/>
                <w:szCs w:val="18"/>
              </w:rPr>
            </w:pPr>
            <w:r>
              <w:rPr>
                <w:b/>
                <w:bCs/>
                <w:i/>
                <w:sz w:val="18"/>
                <w:szCs w:val="18"/>
              </w:rPr>
              <w:t>Yes</w:t>
            </w:r>
          </w:p>
        </w:tc>
        <w:tc>
          <w:tcPr>
            <w:tcW w:w="536" w:type="dxa"/>
          </w:tcPr>
          <w:p w:rsidR="002770E8" w:rsidRDefault="002770E8" w:rsidP="00A123BF">
            <w:pPr>
              <w:rPr>
                <w:b/>
                <w:bCs/>
                <w:sz w:val="18"/>
                <w:szCs w:val="18"/>
              </w:rPr>
            </w:pPr>
            <w:r>
              <w:rPr>
                <w:b/>
                <w:bCs/>
                <w:sz w:val="18"/>
                <w:szCs w:val="18"/>
              </w:rPr>
              <w:t xml:space="preserve">NE </w:t>
            </w:r>
          </w:p>
          <w:p w:rsidR="002770E8" w:rsidRDefault="002770E8" w:rsidP="00A123BF">
            <w:pPr>
              <w:rPr>
                <w:b/>
                <w:bCs/>
                <w:sz w:val="18"/>
                <w:szCs w:val="18"/>
              </w:rPr>
            </w:pPr>
            <w:r>
              <w:rPr>
                <w:b/>
                <w:bCs/>
                <w:i/>
                <w:sz w:val="18"/>
                <w:szCs w:val="18"/>
              </w:rPr>
              <w:t>No</w:t>
            </w:r>
          </w:p>
        </w:tc>
        <w:tc>
          <w:tcPr>
            <w:tcW w:w="780" w:type="dxa"/>
          </w:tcPr>
          <w:p w:rsidR="002770E8" w:rsidRDefault="002770E8" w:rsidP="00A123BF">
            <w:pPr>
              <w:rPr>
                <w:b/>
                <w:bCs/>
                <w:sz w:val="18"/>
                <w:szCs w:val="18"/>
              </w:rPr>
            </w:pPr>
            <w:r>
              <w:rPr>
                <w:b/>
                <w:bCs/>
                <w:sz w:val="18"/>
                <w:szCs w:val="18"/>
              </w:rPr>
              <w:t>ANO</w:t>
            </w:r>
          </w:p>
          <w:p w:rsidR="002770E8" w:rsidRDefault="002770E8" w:rsidP="00A123BF">
            <w:pPr>
              <w:rPr>
                <w:b/>
                <w:bCs/>
                <w:sz w:val="18"/>
                <w:szCs w:val="18"/>
              </w:rPr>
            </w:pPr>
            <w:r>
              <w:rPr>
                <w:b/>
                <w:bCs/>
                <w:i/>
                <w:sz w:val="18"/>
                <w:szCs w:val="18"/>
              </w:rPr>
              <w:t>Yes</w:t>
            </w:r>
          </w:p>
        </w:tc>
        <w:tc>
          <w:tcPr>
            <w:tcW w:w="536" w:type="dxa"/>
          </w:tcPr>
          <w:p w:rsidR="002770E8" w:rsidRDefault="002770E8" w:rsidP="00A123BF">
            <w:pPr>
              <w:rPr>
                <w:b/>
                <w:bCs/>
                <w:sz w:val="18"/>
                <w:szCs w:val="18"/>
              </w:rPr>
            </w:pPr>
            <w:r>
              <w:rPr>
                <w:b/>
                <w:bCs/>
                <w:sz w:val="18"/>
                <w:szCs w:val="18"/>
              </w:rPr>
              <w:t xml:space="preserve">NE </w:t>
            </w:r>
          </w:p>
          <w:p w:rsidR="002770E8" w:rsidRDefault="002770E8" w:rsidP="00A123BF">
            <w:pPr>
              <w:rPr>
                <w:b/>
                <w:bCs/>
                <w:i/>
                <w:sz w:val="18"/>
                <w:szCs w:val="18"/>
              </w:rPr>
            </w:pPr>
            <w:r>
              <w:rPr>
                <w:b/>
                <w:bCs/>
                <w:i/>
                <w:sz w:val="18"/>
                <w:szCs w:val="18"/>
              </w:rPr>
              <w:t>No</w:t>
            </w:r>
          </w:p>
        </w:tc>
      </w:tr>
      <w:tr w:rsidR="002770E8" w:rsidTr="00A123BF">
        <w:trPr>
          <w:trHeight w:val="340"/>
        </w:trPr>
        <w:tc>
          <w:tcPr>
            <w:tcW w:w="7416" w:type="dxa"/>
          </w:tcPr>
          <w:p w:rsidR="002770E8" w:rsidRPr="00FB26DD" w:rsidRDefault="002770E8" w:rsidP="002770E8">
            <w:pPr>
              <w:rPr>
                <w:i/>
                <w:sz w:val="18"/>
                <w:szCs w:val="18"/>
              </w:rPr>
            </w:pPr>
            <w:r>
              <w:rPr>
                <w:sz w:val="18"/>
                <w:szCs w:val="18"/>
              </w:rPr>
              <w:t xml:space="preserve">Průvodní dopis v českém jazyce ze dne 2.4.2013 / </w:t>
            </w:r>
            <w:r>
              <w:rPr>
                <w:i/>
                <w:sz w:val="18"/>
                <w:szCs w:val="18"/>
              </w:rPr>
              <w:t>Cover letter in Czech language dated 2 Apr 2013</w:t>
            </w:r>
            <w:r>
              <w:rPr>
                <w:sz w:val="18"/>
                <w:szCs w:val="18"/>
              </w:rPr>
              <w:t xml:space="preserve"> </w:t>
            </w:r>
          </w:p>
        </w:tc>
        <w:tc>
          <w:tcPr>
            <w:tcW w:w="736" w:type="dxa"/>
          </w:tcPr>
          <w:p w:rsidR="002770E8" w:rsidRDefault="002770E8" w:rsidP="00A123BF">
            <w:pPr>
              <w:rPr>
                <w:sz w:val="18"/>
                <w:szCs w:val="18"/>
              </w:rPr>
            </w:pPr>
            <w:r>
              <w:rPr>
                <w:sz w:val="18"/>
                <w:szCs w:val="18"/>
              </w:rPr>
              <w:sym w:font="Wingdings 2" w:char="F0A3"/>
            </w:r>
          </w:p>
        </w:tc>
        <w:tc>
          <w:tcPr>
            <w:tcW w:w="536" w:type="dxa"/>
          </w:tcPr>
          <w:p w:rsidR="002770E8" w:rsidRDefault="002770E8" w:rsidP="00A123BF">
            <w:pPr>
              <w:rPr>
                <w:sz w:val="18"/>
                <w:szCs w:val="18"/>
              </w:rPr>
            </w:pPr>
            <w:r>
              <w:rPr>
                <w:sz w:val="18"/>
                <w:szCs w:val="18"/>
              </w:rPr>
              <w:sym w:font="Wingdings 2" w:char="F0A3"/>
            </w:r>
          </w:p>
        </w:tc>
        <w:tc>
          <w:tcPr>
            <w:tcW w:w="780" w:type="dxa"/>
          </w:tcPr>
          <w:p w:rsidR="002770E8" w:rsidRDefault="002770E8" w:rsidP="00A123BF">
            <w:pPr>
              <w:rPr>
                <w:sz w:val="18"/>
                <w:szCs w:val="18"/>
              </w:rPr>
            </w:pPr>
            <w:r>
              <w:rPr>
                <w:sz w:val="18"/>
                <w:szCs w:val="18"/>
              </w:rPr>
              <w:sym w:font="Wingdings 2" w:char="F053"/>
            </w:r>
          </w:p>
        </w:tc>
        <w:tc>
          <w:tcPr>
            <w:tcW w:w="536" w:type="dxa"/>
          </w:tcPr>
          <w:p w:rsidR="002770E8" w:rsidRDefault="002770E8" w:rsidP="00A123BF">
            <w:pPr>
              <w:rPr>
                <w:sz w:val="18"/>
                <w:szCs w:val="18"/>
              </w:rPr>
            </w:pPr>
            <w:r>
              <w:rPr>
                <w:sz w:val="18"/>
                <w:szCs w:val="18"/>
              </w:rPr>
              <w:sym w:font="Wingdings 2" w:char="F0A3"/>
            </w:r>
          </w:p>
        </w:tc>
      </w:tr>
      <w:tr w:rsidR="002770E8" w:rsidTr="00A123BF">
        <w:trPr>
          <w:trHeight w:val="340"/>
        </w:trPr>
        <w:tc>
          <w:tcPr>
            <w:tcW w:w="7416" w:type="dxa"/>
          </w:tcPr>
          <w:p w:rsidR="002770E8" w:rsidRPr="002770E8" w:rsidRDefault="002770E8" w:rsidP="00A123BF">
            <w:pPr>
              <w:rPr>
                <w:i/>
                <w:sz w:val="18"/>
                <w:szCs w:val="18"/>
              </w:rPr>
            </w:pPr>
            <w:r>
              <w:rPr>
                <w:sz w:val="18"/>
                <w:szCs w:val="18"/>
              </w:rPr>
              <w:t xml:space="preserve">Informovaný souhlas: BAY 43-9006 / 12444 Core study PI/IC v 4, Core Czech Republic: v 7, 27 Mar 2013 – konečná verze / </w:t>
            </w:r>
            <w:r>
              <w:rPr>
                <w:i/>
                <w:sz w:val="18"/>
                <w:szCs w:val="18"/>
              </w:rPr>
              <w:t xml:space="preserve">Informed Consent: BAY 43-9006 / 12444 Core Study PI/CI v 4, </w:t>
            </w:r>
            <w:r w:rsidRPr="002770E8">
              <w:rPr>
                <w:i/>
                <w:sz w:val="18"/>
                <w:szCs w:val="18"/>
              </w:rPr>
              <w:t>Core Czech Republic: v 7, 27 Mar 2013</w:t>
            </w:r>
            <w:r>
              <w:rPr>
                <w:i/>
                <w:sz w:val="18"/>
                <w:szCs w:val="18"/>
              </w:rPr>
              <w:t xml:space="preserve"> – clean version</w:t>
            </w:r>
          </w:p>
        </w:tc>
        <w:tc>
          <w:tcPr>
            <w:tcW w:w="736" w:type="dxa"/>
          </w:tcPr>
          <w:p w:rsidR="002770E8" w:rsidRDefault="002770E8" w:rsidP="00A123BF">
            <w:pPr>
              <w:rPr>
                <w:sz w:val="18"/>
                <w:szCs w:val="18"/>
              </w:rPr>
            </w:pPr>
            <w:r>
              <w:rPr>
                <w:rFonts w:ascii="Wingdings 2" w:hAnsi="Wingdings 2"/>
                <w:sz w:val="18"/>
                <w:szCs w:val="18"/>
              </w:rPr>
              <w:t></w:t>
            </w:r>
          </w:p>
        </w:tc>
        <w:tc>
          <w:tcPr>
            <w:tcW w:w="536" w:type="dxa"/>
          </w:tcPr>
          <w:p w:rsidR="002770E8" w:rsidRDefault="002770E8" w:rsidP="00A123BF">
            <w:pPr>
              <w:rPr>
                <w:sz w:val="18"/>
                <w:szCs w:val="18"/>
              </w:rPr>
            </w:pPr>
            <w:r>
              <w:rPr>
                <w:sz w:val="18"/>
                <w:szCs w:val="18"/>
              </w:rPr>
              <w:sym w:font="Wingdings 2" w:char="F0A3"/>
            </w:r>
          </w:p>
        </w:tc>
        <w:tc>
          <w:tcPr>
            <w:tcW w:w="780" w:type="dxa"/>
          </w:tcPr>
          <w:p w:rsidR="002770E8" w:rsidRDefault="002770E8" w:rsidP="00A123BF">
            <w:pPr>
              <w:rPr>
                <w:sz w:val="18"/>
                <w:szCs w:val="18"/>
              </w:rPr>
            </w:pPr>
            <w:r>
              <w:rPr>
                <w:sz w:val="18"/>
                <w:szCs w:val="18"/>
              </w:rPr>
              <w:sym w:font="Wingdings 2" w:char="F0A3"/>
            </w:r>
          </w:p>
        </w:tc>
        <w:tc>
          <w:tcPr>
            <w:tcW w:w="536" w:type="dxa"/>
          </w:tcPr>
          <w:p w:rsidR="002770E8" w:rsidRDefault="002770E8" w:rsidP="00A123BF">
            <w:pPr>
              <w:rPr>
                <w:sz w:val="18"/>
                <w:szCs w:val="18"/>
              </w:rPr>
            </w:pPr>
            <w:r>
              <w:rPr>
                <w:sz w:val="18"/>
                <w:szCs w:val="18"/>
              </w:rPr>
              <w:sym w:font="Wingdings 2" w:char="F0A3"/>
            </w:r>
          </w:p>
        </w:tc>
      </w:tr>
      <w:tr w:rsidR="002770E8" w:rsidTr="00A123BF">
        <w:trPr>
          <w:trHeight w:val="340"/>
        </w:trPr>
        <w:tc>
          <w:tcPr>
            <w:tcW w:w="7416" w:type="dxa"/>
          </w:tcPr>
          <w:p w:rsidR="002770E8" w:rsidRPr="002770E8" w:rsidRDefault="002770E8" w:rsidP="002770E8">
            <w:pPr>
              <w:rPr>
                <w:i/>
                <w:sz w:val="18"/>
                <w:szCs w:val="18"/>
              </w:rPr>
            </w:pPr>
            <w:r>
              <w:rPr>
                <w:sz w:val="18"/>
                <w:szCs w:val="18"/>
              </w:rPr>
              <w:t xml:space="preserve">Informovaný souhlas: BAY 43-9006 / 12444 Core study PI/IC v 4, Core Czech Republic: v 7, 27 Mar 2013 – s vyznačenými změnami / </w:t>
            </w:r>
            <w:r>
              <w:rPr>
                <w:i/>
                <w:sz w:val="18"/>
                <w:szCs w:val="18"/>
              </w:rPr>
              <w:t xml:space="preserve">Informed Consent: BAY 43-9006 / 12444 Core Study PI/CI v 4, </w:t>
            </w:r>
            <w:r w:rsidRPr="002770E8">
              <w:rPr>
                <w:i/>
                <w:sz w:val="18"/>
                <w:szCs w:val="18"/>
              </w:rPr>
              <w:t>Core Czech Republic: v 7, 27 Mar 2013</w:t>
            </w:r>
            <w:r>
              <w:rPr>
                <w:i/>
                <w:sz w:val="18"/>
                <w:szCs w:val="18"/>
              </w:rPr>
              <w:t xml:space="preserve"> – with tracked changes</w:t>
            </w:r>
          </w:p>
        </w:tc>
        <w:tc>
          <w:tcPr>
            <w:tcW w:w="736" w:type="dxa"/>
          </w:tcPr>
          <w:p w:rsidR="002770E8" w:rsidRDefault="002770E8" w:rsidP="00A123BF">
            <w:pPr>
              <w:rPr>
                <w:sz w:val="18"/>
                <w:szCs w:val="18"/>
              </w:rPr>
            </w:pPr>
            <w:r>
              <w:rPr>
                <w:rFonts w:ascii="Wingdings 2" w:hAnsi="Wingdings 2"/>
                <w:sz w:val="18"/>
                <w:szCs w:val="18"/>
              </w:rPr>
              <w:t></w:t>
            </w:r>
          </w:p>
        </w:tc>
        <w:tc>
          <w:tcPr>
            <w:tcW w:w="536" w:type="dxa"/>
          </w:tcPr>
          <w:p w:rsidR="002770E8" w:rsidRDefault="002770E8" w:rsidP="00A123BF">
            <w:pPr>
              <w:rPr>
                <w:sz w:val="18"/>
                <w:szCs w:val="18"/>
              </w:rPr>
            </w:pPr>
            <w:r>
              <w:rPr>
                <w:sz w:val="18"/>
                <w:szCs w:val="18"/>
              </w:rPr>
              <w:sym w:font="Wingdings 2" w:char="F0A3"/>
            </w:r>
          </w:p>
        </w:tc>
        <w:tc>
          <w:tcPr>
            <w:tcW w:w="780" w:type="dxa"/>
          </w:tcPr>
          <w:p w:rsidR="002770E8" w:rsidRDefault="002770E8" w:rsidP="00A123BF">
            <w:pPr>
              <w:rPr>
                <w:sz w:val="18"/>
                <w:szCs w:val="18"/>
              </w:rPr>
            </w:pPr>
            <w:r>
              <w:rPr>
                <w:sz w:val="18"/>
                <w:szCs w:val="18"/>
              </w:rPr>
              <w:sym w:font="Wingdings 2" w:char="F0A3"/>
            </w:r>
          </w:p>
        </w:tc>
        <w:tc>
          <w:tcPr>
            <w:tcW w:w="536" w:type="dxa"/>
          </w:tcPr>
          <w:p w:rsidR="002770E8" w:rsidRDefault="002770E8" w:rsidP="00A123BF">
            <w:pPr>
              <w:rPr>
                <w:sz w:val="18"/>
                <w:szCs w:val="18"/>
              </w:rPr>
            </w:pPr>
            <w:r>
              <w:rPr>
                <w:sz w:val="18"/>
                <w:szCs w:val="18"/>
              </w:rPr>
              <w:sym w:font="Wingdings 2" w:char="F0A3"/>
            </w:r>
          </w:p>
        </w:tc>
      </w:tr>
    </w:tbl>
    <w:p w:rsidR="002770E8" w:rsidRDefault="002770E8" w:rsidP="002770E8">
      <w:pPr>
        <w:rPr>
          <w:sz w:val="22"/>
        </w:rPr>
      </w:pPr>
    </w:p>
    <w:p w:rsidR="002770E8" w:rsidRDefault="002770E8" w:rsidP="002770E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770E8" w:rsidRDefault="002770E8" w:rsidP="002770E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2770E8" w:rsidRDefault="002770E8" w:rsidP="002770E8">
      <w:pPr>
        <w:rPr>
          <w:sz w:val="22"/>
        </w:rPr>
      </w:pPr>
    </w:p>
    <w:p w:rsidR="002770E8" w:rsidRDefault="002770E8" w:rsidP="002770E8">
      <w:pPr>
        <w:rPr>
          <w:sz w:val="22"/>
        </w:rPr>
      </w:pPr>
    </w:p>
    <w:p w:rsidR="002770E8" w:rsidRDefault="002770E8" w:rsidP="002770E8">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2770E8" w:rsidRDefault="002770E8" w:rsidP="002770E8">
      <w:pPr>
        <w:rPr>
          <w:sz w:val="22"/>
        </w:rPr>
      </w:pPr>
      <w:r>
        <w:rPr>
          <w:sz w:val="22"/>
        </w:rPr>
        <w:t>Datum/</w:t>
      </w:r>
      <w:r>
        <w:rPr>
          <w:i/>
          <w:sz w:val="22"/>
        </w:rPr>
        <w:t xml:space="preserve">Date:  </w:t>
      </w:r>
      <w:r>
        <w:rPr>
          <w:sz w:val="22"/>
        </w:rPr>
        <w:t>15.4.2013</w:t>
      </w:r>
      <w:r>
        <w:rPr>
          <w:sz w:val="22"/>
        </w:rPr>
        <w:tab/>
        <w:t xml:space="preserve">                                       předseda EK FNOL a LF UP</w:t>
      </w:r>
    </w:p>
    <w:p w:rsidR="002770E8" w:rsidRDefault="002770E8" w:rsidP="002770E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the EC FNOL and LF UP</w:t>
      </w:r>
    </w:p>
    <w:p w:rsidR="002770E8" w:rsidRDefault="002770E8" w:rsidP="002770E8">
      <w:pPr>
        <w:rPr>
          <w:sz w:val="16"/>
        </w:rPr>
      </w:pPr>
    </w:p>
    <w:p w:rsidR="002770E8" w:rsidRDefault="002770E8" w:rsidP="002770E8">
      <w:pPr>
        <w:jc w:val="center"/>
        <w:rPr>
          <w:sz w:val="16"/>
        </w:rPr>
      </w:pPr>
    </w:p>
    <w:p w:rsidR="002770E8" w:rsidRDefault="002770E8" w:rsidP="002770E8">
      <w:pPr>
        <w:rPr>
          <w:sz w:val="16"/>
        </w:rPr>
      </w:pPr>
    </w:p>
    <w:p w:rsidR="002770E8" w:rsidRDefault="002770E8" w:rsidP="002770E8">
      <w:pPr>
        <w:rPr>
          <w:i/>
          <w:sz w:val="16"/>
        </w:rPr>
      </w:pPr>
      <w:r>
        <w:rPr>
          <w:sz w:val="16"/>
        </w:rPr>
        <w:t>Rozdělovník/</w:t>
      </w:r>
      <w:r>
        <w:rPr>
          <w:i/>
          <w:sz w:val="16"/>
        </w:rPr>
        <w:t>Distribution list:</w:t>
      </w:r>
    </w:p>
    <w:p w:rsidR="002770E8" w:rsidRPr="001071DB" w:rsidRDefault="002770E8" w:rsidP="002770E8">
      <w:pPr>
        <w:rPr>
          <w:sz w:val="16"/>
        </w:rPr>
      </w:pPr>
      <w:r w:rsidRPr="001071DB">
        <w:rPr>
          <w:sz w:val="16"/>
        </w:rPr>
        <w:t>-Zadavatel</w:t>
      </w:r>
    </w:p>
    <w:p w:rsidR="002770E8" w:rsidRPr="001071DB" w:rsidRDefault="002770E8" w:rsidP="002770E8">
      <w:pPr>
        <w:rPr>
          <w:sz w:val="16"/>
        </w:rPr>
      </w:pPr>
      <w:r w:rsidRPr="001071DB">
        <w:rPr>
          <w:sz w:val="16"/>
        </w:rPr>
        <w:t>-EK</w:t>
      </w:r>
    </w:p>
    <w:p w:rsidR="002770E8" w:rsidRDefault="002770E8" w:rsidP="002770E8">
      <w:pPr>
        <w:rPr>
          <w:sz w:val="16"/>
        </w:rPr>
      </w:pPr>
      <w:r w:rsidRPr="001071DB">
        <w:rPr>
          <w:sz w:val="16"/>
        </w:rPr>
        <w:t>-Řešitel</w:t>
      </w:r>
    </w:p>
    <w:p w:rsidR="002770E8" w:rsidRDefault="002770E8" w:rsidP="002770E8">
      <w:pPr>
        <w:rPr>
          <w:sz w:val="16"/>
        </w:rPr>
      </w:pPr>
      <w:r>
        <w:rPr>
          <w:sz w:val="16"/>
        </w:rPr>
        <w:t>-SÚKL</w:t>
      </w:r>
    </w:p>
    <w:p w:rsidR="002770E8" w:rsidRPr="001071DB" w:rsidRDefault="002770E8" w:rsidP="002770E8">
      <w:pPr>
        <w:rPr>
          <w:sz w:val="16"/>
        </w:rPr>
      </w:pPr>
    </w:p>
    <w:p w:rsidR="002770E8" w:rsidRPr="001071DB" w:rsidRDefault="002770E8" w:rsidP="002770E8">
      <w:pPr>
        <w:rPr>
          <w:sz w:val="16"/>
        </w:rPr>
      </w:pPr>
    </w:p>
    <w:p w:rsidR="002770E8" w:rsidRDefault="002770E8" w:rsidP="002770E8">
      <w:pPr>
        <w:rPr>
          <w:i/>
          <w:sz w:val="16"/>
        </w:rPr>
      </w:pPr>
    </w:p>
    <w:p w:rsidR="002770E8" w:rsidRDefault="002770E8" w:rsidP="002770E8">
      <w:pPr>
        <w:rPr>
          <w:i/>
          <w:sz w:val="16"/>
        </w:rPr>
      </w:pPr>
    </w:p>
    <w:p w:rsidR="002770E8" w:rsidRDefault="002770E8" w:rsidP="002770E8">
      <w:pPr>
        <w:rPr>
          <w:sz w:val="22"/>
          <w:szCs w:val="22"/>
        </w:rPr>
      </w:pPr>
      <w:r w:rsidRPr="000A4DF5">
        <w:rPr>
          <w:sz w:val="22"/>
          <w:szCs w:val="22"/>
        </w:rPr>
        <w:t>2/2</w:t>
      </w:r>
    </w:p>
    <w:p w:rsidR="002770E8" w:rsidRDefault="002770E8" w:rsidP="002770E8"/>
    <w:p w:rsidR="005C10FA" w:rsidRDefault="005C10FA"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2770E8" w:rsidRDefault="002770E8" w:rsidP="00317EB2">
      <w:pPr>
        <w:pStyle w:val="Nzev"/>
        <w:jc w:val="left"/>
        <w:rPr>
          <w:sz w:val="22"/>
          <w:szCs w:val="22"/>
        </w:rPr>
      </w:pPr>
    </w:p>
    <w:p w:rsidR="00A37471" w:rsidRPr="002F07B5" w:rsidRDefault="00A37471" w:rsidP="00E01864">
      <w:pPr>
        <w:pStyle w:val="Nzev"/>
        <w:rPr>
          <w:sz w:val="22"/>
          <w:szCs w:val="22"/>
        </w:rPr>
      </w:pPr>
      <w:r w:rsidRPr="002F07B5">
        <w:rPr>
          <w:sz w:val="22"/>
          <w:szCs w:val="22"/>
        </w:rPr>
        <w:lastRenderedPageBreak/>
        <w:t>STANOVISKO ETICKÉ KOMISE KE KLINICKÉMU HODNOCENÍ</w:t>
      </w:r>
    </w:p>
    <w:p w:rsidR="00A37471" w:rsidRPr="002F07B5" w:rsidRDefault="00A37471" w:rsidP="00A37471">
      <w:pPr>
        <w:jc w:val="center"/>
        <w:rPr>
          <w:bCs/>
          <w:i/>
          <w:sz w:val="22"/>
          <w:szCs w:val="22"/>
        </w:rPr>
      </w:pPr>
      <w:r w:rsidRPr="002F07B5">
        <w:rPr>
          <w:bCs/>
          <w:i/>
          <w:sz w:val="22"/>
          <w:szCs w:val="22"/>
        </w:rPr>
        <w:t xml:space="preserve">Opinion of the Ethics Committee on Clinical Trial  </w:t>
      </w:r>
    </w:p>
    <w:p w:rsidR="00A37471" w:rsidRPr="002F07B5" w:rsidRDefault="00A37471" w:rsidP="00A37471">
      <w:pPr>
        <w:jc w:val="center"/>
        <w:rPr>
          <w:b/>
          <w:bCs/>
          <w:i/>
          <w:sz w:val="22"/>
          <w:szCs w:val="22"/>
        </w:rPr>
      </w:pPr>
    </w:p>
    <w:p w:rsidR="00A37471" w:rsidRPr="002F07B5" w:rsidRDefault="009373C9" w:rsidP="00A37471">
      <w:pPr>
        <w:rPr>
          <w:sz w:val="22"/>
          <w:szCs w:val="22"/>
        </w:rPr>
      </w:pPr>
      <w:r w:rsidRPr="002F07B5">
        <w:rPr>
          <w:sz w:val="22"/>
          <w:szCs w:val="22"/>
        </w:rPr>
        <w:fldChar w:fldCharType="begin">
          <w:ffData>
            <w:name w:val="Zaškrtávací2"/>
            <w:enabled/>
            <w:calcOnExit w:val="0"/>
            <w:checkBox>
              <w:sizeAuto/>
              <w:default w:val="0"/>
            </w:checkBox>
          </w:ffData>
        </w:fldChar>
      </w:r>
      <w:r w:rsidR="00A3747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37471" w:rsidRPr="002F07B5">
        <w:rPr>
          <w:sz w:val="22"/>
          <w:szCs w:val="22"/>
        </w:rPr>
        <w:t xml:space="preserve">  Multicentrické KH, je požadováno stanovisko multicentrické EK pro všechna centra/</w:t>
      </w:r>
      <w:r w:rsidR="00A37471" w:rsidRPr="002F07B5">
        <w:rPr>
          <w:i/>
          <w:sz w:val="22"/>
          <w:szCs w:val="22"/>
        </w:rPr>
        <w:t>Multi-centric clinical trial, opinion issued by Ethics Committee for Multi-Centric Clinical Trials is required</w:t>
      </w:r>
    </w:p>
    <w:p w:rsidR="00A37471" w:rsidRPr="002F07B5" w:rsidRDefault="00A37471" w:rsidP="00A3747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37471" w:rsidRPr="002F07B5" w:rsidRDefault="009373C9" w:rsidP="00A37471">
      <w:pPr>
        <w:rPr>
          <w:i/>
          <w:sz w:val="22"/>
          <w:szCs w:val="22"/>
        </w:rPr>
      </w:pPr>
      <w:r w:rsidRPr="002F07B5">
        <w:rPr>
          <w:sz w:val="22"/>
          <w:szCs w:val="22"/>
        </w:rPr>
        <w:fldChar w:fldCharType="begin">
          <w:ffData>
            <w:name w:val="Zaškrtávací2"/>
            <w:enabled/>
            <w:calcOnExit w:val="0"/>
            <w:checkBox>
              <w:sizeAuto/>
              <w:default w:val="0"/>
            </w:checkBox>
          </w:ffData>
        </w:fldChar>
      </w:r>
      <w:r w:rsidR="00A3747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37471" w:rsidRPr="002F07B5">
        <w:rPr>
          <w:sz w:val="22"/>
          <w:szCs w:val="22"/>
        </w:rPr>
        <w:t xml:space="preserve">  KH prováděné v jednom centru, požadováno stanovisko EK pro místní centrum (centra)/ </w:t>
      </w:r>
      <w:r w:rsidR="00A37471" w:rsidRPr="002F07B5">
        <w:rPr>
          <w:i/>
          <w:sz w:val="22"/>
          <w:szCs w:val="22"/>
        </w:rPr>
        <w:t>Clinical trial conducted in a single site, opinion of a local EC is required</w:t>
      </w:r>
    </w:p>
    <w:p w:rsidR="00A37471" w:rsidRPr="002F07B5" w:rsidRDefault="00A37471" w:rsidP="00A37471">
      <w:pPr>
        <w:rPr>
          <w:b/>
          <w:bCs/>
          <w:sz w:val="22"/>
          <w:szCs w:val="22"/>
        </w:rPr>
      </w:pPr>
    </w:p>
    <w:p w:rsidR="00A37471" w:rsidRPr="00CD1D79" w:rsidRDefault="00A37471" w:rsidP="00A3747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 xml:space="preserve"> 47/11</w:t>
      </w:r>
    </w:p>
    <w:p w:rsidR="00A37471" w:rsidRPr="00CD1D79" w:rsidRDefault="00A37471" w:rsidP="00A37471">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Prospektivní, randomizované, dvojitě zaslepené klinické hodnocení fáze 3 porovnávající přípravek rhBSSL a placebo přidávané do novorozenecké dětské výživy nebo pasterizovaného mateřského mléka v průběhu 4týdenní léčby předčasně narozených dětí, které se narodily před 32. týdnem gestačního věku / </w:t>
      </w:r>
      <w:r>
        <w:rPr>
          <w:bCs/>
          <w:i/>
          <w:sz w:val="22"/>
          <w:szCs w:val="22"/>
        </w:rPr>
        <w:t>A Prospective, Randomized, Double-Blind, Phase 3 Study Comparing rhBSSL and Placebo Added to Infant Formula or Pasteurized Breast Milk During 4 Weeks of Treatment in Preterm Infants Born Before Week 32 of Gestational Age</w:t>
      </w:r>
    </w:p>
    <w:p w:rsidR="00A37471" w:rsidRPr="002F07B5" w:rsidRDefault="00A37471" w:rsidP="00A37471">
      <w:pPr>
        <w:rPr>
          <w:b/>
          <w:bCs/>
          <w:sz w:val="22"/>
          <w:szCs w:val="22"/>
        </w:rPr>
      </w:pPr>
    </w:p>
    <w:p w:rsidR="00A37471" w:rsidRPr="002F07B5" w:rsidRDefault="00A37471" w:rsidP="00A3747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BVT.BSSL-030</w:t>
      </w:r>
    </w:p>
    <w:p w:rsidR="00A37471" w:rsidRPr="002F07B5" w:rsidRDefault="00A37471" w:rsidP="00A3747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2010-023909-35</w:t>
      </w:r>
    </w:p>
    <w:p w:rsidR="00A37471" w:rsidRPr="002F07B5" w:rsidRDefault="00A37471" w:rsidP="00A37471">
      <w:pPr>
        <w:rPr>
          <w:b/>
          <w:bCs/>
          <w:sz w:val="22"/>
          <w:szCs w:val="22"/>
        </w:rPr>
      </w:pPr>
    </w:p>
    <w:p w:rsidR="00A37471" w:rsidRPr="002F07B5" w:rsidRDefault="00A37471" w:rsidP="00A3747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Swedish Orphan Biovitrum AB (publ), SE-112 76 Stockholm, Švédsko</w:t>
      </w:r>
    </w:p>
    <w:p w:rsidR="00A37471" w:rsidRPr="002F07B5" w:rsidRDefault="00A37471" w:rsidP="00A3747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Antala Staška 2027/79, 140 00 Praha 4</w:t>
      </w:r>
    </w:p>
    <w:p w:rsidR="00A37471" w:rsidRDefault="00A37471" w:rsidP="00A37471">
      <w:pPr>
        <w:rPr>
          <w:b/>
          <w:bCs/>
          <w:sz w:val="22"/>
          <w:szCs w:val="22"/>
        </w:rPr>
      </w:pPr>
    </w:p>
    <w:p w:rsidR="00A37471" w:rsidRPr="002F07B5" w:rsidRDefault="00A37471" w:rsidP="00A3747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15.3.2013, 27.3.2013</w:t>
      </w:r>
    </w:p>
    <w:p w:rsidR="00A37471" w:rsidRDefault="00A37471" w:rsidP="00A3747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A37471" w:rsidRPr="002F07B5" w:rsidRDefault="00A37471" w:rsidP="00A37471">
      <w:pPr>
        <w:rPr>
          <w:b/>
          <w:bCs/>
          <w:i/>
          <w:sz w:val="22"/>
          <w:szCs w:val="22"/>
        </w:rPr>
      </w:pPr>
    </w:p>
    <w:p w:rsidR="00A37471" w:rsidRPr="004169C0" w:rsidRDefault="00A37471" w:rsidP="00A37471">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lang w:val="en-US"/>
        </w:rPr>
        <w:t>MEK IKEM a FTNsP  Praha</w:t>
      </w:r>
    </w:p>
    <w:p w:rsidR="00A37471" w:rsidRPr="002F07B5" w:rsidRDefault="00A37471" w:rsidP="00A37471">
      <w:pPr>
        <w:rPr>
          <w:b/>
          <w:bCs/>
          <w:sz w:val="22"/>
          <w:szCs w:val="22"/>
        </w:rPr>
      </w:pPr>
    </w:p>
    <w:p w:rsidR="00A37471" w:rsidRPr="002F07B5" w:rsidRDefault="00A37471" w:rsidP="00A3747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37471" w:rsidRPr="002F07B5" w:rsidRDefault="00A37471" w:rsidP="00A37471">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37471" w:rsidRPr="002F07B5" w:rsidRDefault="00A37471" w:rsidP="00A3747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37471" w:rsidRDefault="00A37471" w:rsidP="00A37471">
      <w:pPr>
        <w:rPr>
          <w:b/>
          <w:bCs/>
          <w:sz w:val="22"/>
          <w:szCs w:val="22"/>
        </w:rPr>
      </w:pPr>
    </w:p>
    <w:p w:rsidR="00A37471" w:rsidRPr="002F07B5" w:rsidRDefault="00A37471" w:rsidP="00A3747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37471" w:rsidRPr="002F07B5" w:rsidRDefault="00A37471" w:rsidP="00A37471">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rFonts w:ascii="Wingdings 2" w:hAnsi="Wingdings 2"/>
          <w:sz w:val="22"/>
          <w:szCs w:val="22"/>
        </w:rPr>
        <w:t></w:t>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A37471" w:rsidRPr="002F07B5" w:rsidRDefault="00A37471" w:rsidP="00A37471">
      <w:pPr>
        <w:rPr>
          <w:sz w:val="22"/>
          <w:szCs w:val="22"/>
        </w:rPr>
      </w:pPr>
    </w:p>
    <w:p w:rsidR="00A37471" w:rsidRPr="002F07B5" w:rsidRDefault="00A37471" w:rsidP="00A3747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37471" w:rsidTr="00A123BF">
        <w:trPr>
          <w:trHeight w:val="454"/>
        </w:trPr>
        <w:tc>
          <w:tcPr>
            <w:tcW w:w="6108" w:type="dxa"/>
          </w:tcPr>
          <w:p w:rsidR="00A37471" w:rsidRDefault="00A37471" w:rsidP="00A123BF">
            <w:pPr>
              <w:rPr>
                <w:sz w:val="18"/>
                <w:szCs w:val="18"/>
              </w:rPr>
            </w:pPr>
            <w:r>
              <w:rPr>
                <w:sz w:val="18"/>
                <w:szCs w:val="18"/>
              </w:rPr>
              <w:t xml:space="preserve">Místo hodnocení/ Jméno zkoušejícího </w:t>
            </w:r>
          </w:p>
          <w:p w:rsidR="00A37471" w:rsidRDefault="00A37471" w:rsidP="00A123BF">
            <w:pPr>
              <w:rPr>
                <w:i/>
                <w:sz w:val="18"/>
                <w:szCs w:val="18"/>
              </w:rPr>
            </w:pPr>
            <w:r>
              <w:rPr>
                <w:i/>
                <w:sz w:val="18"/>
                <w:szCs w:val="18"/>
              </w:rPr>
              <w:t>Trial Site / Name of Investigator</w:t>
            </w:r>
          </w:p>
        </w:tc>
        <w:tc>
          <w:tcPr>
            <w:tcW w:w="1280" w:type="dxa"/>
          </w:tcPr>
          <w:p w:rsidR="00A37471" w:rsidRDefault="00A37471" w:rsidP="00A123BF">
            <w:pPr>
              <w:rPr>
                <w:sz w:val="18"/>
                <w:szCs w:val="18"/>
                <w:vertAlign w:val="superscript"/>
              </w:rPr>
            </w:pPr>
            <w:r>
              <w:rPr>
                <w:sz w:val="18"/>
                <w:szCs w:val="18"/>
              </w:rPr>
              <w:t xml:space="preserve">Místní EK </w:t>
            </w:r>
            <w:r>
              <w:rPr>
                <w:i/>
                <w:sz w:val="18"/>
                <w:szCs w:val="18"/>
              </w:rPr>
              <w:t>Local EC</w:t>
            </w:r>
          </w:p>
        </w:tc>
        <w:tc>
          <w:tcPr>
            <w:tcW w:w="2712" w:type="dxa"/>
          </w:tcPr>
          <w:p w:rsidR="00A37471" w:rsidRDefault="00A37471" w:rsidP="00A123BF">
            <w:pPr>
              <w:rPr>
                <w:sz w:val="18"/>
                <w:szCs w:val="18"/>
              </w:rPr>
            </w:pPr>
            <w:r>
              <w:rPr>
                <w:sz w:val="18"/>
                <w:szCs w:val="18"/>
              </w:rPr>
              <w:t>Adresa  místní EK</w:t>
            </w:r>
          </w:p>
          <w:p w:rsidR="00A37471" w:rsidRDefault="00A37471" w:rsidP="00A123BF">
            <w:pPr>
              <w:rPr>
                <w:i/>
                <w:sz w:val="18"/>
                <w:szCs w:val="18"/>
              </w:rPr>
            </w:pPr>
            <w:r>
              <w:rPr>
                <w:i/>
                <w:sz w:val="18"/>
                <w:szCs w:val="18"/>
              </w:rPr>
              <w:t>Address</w:t>
            </w:r>
          </w:p>
        </w:tc>
      </w:tr>
      <w:tr w:rsidR="00A37471" w:rsidTr="00A123BF">
        <w:trPr>
          <w:trHeight w:val="312"/>
        </w:trPr>
        <w:tc>
          <w:tcPr>
            <w:tcW w:w="6108" w:type="dxa"/>
          </w:tcPr>
          <w:p w:rsidR="00A37471" w:rsidRDefault="00A37471" w:rsidP="00A123BF">
            <w:pPr>
              <w:rPr>
                <w:sz w:val="18"/>
                <w:szCs w:val="18"/>
              </w:rPr>
            </w:pPr>
            <w:r>
              <w:rPr>
                <w:sz w:val="18"/>
                <w:szCs w:val="18"/>
              </w:rPr>
              <w:t xml:space="preserve">MUDr. Lumír Kantor, PhD., Novorozenecké oddělení FNOL, I.P.Pavlova 6, </w:t>
            </w:r>
          </w:p>
          <w:p w:rsidR="00A37471" w:rsidRDefault="00A37471" w:rsidP="00A123BF">
            <w:pPr>
              <w:rPr>
                <w:sz w:val="18"/>
                <w:szCs w:val="18"/>
              </w:rPr>
            </w:pPr>
            <w:r>
              <w:rPr>
                <w:sz w:val="18"/>
                <w:szCs w:val="18"/>
              </w:rPr>
              <w:t>775 20 Olomouc</w:t>
            </w:r>
          </w:p>
        </w:tc>
        <w:tc>
          <w:tcPr>
            <w:tcW w:w="1280" w:type="dxa"/>
          </w:tcPr>
          <w:p w:rsidR="00A37471" w:rsidRDefault="00A37471" w:rsidP="00A123BF">
            <w:pPr>
              <w:rPr>
                <w:sz w:val="18"/>
                <w:szCs w:val="18"/>
              </w:rPr>
            </w:pPr>
            <w:r>
              <w:rPr>
                <w:sz w:val="18"/>
                <w:szCs w:val="18"/>
              </w:rPr>
              <w:sym w:font="Wingdings 2" w:char="F053"/>
            </w:r>
          </w:p>
        </w:tc>
        <w:tc>
          <w:tcPr>
            <w:tcW w:w="2712" w:type="dxa"/>
          </w:tcPr>
          <w:p w:rsidR="00A37471" w:rsidRDefault="00A37471" w:rsidP="00A123BF">
            <w:pPr>
              <w:rPr>
                <w:sz w:val="18"/>
                <w:szCs w:val="18"/>
              </w:rPr>
            </w:pPr>
            <w:r>
              <w:rPr>
                <w:sz w:val="18"/>
                <w:szCs w:val="18"/>
              </w:rPr>
              <w:t>EK FNOL</w:t>
            </w:r>
          </w:p>
        </w:tc>
      </w:tr>
    </w:tbl>
    <w:p w:rsidR="00A37471" w:rsidRPr="00DF7141" w:rsidRDefault="00A37471" w:rsidP="00A37471">
      <w:pPr>
        <w:rPr>
          <w:bCs/>
          <w:sz w:val="22"/>
        </w:rPr>
      </w:pPr>
      <w:r>
        <w:rPr>
          <w:bCs/>
          <w:sz w:val="22"/>
        </w:rPr>
        <w:t>1/2</w:t>
      </w:r>
    </w:p>
    <w:p w:rsidR="00A37471" w:rsidRDefault="00A37471" w:rsidP="00A37471">
      <w:pPr>
        <w:rPr>
          <w:b/>
          <w:bCs/>
          <w:sz w:val="22"/>
        </w:rPr>
      </w:pPr>
    </w:p>
    <w:p w:rsidR="00A37471" w:rsidRDefault="00A37471" w:rsidP="00A37471">
      <w:pPr>
        <w:rPr>
          <w:b/>
          <w:bCs/>
          <w:sz w:val="22"/>
        </w:rPr>
      </w:pPr>
    </w:p>
    <w:p w:rsidR="00A37471" w:rsidRDefault="00A37471" w:rsidP="00A37471">
      <w:pPr>
        <w:rPr>
          <w:b/>
          <w:bCs/>
          <w:sz w:val="22"/>
        </w:rPr>
      </w:pPr>
    </w:p>
    <w:p w:rsidR="00A37471" w:rsidRPr="00AB7ADE" w:rsidRDefault="00A37471" w:rsidP="00A3747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37471" w:rsidRDefault="00A37471" w:rsidP="00A3747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37471" w:rsidTr="00A123BF">
        <w:trPr>
          <w:cantSplit/>
          <w:trHeight w:val="454"/>
        </w:trPr>
        <w:tc>
          <w:tcPr>
            <w:tcW w:w="7416" w:type="dxa"/>
            <w:vMerge w:val="restart"/>
          </w:tcPr>
          <w:p w:rsidR="00A37471" w:rsidRDefault="00A37471" w:rsidP="00A123BF">
            <w:pPr>
              <w:rPr>
                <w:b/>
                <w:bCs/>
                <w:sz w:val="18"/>
                <w:szCs w:val="18"/>
              </w:rPr>
            </w:pPr>
          </w:p>
          <w:p w:rsidR="00A37471" w:rsidRDefault="00A37471" w:rsidP="00A123BF">
            <w:pPr>
              <w:rPr>
                <w:b/>
                <w:bCs/>
                <w:sz w:val="18"/>
                <w:szCs w:val="18"/>
              </w:rPr>
            </w:pPr>
            <w:r>
              <w:rPr>
                <w:b/>
                <w:bCs/>
                <w:sz w:val="18"/>
                <w:szCs w:val="18"/>
              </w:rPr>
              <w:t xml:space="preserve">Název dokumentu, verze, datum </w:t>
            </w:r>
          </w:p>
          <w:p w:rsidR="00A37471" w:rsidRDefault="00A37471" w:rsidP="00A123BF">
            <w:pPr>
              <w:rPr>
                <w:b/>
                <w:bCs/>
                <w:sz w:val="18"/>
                <w:szCs w:val="18"/>
              </w:rPr>
            </w:pPr>
            <w:r>
              <w:rPr>
                <w:b/>
                <w:bCs/>
                <w:i/>
                <w:sz w:val="18"/>
                <w:szCs w:val="18"/>
              </w:rPr>
              <w:t>Document title, version, date</w:t>
            </w:r>
          </w:p>
        </w:tc>
        <w:tc>
          <w:tcPr>
            <w:tcW w:w="1272" w:type="dxa"/>
            <w:gridSpan w:val="2"/>
          </w:tcPr>
          <w:p w:rsidR="00A37471" w:rsidRDefault="00A37471" w:rsidP="00A123BF">
            <w:pPr>
              <w:rPr>
                <w:b/>
                <w:bCs/>
                <w:sz w:val="18"/>
                <w:szCs w:val="18"/>
              </w:rPr>
            </w:pPr>
            <w:r>
              <w:rPr>
                <w:b/>
                <w:bCs/>
                <w:sz w:val="18"/>
                <w:szCs w:val="18"/>
              </w:rPr>
              <w:t>Schváleno /</w:t>
            </w:r>
            <w:r>
              <w:rPr>
                <w:b/>
                <w:bCs/>
                <w:i/>
                <w:sz w:val="18"/>
                <w:szCs w:val="18"/>
              </w:rPr>
              <w:t>Approved</w:t>
            </w:r>
          </w:p>
        </w:tc>
        <w:tc>
          <w:tcPr>
            <w:tcW w:w="1316" w:type="dxa"/>
            <w:gridSpan w:val="2"/>
          </w:tcPr>
          <w:p w:rsidR="00A37471" w:rsidRDefault="00A37471" w:rsidP="00A123BF">
            <w:pPr>
              <w:rPr>
                <w:b/>
                <w:bCs/>
                <w:sz w:val="18"/>
                <w:szCs w:val="18"/>
              </w:rPr>
            </w:pPr>
            <w:r>
              <w:rPr>
                <w:b/>
                <w:bCs/>
                <w:sz w:val="18"/>
                <w:szCs w:val="18"/>
              </w:rPr>
              <w:t xml:space="preserve">Vzato na vědomí / </w:t>
            </w:r>
            <w:r>
              <w:rPr>
                <w:b/>
                <w:bCs/>
                <w:i/>
                <w:sz w:val="18"/>
                <w:szCs w:val="18"/>
              </w:rPr>
              <w:t xml:space="preserve">Taken into account </w:t>
            </w:r>
          </w:p>
        </w:tc>
      </w:tr>
      <w:tr w:rsidR="00A37471" w:rsidTr="00A123BF">
        <w:trPr>
          <w:cantSplit/>
          <w:trHeight w:val="454"/>
        </w:trPr>
        <w:tc>
          <w:tcPr>
            <w:tcW w:w="7416" w:type="dxa"/>
            <w:vMerge/>
          </w:tcPr>
          <w:p w:rsidR="00A37471" w:rsidRDefault="00A37471" w:rsidP="00A123BF">
            <w:pPr>
              <w:rPr>
                <w:i/>
                <w:sz w:val="18"/>
                <w:szCs w:val="18"/>
              </w:rPr>
            </w:pPr>
          </w:p>
        </w:tc>
        <w:tc>
          <w:tcPr>
            <w:tcW w:w="736" w:type="dxa"/>
          </w:tcPr>
          <w:p w:rsidR="00A37471" w:rsidRDefault="00A37471" w:rsidP="00A123BF">
            <w:pPr>
              <w:rPr>
                <w:b/>
                <w:bCs/>
                <w:sz w:val="18"/>
                <w:szCs w:val="18"/>
              </w:rPr>
            </w:pPr>
            <w:r>
              <w:rPr>
                <w:b/>
                <w:bCs/>
                <w:sz w:val="18"/>
                <w:szCs w:val="18"/>
              </w:rPr>
              <w:t>ANO</w:t>
            </w:r>
          </w:p>
          <w:p w:rsidR="00A37471" w:rsidRDefault="00A37471" w:rsidP="00A123BF">
            <w:pPr>
              <w:rPr>
                <w:b/>
                <w:bCs/>
                <w:i/>
                <w:sz w:val="18"/>
                <w:szCs w:val="18"/>
              </w:rPr>
            </w:pPr>
            <w:r>
              <w:rPr>
                <w:b/>
                <w:bCs/>
                <w:i/>
                <w:sz w:val="18"/>
                <w:szCs w:val="18"/>
              </w:rPr>
              <w:t>Yes</w:t>
            </w:r>
          </w:p>
        </w:tc>
        <w:tc>
          <w:tcPr>
            <w:tcW w:w="536" w:type="dxa"/>
          </w:tcPr>
          <w:p w:rsidR="00A37471" w:rsidRDefault="00A37471" w:rsidP="00A123BF">
            <w:pPr>
              <w:rPr>
                <w:b/>
                <w:bCs/>
                <w:sz w:val="18"/>
                <w:szCs w:val="18"/>
              </w:rPr>
            </w:pPr>
            <w:r>
              <w:rPr>
                <w:b/>
                <w:bCs/>
                <w:sz w:val="18"/>
                <w:szCs w:val="18"/>
              </w:rPr>
              <w:t xml:space="preserve">NE </w:t>
            </w:r>
          </w:p>
          <w:p w:rsidR="00A37471" w:rsidRDefault="00A37471" w:rsidP="00A123BF">
            <w:pPr>
              <w:rPr>
                <w:b/>
                <w:bCs/>
                <w:sz w:val="18"/>
                <w:szCs w:val="18"/>
              </w:rPr>
            </w:pPr>
            <w:r>
              <w:rPr>
                <w:b/>
                <w:bCs/>
                <w:i/>
                <w:sz w:val="18"/>
                <w:szCs w:val="18"/>
              </w:rPr>
              <w:t>No</w:t>
            </w:r>
          </w:p>
        </w:tc>
        <w:tc>
          <w:tcPr>
            <w:tcW w:w="780" w:type="dxa"/>
          </w:tcPr>
          <w:p w:rsidR="00A37471" w:rsidRDefault="00A37471" w:rsidP="00A123BF">
            <w:pPr>
              <w:rPr>
                <w:b/>
                <w:bCs/>
                <w:sz w:val="18"/>
                <w:szCs w:val="18"/>
              </w:rPr>
            </w:pPr>
            <w:r>
              <w:rPr>
                <w:b/>
                <w:bCs/>
                <w:sz w:val="18"/>
                <w:szCs w:val="18"/>
              </w:rPr>
              <w:t>ANO</w:t>
            </w:r>
          </w:p>
          <w:p w:rsidR="00A37471" w:rsidRDefault="00A37471" w:rsidP="00A123BF">
            <w:pPr>
              <w:rPr>
                <w:b/>
                <w:bCs/>
                <w:sz w:val="18"/>
                <w:szCs w:val="18"/>
              </w:rPr>
            </w:pPr>
            <w:r>
              <w:rPr>
                <w:b/>
                <w:bCs/>
                <w:i/>
                <w:sz w:val="18"/>
                <w:szCs w:val="18"/>
              </w:rPr>
              <w:t>Yes</w:t>
            </w:r>
          </w:p>
        </w:tc>
        <w:tc>
          <w:tcPr>
            <w:tcW w:w="536" w:type="dxa"/>
          </w:tcPr>
          <w:p w:rsidR="00A37471" w:rsidRDefault="00A37471" w:rsidP="00A123BF">
            <w:pPr>
              <w:rPr>
                <w:b/>
                <w:bCs/>
                <w:sz w:val="18"/>
                <w:szCs w:val="18"/>
              </w:rPr>
            </w:pPr>
            <w:r>
              <w:rPr>
                <w:b/>
                <w:bCs/>
                <w:sz w:val="18"/>
                <w:szCs w:val="18"/>
              </w:rPr>
              <w:t xml:space="preserve">NE </w:t>
            </w:r>
          </w:p>
          <w:p w:rsidR="00A37471" w:rsidRDefault="00A37471" w:rsidP="00A123BF">
            <w:pPr>
              <w:rPr>
                <w:b/>
                <w:bCs/>
                <w:i/>
                <w:sz w:val="18"/>
                <w:szCs w:val="18"/>
              </w:rPr>
            </w:pPr>
            <w:r>
              <w:rPr>
                <w:b/>
                <w:bCs/>
                <w:i/>
                <w:sz w:val="18"/>
                <w:szCs w:val="18"/>
              </w:rPr>
              <w:t>No</w:t>
            </w:r>
          </w:p>
        </w:tc>
      </w:tr>
      <w:tr w:rsidR="00A37471" w:rsidTr="00A123BF">
        <w:trPr>
          <w:trHeight w:val="340"/>
        </w:trPr>
        <w:tc>
          <w:tcPr>
            <w:tcW w:w="7416" w:type="dxa"/>
          </w:tcPr>
          <w:p w:rsidR="00A37471" w:rsidRPr="00A37471" w:rsidRDefault="00A37471" w:rsidP="00A123BF">
            <w:pPr>
              <w:rPr>
                <w:i/>
                <w:sz w:val="18"/>
                <w:szCs w:val="18"/>
              </w:rPr>
            </w:pPr>
            <w:r>
              <w:rPr>
                <w:sz w:val="18"/>
                <w:szCs w:val="18"/>
              </w:rPr>
              <w:t xml:space="preserve">Pojistný certifikát s platností do 30.10.2015 / </w:t>
            </w:r>
            <w:r>
              <w:rPr>
                <w:i/>
                <w:sz w:val="18"/>
                <w:szCs w:val="18"/>
              </w:rPr>
              <w:t>Updated Insurance certificate valid till 30 Oct 2015</w:t>
            </w:r>
          </w:p>
        </w:tc>
        <w:tc>
          <w:tcPr>
            <w:tcW w:w="736" w:type="dxa"/>
          </w:tcPr>
          <w:p w:rsidR="00A37471" w:rsidRDefault="00A37471" w:rsidP="00A123BF">
            <w:pPr>
              <w:rPr>
                <w:sz w:val="18"/>
                <w:szCs w:val="18"/>
              </w:rPr>
            </w:pPr>
            <w:r>
              <w:rPr>
                <w:rFonts w:ascii="Wingdings 2" w:hAnsi="Wingdings 2"/>
                <w:sz w:val="18"/>
                <w:szCs w:val="18"/>
              </w:rPr>
              <w:sym w:font="Wingdings 2" w:char="F0A3"/>
            </w:r>
          </w:p>
        </w:tc>
        <w:tc>
          <w:tcPr>
            <w:tcW w:w="536" w:type="dxa"/>
          </w:tcPr>
          <w:p w:rsidR="00A37471" w:rsidRDefault="00A37471" w:rsidP="00A123BF">
            <w:pPr>
              <w:rPr>
                <w:sz w:val="18"/>
                <w:szCs w:val="18"/>
              </w:rPr>
            </w:pPr>
            <w:r>
              <w:rPr>
                <w:sz w:val="18"/>
                <w:szCs w:val="18"/>
              </w:rPr>
              <w:sym w:font="Wingdings 2" w:char="F0A3"/>
            </w:r>
          </w:p>
        </w:tc>
        <w:tc>
          <w:tcPr>
            <w:tcW w:w="780" w:type="dxa"/>
          </w:tcPr>
          <w:p w:rsidR="00A37471" w:rsidRDefault="00A37471" w:rsidP="00A123BF">
            <w:pPr>
              <w:rPr>
                <w:sz w:val="18"/>
                <w:szCs w:val="18"/>
              </w:rPr>
            </w:pPr>
            <w:r>
              <w:rPr>
                <w:rFonts w:ascii="Wingdings 2" w:hAnsi="Wingdings 2"/>
                <w:sz w:val="18"/>
                <w:szCs w:val="18"/>
              </w:rPr>
              <w:t></w:t>
            </w:r>
          </w:p>
        </w:tc>
        <w:tc>
          <w:tcPr>
            <w:tcW w:w="536" w:type="dxa"/>
          </w:tcPr>
          <w:p w:rsidR="00A37471" w:rsidRDefault="00A37471" w:rsidP="00A123BF">
            <w:pPr>
              <w:rPr>
                <w:sz w:val="18"/>
                <w:szCs w:val="18"/>
              </w:rPr>
            </w:pPr>
            <w:r>
              <w:rPr>
                <w:sz w:val="18"/>
                <w:szCs w:val="18"/>
              </w:rPr>
              <w:sym w:font="Wingdings 2" w:char="F0A3"/>
            </w:r>
          </w:p>
        </w:tc>
      </w:tr>
      <w:tr w:rsidR="00A37471" w:rsidTr="00A123BF">
        <w:trPr>
          <w:trHeight w:val="340"/>
        </w:trPr>
        <w:tc>
          <w:tcPr>
            <w:tcW w:w="7416" w:type="dxa"/>
          </w:tcPr>
          <w:p w:rsidR="00A37471" w:rsidRPr="009905F5" w:rsidRDefault="00A37471" w:rsidP="00A37471">
            <w:pPr>
              <w:rPr>
                <w:i/>
                <w:sz w:val="18"/>
                <w:szCs w:val="18"/>
              </w:rPr>
            </w:pPr>
            <w:r>
              <w:rPr>
                <w:sz w:val="18"/>
                <w:szCs w:val="18"/>
              </w:rPr>
              <w:t xml:space="preserve">Informace pro pacienta, extenze studie, verze Czech Republic Czech ICF version 1.2 dd 20 Mar 2013 / </w:t>
            </w:r>
            <w:r>
              <w:rPr>
                <w:i/>
                <w:sz w:val="18"/>
                <w:szCs w:val="18"/>
              </w:rPr>
              <w:t>Information Sheet, extension study version Czech Republic Czech ICF version 1.2 dd 20 Mar 2013</w:t>
            </w:r>
          </w:p>
        </w:tc>
        <w:tc>
          <w:tcPr>
            <w:tcW w:w="736" w:type="dxa"/>
          </w:tcPr>
          <w:p w:rsidR="00A37471" w:rsidRDefault="00A37471" w:rsidP="00A123BF">
            <w:pPr>
              <w:rPr>
                <w:sz w:val="18"/>
                <w:szCs w:val="18"/>
              </w:rPr>
            </w:pPr>
            <w:r>
              <w:rPr>
                <w:rFonts w:ascii="Wingdings 2" w:hAnsi="Wingdings 2"/>
                <w:sz w:val="18"/>
                <w:szCs w:val="18"/>
              </w:rPr>
              <w:t></w:t>
            </w:r>
          </w:p>
        </w:tc>
        <w:tc>
          <w:tcPr>
            <w:tcW w:w="536" w:type="dxa"/>
          </w:tcPr>
          <w:p w:rsidR="00A37471" w:rsidRDefault="00A37471" w:rsidP="00A123BF">
            <w:pPr>
              <w:rPr>
                <w:sz w:val="18"/>
                <w:szCs w:val="18"/>
              </w:rPr>
            </w:pPr>
            <w:r>
              <w:rPr>
                <w:sz w:val="18"/>
                <w:szCs w:val="18"/>
              </w:rPr>
              <w:sym w:font="Wingdings 2" w:char="F0A3"/>
            </w:r>
          </w:p>
        </w:tc>
        <w:tc>
          <w:tcPr>
            <w:tcW w:w="780" w:type="dxa"/>
          </w:tcPr>
          <w:p w:rsidR="00A37471" w:rsidRDefault="00A37471" w:rsidP="00A123BF">
            <w:pPr>
              <w:rPr>
                <w:sz w:val="18"/>
                <w:szCs w:val="18"/>
              </w:rPr>
            </w:pPr>
            <w:r>
              <w:rPr>
                <w:sz w:val="18"/>
                <w:szCs w:val="18"/>
              </w:rPr>
              <w:sym w:font="Wingdings 2" w:char="F0A3"/>
            </w:r>
          </w:p>
        </w:tc>
        <w:tc>
          <w:tcPr>
            <w:tcW w:w="536" w:type="dxa"/>
          </w:tcPr>
          <w:p w:rsidR="00A37471" w:rsidRDefault="00A37471" w:rsidP="00A123BF">
            <w:pPr>
              <w:rPr>
                <w:sz w:val="18"/>
                <w:szCs w:val="18"/>
              </w:rPr>
            </w:pPr>
            <w:r>
              <w:rPr>
                <w:sz w:val="18"/>
                <w:szCs w:val="18"/>
              </w:rPr>
              <w:sym w:font="Wingdings 2" w:char="F0A3"/>
            </w:r>
          </w:p>
        </w:tc>
      </w:tr>
      <w:tr w:rsidR="00A37471" w:rsidTr="00A123BF">
        <w:trPr>
          <w:trHeight w:val="340"/>
        </w:trPr>
        <w:tc>
          <w:tcPr>
            <w:tcW w:w="7416" w:type="dxa"/>
          </w:tcPr>
          <w:p w:rsidR="00A37471" w:rsidRPr="009905F5" w:rsidRDefault="00A37471" w:rsidP="00A37471">
            <w:pPr>
              <w:rPr>
                <w:i/>
                <w:sz w:val="18"/>
                <w:szCs w:val="18"/>
              </w:rPr>
            </w:pPr>
            <w:r>
              <w:rPr>
                <w:sz w:val="18"/>
                <w:szCs w:val="18"/>
              </w:rPr>
              <w:t xml:space="preserve">Formulář informovaného souhlasu – účast dospělého v extenzi studie, verze Czech Republic Czech ICF version 1.2 dd 20 Mar 2013 / </w:t>
            </w:r>
            <w:r>
              <w:rPr>
                <w:i/>
                <w:sz w:val="18"/>
                <w:szCs w:val="18"/>
              </w:rPr>
              <w:t>Consent form, extension adult participation, version Czech Republic Czech ICF version 1.2 dd 20 Mar 2013</w:t>
            </w:r>
          </w:p>
        </w:tc>
        <w:tc>
          <w:tcPr>
            <w:tcW w:w="736" w:type="dxa"/>
          </w:tcPr>
          <w:p w:rsidR="00A37471" w:rsidRDefault="00A37471" w:rsidP="00A123BF">
            <w:pPr>
              <w:rPr>
                <w:rFonts w:ascii="Wingdings 2" w:hAnsi="Wingdings 2"/>
                <w:sz w:val="18"/>
                <w:szCs w:val="18"/>
              </w:rPr>
            </w:pPr>
            <w:r>
              <w:rPr>
                <w:rFonts w:ascii="Wingdings 2" w:hAnsi="Wingdings 2"/>
                <w:sz w:val="18"/>
                <w:szCs w:val="18"/>
              </w:rPr>
              <w:t></w:t>
            </w:r>
          </w:p>
        </w:tc>
        <w:tc>
          <w:tcPr>
            <w:tcW w:w="536" w:type="dxa"/>
          </w:tcPr>
          <w:p w:rsidR="00A37471" w:rsidRDefault="00A37471" w:rsidP="00A123BF">
            <w:pPr>
              <w:rPr>
                <w:sz w:val="18"/>
                <w:szCs w:val="18"/>
              </w:rPr>
            </w:pPr>
            <w:r>
              <w:rPr>
                <w:sz w:val="18"/>
                <w:szCs w:val="18"/>
              </w:rPr>
              <w:sym w:font="Wingdings 2" w:char="F0A3"/>
            </w:r>
          </w:p>
        </w:tc>
        <w:tc>
          <w:tcPr>
            <w:tcW w:w="780" w:type="dxa"/>
          </w:tcPr>
          <w:p w:rsidR="00A37471" w:rsidRPr="009905F5" w:rsidRDefault="00A37471" w:rsidP="00A123BF">
            <w:pPr>
              <w:rPr>
                <w:sz w:val="18"/>
                <w:szCs w:val="18"/>
              </w:rPr>
            </w:pPr>
            <w:r>
              <w:rPr>
                <w:rFonts w:ascii="Wingdings 2" w:hAnsi="Wingdings 2"/>
                <w:sz w:val="18"/>
                <w:szCs w:val="18"/>
              </w:rPr>
              <w:sym w:font="Wingdings 2" w:char="F0A3"/>
            </w:r>
          </w:p>
        </w:tc>
        <w:tc>
          <w:tcPr>
            <w:tcW w:w="536" w:type="dxa"/>
          </w:tcPr>
          <w:p w:rsidR="00A37471" w:rsidRDefault="00A37471" w:rsidP="00A123BF">
            <w:pPr>
              <w:rPr>
                <w:sz w:val="18"/>
                <w:szCs w:val="18"/>
              </w:rPr>
            </w:pPr>
            <w:r>
              <w:rPr>
                <w:sz w:val="18"/>
                <w:szCs w:val="18"/>
              </w:rPr>
              <w:sym w:font="Wingdings 2" w:char="F0A3"/>
            </w:r>
          </w:p>
        </w:tc>
      </w:tr>
      <w:tr w:rsidR="00A37471" w:rsidTr="00A123BF">
        <w:trPr>
          <w:trHeight w:val="340"/>
        </w:trPr>
        <w:tc>
          <w:tcPr>
            <w:tcW w:w="7416" w:type="dxa"/>
          </w:tcPr>
          <w:p w:rsidR="00A37471" w:rsidRPr="009905F5" w:rsidRDefault="00A37471" w:rsidP="00A37471">
            <w:pPr>
              <w:rPr>
                <w:i/>
                <w:sz w:val="18"/>
                <w:szCs w:val="18"/>
              </w:rPr>
            </w:pPr>
            <w:r>
              <w:rPr>
                <w:sz w:val="18"/>
                <w:szCs w:val="18"/>
              </w:rPr>
              <w:t xml:space="preserve">Formulář informovaného souhlasu – účast dítěte v extenzi studie, verze Czech Republic Czech ICF version 1.2 dd 20 Mar 2013 / </w:t>
            </w:r>
            <w:r>
              <w:rPr>
                <w:i/>
                <w:sz w:val="18"/>
                <w:szCs w:val="18"/>
              </w:rPr>
              <w:t>Consent form, extension child participation, version Czech Republic Czech ICF version 1.2 dd 20 Mar 2013</w:t>
            </w:r>
          </w:p>
        </w:tc>
        <w:tc>
          <w:tcPr>
            <w:tcW w:w="736" w:type="dxa"/>
          </w:tcPr>
          <w:p w:rsidR="00A37471" w:rsidRDefault="00A37471" w:rsidP="00A123BF">
            <w:pPr>
              <w:rPr>
                <w:rFonts w:ascii="Wingdings 2" w:hAnsi="Wingdings 2"/>
                <w:sz w:val="18"/>
                <w:szCs w:val="18"/>
              </w:rPr>
            </w:pPr>
            <w:r>
              <w:rPr>
                <w:rFonts w:ascii="Wingdings 2" w:hAnsi="Wingdings 2"/>
                <w:sz w:val="18"/>
                <w:szCs w:val="18"/>
              </w:rPr>
              <w:t></w:t>
            </w:r>
          </w:p>
        </w:tc>
        <w:tc>
          <w:tcPr>
            <w:tcW w:w="536" w:type="dxa"/>
          </w:tcPr>
          <w:p w:rsidR="00A37471" w:rsidRDefault="00A37471" w:rsidP="00A123BF">
            <w:pPr>
              <w:rPr>
                <w:sz w:val="18"/>
                <w:szCs w:val="18"/>
              </w:rPr>
            </w:pPr>
            <w:r>
              <w:rPr>
                <w:sz w:val="18"/>
                <w:szCs w:val="18"/>
              </w:rPr>
              <w:sym w:font="Wingdings 2" w:char="F0A3"/>
            </w:r>
          </w:p>
        </w:tc>
        <w:tc>
          <w:tcPr>
            <w:tcW w:w="780" w:type="dxa"/>
          </w:tcPr>
          <w:p w:rsidR="00A37471" w:rsidRPr="009905F5" w:rsidRDefault="00A37471" w:rsidP="00A123BF">
            <w:pPr>
              <w:rPr>
                <w:sz w:val="18"/>
                <w:szCs w:val="18"/>
              </w:rPr>
            </w:pPr>
            <w:r>
              <w:rPr>
                <w:rFonts w:ascii="Wingdings 2" w:hAnsi="Wingdings 2"/>
                <w:sz w:val="18"/>
                <w:szCs w:val="18"/>
              </w:rPr>
              <w:sym w:font="Wingdings 2" w:char="F0A3"/>
            </w:r>
          </w:p>
        </w:tc>
        <w:tc>
          <w:tcPr>
            <w:tcW w:w="536" w:type="dxa"/>
          </w:tcPr>
          <w:p w:rsidR="00A37471" w:rsidRDefault="00A37471" w:rsidP="00A123BF">
            <w:pPr>
              <w:rPr>
                <w:sz w:val="18"/>
                <w:szCs w:val="18"/>
              </w:rPr>
            </w:pPr>
            <w:r>
              <w:rPr>
                <w:sz w:val="18"/>
                <w:szCs w:val="18"/>
              </w:rPr>
              <w:sym w:font="Wingdings 2" w:char="F0A3"/>
            </w:r>
          </w:p>
        </w:tc>
      </w:tr>
      <w:tr w:rsidR="00E01864" w:rsidTr="00A123BF">
        <w:trPr>
          <w:trHeight w:val="340"/>
        </w:trPr>
        <w:tc>
          <w:tcPr>
            <w:tcW w:w="7416" w:type="dxa"/>
          </w:tcPr>
          <w:p w:rsidR="00E01864" w:rsidRPr="00E01864" w:rsidRDefault="00E01864" w:rsidP="00A37471">
            <w:pPr>
              <w:rPr>
                <w:i/>
                <w:sz w:val="18"/>
                <w:szCs w:val="18"/>
              </w:rPr>
            </w:pPr>
            <w:r>
              <w:rPr>
                <w:sz w:val="18"/>
                <w:szCs w:val="18"/>
              </w:rPr>
              <w:t xml:space="preserve">Oznámení o navýšení počtu pacientů v České republice ze dne 14.3.2013 / </w:t>
            </w:r>
            <w:r>
              <w:rPr>
                <w:i/>
                <w:sz w:val="18"/>
                <w:szCs w:val="18"/>
              </w:rPr>
              <w:t>Notification about subjects increase in the Czech Republic dated 14 Mar 2013</w:t>
            </w:r>
          </w:p>
        </w:tc>
        <w:tc>
          <w:tcPr>
            <w:tcW w:w="736" w:type="dxa"/>
          </w:tcPr>
          <w:p w:rsidR="00E01864" w:rsidRDefault="00E01864" w:rsidP="00584C3F">
            <w:pPr>
              <w:rPr>
                <w:sz w:val="18"/>
                <w:szCs w:val="18"/>
              </w:rPr>
            </w:pPr>
            <w:r>
              <w:rPr>
                <w:rFonts w:ascii="Wingdings 2" w:hAnsi="Wingdings 2"/>
                <w:sz w:val="18"/>
                <w:szCs w:val="18"/>
              </w:rPr>
              <w:sym w:font="Wingdings 2" w:char="F0A3"/>
            </w:r>
          </w:p>
        </w:tc>
        <w:tc>
          <w:tcPr>
            <w:tcW w:w="536" w:type="dxa"/>
          </w:tcPr>
          <w:p w:rsidR="00E01864" w:rsidRDefault="00E01864" w:rsidP="00584C3F">
            <w:pPr>
              <w:rPr>
                <w:sz w:val="18"/>
                <w:szCs w:val="18"/>
              </w:rPr>
            </w:pPr>
            <w:r>
              <w:rPr>
                <w:sz w:val="18"/>
                <w:szCs w:val="18"/>
              </w:rPr>
              <w:sym w:font="Wingdings 2" w:char="F0A3"/>
            </w:r>
          </w:p>
        </w:tc>
        <w:tc>
          <w:tcPr>
            <w:tcW w:w="780" w:type="dxa"/>
          </w:tcPr>
          <w:p w:rsidR="00E01864" w:rsidRDefault="00E01864" w:rsidP="00584C3F">
            <w:pPr>
              <w:rPr>
                <w:sz w:val="18"/>
                <w:szCs w:val="18"/>
              </w:rPr>
            </w:pPr>
            <w:r>
              <w:rPr>
                <w:rFonts w:ascii="Wingdings 2" w:hAnsi="Wingdings 2"/>
                <w:sz w:val="18"/>
                <w:szCs w:val="18"/>
              </w:rPr>
              <w:t></w:t>
            </w:r>
          </w:p>
        </w:tc>
        <w:tc>
          <w:tcPr>
            <w:tcW w:w="536" w:type="dxa"/>
          </w:tcPr>
          <w:p w:rsidR="00E01864" w:rsidRDefault="00E01864" w:rsidP="00584C3F">
            <w:pPr>
              <w:rPr>
                <w:sz w:val="18"/>
                <w:szCs w:val="18"/>
              </w:rPr>
            </w:pPr>
            <w:r>
              <w:rPr>
                <w:sz w:val="18"/>
                <w:szCs w:val="18"/>
              </w:rPr>
              <w:sym w:font="Wingdings 2" w:char="F0A3"/>
            </w:r>
          </w:p>
        </w:tc>
      </w:tr>
    </w:tbl>
    <w:p w:rsidR="00A37471" w:rsidRDefault="00A37471" w:rsidP="00A37471">
      <w:pPr>
        <w:rPr>
          <w:sz w:val="22"/>
        </w:rPr>
      </w:pPr>
    </w:p>
    <w:p w:rsidR="00A37471" w:rsidRDefault="00A37471" w:rsidP="00A3747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37471" w:rsidRDefault="00A37471" w:rsidP="00A3747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A37471" w:rsidRDefault="00A37471" w:rsidP="00A3747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37471" w:rsidRDefault="00A37471" w:rsidP="00A37471">
      <w:pPr>
        <w:rPr>
          <w:sz w:val="22"/>
        </w:rPr>
      </w:pPr>
    </w:p>
    <w:p w:rsidR="00A37471" w:rsidRDefault="00A37471" w:rsidP="00A37471">
      <w:pPr>
        <w:rPr>
          <w:sz w:val="22"/>
        </w:rPr>
      </w:pPr>
      <w:r>
        <w:rPr>
          <w:sz w:val="22"/>
        </w:rPr>
        <w:tab/>
        <w:t xml:space="preserve">                                                                             doc.MUDr. Vladko Horčička, CSc.</w:t>
      </w:r>
    </w:p>
    <w:p w:rsidR="00A37471" w:rsidRDefault="00A37471" w:rsidP="00A37471">
      <w:pPr>
        <w:rPr>
          <w:sz w:val="22"/>
        </w:rPr>
      </w:pPr>
      <w:r>
        <w:rPr>
          <w:sz w:val="22"/>
        </w:rPr>
        <w:t>Datum/</w:t>
      </w:r>
      <w:r>
        <w:rPr>
          <w:i/>
          <w:sz w:val="22"/>
        </w:rPr>
        <w:t>Date:</w:t>
      </w:r>
      <w:r>
        <w:rPr>
          <w:sz w:val="22"/>
        </w:rPr>
        <w:t xml:space="preserve">  15.4.2013                                       </w:t>
      </w:r>
      <w:r>
        <w:rPr>
          <w:sz w:val="22"/>
        </w:rPr>
        <w:tab/>
        <w:t>předseda EK FNOL a LF UP</w:t>
      </w:r>
    </w:p>
    <w:p w:rsidR="00A37471" w:rsidRDefault="00A37471" w:rsidP="00A3747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A37471" w:rsidRDefault="00A37471" w:rsidP="00A37471">
      <w:pPr>
        <w:rPr>
          <w:sz w:val="22"/>
        </w:rPr>
      </w:pPr>
    </w:p>
    <w:p w:rsidR="00A37471" w:rsidRDefault="00A37471" w:rsidP="00A37471">
      <w:pPr>
        <w:tabs>
          <w:tab w:val="left" w:pos="5025"/>
        </w:tabs>
        <w:rPr>
          <w:sz w:val="22"/>
        </w:rPr>
      </w:pPr>
    </w:p>
    <w:p w:rsidR="00A37471" w:rsidRDefault="00A37471" w:rsidP="00A37471">
      <w:pPr>
        <w:rPr>
          <w:sz w:val="22"/>
        </w:rPr>
      </w:pPr>
    </w:p>
    <w:p w:rsidR="00A37471" w:rsidRDefault="00A37471" w:rsidP="00A37471">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A37471" w:rsidRDefault="00A37471" w:rsidP="00A37471">
      <w:pPr>
        <w:rPr>
          <w:sz w:val="16"/>
        </w:rPr>
      </w:pPr>
    </w:p>
    <w:p w:rsidR="00A37471" w:rsidRDefault="00A37471" w:rsidP="00A37471">
      <w:pPr>
        <w:rPr>
          <w:sz w:val="16"/>
        </w:rPr>
      </w:pPr>
    </w:p>
    <w:p w:rsidR="00A37471" w:rsidRDefault="00A37471" w:rsidP="00A37471">
      <w:pPr>
        <w:rPr>
          <w:i/>
          <w:sz w:val="16"/>
        </w:rPr>
      </w:pPr>
      <w:r>
        <w:rPr>
          <w:sz w:val="16"/>
        </w:rPr>
        <w:t>Rozdělovník/</w:t>
      </w:r>
      <w:r>
        <w:rPr>
          <w:i/>
          <w:sz w:val="16"/>
        </w:rPr>
        <w:t>Distribution list:</w:t>
      </w:r>
    </w:p>
    <w:p w:rsidR="00A37471" w:rsidRPr="001071DB" w:rsidRDefault="00A37471" w:rsidP="00A37471">
      <w:pPr>
        <w:rPr>
          <w:sz w:val="16"/>
        </w:rPr>
      </w:pPr>
      <w:r w:rsidRPr="001071DB">
        <w:rPr>
          <w:sz w:val="16"/>
        </w:rPr>
        <w:t>-Zadavatel</w:t>
      </w:r>
    </w:p>
    <w:p w:rsidR="00A37471" w:rsidRPr="001071DB" w:rsidRDefault="00A37471" w:rsidP="00A37471">
      <w:pPr>
        <w:rPr>
          <w:sz w:val="16"/>
        </w:rPr>
      </w:pPr>
      <w:r w:rsidRPr="001071DB">
        <w:rPr>
          <w:sz w:val="16"/>
        </w:rPr>
        <w:t>-EK</w:t>
      </w:r>
    </w:p>
    <w:p w:rsidR="00A37471" w:rsidRDefault="00A37471" w:rsidP="00A37471">
      <w:pPr>
        <w:rPr>
          <w:sz w:val="16"/>
        </w:rPr>
      </w:pPr>
      <w:r w:rsidRPr="001071DB">
        <w:rPr>
          <w:sz w:val="16"/>
        </w:rPr>
        <w:t>-Řešitel</w:t>
      </w:r>
    </w:p>
    <w:p w:rsidR="00A37471" w:rsidRDefault="00A37471" w:rsidP="00A37471">
      <w:pPr>
        <w:rPr>
          <w:sz w:val="16"/>
        </w:rPr>
      </w:pPr>
      <w:r>
        <w:rPr>
          <w:sz w:val="16"/>
        </w:rPr>
        <w:t>-SÚKL</w:t>
      </w:r>
    </w:p>
    <w:p w:rsidR="00A37471" w:rsidRPr="001071DB" w:rsidRDefault="00A37471" w:rsidP="00A37471">
      <w:pPr>
        <w:rPr>
          <w:sz w:val="16"/>
        </w:rPr>
      </w:pPr>
    </w:p>
    <w:p w:rsidR="00A37471" w:rsidRPr="001071DB" w:rsidRDefault="00A37471" w:rsidP="00A37471">
      <w:pPr>
        <w:rPr>
          <w:sz w:val="16"/>
        </w:rPr>
      </w:pPr>
    </w:p>
    <w:p w:rsidR="00A37471" w:rsidRDefault="00A37471" w:rsidP="00A37471">
      <w:pPr>
        <w:rPr>
          <w:i/>
          <w:sz w:val="16"/>
        </w:rPr>
      </w:pPr>
    </w:p>
    <w:p w:rsidR="00A37471" w:rsidRDefault="00A37471" w:rsidP="00A37471">
      <w:pPr>
        <w:rPr>
          <w:sz w:val="16"/>
        </w:rPr>
      </w:pPr>
      <w:r>
        <w:rPr>
          <w:sz w:val="16"/>
        </w:rPr>
        <w:t>2/2</w:t>
      </w:r>
    </w:p>
    <w:p w:rsidR="00A37471" w:rsidRDefault="00A37471" w:rsidP="00A37471">
      <w:pPr>
        <w:rPr>
          <w:sz w:val="22"/>
          <w:szCs w:val="22"/>
        </w:rPr>
      </w:pPr>
      <w:r>
        <w:rPr>
          <w:sz w:val="22"/>
          <w:szCs w:val="22"/>
        </w:rPr>
        <w:t>-----------------------------------------------------------------------</w:t>
      </w:r>
    </w:p>
    <w:p w:rsidR="00A37471" w:rsidRDefault="00A37471" w:rsidP="00A37471">
      <w:pPr>
        <w:rPr>
          <w:sz w:val="22"/>
        </w:rPr>
      </w:pPr>
      <w:r>
        <w:rPr>
          <w:sz w:val="22"/>
        </w:rPr>
        <w:t>6-months</w:t>
      </w:r>
    </w:p>
    <w:p w:rsidR="00A37471" w:rsidRPr="00BF0E88" w:rsidRDefault="00A37471" w:rsidP="00A37471">
      <w:pPr>
        <w:rPr>
          <w:sz w:val="22"/>
          <w:szCs w:val="22"/>
        </w:rPr>
      </w:pPr>
    </w:p>
    <w:p w:rsidR="00A37471" w:rsidRDefault="00A37471" w:rsidP="00A37471">
      <w:pPr>
        <w:jc w:val="center"/>
        <w:rPr>
          <w:b/>
          <w:bCs/>
        </w:rPr>
      </w:pPr>
    </w:p>
    <w:p w:rsidR="00A37471" w:rsidRDefault="00A37471" w:rsidP="00A37471">
      <w:pPr>
        <w:rPr>
          <w:szCs w:val="22"/>
        </w:rPr>
      </w:pPr>
    </w:p>
    <w:p w:rsidR="00A37471" w:rsidRDefault="00A37471" w:rsidP="00AB5E30">
      <w:pPr>
        <w:pStyle w:val="Nzev"/>
        <w:rPr>
          <w:sz w:val="22"/>
          <w:szCs w:val="22"/>
        </w:rPr>
      </w:pPr>
    </w:p>
    <w:p w:rsidR="00A37471" w:rsidRDefault="00A37471" w:rsidP="00A37471">
      <w:pPr>
        <w:pStyle w:val="Nzev"/>
        <w:rPr>
          <w:sz w:val="22"/>
          <w:szCs w:val="22"/>
        </w:rPr>
      </w:pPr>
    </w:p>
    <w:p w:rsidR="00A37471" w:rsidRDefault="00A37471" w:rsidP="00A37471">
      <w:pPr>
        <w:pStyle w:val="Nzev"/>
        <w:rPr>
          <w:sz w:val="22"/>
          <w:szCs w:val="22"/>
        </w:rPr>
      </w:pPr>
    </w:p>
    <w:p w:rsidR="00A37471" w:rsidRDefault="00A37471" w:rsidP="00A37471">
      <w:pPr>
        <w:pStyle w:val="Nzev"/>
        <w:rPr>
          <w:sz w:val="22"/>
          <w:szCs w:val="22"/>
        </w:rPr>
      </w:pPr>
    </w:p>
    <w:p w:rsidR="00A37471" w:rsidRDefault="00A37471" w:rsidP="00A37471">
      <w:pPr>
        <w:pStyle w:val="Nzev"/>
        <w:rPr>
          <w:sz w:val="22"/>
          <w:szCs w:val="22"/>
        </w:rPr>
      </w:pPr>
    </w:p>
    <w:p w:rsidR="00AB5E30" w:rsidRPr="002F07B5" w:rsidRDefault="00AB5E30" w:rsidP="00E01864">
      <w:pPr>
        <w:pStyle w:val="Nzev"/>
        <w:rPr>
          <w:sz w:val="22"/>
          <w:szCs w:val="22"/>
        </w:rPr>
      </w:pPr>
      <w:r w:rsidRPr="002F07B5">
        <w:rPr>
          <w:sz w:val="22"/>
          <w:szCs w:val="22"/>
        </w:rPr>
        <w:lastRenderedPageBreak/>
        <w:t>STANOVISKO ETICKÉ KOMISE KE KLINICKÉMU HODNOCENÍ</w:t>
      </w:r>
    </w:p>
    <w:p w:rsidR="00AB5E30" w:rsidRPr="002F07B5" w:rsidRDefault="00AB5E30" w:rsidP="00AB5E30">
      <w:pPr>
        <w:jc w:val="center"/>
        <w:rPr>
          <w:bCs/>
          <w:i/>
          <w:sz w:val="22"/>
          <w:szCs w:val="22"/>
        </w:rPr>
      </w:pPr>
      <w:r w:rsidRPr="002F07B5">
        <w:rPr>
          <w:bCs/>
          <w:i/>
          <w:sz w:val="22"/>
          <w:szCs w:val="22"/>
        </w:rPr>
        <w:t xml:space="preserve">Opinion of the Ethics Committee on Clinical Trial  </w:t>
      </w:r>
    </w:p>
    <w:p w:rsidR="00AB5E30" w:rsidRPr="002F07B5" w:rsidRDefault="00AB5E30" w:rsidP="00AB5E30">
      <w:pPr>
        <w:jc w:val="center"/>
        <w:rPr>
          <w:b/>
          <w:bCs/>
          <w:i/>
          <w:sz w:val="22"/>
          <w:szCs w:val="22"/>
        </w:rPr>
      </w:pPr>
    </w:p>
    <w:p w:rsidR="00AB5E30" w:rsidRPr="002F07B5" w:rsidRDefault="009373C9" w:rsidP="00AB5E30">
      <w:pPr>
        <w:rPr>
          <w:sz w:val="22"/>
          <w:szCs w:val="22"/>
        </w:rPr>
      </w:pPr>
      <w:r w:rsidRPr="002F07B5">
        <w:rPr>
          <w:sz w:val="22"/>
          <w:szCs w:val="22"/>
        </w:rPr>
        <w:fldChar w:fldCharType="begin">
          <w:ffData>
            <w:name w:val="Zaškrtávací2"/>
            <w:enabled/>
            <w:calcOnExit w:val="0"/>
            <w:checkBox>
              <w:sizeAuto/>
              <w:default w:val="0"/>
            </w:checkBox>
          </w:ffData>
        </w:fldChar>
      </w:r>
      <w:r w:rsidR="00AB5E3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B5E30" w:rsidRPr="002F07B5">
        <w:rPr>
          <w:sz w:val="22"/>
          <w:szCs w:val="22"/>
        </w:rPr>
        <w:t xml:space="preserve">  Multicentrické KH, je požadováno stanovisko multicentrické EK pro všechna centra/</w:t>
      </w:r>
      <w:r w:rsidR="00AB5E30" w:rsidRPr="002F07B5">
        <w:rPr>
          <w:i/>
          <w:sz w:val="22"/>
          <w:szCs w:val="22"/>
        </w:rPr>
        <w:t>Multi-centric clinical trial, opinion issued by Ethics Committee for Multi-Centric Clinical Trials is required</w:t>
      </w:r>
    </w:p>
    <w:p w:rsidR="00AB5E30" w:rsidRPr="002F07B5" w:rsidRDefault="009373C9" w:rsidP="00AB5E30">
      <w:pPr>
        <w:rPr>
          <w:i/>
          <w:sz w:val="22"/>
          <w:szCs w:val="22"/>
        </w:rPr>
      </w:pPr>
      <w:r w:rsidRPr="002F07B5">
        <w:rPr>
          <w:sz w:val="22"/>
          <w:szCs w:val="22"/>
        </w:rPr>
        <w:fldChar w:fldCharType="begin">
          <w:ffData>
            <w:name w:val="Zaškrtávací1"/>
            <w:enabled/>
            <w:calcOnExit w:val="0"/>
            <w:checkBox>
              <w:sizeAuto/>
              <w:default w:val="0"/>
            </w:checkBox>
          </w:ffData>
        </w:fldChar>
      </w:r>
      <w:r w:rsidR="00AB5E3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B5E30" w:rsidRPr="002F07B5">
        <w:rPr>
          <w:sz w:val="22"/>
          <w:szCs w:val="22"/>
        </w:rPr>
        <w:t xml:space="preserve">  Multicentrické KH, je požadováno stanovisko EK pro místní centrum (centra)/ </w:t>
      </w:r>
      <w:r w:rsidR="00AB5E30" w:rsidRPr="002F07B5">
        <w:rPr>
          <w:i/>
          <w:sz w:val="22"/>
          <w:szCs w:val="22"/>
        </w:rPr>
        <w:t>Multi-centric clinical trial, opinion issued by local Ethics Committee(s) is required</w:t>
      </w:r>
    </w:p>
    <w:p w:rsidR="00AB5E30" w:rsidRPr="002F07B5" w:rsidRDefault="00AB5E30" w:rsidP="00AB5E30">
      <w:pPr>
        <w:rPr>
          <w:i/>
          <w:sz w:val="22"/>
          <w:szCs w:val="22"/>
        </w:rPr>
      </w:pPr>
      <w:r>
        <w:rPr>
          <w:sz w:val="22"/>
          <w:szCs w:val="22"/>
        </w:rPr>
        <w:sym w:font="Wingdings 2" w:char="F054"/>
      </w:r>
      <w:r w:rsidRPr="002F07B5">
        <w:rPr>
          <w:sz w:val="22"/>
          <w:szCs w:val="22"/>
        </w:rPr>
        <w:t xml:space="preserve">  KH </w:t>
      </w:r>
      <w:r>
        <w:rPr>
          <w:sz w:val="22"/>
          <w:szCs w:val="22"/>
        </w:rPr>
        <w:t xml:space="preserve">zdravotnického prostředku, </w:t>
      </w:r>
      <w:r w:rsidRPr="002F07B5">
        <w:rPr>
          <w:sz w:val="22"/>
          <w:szCs w:val="22"/>
        </w:rPr>
        <w:t xml:space="preserve">požadováno stanovisko EK pro místní centrum (centra)/ </w:t>
      </w:r>
      <w:r w:rsidRPr="002F07B5">
        <w:rPr>
          <w:i/>
          <w:sz w:val="22"/>
          <w:szCs w:val="22"/>
        </w:rPr>
        <w:t xml:space="preserve">Clinical trial </w:t>
      </w:r>
      <w:r>
        <w:rPr>
          <w:i/>
          <w:sz w:val="22"/>
          <w:szCs w:val="22"/>
        </w:rPr>
        <w:t>on a Medical Device,</w:t>
      </w:r>
      <w:r w:rsidRPr="002F07B5">
        <w:rPr>
          <w:i/>
          <w:sz w:val="22"/>
          <w:szCs w:val="22"/>
        </w:rPr>
        <w:t xml:space="preserve"> opinion of a local EC is required</w:t>
      </w:r>
    </w:p>
    <w:p w:rsidR="00AB5E30" w:rsidRDefault="00AB5E30" w:rsidP="00AB5E30">
      <w:pPr>
        <w:rPr>
          <w:b/>
          <w:bCs/>
          <w:sz w:val="22"/>
          <w:szCs w:val="22"/>
        </w:rPr>
      </w:pPr>
    </w:p>
    <w:p w:rsidR="00AB5E30" w:rsidRDefault="00AB5E30" w:rsidP="00AB5E30">
      <w:pPr>
        <w:rPr>
          <w:b/>
          <w:bCs/>
          <w:sz w:val="22"/>
          <w:szCs w:val="22"/>
        </w:rPr>
      </w:pPr>
    </w:p>
    <w:p w:rsidR="00AB5E30" w:rsidRPr="007901B9" w:rsidRDefault="00AB5E30" w:rsidP="00AB5E3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49/11</w:t>
      </w:r>
    </w:p>
    <w:p w:rsidR="00AB5E30" w:rsidRPr="00231670" w:rsidRDefault="00AB5E30" w:rsidP="00AB5E30">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Hodnocení bezpečnosti krátkodobé léčby pomocí lokálního podtlaku a následná aplikace TenderWet® v místě infekce ve sternální operační ráně bez zasažení kostí / </w:t>
      </w:r>
      <w:r>
        <w:rPr>
          <w:bCs/>
          <w:i/>
          <w:sz w:val="22"/>
          <w:szCs w:val="22"/>
        </w:rPr>
        <w:t>Safety evaluation of short term Topical Negative Pressure treatment and early switch to TenderWet® in sternal surgical site infections without bone involvement</w:t>
      </w:r>
    </w:p>
    <w:p w:rsidR="00AB5E30" w:rsidRPr="002F07B5" w:rsidRDefault="00AB5E30" w:rsidP="00AB5E30">
      <w:pPr>
        <w:rPr>
          <w:b/>
          <w:bCs/>
          <w:sz w:val="22"/>
          <w:szCs w:val="22"/>
        </w:rPr>
      </w:pPr>
    </w:p>
    <w:p w:rsidR="00AB5E30" w:rsidRDefault="00AB5E30" w:rsidP="00AB5E30">
      <w:pPr>
        <w:rPr>
          <w:b/>
          <w:bCs/>
          <w:sz w:val="22"/>
          <w:szCs w:val="22"/>
        </w:rPr>
      </w:pPr>
    </w:p>
    <w:p w:rsidR="00AB5E30" w:rsidRPr="002F07B5" w:rsidRDefault="00AB5E30" w:rsidP="00AB5E3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Version 4, date 17.08.2010</w:t>
      </w:r>
    </w:p>
    <w:p w:rsidR="00AB5E30" w:rsidRPr="002F07B5" w:rsidRDefault="00AB5E30" w:rsidP="00AB5E30">
      <w:pPr>
        <w:rPr>
          <w:b/>
          <w:bCs/>
          <w:sz w:val="22"/>
          <w:szCs w:val="22"/>
        </w:rPr>
      </w:pPr>
    </w:p>
    <w:p w:rsidR="00AB5E30" w:rsidRPr="002F07B5" w:rsidRDefault="00AB5E30" w:rsidP="00AB5E30">
      <w:pPr>
        <w:rPr>
          <w:sz w:val="22"/>
          <w:szCs w:val="22"/>
        </w:rPr>
      </w:pPr>
      <w:r w:rsidRPr="002F07B5">
        <w:rPr>
          <w:b/>
          <w:bCs/>
          <w:sz w:val="22"/>
          <w:szCs w:val="22"/>
        </w:rPr>
        <w:t>Zadavatel/</w:t>
      </w:r>
      <w:r w:rsidRPr="002F07B5">
        <w:rPr>
          <w:i/>
          <w:sz w:val="22"/>
          <w:szCs w:val="22"/>
        </w:rPr>
        <w:t>Sponzor</w:t>
      </w:r>
      <w:r w:rsidRPr="002F07B5">
        <w:rPr>
          <w:sz w:val="22"/>
          <w:szCs w:val="22"/>
        </w:rPr>
        <w:t>:</w:t>
      </w:r>
      <w:r w:rsidR="007415CA">
        <w:rPr>
          <w:sz w:val="22"/>
          <w:szCs w:val="22"/>
        </w:rPr>
        <w:t xml:space="preserve"> Paul Hartmann AG, Paul Hartmann Str., 89522 Heidenheim, Germany</w:t>
      </w:r>
    </w:p>
    <w:p w:rsidR="00AB5E30" w:rsidRPr="002F07B5" w:rsidRDefault="00AB5E30" w:rsidP="00AB5E3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007415CA">
        <w:rPr>
          <w:bCs/>
          <w:sz w:val="22"/>
          <w:szCs w:val="22"/>
        </w:rPr>
        <w:t>A-Pharma s.r.o., K Ohradě 528/2, 155 00 Praha 5, MUDr. Jindřich Lahovský</w:t>
      </w:r>
    </w:p>
    <w:p w:rsidR="00AB5E30" w:rsidRDefault="00AB5E30" w:rsidP="00AB5E30">
      <w:pPr>
        <w:rPr>
          <w:b/>
          <w:bCs/>
          <w:sz w:val="22"/>
          <w:szCs w:val="22"/>
        </w:rPr>
      </w:pPr>
    </w:p>
    <w:p w:rsidR="00AB5E30" w:rsidRPr="002F07B5" w:rsidRDefault="00AB5E30" w:rsidP="00AB5E3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27.3.2013</w:t>
      </w:r>
    </w:p>
    <w:p w:rsidR="00AB5E30" w:rsidRDefault="00AB5E30" w:rsidP="00AB5E3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AB5E30" w:rsidRPr="002F07B5" w:rsidRDefault="00AB5E30" w:rsidP="00AB5E30">
      <w:pPr>
        <w:rPr>
          <w:b/>
          <w:bCs/>
          <w:i/>
          <w:sz w:val="22"/>
          <w:szCs w:val="22"/>
        </w:rPr>
      </w:pPr>
    </w:p>
    <w:p w:rsidR="00AB5E30" w:rsidRPr="002F07B5" w:rsidRDefault="00AB5E30" w:rsidP="00AB5E3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B5E30" w:rsidRPr="002F07B5" w:rsidRDefault="00AB5E30" w:rsidP="00AB5E30">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B5E30" w:rsidRPr="002F07B5" w:rsidRDefault="00AB5E30" w:rsidP="00AB5E30">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B5E30" w:rsidRDefault="00AB5E30" w:rsidP="00AB5E30">
      <w:pPr>
        <w:rPr>
          <w:b/>
          <w:bCs/>
          <w:sz w:val="22"/>
          <w:szCs w:val="22"/>
        </w:rPr>
      </w:pPr>
    </w:p>
    <w:p w:rsidR="00AB5E30" w:rsidRDefault="00AB5E30" w:rsidP="00AB5E30">
      <w:pPr>
        <w:rPr>
          <w:b/>
          <w:bCs/>
          <w:sz w:val="22"/>
          <w:szCs w:val="22"/>
        </w:rPr>
      </w:pPr>
    </w:p>
    <w:p w:rsidR="00AB5E30" w:rsidRPr="002F07B5" w:rsidRDefault="00AB5E30" w:rsidP="00AB5E3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B5E30" w:rsidRPr="002F07B5" w:rsidRDefault="00AB5E30" w:rsidP="00AB5E3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B5E30" w:rsidRPr="002F07B5" w:rsidRDefault="00AB5E30" w:rsidP="00AB5E30">
      <w:pPr>
        <w:rPr>
          <w:sz w:val="22"/>
          <w:szCs w:val="22"/>
        </w:rPr>
      </w:pPr>
    </w:p>
    <w:p w:rsidR="00AB5E30" w:rsidRDefault="00AB5E30" w:rsidP="00AB5E30">
      <w:pPr>
        <w:rPr>
          <w:b/>
          <w:bCs/>
          <w:sz w:val="22"/>
          <w:szCs w:val="22"/>
        </w:rPr>
      </w:pPr>
    </w:p>
    <w:p w:rsidR="00AB5E30" w:rsidRDefault="00AB5E30" w:rsidP="00AB5E30">
      <w:pPr>
        <w:rPr>
          <w:b/>
          <w:bCs/>
          <w:sz w:val="22"/>
          <w:szCs w:val="22"/>
        </w:rPr>
      </w:pPr>
    </w:p>
    <w:p w:rsidR="00AB5E30" w:rsidRPr="002F07B5" w:rsidRDefault="00AB5E30" w:rsidP="00AB5E3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B5E30" w:rsidTr="00A123BF">
        <w:trPr>
          <w:trHeight w:val="454"/>
        </w:trPr>
        <w:tc>
          <w:tcPr>
            <w:tcW w:w="6108" w:type="dxa"/>
          </w:tcPr>
          <w:p w:rsidR="00AB5E30" w:rsidRDefault="00AB5E30" w:rsidP="00A123BF">
            <w:pPr>
              <w:rPr>
                <w:sz w:val="18"/>
                <w:szCs w:val="18"/>
              </w:rPr>
            </w:pPr>
            <w:r>
              <w:rPr>
                <w:sz w:val="18"/>
                <w:szCs w:val="18"/>
              </w:rPr>
              <w:t xml:space="preserve">Místo hodnocení/ Jméno zkoušejícího </w:t>
            </w:r>
          </w:p>
          <w:p w:rsidR="00AB5E30" w:rsidRDefault="00AB5E30" w:rsidP="00A123BF">
            <w:pPr>
              <w:rPr>
                <w:i/>
                <w:sz w:val="18"/>
                <w:szCs w:val="18"/>
              </w:rPr>
            </w:pPr>
            <w:r>
              <w:rPr>
                <w:i/>
                <w:sz w:val="18"/>
                <w:szCs w:val="18"/>
              </w:rPr>
              <w:t>Trial Site / Name of Investigator</w:t>
            </w:r>
          </w:p>
        </w:tc>
        <w:tc>
          <w:tcPr>
            <w:tcW w:w="1280" w:type="dxa"/>
          </w:tcPr>
          <w:p w:rsidR="00AB5E30" w:rsidRDefault="00AB5E30" w:rsidP="00A123BF">
            <w:pPr>
              <w:rPr>
                <w:sz w:val="18"/>
                <w:szCs w:val="18"/>
                <w:vertAlign w:val="superscript"/>
              </w:rPr>
            </w:pPr>
            <w:r>
              <w:rPr>
                <w:sz w:val="18"/>
                <w:szCs w:val="18"/>
              </w:rPr>
              <w:t xml:space="preserve">Místní EK </w:t>
            </w:r>
            <w:r>
              <w:rPr>
                <w:i/>
                <w:sz w:val="18"/>
                <w:szCs w:val="18"/>
              </w:rPr>
              <w:t>Local EC</w:t>
            </w:r>
          </w:p>
        </w:tc>
        <w:tc>
          <w:tcPr>
            <w:tcW w:w="2712" w:type="dxa"/>
          </w:tcPr>
          <w:p w:rsidR="00AB5E30" w:rsidRDefault="00AB5E30" w:rsidP="00A123BF">
            <w:pPr>
              <w:rPr>
                <w:sz w:val="18"/>
                <w:szCs w:val="18"/>
              </w:rPr>
            </w:pPr>
            <w:r>
              <w:rPr>
                <w:sz w:val="18"/>
                <w:szCs w:val="18"/>
              </w:rPr>
              <w:t>Adresa  místní EK</w:t>
            </w:r>
          </w:p>
          <w:p w:rsidR="00AB5E30" w:rsidRDefault="00AB5E30" w:rsidP="00A123BF">
            <w:pPr>
              <w:rPr>
                <w:i/>
                <w:sz w:val="18"/>
                <w:szCs w:val="18"/>
              </w:rPr>
            </w:pPr>
            <w:r>
              <w:rPr>
                <w:i/>
                <w:sz w:val="18"/>
                <w:szCs w:val="18"/>
              </w:rPr>
              <w:t>Address</w:t>
            </w:r>
          </w:p>
        </w:tc>
      </w:tr>
      <w:tr w:rsidR="00AB5E30" w:rsidTr="00A123BF">
        <w:trPr>
          <w:trHeight w:val="312"/>
        </w:trPr>
        <w:tc>
          <w:tcPr>
            <w:tcW w:w="6108" w:type="dxa"/>
          </w:tcPr>
          <w:p w:rsidR="00AB5E30" w:rsidRDefault="00AB5E30" w:rsidP="00A123BF">
            <w:pPr>
              <w:rPr>
                <w:sz w:val="18"/>
                <w:szCs w:val="18"/>
              </w:rPr>
            </w:pPr>
            <w:r>
              <w:rPr>
                <w:sz w:val="18"/>
                <w:szCs w:val="18"/>
              </w:rPr>
              <w:t>MUDr. Martin Šimek, Kardiochirurgická klinika FNOL</w:t>
            </w:r>
          </w:p>
        </w:tc>
        <w:tc>
          <w:tcPr>
            <w:tcW w:w="1280" w:type="dxa"/>
          </w:tcPr>
          <w:p w:rsidR="00AB5E30" w:rsidRDefault="00AB5E30" w:rsidP="00A123BF">
            <w:pPr>
              <w:rPr>
                <w:sz w:val="18"/>
                <w:szCs w:val="18"/>
              </w:rPr>
            </w:pPr>
            <w:r>
              <w:rPr>
                <w:sz w:val="18"/>
                <w:szCs w:val="18"/>
              </w:rPr>
              <w:sym w:font="Wingdings 2" w:char="F053"/>
            </w:r>
          </w:p>
        </w:tc>
        <w:tc>
          <w:tcPr>
            <w:tcW w:w="2712" w:type="dxa"/>
          </w:tcPr>
          <w:p w:rsidR="00AB5E30" w:rsidRDefault="00AB5E30" w:rsidP="00A123BF">
            <w:pPr>
              <w:rPr>
                <w:sz w:val="18"/>
                <w:szCs w:val="18"/>
              </w:rPr>
            </w:pPr>
            <w:r>
              <w:rPr>
                <w:sz w:val="18"/>
                <w:szCs w:val="18"/>
              </w:rPr>
              <w:t>EK FNOL</w:t>
            </w:r>
          </w:p>
        </w:tc>
      </w:tr>
    </w:tbl>
    <w:p w:rsidR="00AB5E30" w:rsidRDefault="00AB5E30" w:rsidP="00AB5E30">
      <w:pPr>
        <w:rPr>
          <w:b/>
          <w:bCs/>
          <w:sz w:val="22"/>
        </w:rPr>
      </w:pPr>
    </w:p>
    <w:p w:rsidR="00AB5E30" w:rsidRDefault="00AB5E30" w:rsidP="00AB5E30">
      <w:pPr>
        <w:rPr>
          <w:b/>
          <w:bCs/>
          <w:sz w:val="22"/>
        </w:rPr>
      </w:pPr>
    </w:p>
    <w:p w:rsidR="00AB5E30" w:rsidRDefault="00AB5E30" w:rsidP="00AB5E30">
      <w:pPr>
        <w:rPr>
          <w:b/>
          <w:bCs/>
          <w:sz w:val="22"/>
        </w:rPr>
      </w:pPr>
    </w:p>
    <w:p w:rsidR="00AB5E30" w:rsidRDefault="00AB5E30" w:rsidP="00AB5E30">
      <w:pPr>
        <w:rPr>
          <w:b/>
          <w:bCs/>
          <w:sz w:val="22"/>
        </w:rPr>
      </w:pPr>
    </w:p>
    <w:p w:rsidR="00AB5E30" w:rsidRDefault="00AB5E30" w:rsidP="00AB5E30">
      <w:pPr>
        <w:rPr>
          <w:b/>
          <w:bCs/>
          <w:sz w:val="22"/>
        </w:rPr>
      </w:pPr>
    </w:p>
    <w:p w:rsidR="00AB5E30" w:rsidRPr="008053FF" w:rsidRDefault="00AB5E30" w:rsidP="00AB5E30">
      <w:pPr>
        <w:rPr>
          <w:bCs/>
          <w:sz w:val="22"/>
        </w:rPr>
      </w:pPr>
      <w:r>
        <w:rPr>
          <w:bCs/>
          <w:sz w:val="22"/>
        </w:rPr>
        <w:t>1/2</w:t>
      </w:r>
    </w:p>
    <w:p w:rsidR="00AB5E30" w:rsidRDefault="00AB5E30" w:rsidP="00AB5E30">
      <w:pPr>
        <w:rPr>
          <w:b/>
          <w:bCs/>
          <w:sz w:val="22"/>
        </w:rPr>
      </w:pPr>
    </w:p>
    <w:p w:rsidR="00AB5E30" w:rsidRPr="00AB7ADE" w:rsidRDefault="00AB5E30" w:rsidP="00AB5E3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B5E30" w:rsidRDefault="00AB5E30" w:rsidP="00AB5E3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B5E30" w:rsidTr="00A123BF">
        <w:trPr>
          <w:cantSplit/>
          <w:trHeight w:val="454"/>
        </w:trPr>
        <w:tc>
          <w:tcPr>
            <w:tcW w:w="7416" w:type="dxa"/>
            <w:vMerge w:val="restart"/>
          </w:tcPr>
          <w:p w:rsidR="00AB5E30" w:rsidRDefault="00AB5E30" w:rsidP="00A123BF">
            <w:pPr>
              <w:rPr>
                <w:b/>
                <w:bCs/>
                <w:sz w:val="18"/>
                <w:szCs w:val="18"/>
              </w:rPr>
            </w:pPr>
          </w:p>
          <w:p w:rsidR="00AB5E30" w:rsidRDefault="00AB5E30" w:rsidP="00A123BF">
            <w:pPr>
              <w:rPr>
                <w:b/>
                <w:bCs/>
                <w:sz w:val="18"/>
                <w:szCs w:val="18"/>
              </w:rPr>
            </w:pPr>
            <w:r>
              <w:rPr>
                <w:b/>
                <w:bCs/>
                <w:sz w:val="18"/>
                <w:szCs w:val="18"/>
              </w:rPr>
              <w:t xml:space="preserve">Název dokumentu, verze, datum </w:t>
            </w:r>
          </w:p>
          <w:p w:rsidR="00AB5E30" w:rsidRDefault="00AB5E30" w:rsidP="00A123BF">
            <w:pPr>
              <w:rPr>
                <w:b/>
                <w:bCs/>
                <w:sz w:val="18"/>
                <w:szCs w:val="18"/>
              </w:rPr>
            </w:pPr>
            <w:r>
              <w:rPr>
                <w:b/>
                <w:bCs/>
                <w:i/>
                <w:sz w:val="18"/>
                <w:szCs w:val="18"/>
              </w:rPr>
              <w:t>Document title, version, date</w:t>
            </w:r>
          </w:p>
        </w:tc>
        <w:tc>
          <w:tcPr>
            <w:tcW w:w="1272" w:type="dxa"/>
            <w:gridSpan w:val="2"/>
          </w:tcPr>
          <w:p w:rsidR="00AB5E30" w:rsidRDefault="00AB5E30" w:rsidP="00A123BF">
            <w:pPr>
              <w:rPr>
                <w:b/>
                <w:bCs/>
                <w:sz w:val="18"/>
                <w:szCs w:val="18"/>
              </w:rPr>
            </w:pPr>
            <w:r>
              <w:rPr>
                <w:b/>
                <w:bCs/>
                <w:sz w:val="18"/>
                <w:szCs w:val="18"/>
              </w:rPr>
              <w:t>Schváleno /</w:t>
            </w:r>
            <w:r>
              <w:rPr>
                <w:b/>
                <w:bCs/>
                <w:i/>
                <w:sz w:val="18"/>
                <w:szCs w:val="18"/>
              </w:rPr>
              <w:t>Approved</w:t>
            </w:r>
          </w:p>
        </w:tc>
        <w:tc>
          <w:tcPr>
            <w:tcW w:w="1316" w:type="dxa"/>
            <w:gridSpan w:val="2"/>
          </w:tcPr>
          <w:p w:rsidR="00AB5E30" w:rsidRDefault="00AB5E30" w:rsidP="00A123BF">
            <w:pPr>
              <w:rPr>
                <w:b/>
                <w:bCs/>
                <w:sz w:val="18"/>
                <w:szCs w:val="18"/>
              </w:rPr>
            </w:pPr>
            <w:r>
              <w:rPr>
                <w:b/>
                <w:bCs/>
                <w:sz w:val="18"/>
                <w:szCs w:val="18"/>
              </w:rPr>
              <w:t xml:space="preserve">Vzato na vědomí / </w:t>
            </w:r>
            <w:r>
              <w:rPr>
                <w:b/>
                <w:bCs/>
                <w:i/>
                <w:sz w:val="18"/>
                <w:szCs w:val="18"/>
              </w:rPr>
              <w:t xml:space="preserve">Taken into account </w:t>
            </w:r>
          </w:p>
        </w:tc>
      </w:tr>
      <w:tr w:rsidR="00AB5E30" w:rsidTr="00A123BF">
        <w:trPr>
          <w:cantSplit/>
          <w:trHeight w:val="454"/>
        </w:trPr>
        <w:tc>
          <w:tcPr>
            <w:tcW w:w="7416" w:type="dxa"/>
            <w:vMerge/>
          </w:tcPr>
          <w:p w:rsidR="00AB5E30" w:rsidRDefault="00AB5E30" w:rsidP="00A123BF">
            <w:pPr>
              <w:rPr>
                <w:i/>
                <w:sz w:val="18"/>
                <w:szCs w:val="18"/>
              </w:rPr>
            </w:pPr>
          </w:p>
        </w:tc>
        <w:tc>
          <w:tcPr>
            <w:tcW w:w="736" w:type="dxa"/>
          </w:tcPr>
          <w:p w:rsidR="00AB5E30" w:rsidRDefault="00AB5E30" w:rsidP="00A123BF">
            <w:pPr>
              <w:rPr>
                <w:b/>
                <w:bCs/>
                <w:sz w:val="18"/>
                <w:szCs w:val="18"/>
              </w:rPr>
            </w:pPr>
            <w:r>
              <w:rPr>
                <w:b/>
                <w:bCs/>
                <w:sz w:val="18"/>
                <w:szCs w:val="18"/>
              </w:rPr>
              <w:t>ANO</w:t>
            </w:r>
          </w:p>
          <w:p w:rsidR="00AB5E30" w:rsidRDefault="00AB5E30" w:rsidP="00A123BF">
            <w:pPr>
              <w:rPr>
                <w:b/>
                <w:bCs/>
                <w:i/>
                <w:sz w:val="18"/>
                <w:szCs w:val="18"/>
              </w:rPr>
            </w:pPr>
            <w:r>
              <w:rPr>
                <w:b/>
                <w:bCs/>
                <w:i/>
                <w:sz w:val="18"/>
                <w:szCs w:val="18"/>
              </w:rPr>
              <w:t>Yes</w:t>
            </w:r>
          </w:p>
        </w:tc>
        <w:tc>
          <w:tcPr>
            <w:tcW w:w="536" w:type="dxa"/>
          </w:tcPr>
          <w:p w:rsidR="00AB5E30" w:rsidRDefault="00AB5E30" w:rsidP="00A123BF">
            <w:pPr>
              <w:rPr>
                <w:b/>
                <w:bCs/>
                <w:sz w:val="18"/>
                <w:szCs w:val="18"/>
              </w:rPr>
            </w:pPr>
            <w:r>
              <w:rPr>
                <w:b/>
                <w:bCs/>
                <w:sz w:val="18"/>
                <w:szCs w:val="18"/>
              </w:rPr>
              <w:t xml:space="preserve">NE </w:t>
            </w:r>
          </w:p>
          <w:p w:rsidR="00AB5E30" w:rsidRDefault="00AB5E30" w:rsidP="00A123BF">
            <w:pPr>
              <w:rPr>
                <w:b/>
                <w:bCs/>
                <w:sz w:val="18"/>
                <w:szCs w:val="18"/>
              </w:rPr>
            </w:pPr>
            <w:r>
              <w:rPr>
                <w:b/>
                <w:bCs/>
                <w:i/>
                <w:sz w:val="18"/>
                <w:szCs w:val="18"/>
              </w:rPr>
              <w:t>No</w:t>
            </w:r>
          </w:p>
        </w:tc>
        <w:tc>
          <w:tcPr>
            <w:tcW w:w="780" w:type="dxa"/>
          </w:tcPr>
          <w:p w:rsidR="00AB5E30" w:rsidRDefault="00AB5E30" w:rsidP="00A123BF">
            <w:pPr>
              <w:rPr>
                <w:b/>
                <w:bCs/>
                <w:sz w:val="18"/>
                <w:szCs w:val="18"/>
              </w:rPr>
            </w:pPr>
            <w:r>
              <w:rPr>
                <w:b/>
                <w:bCs/>
                <w:sz w:val="18"/>
                <w:szCs w:val="18"/>
              </w:rPr>
              <w:t>ANO</w:t>
            </w:r>
          </w:p>
          <w:p w:rsidR="00AB5E30" w:rsidRDefault="00AB5E30" w:rsidP="00A123BF">
            <w:pPr>
              <w:rPr>
                <w:b/>
                <w:bCs/>
                <w:sz w:val="18"/>
                <w:szCs w:val="18"/>
              </w:rPr>
            </w:pPr>
            <w:r>
              <w:rPr>
                <w:b/>
                <w:bCs/>
                <w:i/>
                <w:sz w:val="18"/>
                <w:szCs w:val="18"/>
              </w:rPr>
              <w:t>Yes</w:t>
            </w:r>
          </w:p>
        </w:tc>
        <w:tc>
          <w:tcPr>
            <w:tcW w:w="536" w:type="dxa"/>
          </w:tcPr>
          <w:p w:rsidR="00AB5E30" w:rsidRDefault="00AB5E30" w:rsidP="00A123BF">
            <w:pPr>
              <w:rPr>
                <w:b/>
                <w:bCs/>
                <w:sz w:val="18"/>
                <w:szCs w:val="18"/>
              </w:rPr>
            </w:pPr>
            <w:r>
              <w:rPr>
                <w:b/>
                <w:bCs/>
                <w:sz w:val="18"/>
                <w:szCs w:val="18"/>
              </w:rPr>
              <w:t xml:space="preserve">NE </w:t>
            </w:r>
          </w:p>
          <w:p w:rsidR="00AB5E30" w:rsidRDefault="00AB5E30" w:rsidP="00A123BF">
            <w:pPr>
              <w:rPr>
                <w:b/>
                <w:bCs/>
                <w:i/>
                <w:sz w:val="18"/>
                <w:szCs w:val="18"/>
              </w:rPr>
            </w:pPr>
            <w:r>
              <w:rPr>
                <w:b/>
                <w:bCs/>
                <w:i/>
                <w:sz w:val="18"/>
                <w:szCs w:val="18"/>
              </w:rPr>
              <w:t>No</w:t>
            </w:r>
          </w:p>
        </w:tc>
      </w:tr>
      <w:tr w:rsidR="00AB5E30" w:rsidTr="00A123BF">
        <w:trPr>
          <w:trHeight w:val="340"/>
        </w:trPr>
        <w:tc>
          <w:tcPr>
            <w:tcW w:w="7416" w:type="dxa"/>
          </w:tcPr>
          <w:p w:rsidR="00AB5E30" w:rsidRPr="00AB5E30" w:rsidRDefault="00AB5E30" w:rsidP="00A123BF">
            <w:pPr>
              <w:rPr>
                <w:i/>
                <w:sz w:val="18"/>
                <w:szCs w:val="18"/>
              </w:rPr>
            </w:pPr>
            <w:r>
              <w:rPr>
                <w:sz w:val="18"/>
                <w:szCs w:val="18"/>
              </w:rPr>
              <w:t xml:space="preserve">Formulář pro podání souhlasu Etické komise / </w:t>
            </w:r>
            <w:r>
              <w:rPr>
                <w:i/>
                <w:sz w:val="18"/>
                <w:szCs w:val="18"/>
              </w:rPr>
              <w:t>IEC receipt and approval form</w:t>
            </w:r>
          </w:p>
        </w:tc>
        <w:tc>
          <w:tcPr>
            <w:tcW w:w="736" w:type="dxa"/>
          </w:tcPr>
          <w:p w:rsidR="00AB5E30" w:rsidRDefault="00AB5E30" w:rsidP="00A123BF">
            <w:pPr>
              <w:rPr>
                <w:sz w:val="18"/>
                <w:szCs w:val="18"/>
              </w:rPr>
            </w:pPr>
            <w:r>
              <w:rPr>
                <w:sz w:val="18"/>
                <w:szCs w:val="18"/>
              </w:rPr>
              <w:sym w:font="Wingdings 2" w:char="F0A3"/>
            </w:r>
          </w:p>
        </w:tc>
        <w:tc>
          <w:tcPr>
            <w:tcW w:w="536" w:type="dxa"/>
          </w:tcPr>
          <w:p w:rsidR="00AB5E30" w:rsidRDefault="00AB5E30" w:rsidP="00A123BF">
            <w:pPr>
              <w:rPr>
                <w:sz w:val="18"/>
                <w:szCs w:val="18"/>
              </w:rPr>
            </w:pPr>
            <w:r>
              <w:rPr>
                <w:sz w:val="18"/>
                <w:szCs w:val="18"/>
              </w:rPr>
              <w:sym w:font="Wingdings 2" w:char="F0A3"/>
            </w:r>
          </w:p>
        </w:tc>
        <w:tc>
          <w:tcPr>
            <w:tcW w:w="780" w:type="dxa"/>
          </w:tcPr>
          <w:p w:rsidR="00AB5E30" w:rsidRDefault="00AB5E30" w:rsidP="00A123BF">
            <w:pPr>
              <w:rPr>
                <w:sz w:val="18"/>
                <w:szCs w:val="18"/>
              </w:rPr>
            </w:pPr>
            <w:r>
              <w:rPr>
                <w:rFonts w:ascii="Wingdings 2" w:hAnsi="Wingdings 2"/>
                <w:sz w:val="18"/>
                <w:szCs w:val="18"/>
              </w:rPr>
              <w:t></w:t>
            </w:r>
          </w:p>
        </w:tc>
        <w:tc>
          <w:tcPr>
            <w:tcW w:w="536" w:type="dxa"/>
          </w:tcPr>
          <w:p w:rsidR="00AB5E30" w:rsidRDefault="00AB5E30" w:rsidP="00A123BF">
            <w:pPr>
              <w:rPr>
                <w:sz w:val="18"/>
                <w:szCs w:val="18"/>
              </w:rPr>
            </w:pPr>
            <w:r>
              <w:rPr>
                <w:sz w:val="18"/>
                <w:szCs w:val="18"/>
              </w:rPr>
              <w:sym w:font="Wingdings 2" w:char="F0A3"/>
            </w:r>
          </w:p>
        </w:tc>
      </w:tr>
      <w:tr w:rsidR="00AB5E30" w:rsidTr="00A123BF">
        <w:trPr>
          <w:trHeight w:val="340"/>
        </w:trPr>
        <w:tc>
          <w:tcPr>
            <w:tcW w:w="7416" w:type="dxa"/>
          </w:tcPr>
          <w:p w:rsidR="00AB5E30" w:rsidRPr="002B389B" w:rsidRDefault="00AB5E30" w:rsidP="00A123BF">
            <w:pPr>
              <w:rPr>
                <w:i/>
                <w:sz w:val="18"/>
                <w:szCs w:val="18"/>
              </w:rPr>
            </w:pPr>
            <w:r>
              <w:rPr>
                <w:sz w:val="18"/>
                <w:szCs w:val="18"/>
              </w:rPr>
              <w:t xml:space="preserve">Průvodní dopis ze dne 26.března 2013 / </w:t>
            </w:r>
            <w:r>
              <w:rPr>
                <w:i/>
                <w:sz w:val="18"/>
                <w:szCs w:val="18"/>
              </w:rPr>
              <w:t>Cover letter from 26 Mar 2013</w:t>
            </w:r>
          </w:p>
        </w:tc>
        <w:tc>
          <w:tcPr>
            <w:tcW w:w="736" w:type="dxa"/>
          </w:tcPr>
          <w:p w:rsidR="00AB5E30" w:rsidRDefault="00AB5E30" w:rsidP="00A123BF">
            <w:pPr>
              <w:rPr>
                <w:sz w:val="18"/>
                <w:szCs w:val="18"/>
              </w:rPr>
            </w:pPr>
            <w:r>
              <w:rPr>
                <w:sz w:val="18"/>
                <w:szCs w:val="18"/>
              </w:rPr>
              <w:sym w:font="Wingdings 2" w:char="F0A3"/>
            </w:r>
          </w:p>
        </w:tc>
        <w:tc>
          <w:tcPr>
            <w:tcW w:w="536" w:type="dxa"/>
          </w:tcPr>
          <w:p w:rsidR="00AB5E30" w:rsidRDefault="00AB5E30" w:rsidP="00A123BF">
            <w:pPr>
              <w:rPr>
                <w:sz w:val="18"/>
                <w:szCs w:val="18"/>
              </w:rPr>
            </w:pPr>
            <w:r>
              <w:rPr>
                <w:sz w:val="18"/>
                <w:szCs w:val="18"/>
              </w:rPr>
              <w:sym w:font="Wingdings 2" w:char="F0A3"/>
            </w:r>
          </w:p>
        </w:tc>
        <w:tc>
          <w:tcPr>
            <w:tcW w:w="780" w:type="dxa"/>
          </w:tcPr>
          <w:p w:rsidR="00AB5E30" w:rsidRDefault="00AB5E30" w:rsidP="00A123BF">
            <w:pPr>
              <w:rPr>
                <w:sz w:val="18"/>
                <w:szCs w:val="18"/>
              </w:rPr>
            </w:pPr>
            <w:r>
              <w:rPr>
                <w:sz w:val="18"/>
                <w:szCs w:val="18"/>
              </w:rPr>
              <w:sym w:font="Wingdings 2" w:char="F053"/>
            </w:r>
          </w:p>
        </w:tc>
        <w:tc>
          <w:tcPr>
            <w:tcW w:w="536" w:type="dxa"/>
          </w:tcPr>
          <w:p w:rsidR="00AB5E30" w:rsidRDefault="00AB5E30" w:rsidP="00A123BF">
            <w:pPr>
              <w:rPr>
                <w:sz w:val="18"/>
                <w:szCs w:val="18"/>
              </w:rPr>
            </w:pPr>
            <w:r>
              <w:rPr>
                <w:sz w:val="18"/>
                <w:szCs w:val="18"/>
              </w:rPr>
              <w:sym w:font="Wingdings 2" w:char="F0A3"/>
            </w:r>
          </w:p>
        </w:tc>
      </w:tr>
      <w:tr w:rsidR="00AB5E30" w:rsidTr="00A123BF">
        <w:trPr>
          <w:trHeight w:val="340"/>
        </w:trPr>
        <w:tc>
          <w:tcPr>
            <w:tcW w:w="7416" w:type="dxa"/>
          </w:tcPr>
          <w:p w:rsidR="00AB5E30" w:rsidRPr="00AB5E30" w:rsidRDefault="00AB5E30" w:rsidP="00A123BF">
            <w:pPr>
              <w:rPr>
                <w:i/>
                <w:sz w:val="18"/>
                <w:szCs w:val="18"/>
              </w:rPr>
            </w:pPr>
            <w:r>
              <w:rPr>
                <w:sz w:val="18"/>
                <w:szCs w:val="18"/>
              </w:rPr>
              <w:t xml:space="preserve">Protokol studie, verze 6 ze dne 15.března 2013 / </w:t>
            </w:r>
            <w:r>
              <w:rPr>
                <w:i/>
                <w:sz w:val="18"/>
                <w:szCs w:val="18"/>
              </w:rPr>
              <w:t>Study Protocol, version 6 from 15 Mar 2013</w:t>
            </w:r>
          </w:p>
        </w:tc>
        <w:tc>
          <w:tcPr>
            <w:tcW w:w="736" w:type="dxa"/>
          </w:tcPr>
          <w:p w:rsidR="00AB5E30" w:rsidRDefault="00AB5E30" w:rsidP="00A123BF">
            <w:pPr>
              <w:rPr>
                <w:sz w:val="18"/>
                <w:szCs w:val="18"/>
              </w:rPr>
            </w:pPr>
            <w:r>
              <w:rPr>
                <w:rFonts w:ascii="Wingdings 2" w:hAnsi="Wingdings 2"/>
                <w:sz w:val="18"/>
                <w:szCs w:val="18"/>
              </w:rPr>
              <w:t></w:t>
            </w:r>
          </w:p>
        </w:tc>
        <w:tc>
          <w:tcPr>
            <w:tcW w:w="536" w:type="dxa"/>
          </w:tcPr>
          <w:p w:rsidR="00AB5E30" w:rsidRDefault="00AB5E30" w:rsidP="00A123BF">
            <w:pPr>
              <w:rPr>
                <w:sz w:val="18"/>
                <w:szCs w:val="18"/>
              </w:rPr>
            </w:pPr>
            <w:r>
              <w:rPr>
                <w:sz w:val="18"/>
                <w:szCs w:val="18"/>
              </w:rPr>
              <w:sym w:font="Wingdings 2" w:char="F0A3"/>
            </w:r>
          </w:p>
        </w:tc>
        <w:tc>
          <w:tcPr>
            <w:tcW w:w="780" w:type="dxa"/>
          </w:tcPr>
          <w:p w:rsidR="00AB5E30" w:rsidRDefault="00AB5E30" w:rsidP="00A123BF">
            <w:pPr>
              <w:rPr>
                <w:sz w:val="18"/>
                <w:szCs w:val="18"/>
              </w:rPr>
            </w:pPr>
            <w:r>
              <w:rPr>
                <w:sz w:val="18"/>
                <w:szCs w:val="18"/>
              </w:rPr>
              <w:sym w:font="Wingdings 2" w:char="F0A3"/>
            </w:r>
          </w:p>
        </w:tc>
        <w:tc>
          <w:tcPr>
            <w:tcW w:w="536" w:type="dxa"/>
          </w:tcPr>
          <w:p w:rsidR="00AB5E30" w:rsidRDefault="00AB5E30" w:rsidP="00A123BF">
            <w:pPr>
              <w:rPr>
                <w:sz w:val="18"/>
                <w:szCs w:val="18"/>
              </w:rPr>
            </w:pPr>
            <w:r>
              <w:rPr>
                <w:sz w:val="18"/>
                <w:szCs w:val="18"/>
              </w:rPr>
              <w:sym w:font="Wingdings 2" w:char="F0A3"/>
            </w:r>
          </w:p>
        </w:tc>
      </w:tr>
      <w:tr w:rsidR="00AB5E30" w:rsidTr="00A123BF">
        <w:trPr>
          <w:trHeight w:val="340"/>
        </w:trPr>
        <w:tc>
          <w:tcPr>
            <w:tcW w:w="7416" w:type="dxa"/>
          </w:tcPr>
          <w:p w:rsidR="00AB5E30" w:rsidRPr="00AB5E30" w:rsidRDefault="00AB5E30" w:rsidP="00A123BF">
            <w:pPr>
              <w:rPr>
                <w:i/>
                <w:sz w:val="18"/>
                <w:szCs w:val="18"/>
              </w:rPr>
            </w:pPr>
            <w:r>
              <w:rPr>
                <w:sz w:val="18"/>
                <w:szCs w:val="18"/>
              </w:rPr>
              <w:t xml:space="preserve">Soupis změn v protokolu studie – anglická verze / </w:t>
            </w:r>
            <w:r>
              <w:rPr>
                <w:i/>
                <w:sz w:val="18"/>
                <w:szCs w:val="18"/>
              </w:rPr>
              <w:t>Summary of changes in protocol in english</w:t>
            </w:r>
          </w:p>
        </w:tc>
        <w:tc>
          <w:tcPr>
            <w:tcW w:w="736" w:type="dxa"/>
          </w:tcPr>
          <w:p w:rsidR="00AB5E30" w:rsidRDefault="00AB5E30" w:rsidP="00A123BF">
            <w:pPr>
              <w:rPr>
                <w:rFonts w:ascii="Wingdings 2" w:hAnsi="Wingdings 2"/>
                <w:sz w:val="18"/>
                <w:szCs w:val="18"/>
              </w:rPr>
            </w:pPr>
            <w:r>
              <w:rPr>
                <w:rFonts w:ascii="Wingdings 2" w:hAnsi="Wingdings 2"/>
                <w:sz w:val="18"/>
                <w:szCs w:val="18"/>
              </w:rPr>
              <w:t></w:t>
            </w:r>
          </w:p>
        </w:tc>
        <w:tc>
          <w:tcPr>
            <w:tcW w:w="536" w:type="dxa"/>
          </w:tcPr>
          <w:p w:rsidR="00AB5E30" w:rsidRDefault="00AB5E30" w:rsidP="00A123BF">
            <w:pPr>
              <w:rPr>
                <w:sz w:val="18"/>
                <w:szCs w:val="18"/>
              </w:rPr>
            </w:pPr>
            <w:r>
              <w:rPr>
                <w:sz w:val="18"/>
                <w:szCs w:val="18"/>
              </w:rPr>
              <w:sym w:font="Wingdings 2" w:char="F0A3"/>
            </w:r>
          </w:p>
        </w:tc>
        <w:tc>
          <w:tcPr>
            <w:tcW w:w="780" w:type="dxa"/>
          </w:tcPr>
          <w:p w:rsidR="00AB5E30" w:rsidRDefault="00AB5E30" w:rsidP="00A123BF">
            <w:pPr>
              <w:rPr>
                <w:sz w:val="18"/>
                <w:szCs w:val="18"/>
              </w:rPr>
            </w:pPr>
            <w:r>
              <w:rPr>
                <w:sz w:val="18"/>
                <w:szCs w:val="18"/>
              </w:rPr>
              <w:sym w:font="Wingdings 2" w:char="F0A3"/>
            </w:r>
          </w:p>
        </w:tc>
        <w:tc>
          <w:tcPr>
            <w:tcW w:w="536" w:type="dxa"/>
          </w:tcPr>
          <w:p w:rsidR="00AB5E30" w:rsidRDefault="00AB5E30" w:rsidP="00A123BF">
            <w:pPr>
              <w:rPr>
                <w:sz w:val="18"/>
                <w:szCs w:val="18"/>
              </w:rPr>
            </w:pPr>
            <w:r>
              <w:rPr>
                <w:sz w:val="18"/>
                <w:szCs w:val="18"/>
              </w:rPr>
              <w:sym w:font="Wingdings 2" w:char="F0A3"/>
            </w:r>
          </w:p>
        </w:tc>
      </w:tr>
    </w:tbl>
    <w:p w:rsidR="00AB5E30" w:rsidRDefault="00AB5E30" w:rsidP="00AB5E30">
      <w:pPr>
        <w:rPr>
          <w:sz w:val="22"/>
        </w:rPr>
      </w:pPr>
    </w:p>
    <w:p w:rsidR="00AB5E30" w:rsidRDefault="00AB5E30" w:rsidP="00AB5E3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B5E30" w:rsidRDefault="00AB5E30" w:rsidP="00AB5E3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AB5E30" w:rsidRDefault="00AB5E30" w:rsidP="00AB5E3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B5E30" w:rsidRDefault="00AB5E30" w:rsidP="00AB5E30">
      <w:pPr>
        <w:rPr>
          <w:sz w:val="22"/>
        </w:rPr>
      </w:pPr>
    </w:p>
    <w:p w:rsidR="00AB5E30" w:rsidRDefault="00AB5E30" w:rsidP="00AB5E30">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AB5E30" w:rsidRDefault="00AB5E30" w:rsidP="00AB5E30">
      <w:pPr>
        <w:rPr>
          <w:sz w:val="22"/>
        </w:rPr>
      </w:pPr>
      <w:r>
        <w:rPr>
          <w:sz w:val="22"/>
        </w:rPr>
        <w:t xml:space="preserve">                                                                                                  předseda EK FNOL a LF UP</w:t>
      </w:r>
    </w:p>
    <w:p w:rsidR="00AB5E30" w:rsidRDefault="00AB5E30" w:rsidP="00AB5E3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AB5E30" w:rsidRPr="007F6568" w:rsidRDefault="00AB5E30" w:rsidP="00AB5E30">
      <w:pPr>
        <w:rPr>
          <w:i/>
          <w:sz w:val="22"/>
        </w:rPr>
      </w:pPr>
    </w:p>
    <w:p w:rsidR="00AB5E30" w:rsidRDefault="00AB5E30" w:rsidP="00AB5E30">
      <w:pPr>
        <w:rPr>
          <w:sz w:val="22"/>
        </w:rPr>
      </w:pPr>
      <w:r>
        <w:rPr>
          <w:sz w:val="22"/>
        </w:rPr>
        <w:t>Datum/</w:t>
      </w:r>
      <w:r>
        <w:rPr>
          <w:i/>
          <w:sz w:val="22"/>
        </w:rPr>
        <w:t>Date:</w:t>
      </w:r>
      <w:r>
        <w:rPr>
          <w:sz w:val="22"/>
        </w:rPr>
        <w:t xml:space="preserve">  15.4.2013                                       </w:t>
      </w:r>
      <w:r>
        <w:rPr>
          <w:sz w:val="22"/>
        </w:rPr>
        <w:tab/>
      </w:r>
    </w:p>
    <w:p w:rsidR="00AB5E30" w:rsidRDefault="00AB5E30" w:rsidP="00AB5E3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AB5E30" w:rsidRDefault="00AB5E30" w:rsidP="00AB5E30">
      <w:pPr>
        <w:rPr>
          <w:i/>
          <w:sz w:val="16"/>
        </w:rPr>
      </w:pPr>
      <w:r>
        <w:rPr>
          <w:sz w:val="16"/>
        </w:rPr>
        <w:t>Rozdělovník/</w:t>
      </w:r>
      <w:r>
        <w:rPr>
          <w:i/>
          <w:sz w:val="16"/>
        </w:rPr>
        <w:t>Distribution list:</w:t>
      </w:r>
    </w:p>
    <w:p w:rsidR="00AB5E30" w:rsidRPr="001071DB" w:rsidRDefault="00AB5E30" w:rsidP="00AB5E30">
      <w:pPr>
        <w:pStyle w:val="Nadpis1"/>
        <w:rPr>
          <w:i w:val="0"/>
          <w:sz w:val="16"/>
        </w:rPr>
      </w:pPr>
      <w:r w:rsidRPr="001071DB">
        <w:rPr>
          <w:i w:val="0"/>
          <w:sz w:val="16"/>
        </w:rPr>
        <w:t>-SÚKL</w:t>
      </w:r>
    </w:p>
    <w:p w:rsidR="00AB5E30" w:rsidRPr="001071DB" w:rsidRDefault="00AB5E30" w:rsidP="00AB5E30">
      <w:pPr>
        <w:rPr>
          <w:sz w:val="16"/>
        </w:rPr>
      </w:pPr>
      <w:r w:rsidRPr="001071DB">
        <w:rPr>
          <w:sz w:val="16"/>
        </w:rPr>
        <w:t>-Zadavatel</w:t>
      </w:r>
    </w:p>
    <w:p w:rsidR="00AB5E30" w:rsidRPr="001071DB" w:rsidRDefault="00AB5E30" w:rsidP="00AB5E30">
      <w:pPr>
        <w:rPr>
          <w:sz w:val="16"/>
        </w:rPr>
      </w:pPr>
      <w:r w:rsidRPr="001071DB">
        <w:rPr>
          <w:sz w:val="16"/>
        </w:rPr>
        <w:t>-EK</w:t>
      </w:r>
    </w:p>
    <w:p w:rsidR="00AB5E30" w:rsidRPr="001071DB" w:rsidRDefault="00AB5E30" w:rsidP="00AB5E30">
      <w:pPr>
        <w:rPr>
          <w:sz w:val="16"/>
        </w:rPr>
      </w:pPr>
      <w:r w:rsidRPr="001071DB">
        <w:rPr>
          <w:sz w:val="16"/>
        </w:rPr>
        <w:t>-Řešitel</w:t>
      </w:r>
    </w:p>
    <w:p w:rsidR="00AB5E30" w:rsidRPr="001071DB" w:rsidRDefault="00AB5E30" w:rsidP="00AB5E30">
      <w:pPr>
        <w:rPr>
          <w:sz w:val="16"/>
        </w:rPr>
      </w:pPr>
    </w:p>
    <w:p w:rsidR="00AB5E30" w:rsidRDefault="00AB5E30" w:rsidP="00AB5E30">
      <w:pPr>
        <w:rPr>
          <w:i/>
          <w:sz w:val="16"/>
        </w:rPr>
      </w:pPr>
    </w:p>
    <w:p w:rsidR="00AB5E30" w:rsidRDefault="00AB5E30" w:rsidP="00AB5E30">
      <w:pPr>
        <w:rPr>
          <w:i/>
          <w:sz w:val="16"/>
        </w:rPr>
      </w:pPr>
    </w:p>
    <w:p w:rsidR="00AB5E30" w:rsidRDefault="00AB5E30" w:rsidP="00AB5E30">
      <w:pPr>
        <w:rPr>
          <w:sz w:val="22"/>
          <w:szCs w:val="22"/>
        </w:rPr>
      </w:pPr>
      <w:r w:rsidRPr="000A4DF5">
        <w:rPr>
          <w:sz w:val="22"/>
          <w:szCs w:val="22"/>
        </w:rPr>
        <w:t>2/2</w:t>
      </w:r>
    </w:p>
    <w:p w:rsidR="00AB5E30" w:rsidRDefault="00AB5E30" w:rsidP="00AB5E30">
      <w:pPr>
        <w:rPr>
          <w:sz w:val="22"/>
          <w:szCs w:val="22"/>
        </w:rPr>
      </w:pPr>
    </w:p>
    <w:p w:rsidR="00AB5E30" w:rsidRDefault="00AB5E30" w:rsidP="00AB5E30">
      <w:pPr>
        <w:rPr>
          <w:sz w:val="22"/>
          <w:szCs w:val="22"/>
        </w:rPr>
      </w:pPr>
    </w:p>
    <w:p w:rsidR="00AB5E30" w:rsidRDefault="00AB5E30" w:rsidP="00AB5E30"/>
    <w:p w:rsidR="00AB5E30" w:rsidRDefault="00AB5E30" w:rsidP="00AB5E30"/>
    <w:p w:rsidR="00AB5E30" w:rsidRDefault="00AB5E30" w:rsidP="00AB5E30"/>
    <w:p w:rsidR="00AB5E30" w:rsidRDefault="00AB5E30" w:rsidP="00AB5E30"/>
    <w:p w:rsidR="002770E8" w:rsidRDefault="002770E8" w:rsidP="00317EB2">
      <w:pPr>
        <w:pStyle w:val="Nzev"/>
        <w:jc w:val="left"/>
        <w:rPr>
          <w:sz w:val="22"/>
          <w:szCs w:val="22"/>
        </w:rPr>
      </w:pPr>
    </w:p>
    <w:p w:rsidR="00AB5E30" w:rsidRDefault="00AB5E30" w:rsidP="00317EB2">
      <w:pPr>
        <w:pStyle w:val="Nzev"/>
        <w:jc w:val="left"/>
        <w:rPr>
          <w:sz w:val="22"/>
          <w:szCs w:val="22"/>
        </w:rPr>
      </w:pPr>
    </w:p>
    <w:p w:rsidR="00AB5E30" w:rsidRDefault="00AB5E30" w:rsidP="00317EB2">
      <w:pPr>
        <w:pStyle w:val="Nzev"/>
        <w:jc w:val="left"/>
        <w:rPr>
          <w:sz w:val="22"/>
          <w:szCs w:val="22"/>
        </w:rPr>
      </w:pPr>
    </w:p>
    <w:p w:rsidR="00AB5E30" w:rsidRDefault="00AB5E30" w:rsidP="00317EB2">
      <w:pPr>
        <w:pStyle w:val="Nzev"/>
        <w:jc w:val="left"/>
        <w:rPr>
          <w:sz w:val="22"/>
          <w:szCs w:val="22"/>
        </w:rPr>
      </w:pPr>
    </w:p>
    <w:p w:rsidR="00AB5E30" w:rsidRDefault="00AB5E30" w:rsidP="00317EB2">
      <w:pPr>
        <w:pStyle w:val="Nzev"/>
        <w:jc w:val="left"/>
        <w:rPr>
          <w:sz w:val="22"/>
          <w:szCs w:val="22"/>
        </w:rPr>
      </w:pPr>
    </w:p>
    <w:p w:rsidR="00AB5E30" w:rsidRDefault="00AB5E30" w:rsidP="00317EB2">
      <w:pPr>
        <w:pStyle w:val="Nzev"/>
        <w:jc w:val="left"/>
        <w:rPr>
          <w:sz w:val="22"/>
          <w:szCs w:val="22"/>
        </w:rPr>
      </w:pPr>
    </w:p>
    <w:p w:rsidR="00AB5E30" w:rsidRDefault="00AB5E30" w:rsidP="00317EB2">
      <w:pPr>
        <w:pStyle w:val="Nzev"/>
        <w:jc w:val="left"/>
        <w:rPr>
          <w:sz w:val="22"/>
          <w:szCs w:val="22"/>
        </w:rPr>
      </w:pPr>
    </w:p>
    <w:p w:rsidR="00AB5E30" w:rsidRDefault="00AB5E30" w:rsidP="00317EB2">
      <w:pPr>
        <w:pStyle w:val="Nzev"/>
        <w:jc w:val="left"/>
        <w:rPr>
          <w:sz w:val="22"/>
          <w:szCs w:val="22"/>
        </w:rPr>
      </w:pPr>
    </w:p>
    <w:p w:rsidR="00AB5E30" w:rsidRDefault="00AB5E30" w:rsidP="00317EB2">
      <w:pPr>
        <w:pStyle w:val="Nzev"/>
        <w:jc w:val="left"/>
        <w:rPr>
          <w:sz w:val="22"/>
          <w:szCs w:val="22"/>
        </w:rPr>
      </w:pPr>
    </w:p>
    <w:p w:rsidR="00AB5E30" w:rsidRDefault="00AB5E30" w:rsidP="00317EB2">
      <w:pPr>
        <w:pStyle w:val="Nzev"/>
        <w:jc w:val="left"/>
        <w:rPr>
          <w:sz w:val="22"/>
          <w:szCs w:val="22"/>
        </w:rPr>
      </w:pPr>
    </w:p>
    <w:p w:rsidR="00AB5E30" w:rsidRDefault="00AB5E30" w:rsidP="00317EB2">
      <w:pPr>
        <w:pStyle w:val="Nzev"/>
        <w:jc w:val="left"/>
        <w:rPr>
          <w:sz w:val="22"/>
          <w:szCs w:val="22"/>
        </w:rPr>
      </w:pPr>
    </w:p>
    <w:p w:rsidR="00D260EF" w:rsidRPr="002F07B5" w:rsidRDefault="00D260EF" w:rsidP="00D260EF">
      <w:pPr>
        <w:pStyle w:val="Nzev"/>
        <w:rPr>
          <w:sz w:val="22"/>
          <w:szCs w:val="22"/>
        </w:rPr>
      </w:pPr>
      <w:r w:rsidRPr="002F07B5">
        <w:rPr>
          <w:sz w:val="22"/>
          <w:szCs w:val="22"/>
        </w:rPr>
        <w:lastRenderedPageBreak/>
        <w:t>STANOVISKO ETICKÉ KOMISE KE KLINICKÉMU HODNOCENÍ</w:t>
      </w:r>
    </w:p>
    <w:p w:rsidR="00D260EF" w:rsidRPr="002F07B5" w:rsidRDefault="00D260EF" w:rsidP="00D260EF">
      <w:pPr>
        <w:jc w:val="center"/>
        <w:rPr>
          <w:bCs/>
          <w:i/>
          <w:sz w:val="22"/>
          <w:szCs w:val="22"/>
        </w:rPr>
      </w:pPr>
      <w:r w:rsidRPr="002F07B5">
        <w:rPr>
          <w:bCs/>
          <w:i/>
          <w:sz w:val="22"/>
          <w:szCs w:val="22"/>
        </w:rPr>
        <w:t xml:space="preserve">Opinion of the Ethics Committee on Clinical Trial  </w:t>
      </w:r>
    </w:p>
    <w:p w:rsidR="00D260EF" w:rsidRPr="002F07B5" w:rsidRDefault="00D260EF" w:rsidP="00D260EF">
      <w:pPr>
        <w:jc w:val="center"/>
        <w:rPr>
          <w:b/>
          <w:bCs/>
          <w:i/>
          <w:sz w:val="22"/>
          <w:szCs w:val="22"/>
        </w:rPr>
      </w:pPr>
    </w:p>
    <w:p w:rsidR="00D260EF" w:rsidRPr="002F07B5" w:rsidRDefault="009373C9" w:rsidP="00D260EF">
      <w:pPr>
        <w:rPr>
          <w:sz w:val="22"/>
          <w:szCs w:val="22"/>
        </w:rPr>
      </w:pPr>
      <w:r w:rsidRPr="002F07B5">
        <w:rPr>
          <w:sz w:val="22"/>
          <w:szCs w:val="22"/>
        </w:rPr>
        <w:fldChar w:fldCharType="begin">
          <w:ffData>
            <w:name w:val="Zaškrtávací2"/>
            <w:enabled/>
            <w:calcOnExit w:val="0"/>
            <w:checkBox>
              <w:sizeAuto/>
              <w:default w:val="0"/>
            </w:checkBox>
          </w:ffData>
        </w:fldChar>
      </w:r>
      <w:r w:rsidR="00D260E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260EF" w:rsidRPr="002F07B5">
        <w:rPr>
          <w:sz w:val="22"/>
          <w:szCs w:val="22"/>
        </w:rPr>
        <w:t xml:space="preserve">  Multicentrické KH, je požadováno stanovisko multicentrické EK pro všechna centra/</w:t>
      </w:r>
      <w:r w:rsidR="00D260EF" w:rsidRPr="002F07B5">
        <w:rPr>
          <w:i/>
          <w:sz w:val="22"/>
          <w:szCs w:val="22"/>
        </w:rPr>
        <w:t>Multi-centric clinical trial, opinion issued by Ethics Committee for Multi-Centric Clinical Trials is required</w:t>
      </w:r>
    </w:p>
    <w:p w:rsidR="00D260EF" w:rsidRPr="002F07B5" w:rsidRDefault="00D260EF" w:rsidP="00D260EF">
      <w:pPr>
        <w:rPr>
          <w:i/>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260EF" w:rsidRPr="002F07B5" w:rsidRDefault="009373C9" w:rsidP="00D260EF">
      <w:pPr>
        <w:rPr>
          <w:i/>
          <w:sz w:val="22"/>
          <w:szCs w:val="22"/>
        </w:rPr>
      </w:pPr>
      <w:r w:rsidRPr="002F07B5">
        <w:rPr>
          <w:sz w:val="22"/>
          <w:szCs w:val="22"/>
        </w:rPr>
        <w:fldChar w:fldCharType="begin">
          <w:ffData>
            <w:name w:val="Zaškrtávací2"/>
            <w:enabled/>
            <w:calcOnExit w:val="0"/>
            <w:checkBox>
              <w:sizeAuto/>
              <w:default w:val="0"/>
            </w:checkBox>
          </w:ffData>
        </w:fldChar>
      </w:r>
      <w:r w:rsidR="00D260E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260EF" w:rsidRPr="002F07B5">
        <w:rPr>
          <w:sz w:val="22"/>
          <w:szCs w:val="22"/>
        </w:rPr>
        <w:t xml:space="preserve">  KH prováděné v jednom centru, požadováno stanovisko EK pro místní centrum (centra)/ </w:t>
      </w:r>
      <w:r w:rsidR="00D260EF" w:rsidRPr="002F07B5">
        <w:rPr>
          <w:i/>
          <w:sz w:val="22"/>
          <w:szCs w:val="22"/>
        </w:rPr>
        <w:t>Clinical trial conducted in a single site, opinion of a local EC is required</w:t>
      </w:r>
    </w:p>
    <w:p w:rsidR="00D260EF" w:rsidRPr="002F07B5" w:rsidRDefault="00D260EF" w:rsidP="00D260EF">
      <w:pPr>
        <w:rPr>
          <w:b/>
          <w:bCs/>
          <w:sz w:val="22"/>
          <w:szCs w:val="22"/>
        </w:rPr>
      </w:pPr>
    </w:p>
    <w:p w:rsidR="00D260EF" w:rsidRPr="00D460BB" w:rsidRDefault="00D260EF" w:rsidP="00D260E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60/11</w:t>
      </w:r>
    </w:p>
    <w:p w:rsidR="00D260EF" w:rsidRPr="00D460BB" w:rsidRDefault="00D260EF" w:rsidP="00D260EF">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Randomizované, dvojitě zaslepené, placebem kontrolované multicentrické hodnocení s paralelními skupinami, určené k posouzení hemodynamických účinků přípravku Riociguat (BAY 63-2521) a jeho bezpečnosti a kinetiky u pacientů s plicní hypertenzí spojenou se systolickou dysfunkcí levé srdeční komory / </w:t>
      </w:r>
      <w:r>
        <w:rPr>
          <w:bCs/>
          <w:i/>
          <w:sz w:val="22"/>
          <w:szCs w:val="22"/>
        </w:rPr>
        <w:t>Randomized, double-blind, placebo-controlled, parallel-group, multi-center study to evaluate the hemodynamic effects of Riociguat (BAY 63-2521) as well as safety and kinetics in patients with pulmonary hypertension associated with left ventricular systolic dysfunction</w:t>
      </w:r>
    </w:p>
    <w:p w:rsidR="00D260EF" w:rsidRPr="002F07B5" w:rsidRDefault="00D260EF" w:rsidP="00D260EF">
      <w:pPr>
        <w:rPr>
          <w:b/>
          <w:bCs/>
          <w:sz w:val="22"/>
          <w:szCs w:val="22"/>
        </w:rPr>
      </w:pPr>
    </w:p>
    <w:p w:rsidR="00D260EF" w:rsidRPr="002F07B5" w:rsidRDefault="00D260EF" w:rsidP="00D260E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14308</w:t>
      </w:r>
    </w:p>
    <w:p w:rsidR="00D260EF" w:rsidRPr="002F07B5" w:rsidRDefault="00D260EF" w:rsidP="00D260E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2009-015878-35</w:t>
      </w:r>
    </w:p>
    <w:p w:rsidR="00D260EF" w:rsidRPr="002F07B5" w:rsidRDefault="00D260EF" w:rsidP="00D260EF">
      <w:pPr>
        <w:rPr>
          <w:b/>
          <w:bCs/>
          <w:sz w:val="22"/>
          <w:szCs w:val="22"/>
        </w:rPr>
      </w:pPr>
    </w:p>
    <w:p w:rsidR="00D260EF" w:rsidRPr="002F07B5" w:rsidRDefault="00D260EF" w:rsidP="00D260E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Bayer HealthCare AG, Leverkusen, Germany</w:t>
      </w:r>
    </w:p>
    <w:p w:rsidR="00D260EF" w:rsidRPr="002F07B5" w:rsidRDefault="00D260EF" w:rsidP="00D260E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Bayer s.r.o., Siemensova 2717/4, 155 00 Praha 5</w:t>
      </w:r>
    </w:p>
    <w:p w:rsidR="00D260EF" w:rsidRPr="002F07B5" w:rsidRDefault="00D260EF" w:rsidP="00D260E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6.3.2013, 19.3.2013, 3.4.2013</w:t>
      </w:r>
    </w:p>
    <w:p w:rsidR="00D260EF" w:rsidRDefault="00D260EF" w:rsidP="00D260E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D260EF" w:rsidRPr="002F07B5" w:rsidRDefault="00D260EF" w:rsidP="00D260EF">
      <w:pPr>
        <w:rPr>
          <w:b/>
          <w:bCs/>
          <w:i/>
          <w:sz w:val="22"/>
          <w:szCs w:val="22"/>
        </w:rPr>
      </w:pPr>
    </w:p>
    <w:p w:rsidR="00D260EF" w:rsidRPr="002A0C42" w:rsidRDefault="00D260EF" w:rsidP="00D260E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Brno, Jihlavská 20, 625 00 Brno</w:t>
      </w:r>
    </w:p>
    <w:p w:rsidR="00D260EF" w:rsidRPr="002F07B5" w:rsidRDefault="00D260EF" w:rsidP="00D260EF">
      <w:pPr>
        <w:rPr>
          <w:b/>
          <w:bCs/>
          <w:sz w:val="22"/>
          <w:szCs w:val="22"/>
        </w:rPr>
      </w:pPr>
    </w:p>
    <w:p w:rsidR="00D260EF" w:rsidRPr="002F07B5" w:rsidRDefault="00D260EF" w:rsidP="00D260E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260EF" w:rsidRPr="002F07B5" w:rsidRDefault="00D260EF" w:rsidP="00D260EF">
      <w:pPr>
        <w:rPr>
          <w:i/>
          <w:sz w:val="22"/>
          <w:szCs w:val="22"/>
        </w:rPr>
      </w:pPr>
      <w:r>
        <w:rPr>
          <w:sz w:val="22"/>
          <w:szCs w:val="22"/>
        </w:rPr>
        <w:sym w:font="Wingdings 2" w:char="F05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260EF" w:rsidRPr="002F07B5" w:rsidRDefault="00D260EF" w:rsidP="00D260EF">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260EF" w:rsidRDefault="00D260EF" w:rsidP="00D260EF">
      <w:pPr>
        <w:rPr>
          <w:b/>
          <w:bCs/>
          <w:sz w:val="22"/>
          <w:szCs w:val="22"/>
        </w:rPr>
      </w:pPr>
    </w:p>
    <w:p w:rsidR="00D260EF" w:rsidRPr="002F07B5" w:rsidRDefault="00D260EF" w:rsidP="00D260E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260EF" w:rsidRPr="002F07B5" w:rsidRDefault="00D260EF" w:rsidP="00D260E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260EF" w:rsidRDefault="00D260EF" w:rsidP="00D260EF">
      <w:pPr>
        <w:rPr>
          <w:sz w:val="22"/>
          <w:szCs w:val="22"/>
        </w:rPr>
      </w:pPr>
    </w:p>
    <w:p w:rsidR="00D260EF" w:rsidRPr="002F07B5" w:rsidRDefault="00D260EF" w:rsidP="00D260E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260EF" w:rsidTr="00A123BF">
        <w:trPr>
          <w:trHeight w:val="454"/>
        </w:trPr>
        <w:tc>
          <w:tcPr>
            <w:tcW w:w="6108" w:type="dxa"/>
          </w:tcPr>
          <w:p w:rsidR="00D260EF" w:rsidRDefault="00D260EF" w:rsidP="00A123BF">
            <w:pPr>
              <w:rPr>
                <w:sz w:val="18"/>
                <w:szCs w:val="18"/>
              </w:rPr>
            </w:pPr>
            <w:r>
              <w:rPr>
                <w:sz w:val="18"/>
                <w:szCs w:val="18"/>
              </w:rPr>
              <w:t xml:space="preserve">Místo hodnocení/ Jméno zkoušejícího </w:t>
            </w:r>
          </w:p>
          <w:p w:rsidR="00D260EF" w:rsidRDefault="00D260EF" w:rsidP="00A123BF">
            <w:pPr>
              <w:rPr>
                <w:i/>
                <w:sz w:val="18"/>
                <w:szCs w:val="18"/>
              </w:rPr>
            </w:pPr>
            <w:r>
              <w:rPr>
                <w:i/>
                <w:sz w:val="18"/>
                <w:szCs w:val="18"/>
              </w:rPr>
              <w:t>Trial Site / Name of Investigator</w:t>
            </w:r>
          </w:p>
        </w:tc>
        <w:tc>
          <w:tcPr>
            <w:tcW w:w="1280" w:type="dxa"/>
          </w:tcPr>
          <w:p w:rsidR="00D260EF" w:rsidRDefault="00D260EF" w:rsidP="00A123BF">
            <w:pPr>
              <w:rPr>
                <w:sz w:val="18"/>
                <w:szCs w:val="18"/>
                <w:vertAlign w:val="superscript"/>
              </w:rPr>
            </w:pPr>
            <w:r>
              <w:rPr>
                <w:sz w:val="18"/>
                <w:szCs w:val="18"/>
              </w:rPr>
              <w:t xml:space="preserve">Místní EK </w:t>
            </w:r>
            <w:r>
              <w:rPr>
                <w:i/>
                <w:sz w:val="18"/>
                <w:szCs w:val="18"/>
              </w:rPr>
              <w:t>Local EC</w:t>
            </w:r>
          </w:p>
        </w:tc>
        <w:tc>
          <w:tcPr>
            <w:tcW w:w="2712" w:type="dxa"/>
          </w:tcPr>
          <w:p w:rsidR="00D260EF" w:rsidRDefault="00D260EF" w:rsidP="00A123BF">
            <w:pPr>
              <w:rPr>
                <w:sz w:val="18"/>
                <w:szCs w:val="18"/>
              </w:rPr>
            </w:pPr>
            <w:r>
              <w:rPr>
                <w:sz w:val="18"/>
                <w:szCs w:val="18"/>
              </w:rPr>
              <w:t>Adresa  místní EK</w:t>
            </w:r>
          </w:p>
          <w:p w:rsidR="00D260EF" w:rsidRDefault="00D260EF" w:rsidP="00A123BF">
            <w:pPr>
              <w:rPr>
                <w:i/>
                <w:sz w:val="18"/>
                <w:szCs w:val="18"/>
              </w:rPr>
            </w:pPr>
            <w:r>
              <w:rPr>
                <w:i/>
                <w:sz w:val="18"/>
                <w:szCs w:val="18"/>
              </w:rPr>
              <w:t>Address</w:t>
            </w:r>
          </w:p>
        </w:tc>
      </w:tr>
      <w:tr w:rsidR="00D260EF" w:rsidTr="00A123BF">
        <w:trPr>
          <w:trHeight w:val="312"/>
        </w:trPr>
        <w:tc>
          <w:tcPr>
            <w:tcW w:w="6108" w:type="dxa"/>
          </w:tcPr>
          <w:p w:rsidR="00D260EF" w:rsidRDefault="00D260EF" w:rsidP="00A123BF">
            <w:pPr>
              <w:rPr>
                <w:sz w:val="18"/>
                <w:szCs w:val="18"/>
              </w:rPr>
            </w:pPr>
            <w:r>
              <w:rPr>
                <w:sz w:val="18"/>
                <w:szCs w:val="18"/>
              </w:rPr>
              <w:t>MUDr. Martin Hutyra, Ph.D., I.interní klinika -  kardiologie,  FN Olomouc, I.P.Pavlova 6, 775 20 Olomouc</w:t>
            </w:r>
          </w:p>
        </w:tc>
        <w:tc>
          <w:tcPr>
            <w:tcW w:w="1280" w:type="dxa"/>
          </w:tcPr>
          <w:p w:rsidR="00D260EF" w:rsidRDefault="00D260EF" w:rsidP="00A123BF">
            <w:pPr>
              <w:rPr>
                <w:sz w:val="18"/>
                <w:szCs w:val="18"/>
              </w:rPr>
            </w:pPr>
            <w:r>
              <w:rPr>
                <w:sz w:val="18"/>
                <w:szCs w:val="18"/>
              </w:rPr>
              <w:sym w:font="Wingdings 2" w:char="F053"/>
            </w:r>
          </w:p>
        </w:tc>
        <w:tc>
          <w:tcPr>
            <w:tcW w:w="2712" w:type="dxa"/>
          </w:tcPr>
          <w:p w:rsidR="00D260EF" w:rsidRDefault="00D260EF" w:rsidP="00A123BF">
            <w:pPr>
              <w:rPr>
                <w:sz w:val="18"/>
                <w:szCs w:val="18"/>
              </w:rPr>
            </w:pPr>
            <w:r>
              <w:rPr>
                <w:sz w:val="18"/>
                <w:szCs w:val="18"/>
              </w:rPr>
              <w:t>EK FNOL</w:t>
            </w:r>
          </w:p>
        </w:tc>
      </w:tr>
    </w:tbl>
    <w:p w:rsidR="00D260EF" w:rsidRPr="00DF7141" w:rsidRDefault="00D260EF" w:rsidP="00D260EF">
      <w:pPr>
        <w:rPr>
          <w:bCs/>
          <w:sz w:val="22"/>
        </w:rPr>
      </w:pPr>
    </w:p>
    <w:p w:rsidR="00D260EF" w:rsidRPr="00F104B4" w:rsidRDefault="00D260EF" w:rsidP="00D260EF">
      <w:pPr>
        <w:rPr>
          <w:bCs/>
          <w:sz w:val="22"/>
        </w:rPr>
      </w:pPr>
      <w:r>
        <w:rPr>
          <w:bCs/>
          <w:sz w:val="22"/>
        </w:rPr>
        <w:t>1/2</w:t>
      </w:r>
    </w:p>
    <w:p w:rsidR="00D260EF" w:rsidRDefault="00D260EF" w:rsidP="00D260EF">
      <w:pPr>
        <w:rPr>
          <w:b/>
          <w:bCs/>
          <w:sz w:val="22"/>
        </w:rPr>
      </w:pPr>
    </w:p>
    <w:p w:rsidR="00D260EF" w:rsidRDefault="00D260EF" w:rsidP="00D260EF">
      <w:pPr>
        <w:rPr>
          <w:b/>
          <w:bCs/>
          <w:sz w:val="22"/>
        </w:rPr>
      </w:pPr>
    </w:p>
    <w:p w:rsidR="00D260EF" w:rsidRPr="00AB7ADE" w:rsidRDefault="00D260EF" w:rsidP="00D260E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260EF" w:rsidRDefault="00D260EF" w:rsidP="00D260E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260EF" w:rsidTr="00A123BF">
        <w:trPr>
          <w:cantSplit/>
          <w:trHeight w:val="454"/>
        </w:trPr>
        <w:tc>
          <w:tcPr>
            <w:tcW w:w="7416" w:type="dxa"/>
            <w:vMerge w:val="restart"/>
          </w:tcPr>
          <w:p w:rsidR="00D260EF" w:rsidRDefault="00D260EF" w:rsidP="00A123BF">
            <w:pPr>
              <w:rPr>
                <w:b/>
                <w:bCs/>
                <w:sz w:val="18"/>
                <w:szCs w:val="18"/>
              </w:rPr>
            </w:pPr>
          </w:p>
          <w:p w:rsidR="00D260EF" w:rsidRDefault="00D260EF" w:rsidP="00A123BF">
            <w:pPr>
              <w:rPr>
                <w:b/>
                <w:bCs/>
                <w:sz w:val="18"/>
                <w:szCs w:val="18"/>
              </w:rPr>
            </w:pPr>
            <w:r>
              <w:rPr>
                <w:b/>
                <w:bCs/>
                <w:sz w:val="18"/>
                <w:szCs w:val="18"/>
              </w:rPr>
              <w:t xml:space="preserve">Název dokumentu, verze, datum </w:t>
            </w:r>
          </w:p>
          <w:p w:rsidR="00D260EF" w:rsidRDefault="00D260EF" w:rsidP="00A123BF">
            <w:pPr>
              <w:rPr>
                <w:b/>
                <w:bCs/>
                <w:sz w:val="18"/>
                <w:szCs w:val="18"/>
              </w:rPr>
            </w:pPr>
            <w:r>
              <w:rPr>
                <w:b/>
                <w:bCs/>
                <w:i/>
                <w:sz w:val="18"/>
                <w:szCs w:val="18"/>
              </w:rPr>
              <w:t>Document title, version, date</w:t>
            </w:r>
          </w:p>
        </w:tc>
        <w:tc>
          <w:tcPr>
            <w:tcW w:w="1272" w:type="dxa"/>
            <w:gridSpan w:val="2"/>
          </w:tcPr>
          <w:p w:rsidR="00D260EF" w:rsidRDefault="00D260EF" w:rsidP="00A123BF">
            <w:pPr>
              <w:rPr>
                <w:b/>
                <w:bCs/>
                <w:sz w:val="18"/>
                <w:szCs w:val="18"/>
              </w:rPr>
            </w:pPr>
            <w:r>
              <w:rPr>
                <w:b/>
                <w:bCs/>
                <w:sz w:val="18"/>
                <w:szCs w:val="18"/>
              </w:rPr>
              <w:t>Schváleno /</w:t>
            </w:r>
            <w:r>
              <w:rPr>
                <w:b/>
                <w:bCs/>
                <w:i/>
                <w:sz w:val="18"/>
                <w:szCs w:val="18"/>
              </w:rPr>
              <w:t>Approved</w:t>
            </w:r>
          </w:p>
        </w:tc>
        <w:tc>
          <w:tcPr>
            <w:tcW w:w="1316" w:type="dxa"/>
            <w:gridSpan w:val="2"/>
          </w:tcPr>
          <w:p w:rsidR="00D260EF" w:rsidRDefault="00D260EF" w:rsidP="00A123BF">
            <w:pPr>
              <w:rPr>
                <w:b/>
                <w:bCs/>
                <w:sz w:val="18"/>
                <w:szCs w:val="18"/>
              </w:rPr>
            </w:pPr>
            <w:r>
              <w:rPr>
                <w:b/>
                <w:bCs/>
                <w:sz w:val="18"/>
                <w:szCs w:val="18"/>
              </w:rPr>
              <w:t xml:space="preserve">Vzato na vědomí / </w:t>
            </w:r>
            <w:r>
              <w:rPr>
                <w:b/>
                <w:bCs/>
                <w:i/>
                <w:sz w:val="18"/>
                <w:szCs w:val="18"/>
              </w:rPr>
              <w:t xml:space="preserve">Taken into account </w:t>
            </w:r>
          </w:p>
        </w:tc>
      </w:tr>
      <w:tr w:rsidR="00D260EF" w:rsidTr="00A123BF">
        <w:trPr>
          <w:cantSplit/>
          <w:trHeight w:val="454"/>
        </w:trPr>
        <w:tc>
          <w:tcPr>
            <w:tcW w:w="7416" w:type="dxa"/>
            <w:vMerge/>
          </w:tcPr>
          <w:p w:rsidR="00D260EF" w:rsidRDefault="00D260EF" w:rsidP="00A123BF">
            <w:pPr>
              <w:rPr>
                <w:i/>
                <w:sz w:val="18"/>
                <w:szCs w:val="18"/>
              </w:rPr>
            </w:pPr>
          </w:p>
        </w:tc>
        <w:tc>
          <w:tcPr>
            <w:tcW w:w="736" w:type="dxa"/>
          </w:tcPr>
          <w:p w:rsidR="00D260EF" w:rsidRDefault="00D260EF" w:rsidP="00A123BF">
            <w:pPr>
              <w:rPr>
                <w:b/>
                <w:bCs/>
                <w:sz w:val="18"/>
                <w:szCs w:val="18"/>
              </w:rPr>
            </w:pPr>
            <w:r>
              <w:rPr>
                <w:b/>
                <w:bCs/>
                <w:sz w:val="18"/>
                <w:szCs w:val="18"/>
              </w:rPr>
              <w:t>ANO</w:t>
            </w:r>
          </w:p>
          <w:p w:rsidR="00D260EF" w:rsidRDefault="00D260EF" w:rsidP="00A123BF">
            <w:pPr>
              <w:rPr>
                <w:b/>
                <w:bCs/>
                <w:i/>
                <w:sz w:val="18"/>
                <w:szCs w:val="18"/>
              </w:rPr>
            </w:pPr>
            <w:r>
              <w:rPr>
                <w:b/>
                <w:bCs/>
                <w:i/>
                <w:sz w:val="18"/>
                <w:szCs w:val="18"/>
              </w:rPr>
              <w:t>Yes</w:t>
            </w:r>
          </w:p>
        </w:tc>
        <w:tc>
          <w:tcPr>
            <w:tcW w:w="536" w:type="dxa"/>
          </w:tcPr>
          <w:p w:rsidR="00D260EF" w:rsidRDefault="00D260EF" w:rsidP="00A123BF">
            <w:pPr>
              <w:rPr>
                <w:b/>
                <w:bCs/>
                <w:sz w:val="18"/>
                <w:szCs w:val="18"/>
              </w:rPr>
            </w:pPr>
            <w:r>
              <w:rPr>
                <w:b/>
                <w:bCs/>
                <w:sz w:val="18"/>
                <w:szCs w:val="18"/>
              </w:rPr>
              <w:t xml:space="preserve">NE </w:t>
            </w:r>
          </w:p>
          <w:p w:rsidR="00D260EF" w:rsidRDefault="00D260EF" w:rsidP="00A123BF">
            <w:pPr>
              <w:rPr>
                <w:b/>
                <w:bCs/>
                <w:sz w:val="18"/>
                <w:szCs w:val="18"/>
              </w:rPr>
            </w:pPr>
            <w:r>
              <w:rPr>
                <w:b/>
                <w:bCs/>
                <w:i/>
                <w:sz w:val="18"/>
                <w:szCs w:val="18"/>
              </w:rPr>
              <w:t>No</w:t>
            </w:r>
          </w:p>
        </w:tc>
        <w:tc>
          <w:tcPr>
            <w:tcW w:w="780" w:type="dxa"/>
          </w:tcPr>
          <w:p w:rsidR="00D260EF" w:rsidRDefault="00D260EF" w:rsidP="00A123BF">
            <w:pPr>
              <w:rPr>
                <w:b/>
                <w:bCs/>
                <w:sz w:val="18"/>
                <w:szCs w:val="18"/>
              </w:rPr>
            </w:pPr>
            <w:r>
              <w:rPr>
                <w:b/>
                <w:bCs/>
                <w:sz w:val="18"/>
                <w:szCs w:val="18"/>
              </w:rPr>
              <w:t>ANO</w:t>
            </w:r>
          </w:p>
          <w:p w:rsidR="00D260EF" w:rsidRDefault="00D260EF" w:rsidP="00A123BF">
            <w:pPr>
              <w:rPr>
                <w:b/>
                <w:bCs/>
                <w:sz w:val="18"/>
                <w:szCs w:val="18"/>
              </w:rPr>
            </w:pPr>
            <w:r>
              <w:rPr>
                <w:b/>
                <w:bCs/>
                <w:i/>
                <w:sz w:val="18"/>
                <w:szCs w:val="18"/>
              </w:rPr>
              <w:t>Yes</w:t>
            </w:r>
          </w:p>
        </w:tc>
        <w:tc>
          <w:tcPr>
            <w:tcW w:w="536" w:type="dxa"/>
          </w:tcPr>
          <w:p w:rsidR="00D260EF" w:rsidRDefault="00D260EF" w:rsidP="00A123BF">
            <w:pPr>
              <w:rPr>
                <w:b/>
                <w:bCs/>
                <w:sz w:val="18"/>
                <w:szCs w:val="18"/>
              </w:rPr>
            </w:pPr>
            <w:r>
              <w:rPr>
                <w:b/>
                <w:bCs/>
                <w:sz w:val="18"/>
                <w:szCs w:val="18"/>
              </w:rPr>
              <w:t xml:space="preserve">NE </w:t>
            </w:r>
          </w:p>
          <w:p w:rsidR="00D260EF" w:rsidRDefault="00D260EF" w:rsidP="00A123BF">
            <w:pPr>
              <w:rPr>
                <w:b/>
                <w:bCs/>
                <w:i/>
                <w:sz w:val="18"/>
                <w:szCs w:val="18"/>
              </w:rPr>
            </w:pPr>
            <w:r>
              <w:rPr>
                <w:b/>
                <w:bCs/>
                <w:i/>
                <w:sz w:val="18"/>
                <w:szCs w:val="18"/>
              </w:rPr>
              <w:t>No</w:t>
            </w:r>
          </w:p>
        </w:tc>
      </w:tr>
      <w:tr w:rsidR="00D260EF" w:rsidTr="00A123BF">
        <w:trPr>
          <w:trHeight w:val="340"/>
        </w:trPr>
        <w:tc>
          <w:tcPr>
            <w:tcW w:w="7416" w:type="dxa"/>
          </w:tcPr>
          <w:p w:rsidR="00D260EF" w:rsidRPr="008D2322" w:rsidRDefault="00D260EF" w:rsidP="00A123BF">
            <w:pPr>
              <w:rPr>
                <w:sz w:val="18"/>
                <w:szCs w:val="18"/>
              </w:rPr>
            </w:pPr>
            <w:r>
              <w:rPr>
                <w:sz w:val="18"/>
                <w:szCs w:val="18"/>
              </w:rPr>
              <w:t>Zpráva o průběhu klinického hodnocení ze dne 5.3.2013</w:t>
            </w:r>
          </w:p>
        </w:tc>
        <w:tc>
          <w:tcPr>
            <w:tcW w:w="736" w:type="dxa"/>
          </w:tcPr>
          <w:p w:rsidR="00D260EF" w:rsidRDefault="00D260EF" w:rsidP="00A123BF">
            <w:pPr>
              <w:rPr>
                <w:sz w:val="18"/>
                <w:szCs w:val="18"/>
              </w:rPr>
            </w:pPr>
            <w:r>
              <w:rPr>
                <w:sz w:val="18"/>
                <w:szCs w:val="18"/>
              </w:rPr>
              <w:sym w:font="Wingdings 2" w:char="F0A3"/>
            </w:r>
          </w:p>
        </w:tc>
        <w:tc>
          <w:tcPr>
            <w:tcW w:w="536" w:type="dxa"/>
          </w:tcPr>
          <w:p w:rsidR="00D260EF" w:rsidRDefault="00D260EF" w:rsidP="00A123BF">
            <w:pPr>
              <w:rPr>
                <w:sz w:val="18"/>
                <w:szCs w:val="18"/>
              </w:rPr>
            </w:pPr>
            <w:r>
              <w:rPr>
                <w:sz w:val="18"/>
                <w:szCs w:val="18"/>
              </w:rPr>
              <w:sym w:font="Wingdings 2" w:char="F0A3"/>
            </w:r>
          </w:p>
        </w:tc>
        <w:tc>
          <w:tcPr>
            <w:tcW w:w="780" w:type="dxa"/>
          </w:tcPr>
          <w:p w:rsidR="00D260EF" w:rsidRDefault="00D260EF" w:rsidP="00A123BF">
            <w:pPr>
              <w:rPr>
                <w:sz w:val="18"/>
                <w:szCs w:val="18"/>
              </w:rPr>
            </w:pPr>
            <w:r>
              <w:rPr>
                <w:sz w:val="18"/>
                <w:szCs w:val="18"/>
              </w:rPr>
              <w:sym w:font="Wingdings 2" w:char="F053"/>
            </w:r>
          </w:p>
        </w:tc>
        <w:tc>
          <w:tcPr>
            <w:tcW w:w="536" w:type="dxa"/>
          </w:tcPr>
          <w:p w:rsidR="00D260EF" w:rsidRDefault="00D260EF" w:rsidP="00A123BF">
            <w:pPr>
              <w:rPr>
                <w:sz w:val="18"/>
                <w:szCs w:val="18"/>
              </w:rPr>
            </w:pPr>
            <w:r>
              <w:rPr>
                <w:sz w:val="18"/>
                <w:szCs w:val="18"/>
              </w:rPr>
              <w:sym w:font="Wingdings 2" w:char="F0A3"/>
            </w:r>
          </w:p>
        </w:tc>
      </w:tr>
      <w:tr w:rsidR="00D260EF" w:rsidTr="00A123BF">
        <w:trPr>
          <w:trHeight w:val="340"/>
        </w:trPr>
        <w:tc>
          <w:tcPr>
            <w:tcW w:w="7416" w:type="dxa"/>
          </w:tcPr>
          <w:p w:rsidR="00D260EF" w:rsidRDefault="00D260EF" w:rsidP="00A123BF">
            <w:pPr>
              <w:rPr>
                <w:sz w:val="18"/>
                <w:szCs w:val="18"/>
              </w:rPr>
            </w:pPr>
            <w:r>
              <w:rPr>
                <w:sz w:val="18"/>
                <w:szCs w:val="18"/>
              </w:rPr>
              <w:t>Integrated Clinical Study Protocol 14308 – Amendment 4 forming Integrated Protocol Version 4.0, 25 Feb 2013</w:t>
            </w:r>
          </w:p>
        </w:tc>
        <w:tc>
          <w:tcPr>
            <w:tcW w:w="736" w:type="dxa"/>
          </w:tcPr>
          <w:p w:rsidR="00D260EF" w:rsidRDefault="00D260EF" w:rsidP="00A123BF">
            <w:pPr>
              <w:rPr>
                <w:sz w:val="18"/>
                <w:szCs w:val="18"/>
              </w:rPr>
            </w:pPr>
            <w:r>
              <w:rPr>
                <w:rFonts w:ascii="Wingdings 2" w:hAnsi="Wingdings 2"/>
                <w:sz w:val="18"/>
                <w:szCs w:val="18"/>
              </w:rPr>
              <w:t></w:t>
            </w:r>
          </w:p>
        </w:tc>
        <w:tc>
          <w:tcPr>
            <w:tcW w:w="536" w:type="dxa"/>
          </w:tcPr>
          <w:p w:rsidR="00D260EF" w:rsidRDefault="00D260EF" w:rsidP="00A123BF">
            <w:pPr>
              <w:rPr>
                <w:sz w:val="18"/>
                <w:szCs w:val="18"/>
              </w:rPr>
            </w:pPr>
            <w:r>
              <w:rPr>
                <w:sz w:val="18"/>
                <w:szCs w:val="18"/>
              </w:rPr>
              <w:sym w:font="Wingdings 2" w:char="F0A3"/>
            </w:r>
          </w:p>
        </w:tc>
        <w:tc>
          <w:tcPr>
            <w:tcW w:w="780" w:type="dxa"/>
          </w:tcPr>
          <w:p w:rsidR="00D260EF" w:rsidRDefault="00D260EF" w:rsidP="00A123BF">
            <w:pPr>
              <w:rPr>
                <w:sz w:val="18"/>
                <w:szCs w:val="18"/>
              </w:rPr>
            </w:pPr>
            <w:r>
              <w:rPr>
                <w:sz w:val="18"/>
                <w:szCs w:val="18"/>
              </w:rPr>
              <w:sym w:font="Wingdings 2" w:char="F0A3"/>
            </w:r>
          </w:p>
        </w:tc>
        <w:tc>
          <w:tcPr>
            <w:tcW w:w="536" w:type="dxa"/>
          </w:tcPr>
          <w:p w:rsidR="00D260EF" w:rsidRDefault="00D260EF" w:rsidP="00A123BF">
            <w:pPr>
              <w:rPr>
                <w:sz w:val="18"/>
                <w:szCs w:val="18"/>
              </w:rPr>
            </w:pPr>
            <w:r>
              <w:rPr>
                <w:sz w:val="18"/>
                <w:szCs w:val="18"/>
              </w:rPr>
              <w:sym w:font="Wingdings 2" w:char="F0A3"/>
            </w:r>
          </w:p>
        </w:tc>
      </w:tr>
      <w:tr w:rsidR="00D260EF" w:rsidTr="00A123BF">
        <w:trPr>
          <w:trHeight w:val="340"/>
        </w:trPr>
        <w:tc>
          <w:tcPr>
            <w:tcW w:w="7416" w:type="dxa"/>
          </w:tcPr>
          <w:p w:rsidR="00D260EF" w:rsidRDefault="00D260EF" w:rsidP="00D260EF">
            <w:pPr>
              <w:rPr>
                <w:sz w:val="18"/>
                <w:szCs w:val="18"/>
              </w:rPr>
            </w:pPr>
            <w:r>
              <w:rPr>
                <w:sz w:val="18"/>
                <w:szCs w:val="18"/>
              </w:rPr>
              <w:t>BAY 63-2521/IMP 14308, Hlavní studie PI/IC pro aktualizaci studie, verze 2.0, 25.února 2013,  verze 1.0  pro Českou republiku datovaná 11.3.2013</w:t>
            </w:r>
          </w:p>
        </w:tc>
        <w:tc>
          <w:tcPr>
            <w:tcW w:w="736" w:type="dxa"/>
          </w:tcPr>
          <w:p w:rsidR="00D260EF" w:rsidRDefault="00D260EF" w:rsidP="00A123BF">
            <w:pPr>
              <w:rPr>
                <w:sz w:val="18"/>
                <w:szCs w:val="18"/>
              </w:rPr>
            </w:pPr>
            <w:r>
              <w:rPr>
                <w:sz w:val="18"/>
                <w:szCs w:val="18"/>
              </w:rPr>
              <w:sym w:font="Wingdings 2" w:char="F053"/>
            </w:r>
          </w:p>
        </w:tc>
        <w:tc>
          <w:tcPr>
            <w:tcW w:w="536" w:type="dxa"/>
          </w:tcPr>
          <w:p w:rsidR="00D260EF" w:rsidRDefault="00D260EF" w:rsidP="00A123BF">
            <w:pPr>
              <w:rPr>
                <w:sz w:val="18"/>
                <w:szCs w:val="18"/>
              </w:rPr>
            </w:pPr>
            <w:r>
              <w:rPr>
                <w:sz w:val="18"/>
                <w:szCs w:val="18"/>
              </w:rPr>
              <w:sym w:font="Wingdings 2" w:char="F0A3"/>
            </w:r>
          </w:p>
        </w:tc>
        <w:tc>
          <w:tcPr>
            <w:tcW w:w="780" w:type="dxa"/>
          </w:tcPr>
          <w:p w:rsidR="00D260EF" w:rsidRDefault="00D260EF" w:rsidP="00A123BF">
            <w:pPr>
              <w:rPr>
                <w:sz w:val="18"/>
                <w:szCs w:val="18"/>
              </w:rPr>
            </w:pPr>
            <w:r>
              <w:rPr>
                <w:sz w:val="18"/>
                <w:szCs w:val="18"/>
              </w:rPr>
              <w:sym w:font="Wingdings 2" w:char="F0A3"/>
            </w:r>
          </w:p>
        </w:tc>
        <w:tc>
          <w:tcPr>
            <w:tcW w:w="536" w:type="dxa"/>
          </w:tcPr>
          <w:p w:rsidR="00D260EF" w:rsidRDefault="00D260EF" w:rsidP="00A123BF">
            <w:pPr>
              <w:rPr>
                <w:sz w:val="18"/>
                <w:szCs w:val="18"/>
              </w:rPr>
            </w:pPr>
            <w:r>
              <w:rPr>
                <w:sz w:val="18"/>
                <w:szCs w:val="18"/>
              </w:rPr>
              <w:sym w:font="Wingdings 2" w:char="F0A3"/>
            </w:r>
          </w:p>
        </w:tc>
      </w:tr>
      <w:tr w:rsidR="00D260EF" w:rsidTr="00A123BF">
        <w:trPr>
          <w:trHeight w:val="340"/>
        </w:trPr>
        <w:tc>
          <w:tcPr>
            <w:tcW w:w="7416" w:type="dxa"/>
          </w:tcPr>
          <w:p w:rsidR="00D260EF" w:rsidRDefault="00D260EF" w:rsidP="00A123BF">
            <w:pPr>
              <w:rPr>
                <w:sz w:val="18"/>
                <w:szCs w:val="18"/>
              </w:rPr>
            </w:pPr>
            <w:r>
              <w:rPr>
                <w:sz w:val="18"/>
                <w:szCs w:val="18"/>
              </w:rPr>
              <w:t>Informace a Informovaný souhlas ke sběru informací o těhotenství a porodu: PI/IC Core Pregnancy and Birth, verze 1.0, 14.března 2013, verze pro Českou republiku v.1.0, 26.března 2013</w:t>
            </w:r>
          </w:p>
        </w:tc>
        <w:tc>
          <w:tcPr>
            <w:tcW w:w="736" w:type="dxa"/>
          </w:tcPr>
          <w:p w:rsidR="00D260EF" w:rsidRDefault="00D260EF" w:rsidP="00A123BF">
            <w:pPr>
              <w:rPr>
                <w:sz w:val="18"/>
                <w:szCs w:val="18"/>
              </w:rPr>
            </w:pPr>
            <w:r>
              <w:rPr>
                <w:rFonts w:ascii="Wingdings 2" w:hAnsi="Wingdings 2"/>
                <w:sz w:val="18"/>
                <w:szCs w:val="18"/>
              </w:rPr>
              <w:t></w:t>
            </w:r>
          </w:p>
        </w:tc>
        <w:tc>
          <w:tcPr>
            <w:tcW w:w="536" w:type="dxa"/>
          </w:tcPr>
          <w:p w:rsidR="00D260EF" w:rsidRDefault="00D260EF" w:rsidP="00A123BF">
            <w:pPr>
              <w:rPr>
                <w:sz w:val="18"/>
                <w:szCs w:val="18"/>
              </w:rPr>
            </w:pPr>
            <w:r>
              <w:rPr>
                <w:sz w:val="18"/>
                <w:szCs w:val="18"/>
              </w:rPr>
              <w:sym w:font="Wingdings 2" w:char="F0A3"/>
            </w:r>
          </w:p>
        </w:tc>
        <w:tc>
          <w:tcPr>
            <w:tcW w:w="780" w:type="dxa"/>
          </w:tcPr>
          <w:p w:rsidR="00D260EF" w:rsidRDefault="00D260EF" w:rsidP="00A123BF">
            <w:pPr>
              <w:rPr>
                <w:sz w:val="18"/>
                <w:szCs w:val="18"/>
              </w:rPr>
            </w:pPr>
            <w:r>
              <w:rPr>
                <w:sz w:val="18"/>
                <w:szCs w:val="18"/>
              </w:rPr>
              <w:sym w:font="Wingdings 2" w:char="F0A3"/>
            </w:r>
          </w:p>
        </w:tc>
        <w:tc>
          <w:tcPr>
            <w:tcW w:w="536" w:type="dxa"/>
          </w:tcPr>
          <w:p w:rsidR="00D260EF" w:rsidRDefault="00D260EF" w:rsidP="00A123BF">
            <w:pPr>
              <w:rPr>
                <w:sz w:val="18"/>
                <w:szCs w:val="18"/>
              </w:rPr>
            </w:pPr>
            <w:r>
              <w:rPr>
                <w:sz w:val="18"/>
                <w:szCs w:val="18"/>
              </w:rPr>
              <w:sym w:font="Wingdings 2" w:char="F0A3"/>
            </w:r>
          </w:p>
        </w:tc>
      </w:tr>
    </w:tbl>
    <w:p w:rsidR="00D260EF" w:rsidRDefault="00D260EF" w:rsidP="00D260EF">
      <w:pPr>
        <w:rPr>
          <w:sz w:val="22"/>
        </w:rPr>
      </w:pPr>
    </w:p>
    <w:p w:rsidR="00D260EF" w:rsidRDefault="00D260EF" w:rsidP="00D260E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260EF" w:rsidRDefault="00D260EF" w:rsidP="00D260E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D260EF" w:rsidRDefault="00D260EF" w:rsidP="00D260E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260EF" w:rsidRDefault="00D260EF" w:rsidP="00D260EF">
      <w:pPr>
        <w:rPr>
          <w:sz w:val="22"/>
        </w:rPr>
      </w:pPr>
    </w:p>
    <w:p w:rsidR="00D260EF" w:rsidRDefault="00D260EF" w:rsidP="00D260EF">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D260EF" w:rsidRDefault="00D260EF" w:rsidP="00D260EF">
      <w:pPr>
        <w:rPr>
          <w:sz w:val="22"/>
        </w:rPr>
      </w:pPr>
      <w:r>
        <w:rPr>
          <w:sz w:val="22"/>
        </w:rPr>
        <w:t>Datum/</w:t>
      </w:r>
      <w:r>
        <w:rPr>
          <w:i/>
          <w:sz w:val="22"/>
        </w:rPr>
        <w:t>Date:</w:t>
      </w:r>
      <w:r>
        <w:rPr>
          <w:sz w:val="22"/>
        </w:rPr>
        <w:t xml:space="preserve">  15.4.2013                                        </w:t>
      </w:r>
      <w:r>
        <w:rPr>
          <w:sz w:val="22"/>
        </w:rPr>
        <w:tab/>
        <w:t>předseda EK FNOL a LF UP</w:t>
      </w:r>
    </w:p>
    <w:p w:rsidR="00D260EF" w:rsidRDefault="00D260EF" w:rsidP="00D260E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D260EF" w:rsidRDefault="00D260EF" w:rsidP="00D260EF">
      <w:pPr>
        <w:rPr>
          <w:sz w:val="16"/>
        </w:rPr>
      </w:pPr>
    </w:p>
    <w:p w:rsidR="00D260EF" w:rsidRDefault="00D260EF" w:rsidP="00D260EF">
      <w:pPr>
        <w:rPr>
          <w:sz w:val="16"/>
        </w:rPr>
      </w:pPr>
    </w:p>
    <w:p w:rsidR="00D260EF" w:rsidRDefault="00D260EF" w:rsidP="00D260EF">
      <w:pPr>
        <w:rPr>
          <w:sz w:val="16"/>
        </w:rPr>
      </w:pPr>
    </w:p>
    <w:p w:rsidR="00D260EF" w:rsidRDefault="00D260EF" w:rsidP="00D260EF">
      <w:pPr>
        <w:rPr>
          <w:sz w:val="16"/>
        </w:rPr>
      </w:pPr>
    </w:p>
    <w:p w:rsidR="00D260EF" w:rsidRDefault="00D260EF" w:rsidP="00D260EF">
      <w:pPr>
        <w:rPr>
          <w:sz w:val="16"/>
        </w:rPr>
      </w:pPr>
    </w:p>
    <w:p w:rsidR="00D260EF" w:rsidRDefault="00D260EF" w:rsidP="00D260EF">
      <w:pPr>
        <w:rPr>
          <w:i/>
          <w:sz w:val="16"/>
        </w:rPr>
      </w:pPr>
      <w:r>
        <w:rPr>
          <w:sz w:val="16"/>
        </w:rPr>
        <w:t>Rozdělovník/</w:t>
      </w:r>
      <w:r>
        <w:rPr>
          <w:i/>
          <w:sz w:val="16"/>
        </w:rPr>
        <w:t>Distribution list:</w:t>
      </w:r>
    </w:p>
    <w:p w:rsidR="00D260EF" w:rsidRPr="001071DB" w:rsidRDefault="00D260EF" w:rsidP="00D260EF">
      <w:pPr>
        <w:rPr>
          <w:sz w:val="16"/>
        </w:rPr>
      </w:pPr>
      <w:r w:rsidRPr="001071DB">
        <w:rPr>
          <w:sz w:val="16"/>
        </w:rPr>
        <w:t>-Zadavatel</w:t>
      </w:r>
    </w:p>
    <w:p w:rsidR="00D260EF" w:rsidRPr="001071DB" w:rsidRDefault="00D260EF" w:rsidP="00D260EF">
      <w:pPr>
        <w:rPr>
          <w:sz w:val="16"/>
        </w:rPr>
      </w:pPr>
      <w:r w:rsidRPr="001071DB">
        <w:rPr>
          <w:sz w:val="16"/>
        </w:rPr>
        <w:t>-EK</w:t>
      </w:r>
    </w:p>
    <w:p w:rsidR="00D260EF" w:rsidRDefault="00D260EF" w:rsidP="00D260EF">
      <w:pPr>
        <w:rPr>
          <w:sz w:val="16"/>
        </w:rPr>
      </w:pPr>
      <w:r w:rsidRPr="001071DB">
        <w:rPr>
          <w:sz w:val="16"/>
        </w:rPr>
        <w:t>-Řešitel</w:t>
      </w:r>
    </w:p>
    <w:p w:rsidR="00D260EF" w:rsidRPr="001071DB" w:rsidRDefault="00D260EF" w:rsidP="00D260EF">
      <w:pPr>
        <w:rPr>
          <w:sz w:val="16"/>
        </w:rPr>
      </w:pPr>
      <w:r>
        <w:rPr>
          <w:sz w:val="16"/>
        </w:rPr>
        <w:t>-SÚKL</w:t>
      </w:r>
    </w:p>
    <w:p w:rsidR="00D260EF" w:rsidRPr="001071DB" w:rsidRDefault="00D260EF" w:rsidP="00D260EF">
      <w:pPr>
        <w:rPr>
          <w:sz w:val="16"/>
        </w:rPr>
      </w:pPr>
    </w:p>
    <w:p w:rsidR="00D260EF" w:rsidRDefault="00D260EF" w:rsidP="00D260EF">
      <w:pPr>
        <w:rPr>
          <w:i/>
          <w:sz w:val="16"/>
        </w:rPr>
      </w:pPr>
    </w:p>
    <w:p w:rsidR="00D260EF" w:rsidRDefault="00D260EF" w:rsidP="00D260EF">
      <w:pPr>
        <w:rPr>
          <w:i/>
          <w:sz w:val="16"/>
        </w:rPr>
      </w:pPr>
    </w:p>
    <w:p w:rsidR="00D260EF" w:rsidRDefault="00D260EF" w:rsidP="00D260EF">
      <w:pPr>
        <w:jc w:val="center"/>
        <w:rPr>
          <w:b/>
          <w:bCs/>
        </w:rPr>
      </w:pPr>
    </w:p>
    <w:p w:rsidR="00D260EF" w:rsidRDefault="00D260EF" w:rsidP="00D260EF">
      <w:pPr>
        <w:jc w:val="center"/>
        <w:rPr>
          <w:b/>
          <w:bCs/>
        </w:rPr>
      </w:pPr>
    </w:p>
    <w:p w:rsidR="00D260EF" w:rsidRPr="00E30B18" w:rsidRDefault="00D260EF" w:rsidP="00D260EF">
      <w:pPr>
        <w:rPr>
          <w:bCs/>
          <w:sz w:val="20"/>
          <w:szCs w:val="20"/>
        </w:rPr>
      </w:pPr>
      <w:r>
        <w:rPr>
          <w:bCs/>
          <w:sz w:val="20"/>
          <w:szCs w:val="20"/>
        </w:rPr>
        <w:t>2/2</w:t>
      </w:r>
    </w:p>
    <w:p w:rsidR="00D260EF" w:rsidRDefault="00D260EF" w:rsidP="00D260EF"/>
    <w:p w:rsidR="00D260EF" w:rsidRDefault="00D260EF" w:rsidP="00D260EF"/>
    <w:p w:rsidR="00AB5E30" w:rsidRDefault="00AB5E30" w:rsidP="00317EB2">
      <w:pPr>
        <w:pStyle w:val="Nzev"/>
        <w:jc w:val="left"/>
        <w:rPr>
          <w:sz w:val="22"/>
          <w:szCs w:val="22"/>
        </w:rPr>
      </w:pPr>
    </w:p>
    <w:p w:rsidR="00D260EF" w:rsidRDefault="00D260EF" w:rsidP="00317EB2">
      <w:pPr>
        <w:pStyle w:val="Nzev"/>
        <w:jc w:val="left"/>
        <w:rPr>
          <w:sz w:val="22"/>
          <w:szCs w:val="22"/>
        </w:rPr>
      </w:pPr>
    </w:p>
    <w:p w:rsidR="00D260EF" w:rsidRDefault="00D260EF" w:rsidP="00317EB2">
      <w:pPr>
        <w:pStyle w:val="Nzev"/>
        <w:jc w:val="left"/>
        <w:rPr>
          <w:sz w:val="22"/>
          <w:szCs w:val="22"/>
        </w:rPr>
      </w:pPr>
    </w:p>
    <w:p w:rsidR="00D260EF" w:rsidRDefault="00D260EF" w:rsidP="00317EB2">
      <w:pPr>
        <w:pStyle w:val="Nzev"/>
        <w:jc w:val="left"/>
        <w:rPr>
          <w:sz w:val="22"/>
          <w:szCs w:val="22"/>
        </w:rPr>
      </w:pPr>
    </w:p>
    <w:p w:rsidR="00D260EF" w:rsidRDefault="00D260EF" w:rsidP="00317EB2">
      <w:pPr>
        <w:pStyle w:val="Nzev"/>
        <w:jc w:val="left"/>
        <w:rPr>
          <w:sz w:val="22"/>
          <w:szCs w:val="22"/>
        </w:rPr>
      </w:pPr>
    </w:p>
    <w:p w:rsidR="00D260EF" w:rsidRDefault="00D260EF" w:rsidP="00317EB2">
      <w:pPr>
        <w:pStyle w:val="Nzev"/>
        <w:jc w:val="left"/>
        <w:rPr>
          <w:sz w:val="22"/>
          <w:szCs w:val="22"/>
        </w:rPr>
      </w:pPr>
    </w:p>
    <w:p w:rsidR="00D260EF" w:rsidRDefault="00D260EF" w:rsidP="00317EB2">
      <w:pPr>
        <w:pStyle w:val="Nzev"/>
        <w:jc w:val="left"/>
        <w:rPr>
          <w:sz w:val="22"/>
          <w:szCs w:val="22"/>
        </w:rPr>
      </w:pPr>
    </w:p>
    <w:p w:rsidR="00D260EF" w:rsidRDefault="00D260EF" w:rsidP="00317EB2">
      <w:pPr>
        <w:pStyle w:val="Nzev"/>
        <w:jc w:val="left"/>
        <w:rPr>
          <w:sz w:val="22"/>
          <w:szCs w:val="22"/>
        </w:rPr>
      </w:pPr>
    </w:p>
    <w:p w:rsidR="00D260EF" w:rsidRDefault="00D260EF" w:rsidP="00317EB2">
      <w:pPr>
        <w:pStyle w:val="Nzev"/>
        <w:jc w:val="left"/>
        <w:rPr>
          <w:sz w:val="22"/>
          <w:szCs w:val="22"/>
        </w:rPr>
      </w:pPr>
    </w:p>
    <w:p w:rsidR="00D260EF" w:rsidRDefault="00D260EF" w:rsidP="00317EB2">
      <w:pPr>
        <w:pStyle w:val="Nzev"/>
        <w:jc w:val="left"/>
        <w:rPr>
          <w:sz w:val="22"/>
          <w:szCs w:val="22"/>
        </w:rPr>
      </w:pPr>
    </w:p>
    <w:p w:rsidR="00D260EF" w:rsidRDefault="00D260EF" w:rsidP="00317EB2">
      <w:pPr>
        <w:pStyle w:val="Nzev"/>
        <w:jc w:val="left"/>
        <w:rPr>
          <w:sz w:val="22"/>
          <w:szCs w:val="22"/>
        </w:rPr>
      </w:pPr>
    </w:p>
    <w:p w:rsidR="00A123BF" w:rsidRPr="002F07B5" w:rsidRDefault="00A123BF" w:rsidP="00A123BF">
      <w:pPr>
        <w:pStyle w:val="Nzev"/>
        <w:rPr>
          <w:sz w:val="22"/>
          <w:szCs w:val="22"/>
        </w:rPr>
      </w:pPr>
      <w:r w:rsidRPr="002F07B5">
        <w:rPr>
          <w:sz w:val="22"/>
          <w:szCs w:val="22"/>
        </w:rPr>
        <w:lastRenderedPageBreak/>
        <w:t>STANOVISKO ETICKÉ KOMISE KE KLINICKÉMU HODNOCENÍ</w:t>
      </w:r>
    </w:p>
    <w:p w:rsidR="00A123BF" w:rsidRPr="002F07B5" w:rsidRDefault="00A123BF" w:rsidP="00A123BF">
      <w:pPr>
        <w:jc w:val="center"/>
        <w:rPr>
          <w:bCs/>
          <w:i/>
          <w:sz w:val="22"/>
          <w:szCs w:val="22"/>
        </w:rPr>
      </w:pPr>
      <w:r w:rsidRPr="002F07B5">
        <w:rPr>
          <w:bCs/>
          <w:i/>
          <w:sz w:val="22"/>
          <w:szCs w:val="22"/>
        </w:rPr>
        <w:t xml:space="preserve">Opinion of the Ethics Committee on Clinical Trial  </w:t>
      </w:r>
    </w:p>
    <w:p w:rsidR="00A123BF" w:rsidRPr="002F07B5" w:rsidRDefault="00A123BF" w:rsidP="00A123BF">
      <w:pPr>
        <w:jc w:val="center"/>
        <w:rPr>
          <w:b/>
          <w:bCs/>
          <w:i/>
          <w:sz w:val="22"/>
          <w:szCs w:val="22"/>
        </w:rPr>
      </w:pPr>
    </w:p>
    <w:p w:rsidR="00A123BF" w:rsidRPr="002F07B5" w:rsidRDefault="00A123BF" w:rsidP="00A123BF">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A123BF" w:rsidRPr="002F07B5" w:rsidRDefault="00A123BF" w:rsidP="00A123B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123BF" w:rsidRPr="002F07B5" w:rsidRDefault="009373C9" w:rsidP="00A123BF">
      <w:pPr>
        <w:rPr>
          <w:i/>
          <w:sz w:val="22"/>
          <w:szCs w:val="22"/>
        </w:rPr>
      </w:pPr>
      <w:r w:rsidRPr="002F07B5">
        <w:rPr>
          <w:sz w:val="22"/>
          <w:szCs w:val="22"/>
        </w:rPr>
        <w:fldChar w:fldCharType="begin">
          <w:ffData>
            <w:name w:val="Zaškrtávací2"/>
            <w:enabled/>
            <w:calcOnExit w:val="0"/>
            <w:checkBox>
              <w:sizeAuto/>
              <w:default w:val="0"/>
            </w:checkBox>
          </w:ffData>
        </w:fldChar>
      </w:r>
      <w:r w:rsidR="00A123B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123BF" w:rsidRPr="002F07B5">
        <w:rPr>
          <w:sz w:val="22"/>
          <w:szCs w:val="22"/>
        </w:rPr>
        <w:t xml:space="preserve">  KH prováděné v jednom centru, požadováno stanovisko EK pro místní centrum (centra)/ </w:t>
      </w:r>
      <w:r w:rsidR="00A123BF" w:rsidRPr="002F07B5">
        <w:rPr>
          <w:i/>
          <w:sz w:val="22"/>
          <w:szCs w:val="22"/>
        </w:rPr>
        <w:t>Clinical trial conducted in a single site, opinion of a local EC is required</w:t>
      </w:r>
    </w:p>
    <w:p w:rsidR="00A123BF" w:rsidRPr="002F07B5" w:rsidRDefault="00A123BF" w:rsidP="00A123BF">
      <w:pPr>
        <w:rPr>
          <w:b/>
          <w:bCs/>
          <w:sz w:val="22"/>
          <w:szCs w:val="22"/>
        </w:rPr>
      </w:pPr>
    </w:p>
    <w:p w:rsidR="00A123BF" w:rsidRPr="00C00305" w:rsidRDefault="00A123BF" w:rsidP="00A123B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 xml:space="preserve"> 64/11 MEK 15</w:t>
      </w:r>
    </w:p>
    <w:p w:rsidR="00A123BF" w:rsidRPr="00A4755C" w:rsidRDefault="00A123BF" w:rsidP="00A123BF">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Dvojitě zaslepená placebem kontrolovaná studie fáze II hodnotící dasatinib přidaný ke gemcitabinu u pacientů s lokálně pokročilým karcinomem slinivky břišní / </w:t>
      </w:r>
      <w:r>
        <w:rPr>
          <w:bCs/>
          <w:i/>
          <w:sz w:val="22"/>
          <w:szCs w:val="22"/>
        </w:rPr>
        <w:t>Phase 2 Placebo-controlled Double-blind Trial of Dasatinib Added to Gemcitabine for Subjects with Locally-advanced Pancreatic Cancer</w:t>
      </w:r>
    </w:p>
    <w:p w:rsidR="00A123BF" w:rsidRPr="002F07B5" w:rsidRDefault="00A123BF" w:rsidP="00A123BF">
      <w:pPr>
        <w:rPr>
          <w:b/>
          <w:bCs/>
          <w:sz w:val="22"/>
          <w:szCs w:val="22"/>
        </w:rPr>
      </w:pPr>
    </w:p>
    <w:p w:rsidR="00A123BF" w:rsidRPr="002F07B5" w:rsidRDefault="00A123BF" w:rsidP="00A123B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OPDC 287-11-201</w:t>
      </w:r>
    </w:p>
    <w:p w:rsidR="00A123BF" w:rsidRPr="002F07B5" w:rsidRDefault="00A123BF" w:rsidP="00A123B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2010-024595-26</w:t>
      </w:r>
    </w:p>
    <w:p w:rsidR="00A123BF" w:rsidRPr="002F07B5" w:rsidRDefault="00A123BF" w:rsidP="00A123BF">
      <w:pPr>
        <w:rPr>
          <w:b/>
          <w:bCs/>
          <w:sz w:val="22"/>
          <w:szCs w:val="22"/>
        </w:rPr>
      </w:pPr>
    </w:p>
    <w:p w:rsidR="00A123BF" w:rsidRPr="002F07B5" w:rsidRDefault="00A123BF" w:rsidP="00A123B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OtsukaPharmaceutical Development &amp; Commercialization, Inc., 2440 Research Boulevard Rockville, Maryland 20850, United States</w:t>
      </w:r>
    </w:p>
    <w:p w:rsidR="00A123BF" w:rsidRPr="002F07B5" w:rsidRDefault="00A123BF" w:rsidP="00A123B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Clinical and Periapproval Services, Prague Empiria, Na Strži 65/1702, 140 00 Praha 4, Eva Šebelová (</w:t>
      </w:r>
      <w:smartTag w:uri="urn:schemas-microsoft-com:office:smarttags" w:element="PersonName">
        <w:r>
          <w:rPr>
            <w:bCs/>
            <w:sz w:val="22"/>
            <w:szCs w:val="22"/>
          </w:rPr>
          <w:t>eva.sebelova@covance.com</w:t>
        </w:r>
      </w:smartTag>
      <w:r>
        <w:rPr>
          <w:bCs/>
          <w:sz w:val="22"/>
          <w:szCs w:val="22"/>
        </w:rPr>
        <w:t>)</w:t>
      </w:r>
    </w:p>
    <w:p w:rsidR="00A123BF" w:rsidRPr="002F07B5" w:rsidRDefault="00A123BF" w:rsidP="00A123B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8.3.2013, </w:t>
      </w:r>
      <w:r w:rsidR="00B671C6">
        <w:rPr>
          <w:sz w:val="22"/>
          <w:szCs w:val="22"/>
        </w:rPr>
        <w:t>12.3.2013,</w:t>
      </w:r>
      <w:r>
        <w:rPr>
          <w:sz w:val="22"/>
          <w:szCs w:val="22"/>
        </w:rPr>
        <w:t>13.3.2013</w:t>
      </w:r>
    </w:p>
    <w:p w:rsidR="00A123BF" w:rsidRDefault="00A123BF" w:rsidP="00A123B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A123BF" w:rsidRPr="002F07B5" w:rsidRDefault="00A123BF" w:rsidP="00A123BF">
      <w:pPr>
        <w:rPr>
          <w:b/>
          <w:bCs/>
          <w:i/>
          <w:sz w:val="22"/>
          <w:szCs w:val="22"/>
        </w:rPr>
      </w:pPr>
    </w:p>
    <w:p w:rsidR="00A123BF" w:rsidRPr="002F07B5" w:rsidRDefault="00A123BF" w:rsidP="00A123B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123BF" w:rsidRPr="002F07B5" w:rsidRDefault="00A123BF" w:rsidP="00A123BF">
      <w:pPr>
        <w:rPr>
          <w:i/>
          <w:sz w:val="22"/>
          <w:szCs w:val="22"/>
        </w:rPr>
      </w:pPr>
      <w:r>
        <w:rPr>
          <w:rFonts w:ascii="Wingdings 2" w:hAnsi="Wingdings 2"/>
          <w:sz w:val="22"/>
          <w:szCs w:val="22"/>
        </w:rPr>
        <w:t></w:t>
      </w:r>
      <w:r w:rsidRPr="002F07B5">
        <w:rPr>
          <w:sz w:val="22"/>
          <w:szCs w:val="22"/>
        </w:rPr>
        <w:t xml:space="preserve">  </w:t>
      </w:r>
      <w:r>
        <w:rPr>
          <w:sz w:val="22"/>
          <w:szCs w:val="22"/>
        </w:rPr>
        <w:t xml:space="preserve">EK  vydala souhlasné stanovisko </w:t>
      </w:r>
      <w:r w:rsidRPr="002F07B5">
        <w:rPr>
          <w:sz w:val="22"/>
          <w:szCs w:val="22"/>
        </w:rPr>
        <w:t xml:space="preserve">/ </w:t>
      </w:r>
      <w:r w:rsidRPr="002F07B5">
        <w:rPr>
          <w:i/>
          <w:sz w:val="22"/>
          <w:szCs w:val="22"/>
        </w:rPr>
        <w:t>EC issues</w:t>
      </w:r>
      <w:r w:rsidRPr="002F07B5">
        <w:rPr>
          <w:sz w:val="22"/>
          <w:szCs w:val="22"/>
        </w:rPr>
        <w:t xml:space="preserve"> f</w:t>
      </w:r>
      <w:r w:rsidRPr="002F07B5">
        <w:rPr>
          <w:i/>
          <w:sz w:val="22"/>
          <w:szCs w:val="22"/>
        </w:rPr>
        <w:t>avourable opinion</w:t>
      </w:r>
    </w:p>
    <w:p w:rsidR="00A123BF" w:rsidRPr="002F07B5" w:rsidRDefault="00A123BF" w:rsidP="00A123BF">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123BF" w:rsidRDefault="00A123BF" w:rsidP="00A123BF">
      <w:pPr>
        <w:rPr>
          <w:b/>
          <w:bCs/>
          <w:sz w:val="22"/>
          <w:szCs w:val="22"/>
        </w:rPr>
      </w:pPr>
    </w:p>
    <w:p w:rsidR="00A123BF" w:rsidRPr="002F07B5" w:rsidRDefault="00A123BF" w:rsidP="00A123B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123BF" w:rsidRPr="002F07B5" w:rsidRDefault="00A123BF" w:rsidP="00A123B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123BF" w:rsidRDefault="00A123BF" w:rsidP="00A123BF">
      <w:pPr>
        <w:rPr>
          <w:b/>
          <w:bCs/>
          <w:sz w:val="22"/>
          <w:szCs w:val="22"/>
        </w:rPr>
      </w:pPr>
    </w:p>
    <w:p w:rsidR="00A123BF" w:rsidRPr="002F07B5" w:rsidRDefault="00A123BF" w:rsidP="00A123B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123BF" w:rsidTr="00A123BF">
        <w:trPr>
          <w:trHeight w:val="454"/>
        </w:trPr>
        <w:tc>
          <w:tcPr>
            <w:tcW w:w="6108" w:type="dxa"/>
          </w:tcPr>
          <w:p w:rsidR="00A123BF" w:rsidRDefault="00A123BF" w:rsidP="00A123BF">
            <w:pPr>
              <w:rPr>
                <w:sz w:val="18"/>
                <w:szCs w:val="18"/>
              </w:rPr>
            </w:pPr>
            <w:r>
              <w:rPr>
                <w:sz w:val="18"/>
                <w:szCs w:val="18"/>
              </w:rPr>
              <w:t xml:space="preserve">Místo hodnocení/ Jméno zkoušejícího </w:t>
            </w:r>
          </w:p>
          <w:p w:rsidR="00A123BF" w:rsidRDefault="00A123BF" w:rsidP="00A123BF">
            <w:pPr>
              <w:rPr>
                <w:i/>
                <w:sz w:val="18"/>
                <w:szCs w:val="18"/>
              </w:rPr>
            </w:pPr>
            <w:r>
              <w:rPr>
                <w:i/>
                <w:sz w:val="18"/>
                <w:szCs w:val="18"/>
              </w:rPr>
              <w:t>Trial Site / Name of Investigator</w:t>
            </w:r>
          </w:p>
        </w:tc>
        <w:tc>
          <w:tcPr>
            <w:tcW w:w="1280" w:type="dxa"/>
          </w:tcPr>
          <w:p w:rsidR="00A123BF" w:rsidRDefault="00A123BF" w:rsidP="00A123BF">
            <w:pPr>
              <w:rPr>
                <w:sz w:val="18"/>
                <w:szCs w:val="18"/>
                <w:vertAlign w:val="superscript"/>
              </w:rPr>
            </w:pPr>
            <w:r>
              <w:rPr>
                <w:sz w:val="18"/>
                <w:szCs w:val="18"/>
              </w:rPr>
              <w:t xml:space="preserve">Místní EK </w:t>
            </w:r>
            <w:r>
              <w:rPr>
                <w:i/>
                <w:sz w:val="18"/>
                <w:szCs w:val="18"/>
              </w:rPr>
              <w:t>Local EC</w:t>
            </w:r>
          </w:p>
        </w:tc>
        <w:tc>
          <w:tcPr>
            <w:tcW w:w="2712" w:type="dxa"/>
          </w:tcPr>
          <w:p w:rsidR="00A123BF" w:rsidRDefault="00A123BF" w:rsidP="00A123BF">
            <w:pPr>
              <w:rPr>
                <w:sz w:val="18"/>
                <w:szCs w:val="18"/>
              </w:rPr>
            </w:pPr>
            <w:r>
              <w:rPr>
                <w:sz w:val="18"/>
                <w:szCs w:val="18"/>
              </w:rPr>
              <w:t>Adresa  místní EK</w:t>
            </w:r>
          </w:p>
          <w:p w:rsidR="00A123BF" w:rsidRDefault="00A123BF" w:rsidP="00A123BF">
            <w:pPr>
              <w:rPr>
                <w:i/>
                <w:sz w:val="18"/>
                <w:szCs w:val="18"/>
              </w:rPr>
            </w:pPr>
            <w:r>
              <w:rPr>
                <w:i/>
                <w:sz w:val="18"/>
                <w:szCs w:val="18"/>
              </w:rPr>
              <w:t>Address</w:t>
            </w:r>
          </w:p>
        </w:tc>
      </w:tr>
      <w:tr w:rsidR="00A123BF" w:rsidTr="00A123BF">
        <w:trPr>
          <w:trHeight w:val="312"/>
        </w:trPr>
        <w:tc>
          <w:tcPr>
            <w:tcW w:w="6108" w:type="dxa"/>
          </w:tcPr>
          <w:p w:rsidR="00A123BF" w:rsidRDefault="00A123BF" w:rsidP="00A123BF">
            <w:pPr>
              <w:rPr>
                <w:sz w:val="18"/>
                <w:szCs w:val="18"/>
              </w:rPr>
            </w:pPr>
            <w:r>
              <w:rPr>
                <w:sz w:val="18"/>
                <w:szCs w:val="18"/>
              </w:rPr>
              <w:t xml:space="preserve">MUDr. Igor Kiss, Ph.D., Masarykův Onkologický ústav, Klinika komplexní onkologické péče, Žlutý kopec 7, 656 53 Brno - </w:t>
            </w:r>
            <w:r w:rsidRPr="00F75CCA">
              <w:rPr>
                <w:b/>
                <w:sz w:val="18"/>
                <w:szCs w:val="18"/>
              </w:rPr>
              <w:t>centrum uzavřeno</w:t>
            </w:r>
          </w:p>
        </w:tc>
        <w:tc>
          <w:tcPr>
            <w:tcW w:w="1280" w:type="dxa"/>
          </w:tcPr>
          <w:p w:rsidR="00A123BF" w:rsidRDefault="009373C9" w:rsidP="00A123BF">
            <w:pPr>
              <w:rPr>
                <w:sz w:val="18"/>
                <w:szCs w:val="18"/>
              </w:rPr>
            </w:pPr>
            <w:r>
              <w:rPr>
                <w:sz w:val="18"/>
                <w:szCs w:val="18"/>
              </w:rPr>
              <w:fldChar w:fldCharType="begin">
                <w:ffData>
                  <w:name w:val="Zaškrtávací11"/>
                  <w:enabled/>
                  <w:calcOnExit w:val="0"/>
                  <w:checkBox>
                    <w:sizeAuto/>
                    <w:default w:val="0"/>
                  </w:checkBox>
                </w:ffData>
              </w:fldChar>
            </w:r>
            <w:r w:rsidR="00A123B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123BF" w:rsidRDefault="00A123BF" w:rsidP="00A123BF">
            <w:pPr>
              <w:rPr>
                <w:sz w:val="18"/>
                <w:szCs w:val="18"/>
              </w:rPr>
            </w:pPr>
            <w:r>
              <w:rPr>
                <w:sz w:val="18"/>
                <w:szCs w:val="18"/>
              </w:rPr>
              <w:t>EK MOU Brno, Žlutý kopec 7,</w:t>
            </w:r>
          </w:p>
          <w:p w:rsidR="00A123BF" w:rsidRDefault="00A123BF" w:rsidP="00A123BF">
            <w:pPr>
              <w:rPr>
                <w:sz w:val="18"/>
                <w:szCs w:val="18"/>
              </w:rPr>
            </w:pPr>
            <w:r>
              <w:rPr>
                <w:sz w:val="18"/>
                <w:szCs w:val="18"/>
              </w:rPr>
              <w:t>656 53 Brno</w:t>
            </w:r>
          </w:p>
        </w:tc>
      </w:tr>
      <w:tr w:rsidR="00A123BF" w:rsidTr="00A123BF">
        <w:trPr>
          <w:trHeight w:val="312"/>
        </w:trPr>
        <w:tc>
          <w:tcPr>
            <w:tcW w:w="6108" w:type="dxa"/>
          </w:tcPr>
          <w:p w:rsidR="00A123BF" w:rsidRDefault="00A123BF" w:rsidP="00A123BF">
            <w:pPr>
              <w:rPr>
                <w:sz w:val="18"/>
                <w:szCs w:val="18"/>
              </w:rPr>
            </w:pPr>
            <w:r>
              <w:rPr>
                <w:sz w:val="18"/>
                <w:szCs w:val="18"/>
              </w:rPr>
              <w:t>MUDr. Milan Kohoutek, Komplexní onkologické centrum, Krajská nemocnice T.Bati, a.s., Havlíčkovo nábřeží 600, 762 75 Zlín</w:t>
            </w:r>
          </w:p>
        </w:tc>
        <w:tc>
          <w:tcPr>
            <w:tcW w:w="1280" w:type="dxa"/>
          </w:tcPr>
          <w:p w:rsidR="00A123BF" w:rsidRDefault="009373C9" w:rsidP="00A123BF">
            <w:pPr>
              <w:rPr>
                <w:sz w:val="18"/>
                <w:szCs w:val="18"/>
              </w:rPr>
            </w:pPr>
            <w:r>
              <w:rPr>
                <w:sz w:val="18"/>
                <w:szCs w:val="18"/>
              </w:rPr>
              <w:fldChar w:fldCharType="begin">
                <w:ffData>
                  <w:name w:val="Zaškrtávací13"/>
                  <w:enabled/>
                  <w:calcOnExit w:val="0"/>
                  <w:checkBox>
                    <w:sizeAuto/>
                    <w:default w:val="0"/>
                  </w:checkBox>
                </w:ffData>
              </w:fldChar>
            </w:r>
            <w:r w:rsidR="00A123B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123BF" w:rsidRDefault="00A123BF" w:rsidP="00A123BF">
            <w:pPr>
              <w:rPr>
                <w:sz w:val="18"/>
                <w:szCs w:val="18"/>
              </w:rPr>
            </w:pPr>
            <w:r>
              <w:rPr>
                <w:sz w:val="18"/>
                <w:szCs w:val="18"/>
              </w:rPr>
              <w:t>EK Krajská nemocnice T.Bati, a.s., Havlíčkovo nábřeží 600, 762 75 Zlín</w:t>
            </w:r>
          </w:p>
        </w:tc>
      </w:tr>
      <w:tr w:rsidR="00A123BF" w:rsidTr="00A123BF">
        <w:trPr>
          <w:trHeight w:val="312"/>
        </w:trPr>
        <w:tc>
          <w:tcPr>
            <w:tcW w:w="6108" w:type="dxa"/>
          </w:tcPr>
          <w:p w:rsidR="00A123BF" w:rsidRDefault="00A123BF" w:rsidP="00A123BF">
            <w:pPr>
              <w:rPr>
                <w:sz w:val="18"/>
                <w:szCs w:val="18"/>
              </w:rPr>
            </w:pPr>
            <w:r>
              <w:rPr>
                <w:sz w:val="18"/>
                <w:szCs w:val="18"/>
              </w:rPr>
              <w:t>Prof. MUDr. Bohuslav Melichar, Ph.D., Onkologická klinika FNOL, I.P.Pavlova 6, 775 20 Olomouc</w:t>
            </w:r>
          </w:p>
        </w:tc>
        <w:tc>
          <w:tcPr>
            <w:tcW w:w="1280" w:type="dxa"/>
          </w:tcPr>
          <w:p w:rsidR="00A123BF" w:rsidRDefault="00A123BF" w:rsidP="00A123BF">
            <w:pPr>
              <w:rPr>
                <w:sz w:val="18"/>
                <w:szCs w:val="18"/>
              </w:rPr>
            </w:pPr>
            <w:r>
              <w:rPr>
                <w:sz w:val="18"/>
                <w:szCs w:val="18"/>
              </w:rPr>
              <w:sym w:font="Wingdings 2" w:char="F053"/>
            </w:r>
          </w:p>
        </w:tc>
        <w:tc>
          <w:tcPr>
            <w:tcW w:w="2712" w:type="dxa"/>
          </w:tcPr>
          <w:p w:rsidR="00A123BF" w:rsidRDefault="00A123BF" w:rsidP="00A123BF">
            <w:pPr>
              <w:rPr>
                <w:sz w:val="18"/>
                <w:szCs w:val="18"/>
              </w:rPr>
            </w:pPr>
            <w:r>
              <w:rPr>
                <w:sz w:val="18"/>
                <w:szCs w:val="18"/>
              </w:rPr>
              <w:t>EK FNOL</w:t>
            </w:r>
          </w:p>
        </w:tc>
      </w:tr>
      <w:tr w:rsidR="00A123BF" w:rsidTr="00A123BF">
        <w:trPr>
          <w:trHeight w:val="312"/>
        </w:trPr>
        <w:tc>
          <w:tcPr>
            <w:tcW w:w="6108" w:type="dxa"/>
          </w:tcPr>
          <w:p w:rsidR="00A123BF" w:rsidRDefault="00A123BF" w:rsidP="00A123BF">
            <w:pPr>
              <w:rPr>
                <w:sz w:val="18"/>
                <w:szCs w:val="18"/>
              </w:rPr>
            </w:pPr>
            <w:r>
              <w:rPr>
                <w:sz w:val="18"/>
                <w:szCs w:val="18"/>
              </w:rPr>
              <w:t>MUDr. Vladimíra Stáhalová, FN Na Bulovce, Ústav radiační onkologie 1. LF UK a FNB, Na Truhlárce 100, 180 81 Praha</w:t>
            </w:r>
          </w:p>
        </w:tc>
        <w:tc>
          <w:tcPr>
            <w:tcW w:w="1280" w:type="dxa"/>
          </w:tcPr>
          <w:p w:rsidR="00A123BF" w:rsidRDefault="009373C9" w:rsidP="00A123BF">
            <w:pPr>
              <w:rPr>
                <w:sz w:val="18"/>
                <w:szCs w:val="18"/>
              </w:rPr>
            </w:pPr>
            <w:r>
              <w:rPr>
                <w:sz w:val="18"/>
                <w:szCs w:val="18"/>
              </w:rPr>
              <w:fldChar w:fldCharType="begin">
                <w:ffData>
                  <w:name w:val="Zaškrtávací17"/>
                  <w:enabled/>
                  <w:calcOnExit w:val="0"/>
                  <w:checkBox>
                    <w:sizeAuto/>
                    <w:default w:val="0"/>
                  </w:checkBox>
                </w:ffData>
              </w:fldChar>
            </w:r>
            <w:r w:rsidR="00A123B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123BF" w:rsidRDefault="00A123BF" w:rsidP="00A123BF">
            <w:pPr>
              <w:rPr>
                <w:sz w:val="18"/>
                <w:szCs w:val="18"/>
              </w:rPr>
            </w:pPr>
            <w:r>
              <w:rPr>
                <w:sz w:val="18"/>
                <w:szCs w:val="18"/>
              </w:rPr>
              <w:t>EK FN Na Bulovce, Na Truhlárce 100, 180 81 Praha</w:t>
            </w:r>
          </w:p>
        </w:tc>
      </w:tr>
      <w:tr w:rsidR="00A123BF" w:rsidTr="00A123BF">
        <w:trPr>
          <w:trHeight w:val="312"/>
        </w:trPr>
        <w:tc>
          <w:tcPr>
            <w:tcW w:w="6108" w:type="dxa"/>
          </w:tcPr>
          <w:p w:rsidR="00A123BF" w:rsidRDefault="00A123BF" w:rsidP="00A123BF">
            <w:pPr>
              <w:rPr>
                <w:sz w:val="18"/>
                <w:szCs w:val="18"/>
              </w:rPr>
            </w:pPr>
            <w:r>
              <w:rPr>
                <w:sz w:val="18"/>
                <w:szCs w:val="18"/>
              </w:rPr>
              <w:t xml:space="preserve">MUDr. Hana Honová, Onkologická klinika VFN, U Nemocnice 2, 128 08 Praha2 – </w:t>
            </w:r>
            <w:r w:rsidRPr="00F75CCA">
              <w:rPr>
                <w:b/>
                <w:sz w:val="18"/>
                <w:szCs w:val="18"/>
              </w:rPr>
              <w:t>centrum uzavřeno</w:t>
            </w:r>
          </w:p>
        </w:tc>
        <w:tc>
          <w:tcPr>
            <w:tcW w:w="1280" w:type="dxa"/>
          </w:tcPr>
          <w:p w:rsidR="00A123BF" w:rsidRDefault="009373C9" w:rsidP="00A123BF">
            <w:pPr>
              <w:rPr>
                <w:sz w:val="18"/>
                <w:szCs w:val="18"/>
              </w:rPr>
            </w:pPr>
            <w:r>
              <w:rPr>
                <w:sz w:val="18"/>
                <w:szCs w:val="18"/>
              </w:rPr>
              <w:fldChar w:fldCharType="begin">
                <w:ffData>
                  <w:name w:val="Zaškrtávací19"/>
                  <w:enabled/>
                  <w:calcOnExit w:val="0"/>
                  <w:checkBox>
                    <w:sizeAuto/>
                    <w:default w:val="0"/>
                  </w:checkBox>
                </w:ffData>
              </w:fldChar>
            </w:r>
            <w:r w:rsidR="00A123B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123BF" w:rsidRDefault="00A123BF" w:rsidP="00A123BF">
            <w:pPr>
              <w:rPr>
                <w:sz w:val="18"/>
                <w:szCs w:val="18"/>
              </w:rPr>
            </w:pPr>
            <w:r>
              <w:rPr>
                <w:sz w:val="18"/>
                <w:szCs w:val="18"/>
              </w:rPr>
              <w:t>EK VFN U Nemocnice 2, 128 08 Praha2</w:t>
            </w:r>
          </w:p>
        </w:tc>
      </w:tr>
      <w:tr w:rsidR="00A123BF" w:rsidTr="00A123BF">
        <w:trPr>
          <w:trHeight w:val="312"/>
        </w:trPr>
        <w:tc>
          <w:tcPr>
            <w:tcW w:w="6108" w:type="dxa"/>
          </w:tcPr>
          <w:p w:rsidR="00A123BF" w:rsidRDefault="00A123BF" w:rsidP="00A123BF">
            <w:pPr>
              <w:rPr>
                <w:sz w:val="18"/>
                <w:szCs w:val="18"/>
              </w:rPr>
            </w:pPr>
            <w:r>
              <w:rPr>
                <w:sz w:val="18"/>
                <w:szCs w:val="18"/>
              </w:rPr>
              <w:t>Doc. MUDr. Jaroslav Vaňásek, CSc., Multiscan s.r.o., Radiologické centrum, Kyjevská 44, 532 03 Pardubice</w:t>
            </w:r>
          </w:p>
        </w:tc>
        <w:tc>
          <w:tcPr>
            <w:tcW w:w="1280" w:type="dxa"/>
          </w:tcPr>
          <w:p w:rsidR="00A123BF" w:rsidRDefault="009373C9" w:rsidP="00A123BF">
            <w:pPr>
              <w:rPr>
                <w:sz w:val="18"/>
                <w:szCs w:val="18"/>
              </w:rPr>
            </w:pPr>
            <w:r>
              <w:rPr>
                <w:sz w:val="18"/>
                <w:szCs w:val="18"/>
              </w:rPr>
              <w:fldChar w:fldCharType="begin">
                <w:ffData>
                  <w:name w:val="Zaškrtávací21"/>
                  <w:enabled/>
                  <w:calcOnExit w:val="0"/>
                  <w:checkBox>
                    <w:sizeAuto/>
                    <w:default w:val="0"/>
                  </w:checkBox>
                </w:ffData>
              </w:fldChar>
            </w:r>
            <w:r w:rsidR="00A123B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123BF" w:rsidRDefault="00A123BF" w:rsidP="00A123BF">
            <w:pPr>
              <w:rPr>
                <w:sz w:val="18"/>
                <w:szCs w:val="18"/>
              </w:rPr>
            </w:pPr>
            <w:r>
              <w:rPr>
                <w:sz w:val="18"/>
                <w:szCs w:val="18"/>
              </w:rPr>
              <w:t>EK FN Pardubice, Kyjevská 44, 532 03 Pardubice</w:t>
            </w:r>
          </w:p>
        </w:tc>
      </w:tr>
    </w:tbl>
    <w:p w:rsidR="00A123BF" w:rsidRPr="00AB7ADE" w:rsidRDefault="00A123BF" w:rsidP="00A123B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123BF" w:rsidRDefault="00A123BF" w:rsidP="00A123B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123BF" w:rsidTr="00A123BF">
        <w:trPr>
          <w:cantSplit/>
          <w:trHeight w:val="454"/>
        </w:trPr>
        <w:tc>
          <w:tcPr>
            <w:tcW w:w="7416" w:type="dxa"/>
            <w:vMerge w:val="restart"/>
          </w:tcPr>
          <w:p w:rsidR="00A123BF" w:rsidRDefault="00A123BF" w:rsidP="00A123BF">
            <w:pPr>
              <w:rPr>
                <w:b/>
                <w:bCs/>
                <w:sz w:val="18"/>
                <w:szCs w:val="18"/>
              </w:rPr>
            </w:pPr>
          </w:p>
          <w:p w:rsidR="00A123BF" w:rsidRDefault="00A123BF" w:rsidP="00A123BF">
            <w:pPr>
              <w:rPr>
                <w:b/>
                <w:bCs/>
                <w:sz w:val="18"/>
                <w:szCs w:val="18"/>
              </w:rPr>
            </w:pPr>
            <w:r>
              <w:rPr>
                <w:b/>
                <w:bCs/>
                <w:sz w:val="18"/>
                <w:szCs w:val="18"/>
              </w:rPr>
              <w:t xml:space="preserve">Název dokumentu, verze, datum </w:t>
            </w:r>
          </w:p>
          <w:p w:rsidR="00A123BF" w:rsidRDefault="00A123BF" w:rsidP="00A123BF">
            <w:pPr>
              <w:rPr>
                <w:b/>
                <w:bCs/>
                <w:sz w:val="18"/>
                <w:szCs w:val="18"/>
              </w:rPr>
            </w:pPr>
            <w:r>
              <w:rPr>
                <w:b/>
                <w:bCs/>
                <w:i/>
                <w:sz w:val="18"/>
                <w:szCs w:val="18"/>
              </w:rPr>
              <w:t>Document title, version, date</w:t>
            </w:r>
          </w:p>
        </w:tc>
        <w:tc>
          <w:tcPr>
            <w:tcW w:w="1272" w:type="dxa"/>
            <w:gridSpan w:val="2"/>
          </w:tcPr>
          <w:p w:rsidR="00A123BF" w:rsidRDefault="00A123BF" w:rsidP="00A123BF">
            <w:pPr>
              <w:rPr>
                <w:b/>
                <w:bCs/>
                <w:sz w:val="18"/>
                <w:szCs w:val="18"/>
              </w:rPr>
            </w:pPr>
            <w:r>
              <w:rPr>
                <w:b/>
                <w:bCs/>
                <w:sz w:val="18"/>
                <w:szCs w:val="18"/>
              </w:rPr>
              <w:t>Schváleno /</w:t>
            </w:r>
            <w:r>
              <w:rPr>
                <w:b/>
                <w:bCs/>
                <w:i/>
                <w:sz w:val="18"/>
                <w:szCs w:val="18"/>
              </w:rPr>
              <w:t>Approved</w:t>
            </w:r>
          </w:p>
        </w:tc>
        <w:tc>
          <w:tcPr>
            <w:tcW w:w="1316" w:type="dxa"/>
            <w:gridSpan w:val="2"/>
          </w:tcPr>
          <w:p w:rsidR="00A123BF" w:rsidRDefault="00A123BF" w:rsidP="00A123BF">
            <w:pPr>
              <w:rPr>
                <w:b/>
                <w:bCs/>
                <w:sz w:val="18"/>
                <w:szCs w:val="18"/>
              </w:rPr>
            </w:pPr>
            <w:r>
              <w:rPr>
                <w:b/>
                <w:bCs/>
                <w:sz w:val="18"/>
                <w:szCs w:val="18"/>
              </w:rPr>
              <w:t xml:space="preserve">Vzato na vědomí / </w:t>
            </w:r>
            <w:r>
              <w:rPr>
                <w:b/>
                <w:bCs/>
                <w:i/>
                <w:sz w:val="18"/>
                <w:szCs w:val="18"/>
              </w:rPr>
              <w:t xml:space="preserve">Taken into account </w:t>
            </w:r>
          </w:p>
        </w:tc>
      </w:tr>
      <w:tr w:rsidR="00A123BF" w:rsidTr="00A123BF">
        <w:trPr>
          <w:cantSplit/>
          <w:trHeight w:val="454"/>
        </w:trPr>
        <w:tc>
          <w:tcPr>
            <w:tcW w:w="7416" w:type="dxa"/>
            <w:vMerge/>
          </w:tcPr>
          <w:p w:rsidR="00A123BF" w:rsidRDefault="00A123BF" w:rsidP="00A123BF">
            <w:pPr>
              <w:rPr>
                <w:i/>
                <w:sz w:val="18"/>
                <w:szCs w:val="18"/>
              </w:rPr>
            </w:pPr>
          </w:p>
        </w:tc>
        <w:tc>
          <w:tcPr>
            <w:tcW w:w="736" w:type="dxa"/>
          </w:tcPr>
          <w:p w:rsidR="00A123BF" w:rsidRDefault="00A123BF" w:rsidP="00A123BF">
            <w:pPr>
              <w:rPr>
                <w:b/>
                <w:bCs/>
                <w:sz w:val="18"/>
                <w:szCs w:val="18"/>
              </w:rPr>
            </w:pPr>
            <w:r>
              <w:rPr>
                <w:b/>
                <w:bCs/>
                <w:sz w:val="18"/>
                <w:szCs w:val="18"/>
              </w:rPr>
              <w:t>ANO</w:t>
            </w:r>
          </w:p>
          <w:p w:rsidR="00A123BF" w:rsidRDefault="00A123BF" w:rsidP="00A123BF">
            <w:pPr>
              <w:rPr>
                <w:b/>
                <w:bCs/>
                <w:i/>
                <w:sz w:val="18"/>
                <w:szCs w:val="18"/>
              </w:rPr>
            </w:pPr>
            <w:r>
              <w:rPr>
                <w:b/>
                <w:bCs/>
                <w:i/>
                <w:sz w:val="18"/>
                <w:szCs w:val="18"/>
              </w:rPr>
              <w:t>Yes</w:t>
            </w:r>
          </w:p>
        </w:tc>
        <w:tc>
          <w:tcPr>
            <w:tcW w:w="536" w:type="dxa"/>
          </w:tcPr>
          <w:p w:rsidR="00A123BF" w:rsidRDefault="00A123BF" w:rsidP="00A123BF">
            <w:pPr>
              <w:rPr>
                <w:b/>
                <w:bCs/>
                <w:sz w:val="18"/>
                <w:szCs w:val="18"/>
              </w:rPr>
            </w:pPr>
            <w:r>
              <w:rPr>
                <w:b/>
                <w:bCs/>
                <w:sz w:val="18"/>
                <w:szCs w:val="18"/>
              </w:rPr>
              <w:t xml:space="preserve">NE </w:t>
            </w:r>
          </w:p>
          <w:p w:rsidR="00A123BF" w:rsidRDefault="00A123BF" w:rsidP="00A123BF">
            <w:pPr>
              <w:rPr>
                <w:b/>
                <w:bCs/>
                <w:sz w:val="18"/>
                <w:szCs w:val="18"/>
              </w:rPr>
            </w:pPr>
            <w:r>
              <w:rPr>
                <w:b/>
                <w:bCs/>
                <w:i/>
                <w:sz w:val="18"/>
                <w:szCs w:val="18"/>
              </w:rPr>
              <w:t>No</w:t>
            </w:r>
          </w:p>
        </w:tc>
        <w:tc>
          <w:tcPr>
            <w:tcW w:w="780" w:type="dxa"/>
          </w:tcPr>
          <w:p w:rsidR="00A123BF" w:rsidRDefault="00A123BF" w:rsidP="00A123BF">
            <w:pPr>
              <w:rPr>
                <w:b/>
                <w:bCs/>
                <w:sz w:val="18"/>
                <w:szCs w:val="18"/>
              </w:rPr>
            </w:pPr>
            <w:r>
              <w:rPr>
                <w:b/>
                <w:bCs/>
                <w:sz w:val="18"/>
                <w:szCs w:val="18"/>
              </w:rPr>
              <w:t>ANO</w:t>
            </w:r>
          </w:p>
          <w:p w:rsidR="00A123BF" w:rsidRDefault="00A123BF" w:rsidP="00A123BF">
            <w:pPr>
              <w:rPr>
                <w:b/>
                <w:bCs/>
                <w:sz w:val="18"/>
                <w:szCs w:val="18"/>
              </w:rPr>
            </w:pPr>
            <w:r>
              <w:rPr>
                <w:b/>
                <w:bCs/>
                <w:i/>
                <w:sz w:val="18"/>
                <w:szCs w:val="18"/>
              </w:rPr>
              <w:t>Yes</w:t>
            </w:r>
          </w:p>
        </w:tc>
        <w:tc>
          <w:tcPr>
            <w:tcW w:w="536" w:type="dxa"/>
          </w:tcPr>
          <w:p w:rsidR="00A123BF" w:rsidRDefault="00A123BF" w:rsidP="00A123BF">
            <w:pPr>
              <w:rPr>
                <w:b/>
                <w:bCs/>
                <w:sz w:val="18"/>
                <w:szCs w:val="18"/>
              </w:rPr>
            </w:pPr>
            <w:r>
              <w:rPr>
                <w:b/>
                <w:bCs/>
                <w:sz w:val="18"/>
                <w:szCs w:val="18"/>
              </w:rPr>
              <w:t xml:space="preserve">NE </w:t>
            </w:r>
          </w:p>
          <w:p w:rsidR="00A123BF" w:rsidRDefault="00A123BF" w:rsidP="00A123BF">
            <w:pPr>
              <w:rPr>
                <w:b/>
                <w:bCs/>
                <w:i/>
                <w:sz w:val="18"/>
                <w:szCs w:val="18"/>
              </w:rPr>
            </w:pPr>
            <w:r>
              <w:rPr>
                <w:b/>
                <w:bCs/>
                <w:i/>
                <w:sz w:val="18"/>
                <w:szCs w:val="18"/>
              </w:rPr>
              <w:t>No</w:t>
            </w:r>
          </w:p>
        </w:tc>
      </w:tr>
      <w:tr w:rsidR="00A123BF" w:rsidTr="00A123BF">
        <w:trPr>
          <w:trHeight w:val="340"/>
        </w:trPr>
        <w:tc>
          <w:tcPr>
            <w:tcW w:w="7416" w:type="dxa"/>
          </w:tcPr>
          <w:p w:rsidR="00A123BF" w:rsidRPr="00A123BF" w:rsidRDefault="00A123BF" w:rsidP="00A123BF">
            <w:pPr>
              <w:rPr>
                <w:i/>
                <w:sz w:val="18"/>
                <w:szCs w:val="18"/>
              </w:rPr>
            </w:pPr>
            <w:r>
              <w:rPr>
                <w:sz w:val="18"/>
                <w:szCs w:val="18"/>
              </w:rPr>
              <w:t xml:space="preserve">Dodatek 1 protokolu ze dne 22.2.2013 (Verze 2.0) / </w:t>
            </w:r>
            <w:r>
              <w:rPr>
                <w:i/>
                <w:sz w:val="18"/>
                <w:szCs w:val="18"/>
              </w:rPr>
              <w:t>Protocol Amendment 1 dated 22 Feb 2013 (Version 2.0)</w:t>
            </w:r>
          </w:p>
        </w:tc>
        <w:tc>
          <w:tcPr>
            <w:tcW w:w="736" w:type="dxa"/>
          </w:tcPr>
          <w:p w:rsidR="00A123BF" w:rsidRDefault="00A123BF" w:rsidP="00A123BF">
            <w:pPr>
              <w:rPr>
                <w:sz w:val="18"/>
                <w:szCs w:val="18"/>
              </w:rPr>
            </w:pPr>
            <w:r>
              <w:rPr>
                <w:rFonts w:ascii="Wingdings 2" w:hAnsi="Wingdings 2"/>
                <w:sz w:val="18"/>
                <w:szCs w:val="18"/>
              </w:rPr>
              <w:t></w:t>
            </w:r>
          </w:p>
        </w:tc>
        <w:tc>
          <w:tcPr>
            <w:tcW w:w="536" w:type="dxa"/>
          </w:tcPr>
          <w:p w:rsidR="00A123BF" w:rsidRDefault="009373C9" w:rsidP="00A123BF">
            <w:pPr>
              <w:rPr>
                <w:sz w:val="18"/>
                <w:szCs w:val="18"/>
              </w:rPr>
            </w:pPr>
            <w:r>
              <w:rPr>
                <w:sz w:val="18"/>
                <w:szCs w:val="18"/>
              </w:rPr>
              <w:fldChar w:fldCharType="begin">
                <w:ffData>
                  <w:name w:val="Zaškrtávací27"/>
                  <w:enabled/>
                  <w:calcOnExit w:val="0"/>
                  <w:checkBox>
                    <w:sizeAuto/>
                    <w:default w:val="0"/>
                  </w:checkBox>
                </w:ffData>
              </w:fldChar>
            </w:r>
            <w:r w:rsidR="00A123B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123BF" w:rsidRDefault="00A123BF" w:rsidP="00A123BF">
            <w:pPr>
              <w:rPr>
                <w:sz w:val="18"/>
                <w:szCs w:val="18"/>
              </w:rPr>
            </w:pPr>
            <w:r>
              <w:rPr>
                <w:sz w:val="18"/>
                <w:szCs w:val="18"/>
              </w:rPr>
              <w:sym w:font="Wingdings 2" w:char="F0A3"/>
            </w:r>
          </w:p>
        </w:tc>
        <w:tc>
          <w:tcPr>
            <w:tcW w:w="536" w:type="dxa"/>
          </w:tcPr>
          <w:p w:rsidR="00A123BF" w:rsidRDefault="009373C9" w:rsidP="00A123BF">
            <w:pPr>
              <w:rPr>
                <w:sz w:val="18"/>
                <w:szCs w:val="18"/>
              </w:rPr>
            </w:pPr>
            <w:r>
              <w:rPr>
                <w:sz w:val="18"/>
                <w:szCs w:val="18"/>
              </w:rPr>
              <w:fldChar w:fldCharType="begin">
                <w:ffData>
                  <w:name w:val="Zaškrtávací27"/>
                  <w:enabled/>
                  <w:calcOnExit w:val="0"/>
                  <w:checkBox>
                    <w:sizeAuto/>
                    <w:default w:val="0"/>
                  </w:checkBox>
                </w:ffData>
              </w:fldChar>
            </w:r>
            <w:r w:rsidR="00A123B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123BF" w:rsidTr="00A123BF">
        <w:trPr>
          <w:trHeight w:val="340"/>
        </w:trPr>
        <w:tc>
          <w:tcPr>
            <w:tcW w:w="7416" w:type="dxa"/>
          </w:tcPr>
          <w:p w:rsidR="00A123BF" w:rsidRPr="00A123BF" w:rsidRDefault="00A123BF" w:rsidP="00A123BF">
            <w:pPr>
              <w:rPr>
                <w:i/>
                <w:sz w:val="18"/>
                <w:szCs w:val="18"/>
              </w:rPr>
            </w:pPr>
            <w:r>
              <w:rPr>
                <w:sz w:val="18"/>
                <w:szCs w:val="18"/>
              </w:rPr>
              <w:t xml:space="preserve">Dodatek 1 ze dne 19.2.2013 k brožuře zkoušejícího verze 12 ze dne 4.října 2012 pro BMS-354825 (dasatinib) / </w:t>
            </w:r>
            <w:r>
              <w:rPr>
                <w:i/>
                <w:sz w:val="18"/>
                <w:szCs w:val="18"/>
              </w:rPr>
              <w:t>Addendum 1 dated 19 Feb 2013 to Investigator Brochure, version 12, dated 4 Oct 2012 for BMS-354825 (dasatinib)</w:t>
            </w:r>
          </w:p>
        </w:tc>
        <w:tc>
          <w:tcPr>
            <w:tcW w:w="736" w:type="dxa"/>
          </w:tcPr>
          <w:p w:rsidR="00A123BF" w:rsidRDefault="00A123BF" w:rsidP="00A123BF">
            <w:pPr>
              <w:rPr>
                <w:rFonts w:ascii="Wingdings 2" w:hAnsi="Wingdings 2"/>
                <w:sz w:val="18"/>
                <w:szCs w:val="18"/>
              </w:rPr>
            </w:pPr>
            <w:r>
              <w:rPr>
                <w:rFonts w:ascii="Wingdings 2" w:hAnsi="Wingdings 2"/>
                <w:sz w:val="18"/>
                <w:szCs w:val="18"/>
              </w:rPr>
              <w:sym w:font="Wingdings 2" w:char="F0A3"/>
            </w:r>
          </w:p>
        </w:tc>
        <w:tc>
          <w:tcPr>
            <w:tcW w:w="536" w:type="dxa"/>
          </w:tcPr>
          <w:p w:rsidR="00A123BF" w:rsidRDefault="00A123BF" w:rsidP="00A123BF">
            <w:pPr>
              <w:rPr>
                <w:sz w:val="18"/>
                <w:szCs w:val="18"/>
              </w:rPr>
            </w:pPr>
            <w:r>
              <w:rPr>
                <w:sz w:val="18"/>
                <w:szCs w:val="18"/>
              </w:rPr>
              <w:sym w:font="Wingdings 2" w:char="F0A3"/>
            </w:r>
          </w:p>
        </w:tc>
        <w:tc>
          <w:tcPr>
            <w:tcW w:w="780" w:type="dxa"/>
          </w:tcPr>
          <w:p w:rsidR="00A123BF" w:rsidRDefault="00A123BF" w:rsidP="00A123BF">
            <w:pPr>
              <w:rPr>
                <w:sz w:val="18"/>
                <w:szCs w:val="18"/>
              </w:rPr>
            </w:pPr>
            <w:r>
              <w:rPr>
                <w:rFonts w:ascii="Wingdings 2" w:hAnsi="Wingdings 2"/>
                <w:sz w:val="18"/>
                <w:szCs w:val="18"/>
              </w:rPr>
              <w:t></w:t>
            </w:r>
          </w:p>
        </w:tc>
        <w:tc>
          <w:tcPr>
            <w:tcW w:w="536" w:type="dxa"/>
          </w:tcPr>
          <w:p w:rsidR="00A123BF" w:rsidRDefault="00A123BF" w:rsidP="00A123BF">
            <w:pPr>
              <w:rPr>
                <w:sz w:val="18"/>
                <w:szCs w:val="18"/>
              </w:rPr>
            </w:pPr>
            <w:r>
              <w:rPr>
                <w:sz w:val="18"/>
                <w:szCs w:val="18"/>
              </w:rPr>
              <w:sym w:font="Wingdings 2" w:char="F0A3"/>
            </w:r>
          </w:p>
        </w:tc>
      </w:tr>
      <w:tr w:rsidR="00A123BF" w:rsidTr="00A123BF">
        <w:trPr>
          <w:trHeight w:val="340"/>
        </w:trPr>
        <w:tc>
          <w:tcPr>
            <w:tcW w:w="7416" w:type="dxa"/>
          </w:tcPr>
          <w:p w:rsidR="00A123BF" w:rsidRPr="00A123BF" w:rsidRDefault="00A123BF" w:rsidP="00A123BF">
            <w:pPr>
              <w:rPr>
                <w:i/>
                <w:sz w:val="18"/>
                <w:szCs w:val="18"/>
              </w:rPr>
            </w:pPr>
            <w:r>
              <w:rPr>
                <w:sz w:val="18"/>
                <w:szCs w:val="18"/>
              </w:rPr>
              <w:t xml:space="preserve">IRE Memo č. 17 ze dne 26.2.2013 / </w:t>
            </w:r>
            <w:r>
              <w:rPr>
                <w:i/>
                <w:sz w:val="18"/>
                <w:szCs w:val="18"/>
              </w:rPr>
              <w:t>IRE Memo #17 dated 26 Feb 2013</w:t>
            </w:r>
          </w:p>
        </w:tc>
        <w:tc>
          <w:tcPr>
            <w:tcW w:w="736" w:type="dxa"/>
          </w:tcPr>
          <w:p w:rsidR="00A123BF" w:rsidRDefault="00A123BF" w:rsidP="00A123BF">
            <w:pPr>
              <w:rPr>
                <w:rFonts w:ascii="Wingdings 2" w:hAnsi="Wingdings 2"/>
                <w:sz w:val="18"/>
                <w:szCs w:val="18"/>
              </w:rPr>
            </w:pPr>
            <w:r>
              <w:rPr>
                <w:rFonts w:ascii="Wingdings 2" w:hAnsi="Wingdings 2"/>
                <w:sz w:val="18"/>
                <w:szCs w:val="18"/>
              </w:rPr>
              <w:sym w:font="Wingdings 2" w:char="F0A3"/>
            </w:r>
          </w:p>
        </w:tc>
        <w:tc>
          <w:tcPr>
            <w:tcW w:w="536" w:type="dxa"/>
          </w:tcPr>
          <w:p w:rsidR="00A123BF" w:rsidRDefault="00A123BF" w:rsidP="00A123BF">
            <w:pPr>
              <w:rPr>
                <w:sz w:val="18"/>
                <w:szCs w:val="18"/>
              </w:rPr>
            </w:pPr>
            <w:r>
              <w:rPr>
                <w:sz w:val="18"/>
                <w:szCs w:val="18"/>
              </w:rPr>
              <w:sym w:font="Wingdings 2" w:char="F0A3"/>
            </w:r>
          </w:p>
        </w:tc>
        <w:tc>
          <w:tcPr>
            <w:tcW w:w="780" w:type="dxa"/>
          </w:tcPr>
          <w:p w:rsidR="00A123BF" w:rsidRDefault="00A123BF" w:rsidP="00A123BF">
            <w:pPr>
              <w:rPr>
                <w:rFonts w:ascii="Wingdings 2" w:hAnsi="Wingdings 2"/>
                <w:sz w:val="18"/>
                <w:szCs w:val="18"/>
              </w:rPr>
            </w:pPr>
            <w:r>
              <w:rPr>
                <w:rFonts w:ascii="Wingdings 2" w:hAnsi="Wingdings 2"/>
                <w:sz w:val="18"/>
                <w:szCs w:val="18"/>
              </w:rPr>
              <w:t></w:t>
            </w:r>
          </w:p>
        </w:tc>
        <w:tc>
          <w:tcPr>
            <w:tcW w:w="536" w:type="dxa"/>
          </w:tcPr>
          <w:p w:rsidR="00A123BF" w:rsidRDefault="00A123BF" w:rsidP="00A123BF">
            <w:pPr>
              <w:rPr>
                <w:sz w:val="18"/>
                <w:szCs w:val="18"/>
              </w:rPr>
            </w:pPr>
            <w:r>
              <w:rPr>
                <w:sz w:val="18"/>
                <w:szCs w:val="18"/>
              </w:rPr>
              <w:sym w:font="Wingdings 2" w:char="F0A3"/>
            </w:r>
          </w:p>
        </w:tc>
      </w:tr>
      <w:tr w:rsidR="00BD2C37" w:rsidTr="00A123BF">
        <w:trPr>
          <w:trHeight w:val="340"/>
        </w:trPr>
        <w:tc>
          <w:tcPr>
            <w:tcW w:w="7416" w:type="dxa"/>
          </w:tcPr>
          <w:p w:rsidR="00BD2C37" w:rsidRPr="00A123BF" w:rsidRDefault="00BD2C37" w:rsidP="00A123BF">
            <w:pPr>
              <w:rPr>
                <w:i/>
                <w:sz w:val="18"/>
                <w:szCs w:val="18"/>
              </w:rPr>
            </w:pPr>
            <w:r>
              <w:rPr>
                <w:sz w:val="18"/>
                <w:szCs w:val="18"/>
              </w:rPr>
              <w:t xml:space="preserve">Zpráva o průběhu klinického hodnocení ke dni 28.2.2013 / </w:t>
            </w:r>
            <w:r>
              <w:rPr>
                <w:i/>
                <w:sz w:val="18"/>
                <w:szCs w:val="18"/>
              </w:rPr>
              <w:t>Annual Report for Clinical trial up do date 28 Feb 2013</w:t>
            </w:r>
          </w:p>
        </w:tc>
        <w:tc>
          <w:tcPr>
            <w:tcW w:w="736" w:type="dxa"/>
          </w:tcPr>
          <w:p w:rsidR="00BD2C37" w:rsidRDefault="00BD2C37" w:rsidP="00027C43">
            <w:pPr>
              <w:rPr>
                <w:rFonts w:ascii="Wingdings 2" w:hAnsi="Wingdings 2"/>
                <w:sz w:val="18"/>
                <w:szCs w:val="18"/>
              </w:rPr>
            </w:pPr>
            <w:r>
              <w:rPr>
                <w:rFonts w:ascii="Wingdings 2" w:hAnsi="Wingdings 2"/>
                <w:sz w:val="18"/>
                <w:szCs w:val="18"/>
              </w:rPr>
              <w:sym w:font="Wingdings 2" w:char="F0A3"/>
            </w:r>
          </w:p>
        </w:tc>
        <w:tc>
          <w:tcPr>
            <w:tcW w:w="536" w:type="dxa"/>
          </w:tcPr>
          <w:p w:rsidR="00BD2C37" w:rsidRDefault="00BD2C37" w:rsidP="00027C43">
            <w:pPr>
              <w:rPr>
                <w:sz w:val="18"/>
                <w:szCs w:val="18"/>
              </w:rPr>
            </w:pPr>
            <w:r>
              <w:rPr>
                <w:sz w:val="18"/>
                <w:szCs w:val="18"/>
              </w:rPr>
              <w:sym w:font="Wingdings 2" w:char="F0A3"/>
            </w:r>
          </w:p>
        </w:tc>
        <w:tc>
          <w:tcPr>
            <w:tcW w:w="780" w:type="dxa"/>
          </w:tcPr>
          <w:p w:rsidR="00BD2C37" w:rsidRDefault="00BD2C37" w:rsidP="00027C43">
            <w:pPr>
              <w:rPr>
                <w:sz w:val="18"/>
                <w:szCs w:val="18"/>
              </w:rPr>
            </w:pPr>
            <w:r>
              <w:rPr>
                <w:rFonts w:ascii="Wingdings 2" w:hAnsi="Wingdings 2"/>
                <w:sz w:val="18"/>
                <w:szCs w:val="18"/>
              </w:rPr>
              <w:t></w:t>
            </w:r>
          </w:p>
        </w:tc>
        <w:tc>
          <w:tcPr>
            <w:tcW w:w="536" w:type="dxa"/>
          </w:tcPr>
          <w:p w:rsidR="00BD2C37" w:rsidRDefault="00BD2C37" w:rsidP="00027C43">
            <w:pPr>
              <w:rPr>
                <w:sz w:val="18"/>
                <w:szCs w:val="18"/>
              </w:rPr>
            </w:pPr>
            <w:r>
              <w:rPr>
                <w:sz w:val="18"/>
                <w:szCs w:val="18"/>
              </w:rPr>
              <w:sym w:font="Wingdings 2" w:char="F0A3"/>
            </w:r>
          </w:p>
        </w:tc>
      </w:tr>
      <w:tr w:rsidR="00BD2C37" w:rsidTr="00A123BF">
        <w:trPr>
          <w:trHeight w:val="340"/>
        </w:trPr>
        <w:tc>
          <w:tcPr>
            <w:tcW w:w="7416" w:type="dxa"/>
          </w:tcPr>
          <w:p w:rsidR="00BD2C37" w:rsidRPr="00A123BF" w:rsidRDefault="00BD2C37" w:rsidP="00A123BF">
            <w:pPr>
              <w:rPr>
                <w:i/>
                <w:sz w:val="18"/>
                <w:szCs w:val="18"/>
              </w:rPr>
            </w:pPr>
            <w:r>
              <w:rPr>
                <w:sz w:val="18"/>
                <w:szCs w:val="18"/>
              </w:rPr>
              <w:t xml:space="preserve">Potvrzení o pojištění, číslo pojistné smlouvy 400 027 459 ze dne 4.3.2013 / </w:t>
            </w:r>
            <w:r>
              <w:rPr>
                <w:i/>
                <w:sz w:val="18"/>
                <w:szCs w:val="18"/>
              </w:rPr>
              <w:t>Certificate of Insurance, policy number 400 027 459, dated 4 Mar 2013</w:t>
            </w:r>
          </w:p>
        </w:tc>
        <w:tc>
          <w:tcPr>
            <w:tcW w:w="736" w:type="dxa"/>
          </w:tcPr>
          <w:p w:rsidR="00BD2C37" w:rsidRDefault="00BD2C37" w:rsidP="00027C43">
            <w:pPr>
              <w:rPr>
                <w:rFonts w:ascii="Wingdings 2" w:hAnsi="Wingdings 2"/>
                <w:sz w:val="18"/>
                <w:szCs w:val="18"/>
              </w:rPr>
            </w:pPr>
            <w:r>
              <w:rPr>
                <w:rFonts w:ascii="Wingdings 2" w:hAnsi="Wingdings 2"/>
                <w:sz w:val="18"/>
                <w:szCs w:val="18"/>
              </w:rPr>
              <w:sym w:font="Wingdings 2" w:char="F0A3"/>
            </w:r>
          </w:p>
        </w:tc>
        <w:tc>
          <w:tcPr>
            <w:tcW w:w="536" w:type="dxa"/>
          </w:tcPr>
          <w:p w:rsidR="00BD2C37" w:rsidRDefault="00BD2C37" w:rsidP="00027C43">
            <w:pPr>
              <w:rPr>
                <w:sz w:val="18"/>
                <w:szCs w:val="18"/>
              </w:rPr>
            </w:pPr>
            <w:r>
              <w:rPr>
                <w:sz w:val="18"/>
                <w:szCs w:val="18"/>
              </w:rPr>
              <w:sym w:font="Wingdings 2" w:char="F0A3"/>
            </w:r>
          </w:p>
        </w:tc>
        <w:tc>
          <w:tcPr>
            <w:tcW w:w="780" w:type="dxa"/>
          </w:tcPr>
          <w:p w:rsidR="00BD2C37" w:rsidRDefault="00BD2C37" w:rsidP="00027C43">
            <w:pPr>
              <w:rPr>
                <w:sz w:val="18"/>
                <w:szCs w:val="18"/>
              </w:rPr>
            </w:pPr>
            <w:r>
              <w:rPr>
                <w:rFonts w:ascii="Wingdings 2" w:hAnsi="Wingdings 2"/>
                <w:sz w:val="18"/>
                <w:szCs w:val="18"/>
              </w:rPr>
              <w:t></w:t>
            </w:r>
          </w:p>
        </w:tc>
        <w:tc>
          <w:tcPr>
            <w:tcW w:w="536" w:type="dxa"/>
          </w:tcPr>
          <w:p w:rsidR="00BD2C37" w:rsidRDefault="00BD2C37" w:rsidP="00027C43">
            <w:pPr>
              <w:rPr>
                <w:sz w:val="18"/>
                <w:szCs w:val="18"/>
              </w:rPr>
            </w:pPr>
            <w:r>
              <w:rPr>
                <w:sz w:val="18"/>
                <w:szCs w:val="18"/>
              </w:rPr>
              <w:sym w:font="Wingdings 2" w:char="F0A3"/>
            </w:r>
          </w:p>
        </w:tc>
      </w:tr>
      <w:tr w:rsidR="00BD2C37" w:rsidTr="00A123BF">
        <w:trPr>
          <w:trHeight w:val="340"/>
        </w:trPr>
        <w:tc>
          <w:tcPr>
            <w:tcW w:w="7416" w:type="dxa"/>
          </w:tcPr>
          <w:p w:rsidR="00BD2C37" w:rsidRDefault="00BD2C37" w:rsidP="00A123BF">
            <w:pPr>
              <w:rPr>
                <w:sz w:val="18"/>
                <w:szCs w:val="18"/>
              </w:rPr>
            </w:pPr>
            <w:r>
              <w:rPr>
                <w:sz w:val="18"/>
                <w:szCs w:val="18"/>
              </w:rPr>
              <w:t xml:space="preserve">Dodatek č. 1 k pojistné smlouvě č. 400 027 459 ze dne 4.3.2013 / </w:t>
            </w:r>
            <w:r>
              <w:rPr>
                <w:i/>
                <w:sz w:val="18"/>
                <w:szCs w:val="18"/>
              </w:rPr>
              <w:t>Amendment No. 1 to Insurance contract No. 400 027 459, dated 4 Mar 2013</w:t>
            </w:r>
          </w:p>
        </w:tc>
        <w:tc>
          <w:tcPr>
            <w:tcW w:w="736" w:type="dxa"/>
          </w:tcPr>
          <w:p w:rsidR="00BD2C37" w:rsidRDefault="00BD2C37" w:rsidP="00027C43">
            <w:pPr>
              <w:rPr>
                <w:rFonts w:ascii="Wingdings 2" w:hAnsi="Wingdings 2"/>
                <w:sz w:val="18"/>
                <w:szCs w:val="18"/>
              </w:rPr>
            </w:pPr>
            <w:r>
              <w:rPr>
                <w:rFonts w:ascii="Wingdings 2" w:hAnsi="Wingdings 2"/>
                <w:sz w:val="18"/>
                <w:szCs w:val="18"/>
              </w:rPr>
              <w:sym w:font="Wingdings 2" w:char="F0A3"/>
            </w:r>
          </w:p>
        </w:tc>
        <w:tc>
          <w:tcPr>
            <w:tcW w:w="536" w:type="dxa"/>
          </w:tcPr>
          <w:p w:rsidR="00BD2C37" w:rsidRDefault="00BD2C37" w:rsidP="00027C43">
            <w:pPr>
              <w:rPr>
                <w:sz w:val="18"/>
                <w:szCs w:val="18"/>
              </w:rPr>
            </w:pPr>
            <w:r>
              <w:rPr>
                <w:sz w:val="18"/>
                <w:szCs w:val="18"/>
              </w:rPr>
              <w:sym w:font="Wingdings 2" w:char="F0A3"/>
            </w:r>
          </w:p>
        </w:tc>
        <w:tc>
          <w:tcPr>
            <w:tcW w:w="780" w:type="dxa"/>
          </w:tcPr>
          <w:p w:rsidR="00BD2C37" w:rsidRDefault="00BD2C37" w:rsidP="00027C43">
            <w:pPr>
              <w:rPr>
                <w:sz w:val="18"/>
                <w:szCs w:val="18"/>
              </w:rPr>
            </w:pPr>
            <w:r>
              <w:rPr>
                <w:rFonts w:ascii="Wingdings 2" w:hAnsi="Wingdings 2"/>
                <w:sz w:val="18"/>
                <w:szCs w:val="18"/>
              </w:rPr>
              <w:t></w:t>
            </w:r>
          </w:p>
        </w:tc>
        <w:tc>
          <w:tcPr>
            <w:tcW w:w="536" w:type="dxa"/>
          </w:tcPr>
          <w:p w:rsidR="00BD2C37" w:rsidRDefault="00BD2C37" w:rsidP="00027C43">
            <w:pPr>
              <w:rPr>
                <w:sz w:val="18"/>
                <w:szCs w:val="18"/>
              </w:rPr>
            </w:pPr>
            <w:r>
              <w:rPr>
                <w:sz w:val="18"/>
                <w:szCs w:val="18"/>
              </w:rPr>
              <w:sym w:font="Wingdings 2" w:char="F0A3"/>
            </w:r>
          </w:p>
        </w:tc>
      </w:tr>
      <w:tr w:rsidR="00B671C6" w:rsidTr="00A123BF">
        <w:trPr>
          <w:trHeight w:val="340"/>
        </w:trPr>
        <w:tc>
          <w:tcPr>
            <w:tcW w:w="7416" w:type="dxa"/>
          </w:tcPr>
          <w:p w:rsidR="00B671C6" w:rsidRDefault="00B671C6" w:rsidP="00A123BF">
            <w:pPr>
              <w:rPr>
                <w:sz w:val="18"/>
                <w:szCs w:val="18"/>
              </w:rPr>
            </w:pPr>
            <w:r>
              <w:rPr>
                <w:sz w:val="18"/>
                <w:szCs w:val="18"/>
              </w:rPr>
              <w:t>Six Monthly SUSAR Report period: 28 Jun 2012 to 25 Dec 2012</w:t>
            </w:r>
          </w:p>
        </w:tc>
        <w:tc>
          <w:tcPr>
            <w:tcW w:w="736" w:type="dxa"/>
          </w:tcPr>
          <w:p w:rsidR="00B671C6" w:rsidRDefault="00B671C6" w:rsidP="00027C43">
            <w:pPr>
              <w:rPr>
                <w:rFonts w:ascii="Wingdings 2" w:hAnsi="Wingdings 2"/>
                <w:sz w:val="18"/>
                <w:szCs w:val="18"/>
              </w:rPr>
            </w:pPr>
            <w:r>
              <w:rPr>
                <w:rFonts w:ascii="Wingdings 2" w:hAnsi="Wingdings 2"/>
                <w:sz w:val="18"/>
                <w:szCs w:val="18"/>
              </w:rPr>
              <w:sym w:font="Wingdings 2" w:char="F0A3"/>
            </w:r>
          </w:p>
        </w:tc>
        <w:tc>
          <w:tcPr>
            <w:tcW w:w="536" w:type="dxa"/>
          </w:tcPr>
          <w:p w:rsidR="00B671C6" w:rsidRDefault="00B671C6" w:rsidP="00027C43">
            <w:pPr>
              <w:rPr>
                <w:sz w:val="18"/>
                <w:szCs w:val="18"/>
              </w:rPr>
            </w:pPr>
            <w:r>
              <w:rPr>
                <w:sz w:val="18"/>
                <w:szCs w:val="18"/>
              </w:rPr>
              <w:sym w:font="Wingdings 2" w:char="F0A3"/>
            </w:r>
          </w:p>
        </w:tc>
        <w:tc>
          <w:tcPr>
            <w:tcW w:w="780" w:type="dxa"/>
          </w:tcPr>
          <w:p w:rsidR="00B671C6" w:rsidRDefault="00B671C6" w:rsidP="00027C43">
            <w:pPr>
              <w:rPr>
                <w:rFonts w:ascii="Wingdings 2" w:hAnsi="Wingdings 2"/>
                <w:sz w:val="18"/>
                <w:szCs w:val="18"/>
              </w:rPr>
            </w:pPr>
            <w:r>
              <w:rPr>
                <w:rFonts w:ascii="Wingdings 2" w:hAnsi="Wingdings 2"/>
                <w:sz w:val="18"/>
                <w:szCs w:val="18"/>
              </w:rPr>
              <w:t></w:t>
            </w:r>
          </w:p>
        </w:tc>
        <w:tc>
          <w:tcPr>
            <w:tcW w:w="536" w:type="dxa"/>
          </w:tcPr>
          <w:p w:rsidR="00B671C6" w:rsidRDefault="00B671C6" w:rsidP="00027C43">
            <w:pPr>
              <w:rPr>
                <w:sz w:val="18"/>
                <w:szCs w:val="18"/>
              </w:rPr>
            </w:pPr>
            <w:r>
              <w:rPr>
                <w:sz w:val="18"/>
                <w:szCs w:val="18"/>
              </w:rPr>
              <w:sym w:font="Wingdings 2" w:char="F0A3"/>
            </w:r>
          </w:p>
        </w:tc>
      </w:tr>
    </w:tbl>
    <w:p w:rsidR="00A123BF" w:rsidRDefault="00A123BF" w:rsidP="00A123BF">
      <w:pPr>
        <w:rPr>
          <w:sz w:val="22"/>
          <w:szCs w:val="22"/>
        </w:rPr>
      </w:pPr>
    </w:p>
    <w:p w:rsidR="00A123BF" w:rsidRPr="00933566" w:rsidRDefault="00A123BF" w:rsidP="00A123BF">
      <w:pPr>
        <w:rPr>
          <w:sz w:val="22"/>
          <w:szCs w:val="22"/>
        </w:rPr>
      </w:pPr>
      <w:r w:rsidRPr="00933566">
        <w:rPr>
          <w:sz w:val="22"/>
          <w:szCs w:val="22"/>
        </w:rPr>
        <w:t>Etická komise prohlašuje, že byla ustavena a  pracuje podle jednacího řádu v souladu se správnou klinickou praxí (GCP) a platnými právními předpisy/</w:t>
      </w:r>
      <w:r w:rsidRPr="00933566">
        <w:rPr>
          <w:i/>
          <w:sz w:val="22"/>
          <w:szCs w:val="22"/>
        </w:rPr>
        <w:t>The Ethics Committee hereby declares that it was established and operates in accordance with its Rules of Procedure in compliance with Good Clinical Practice and valid legal regulations:</w:t>
      </w:r>
    </w:p>
    <w:p w:rsidR="00A123BF" w:rsidRPr="00933566" w:rsidRDefault="00A123BF" w:rsidP="00A123BF">
      <w:pPr>
        <w:rPr>
          <w:i/>
          <w:sz w:val="22"/>
          <w:szCs w:val="22"/>
        </w:rPr>
      </w:pPr>
      <w:r w:rsidRPr="00933566">
        <w:rPr>
          <w:i/>
          <w:sz w:val="22"/>
          <w:szCs w:val="22"/>
        </w:rPr>
        <w:t xml:space="preserve"> </w:t>
      </w:r>
      <w:r w:rsidRPr="00933566">
        <w:rPr>
          <w:sz w:val="22"/>
          <w:szCs w:val="22"/>
        </w:rPr>
        <w:sym w:font="Wingdings 2" w:char="F054"/>
      </w:r>
      <w:r w:rsidRPr="00933566">
        <w:rPr>
          <w:sz w:val="22"/>
          <w:szCs w:val="22"/>
        </w:rPr>
        <w:t xml:space="preserve"> Ano/</w:t>
      </w:r>
      <w:r w:rsidRPr="00933566">
        <w:rPr>
          <w:i/>
          <w:sz w:val="22"/>
          <w:szCs w:val="22"/>
        </w:rPr>
        <w:t>Yes</w:t>
      </w:r>
      <w:r w:rsidRPr="00933566">
        <w:rPr>
          <w:sz w:val="22"/>
          <w:szCs w:val="22"/>
        </w:rPr>
        <w:t xml:space="preserve">       </w:t>
      </w:r>
      <w:r w:rsidR="009373C9" w:rsidRPr="00933566">
        <w:rPr>
          <w:sz w:val="22"/>
          <w:szCs w:val="22"/>
        </w:rPr>
        <w:fldChar w:fldCharType="begin">
          <w:ffData>
            <w:name w:val="Zaškrtávací25"/>
            <w:enabled/>
            <w:calcOnExit w:val="0"/>
            <w:checkBox>
              <w:sizeAuto/>
              <w:default w:val="0"/>
            </w:checkBox>
          </w:ffData>
        </w:fldChar>
      </w:r>
      <w:r w:rsidRPr="00933566">
        <w:rPr>
          <w:sz w:val="22"/>
          <w:szCs w:val="22"/>
        </w:rPr>
        <w:instrText xml:space="preserve"> FORMCHECKBOX </w:instrText>
      </w:r>
      <w:r w:rsidR="009373C9">
        <w:rPr>
          <w:sz w:val="22"/>
          <w:szCs w:val="22"/>
        </w:rPr>
      </w:r>
      <w:r w:rsidR="009373C9">
        <w:rPr>
          <w:sz w:val="22"/>
          <w:szCs w:val="22"/>
        </w:rPr>
        <w:fldChar w:fldCharType="separate"/>
      </w:r>
      <w:r w:rsidR="009373C9" w:rsidRPr="00933566">
        <w:rPr>
          <w:sz w:val="22"/>
          <w:szCs w:val="22"/>
        </w:rPr>
        <w:fldChar w:fldCharType="end"/>
      </w:r>
      <w:r w:rsidRPr="00933566">
        <w:rPr>
          <w:sz w:val="22"/>
          <w:szCs w:val="22"/>
        </w:rPr>
        <w:t>Ne/</w:t>
      </w:r>
      <w:r w:rsidRPr="00933566">
        <w:rPr>
          <w:i/>
          <w:sz w:val="22"/>
          <w:szCs w:val="22"/>
        </w:rPr>
        <w:t>No</w:t>
      </w:r>
      <w:r w:rsidRPr="00933566">
        <w:rPr>
          <w:sz w:val="22"/>
          <w:szCs w:val="22"/>
        </w:rPr>
        <w:t xml:space="preserve">           </w:t>
      </w:r>
    </w:p>
    <w:p w:rsidR="00A123BF" w:rsidRPr="00933566" w:rsidRDefault="00A123BF" w:rsidP="00A123BF">
      <w:pPr>
        <w:rPr>
          <w:sz w:val="22"/>
          <w:szCs w:val="22"/>
        </w:rPr>
      </w:pPr>
      <w:r w:rsidRPr="00933566">
        <w:rPr>
          <w:sz w:val="22"/>
          <w:szCs w:val="22"/>
        </w:rPr>
        <w:t xml:space="preserve">                                                                                               </w:t>
      </w:r>
      <w:r w:rsidRPr="00933566">
        <w:rPr>
          <w:sz w:val="22"/>
          <w:szCs w:val="22"/>
        </w:rPr>
        <w:tab/>
      </w:r>
      <w:r w:rsidRPr="00933566">
        <w:rPr>
          <w:sz w:val="22"/>
          <w:szCs w:val="22"/>
        </w:rPr>
        <w:tab/>
      </w:r>
      <w:r w:rsidRPr="00933566">
        <w:rPr>
          <w:sz w:val="22"/>
          <w:szCs w:val="22"/>
        </w:rPr>
        <w:tab/>
      </w:r>
      <w:r w:rsidRPr="00933566">
        <w:rPr>
          <w:sz w:val="22"/>
          <w:szCs w:val="22"/>
        </w:rPr>
        <w:tab/>
      </w:r>
      <w:r w:rsidRPr="00933566">
        <w:rPr>
          <w:sz w:val="22"/>
          <w:szCs w:val="22"/>
        </w:rPr>
        <w:tab/>
        <w:t xml:space="preserve">             </w:t>
      </w:r>
    </w:p>
    <w:p w:rsidR="00A123BF" w:rsidRPr="00933566" w:rsidRDefault="00A123BF" w:rsidP="00A123BF">
      <w:pPr>
        <w:rPr>
          <w:sz w:val="22"/>
          <w:szCs w:val="22"/>
        </w:rPr>
      </w:pPr>
    </w:p>
    <w:p w:rsidR="00A123BF" w:rsidRDefault="00A123BF" w:rsidP="00A123BF">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A123BF" w:rsidRDefault="00A123BF" w:rsidP="00A123BF">
      <w:pPr>
        <w:rPr>
          <w:sz w:val="22"/>
        </w:rPr>
      </w:pPr>
      <w:r>
        <w:rPr>
          <w:sz w:val="22"/>
        </w:rPr>
        <w:t>Datum/</w:t>
      </w:r>
      <w:r>
        <w:rPr>
          <w:i/>
          <w:sz w:val="22"/>
        </w:rPr>
        <w:t>Date:</w:t>
      </w:r>
      <w:r w:rsidR="00BD2C37">
        <w:rPr>
          <w:sz w:val="22"/>
        </w:rPr>
        <w:t xml:space="preserve">  15.4.</w:t>
      </w:r>
      <w:r>
        <w:rPr>
          <w:sz w:val="22"/>
        </w:rPr>
        <w:t xml:space="preserve">2013                                                </w:t>
      </w:r>
      <w:r>
        <w:rPr>
          <w:sz w:val="22"/>
        </w:rPr>
        <w:tab/>
        <w:t>předseda EK FNOL a LF UP</w:t>
      </w:r>
    </w:p>
    <w:p w:rsidR="00A123BF" w:rsidRDefault="00A123BF" w:rsidP="00A123B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A123BF" w:rsidRDefault="00A123BF" w:rsidP="00A123BF">
      <w:pPr>
        <w:rPr>
          <w:sz w:val="16"/>
        </w:rPr>
      </w:pPr>
    </w:p>
    <w:p w:rsidR="00A123BF" w:rsidRDefault="00A123BF" w:rsidP="00A123BF">
      <w:pPr>
        <w:rPr>
          <w:sz w:val="16"/>
        </w:rPr>
      </w:pPr>
    </w:p>
    <w:p w:rsidR="00A123BF" w:rsidRDefault="00A123BF" w:rsidP="00A123BF">
      <w:pPr>
        <w:rPr>
          <w:sz w:val="16"/>
        </w:rPr>
      </w:pPr>
    </w:p>
    <w:p w:rsidR="00A123BF" w:rsidRDefault="00A123BF" w:rsidP="00A123BF">
      <w:pPr>
        <w:rPr>
          <w:sz w:val="16"/>
        </w:rPr>
      </w:pPr>
    </w:p>
    <w:p w:rsidR="00A123BF" w:rsidRDefault="00A123BF" w:rsidP="00A123BF">
      <w:pPr>
        <w:rPr>
          <w:i/>
          <w:sz w:val="16"/>
        </w:rPr>
      </w:pPr>
      <w:r>
        <w:rPr>
          <w:sz w:val="16"/>
        </w:rPr>
        <w:t>Rozdělovník/</w:t>
      </w:r>
      <w:r>
        <w:rPr>
          <w:i/>
          <w:sz w:val="16"/>
        </w:rPr>
        <w:t>Distribution list:</w:t>
      </w:r>
    </w:p>
    <w:p w:rsidR="00A123BF" w:rsidRPr="00251B4E" w:rsidRDefault="00A123BF" w:rsidP="00A123BF">
      <w:pPr>
        <w:rPr>
          <w:sz w:val="16"/>
          <w:szCs w:val="16"/>
        </w:rPr>
      </w:pPr>
      <w:r w:rsidRPr="00251B4E">
        <w:rPr>
          <w:sz w:val="16"/>
          <w:szCs w:val="16"/>
        </w:rPr>
        <w:t>-Zadavatel</w:t>
      </w:r>
    </w:p>
    <w:p w:rsidR="00A123BF" w:rsidRPr="00251B4E" w:rsidRDefault="00A123BF" w:rsidP="00A123BF">
      <w:pPr>
        <w:rPr>
          <w:sz w:val="16"/>
          <w:szCs w:val="16"/>
        </w:rPr>
      </w:pPr>
      <w:r w:rsidRPr="00251B4E">
        <w:rPr>
          <w:sz w:val="16"/>
          <w:szCs w:val="16"/>
        </w:rPr>
        <w:t>-EK</w:t>
      </w:r>
    </w:p>
    <w:p w:rsidR="00BD2C37" w:rsidRDefault="00A123BF" w:rsidP="00A123BF">
      <w:pPr>
        <w:rPr>
          <w:sz w:val="16"/>
          <w:szCs w:val="16"/>
        </w:rPr>
      </w:pPr>
      <w:r w:rsidRPr="00251B4E">
        <w:rPr>
          <w:sz w:val="16"/>
          <w:szCs w:val="16"/>
        </w:rPr>
        <w:t>-Řešitel</w:t>
      </w:r>
    </w:p>
    <w:p w:rsidR="00A123BF" w:rsidRDefault="00BD2C37" w:rsidP="00A123BF">
      <w:pPr>
        <w:rPr>
          <w:sz w:val="16"/>
          <w:szCs w:val="16"/>
        </w:rPr>
      </w:pPr>
      <w:r>
        <w:rPr>
          <w:sz w:val="16"/>
          <w:szCs w:val="16"/>
        </w:rPr>
        <w:t>-SÚKL</w:t>
      </w:r>
      <w:r w:rsidR="00A123BF">
        <w:rPr>
          <w:sz w:val="16"/>
          <w:szCs w:val="16"/>
        </w:rPr>
        <w:t xml:space="preserve">                                                                    </w:t>
      </w:r>
    </w:p>
    <w:p w:rsidR="00A123BF" w:rsidRDefault="00A123BF" w:rsidP="00A123BF">
      <w:pPr>
        <w:rPr>
          <w:sz w:val="16"/>
          <w:szCs w:val="16"/>
        </w:rPr>
      </w:pPr>
    </w:p>
    <w:p w:rsidR="00A123BF" w:rsidRDefault="00A123BF" w:rsidP="00A123BF">
      <w:pPr>
        <w:rPr>
          <w:sz w:val="16"/>
          <w:szCs w:val="16"/>
        </w:rPr>
      </w:pPr>
    </w:p>
    <w:p w:rsidR="00A123BF" w:rsidRDefault="00A123BF" w:rsidP="00A123BF">
      <w:pPr>
        <w:rPr>
          <w:sz w:val="16"/>
          <w:szCs w:val="16"/>
        </w:rPr>
      </w:pPr>
    </w:p>
    <w:p w:rsidR="00A123BF" w:rsidRDefault="00A123BF" w:rsidP="00A123BF">
      <w:pPr>
        <w:rPr>
          <w:sz w:val="16"/>
          <w:szCs w:val="16"/>
        </w:rPr>
      </w:pPr>
    </w:p>
    <w:p w:rsidR="00A123BF" w:rsidRDefault="00A123BF" w:rsidP="00A123BF">
      <w:pPr>
        <w:rPr>
          <w:sz w:val="16"/>
          <w:szCs w:val="16"/>
        </w:rPr>
      </w:pPr>
    </w:p>
    <w:p w:rsidR="00A123BF" w:rsidRDefault="00A123BF" w:rsidP="00A123BF">
      <w:pPr>
        <w:rPr>
          <w:sz w:val="16"/>
          <w:szCs w:val="16"/>
        </w:rPr>
      </w:pPr>
    </w:p>
    <w:p w:rsidR="00A123BF" w:rsidRPr="00251B4E" w:rsidRDefault="00A123BF" w:rsidP="00A123BF">
      <w:pPr>
        <w:rPr>
          <w:sz w:val="16"/>
          <w:szCs w:val="16"/>
        </w:rPr>
      </w:pPr>
      <w:r>
        <w:rPr>
          <w:sz w:val="16"/>
          <w:szCs w:val="16"/>
        </w:rPr>
        <w:t>2/2</w:t>
      </w:r>
    </w:p>
    <w:p w:rsidR="00A123BF" w:rsidRDefault="00A123BF" w:rsidP="00A123BF"/>
    <w:p w:rsidR="00A123BF" w:rsidRDefault="00A123BF" w:rsidP="00A123BF"/>
    <w:p w:rsidR="00A123BF" w:rsidRDefault="00A123BF" w:rsidP="00A123BF"/>
    <w:p w:rsidR="00A123BF" w:rsidRDefault="00A123BF" w:rsidP="00A123BF"/>
    <w:p w:rsidR="00A123BF" w:rsidRDefault="00A123BF" w:rsidP="00A123BF"/>
    <w:p w:rsidR="00A123BF" w:rsidRDefault="00A123BF" w:rsidP="00A123BF"/>
    <w:p w:rsidR="00D260EF" w:rsidRDefault="00D260EF" w:rsidP="00317EB2">
      <w:pPr>
        <w:pStyle w:val="Nzev"/>
        <w:jc w:val="left"/>
        <w:rPr>
          <w:sz w:val="22"/>
          <w:szCs w:val="22"/>
        </w:rPr>
      </w:pPr>
    </w:p>
    <w:p w:rsidR="00BD2C37" w:rsidRDefault="00BD2C37" w:rsidP="00317EB2">
      <w:pPr>
        <w:pStyle w:val="Nzev"/>
        <w:jc w:val="left"/>
        <w:rPr>
          <w:sz w:val="22"/>
          <w:szCs w:val="22"/>
        </w:rPr>
      </w:pPr>
    </w:p>
    <w:p w:rsidR="00027C43" w:rsidRPr="002F07B5" w:rsidRDefault="00027C43" w:rsidP="00D60CFF">
      <w:pPr>
        <w:pStyle w:val="Nzev"/>
        <w:rPr>
          <w:sz w:val="22"/>
          <w:szCs w:val="22"/>
        </w:rPr>
      </w:pPr>
      <w:r w:rsidRPr="002F07B5">
        <w:rPr>
          <w:sz w:val="22"/>
          <w:szCs w:val="22"/>
        </w:rPr>
        <w:lastRenderedPageBreak/>
        <w:t>STANOVISKO ETICKÉ KOMISE KE KLINICKÉMU HODNOCENÍ</w:t>
      </w:r>
    </w:p>
    <w:p w:rsidR="00027C43" w:rsidRPr="002F07B5" w:rsidRDefault="00027C43" w:rsidP="00027C43">
      <w:pPr>
        <w:jc w:val="center"/>
        <w:rPr>
          <w:bCs/>
          <w:i/>
          <w:sz w:val="22"/>
          <w:szCs w:val="22"/>
        </w:rPr>
      </w:pPr>
      <w:r w:rsidRPr="002F07B5">
        <w:rPr>
          <w:bCs/>
          <w:i/>
          <w:sz w:val="22"/>
          <w:szCs w:val="22"/>
        </w:rPr>
        <w:t xml:space="preserve">Opinion of the Ethics Committee on Clinical Trial  </w:t>
      </w:r>
    </w:p>
    <w:p w:rsidR="00027C43" w:rsidRPr="002F07B5" w:rsidRDefault="00027C43" w:rsidP="00027C43">
      <w:pPr>
        <w:jc w:val="center"/>
        <w:rPr>
          <w:b/>
          <w:bCs/>
          <w:i/>
          <w:sz w:val="22"/>
          <w:szCs w:val="22"/>
        </w:rPr>
      </w:pPr>
    </w:p>
    <w:p w:rsidR="00027C43" w:rsidRPr="002F07B5" w:rsidRDefault="009373C9" w:rsidP="00027C43">
      <w:pPr>
        <w:rPr>
          <w:sz w:val="22"/>
          <w:szCs w:val="22"/>
        </w:rPr>
      </w:pPr>
      <w:r w:rsidRPr="002F07B5">
        <w:rPr>
          <w:sz w:val="22"/>
          <w:szCs w:val="22"/>
        </w:rPr>
        <w:fldChar w:fldCharType="begin">
          <w:ffData>
            <w:name w:val="Zaškrtávací2"/>
            <w:enabled/>
            <w:calcOnExit w:val="0"/>
            <w:checkBox>
              <w:sizeAuto/>
              <w:default w:val="0"/>
            </w:checkBox>
          </w:ffData>
        </w:fldChar>
      </w:r>
      <w:r w:rsidR="00027C4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27C43" w:rsidRPr="002F07B5">
        <w:rPr>
          <w:sz w:val="22"/>
          <w:szCs w:val="22"/>
        </w:rPr>
        <w:t xml:space="preserve">  Multicentrické KH, je požadováno stanovisko multicentrické EK pro všechna centra/</w:t>
      </w:r>
      <w:r w:rsidR="00027C43" w:rsidRPr="002F07B5">
        <w:rPr>
          <w:i/>
          <w:sz w:val="22"/>
          <w:szCs w:val="22"/>
        </w:rPr>
        <w:t>Multi-centric clinical trial, opinion issued by Ethics Committee for Multi-Centric Clinical Trials is required</w:t>
      </w:r>
    </w:p>
    <w:p w:rsidR="00027C43" w:rsidRPr="002F07B5" w:rsidRDefault="00027C43" w:rsidP="00027C43">
      <w:pPr>
        <w:rPr>
          <w:i/>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027C43" w:rsidRPr="002F07B5" w:rsidRDefault="009373C9" w:rsidP="00027C43">
      <w:pPr>
        <w:rPr>
          <w:i/>
          <w:sz w:val="22"/>
          <w:szCs w:val="22"/>
        </w:rPr>
      </w:pPr>
      <w:r w:rsidRPr="002F07B5">
        <w:rPr>
          <w:sz w:val="22"/>
          <w:szCs w:val="22"/>
        </w:rPr>
        <w:fldChar w:fldCharType="begin">
          <w:ffData>
            <w:name w:val="Zaškrtávací2"/>
            <w:enabled/>
            <w:calcOnExit w:val="0"/>
            <w:checkBox>
              <w:sizeAuto/>
              <w:default w:val="0"/>
            </w:checkBox>
          </w:ffData>
        </w:fldChar>
      </w:r>
      <w:r w:rsidR="00027C4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27C43" w:rsidRPr="002F07B5">
        <w:rPr>
          <w:sz w:val="22"/>
          <w:szCs w:val="22"/>
        </w:rPr>
        <w:t xml:space="preserve">  </w:t>
      </w:r>
      <w:r w:rsidR="00027C43">
        <w:rPr>
          <w:sz w:val="22"/>
          <w:szCs w:val="22"/>
        </w:rPr>
        <w:t xml:space="preserve"> </w:t>
      </w:r>
      <w:r w:rsidR="00027C43" w:rsidRPr="002F07B5">
        <w:rPr>
          <w:sz w:val="22"/>
          <w:szCs w:val="22"/>
        </w:rPr>
        <w:t xml:space="preserve">KH prováděné v jednom centru, požadováno stanovisko EK pro místní centrum (centra)/ </w:t>
      </w:r>
      <w:r w:rsidR="00027C43" w:rsidRPr="002F07B5">
        <w:rPr>
          <w:i/>
          <w:sz w:val="22"/>
          <w:szCs w:val="22"/>
        </w:rPr>
        <w:t>Clinical trial conducted in a single site, opinion of a local EC is required</w:t>
      </w:r>
    </w:p>
    <w:p w:rsidR="00027C43" w:rsidRPr="002F07B5" w:rsidRDefault="00027C43" w:rsidP="00027C43">
      <w:pPr>
        <w:rPr>
          <w:b/>
          <w:bCs/>
          <w:sz w:val="22"/>
          <w:szCs w:val="22"/>
        </w:rPr>
      </w:pPr>
    </w:p>
    <w:p w:rsidR="00027C43" w:rsidRPr="00AB7DC1" w:rsidRDefault="00027C43" w:rsidP="00027C4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69/11</w:t>
      </w:r>
    </w:p>
    <w:p w:rsidR="00027C43" w:rsidRPr="00854BA9" w:rsidRDefault="00027C43" w:rsidP="00027C43">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12-ti měsíční, dvojitě zaslepené, placebem kontrolované klinické hodnocení s paralelními skupinami posuzující účinnost a bezpečnost přípravku Reslizumab (v dávce 3.0 mg/kg) v redukci klinických projevů exacerbace astmatu a změn plicních funkcí u pacientů (ve věku 12-75 let) s eosinofilním astmatem / </w:t>
      </w:r>
      <w:r>
        <w:rPr>
          <w:bCs/>
          <w:i/>
          <w:sz w:val="22"/>
          <w:szCs w:val="22"/>
        </w:rPr>
        <w:t>A 12-Month, Double-Blind, Placebo-Controlled, Parallel-Group Study to Evaluate the Efficacy and Safety of Reslizumab (3.0 mg/kg) in the Reduction of Clinical Asthma Exacerbations and Change in Lung Fuction in Patients (12-75 Years of Age) With Eosinophilic Asthma</w:t>
      </w:r>
    </w:p>
    <w:p w:rsidR="00027C43" w:rsidRPr="002F07B5" w:rsidRDefault="00027C43" w:rsidP="00027C43">
      <w:pPr>
        <w:rPr>
          <w:b/>
          <w:bCs/>
          <w:sz w:val="22"/>
          <w:szCs w:val="22"/>
        </w:rPr>
      </w:pPr>
    </w:p>
    <w:p w:rsidR="00027C43" w:rsidRPr="002F07B5" w:rsidRDefault="00027C43" w:rsidP="00027C43">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C38072/3082</w:t>
      </w:r>
    </w:p>
    <w:p w:rsidR="00027C43" w:rsidRPr="002F07B5" w:rsidRDefault="00027C43" w:rsidP="00027C43">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2010-024614-66</w:t>
      </w:r>
    </w:p>
    <w:p w:rsidR="00027C43" w:rsidRPr="002F07B5" w:rsidRDefault="00027C43" w:rsidP="00027C43">
      <w:pPr>
        <w:rPr>
          <w:b/>
          <w:bCs/>
          <w:sz w:val="22"/>
          <w:szCs w:val="22"/>
        </w:rPr>
      </w:pPr>
    </w:p>
    <w:p w:rsidR="00027C43" w:rsidRDefault="00027C43" w:rsidP="00027C43">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Cephalon Inc., 41 Moores Road, Frazer, Pennsylvania 193 55, USA; </w:t>
      </w:r>
    </w:p>
    <w:p w:rsidR="00027C43" w:rsidRPr="002F07B5" w:rsidRDefault="00027C43" w:rsidP="00027C43">
      <w:pPr>
        <w:rPr>
          <w:sz w:val="22"/>
          <w:szCs w:val="22"/>
        </w:rPr>
      </w:pPr>
      <w:r>
        <w:rPr>
          <w:sz w:val="22"/>
          <w:szCs w:val="22"/>
        </w:rPr>
        <w:t xml:space="preserve">Evropský zástupce zadavatele je Teva, Teva Branded  Pharmaceutical Product R&amp;D, Inc. </w:t>
      </w:r>
    </w:p>
    <w:p w:rsidR="00027C43" w:rsidRDefault="00027C43" w:rsidP="00027C43">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Budějovická alej, Antala Staška 2027/79, </w:t>
      </w:r>
    </w:p>
    <w:p w:rsidR="00027C43" w:rsidRDefault="00027C43" w:rsidP="00027C43">
      <w:pPr>
        <w:rPr>
          <w:bCs/>
          <w:sz w:val="22"/>
          <w:szCs w:val="22"/>
        </w:rPr>
      </w:pPr>
      <w:r>
        <w:rPr>
          <w:bCs/>
          <w:sz w:val="22"/>
          <w:szCs w:val="22"/>
        </w:rPr>
        <w:t>140 00 Praha 4</w:t>
      </w:r>
    </w:p>
    <w:p w:rsidR="00027C43" w:rsidRPr="002F07B5" w:rsidRDefault="00027C43" w:rsidP="00027C43">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5.3.2013, 25.3.2013</w:t>
      </w:r>
    </w:p>
    <w:p w:rsidR="00027C43" w:rsidRDefault="00027C43" w:rsidP="00027C4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027C43" w:rsidRDefault="00027C43" w:rsidP="00027C43">
      <w:pPr>
        <w:rPr>
          <w:b/>
          <w:bCs/>
          <w:sz w:val="22"/>
          <w:szCs w:val="22"/>
        </w:rPr>
      </w:pPr>
    </w:p>
    <w:p w:rsidR="00027C43" w:rsidRPr="002E613A" w:rsidRDefault="00027C43" w:rsidP="00027C43">
      <w:pPr>
        <w:rPr>
          <w:bCs/>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2E613A">
        <w:rPr>
          <w:bCs/>
          <w:i/>
          <w:sz w:val="22"/>
          <w:szCs w:val="22"/>
        </w:rPr>
        <w:t>MEK FN Brno, Jihlavská 20, 625 00 Brno</w:t>
      </w:r>
    </w:p>
    <w:p w:rsidR="00027C43" w:rsidRDefault="00027C43" w:rsidP="00027C43">
      <w:pPr>
        <w:rPr>
          <w:b/>
          <w:bCs/>
          <w:sz w:val="22"/>
          <w:szCs w:val="22"/>
        </w:rPr>
      </w:pPr>
    </w:p>
    <w:p w:rsidR="00027C43" w:rsidRPr="002F07B5" w:rsidRDefault="00027C43" w:rsidP="00027C43">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027C43" w:rsidRPr="002F07B5" w:rsidRDefault="00027C43" w:rsidP="00027C43">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027C43" w:rsidRPr="002F07B5" w:rsidRDefault="00027C43" w:rsidP="00027C43">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 EK  vzala na vědomí / </w:t>
      </w:r>
      <w:r w:rsidRPr="002F07B5">
        <w:rPr>
          <w:bCs/>
          <w:i/>
          <w:sz w:val="22"/>
          <w:szCs w:val="22"/>
        </w:rPr>
        <w:t>Taken into account</w:t>
      </w:r>
    </w:p>
    <w:p w:rsidR="00027C43" w:rsidRDefault="00027C43" w:rsidP="00027C43">
      <w:pPr>
        <w:rPr>
          <w:b/>
          <w:bCs/>
          <w:sz w:val="22"/>
          <w:szCs w:val="22"/>
        </w:rPr>
      </w:pPr>
    </w:p>
    <w:p w:rsidR="00027C43" w:rsidRPr="002F07B5" w:rsidRDefault="00027C43" w:rsidP="00027C43">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027C43" w:rsidRPr="002F07B5" w:rsidRDefault="00027C43" w:rsidP="00027C43">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Pr>
          <w:i/>
          <w:sz w:val="22"/>
          <w:szCs w:val="22"/>
        </w:rPr>
        <w:t xml:space="preserve"> Other</w:t>
      </w:r>
      <w:r w:rsidRPr="002F07B5">
        <w:rPr>
          <w:sz w:val="22"/>
          <w:szCs w:val="22"/>
        </w:rPr>
        <w:t>……</w:t>
      </w:r>
      <w:r>
        <w:rPr>
          <w:sz w:val="22"/>
          <w:szCs w:val="22"/>
        </w:rPr>
        <w:t>6 Months</w:t>
      </w:r>
      <w:r w:rsidRPr="002F07B5">
        <w:rPr>
          <w:sz w:val="22"/>
          <w:szCs w:val="22"/>
        </w:rPr>
        <w:t>……….</w:t>
      </w:r>
    </w:p>
    <w:p w:rsidR="00027C43" w:rsidRPr="002F07B5" w:rsidRDefault="00027C43" w:rsidP="00027C43">
      <w:pPr>
        <w:rPr>
          <w:sz w:val="22"/>
          <w:szCs w:val="22"/>
        </w:rPr>
      </w:pPr>
    </w:p>
    <w:p w:rsidR="00027C43" w:rsidRPr="002F07B5" w:rsidRDefault="00027C43" w:rsidP="00027C43">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27C43" w:rsidTr="00027C43">
        <w:trPr>
          <w:trHeight w:val="454"/>
        </w:trPr>
        <w:tc>
          <w:tcPr>
            <w:tcW w:w="6108" w:type="dxa"/>
          </w:tcPr>
          <w:p w:rsidR="00027C43" w:rsidRDefault="00027C43" w:rsidP="00027C43">
            <w:pPr>
              <w:rPr>
                <w:sz w:val="18"/>
                <w:szCs w:val="18"/>
              </w:rPr>
            </w:pPr>
            <w:r>
              <w:rPr>
                <w:sz w:val="18"/>
                <w:szCs w:val="18"/>
              </w:rPr>
              <w:t xml:space="preserve">Místo hodnocení/ Jméno zkoušejícího </w:t>
            </w:r>
          </w:p>
          <w:p w:rsidR="00027C43" w:rsidRDefault="00027C43" w:rsidP="00027C43">
            <w:pPr>
              <w:rPr>
                <w:i/>
                <w:sz w:val="18"/>
                <w:szCs w:val="18"/>
              </w:rPr>
            </w:pPr>
            <w:r>
              <w:rPr>
                <w:i/>
                <w:sz w:val="18"/>
                <w:szCs w:val="18"/>
              </w:rPr>
              <w:t>Trial Site / Name of Investigator</w:t>
            </w:r>
          </w:p>
        </w:tc>
        <w:tc>
          <w:tcPr>
            <w:tcW w:w="1280" w:type="dxa"/>
          </w:tcPr>
          <w:p w:rsidR="00027C43" w:rsidRDefault="00027C43" w:rsidP="00027C43">
            <w:pPr>
              <w:rPr>
                <w:sz w:val="18"/>
                <w:szCs w:val="18"/>
                <w:vertAlign w:val="superscript"/>
              </w:rPr>
            </w:pPr>
            <w:r>
              <w:rPr>
                <w:sz w:val="18"/>
                <w:szCs w:val="18"/>
              </w:rPr>
              <w:t xml:space="preserve">Místní EK </w:t>
            </w:r>
            <w:r>
              <w:rPr>
                <w:i/>
                <w:sz w:val="18"/>
                <w:szCs w:val="18"/>
              </w:rPr>
              <w:t>Local EC</w:t>
            </w:r>
          </w:p>
        </w:tc>
        <w:tc>
          <w:tcPr>
            <w:tcW w:w="2712" w:type="dxa"/>
          </w:tcPr>
          <w:p w:rsidR="00027C43" w:rsidRDefault="00027C43" w:rsidP="00027C43">
            <w:pPr>
              <w:rPr>
                <w:sz w:val="18"/>
                <w:szCs w:val="18"/>
              </w:rPr>
            </w:pPr>
            <w:r>
              <w:rPr>
                <w:sz w:val="18"/>
                <w:szCs w:val="18"/>
              </w:rPr>
              <w:t>Adresa  místní EK</w:t>
            </w:r>
          </w:p>
          <w:p w:rsidR="00027C43" w:rsidRDefault="00027C43" w:rsidP="00027C43">
            <w:pPr>
              <w:rPr>
                <w:i/>
                <w:sz w:val="18"/>
                <w:szCs w:val="18"/>
              </w:rPr>
            </w:pPr>
            <w:r>
              <w:rPr>
                <w:i/>
                <w:sz w:val="18"/>
                <w:szCs w:val="18"/>
              </w:rPr>
              <w:t>Address</w:t>
            </w:r>
          </w:p>
        </w:tc>
      </w:tr>
      <w:tr w:rsidR="00027C43" w:rsidTr="00027C43">
        <w:trPr>
          <w:trHeight w:val="312"/>
        </w:trPr>
        <w:tc>
          <w:tcPr>
            <w:tcW w:w="6108" w:type="dxa"/>
          </w:tcPr>
          <w:p w:rsidR="00027C43" w:rsidRDefault="00027C43" w:rsidP="00027C43">
            <w:pPr>
              <w:rPr>
                <w:sz w:val="18"/>
                <w:szCs w:val="18"/>
              </w:rPr>
            </w:pPr>
            <w:r>
              <w:rPr>
                <w:sz w:val="18"/>
                <w:szCs w:val="18"/>
              </w:rPr>
              <w:t>Doc. MUDr. Jaromír Bystroň, CSc., Oddělení alergologie a klinické imunologie, FN Olomouc, I.P.Pavlova 6, 775 20 Olomouc</w:t>
            </w:r>
          </w:p>
        </w:tc>
        <w:tc>
          <w:tcPr>
            <w:tcW w:w="1280" w:type="dxa"/>
          </w:tcPr>
          <w:p w:rsidR="00027C43" w:rsidRDefault="00027C43" w:rsidP="00027C43">
            <w:pPr>
              <w:rPr>
                <w:sz w:val="18"/>
                <w:szCs w:val="18"/>
              </w:rPr>
            </w:pPr>
            <w:r>
              <w:rPr>
                <w:sz w:val="18"/>
                <w:szCs w:val="18"/>
              </w:rPr>
              <w:sym w:font="Wingdings 2" w:char="F053"/>
            </w:r>
          </w:p>
        </w:tc>
        <w:tc>
          <w:tcPr>
            <w:tcW w:w="2712" w:type="dxa"/>
          </w:tcPr>
          <w:p w:rsidR="00027C43" w:rsidRDefault="00027C43" w:rsidP="00027C43">
            <w:pPr>
              <w:rPr>
                <w:sz w:val="18"/>
                <w:szCs w:val="18"/>
              </w:rPr>
            </w:pPr>
            <w:r>
              <w:rPr>
                <w:sz w:val="18"/>
                <w:szCs w:val="18"/>
              </w:rPr>
              <w:t>EK FNOL</w:t>
            </w:r>
          </w:p>
        </w:tc>
      </w:tr>
    </w:tbl>
    <w:p w:rsidR="00027C43" w:rsidRPr="00DF7141" w:rsidRDefault="00027C43" w:rsidP="00027C43">
      <w:pPr>
        <w:rPr>
          <w:bCs/>
          <w:sz w:val="22"/>
        </w:rPr>
      </w:pPr>
      <w:r>
        <w:rPr>
          <w:bCs/>
          <w:sz w:val="22"/>
        </w:rPr>
        <w:t>1/2</w:t>
      </w:r>
    </w:p>
    <w:p w:rsidR="00027C43" w:rsidRDefault="00027C43" w:rsidP="00027C43">
      <w:pPr>
        <w:rPr>
          <w:b/>
          <w:bCs/>
          <w:sz w:val="22"/>
        </w:rPr>
      </w:pPr>
    </w:p>
    <w:p w:rsidR="00027C43" w:rsidRPr="00AB7ADE" w:rsidRDefault="00027C43" w:rsidP="00027C43">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027C43" w:rsidRDefault="00027C43" w:rsidP="00027C4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27C43" w:rsidTr="00027C43">
        <w:trPr>
          <w:cantSplit/>
          <w:trHeight w:val="454"/>
        </w:trPr>
        <w:tc>
          <w:tcPr>
            <w:tcW w:w="7416" w:type="dxa"/>
            <w:vMerge w:val="restart"/>
          </w:tcPr>
          <w:p w:rsidR="00027C43" w:rsidRDefault="00027C43" w:rsidP="00027C43">
            <w:pPr>
              <w:rPr>
                <w:b/>
                <w:bCs/>
                <w:sz w:val="18"/>
                <w:szCs w:val="18"/>
              </w:rPr>
            </w:pPr>
          </w:p>
          <w:p w:rsidR="00027C43" w:rsidRDefault="00027C43" w:rsidP="00027C43">
            <w:pPr>
              <w:rPr>
                <w:b/>
                <w:bCs/>
                <w:sz w:val="18"/>
                <w:szCs w:val="18"/>
              </w:rPr>
            </w:pPr>
            <w:r>
              <w:rPr>
                <w:b/>
                <w:bCs/>
                <w:sz w:val="18"/>
                <w:szCs w:val="18"/>
              </w:rPr>
              <w:t xml:space="preserve">Název dokumentu, verze, datum </w:t>
            </w:r>
          </w:p>
          <w:p w:rsidR="00027C43" w:rsidRDefault="00027C43" w:rsidP="00027C43">
            <w:pPr>
              <w:rPr>
                <w:b/>
                <w:bCs/>
                <w:sz w:val="18"/>
                <w:szCs w:val="18"/>
              </w:rPr>
            </w:pPr>
            <w:r>
              <w:rPr>
                <w:b/>
                <w:bCs/>
                <w:i/>
                <w:sz w:val="18"/>
                <w:szCs w:val="18"/>
              </w:rPr>
              <w:t>Document title, version, date</w:t>
            </w:r>
          </w:p>
        </w:tc>
        <w:tc>
          <w:tcPr>
            <w:tcW w:w="1272" w:type="dxa"/>
            <w:gridSpan w:val="2"/>
          </w:tcPr>
          <w:p w:rsidR="00027C43" w:rsidRDefault="00027C43" w:rsidP="00027C43">
            <w:pPr>
              <w:rPr>
                <w:b/>
                <w:bCs/>
                <w:sz w:val="18"/>
                <w:szCs w:val="18"/>
              </w:rPr>
            </w:pPr>
            <w:r>
              <w:rPr>
                <w:b/>
                <w:bCs/>
                <w:sz w:val="18"/>
                <w:szCs w:val="18"/>
              </w:rPr>
              <w:t>Schváleno /</w:t>
            </w:r>
            <w:r>
              <w:rPr>
                <w:b/>
                <w:bCs/>
                <w:i/>
                <w:sz w:val="18"/>
                <w:szCs w:val="18"/>
              </w:rPr>
              <w:t>Approved</w:t>
            </w:r>
          </w:p>
        </w:tc>
        <w:tc>
          <w:tcPr>
            <w:tcW w:w="1316" w:type="dxa"/>
            <w:gridSpan w:val="2"/>
          </w:tcPr>
          <w:p w:rsidR="00027C43" w:rsidRDefault="00027C43" w:rsidP="00027C43">
            <w:pPr>
              <w:rPr>
                <w:b/>
                <w:bCs/>
                <w:sz w:val="18"/>
                <w:szCs w:val="18"/>
              </w:rPr>
            </w:pPr>
            <w:r>
              <w:rPr>
                <w:b/>
                <w:bCs/>
                <w:sz w:val="18"/>
                <w:szCs w:val="18"/>
              </w:rPr>
              <w:t xml:space="preserve">Vzato na vědomí / </w:t>
            </w:r>
            <w:r>
              <w:rPr>
                <w:b/>
                <w:bCs/>
                <w:i/>
                <w:sz w:val="18"/>
                <w:szCs w:val="18"/>
              </w:rPr>
              <w:t xml:space="preserve">Taken into account </w:t>
            </w:r>
          </w:p>
        </w:tc>
      </w:tr>
      <w:tr w:rsidR="00027C43" w:rsidTr="00027C43">
        <w:trPr>
          <w:cantSplit/>
          <w:trHeight w:val="454"/>
        </w:trPr>
        <w:tc>
          <w:tcPr>
            <w:tcW w:w="7416" w:type="dxa"/>
            <w:vMerge/>
          </w:tcPr>
          <w:p w:rsidR="00027C43" w:rsidRDefault="00027C43" w:rsidP="00027C43">
            <w:pPr>
              <w:rPr>
                <w:i/>
                <w:sz w:val="18"/>
                <w:szCs w:val="18"/>
              </w:rPr>
            </w:pPr>
          </w:p>
        </w:tc>
        <w:tc>
          <w:tcPr>
            <w:tcW w:w="736" w:type="dxa"/>
          </w:tcPr>
          <w:p w:rsidR="00027C43" w:rsidRDefault="00027C43" w:rsidP="00027C43">
            <w:pPr>
              <w:rPr>
                <w:b/>
                <w:bCs/>
                <w:sz w:val="18"/>
                <w:szCs w:val="18"/>
              </w:rPr>
            </w:pPr>
            <w:r>
              <w:rPr>
                <w:b/>
                <w:bCs/>
                <w:sz w:val="18"/>
                <w:szCs w:val="18"/>
              </w:rPr>
              <w:t>ANO</w:t>
            </w:r>
          </w:p>
          <w:p w:rsidR="00027C43" w:rsidRDefault="00027C43" w:rsidP="00027C43">
            <w:pPr>
              <w:rPr>
                <w:b/>
                <w:bCs/>
                <w:i/>
                <w:sz w:val="18"/>
                <w:szCs w:val="18"/>
              </w:rPr>
            </w:pPr>
            <w:r>
              <w:rPr>
                <w:b/>
                <w:bCs/>
                <w:i/>
                <w:sz w:val="18"/>
                <w:szCs w:val="18"/>
              </w:rPr>
              <w:t>Yes</w:t>
            </w:r>
          </w:p>
        </w:tc>
        <w:tc>
          <w:tcPr>
            <w:tcW w:w="536" w:type="dxa"/>
          </w:tcPr>
          <w:p w:rsidR="00027C43" w:rsidRDefault="00027C43" w:rsidP="00027C43">
            <w:pPr>
              <w:rPr>
                <w:b/>
                <w:bCs/>
                <w:sz w:val="18"/>
                <w:szCs w:val="18"/>
              </w:rPr>
            </w:pPr>
            <w:r>
              <w:rPr>
                <w:b/>
                <w:bCs/>
                <w:sz w:val="18"/>
                <w:szCs w:val="18"/>
              </w:rPr>
              <w:t xml:space="preserve">NE </w:t>
            </w:r>
          </w:p>
          <w:p w:rsidR="00027C43" w:rsidRDefault="00027C43" w:rsidP="00027C43">
            <w:pPr>
              <w:rPr>
                <w:b/>
                <w:bCs/>
                <w:sz w:val="18"/>
                <w:szCs w:val="18"/>
              </w:rPr>
            </w:pPr>
            <w:r>
              <w:rPr>
                <w:b/>
                <w:bCs/>
                <w:i/>
                <w:sz w:val="18"/>
                <w:szCs w:val="18"/>
              </w:rPr>
              <w:t>No</w:t>
            </w:r>
          </w:p>
        </w:tc>
        <w:tc>
          <w:tcPr>
            <w:tcW w:w="780" w:type="dxa"/>
          </w:tcPr>
          <w:p w:rsidR="00027C43" w:rsidRDefault="00027C43" w:rsidP="00027C43">
            <w:pPr>
              <w:rPr>
                <w:b/>
                <w:bCs/>
                <w:sz w:val="18"/>
                <w:szCs w:val="18"/>
              </w:rPr>
            </w:pPr>
            <w:r>
              <w:rPr>
                <w:b/>
                <w:bCs/>
                <w:sz w:val="18"/>
                <w:szCs w:val="18"/>
              </w:rPr>
              <w:t>ANO</w:t>
            </w:r>
          </w:p>
          <w:p w:rsidR="00027C43" w:rsidRDefault="00027C43" w:rsidP="00027C43">
            <w:pPr>
              <w:rPr>
                <w:b/>
                <w:bCs/>
                <w:sz w:val="18"/>
                <w:szCs w:val="18"/>
              </w:rPr>
            </w:pPr>
            <w:r>
              <w:rPr>
                <w:b/>
                <w:bCs/>
                <w:i/>
                <w:sz w:val="18"/>
                <w:szCs w:val="18"/>
              </w:rPr>
              <w:t>Yes</w:t>
            </w:r>
          </w:p>
        </w:tc>
        <w:tc>
          <w:tcPr>
            <w:tcW w:w="536" w:type="dxa"/>
          </w:tcPr>
          <w:p w:rsidR="00027C43" w:rsidRDefault="00027C43" w:rsidP="00027C43">
            <w:pPr>
              <w:rPr>
                <w:b/>
                <w:bCs/>
                <w:sz w:val="18"/>
                <w:szCs w:val="18"/>
              </w:rPr>
            </w:pPr>
            <w:r>
              <w:rPr>
                <w:b/>
                <w:bCs/>
                <w:sz w:val="18"/>
                <w:szCs w:val="18"/>
              </w:rPr>
              <w:t xml:space="preserve">NE </w:t>
            </w:r>
          </w:p>
          <w:p w:rsidR="00027C43" w:rsidRDefault="00027C43" w:rsidP="00027C43">
            <w:pPr>
              <w:rPr>
                <w:b/>
                <w:bCs/>
                <w:i/>
                <w:sz w:val="18"/>
                <w:szCs w:val="18"/>
              </w:rPr>
            </w:pPr>
            <w:r>
              <w:rPr>
                <w:b/>
                <w:bCs/>
                <w:i/>
                <w:sz w:val="18"/>
                <w:szCs w:val="18"/>
              </w:rPr>
              <w:t>No</w:t>
            </w:r>
          </w:p>
        </w:tc>
      </w:tr>
      <w:tr w:rsidR="00027C43" w:rsidTr="00027C43">
        <w:trPr>
          <w:trHeight w:val="340"/>
        </w:trPr>
        <w:tc>
          <w:tcPr>
            <w:tcW w:w="7416" w:type="dxa"/>
          </w:tcPr>
          <w:p w:rsidR="00027C43" w:rsidRPr="0095302E" w:rsidRDefault="000F7F28" w:rsidP="000F7F28">
            <w:pPr>
              <w:rPr>
                <w:sz w:val="18"/>
                <w:szCs w:val="18"/>
              </w:rPr>
            </w:pPr>
            <w:r>
              <w:rPr>
                <w:sz w:val="18"/>
                <w:szCs w:val="18"/>
              </w:rPr>
              <w:t xml:space="preserve">DSUR </w:t>
            </w:r>
            <w:r w:rsidR="00027C43">
              <w:rPr>
                <w:sz w:val="18"/>
                <w:szCs w:val="18"/>
              </w:rPr>
              <w:t xml:space="preserve"> – 1</w:t>
            </w:r>
            <w:r>
              <w:rPr>
                <w:sz w:val="18"/>
                <w:szCs w:val="18"/>
              </w:rPr>
              <w:t>4</w:t>
            </w:r>
            <w:r w:rsidR="00027C43">
              <w:rPr>
                <w:sz w:val="18"/>
                <w:szCs w:val="18"/>
              </w:rPr>
              <w:t xml:space="preserve"> J</w:t>
            </w:r>
            <w:r>
              <w:rPr>
                <w:sz w:val="18"/>
                <w:szCs w:val="18"/>
              </w:rPr>
              <w:t xml:space="preserve">an 2012 trough </w:t>
            </w:r>
            <w:r w:rsidR="00027C43">
              <w:rPr>
                <w:sz w:val="18"/>
                <w:szCs w:val="18"/>
              </w:rPr>
              <w:t>1</w:t>
            </w:r>
            <w:r>
              <w:rPr>
                <w:sz w:val="18"/>
                <w:szCs w:val="18"/>
              </w:rPr>
              <w:t>3</w:t>
            </w:r>
            <w:r w:rsidR="00027C43">
              <w:rPr>
                <w:sz w:val="18"/>
                <w:szCs w:val="18"/>
              </w:rPr>
              <w:t xml:space="preserve"> </w:t>
            </w:r>
            <w:r>
              <w:rPr>
                <w:sz w:val="18"/>
                <w:szCs w:val="18"/>
              </w:rPr>
              <w:t>Jan</w:t>
            </w:r>
            <w:r w:rsidR="00027C43">
              <w:rPr>
                <w:sz w:val="18"/>
                <w:szCs w:val="18"/>
              </w:rPr>
              <w:t xml:space="preserve"> 201</w:t>
            </w:r>
            <w:r>
              <w:rPr>
                <w:sz w:val="18"/>
                <w:szCs w:val="18"/>
              </w:rPr>
              <w:t>3</w:t>
            </w:r>
          </w:p>
        </w:tc>
        <w:tc>
          <w:tcPr>
            <w:tcW w:w="736" w:type="dxa"/>
          </w:tcPr>
          <w:p w:rsidR="00027C43" w:rsidRDefault="00027C43" w:rsidP="00027C43">
            <w:pPr>
              <w:rPr>
                <w:sz w:val="18"/>
                <w:szCs w:val="18"/>
              </w:rPr>
            </w:pPr>
            <w:r>
              <w:rPr>
                <w:sz w:val="18"/>
                <w:szCs w:val="18"/>
              </w:rPr>
              <w:sym w:font="Wingdings 2" w:char="F0A3"/>
            </w:r>
          </w:p>
        </w:tc>
        <w:tc>
          <w:tcPr>
            <w:tcW w:w="536" w:type="dxa"/>
          </w:tcPr>
          <w:p w:rsidR="00027C43" w:rsidRDefault="00027C43" w:rsidP="00027C43">
            <w:pPr>
              <w:rPr>
                <w:sz w:val="18"/>
                <w:szCs w:val="18"/>
              </w:rPr>
            </w:pPr>
            <w:r>
              <w:rPr>
                <w:sz w:val="18"/>
                <w:szCs w:val="18"/>
              </w:rPr>
              <w:sym w:font="Wingdings 2" w:char="F0A3"/>
            </w:r>
          </w:p>
        </w:tc>
        <w:tc>
          <w:tcPr>
            <w:tcW w:w="780" w:type="dxa"/>
          </w:tcPr>
          <w:p w:rsidR="00027C43" w:rsidRDefault="00027C43" w:rsidP="00027C43">
            <w:pPr>
              <w:rPr>
                <w:sz w:val="18"/>
                <w:szCs w:val="18"/>
              </w:rPr>
            </w:pPr>
            <w:r>
              <w:rPr>
                <w:sz w:val="18"/>
                <w:szCs w:val="18"/>
              </w:rPr>
              <w:sym w:font="Wingdings 2" w:char="F053"/>
            </w:r>
          </w:p>
        </w:tc>
        <w:tc>
          <w:tcPr>
            <w:tcW w:w="536" w:type="dxa"/>
          </w:tcPr>
          <w:p w:rsidR="00027C43" w:rsidRDefault="00027C43" w:rsidP="00027C43">
            <w:pPr>
              <w:rPr>
                <w:sz w:val="18"/>
                <w:szCs w:val="18"/>
              </w:rPr>
            </w:pPr>
            <w:r>
              <w:rPr>
                <w:sz w:val="18"/>
                <w:szCs w:val="18"/>
              </w:rPr>
              <w:sym w:font="Wingdings 2" w:char="F0A3"/>
            </w:r>
          </w:p>
        </w:tc>
      </w:tr>
      <w:tr w:rsidR="000F7F28" w:rsidTr="00027C43">
        <w:trPr>
          <w:trHeight w:val="340"/>
        </w:trPr>
        <w:tc>
          <w:tcPr>
            <w:tcW w:w="7416" w:type="dxa"/>
          </w:tcPr>
          <w:p w:rsidR="000F7F28" w:rsidRPr="0095302E" w:rsidRDefault="00621752" w:rsidP="00621752">
            <w:pPr>
              <w:rPr>
                <w:i/>
                <w:sz w:val="18"/>
                <w:szCs w:val="18"/>
              </w:rPr>
            </w:pPr>
            <w:r>
              <w:rPr>
                <w:sz w:val="18"/>
                <w:szCs w:val="18"/>
              </w:rPr>
              <w:t xml:space="preserve">Informace </w:t>
            </w:r>
            <w:r w:rsidR="000F7F28">
              <w:rPr>
                <w:sz w:val="18"/>
                <w:szCs w:val="18"/>
              </w:rPr>
              <w:t xml:space="preserve">pro </w:t>
            </w:r>
            <w:r>
              <w:rPr>
                <w:sz w:val="18"/>
                <w:szCs w:val="18"/>
              </w:rPr>
              <w:t>pacienta a dodatek č. 1 k Informovaného souhlasu,</w:t>
            </w:r>
            <w:r w:rsidR="000F7F28">
              <w:rPr>
                <w:sz w:val="18"/>
                <w:szCs w:val="18"/>
              </w:rPr>
              <w:t xml:space="preserve"> česká verze</w:t>
            </w:r>
            <w:r>
              <w:rPr>
                <w:sz w:val="18"/>
                <w:szCs w:val="18"/>
              </w:rPr>
              <w:t>: Czech Republic Czech ICF addendum No. 1 version 1.1 ze dne 28.března 2013</w:t>
            </w:r>
            <w:r w:rsidR="000F7F28">
              <w:rPr>
                <w:sz w:val="18"/>
                <w:szCs w:val="18"/>
              </w:rPr>
              <w:t xml:space="preserve"> / </w:t>
            </w:r>
            <w:r>
              <w:rPr>
                <w:i/>
                <w:sz w:val="18"/>
                <w:szCs w:val="18"/>
              </w:rPr>
              <w:t xml:space="preserve">Patient Information and Informed Consent Form Addendum No. 1, Czech version: </w:t>
            </w:r>
            <w:r w:rsidR="000F7F28">
              <w:rPr>
                <w:i/>
                <w:sz w:val="18"/>
                <w:szCs w:val="18"/>
              </w:rPr>
              <w:t>Czech Republic Czech ICF</w:t>
            </w:r>
            <w:r>
              <w:rPr>
                <w:i/>
                <w:sz w:val="18"/>
                <w:szCs w:val="18"/>
              </w:rPr>
              <w:t xml:space="preserve"> addendum No. 1</w:t>
            </w:r>
            <w:r w:rsidR="000F7F28">
              <w:rPr>
                <w:i/>
                <w:sz w:val="18"/>
                <w:szCs w:val="18"/>
              </w:rPr>
              <w:t xml:space="preserve"> version </w:t>
            </w:r>
            <w:r>
              <w:rPr>
                <w:i/>
                <w:sz w:val="18"/>
                <w:szCs w:val="18"/>
              </w:rPr>
              <w:t>1</w:t>
            </w:r>
            <w:r w:rsidR="000F7F28">
              <w:rPr>
                <w:i/>
                <w:sz w:val="18"/>
                <w:szCs w:val="18"/>
              </w:rPr>
              <w:t>.1</w:t>
            </w:r>
            <w:r>
              <w:rPr>
                <w:i/>
                <w:sz w:val="18"/>
                <w:szCs w:val="18"/>
              </w:rPr>
              <w:t xml:space="preserve"> 28</w:t>
            </w:r>
            <w:r w:rsidR="000F7F28">
              <w:rPr>
                <w:i/>
                <w:sz w:val="18"/>
                <w:szCs w:val="18"/>
              </w:rPr>
              <w:t xml:space="preserve"> Mar 2013</w:t>
            </w:r>
          </w:p>
        </w:tc>
        <w:tc>
          <w:tcPr>
            <w:tcW w:w="736" w:type="dxa"/>
          </w:tcPr>
          <w:p w:rsidR="000F7F28" w:rsidRDefault="000F7F28" w:rsidP="00832C18">
            <w:pPr>
              <w:rPr>
                <w:sz w:val="18"/>
                <w:szCs w:val="18"/>
              </w:rPr>
            </w:pPr>
            <w:r>
              <w:rPr>
                <w:rFonts w:ascii="Wingdings 2" w:hAnsi="Wingdings 2"/>
                <w:sz w:val="18"/>
                <w:szCs w:val="18"/>
              </w:rPr>
              <w:t></w:t>
            </w:r>
          </w:p>
        </w:tc>
        <w:tc>
          <w:tcPr>
            <w:tcW w:w="536" w:type="dxa"/>
          </w:tcPr>
          <w:p w:rsidR="000F7F28" w:rsidRDefault="000F7F28" w:rsidP="00832C18">
            <w:pPr>
              <w:rPr>
                <w:sz w:val="18"/>
                <w:szCs w:val="18"/>
              </w:rPr>
            </w:pPr>
            <w:r>
              <w:rPr>
                <w:sz w:val="18"/>
                <w:szCs w:val="18"/>
              </w:rPr>
              <w:sym w:font="Wingdings 2" w:char="F0A3"/>
            </w:r>
          </w:p>
        </w:tc>
        <w:tc>
          <w:tcPr>
            <w:tcW w:w="780" w:type="dxa"/>
          </w:tcPr>
          <w:p w:rsidR="000F7F28" w:rsidRDefault="000F7F28" w:rsidP="00832C18">
            <w:pPr>
              <w:rPr>
                <w:sz w:val="18"/>
                <w:szCs w:val="18"/>
              </w:rPr>
            </w:pPr>
            <w:r>
              <w:rPr>
                <w:sz w:val="18"/>
                <w:szCs w:val="18"/>
              </w:rPr>
              <w:sym w:font="Wingdings 2" w:char="F0A3"/>
            </w:r>
          </w:p>
        </w:tc>
        <w:tc>
          <w:tcPr>
            <w:tcW w:w="536" w:type="dxa"/>
          </w:tcPr>
          <w:p w:rsidR="000F7F28" w:rsidRDefault="000F7F28" w:rsidP="00832C18">
            <w:pPr>
              <w:rPr>
                <w:sz w:val="18"/>
                <w:szCs w:val="18"/>
              </w:rPr>
            </w:pPr>
            <w:r>
              <w:rPr>
                <w:sz w:val="18"/>
                <w:szCs w:val="18"/>
              </w:rPr>
              <w:sym w:font="Wingdings 2" w:char="F0A3"/>
            </w:r>
          </w:p>
        </w:tc>
      </w:tr>
      <w:tr w:rsidR="003A05A7" w:rsidTr="00027C43">
        <w:trPr>
          <w:trHeight w:val="340"/>
        </w:trPr>
        <w:tc>
          <w:tcPr>
            <w:tcW w:w="7416" w:type="dxa"/>
          </w:tcPr>
          <w:p w:rsidR="003A05A7" w:rsidRPr="00905A37" w:rsidRDefault="003A05A7" w:rsidP="003A05A7">
            <w:pPr>
              <w:rPr>
                <w:i/>
                <w:sz w:val="18"/>
                <w:szCs w:val="18"/>
              </w:rPr>
            </w:pPr>
            <w:r>
              <w:rPr>
                <w:sz w:val="18"/>
                <w:szCs w:val="18"/>
              </w:rPr>
              <w:t xml:space="preserve">Informace pro pacienta dodatek č. 1 k informovanému souhlasu s genetickým testováním pro rodiče, opatrovníky nebo zákonné zástupce, účastníky klinického hodnocení ve věku 18 let a starších, česká verze: Czech Republic Czech Genetic ICF Addendum No. 1.1 ze dne 28.března 2013 / </w:t>
            </w:r>
            <w:r>
              <w:rPr>
                <w:i/>
                <w:sz w:val="18"/>
                <w:szCs w:val="18"/>
              </w:rPr>
              <w:t>Research Subject Genetics Informed Consent Addendum No. 1 Form for Patients, Guardians or legal Representatives, Participants 18 +, Czech version: Czech Republic Czech  Genetic ICF addendum No. 1 version 1.1 28 Mar 2013</w:t>
            </w:r>
          </w:p>
        </w:tc>
        <w:tc>
          <w:tcPr>
            <w:tcW w:w="736" w:type="dxa"/>
          </w:tcPr>
          <w:p w:rsidR="003A05A7" w:rsidRDefault="003A05A7" w:rsidP="003A05A7">
            <w:pPr>
              <w:rPr>
                <w:sz w:val="18"/>
                <w:szCs w:val="18"/>
              </w:rPr>
            </w:pPr>
            <w:r>
              <w:rPr>
                <w:rFonts w:ascii="Wingdings 2" w:hAnsi="Wingdings 2"/>
                <w:sz w:val="18"/>
                <w:szCs w:val="18"/>
              </w:rPr>
              <w:t></w:t>
            </w:r>
          </w:p>
        </w:tc>
        <w:tc>
          <w:tcPr>
            <w:tcW w:w="536" w:type="dxa"/>
          </w:tcPr>
          <w:p w:rsidR="003A05A7" w:rsidRDefault="003A05A7" w:rsidP="003A05A7">
            <w:pPr>
              <w:rPr>
                <w:sz w:val="18"/>
                <w:szCs w:val="18"/>
              </w:rPr>
            </w:pPr>
            <w:r>
              <w:rPr>
                <w:sz w:val="18"/>
                <w:szCs w:val="18"/>
              </w:rPr>
              <w:sym w:font="Wingdings 2" w:char="F0A3"/>
            </w:r>
          </w:p>
        </w:tc>
        <w:tc>
          <w:tcPr>
            <w:tcW w:w="780" w:type="dxa"/>
          </w:tcPr>
          <w:p w:rsidR="003A05A7" w:rsidRDefault="003A05A7" w:rsidP="003A05A7">
            <w:pPr>
              <w:rPr>
                <w:sz w:val="18"/>
                <w:szCs w:val="18"/>
              </w:rPr>
            </w:pPr>
            <w:r>
              <w:rPr>
                <w:sz w:val="18"/>
                <w:szCs w:val="18"/>
              </w:rPr>
              <w:sym w:font="Wingdings 2" w:char="F0A3"/>
            </w:r>
          </w:p>
        </w:tc>
        <w:tc>
          <w:tcPr>
            <w:tcW w:w="536" w:type="dxa"/>
          </w:tcPr>
          <w:p w:rsidR="003A05A7" w:rsidRDefault="003A05A7" w:rsidP="003A05A7">
            <w:pPr>
              <w:rPr>
                <w:sz w:val="18"/>
                <w:szCs w:val="18"/>
              </w:rPr>
            </w:pPr>
            <w:r>
              <w:rPr>
                <w:sz w:val="18"/>
                <w:szCs w:val="18"/>
              </w:rPr>
              <w:sym w:font="Wingdings 2" w:char="F0A3"/>
            </w:r>
          </w:p>
        </w:tc>
      </w:tr>
      <w:tr w:rsidR="003A05A7" w:rsidTr="00027C43">
        <w:trPr>
          <w:trHeight w:val="340"/>
        </w:trPr>
        <w:tc>
          <w:tcPr>
            <w:tcW w:w="7416" w:type="dxa"/>
          </w:tcPr>
          <w:p w:rsidR="003A05A7" w:rsidRPr="0095302E" w:rsidRDefault="003A05A7" w:rsidP="00304F80">
            <w:pPr>
              <w:rPr>
                <w:i/>
                <w:sz w:val="18"/>
                <w:szCs w:val="18"/>
              </w:rPr>
            </w:pPr>
            <w:r>
              <w:rPr>
                <w:sz w:val="18"/>
                <w:szCs w:val="18"/>
              </w:rPr>
              <w:t xml:space="preserve">Informace pro pacienta a formulář dodatku č. 1 k Informovanému souhlasu pro pacienty ve věku 12 – 17 let, česká verze: Assent Czech Republic Czech ICF addendum No. 1 version 1.1 ze dne 28.března 2013 / </w:t>
            </w:r>
            <w:r>
              <w:rPr>
                <w:i/>
                <w:sz w:val="18"/>
                <w:szCs w:val="18"/>
              </w:rPr>
              <w:t xml:space="preserve">Information and Assent Form Addendum No. 1 Ages 12 – 17, </w:t>
            </w:r>
            <w:r>
              <w:rPr>
                <w:sz w:val="18"/>
                <w:szCs w:val="18"/>
              </w:rPr>
              <w:t xml:space="preserve"> </w:t>
            </w:r>
            <w:r>
              <w:rPr>
                <w:i/>
                <w:sz w:val="18"/>
                <w:szCs w:val="18"/>
              </w:rPr>
              <w:t>Czech version:  Assent  Czech Republic Czech  ICF addendum No. 1 version 1.2  28 Mar 2013</w:t>
            </w:r>
          </w:p>
        </w:tc>
        <w:tc>
          <w:tcPr>
            <w:tcW w:w="736" w:type="dxa"/>
          </w:tcPr>
          <w:p w:rsidR="003A05A7" w:rsidRDefault="003A05A7" w:rsidP="003A05A7">
            <w:pPr>
              <w:rPr>
                <w:sz w:val="18"/>
                <w:szCs w:val="18"/>
              </w:rPr>
            </w:pPr>
            <w:r>
              <w:rPr>
                <w:rFonts w:ascii="Wingdings 2" w:hAnsi="Wingdings 2"/>
                <w:sz w:val="18"/>
                <w:szCs w:val="18"/>
              </w:rPr>
              <w:t></w:t>
            </w:r>
          </w:p>
        </w:tc>
        <w:tc>
          <w:tcPr>
            <w:tcW w:w="536" w:type="dxa"/>
          </w:tcPr>
          <w:p w:rsidR="003A05A7" w:rsidRDefault="003A05A7" w:rsidP="003A05A7">
            <w:pPr>
              <w:rPr>
                <w:sz w:val="18"/>
                <w:szCs w:val="18"/>
              </w:rPr>
            </w:pPr>
            <w:r>
              <w:rPr>
                <w:sz w:val="18"/>
                <w:szCs w:val="18"/>
              </w:rPr>
              <w:sym w:font="Wingdings 2" w:char="F0A3"/>
            </w:r>
          </w:p>
        </w:tc>
        <w:tc>
          <w:tcPr>
            <w:tcW w:w="780" w:type="dxa"/>
          </w:tcPr>
          <w:p w:rsidR="003A05A7" w:rsidRDefault="003A05A7" w:rsidP="003A05A7">
            <w:pPr>
              <w:rPr>
                <w:sz w:val="18"/>
                <w:szCs w:val="18"/>
              </w:rPr>
            </w:pPr>
            <w:r>
              <w:rPr>
                <w:sz w:val="18"/>
                <w:szCs w:val="18"/>
              </w:rPr>
              <w:sym w:font="Wingdings 2" w:char="F0A3"/>
            </w:r>
          </w:p>
        </w:tc>
        <w:tc>
          <w:tcPr>
            <w:tcW w:w="536" w:type="dxa"/>
          </w:tcPr>
          <w:p w:rsidR="003A05A7" w:rsidRDefault="003A05A7" w:rsidP="003A05A7">
            <w:pPr>
              <w:rPr>
                <w:sz w:val="18"/>
                <w:szCs w:val="18"/>
              </w:rPr>
            </w:pPr>
            <w:r>
              <w:rPr>
                <w:sz w:val="18"/>
                <w:szCs w:val="18"/>
              </w:rPr>
              <w:sym w:font="Wingdings 2" w:char="F0A3"/>
            </w:r>
          </w:p>
        </w:tc>
      </w:tr>
    </w:tbl>
    <w:p w:rsidR="003A05A7" w:rsidRDefault="003A05A7" w:rsidP="00027C43">
      <w:pPr>
        <w:rPr>
          <w:sz w:val="22"/>
          <w:szCs w:val="22"/>
        </w:rPr>
      </w:pPr>
    </w:p>
    <w:p w:rsidR="00027C43" w:rsidRPr="00A23328" w:rsidRDefault="00027C43" w:rsidP="00027C43">
      <w:pPr>
        <w:rPr>
          <w:sz w:val="22"/>
          <w:szCs w:val="22"/>
        </w:rPr>
      </w:pPr>
      <w:r w:rsidRPr="00A23328">
        <w:rPr>
          <w:sz w:val="22"/>
          <w:szCs w:val="22"/>
        </w:rPr>
        <w:t>Etická komise prohlašuje, že byla ustavena a  pracuje podle jednacího řádu v souladu se správnou klinickou praxí (GCP) a platnými právními předpisy/</w:t>
      </w:r>
      <w:r w:rsidRPr="00A23328">
        <w:rPr>
          <w:i/>
          <w:sz w:val="22"/>
          <w:szCs w:val="22"/>
        </w:rPr>
        <w:t>The Ethics Committee hereby declares that it was established and operates in accordance with its Rules of Procedure in compliance with Good Clinical Practice and valid legal regulations:</w:t>
      </w:r>
    </w:p>
    <w:p w:rsidR="00027C43" w:rsidRPr="00A23328" w:rsidRDefault="00027C43" w:rsidP="00027C43">
      <w:pPr>
        <w:rPr>
          <w:i/>
          <w:sz w:val="22"/>
          <w:szCs w:val="22"/>
        </w:rPr>
      </w:pPr>
      <w:r w:rsidRPr="00A23328">
        <w:rPr>
          <w:i/>
          <w:sz w:val="22"/>
          <w:szCs w:val="22"/>
        </w:rPr>
        <w:t xml:space="preserve"> </w:t>
      </w:r>
      <w:r w:rsidRPr="00A23328">
        <w:rPr>
          <w:sz w:val="22"/>
          <w:szCs w:val="22"/>
        </w:rPr>
        <w:sym w:font="Wingdings 2" w:char="F054"/>
      </w:r>
      <w:r w:rsidRPr="00A23328">
        <w:rPr>
          <w:sz w:val="22"/>
          <w:szCs w:val="22"/>
        </w:rPr>
        <w:t xml:space="preserve"> Ano/</w:t>
      </w:r>
      <w:r w:rsidRPr="00A23328">
        <w:rPr>
          <w:i/>
          <w:sz w:val="22"/>
          <w:szCs w:val="22"/>
        </w:rPr>
        <w:t>Yes</w:t>
      </w:r>
      <w:r w:rsidRPr="00A23328">
        <w:rPr>
          <w:sz w:val="22"/>
          <w:szCs w:val="22"/>
        </w:rPr>
        <w:t xml:space="preserve">       </w:t>
      </w:r>
      <w:r w:rsidR="009373C9" w:rsidRPr="00A23328">
        <w:rPr>
          <w:sz w:val="22"/>
          <w:szCs w:val="22"/>
        </w:rPr>
        <w:fldChar w:fldCharType="begin">
          <w:ffData>
            <w:name w:val="Zaškrtávací25"/>
            <w:enabled/>
            <w:calcOnExit w:val="0"/>
            <w:checkBox>
              <w:sizeAuto/>
              <w:default w:val="0"/>
            </w:checkBox>
          </w:ffData>
        </w:fldChar>
      </w:r>
      <w:r w:rsidRPr="00A23328">
        <w:rPr>
          <w:sz w:val="22"/>
          <w:szCs w:val="22"/>
        </w:rPr>
        <w:instrText xml:space="preserve"> FORMCHECKBOX </w:instrText>
      </w:r>
      <w:r w:rsidR="009373C9">
        <w:rPr>
          <w:sz w:val="22"/>
          <w:szCs w:val="22"/>
        </w:rPr>
      </w:r>
      <w:r w:rsidR="009373C9">
        <w:rPr>
          <w:sz w:val="22"/>
          <w:szCs w:val="22"/>
        </w:rPr>
        <w:fldChar w:fldCharType="separate"/>
      </w:r>
      <w:r w:rsidR="009373C9" w:rsidRPr="00A23328">
        <w:rPr>
          <w:sz w:val="22"/>
          <w:szCs w:val="22"/>
        </w:rPr>
        <w:fldChar w:fldCharType="end"/>
      </w:r>
      <w:r w:rsidRPr="00A23328">
        <w:rPr>
          <w:sz w:val="22"/>
          <w:szCs w:val="22"/>
        </w:rPr>
        <w:t>Ne/</w:t>
      </w:r>
      <w:r w:rsidRPr="00A23328">
        <w:rPr>
          <w:i/>
          <w:sz w:val="22"/>
          <w:szCs w:val="22"/>
        </w:rPr>
        <w:t>No</w:t>
      </w:r>
      <w:r w:rsidRPr="00A23328">
        <w:rPr>
          <w:sz w:val="22"/>
          <w:szCs w:val="22"/>
        </w:rPr>
        <w:t xml:space="preserve">           </w:t>
      </w:r>
    </w:p>
    <w:p w:rsidR="00027C43" w:rsidRDefault="00027C43" w:rsidP="00027C43">
      <w:pPr>
        <w:rPr>
          <w:sz w:val="22"/>
        </w:rPr>
      </w:pPr>
      <w:r w:rsidRPr="00941D0A">
        <w:rPr>
          <w:sz w:val="18"/>
          <w:szCs w:val="18"/>
        </w:rPr>
        <w:t xml:space="preserve">                                                                                               </w:t>
      </w:r>
      <w:r>
        <w:rPr>
          <w:sz w:val="22"/>
        </w:rPr>
        <w:tab/>
      </w:r>
      <w:r>
        <w:rPr>
          <w:sz w:val="22"/>
        </w:rPr>
        <w:tab/>
      </w:r>
      <w:r>
        <w:rPr>
          <w:sz w:val="22"/>
        </w:rPr>
        <w:tab/>
      </w:r>
      <w:r>
        <w:rPr>
          <w:sz w:val="22"/>
        </w:rPr>
        <w:tab/>
      </w:r>
      <w:r>
        <w:rPr>
          <w:sz w:val="22"/>
        </w:rPr>
        <w:tab/>
        <w:t xml:space="preserve">             </w:t>
      </w:r>
    </w:p>
    <w:p w:rsidR="00027C43" w:rsidRDefault="00027C43" w:rsidP="00027C43">
      <w:pPr>
        <w:rPr>
          <w:sz w:val="22"/>
        </w:rPr>
      </w:pPr>
    </w:p>
    <w:p w:rsidR="00027C43" w:rsidRDefault="00027C43" w:rsidP="00027C43">
      <w:pPr>
        <w:rPr>
          <w:sz w:val="22"/>
        </w:rPr>
      </w:pPr>
    </w:p>
    <w:p w:rsidR="00027C43" w:rsidRDefault="00027C43" w:rsidP="00027C43">
      <w:pPr>
        <w:rPr>
          <w:sz w:val="22"/>
        </w:rPr>
      </w:pPr>
    </w:p>
    <w:p w:rsidR="00027C43" w:rsidRDefault="00027C43" w:rsidP="00027C43">
      <w:pPr>
        <w:rPr>
          <w:sz w:val="22"/>
        </w:rPr>
      </w:pPr>
      <w:r>
        <w:rPr>
          <w:sz w:val="22"/>
        </w:rPr>
        <w:tab/>
      </w:r>
      <w:r>
        <w:rPr>
          <w:sz w:val="22"/>
        </w:rPr>
        <w:tab/>
      </w:r>
      <w:r>
        <w:rPr>
          <w:sz w:val="22"/>
        </w:rPr>
        <w:tab/>
      </w:r>
      <w:r>
        <w:rPr>
          <w:sz w:val="22"/>
        </w:rPr>
        <w:tab/>
      </w:r>
      <w:r>
        <w:rPr>
          <w:sz w:val="22"/>
        </w:rPr>
        <w:tab/>
      </w:r>
      <w:r>
        <w:rPr>
          <w:sz w:val="22"/>
        </w:rPr>
        <w:tab/>
        <w:t xml:space="preserve">             doc.MUDr. Vladko Horčička, CSc.</w:t>
      </w:r>
    </w:p>
    <w:p w:rsidR="00027C43" w:rsidRDefault="00027C43" w:rsidP="00027C43">
      <w:pPr>
        <w:rPr>
          <w:sz w:val="22"/>
        </w:rPr>
      </w:pPr>
      <w:r w:rsidRPr="00941D0A">
        <w:rPr>
          <w:sz w:val="22"/>
          <w:szCs w:val="22"/>
        </w:rPr>
        <w:t>Datum/</w:t>
      </w:r>
      <w:r w:rsidRPr="00941D0A">
        <w:rPr>
          <w:i/>
          <w:sz w:val="22"/>
          <w:szCs w:val="22"/>
        </w:rPr>
        <w:t>Date:</w:t>
      </w:r>
      <w:r w:rsidR="000F7F28">
        <w:rPr>
          <w:sz w:val="22"/>
          <w:szCs w:val="22"/>
        </w:rPr>
        <w:t xml:space="preserve">  15.4.</w:t>
      </w:r>
      <w:r>
        <w:rPr>
          <w:sz w:val="22"/>
          <w:szCs w:val="22"/>
        </w:rPr>
        <w:t xml:space="preserve">2013 </w:t>
      </w:r>
      <w:r>
        <w:rPr>
          <w:sz w:val="22"/>
        </w:rPr>
        <w:t xml:space="preserve">                                         </w:t>
      </w:r>
      <w:r>
        <w:rPr>
          <w:sz w:val="22"/>
        </w:rPr>
        <w:tab/>
        <w:t>předseda EK FNOL a LF UP</w:t>
      </w:r>
    </w:p>
    <w:p w:rsidR="00027C43" w:rsidRDefault="00027C43" w:rsidP="00027C4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027C43" w:rsidRDefault="00027C43" w:rsidP="00027C43">
      <w:pPr>
        <w:rPr>
          <w:sz w:val="16"/>
        </w:rPr>
      </w:pPr>
    </w:p>
    <w:p w:rsidR="00027C43" w:rsidRDefault="00027C43" w:rsidP="00027C43">
      <w:pPr>
        <w:rPr>
          <w:sz w:val="16"/>
        </w:rPr>
      </w:pPr>
    </w:p>
    <w:p w:rsidR="00027C43" w:rsidRDefault="00027C43" w:rsidP="00027C43">
      <w:pPr>
        <w:rPr>
          <w:sz w:val="16"/>
        </w:rPr>
      </w:pPr>
    </w:p>
    <w:p w:rsidR="00027C43" w:rsidRDefault="00027C43" w:rsidP="00027C43">
      <w:pPr>
        <w:rPr>
          <w:sz w:val="16"/>
        </w:rPr>
      </w:pPr>
    </w:p>
    <w:p w:rsidR="00027C43" w:rsidRDefault="00027C43" w:rsidP="00027C43">
      <w:pPr>
        <w:rPr>
          <w:i/>
          <w:sz w:val="16"/>
        </w:rPr>
      </w:pPr>
      <w:r>
        <w:rPr>
          <w:sz w:val="16"/>
        </w:rPr>
        <w:t>Rozdělovník/</w:t>
      </w:r>
      <w:r>
        <w:rPr>
          <w:i/>
          <w:sz w:val="16"/>
        </w:rPr>
        <w:t>Distribution list:</w:t>
      </w:r>
    </w:p>
    <w:p w:rsidR="00027C43" w:rsidRPr="001071DB" w:rsidRDefault="00027C43" w:rsidP="00027C43">
      <w:pPr>
        <w:rPr>
          <w:sz w:val="16"/>
        </w:rPr>
      </w:pPr>
      <w:r w:rsidRPr="001071DB">
        <w:rPr>
          <w:sz w:val="16"/>
        </w:rPr>
        <w:t>-Zadavatel</w:t>
      </w:r>
    </w:p>
    <w:p w:rsidR="00027C43" w:rsidRPr="001071DB" w:rsidRDefault="00027C43" w:rsidP="00027C43">
      <w:pPr>
        <w:rPr>
          <w:sz w:val="16"/>
        </w:rPr>
      </w:pPr>
      <w:r w:rsidRPr="001071DB">
        <w:rPr>
          <w:sz w:val="16"/>
        </w:rPr>
        <w:t>-EK</w:t>
      </w:r>
    </w:p>
    <w:p w:rsidR="00027C43" w:rsidRDefault="00027C43" w:rsidP="00027C43">
      <w:pPr>
        <w:rPr>
          <w:sz w:val="16"/>
        </w:rPr>
      </w:pPr>
      <w:r w:rsidRPr="001071DB">
        <w:rPr>
          <w:sz w:val="16"/>
        </w:rPr>
        <w:t>-Řešitel</w:t>
      </w:r>
      <w:r>
        <w:rPr>
          <w:sz w:val="16"/>
        </w:rPr>
        <w:t xml:space="preserve"> </w:t>
      </w:r>
    </w:p>
    <w:p w:rsidR="00027C43" w:rsidRDefault="00027C43" w:rsidP="00027C43">
      <w:pPr>
        <w:rPr>
          <w:sz w:val="16"/>
        </w:rPr>
      </w:pPr>
      <w:r>
        <w:rPr>
          <w:sz w:val="16"/>
        </w:rPr>
        <w:t xml:space="preserve">-SÚKL                                                                            </w:t>
      </w:r>
    </w:p>
    <w:p w:rsidR="00027C43" w:rsidRDefault="00027C43" w:rsidP="00027C43">
      <w:pPr>
        <w:rPr>
          <w:sz w:val="16"/>
        </w:rPr>
      </w:pPr>
      <w:r>
        <w:rPr>
          <w:sz w:val="16"/>
        </w:rPr>
        <w:t>-----------------------------------------------------------------------------------------------------------------</w:t>
      </w:r>
    </w:p>
    <w:p w:rsidR="00027C43" w:rsidRPr="001071DB" w:rsidRDefault="00027C43" w:rsidP="00027C43">
      <w:pPr>
        <w:rPr>
          <w:sz w:val="16"/>
        </w:rPr>
      </w:pPr>
      <w:r>
        <w:rPr>
          <w:sz w:val="16"/>
        </w:rPr>
        <w:t xml:space="preserve">6-months                                                  </w:t>
      </w:r>
      <w:r w:rsidR="000F7F28">
        <w:rPr>
          <w:sz w:val="16"/>
        </w:rPr>
        <w:t xml:space="preserve">                        </w:t>
      </w:r>
      <w:r>
        <w:rPr>
          <w:sz w:val="16"/>
        </w:rPr>
        <w:t xml:space="preserve">  2/2</w:t>
      </w:r>
    </w:p>
    <w:p w:rsidR="00027C43" w:rsidRPr="001071DB" w:rsidRDefault="00027C43" w:rsidP="00027C43">
      <w:pPr>
        <w:rPr>
          <w:sz w:val="16"/>
        </w:rPr>
      </w:pPr>
    </w:p>
    <w:p w:rsidR="00027C43" w:rsidRDefault="00027C43" w:rsidP="00027C43">
      <w:pPr>
        <w:pStyle w:val="Nzev"/>
        <w:rPr>
          <w:sz w:val="22"/>
          <w:szCs w:val="22"/>
        </w:rPr>
      </w:pPr>
    </w:p>
    <w:p w:rsidR="00027C43" w:rsidRDefault="00027C43" w:rsidP="00027C43">
      <w:pPr>
        <w:pStyle w:val="Nzev"/>
        <w:rPr>
          <w:sz w:val="22"/>
          <w:szCs w:val="22"/>
        </w:rPr>
      </w:pPr>
    </w:p>
    <w:p w:rsidR="00BD2C37" w:rsidRDefault="00BD2C37" w:rsidP="00317EB2">
      <w:pPr>
        <w:pStyle w:val="Nzev"/>
        <w:jc w:val="left"/>
        <w:rPr>
          <w:sz w:val="22"/>
          <w:szCs w:val="22"/>
        </w:rPr>
      </w:pPr>
    </w:p>
    <w:p w:rsidR="00832C18" w:rsidRDefault="00832C18" w:rsidP="00317EB2">
      <w:pPr>
        <w:pStyle w:val="Nzev"/>
        <w:jc w:val="left"/>
        <w:rPr>
          <w:sz w:val="22"/>
          <w:szCs w:val="22"/>
        </w:rPr>
      </w:pPr>
    </w:p>
    <w:p w:rsidR="00832C18" w:rsidRDefault="00832C18" w:rsidP="00317EB2">
      <w:pPr>
        <w:pStyle w:val="Nzev"/>
        <w:jc w:val="left"/>
        <w:rPr>
          <w:sz w:val="22"/>
          <w:szCs w:val="22"/>
        </w:rPr>
      </w:pPr>
    </w:p>
    <w:p w:rsidR="00832C18" w:rsidRDefault="00832C18" w:rsidP="00317EB2">
      <w:pPr>
        <w:pStyle w:val="Nzev"/>
        <w:jc w:val="left"/>
        <w:rPr>
          <w:sz w:val="22"/>
          <w:szCs w:val="22"/>
        </w:rPr>
      </w:pPr>
    </w:p>
    <w:p w:rsidR="00832C18" w:rsidRDefault="00832C18" w:rsidP="00317EB2">
      <w:pPr>
        <w:pStyle w:val="Nzev"/>
        <w:jc w:val="left"/>
        <w:rPr>
          <w:sz w:val="22"/>
          <w:szCs w:val="22"/>
        </w:rPr>
      </w:pPr>
    </w:p>
    <w:p w:rsidR="00832C18" w:rsidRDefault="00832C18" w:rsidP="00317EB2">
      <w:pPr>
        <w:pStyle w:val="Nzev"/>
        <w:jc w:val="left"/>
        <w:rPr>
          <w:sz w:val="22"/>
          <w:szCs w:val="22"/>
        </w:rPr>
      </w:pPr>
    </w:p>
    <w:p w:rsidR="00832C18" w:rsidRDefault="00832C18" w:rsidP="00317EB2">
      <w:pPr>
        <w:pStyle w:val="Nzev"/>
        <w:jc w:val="left"/>
        <w:rPr>
          <w:sz w:val="22"/>
          <w:szCs w:val="22"/>
        </w:rPr>
      </w:pPr>
    </w:p>
    <w:p w:rsidR="00832C18" w:rsidRPr="002F07B5" w:rsidRDefault="00832C18" w:rsidP="00832C18">
      <w:pPr>
        <w:pStyle w:val="Nzev"/>
        <w:rPr>
          <w:sz w:val="22"/>
          <w:szCs w:val="22"/>
        </w:rPr>
      </w:pPr>
      <w:r w:rsidRPr="002F07B5">
        <w:rPr>
          <w:sz w:val="22"/>
          <w:szCs w:val="22"/>
        </w:rPr>
        <w:lastRenderedPageBreak/>
        <w:t>STANOVISKO ETICKÉ KOMISE KE KLINICKÉMU HODNOCENÍ</w:t>
      </w:r>
    </w:p>
    <w:p w:rsidR="00832C18" w:rsidRPr="002F07B5" w:rsidRDefault="00832C18" w:rsidP="00832C18">
      <w:pPr>
        <w:jc w:val="center"/>
        <w:rPr>
          <w:bCs/>
          <w:i/>
          <w:sz w:val="22"/>
          <w:szCs w:val="22"/>
        </w:rPr>
      </w:pPr>
      <w:r w:rsidRPr="002F07B5">
        <w:rPr>
          <w:bCs/>
          <w:i/>
          <w:sz w:val="22"/>
          <w:szCs w:val="22"/>
        </w:rPr>
        <w:t xml:space="preserve">Opinion of the Ethics Committee on Clinical Trial  </w:t>
      </w:r>
    </w:p>
    <w:p w:rsidR="00832C18" w:rsidRPr="002F07B5" w:rsidRDefault="00832C18" w:rsidP="00832C18">
      <w:pPr>
        <w:jc w:val="center"/>
        <w:rPr>
          <w:b/>
          <w:bCs/>
          <w:i/>
          <w:sz w:val="22"/>
          <w:szCs w:val="22"/>
        </w:rPr>
      </w:pPr>
    </w:p>
    <w:p w:rsidR="00832C18" w:rsidRPr="002F07B5" w:rsidRDefault="00832C18" w:rsidP="00832C18">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832C18" w:rsidRPr="002F07B5" w:rsidRDefault="00832C18" w:rsidP="00832C1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32C18" w:rsidRPr="002F07B5" w:rsidRDefault="009373C9" w:rsidP="00832C18">
      <w:pPr>
        <w:rPr>
          <w:i/>
          <w:sz w:val="22"/>
          <w:szCs w:val="22"/>
        </w:rPr>
      </w:pPr>
      <w:r w:rsidRPr="002F07B5">
        <w:rPr>
          <w:sz w:val="22"/>
          <w:szCs w:val="22"/>
        </w:rPr>
        <w:fldChar w:fldCharType="begin">
          <w:ffData>
            <w:name w:val="Zaškrtávací2"/>
            <w:enabled/>
            <w:calcOnExit w:val="0"/>
            <w:checkBox>
              <w:sizeAuto/>
              <w:default w:val="0"/>
            </w:checkBox>
          </w:ffData>
        </w:fldChar>
      </w:r>
      <w:r w:rsidR="00832C1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32C18" w:rsidRPr="002F07B5">
        <w:rPr>
          <w:sz w:val="22"/>
          <w:szCs w:val="22"/>
        </w:rPr>
        <w:t xml:space="preserve">  KH prováděné v jednom centru, požadováno stanovisko EK pro místní centrum (centra)/ </w:t>
      </w:r>
      <w:r w:rsidR="00832C18" w:rsidRPr="002F07B5">
        <w:rPr>
          <w:i/>
          <w:sz w:val="22"/>
          <w:szCs w:val="22"/>
        </w:rPr>
        <w:t>Clinical trial conducted in a single site, opinion of a local EC is required</w:t>
      </w:r>
    </w:p>
    <w:p w:rsidR="00832C18" w:rsidRPr="002F07B5" w:rsidRDefault="00832C18" w:rsidP="00832C18">
      <w:pPr>
        <w:rPr>
          <w:b/>
          <w:bCs/>
          <w:sz w:val="22"/>
          <w:szCs w:val="22"/>
        </w:rPr>
      </w:pPr>
    </w:p>
    <w:p w:rsidR="00832C18" w:rsidRPr="00D20FE1" w:rsidRDefault="00832C18" w:rsidP="00832C1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74/11 MEK 19</w:t>
      </w:r>
    </w:p>
    <w:p w:rsidR="00832C18" w:rsidRPr="00D20FE1" w:rsidRDefault="00832C18" w:rsidP="00832C18">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Dvojitě zaslepená, randomizovaná, multicentrická studie s pozitivním komparátorem u paralelních skupin hodnotící účinnost, bezpečnost a toleranci AZD3480 v monoterapii u pacientů s mírnou až středně závažnou Alzheimerovou chorobou / </w:t>
      </w:r>
      <w:r>
        <w:rPr>
          <w:bCs/>
          <w:i/>
          <w:sz w:val="22"/>
          <w:szCs w:val="22"/>
        </w:rPr>
        <w:t>A double-blind, positive comparator, randomized, multicenter, parallel group study to asses the efficacy, safety and tolerability of AZD3480 as monotherapy in patients with mild moderate dementia of the Alzheimer´s type (AD)</w:t>
      </w:r>
    </w:p>
    <w:p w:rsidR="00832C18" w:rsidRPr="002F07B5" w:rsidRDefault="00832C18" w:rsidP="00832C18">
      <w:pPr>
        <w:rPr>
          <w:b/>
          <w:bCs/>
          <w:sz w:val="22"/>
          <w:szCs w:val="22"/>
        </w:rPr>
      </w:pPr>
    </w:p>
    <w:p w:rsidR="00832C18" w:rsidRPr="002F07B5" w:rsidRDefault="00832C18" w:rsidP="00832C1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TC-1734-226-CRD-006 (PRO-01734-CRD-001)</w:t>
      </w:r>
    </w:p>
    <w:p w:rsidR="00832C18" w:rsidRPr="002F07B5" w:rsidRDefault="00832C18" w:rsidP="00832C1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2011-000487-10</w:t>
      </w:r>
    </w:p>
    <w:p w:rsidR="00832C18" w:rsidRPr="002F07B5" w:rsidRDefault="00832C18" w:rsidP="00832C18">
      <w:pPr>
        <w:rPr>
          <w:b/>
          <w:bCs/>
          <w:sz w:val="22"/>
          <w:szCs w:val="22"/>
        </w:rPr>
      </w:pPr>
    </w:p>
    <w:p w:rsidR="00832C18" w:rsidRDefault="00832C18" w:rsidP="00832C1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Targacept, Inc., 200 East First Street, Suite 300, Winston-Salem, </w:t>
      </w:r>
    </w:p>
    <w:p w:rsidR="00832C18" w:rsidRPr="002F07B5" w:rsidRDefault="00832C18" w:rsidP="00832C18">
      <w:pPr>
        <w:rPr>
          <w:sz w:val="22"/>
          <w:szCs w:val="22"/>
        </w:rPr>
      </w:pPr>
      <w:r>
        <w:rPr>
          <w:sz w:val="22"/>
          <w:szCs w:val="22"/>
        </w:rPr>
        <w:t>North Carolina 27101-4165, USA</w:t>
      </w:r>
    </w:p>
    <w:p w:rsidR="00832C18" w:rsidRDefault="00832C18" w:rsidP="00832C1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Chiltern International, s.r.o., Pod Višňovkou 1661/31, 140 00 Praha 4, </w:t>
      </w:r>
    </w:p>
    <w:p w:rsidR="00832C18" w:rsidRPr="002F07B5" w:rsidRDefault="00832C18" w:rsidP="00832C18">
      <w:pPr>
        <w:rPr>
          <w:bCs/>
          <w:sz w:val="22"/>
          <w:szCs w:val="22"/>
        </w:rPr>
      </w:pPr>
      <w:r>
        <w:rPr>
          <w:bCs/>
          <w:sz w:val="22"/>
          <w:szCs w:val="22"/>
        </w:rPr>
        <w:t>RNDr. Jiří Švihálek</w:t>
      </w:r>
    </w:p>
    <w:p w:rsidR="00832C18" w:rsidRPr="002F07B5" w:rsidRDefault="00832C18" w:rsidP="00832C1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15.3.2013, 19.3.2013</w:t>
      </w:r>
    </w:p>
    <w:p w:rsidR="00832C18" w:rsidRDefault="00832C18" w:rsidP="00832C1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832C18" w:rsidRPr="002F07B5" w:rsidRDefault="00832C18" w:rsidP="00832C18">
      <w:pPr>
        <w:rPr>
          <w:b/>
          <w:bCs/>
          <w:i/>
          <w:sz w:val="22"/>
          <w:szCs w:val="22"/>
        </w:rPr>
      </w:pPr>
    </w:p>
    <w:p w:rsidR="00832C18" w:rsidRPr="002F07B5" w:rsidRDefault="00832C18" w:rsidP="00832C1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32C18" w:rsidRPr="002F07B5" w:rsidRDefault="00832C18" w:rsidP="00832C18">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32C18" w:rsidRPr="002F07B5" w:rsidRDefault="00832C18" w:rsidP="00832C18">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32C18" w:rsidRDefault="00832C18" w:rsidP="00832C18">
      <w:pPr>
        <w:rPr>
          <w:b/>
          <w:bCs/>
          <w:sz w:val="22"/>
          <w:szCs w:val="22"/>
        </w:rPr>
      </w:pPr>
    </w:p>
    <w:p w:rsidR="00832C18" w:rsidRPr="002F07B5" w:rsidRDefault="00832C18" w:rsidP="00832C1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32C18" w:rsidRPr="002F07B5" w:rsidRDefault="00832C18" w:rsidP="00832C1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32C18" w:rsidRPr="002F07B5" w:rsidRDefault="00832C18" w:rsidP="00832C18">
      <w:pPr>
        <w:rPr>
          <w:sz w:val="22"/>
          <w:szCs w:val="22"/>
        </w:rPr>
      </w:pPr>
    </w:p>
    <w:p w:rsidR="00832C18" w:rsidRPr="002F07B5" w:rsidRDefault="00832C18" w:rsidP="00832C1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32C18" w:rsidTr="00832C18">
        <w:trPr>
          <w:trHeight w:val="454"/>
        </w:trPr>
        <w:tc>
          <w:tcPr>
            <w:tcW w:w="6108" w:type="dxa"/>
          </w:tcPr>
          <w:p w:rsidR="00832C18" w:rsidRDefault="00832C18" w:rsidP="00832C18">
            <w:pPr>
              <w:rPr>
                <w:sz w:val="18"/>
                <w:szCs w:val="18"/>
              </w:rPr>
            </w:pPr>
            <w:r>
              <w:rPr>
                <w:sz w:val="18"/>
                <w:szCs w:val="18"/>
              </w:rPr>
              <w:t xml:space="preserve">Místo hodnocení/ Jméno zkoušejícího </w:t>
            </w:r>
          </w:p>
          <w:p w:rsidR="00832C18" w:rsidRDefault="00832C18" w:rsidP="00832C18">
            <w:pPr>
              <w:rPr>
                <w:i/>
                <w:sz w:val="18"/>
                <w:szCs w:val="18"/>
              </w:rPr>
            </w:pPr>
            <w:r>
              <w:rPr>
                <w:i/>
                <w:sz w:val="18"/>
                <w:szCs w:val="18"/>
              </w:rPr>
              <w:t>Trial Site / Name of Investigator</w:t>
            </w:r>
          </w:p>
        </w:tc>
        <w:tc>
          <w:tcPr>
            <w:tcW w:w="1280" w:type="dxa"/>
          </w:tcPr>
          <w:p w:rsidR="00832C18" w:rsidRDefault="00832C18" w:rsidP="00832C18">
            <w:pPr>
              <w:rPr>
                <w:sz w:val="18"/>
                <w:szCs w:val="18"/>
                <w:vertAlign w:val="superscript"/>
              </w:rPr>
            </w:pPr>
            <w:r>
              <w:rPr>
                <w:sz w:val="18"/>
                <w:szCs w:val="18"/>
              </w:rPr>
              <w:t xml:space="preserve">Místní EK </w:t>
            </w:r>
            <w:r>
              <w:rPr>
                <w:i/>
                <w:sz w:val="18"/>
                <w:szCs w:val="18"/>
              </w:rPr>
              <w:t>Local EC</w:t>
            </w:r>
          </w:p>
        </w:tc>
        <w:tc>
          <w:tcPr>
            <w:tcW w:w="2712" w:type="dxa"/>
          </w:tcPr>
          <w:p w:rsidR="00832C18" w:rsidRDefault="00832C18" w:rsidP="00832C18">
            <w:pPr>
              <w:rPr>
                <w:sz w:val="18"/>
                <w:szCs w:val="18"/>
              </w:rPr>
            </w:pPr>
            <w:r>
              <w:rPr>
                <w:sz w:val="18"/>
                <w:szCs w:val="18"/>
              </w:rPr>
              <w:t>Adresa  místní EK</w:t>
            </w:r>
          </w:p>
          <w:p w:rsidR="00832C18" w:rsidRDefault="00832C18" w:rsidP="00832C18">
            <w:pPr>
              <w:rPr>
                <w:i/>
                <w:sz w:val="18"/>
                <w:szCs w:val="18"/>
              </w:rPr>
            </w:pPr>
            <w:r>
              <w:rPr>
                <w:i/>
                <w:sz w:val="18"/>
                <w:szCs w:val="18"/>
              </w:rPr>
              <w:t>Address</w:t>
            </w:r>
          </w:p>
        </w:tc>
      </w:tr>
      <w:tr w:rsidR="00832C18" w:rsidTr="00832C18">
        <w:trPr>
          <w:trHeight w:val="312"/>
        </w:trPr>
        <w:tc>
          <w:tcPr>
            <w:tcW w:w="6108" w:type="dxa"/>
          </w:tcPr>
          <w:p w:rsidR="00832C18" w:rsidRDefault="00832C18" w:rsidP="00832C18">
            <w:pPr>
              <w:rPr>
                <w:sz w:val="18"/>
                <w:szCs w:val="18"/>
              </w:rPr>
            </w:pPr>
            <w:r>
              <w:rPr>
                <w:sz w:val="18"/>
                <w:szCs w:val="18"/>
              </w:rPr>
              <w:t>MUDr. Klaudia Vodičková-Borzová, BRAIN-SOULTHERAPY s.r.o., K Nemocnici 1904, 272 01 Kladno</w:t>
            </w:r>
          </w:p>
        </w:tc>
        <w:tc>
          <w:tcPr>
            <w:tcW w:w="1280" w:type="dxa"/>
          </w:tcPr>
          <w:p w:rsidR="00832C18" w:rsidRDefault="009373C9" w:rsidP="00832C18">
            <w:pPr>
              <w:rPr>
                <w:sz w:val="18"/>
                <w:szCs w:val="18"/>
              </w:rPr>
            </w:pPr>
            <w:r>
              <w:rPr>
                <w:sz w:val="18"/>
                <w:szCs w:val="18"/>
              </w:rPr>
              <w:fldChar w:fldCharType="begin">
                <w:ffData>
                  <w:name w:val="Zaškrtávací11"/>
                  <w:enabled/>
                  <w:calcOnExit w:val="0"/>
                  <w:checkBox>
                    <w:sizeAuto/>
                    <w:default w:val="0"/>
                  </w:checkBox>
                </w:ffData>
              </w:fldChar>
            </w:r>
            <w:r w:rsidR="00832C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32C18" w:rsidRDefault="00832C18" w:rsidP="00832C18">
            <w:pPr>
              <w:rPr>
                <w:sz w:val="18"/>
                <w:szCs w:val="18"/>
              </w:rPr>
            </w:pPr>
            <w:r>
              <w:rPr>
                <w:sz w:val="18"/>
                <w:szCs w:val="18"/>
              </w:rPr>
              <w:t>EK Oblastní nemocnice Kladno, Vančurova 1548, 272 01 Kladno</w:t>
            </w:r>
          </w:p>
        </w:tc>
      </w:tr>
      <w:tr w:rsidR="00832C18" w:rsidTr="00832C18">
        <w:trPr>
          <w:trHeight w:val="312"/>
        </w:trPr>
        <w:tc>
          <w:tcPr>
            <w:tcW w:w="6108" w:type="dxa"/>
          </w:tcPr>
          <w:p w:rsidR="00832C18" w:rsidRDefault="00832C18" w:rsidP="00832C18">
            <w:pPr>
              <w:rPr>
                <w:sz w:val="18"/>
                <w:szCs w:val="18"/>
              </w:rPr>
            </w:pPr>
            <w:r>
              <w:rPr>
                <w:sz w:val="18"/>
                <w:szCs w:val="18"/>
              </w:rPr>
              <w:t xml:space="preserve">MUDr. Jan Drahozal, Bialbi s.r.o., Psychiatrické oddělení, Žitenická 18, </w:t>
            </w:r>
          </w:p>
          <w:p w:rsidR="00832C18" w:rsidRDefault="00832C18" w:rsidP="00832C18">
            <w:pPr>
              <w:rPr>
                <w:sz w:val="18"/>
                <w:szCs w:val="18"/>
              </w:rPr>
            </w:pPr>
            <w:r>
              <w:rPr>
                <w:sz w:val="18"/>
                <w:szCs w:val="18"/>
              </w:rPr>
              <w:t>412 01 Litoměřice</w:t>
            </w:r>
          </w:p>
        </w:tc>
        <w:tc>
          <w:tcPr>
            <w:tcW w:w="1280" w:type="dxa"/>
          </w:tcPr>
          <w:p w:rsidR="00832C18" w:rsidRDefault="009373C9" w:rsidP="00832C18">
            <w:pPr>
              <w:rPr>
                <w:sz w:val="18"/>
                <w:szCs w:val="18"/>
              </w:rPr>
            </w:pPr>
            <w:r>
              <w:rPr>
                <w:sz w:val="18"/>
                <w:szCs w:val="18"/>
              </w:rPr>
              <w:fldChar w:fldCharType="begin">
                <w:ffData>
                  <w:name w:val="Zaškrtávací13"/>
                  <w:enabled/>
                  <w:calcOnExit w:val="0"/>
                  <w:checkBox>
                    <w:sizeAuto/>
                    <w:default w:val="0"/>
                  </w:checkBox>
                </w:ffData>
              </w:fldChar>
            </w:r>
            <w:r w:rsidR="00832C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32C18" w:rsidRDefault="00832C18" w:rsidP="00832C18">
            <w:pPr>
              <w:rPr>
                <w:sz w:val="18"/>
                <w:szCs w:val="18"/>
              </w:rPr>
            </w:pPr>
            <w:r>
              <w:rPr>
                <w:sz w:val="18"/>
                <w:szCs w:val="18"/>
              </w:rPr>
              <w:t xml:space="preserve">EK Bialbi s.r.o., Žitenická 18, </w:t>
            </w:r>
          </w:p>
          <w:p w:rsidR="00832C18" w:rsidRDefault="00832C18" w:rsidP="00832C18">
            <w:pPr>
              <w:rPr>
                <w:sz w:val="18"/>
                <w:szCs w:val="18"/>
              </w:rPr>
            </w:pPr>
            <w:r>
              <w:rPr>
                <w:sz w:val="18"/>
                <w:szCs w:val="18"/>
              </w:rPr>
              <w:t>412 01 Litoměřice</w:t>
            </w:r>
          </w:p>
        </w:tc>
      </w:tr>
      <w:tr w:rsidR="00832C18" w:rsidTr="00832C18">
        <w:trPr>
          <w:trHeight w:val="312"/>
        </w:trPr>
        <w:tc>
          <w:tcPr>
            <w:tcW w:w="6108" w:type="dxa"/>
          </w:tcPr>
          <w:p w:rsidR="00832C18" w:rsidRDefault="00832C18" w:rsidP="00832C18">
            <w:pPr>
              <w:rPr>
                <w:sz w:val="18"/>
                <w:szCs w:val="18"/>
              </w:rPr>
            </w:pPr>
            <w:r>
              <w:rPr>
                <w:sz w:val="18"/>
                <w:szCs w:val="18"/>
              </w:rPr>
              <w:t xml:space="preserve">Doc. MUDr. Roman Jirák, CSc., PRAGTIS s.r.o., Sokolská 1605/66, </w:t>
            </w:r>
          </w:p>
          <w:p w:rsidR="00832C18" w:rsidRDefault="00832C18" w:rsidP="00832C18">
            <w:pPr>
              <w:rPr>
                <w:sz w:val="18"/>
                <w:szCs w:val="18"/>
              </w:rPr>
            </w:pPr>
            <w:r>
              <w:rPr>
                <w:sz w:val="18"/>
                <w:szCs w:val="18"/>
              </w:rPr>
              <w:t>120 00 Praha 2</w:t>
            </w:r>
          </w:p>
        </w:tc>
        <w:tc>
          <w:tcPr>
            <w:tcW w:w="1280" w:type="dxa"/>
          </w:tcPr>
          <w:p w:rsidR="00832C18" w:rsidRDefault="009373C9" w:rsidP="00832C18">
            <w:pPr>
              <w:rPr>
                <w:sz w:val="18"/>
                <w:szCs w:val="18"/>
              </w:rPr>
            </w:pPr>
            <w:r>
              <w:rPr>
                <w:sz w:val="18"/>
                <w:szCs w:val="18"/>
              </w:rPr>
              <w:fldChar w:fldCharType="begin">
                <w:ffData>
                  <w:name w:val="Zaškrtávací15"/>
                  <w:enabled/>
                  <w:calcOnExit w:val="0"/>
                  <w:checkBox>
                    <w:sizeAuto/>
                    <w:default w:val="0"/>
                  </w:checkBox>
                </w:ffData>
              </w:fldChar>
            </w:r>
            <w:r w:rsidR="00832C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32C18" w:rsidRDefault="00832C18" w:rsidP="00832C18">
            <w:pPr>
              <w:rPr>
                <w:sz w:val="18"/>
                <w:szCs w:val="18"/>
              </w:rPr>
            </w:pPr>
            <w:r>
              <w:rPr>
                <w:sz w:val="18"/>
                <w:szCs w:val="18"/>
              </w:rPr>
              <w:t>EK NZZ CLINTRIAL, s.r.o., Počernická 1427, 100 00 Praha 10</w:t>
            </w:r>
          </w:p>
        </w:tc>
      </w:tr>
      <w:tr w:rsidR="00832C18" w:rsidTr="00832C18">
        <w:trPr>
          <w:trHeight w:val="312"/>
        </w:trPr>
        <w:tc>
          <w:tcPr>
            <w:tcW w:w="6108" w:type="dxa"/>
          </w:tcPr>
          <w:p w:rsidR="00832C18" w:rsidRDefault="00832C18" w:rsidP="00832C18">
            <w:pPr>
              <w:rPr>
                <w:sz w:val="18"/>
                <w:szCs w:val="18"/>
              </w:rPr>
            </w:pPr>
            <w:r>
              <w:rPr>
                <w:sz w:val="18"/>
                <w:szCs w:val="18"/>
              </w:rPr>
              <w:t>MUDr. Zdeněk Šolle, Clintrial s.r.o., Počernická 16, 100 00 Praha 10</w:t>
            </w:r>
          </w:p>
        </w:tc>
        <w:tc>
          <w:tcPr>
            <w:tcW w:w="1280" w:type="dxa"/>
          </w:tcPr>
          <w:p w:rsidR="00832C18" w:rsidRDefault="009373C9" w:rsidP="00832C18">
            <w:pPr>
              <w:rPr>
                <w:sz w:val="18"/>
                <w:szCs w:val="18"/>
              </w:rPr>
            </w:pPr>
            <w:r>
              <w:rPr>
                <w:sz w:val="18"/>
                <w:szCs w:val="18"/>
              </w:rPr>
              <w:fldChar w:fldCharType="begin">
                <w:ffData>
                  <w:name w:val="Zaškrtávací17"/>
                  <w:enabled/>
                  <w:calcOnExit w:val="0"/>
                  <w:checkBox>
                    <w:sizeAuto/>
                    <w:default w:val="0"/>
                  </w:checkBox>
                </w:ffData>
              </w:fldChar>
            </w:r>
            <w:r w:rsidR="00832C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32C18" w:rsidRDefault="00832C18" w:rsidP="00832C18">
            <w:pPr>
              <w:rPr>
                <w:sz w:val="18"/>
                <w:szCs w:val="18"/>
              </w:rPr>
            </w:pPr>
            <w:r>
              <w:rPr>
                <w:sz w:val="18"/>
                <w:szCs w:val="18"/>
              </w:rPr>
              <w:t>EK NZZ CLINTRIAL, s.r.o., Počernická 1427, 100 00 Praha 10</w:t>
            </w:r>
          </w:p>
        </w:tc>
      </w:tr>
      <w:tr w:rsidR="00832C18" w:rsidTr="00832C18">
        <w:trPr>
          <w:trHeight w:val="312"/>
        </w:trPr>
        <w:tc>
          <w:tcPr>
            <w:tcW w:w="6108" w:type="dxa"/>
          </w:tcPr>
          <w:p w:rsidR="00832C18" w:rsidRDefault="00832C18" w:rsidP="00832C18">
            <w:pPr>
              <w:rPr>
                <w:sz w:val="18"/>
                <w:szCs w:val="18"/>
              </w:rPr>
            </w:pPr>
            <w:r>
              <w:rPr>
                <w:sz w:val="18"/>
                <w:szCs w:val="18"/>
              </w:rPr>
              <w:t>MUDr. Martin Vališ, Ph.D., Poliklinika Choceň, Smetanova 30, 565 01 Choceň</w:t>
            </w:r>
          </w:p>
        </w:tc>
        <w:tc>
          <w:tcPr>
            <w:tcW w:w="1280" w:type="dxa"/>
          </w:tcPr>
          <w:p w:rsidR="00832C18" w:rsidRDefault="009373C9" w:rsidP="00832C18">
            <w:pPr>
              <w:rPr>
                <w:sz w:val="18"/>
                <w:szCs w:val="18"/>
              </w:rPr>
            </w:pPr>
            <w:r>
              <w:rPr>
                <w:sz w:val="18"/>
                <w:szCs w:val="18"/>
              </w:rPr>
              <w:fldChar w:fldCharType="begin">
                <w:ffData>
                  <w:name w:val="Zaškrtávací19"/>
                  <w:enabled/>
                  <w:calcOnExit w:val="0"/>
                  <w:checkBox>
                    <w:sizeAuto/>
                    <w:default w:val="0"/>
                  </w:checkBox>
                </w:ffData>
              </w:fldChar>
            </w:r>
            <w:r w:rsidR="00832C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32C18" w:rsidRDefault="00832C18" w:rsidP="00832C18">
            <w:pPr>
              <w:rPr>
                <w:sz w:val="18"/>
                <w:szCs w:val="18"/>
              </w:rPr>
            </w:pPr>
            <w:r>
              <w:rPr>
                <w:sz w:val="18"/>
                <w:szCs w:val="18"/>
              </w:rPr>
              <w:t xml:space="preserve">EK při Orlickoústecké nemocnici a.s., Čs. Armády 1076, </w:t>
            </w:r>
          </w:p>
          <w:p w:rsidR="00832C18" w:rsidRDefault="00832C18" w:rsidP="00832C18">
            <w:pPr>
              <w:rPr>
                <w:sz w:val="18"/>
                <w:szCs w:val="18"/>
              </w:rPr>
            </w:pPr>
            <w:r>
              <w:rPr>
                <w:sz w:val="18"/>
                <w:szCs w:val="18"/>
              </w:rPr>
              <w:t>562 18 Ústí nad Orlicí</w:t>
            </w:r>
          </w:p>
        </w:tc>
      </w:tr>
      <w:tr w:rsidR="00832C18" w:rsidTr="00832C18">
        <w:trPr>
          <w:trHeight w:val="312"/>
        </w:trPr>
        <w:tc>
          <w:tcPr>
            <w:tcW w:w="6108" w:type="dxa"/>
          </w:tcPr>
          <w:p w:rsidR="00832C18" w:rsidRDefault="00832C18" w:rsidP="00832C18">
            <w:pPr>
              <w:rPr>
                <w:sz w:val="18"/>
                <w:szCs w:val="18"/>
              </w:rPr>
            </w:pPr>
            <w:r>
              <w:rPr>
                <w:sz w:val="18"/>
                <w:szCs w:val="18"/>
              </w:rPr>
              <w:lastRenderedPageBreak/>
              <w:t>MUDr. Jiří Bilík, Vojenská nemocnice, Psychiatrické oddělení, Sušilovo nám. 5, 771 11 Olomouc</w:t>
            </w:r>
          </w:p>
        </w:tc>
        <w:tc>
          <w:tcPr>
            <w:tcW w:w="1280" w:type="dxa"/>
          </w:tcPr>
          <w:p w:rsidR="00832C18" w:rsidRDefault="009373C9" w:rsidP="00832C18">
            <w:pPr>
              <w:rPr>
                <w:sz w:val="18"/>
                <w:szCs w:val="18"/>
              </w:rPr>
            </w:pPr>
            <w:r>
              <w:rPr>
                <w:sz w:val="18"/>
                <w:szCs w:val="18"/>
              </w:rPr>
              <w:fldChar w:fldCharType="begin">
                <w:ffData>
                  <w:name w:val="Zaškrtávací21"/>
                  <w:enabled/>
                  <w:calcOnExit w:val="0"/>
                  <w:checkBox>
                    <w:sizeAuto/>
                    <w:default w:val="0"/>
                  </w:checkBox>
                </w:ffData>
              </w:fldChar>
            </w:r>
            <w:r w:rsidR="00832C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32C18" w:rsidRDefault="00832C18" w:rsidP="00832C18">
            <w:pPr>
              <w:rPr>
                <w:sz w:val="18"/>
                <w:szCs w:val="18"/>
              </w:rPr>
            </w:pPr>
            <w:r>
              <w:rPr>
                <w:sz w:val="18"/>
                <w:szCs w:val="18"/>
              </w:rPr>
              <w:t>EK Vojenské nemocnice Olomouc, Sušilovo nám. 5, 771 11 Olomouc</w:t>
            </w:r>
          </w:p>
        </w:tc>
      </w:tr>
      <w:tr w:rsidR="00832C18" w:rsidTr="00832C18">
        <w:trPr>
          <w:trHeight w:val="312"/>
        </w:trPr>
        <w:tc>
          <w:tcPr>
            <w:tcW w:w="6108" w:type="dxa"/>
          </w:tcPr>
          <w:p w:rsidR="00832C18" w:rsidRDefault="00832C18" w:rsidP="00832C18">
            <w:pPr>
              <w:rPr>
                <w:sz w:val="18"/>
                <w:szCs w:val="18"/>
              </w:rPr>
            </w:pPr>
            <w:r>
              <w:rPr>
                <w:sz w:val="18"/>
                <w:szCs w:val="18"/>
              </w:rPr>
              <w:t>MUDr. Juraj Rektor, Psychosociální centrum, Náměstí Přerovského povstání 1, 750 01 Přerov</w:t>
            </w:r>
          </w:p>
        </w:tc>
        <w:tc>
          <w:tcPr>
            <w:tcW w:w="1280" w:type="dxa"/>
          </w:tcPr>
          <w:p w:rsidR="00832C18" w:rsidRDefault="00832C18" w:rsidP="00832C18">
            <w:pPr>
              <w:rPr>
                <w:sz w:val="18"/>
                <w:szCs w:val="18"/>
              </w:rPr>
            </w:pPr>
            <w:r>
              <w:rPr>
                <w:sz w:val="18"/>
                <w:szCs w:val="18"/>
              </w:rPr>
              <w:sym w:font="Wingdings 2" w:char="F053"/>
            </w:r>
          </w:p>
        </w:tc>
        <w:tc>
          <w:tcPr>
            <w:tcW w:w="2712" w:type="dxa"/>
          </w:tcPr>
          <w:p w:rsidR="00832C18" w:rsidRDefault="00832C18" w:rsidP="00832C18">
            <w:pPr>
              <w:rPr>
                <w:sz w:val="18"/>
                <w:szCs w:val="18"/>
              </w:rPr>
            </w:pPr>
            <w:r>
              <w:rPr>
                <w:sz w:val="18"/>
                <w:szCs w:val="18"/>
              </w:rPr>
              <w:t>EK FNOL</w:t>
            </w:r>
          </w:p>
        </w:tc>
      </w:tr>
      <w:tr w:rsidR="00832C18" w:rsidTr="00832C18">
        <w:trPr>
          <w:trHeight w:val="312"/>
        </w:trPr>
        <w:tc>
          <w:tcPr>
            <w:tcW w:w="6108" w:type="dxa"/>
          </w:tcPr>
          <w:p w:rsidR="00832C18" w:rsidRDefault="00832C18" w:rsidP="00832C18">
            <w:pPr>
              <w:rPr>
                <w:sz w:val="18"/>
                <w:szCs w:val="18"/>
              </w:rPr>
            </w:pPr>
            <w:r>
              <w:rPr>
                <w:sz w:val="18"/>
                <w:szCs w:val="18"/>
              </w:rPr>
              <w:t>MUDr. Silvia Musilová, Psychiatrická ambulance, Žilinská 26, 779 00 Olomouc</w:t>
            </w:r>
          </w:p>
        </w:tc>
        <w:tc>
          <w:tcPr>
            <w:tcW w:w="1280" w:type="dxa"/>
          </w:tcPr>
          <w:p w:rsidR="00832C18" w:rsidRDefault="00832C18" w:rsidP="00832C18">
            <w:pPr>
              <w:rPr>
                <w:sz w:val="18"/>
                <w:szCs w:val="18"/>
              </w:rPr>
            </w:pPr>
            <w:r>
              <w:rPr>
                <w:sz w:val="18"/>
                <w:szCs w:val="18"/>
              </w:rPr>
              <w:sym w:font="Wingdings 2" w:char="F053"/>
            </w:r>
          </w:p>
        </w:tc>
        <w:tc>
          <w:tcPr>
            <w:tcW w:w="2712" w:type="dxa"/>
          </w:tcPr>
          <w:p w:rsidR="00832C18" w:rsidRDefault="00832C18" w:rsidP="00832C18">
            <w:pPr>
              <w:rPr>
                <w:sz w:val="18"/>
                <w:szCs w:val="18"/>
              </w:rPr>
            </w:pPr>
            <w:r>
              <w:rPr>
                <w:sz w:val="18"/>
                <w:szCs w:val="18"/>
              </w:rPr>
              <w:t>EK FNOL</w:t>
            </w:r>
          </w:p>
        </w:tc>
      </w:tr>
    </w:tbl>
    <w:p w:rsidR="00832C18" w:rsidRDefault="00832C18" w:rsidP="00832C18">
      <w:pPr>
        <w:rPr>
          <w:b/>
          <w:bCs/>
          <w:sz w:val="22"/>
        </w:rPr>
      </w:pPr>
    </w:p>
    <w:p w:rsidR="00832C18" w:rsidRDefault="00832C18" w:rsidP="00832C18">
      <w:pPr>
        <w:rPr>
          <w:b/>
          <w:bCs/>
          <w:sz w:val="22"/>
        </w:rPr>
      </w:pPr>
    </w:p>
    <w:p w:rsidR="00832C18" w:rsidRPr="00AB7ADE" w:rsidRDefault="00832C18" w:rsidP="00832C18">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832C18" w:rsidRDefault="00832C18" w:rsidP="00832C1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32C18" w:rsidTr="00832C18">
        <w:trPr>
          <w:cantSplit/>
          <w:trHeight w:val="454"/>
        </w:trPr>
        <w:tc>
          <w:tcPr>
            <w:tcW w:w="7416" w:type="dxa"/>
            <w:vMerge w:val="restart"/>
          </w:tcPr>
          <w:p w:rsidR="00832C18" w:rsidRDefault="00832C18" w:rsidP="00832C18">
            <w:pPr>
              <w:rPr>
                <w:b/>
                <w:bCs/>
                <w:sz w:val="18"/>
                <w:szCs w:val="18"/>
              </w:rPr>
            </w:pPr>
          </w:p>
          <w:p w:rsidR="00832C18" w:rsidRDefault="00832C18" w:rsidP="00832C18">
            <w:pPr>
              <w:rPr>
                <w:b/>
                <w:bCs/>
                <w:sz w:val="18"/>
                <w:szCs w:val="18"/>
              </w:rPr>
            </w:pPr>
            <w:r>
              <w:rPr>
                <w:b/>
                <w:bCs/>
                <w:sz w:val="18"/>
                <w:szCs w:val="18"/>
              </w:rPr>
              <w:t xml:space="preserve">Název dokumentu, verze, datum </w:t>
            </w:r>
          </w:p>
          <w:p w:rsidR="00832C18" w:rsidRDefault="00832C18" w:rsidP="00832C18">
            <w:pPr>
              <w:rPr>
                <w:b/>
                <w:bCs/>
                <w:sz w:val="18"/>
                <w:szCs w:val="18"/>
              </w:rPr>
            </w:pPr>
            <w:r>
              <w:rPr>
                <w:b/>
                <w:bCs/>
                <w:i/>
                <w:sz w:val="18"/>
                <w:szCs w:val="18"/>
              </w:rPr>
              <w:t>Document title, version, date</w:t>
            </w:r>
          </w:p>
        </w:tc>
        <w:tc>
          <w:tcPr>
            <w:tcW w:w="1272" w:type="dxa"/>
            <w:gridSpan w:val="2"/>
          </w:tcPr>
          <w:p w:rsidR="00832C18" w:rsidRDefault="00832C18" w:rsidP="00832C18">
            <w:pPr>
              <w:rPr>
                <w:b/>
                <w:bCs/>
                <w:sz w:val="18"/>
                <w:szCs w:val="18"/>
              </w:rPr>
            </w:pPr>
            <w:r>
              <w:rPr>
                <w:b/>
                <w:bCs/>
                <w:sz w:val="18"/>
                <w:szCs w:val="18"/>
              </w:rPr>
              <w:t>Schváleno /</w:t>
            </w:r>
            <w:r>
              <w:rPr>
                <w:b/>
                <w:bCs/>
                <w:i/>
                <w:sz w:val="18"/>
                <w:szCs w:val="18"/>
              </w:rPr>
              <w:t>Approved</w:t>
            </w:r>
          </w:p>
        </w:tc>
        <w:tc>
          <w:tcPr>
            <w:tcW w:w="1316" w:type="dxa"/>
            <w:gridSpan w:val="2"/>
          </w:tcPr>
          <w:p w:rsidR="00832C18" w:rsidRDefault="00832C18" w:rsidP="00832C18">
            <w:pPr>
              <w:rPr>
                <w:b/>
                <w:bCs/>
                <w:sz w:val="18"/>
                <w:szCs w:val="18"/>
              </w:rPr>
            </w:pPr>
            <w:r>
              <w:rPr>
                <w:b/>
                <w:bCs/>
                <w:sz w:val="18"/>
                <w:szCs w:val="18"/>
              </w:rPr>
              <w:t xml:space="preserve">Vzato na vědomí / </w:t>
            </w:r>
            <w:r>
              <w:rPr>
                <w:b/>
                <w:bCs/>
                <w:i/>
                <w:sz w:val="18"/>
                <w:szCs w:val="18"/>
              </w:rPr>
              <w:t xml:space="preserve">Taken into account </w:t>
            </w:r>
          </w:p>
        </w:tc>
      </w:tr>
      <w:tr w:rsidR="00832C18" w:rsidTr="00832C18">
        <w:trPr>
          <w:cantSplit/>
          <w:trHeight w:val="454"/>
        </w:trPr>
        <w:tc>
          <w:tcPr>
            <w:tcW w:w="7416" w:type="dxa"/>
            <w:vMerge/>
          </w:tcPr>
          <w:p w:rsidR="00832C18" w:rsidRDefault="00832C18" w:rsidP="00832C18">
            <w:pPr>
              <w:rPr>
                <w:i/>
                <w:sz w:val="18"/>
                <w:szCs w:val="18"/>
              </w:rPr>
            </w:pPr>
          </w:p>
        </w:tc>
        <w:tc>
          <w:tcPr>
            <w:tcW w:w="736" w:type="dxa"/>
          </w:tcPr>
          <w:p w:rsidR="00832C18" w:rsidRDefault="00832C18" w:rsidP="00832C18">
            <w:pPr>
              <w:rPr>
                <w:b/>
                <w:bCs/>
                <w:sz w:val="18"/>
                <w:szCs w:val="18"/>
              </w:rPr>
            </w:pPr>
            <w:r>
              <w:rPr>
                <w:b/>
                <w:bCs/>
                <w:sz w:val="18"/>
                <w:szCs w:val="18"/>
              </w:rPr>
              <w:t>ANO</w:t>
            </w:r>
          </w:p>
          <w:p w:rsidR="00832C18" w:rsidRDefault="00832C18" w:rsidP="00832C18">
            <w:pPr>
              <w:rPr>
                <w:b/>
                <w:bCs/>
                <w:i/>
                <w:sz w:val="18"/>
                <w:szCs w:val="18"/>
              </w:rPr>
            </w:pPr>
            <w:r>
              <w:rPr>
                <w:b/>
                <w:bCs/>
                <w:i/>
                <w:sz w:val="18"/>
                <w:szCs w:val="18"/>
              </w:rPr>
              <w:t>Yes</w:t>
            </w:r>
          </w:p>
        </w:tc>
        <w:tc>
          <w:tcPr>
            <w:tcW w:w="536" w:type="dxa"/>
          </w:tcPr>
          <w:p w:rsidR="00832C18" w:rsidRDefault="00832C18" w:rsidP="00832C18">
            <w:pPr>
              <w:rPr>
                <w:b/>
                <w:bCs/>
                <w:sz w:val="18"/>
                <w:szCs w:val="18"/>
              </w:rPr>
            </w:pPr>
            <w:r>
              <w:rPr>
                <w:b/>
                <w:bCs/>
                <w:sz w:val="18"/>
                <w:szCs w:val="18"/>
              </w:rPr>
              <w:t xml:space="preserve">NE </w:t>
            </w:r>
          </w:p>
          <w:p w:rsidR="00832C18" w:rsidRDefault="00832C18" w:rsidP="00832C18">
            <w:pPr>
              <w:rPr>
                <w:b/>
                <w:bCs/>
                <w:sz w:val="18"/>
                <w:szCs w:val="18"/>
              </w:rPr>
            </w:pPr>
            <w:r>
              <w:rPr>
                <w:b/>
                <w:bCs/>
                <w:i/>
                <w:sz w:val="18"/>
                <w:szCs w:val="18"/>
              </w:rPr>
              <w:t>No</w:t>
            </w:r>
          </w:p>
        </w:tc>
        <w:tc>
          <w:tcPr>
            <w:tcW w:w="780" w:type="dxa"/>
          </w:tcPr>
          <w:p w:rsidR="00832C18" w:rsidRDefault="00832C18" w:rsidP="00832C18">
            <w:pPr>
              <w:rPr>
                <w:b/>
                <w:bCs/>
                <w:sz w:val="18"/>
                <w:szCs w:val="18"/>
              </w:rPr>
            </w:pPr>
            <w:r>
              <w:rPr>
                <w:b/>
                <w:bCs/>
                <w:sz w:val="18"/>
                <w:szCs w:val="18"/>
              </w:rPr>
              <w:t>ANO</w:t>
            </w:r>
          </w:p>
          <w:p w:rsidR="00832C18" w:rsidRDefault="00832C18" w:rsidP="00832C18">
            <w:pPr>
              <w:rPr>
                <w:b/>
                <w:bCs/>
                <w:sz w:val="18"/>
                <w:szCs w:val="18"/>
              </w:rPr>
            </w:pPr>
            <w:r>
              <w:rPr>
                <w:b/>
                <w:bCs/>
                <w:i/>
                <w:sz w:val="18"/>
                <w:szCs w:val="18"/>
              </w:rPr>
              <w:t>Yes</w:t>
            </w:r>
          </w:p>
        </w:tc>
        <w:tc>
          <w:tcPr>
            <w:tcW w:w="536" w:type="dxa"/>
          </w:tcPr>
          <w:p w:rsidR="00832C18" w:rsidRDefault="00832C18" w:rsidP="00832C18">
            <w:pPr>
              <w:rPr>
                <w:b/>
                <w:bCs/>
                <w:sz w:val="18"/>
                <w:szCs w:val="18"/>
              </w:rPr>
            </w:pPr>
            <w:r>
              <w:rPr>
                <w:b/>
                <w:bCs/>
                <w:sz w:val="18"/>
                <w:szCs w:val="18"/>
              </w:rPr>
              <w:t xml:space="preserve">NE </w:t>
            </w:r>
          </w:p>
          <w:p w:rsidR="00832C18" w:rsidRDefault="00832C18" w:rsidP="00832C18">
            <w:pPr>
              <w:rPr>
                <w:b/>
                <w:bCs/>
                <w:i/>
                <w:sz w:val="18"/>
                <w:szCs w:val="18"/>
              </w:rPr>
            </w:pPr>
            <w:r>
              <w:rPr>
                <w:b/>
                <w:bCs/>
                <w:i/>
                <w:sz w:val="18"/>
                <w:szCs w:val="18"/>
              </w:rPr>
              <w:t>No</w:t>
            </w:r>
          </w:p>
        </w:tc>
      </w:tr>
      <w:tr w:rsidR="00832C18" w:rsidTr="00832C18">
        <w:trPr>
          <w:trHeight w:val="340"/>
        </w:trPr>
        <w:tc>
          <w:tcPr>
            <w:tcW w:w="7416" w:type="dxa"/>
          </w:tcPr>
          <w:p w:rsidR="00832C18" w:rsidRPr="00832C18" w:rsidRDefault="00832C18" w:rsidP="00832C18">
            <w:pPr>
              <w:rPr>
                <w:i/>
                <w:sz w:val="18"/>
                <w:szCs w:val="18"/>
              </w:rPr>
            </w:pPr>
            <w:r>
              <w:rPr>
                <w:sz w:val="18"/>
                <w:szCs w:val="18"/>
              </w:rPr>
              <w:t xml:space="preserve">Protokol ke klinickému zkoušení PRO-01734-CRD-001, verze 5 ze dne 25 Jan 2013 / </w:t>
            </w:r>
            <w:r>
              <w:rPr>
                <w:i/>
                <w:sz w:val="18"/>
                <w:szCs w:val="18"/>
              </w:rPr>
              <w:t>Clinical study protocol PRO-01734-CRD-001, version</w:t>
            </w:r>
            <w:r w:rsidRPr="00832C18">
              <w:rPr>
                <w:i/>
                <w:sz w:val="18"/>
                <w:szCs w:val="18"/>
              </w:rPr>
              <w:t xml:space="preserve"> 5 </w:t>
            </w:r>
            <w:r>
              <w:rPr>
                <w:i/>
                <w:sz w:val="18"/>
                <w:szCs w:val="18"/>
              </w:rPr>
              <w:t xml:space="preserve">from </w:t>
            </w:r>
            <w:r w:rsidRPr="00832C18">
              <w:rPr>
                <w:i/>
                <w:sz w:val="18"/>
                <w:szCs w:val="18"/>
              </w:rPr>
              <w:t xml:space="preserve"> 25 Jan 2013</w:t>
            </w:r>
          </w:p>
        </w:tc>
        <w:tc>
          <w:tcPr>
            <w:tcW w:w="736" w:type="dxa"/>
          </w:tcPr>
          <w:p w:rsidR="00832C18" w:rsidRDefault="00832C18" w:rsidP="00832C18">
            <w:pPr>
              <w:rPr>
                <w:sz w:val="18"/>
                <w:szCs w:val="18"/>
              </w:rPr>
            </w:pPr>
            <w:r>
              <w:rPr>
                <w:rFonts w:ascii="Wingdings 2" w:hAnsi="Wingdings 2"/>
                <w:sz w:val="18"/>
                <w:szCs w:val="18"/>
              </w:rPr>
              <w:t></w:t>
            </w:r>
          </w:p>
        </w:tc>
        <w:tc>
          <w:tcPr>
            <w:tcW w:w="536" w:type="dxa"/>
          </w:tcPr>
          <w:p w:rsidR="00832C18" w:rsidRDefault="00832C18" w:rsidP="00832C18">
            <w:pPr>
              <w:rPr>
                <w:sz w:val="18"/>
                <w:szCs w:val="18"/>
              </w:rPr>
            </w:pPr>
            <w:r>
              <w:rPr>
                <w:sz w:val="18"/>
                <w:szCs w:val="18"/>
              </w:rPr>
              <w:sym w:font="Wingdings 2" w:char="F0A3"/>
            </w:r>
          </w:p>
        </w:tc>
        <w:tc>
          <w:tcPr>
            <w:tcW w:w="780" w:type="dxa"/>
          </w:tcPr>
          <w:p w:rsidR="00832C18" w:rsidRDefault="00832C18" w:rsidP="00832C18">
            <w:pPr>
              <w:rPr>
                <w:sz w:val="18"/>
                <w:szCs w:val="18"/>
              </w:rPr>
            </w:pPr>
            <w:r>
              <w:rPr>
                <w:sz w:val="18"/>
                <w:szCs w:val="18"/>
              </w:rPr>
              <w:sym w:font="Wingdings 2" w:char="F0A3"/>
            </w:r>
          </w:p>
        </w:tc>
        <w:tc>
          <w:tcPr>
            <w:tcW w:w="536" w:type="dxa"/>
          </w:tcPr>
          <w:p w:rsidR="00832C18" w:rsidRDefault="00832C18" w:rsidP="00832C18">
            <w:pPr>
              <w:rPr>
                <w:sz w:val="18"/>
                <w:szCs w:val="18"/>
              </w:rPr>
            </w:pPr>
            <w:r>
              <w:rPr>
                <w:sz w:val="18"/>
                <w:szCs w:val="18"/>
              </w:rPr>
              <w:sym w:font="Wingdings 2" w:char="F0A3"/>
            </w:r>
          </w:p>
        </w:tc>
      </w:tr>
      <w:tr w:rsidR="00832C18" w:rsidTr="00832C18">
        <w:trPr>
          <w:trHeight w:val="340"/>
        </w:trPr>
        <w:tc>
          <w:tcPr>
            <w:tcW w:w="7416" w:type="dxa"/>
          </w:tcPr>
          <w:p w:rsidR="00832C18" w:rsidRPr="00832C18" w:rsidRDefault="00832C18" w:rsidP="00832C18">
            <w:pPr>
              <w:rPr>
                <w:i/>
                <w:sz w:val="18"/>
                <w:szCs w:val="18"/>
              </w:rPr>
            </w:pPr>
            <w:r>
              <w:rPr>
                <w:sz w:val="18"/>
                <w:szCs w:val="18"/>
              </w:rPr>
              <w:t xml:space="preserve">Souhrn protokolu klinického zkoušení -  verze 5, CZ finální verze 5 ze dne 7 Feb 2013 / </w:t>
            </w:r>
            <w:r>
              <w:rPr>
                <w:i/>
                <w:sz w:val="18"/>
                <w:szCs w:val="18"/>
              </w:rPr>
              <w:t>Protocol synopsis – protocol version 5, CZ final version 5 from 7 Feb 2013</w:t>
            </w:r>
          </w:p>
        </w:tc>
        <w:tc>
          <w:tcPr>
            <w:tcW w:w="736" w:type="dxa"/>
          </w:tcPr>
          <w:p w:rsidR="00832C18" w:rsidRDefault="00832C18" w:rsidP="00832C18">
            <w:pPr>
              <w:rPr>
                <w:rFonts w:ascii="Wingdings 2" w:hAnsi="Wingdings 2"/>
                <w:sz w:val="18"/>
                <w:szCs w:val="18"/>
              </w:rPr>
            </w:pPr>
            <w:r>
              <w:rPr>
                <w:rFonts w:ascii="Wingdings 2" w:hAnsi="Wingdings 2"/>
                <w:sz w:val="18"/>
                <w:szCs w:val="18"/>
              </w:rPr>
              <w:t></w:t>
            </w:r>
          </w:p>
        </w:tc>
        <w:tc>
          <w:tcPr>
            <w:tcW w:w="536" w:type="dxa"/>
          </w:tcPr>
          <w:p w:rsidR="00832C18" w:rsidRDefault="00832C18" w:rsidP="00832C18">
            <w:pPr>
              <w:rPr>
                <w:sz w:val="18"/>
                <w:szCs w:val="18"/>
              </w:rPr>
            </w:pPr>
            <w:r>
              <w:rPr>
                <w:sz w:val="18"/>
                <w:szCs w:val="18"/>
              </w:rPr>
              <w:sym w:font="Wingdings 2" w:char="F0A3"/>
            </w:r>
          </w:p>
        </w:tc>
        <w:tc>
          <w:tcPr>
            <w:tcW w:w="780" w:type="dxa"/>
          </w:tcPr>
          <w:p w:rsidR="00832C18" w:rsidRDefault="00832C18" w:rsidP="00832C18">
            <w:pPr>
              <w:rPr>
                <w:sz w:val="18"/>
                <w:szCs w:val="18"/>
              </w:rPr>
            </w:pPr>
            <w:r>
              <w:rPr>
                <w:sz w:val="18"/>
                <w:szCs w:val="18"/>
              </w:rPr>
              <w:sym w:font="Wingdings 2" w:char="F0A3"/>
            </w:r>
          </w:p>
        </w:tc>
        <w:tc>
          <w:tcPr>
            <w:tcW w:w="536" w:type="dxa"/>
          </w:tcPr>
          <w:p w:rsidR="00832C18" w:rsidRDefault="00832C18" w:rsidP="00832C18">
            <w:pPr>
              <w:rPr>
                <w:sz w:val="18"/>
                <w:szCs w:val="18"/>
              </w:rPr>
            </w:pPr>
            <w:r>
              <w:rPr>
                <w:sz w:val="18"/>
                <w:szCs w:val="18"/>
              </w:rPr>
              <w:sym w:font="Wingdings 2" w:char="F0A3"/>
            </w:r>
          </w:p>
        </w:tc>
      </w:tr>
      <w:tr w:rsidR="00A8766B" w:rsidTr="00832C18">
        <w:trPr>
          <w:trHeight w:val="340"/>
        </w:trPr>
        <w:tc>
          <w:tcPr>
            <w:tcW w:w="7416" w:type="dxa"/>
          </w:tcPr>
          <w:p w:rsidR="00A8766B" w:rsidRPr="00832C18" w:rsidRDefault="00A8766B" w:rsidP="00A8766B">
            <w:pPr>
              <w:rPr>
                <w:i/>
                <w:sz w:val="18"/>
                <w:szCs w:val="18"/>
              </w:rPr>
            </w:pPr>
            <w:r>
              <w:rPr>
                <w:sz w:val="18"/>
                <w:szCs w:val="18"/>
              </w:rPr>
              <w:t xml:space="preserve">Souhrn protokolu klinického zkoušení -  verze 5, CZ finální verze 5 ze dne 7 Feb 2013 – s vyznačenými změnami / </w:t>
            </w:r>
            <w:r>
              <w:rPr>
                <w:i/>
                <w:sz w:val="18"/>
                <w:szCs w:val="18"/>
              </w:rPr>
              <w:t>Protocol synopsis – protocol version 5, CZ final version 5 from 7 Feb 2013 – with track changes</w:t>
            </w:r>
          </w:p>
        </w:tc>
        <w:tc>
          <w:tcPr>
            <w:tcW w:w="736" w:type="dxa"/>
          </w:tcPr>
          <w:p w:rsidR="00A8766B" w:rsidRDefault="00A8766B" w:rsidP="00A8766B">
            <w:pPr>
              <w:rPr>
                <w:rFonts w:ascii="Wingdings 2" w:hAnsi="Wingdings 2"/>
                <w:sz w:val="18"/>
                <w:szCs w:val="18"/>
              </w:rPr>
            </w:pPr>
            <w:r>
              <w:rPr>
                <w:rFonts w:ascii="Wingdings 2" w:hAnsi="Wingdings 2"/>
                <w:sz w:val="18"/>
                <w:szCs w:val="18"/>
              </w:rPr>
              <w:t></w:t>
            </w:r>
          </w:p>
        </w:tc>
        <w:tc>
          <w:tcPr>
            <w:tcW w:w="536" w:type="dxa"/>
          </w:tcPr>
          <w:p w:rsidR="00A8766B" w:rsidRDefault="00A8766B" w:rsidP="00A8766B">
            <w:pPr>
              <w:rPr>
                <w:sz w:val="18"/>
                <w:szCs w:val="18"/>
              </w:rPr>
            </w:pPr>
            <w:r>
              <w:rPr>
                <w:sz w:val="18"/>
                <w:szCs w:val="18"/>
              </w:rPr>
              <w:sym w:font="Wingdings 2" w:char="F0A3"/>
            </w:r>
          </w:p>
        </w:tc>
        <w:tc>
          <w:tcPr>
            <w:tcW w:w="780" w:type="dxa"/>
          </w:tcPr>
          <w:p w:rsidR="00A8766B" w:rsidRDefault="00A8766B" w:rsidP="00A8766B">
            <w:pPr>
              <w:rPr>
                <w:sz w:val="18"/>
                <w:szCs w:val="18"/>
              </w:rPr>
            </w:pPr>
            <w:r>
              <w:rPr>
                <w:sz w:val="18"/>
                <w:szCs w:val="18"/>
              </w:rPr>
              <w:sym w:font="Wingdings 2" w:char="F0A3"/>
            </w:r>
          </w:p>
        </w:tc>
        <w:tc>
          <w:tcPr>
            <w:tcW w:w="536" w:type="dxa"/>
          </w:tcPr>
          <w:p w:rsidR="00A8766B" w:rsidRDefault="00A8766B" w:rsidP="00A8766B">
            <w:pPr>
              <w:rPr>
                <w:sz w:val="18"/>
                <w:szCs w:val="18"/>
              </w:rPr>
            </w:pPr>
            <w:r>
              <w:rPr>
                <w:sz w:val="18"/>
                <w:szCs w:val="18"/>
              </w:rPr>
              <w:sym w:font="Wingdings 2" w:char="F0A3"/>
            </w:r>
          </w:p>
        </w:tc>
      </w:tr>
      <w:tr w:rsidR="00A8766B" w:rsidTr="00832C18">
        <w:trPr>
          <w:trHeight w:val="340"/>
        </w:trPr>
        <w:tc>
          <w:tcPr>
            <w:tcW w:w="7416" w:type="dxa"/>
          </w:tcPr>
          <w:p w:rsidR="00A8766B" w:rsidRPr="00A8766B" w:rsidRDefault="00A8766B" w:rsidP="00A8766B">
            <w:pPr>
              <w:rPr>
                <w:i/>
                <w:sz w:val="18"/>
                <w:szCs w:val="18"/>
              </w:rPr>
            </w:pPr>
            <w:r>
              <w:rPr>
                <w:sz w:val="18"/>
                <w:szCs w:val="18"/>
              </w:rPr>
              <w:t xml:space="preserve">Informace pro pacienta a Informovaný souhlas, konečná CZ verze 4 ze dne 1 Feb 2013 / </w:t>
            </w:r>
            <w:r>
              <w:rPr>
                <w:i/>
                <w:sz w:val="18"/>
                <w:szCs w:val="18"/>
              </w:rPr>
              <w:t>Inform Consent Form for Subject, CZ version 4 from 1 Feb 2013</w:t>
            </w:r>
          </w:p>
        </w:tc>
        <w:tc>
          <w:tcPr>
            <w:tcW w:w="736" w:type="dxa"/>
          </w:tcPr>
          <w:p w:rsidR="00A8766B" w:rsidRDefault="00A8766B" w:rsidP="00A8766B">
            <w:pPr>
              <w:rPr>
                <w:rFonts w:ascii="Wingdings 2" w:hAnsi="Wingdings 2"/>
                <w:sz w:val="18"/>
                <w:szCs w:val="18"/>
              </w:rPr>
            </w:pPr>
            <w:r>
              <w:rPr>
                <w:rFonts w:ascii="Wingdings 2" w:hAnsi="Wingdings 2"/>
                <w:sz w:val="18"/>
                <w:szCs w:val="18"/>
              </w:rPr>
              <w:t></w:t>
            </w:r>
          </w:p>
        </w:tc>
        <w:tc>
          <w:tcPr>
            <w:tcW w:w="536" w:type="dxa"/>
          </w:tcPr>
          <w:p w:rsidR="00A8766B" w:rsidRDefault="00A8766B" w:rsidP="00A8766B">
            <w:pPr>
              <w:rPr>
                <w:sz w:val="18"/>
                <w:szCs w:val="18"/>
              </w:rPr>
            </w:pPr>
            <w:r>
              <w:rPr>
                <w:sz w:val="18"/>
                <w:szCs w:val="18"/>
              </w:rPr>
              <w:sym w:font="Wingdings 2" w:char="F0A3"/>
            </w:r>
          </w:p>
        </w:tc>
        <w:tc>
          <w:tcPr>
            <w:tcW w:w="780" w:type="dxa"/>
          </w:tcPr>
          <w:p w:rsidR="00A8766B" w:rsidRDefault="00A8766B" w:rsidP="00A8766B">
            <w:pPr>
              <w:rPr>
                <w:sz w:val="18"/>
                <w:szCs w:val="18"/>
              </w:rPr>
            </w:pPr>
            <w:r>
              <w:rPr>
                <w:sz w:val="18"/>
                <w:szCs w:val="18"/>
              </w:rPr>
              <w:sym w:font="Wingdings 2" w:char="F0A3"/>
            </w:r>
          </w:p>
        </w:tc>
        <w:tc>
          <w:tcPr>
            <w:tcW w:w="536" w:type="dxa"/>
          </w:tcPr>
          <w:p w:rsidR="00A8766B" w:rsidRDefault="00A8766B" w:rsidP="00A8766B">
            <w:pPr>
              <w:rPr>
                <w:sz w:val="18"/>
                <w:szCs w:val="18"/>
              </w:rPr>
            </w:pPr>
            <w:r>
              <w:rPr>
                <w:sz w:val="18"/>
                <w:szCs w:val="18"/>
              </w:rPr>
              <w:sym w:font="Wingdings 2" w:char="F0A3"/>
            </w:r>
          </w:p>
        </w:tc>
      </w:tr>
      <w:tr w:rsidR="00A8766B" w:rsidTr="00832C18">
        <w:trPr>
          <w:trHeight w:val="340"/>
        </w:trPr>
        <w:tc>
          <w:tcPr>
            <w:tcW w:w="7416" w:type="dxa"/>
          </w:tcPr>
          <w:p w:rsidR="00A8766B" w:rsidRDefault="00A8766B" w:rsidP="00A8766B">
            <w:pPr>
              <w:rPr>
                <w:sz w:val="18"/>
                <w:szCs w:val="18"/>
              </w:rPr>
            </w:pPr>
            <w:r>
              <w:rPr>
                <w:sz w:val="18"/>
                <w:szCs w:val="18"/>
              </w:rPr>
              <w:t xml:space="preserve">Informace pro pacienta a Informovaný souhlas, konečná CZ verze 4 ze dne 1 Feb 2013 - s vyznačenými změnami / </w:t>
            </w:r>
            <w:r>
              <w:rPr>
                <w:i/>
                <w:sz w:val="18"/>
                <w:szCs w:val="18"/>
              </w:rPr>
              <w:t>Inform Consent Form for Subject, CZ version 4 from 1 Feb 2013 with track changes</w:t>
            </w:r>
          </w:p>
        </w:tc>
        <w:tc>
          <w:tcPr>
            <w:tcW w:w="736" w:type="dxa"/>
          </w:tcPr>
          <w:p w:rsidR="00A8766B" w:rsidRDefault="00A8766B" w:rsidP="00A8766B">
            <w:pPr>
              <w:rPr>
                <w:rFonts w:ascii="Wingdings 2" w:hAnsi="Wingdings 2"/>
                <w:sz w:val="18"/>
                <w:szCs w:val="18"/>
              </w:rPr>
            </w:pPr>
            <w:r>
              <w:rPr>
                <w:rFonts w:ascii="Wingdings 2" w:hAnsi="Wingdings 2"/>
                <w:sz w:val="18"/>
                <w:szCs w:val="18"/>
              </w:rPr>
              <w:t></w:t>
            </w:r>
          </w:p>
        </w:tc>
        <w:tc>
          <w:tcPr>
            <w:tcW w:w="536" w:type="dxa"/>
          </w:tcPr>
          <w:p w:rsidR="00A8766B" w:rsidRDefault="00A8766B" w:rsidP="00A8766B">
            <w:pPr>
              <w:rPr>
                <w:sz w:val="18"/>
                <w:szCs w:val="18"/>
              </w:rPr>
            </w:pPr>
            <w:r>
              <w:rPr>
                <w:sz w:val="18"/>
                <w:szCs w:val="18"/>
              </w:rPr>
              <w:sym w:font="Wingdings 2" w:char="F0A3"/>
            </w:r>
          </w:p>
        </w:tc>
        <w:tc>
          <w:tcPr>
            <w:tcW w:w="780" w:type="dxa"/>
          </w:tcPr>
          <w:p w:rsidR="00A8766B" w:rsidRDefault="00A8766B" w:rsidP="00A8766B">
            <w:pPr>
              <w:rPr>
                <w:sz w:val="18"/>
                <w:szCs w:val="18"/>
              </w:rPr>
            </w:pPr>
            <w:r>
              <w:rPr>
                <w:sz w:val="18"/>
                <w:szCs w:val="18"/>
              </w:rPr>
              <w:sym w:font="Wingdings 2" w:char="F0A3"/>
            </w:r>
          </w:p>
        </w:tc>
        <w:tc>
          <w:tcPr>
            <w:tcW w:w="536" w:type="dxa"/>
          </w:tcPr>
          <w:p w:rsidR="00A8766B" w:rsidRDefault="00A8766B" w:rsidP="00A8766B">
            <w:pPr>
              <w:rPr>
                <w:sz w:val="18"/>
                <w:szCs w:val="18"/>
              </w:rPr>
            </w:pPr>
            <w:r>
              <w:rPr>
                <w:sz w:val="18"/>
                <w:szCs w:val="18"/>
              </w:rPr>
              <w:sym w:font="Wingdings 2" w:char="F0A3"/>
            </w:r>
          </w:p>
        </w:tc>
      </w:tr>
      <w:tr w:rsidR="00A8766B" w:rsidTr="00832C18">
        <w:trPr>
          <w:trHeight w:val="340"/>
        </w:trPr>
        <w:tc>
          <w:tcPr>
            <w:tcW w:w="7416" w:type="dxa"/>
          </w:tcPr>
          <w:p w:rsidR="00A8766B" w:rsidRPr="00A8766B" w:rsidRDefault="00A8766B" w:rsidP="00A8766B">
            <w:pPr>
              <w:rPr>
                <w:i/>
                <w:sz w:val="18"/>
                <w:szCs w:val="18"/>
              </w:rPr>
            </w:pPr>
            <w:r>
              <w:rPr>
                <w:sz w:val="18"/>
                <w:szCs w:val="18"/>
              </w:rPr>
              <w:t xml:space="preserve">Informace pro ošetřovatele a Informovaný souhlas, konečná CZ verze 5 ze dne 1 Feb 2013 / </w:t>
            </w:r>
            <w:r>
              <w:rPr>
                <w:i/>
                <w:sz w:val="18"/>
                <w:szCs w:val="18"/>
              </w:rPr>
              <w:t>Inform Consent Form for Caregiver, final CZ version 5 from 1 Feb 2013</w:t>
            </w:r>
          </w:p>
        </w:tc>
        <w:tc>
          <w:tcPr>
            <w:tcW w:w="736" w:type="dxa"/>
          </w:tcPr>
          <w:p w:rsidR="00A8766B" w:rsidRDefault="00A8766B" w:rsidP="00A8766B">
            <w:pPr>
              <w:rPr>
                <w:rFonts w:ascii="Wingdings 2" w:hAnsi="Wingdings 2"/>
                <w:sz w:val="18"/>
                <w:szCs w:val="18"/>
              </w:rPr>
            </w:pPr>
            <w:r>
              <w:rPr>
                <w:rFonts w:ascii="Wingdings 2" w:hAnsi="Wingdings 2"/>
                <w:sz w:val="18"/>
                <w:szCs w:val="18"/>
              </w:rPr>
              <w:t></w:t>
            </w:r>
          </w:p>
        </w:tc>
        <w:tc>
          <w:tcPr>
            <w:tcW w:w="536" w:type="dxa"/>
          </w:tcPr>
          <w:p w:rsidR="00A8766B" w:rsidRDefault="00A8766B" w:rsidP="00A8766B">
            <w:pPr>
              <w:rPr>
                <w:sz w:val="18"/>
                <w:szCs w:val="18"/>
              </w:rPr>
            </w:pPr>
            <w:r>
              <w:rPr>
                <w:sz w:val="18"/>
                <w:szCs w:val="18"/>
              </w:rPr>
              <w:sym w:font="Wingdings 2" w:char="F0A3"/>
            </w:r>
          </w:p>
        </w:tc>
        <w:tc>
          <w:tcPr>
            <w:tcW w:w="780" w:type="dxa"/>
          </w:tcPr>
          <w:p w:rsidR="00A8766B" w:rsidRDefault="00A8766B" w:rsidP="00A8766B">
            <w:pPr>
              <w:rPr>
                <w:sz w:val="18"/>
                <w:szCs w:val="18"/>
              </w:rPr>
            </w:pPr>
            <w:r>
              <w:rPr>
                <w:sz w:val="18"/>
                <w:szCs w:val="18"/>
              </w:rPr>
              <w:sym w:font="Wingdings 2" w:char="F0A3"/>
            </w:r>
          </w:p>
        </w:tc>
        <w:tc>
          <w:tcPr>
            <w:tcW w:w="536" w:type="dxa"/>
          </w:tcPr>
          <w:p w:rsidR="00A8766B" w:rsidRDefault="00A8766B" w:rsidP="00A8766B">
            <w:pPr>
              <w:rPr>
                <w:sz w:val="18"/>
                <w:szCs w:val="18"/>
              </w:rPr>
            </w:pPr>
            <w:r>
              <w:rPr>
                <w:sz w:val="18"/>
                <w:szCs w:val="18"/>
              </w:rPr>
              <w:sym w:font="Wingdings 2" w:char="F0A3"/>
            </w:r>
          </w:p>
        </w:tc>
      </w:tr>
      <w:tr w:rsidR="00A8766B" w:rsidTr="00832C18">
        <w:trPr>
          <w:trHeight w:val="340"/>
        </w:trPr>
        <w:tc>
          <w:tcPr>
            <w:tcW w:w="7416" w:type="dxa"/>
          </w:tcPr>
          <w:p w:rsidR="00A8766B" w:rsidRPr="00A8766B" w:rsidRDefault="00A8766B" w:rsidP="00A8766B">
            <w:pPr>
              <w:rPr>
                <w:i/>
                <w:sz w:val="18"/>
                <w:szCs w:val="18"/>
              </w:rPr>
            </w:pPr>
            <w:r>
              <w:rPr>
                <w:sz w:val="18"/>
                <w:szCs w:val="18"/>
              </w:rPr>
              <w:t xml:space="preserve">Informace pro ošetřovatele a Informovaný souhlas, konečná CZ verze 5 ze dne 1 Feb 2013 s vyznačenými změnami  / </w:t>
            </w:r>
            <w:r>
              <w:rPr>
                <w:i/>
                <w:sz w:val="18"/>
                <w:szCs w:val="18"/>
              </w:rPr>
              <w:t>Inform Consent Form for Caregiver, final CZ version 5 from 1 Feb 2013 with track changes</w:t>
            </w:r>
          </w:p>
        </w:tc>
        <w:tc>
          <w:tcPr>
            <w:tcW w:w="736" w:type="dxa"/>
          </w:tcPr>
          <w:p w:rsidR="00A8766B" w:rsidRDefault="00A8766B" w:rsidP="00A8766B">
            <w:pPr>
              <w:rPr>
                <w:rFonts w:ascii="Wingdings 2" w:hAnsi="Wingdings 2"/>
                <w:sz w:val="18"/>
                <w:szCs w:val="18"/>
              </w:rPr>
            </w:pPr>
            <w:r>
              <w:rPr>
                <w:rFonts w:ascii="Wingdings 2" w:hAnsi="Wingdings 2"/>
                <w:sz w:val="18"/>
                <w:szCs w:val="18"/>
              </w:rPr>
              <w:t></w:t>
            </w:r>
          </w:p>
        </w:tc>
        <w:tc>
          <w:tcPr>
            <w:tcW w:w="536" w:type="dxa"/>
          </w:tcPr>
          <w:p w:rsidR="00A8766B" w:rsidRDefault="00A8766B" w:rsidP="00A8766B">
            <w:pPr>
              <w:rPr>
                <w:sz w:val="18"/>
                <w:szCs w:val="18"/>
              </w:rPr>
            </w:pPr>
            <w:r>
              <w:rPr>
                <w:sz w:val="18"/>
                <w:szCs w:val="18"/>
              </w:rPr>
              <w:sym w:font="Wingdings 2" w:char="F0A3"/>
            </w:r>
          </w:p>
        </w:tc>
        <w:tc>
          <w:tcPr>
            <w:tcW w:w="780" w:type="dxa"/>
          </w:tcPr>
          <w:p w:rsidR="00A8766B" w:rsidRDefault="00A8766B" w:rsidP="00A8766B">
            <w:pPr>
              <w:rPr>
                <w:sz w:val="18"/>
                <w:szCs w:val="18"/>
              </w:rPr>
            </w:pPr>
            <w:r>
              <w:rPr>
                <w:sz w:val="18"/>
                <w:szCs w:val="18"/>
              </w:rPr>
              <w:sym w:font="Wingdings 2" w:char="F0A3"/>
            </w:r>
          </w:p>
        </w:tc>
        <w:tc>
          <w:tcPr>
            <w:tcW w:w="536" w:type="dxa"/>
          </w:tcPr>
          <w:p w:rsidR="00A8766B" w:rsidRDefault="00A8766B" w:rsidP="00A8766B">
            <w:pPr>
              <w:rPr>
                <w:sz w:val="18"/>
                <w:szCs w:val="18"/>
              </w:rPr>
            </w:pPr>
            <w:r>
              <w:rPr>
                <w:sz w:val="18"/>
                <w:szCs w:val="18"/>
              </w:rPr>
              <w:sym w:font="Wingdings 2" w:char="F0A3"/>
            </w:r>
          </w:p>
        </w:tc>
      </w:tr>
      <w:tr w:rsidR="00A8766B" w:rsidTr="00832C18">
        <w:trPr>
          <w:trHeight w:val="340"/>
        </w:trPr>
        <w:tc>
          <w:tcPr>
            <w:tcW w:w="7416" w:type="dxa"/>
          </w:tcPr>
          <w:p w:rsidR="00A8766B" w:rsidRPr="00A8766B" w:rsidRDefault="00A8766B" w:rsidP="00A8766B">
            <w:pPr>
              <w:rPr>
                <w:i/>
                <w:sz w:val="18"/>
                <w:szCs w:val="18"/>
              </w:rPr>
            </w:pPr>
            <w:r>
              <w:rPr>
                <w:sz w:val="18"/>
                <w:szCs w:val="18"/>
              </w:rPr>
              <w:t xml:space="preserve">Memorandum pro AZD 3480 – Příručka pro zkoušející, ze dne 4 Jan 2013 / </w:t>
            </w:r>
            <w:r>
              <w:rPr>
                <w:i/>
                <w:sz w:val="18"/>
                <w:szCs w:val="18"/>
              </w:rPr>
              <w:t>Memorandum for AZD3480 Investigators Brochure, from 4 Jan 2013</w:t>
            </w:r>
          </w:p>
        </w:tc>
        <w:tc>
          <w:tcPr>
            <w:tcW w:w="736" w:type="dxa"/>
          </w:tcPr>
          <w:p w:rsidR="00A8766B" w:rsidRDefault="00A8766B" w:rsidP="00A8766B">
            <w:pPr>
              <w:rPr>
                <w:rFonts w:ascii="Wingdings 2" w:hAnsi="Wingdings 2"/>
                <w:sz w:val="18"/>
                <w:szCs w:val="18"/>
              </w:rPr>
            </w:pPr>
            <w:r>
              <w:rPr>
                <w:rFonts w:ascii="Wingdings 2" w:hAnsi="Wingdings 2"/>
                <w:sz w:val="18"/>
                <w:szCs w:val="18"/>
              </w:rPr>
              <w:sym w:font="Wingdings 2" w:char="F0A3"/>
            </w:r>
          </w:p>
        </w:tc>
        <w:tc>
          <w:tcPr>
            <w:tcW w:w="536" w:type="dxa"/>
          </w:tcPr>
          <w:p w:rsidR="00A8766B" w:rsidRDefault="00A8766B" w:rsidP="00A8766B">
            <w:pPr>
              <w:rPr>
                <w:sz w:val="18"/>
                <w:szCs w:val="18"/>
              </w:rPr>
            </w:pPr>
            <w:r>
              <w:rPr>
                <w:sz w:val="18"/>
                <w:szCs w:val="18"/>
              </w:rPr>
              <w:sym w:font="Wingdings 2" w:char="F0A3"/>
            </w:r>
          </w:p>
        </w:tc>
        <w:tc>
          <w:tcPr>
            <w:tcW w:w="780" w:type="dxa"/>
          </w:tcPr>
          <w:p w:rsidR="00A8766B" w:rsidRDefault="00A8766B" w:rsidP="00A8766B">
            <w:pPr>
              <w:rPr>
                <w:sz w:val="18"/>
                <w:szCs w:val="18"/>
              </w:rPr>
            </w:pPr>
            <w:r>
              <w:rPr>
                <w:rFonts w:ascii="Wingdings 2" w:hAnsi="Wingdings 2"/>
                <w:sz w:val="18"/>
                <w:szCs w:val="18"/>
              </w:rPr>
              <w:t></w:t>
            </w:r>
          </w:p>
        </w:tc>
        <w:tc>
          <w:tcPr>
            <w:tcW w:w="536" w:type="dxa"/>
          </w:tcPr>
          <w:p w:rsidR="00A8766B" w:rsidRDefault="00A8766B" w:rsidP="00A8766B">
            <w:pPr>
              <w:rPr>
                <w:sz w:val="18"/>
                <w:szCs w:val="18"/>
              </w:rPr>
            </w:pPr>
            <w:r>
              <w:rPr>
                <w:sz w:val="18"/>
                <w:szCs w:val="18"/>
              </w:rPr>
              <w:sym w:font="Wingdings 2" w:char="F0A3"/>
            </w:r>
          </w:p>
        </w:tc>
      </w:tr>
      <w:tr w:rsidR="00A8766B" w:rsidTr="00832C18">
        <w:trPr>
          <w:trHeight w:val="340"/>
        </w:trPr>
        <w:tc>
          <w:tcPr>
            <w:tcW w:w="7416" w:type="dxa"/>
          </w:tcPr>
          <w:p w:rsidR="00A8766B" w:rsidRPr="00A8766B" w:rsidRDefault="00A8766B" w:rsidP="00A8766B">
            <w:pPr>
              <w:rPr>
                <w:i/>
                <w:sz w:val="18"/>
                <w:szCs w:val="18"/>
              </w:rPr>
            </w:pPr>
            <w:r>
              <w:rPr>
                <w:sz w:val="18"/>
                <w:szCs w:val="18"/>
              </w:rPr>
              <w:t xml:space="preserve">Dodatek č. 1 k pojistné smlouvě o Pojištění klinického hodnocení a aktualizovaný certifikát o pojištění klinického hodnocení, ze dne 13 Feb 2013 / </w:t>
            </w:r>
            <w:r>
              <w:rPr>
                <w:i/>
                <w:sz w:val="18"/>
                <w:szCs w:val="18"/>
              </w:rPr>
              <w:t>Amendment No. 1 to Insurance policy for clinical trial and updated Insurance Certificate, from  13 Feb 2013</w:t>
            </w:r>
          </w:p>
        </w:tc>
        <w:tc>
          <w:tcPr>
            <w:tcW w:w="736" w:type="dxa"/>
          </w:tcPr>
          <w:p w:rsidR="00A8766B" w:rsidRDefault="00A8766B" w:rsidP="00A8766B">
            <w:pPr>
              <w:rPr>
                <w:rFonts w:ascii="Wingdings 2" w:hAnsi="Wingdings 2"/>
                <w:sz w:val="18"/>
                <w:szCs w:val="18"/>
              </w:rPr>
            </w:pPr>
            <w:r>
              <w:rPr>
                <w:rFonts w:ascii="Wingdings 2" w:hAnsi="Wingdings 2"/>
                <w:sz w:val="18"/>
                <w:szCs w:val="18"/>
              </w:rPr>
              <w:sym w:font="Wingdings 2" w:char="F0A3"/>
            </w:r>
          </w:p>
        </w:tc>
        <w:tc>
          <w:tcPr>
            <w:tcW w:w="536" w:type="dxa"/>
          </w:tcPr>
          <w:p w:rsidR="00A8766B" w:rsidRDefault="00A8766B" w:rsidP="00A8766B">
            <w:pPr>
              <w:rPr>
                <w:sz w:val="18"/>
                <w:szCs w:val="18"/>
              </w:rPr>
            </w:pPr>
            <w:r>
              <w:rPr>
                <w:sz w:val="18"/>
                <w:szCs w:val="18"/>
              </w:rPr>
              <w:sym w:font="Wingdings 2" w:char="F0A3"/>
            </w:r>
          </w:p>
        </w:tc>
        <w:tc>
          <w:tcPr>
            <w:tcW w:w="780" w:type="dxa"/>
          </w:tcPr>
          <w:p w:rsidR="00A8766B" w:rsidRDefault="00A8766B" w:rsidP="00A8766B">
            <w:pPr>
              <w:rPr>
                <w:rFonts w:ascii="Wingdings 2" w:hAnsi="Wingdings 2"/>
                <w:sz w:val="18"/>
                <w:szCs w:val="18"/>
              </w:rPr>
            </w:pPr>
            <w:r>
              <w:rPr>
                <w:rFonts w:ascii="Wingdings 2" w:hAnsi="Wingdings 2"/>
                <w:sz w:val="18"/>
                <w:szCs w:val="18"/>
              </w:rPr>
              <w:t></w:t>
            </w:r>
          </w:p>
        </w:tc>
        <w:tc>
          <w:tcPr>
            <w:tcW w:w="536" w:type="dxa"/>
          </w:tcPr>
          <w:p w:rsidR="00A8766B" w:rsidRDefault="00A8766B" w:rsidP="00A8766B">
            <w:pPr>
              <w:rPr>
                <w:sz w:val="18"/>
                <w:szCs w:val="18"/>
              </w:rPr>
            </w:pPr>
            <w:r>
              <w:rPr>
                <w:sz w:val="18"/>
                <w:szCs w:val="18"/>
              </w:rPr>
              <w:sym w:font="Wingdings 2" w:char="F0A3"/>
            </w:r>
          </w:p>
        </w:tc>
      </w:tr>
      <w:tr w:rsidR="00452760" w:rsidTr="00832C18">
        <w:trPr>
          <w:trHeight w:val="340"/>
        </w:trPr>
        <w:tc>
          <w:tcPr>
            <w:tcW w:w="7416" w:type="dxa"/>
          </w:tcPr>
          <w:p w:rsidR="00452760" w:rsidRPr="00A8766B" w:rsidRDefault="00452760" w:rsidP="00A8766B">
            <w:pPr>
              <w:rPr>
                <w:i/>
                <w:sz w:val="18"/>
                <w:szCs w:val="18"/>
              </w:rPr>
            </w:pPr>
            <w:r>
              <w:rPr>
                <w:sz w:val="18"/>
                <w:szCs w:val="18"/>
              </w:rPr>
              <w:t xml:space="preserve">Průběžná zpráva o klinickém hodnocení léčiva ze dne 17 Jan 2013 / </w:t>
            </w:r>
            <w:r>
              <w:rPr>
                <w:i/>
                <w:sz w:val="18"/>
                <w:szCs w:val="18"/>
              </w:rPr>
              <w:t>Annual progress report from 17 Jan 2013</w:t>
            </w:r>
          </w:p>
        </w:tc>
        <w:tc>
          <w:tcPr>
            <w:tcW w:w="736" w:type="dxa"/>
          </w:tcPr>
          <w:p w:rsidR="00452760" w:rsidRDefault="00452760" w:rsidP="00E40972">
            <w:pPr>
              <w:rPr>
                <w:rFonts w:ascii="Wingdings 2" w:hAnsi="Wingdings 2"/>
                <w:sz w:val="18"/>
                <w:szCs w:val="18"/>
              </w:rPr>
            </w:pPr>
            <w:r>
              <w:rPr>
                <w:rFonts w:ascii="Wingdings 2" w:hAnsi="Wingdings 2"/>
                <w:sz w:val="18"/>
                <w:szCs w:val="18"/>
              </w:rPr>
              <w:sym w:font="Wingdings 2" w:char="F0A3"/>
            </w:r>
          </w:p>
        </w:tc>
        <w:tc>
          <w:tcPr>
            <w:tcW w:w="536" w:type="dxa"/>
          </w:tcPr>
          <w:p w:rsidR="00452760" w:rsidRDefault="00452760" w:rsidP="00E40972">
            <w:pPr>
              <w:rPr>
                <w:sz w:val="18"/>
                <w:szCs w:val="18"/>
              </w:rPr>
            </w:pPr>
            <w:r>
              <w:rPr>
                <w:sz w:val="18"/>
                <w:szCs w:val="18"/>
              </w:rPr>
              <w:sym w:font="Wingdings 2" w:char="F0A3"/>
            </w:r>
          </w:p>
        </w:tc>
        <w:tc>
          <w:tcPr>
            <w:tcW w:w="780" w:type="dxa"/>
          </w:tcPr>
          <w:p w:rsidR="00452760" w:rsidRDefault="00452760" w:rsidP="00E40972">
            <w:pPr>
              <w:rPr>
                <w:rFonts w:ascii="Wingdings 2" w:hAnsi="Wingdings 2"/>
                <w:sz w:val="18"/>
                <w:szCs w:val="18"/>
              </w:rPr>
            </w:pPr>
            <w:r>
              <w:rPr>
                <w:rFonts w:ascii="Wingdings 2" w:hAnsi="Wingdings 2"/>
                <w:sz w:val="18"/>
                <w:szCs w:val="18"/>
              </w:rPr>
              <w:t></w:t>
            </w:r>
          </w:p>
        </w:tc>
        <w:tc>
          <w:tcPr>
            <w:tcW w:w="536" w:type="dxa"/>
          </w:tcPr>
          <w:p w:rsidR="00452760" w:rsidRDefault="00452760" w:rsidP="00E40972">
            <w:pPr>
              <w:rPr>
                <w:sz w:val="18"/>
                <w:szCs w:val="18"/>
              </w:rPr>
            </w:pPr>
            <w:r>
              <w:rPr>
                <w:sz w:val="18"/>
                <w:szCs w:val="18"/>
              </w:rPr>
              <w:sym w:font="Wingdings 2" w:char="F0A3"/>
            </w:r>
          </w:p>
        </w:tc>
      </w:tr>
      <w:tr w:rsidR="00452760" w:rsidTr="00832C18">
        <w:trPr>
          <w:trHeight w:val="340"/>
        </w:trPr>
        <w:tc>
          <w:tcPr>
            <w:tcW w:w="7416" w:type="dxa"/>
          </w:tcPr>
          <w:p w:rsidR="00452760" w:rsidRDefault="00452760" w:rsidP="00A8766B">
            <w:pPr>
              <w:rPr>
                <w:sz w:val="18"/>
                <w:szCs w:val="18"/>
              </w:rPr>
            </w:pPr>
            <w:r>
              <w:rPr>
                <w:sz w:val="18"/>
                <w:szCs w:val="18"/>
              </w:rPr>
              <w:t>Six Monthly SUSAR report_Aug 2011 – Feb 2012</w:t>
            </w:r>
          </w:p>
        </w:tc>
        <w:tc>
          <w:tcPr>
            <w:tcW w:w="736" w:type="dxa"/>
          </w:tcPr>
          <w:p w:rsidR="00452760" w:rsidRDefault="00452760" w:rsidP="00E40972">
            <w:pPr>
              <w:rPr>
                <w:rFonts w:ascii="Wingdings 2" w:hAnsi="Wingdings 2"/>
                <w:sz w:val="18"/>
                <w:szCs w:val="18"/>
              </w:rPr>
            </w:pPr>
            <w:r>
              <w:rPr>
                <w:rFonts w:ascii="Wingdings 2" w:hAnsi="Wingdings 2"/>
                <w:sz w:val="18"/>
                <w:szCs w:val="18"/>
              </w:rPr>
              <w:sym w:font="Wingdings 2" w:char="F0A3"/>
            </w:r>
          </w:p>
        </w:tc>
        <w:tc>
          <w:tcPr>
            <w:tcW w:w="536" w:type="dxa"/>
          </w:tcPr>
          <w:p w:rsidR="00452760" w:rsidRDefault="00452760" w:rsidP="00E40972">
            <w:pPr>
              <w:rPr>
                <w:sz w:val="18"/>
                <w:szCs w:val="18"/>
              </w:rPr>
            </w:pPr>
            <w:r>
              <w:rPr>
                <w:sz w:val="18"/>
                <w:szCs w:val="18"/>
              </w:rPr>
              <w:sym w:font="Wingdings 2" w:char="F0A3"/>
            </w:r>
          </w:p>
        </w:tc>
        <w:tc>
          <w:tcPr>
            <w:tcW w:w="780" w:type="dxa"/>
          </w:tcPr>
          <w:p w:rsidR="00452760" w:rsidRDefault="00452760" w:rsidP="00E40972">
            <w:pPr>
              <w:rPr>
                <w:rFonts w:ascii="Wingdings 2" w:hAnsi="Wingdings 2"/>
                <w:sz w:val="18"/>
                <w:szCs w:val="18"/>
              </w:rPr>
            </w:pPr>
            <w:r>
              <w:rPr>
                <w:rFonts w:ascii="Wingdings 2" w:hAnsi="Wingdings 2"/>
                <w:sz w:val="18"/>
                <w:szCs w:val="18"/>
              </w:rPr>
              <w:t></w:t>
            </w:r>
          </w:p>
        </w:tc>
        <w:tc>
          <w:tcPr>
            <w:tcW w:w="536" w:type="dxa"/>
          </w:tcPr>
          <w:p w:rsidR="00452760" w:rsidRDefault="00452760" w:rsidP="00E40972">
            <w:pPr>
              <w:rPr>
                <w:sz w:val="18"/>
                <w:szCs w:val="18"/>
              </w:rPr>
            </w:pPr>
            <w:r>
              <w:rPr>
                <w:sz w:val="18"/>
                <w:szCs w:val="18"/>
              </w:rPr>
              <w:sym w:font="Wingdings 2" w:char="F0A3"/>
            </w:r>
          </w:p>
        </w:tc>
      </w:tr>
      <w:tr w:rsidR="00452760" w:rsidTr="00832C18">
        <w:trPr>
          <w:trHeight w:val="340"/>
        </w:trPr>
        <w:tc>
          <w:tcPr>
            <w:tcW w:w="7416" w:type="dxa"/>
          </w:tcPr>
          <w:p w:rsidR="00452760" w:rsidRDefault="00452760" w:rsidP="00A8766B">
            <w:pPr>
              <w:rPr>
                <w:sz w:val="18"/>
                <w:szCs w:val="18"/>
              </w:rPr>
            </w:pPr>
            <w:r>
              <w:rPr>
                <w:sz w:val="18"/>
                <w:szCs w:val="18"/>
              </w:rPr>
              <w:t>Six Monthly SUSAR report_Feb 2012 – Aug 2012</w:t>
            </w:r>
          </w:p>
        </w:tc>
        <w:tc>
          <w:tcPr>
            <w:tcW w:w="736" w:type="dxa"/>
          </w:tcPr>
          <w:p w:rsidR="00452760" w:rsidRDefault="00452760" w:rsidP="00E40972">
            <w:pPr>
              <w:rPr>
                <w:rFonts w:ascii="Wingdings 2" w:hAnsi="Wingdings 2"/>
                <w:sz w:val="18"/>
                <w:szCs w:val="18"/>
              </w:rPr>
            </w:pPr>
            <w:r>
              <w:rPr>
                <w:rFonts w:ascii="Wingdings 2" w:hAnsi="Wingdings 2"/>
                <w:sz w:val="18"/>
                <w:szCs w:val="18"/>
              </w:rPr>
              <w:sym w:font="Wingdings 2" w:char="F0A3"/>
            </w:r>
          </w:p>
        </w:tc>
        <w:tc>
          <w:tcPr>
            <w:tcW w:w="536" w:type="dxa"/>
          </w:tcPr>
          <w:p w:rsidR="00452760" w:rsidRDefault="00452760" w:rsidP="00E40972">
            <w:pPr>
              <w:rPr>
                <w:sz w:val="18"/>
                <w:szCs w:val="18"/>
              </w:rPr>
            </w:pPr>
            <w:r>
              <w:rPr>
                <w:sz w:val="18"/>
                <w:szCs w:val="18"/>
              </w:rPr>
              <w:sym w:font="Wingdings 2" w:char="F0A3"/>
            </w:r>
          </w:p>
        </w:tc>
        <w:tc>
          <w:tcPr>
            <w:tcW w:w="780" w:type="dxa"/>
          </w:tcPr>
          <w:p w:rsidR="00452760" w:rsidRDefault="00452760" w:rsidP="00E40972">
            <w:pPr>
              <w:rPr>
                <w:rFonts w:ascii="Wingdings 2" w:hAnsi="Wingdings 2"/>
                <w:sz w:val="18"/>
                <w:szCs w:val="18"/>
              </w:rPr>
            </w:pPr>
            <w:r>
              <w:rPr>
                <w:rFonts w:ascii="Wingdings 2" w:hAnsi="Wingdings 2"/>
                <w:sz w:val="18"/>
                <w:szCs w:val="18"/>
              </w:rPr>
              <w:t></w:t>
            </w:r>
          </w:p>
        </w:tc>
        <w:tc>
          <w:tcPr>
            <w:tcW w:w="536" w:type="dxa"/>
          </w:tcPr>
          <w:p w:rsidR="00452760" w:rsidRDefault="00452760" w:rsidP="00E40972">
            <w:pPr>
              <w:rPr>
                <w:sz w:val="18"/>
                <w:szCs w:val="18"/>
              </w:rPr>
            </w:pPr>
            <w:r>
              <w:rPr>
                <w:sz w:val="18"/>
                <w:szCs w:val="18"/>
              </w:rPr>
              <w:sym w:font="Wingdings 2" w:char="F0A3"/>
            </w:r>
          </w:p>
        </w:tc>
      </w:tr>
      <w:tr w:rsidR="00452760" w:rsidTr="00832C18">
        <w:trPr>
          <w:trHeight w:val="340"/>
        </w:trPr>
        <w:tc>
          <w:tcPr>
            <w:tcW w:w="7416" w:type="dxa"/>
          </w:tcPr>
          <w:p w:rsidR="00452760" w:rsidRDefault="00452760" w:rsidP="00452760">
            <w:pPr>
              <w:rPr>
                <w:sz w:val="18"/>
                <w:szCs w:val="18"/>
              </w:rPr>
            </w:pPr>
            <w:r>
              <w:rPr>
                <w:sz w:val="18"/>
                <w:szCs w:val="18"/>
              </w:rPr>
              <w:t>Six Monthly SUSAR report for period 23 Aug 2012  to 22 Feb 2013</w:t>
            </w:r>
          </w:p>
        </w:tc>
        <w:tc>
          <w:tcPr>
            <w:tcW w:w="736" w:type="dxa"/>
          </w:tcPr>
          <w:p w:rsidR="00452760" w:rsidRDefault="00452760" w:rsidP="00E40972">
            <w:pPr>
              <w:rPr>
                <w:rFonts w:ascii="Wingdings 2" w:hAnsi="Wingdings 2"/>
                <w:sz w:val="18"/>
                <w:szCs w:val="18"/>
              </w:rPr>
            </w:pPr>
            <w:r>
              <w:rPr>
                <w:rFonts w:ascii="Wingdings 2" w:hAnsi="Wingdings 2"/>
                <w:sz w:val="18"/>
                <w:szCs w:val="18"/>
              </w:rPr>
              <w:sym w:font="Wingdings 2" w:char="F0A3"/>
            </w:r>
          </w:p>
        </w:tc>
        <w:tc>
          <w:tcPr>
            <w:tcW w:w="536" w:type="dxa"/>
          </w:tcPr>
          <w:p w:rsidR="00452760" w:rsidRDefault="00452760" w:rsidP="00E40972">
            <w:pPr>
              <w:rPr>
                <w:sz w:val="18"/>
                <w:szCs w:val="18"/>
              </w:rPr>
            </w:pPr>
            <w:r>
              <w:rPr>
                <w:sz w:val="18"/>
                <w:szCs w:val="18"/>
              </w:rPr>
              <w:sym w:font="Wingdings 2" w:char="F0A3"/>
            </w:r>
          </w:p>
        </w:tc>
        <w:tc>
          <w:tcPr>
            <w:tcW w:w="780" w:type="dxa"/>
          </w:tcPr>
          <w:p w:rsidR="00452760" w:rsidRDefault="00452760" w:rsidP="00E40972">
            <w:pPr>
              <w:rPr>
                <w:rFonts w:ascii="Wingdings 2" w:hAnsi="Wingdings 2"/>
                <w:sz w:val="18"/>
                <w:szCs w:val="18"/>
              </w:rPr>
            </w:pPr>
            <w:r>
              <w:rPr>
                <w:rFonts w:ascii="Wingdings 2" w:hAnsi="Wingdings 2"/>
                <w:sz w:val="18"/>
                <w:szCs w:val="18"/>
              </w:rPr>
              <w:t></w:t>
            </w:r>
          </w:p>
        </w:tc>
        <w:tc>
          <w:tcPr>
            <w:tcW w:w="536" w:type="dxa"/>
          </w:tcPr>
          <w:p w:rsidR="00452760" w:rsidRDefault="00452760" w:rsidP="00E40972">
            <w:pPr>
              <w:rPr>
                <w:sz w:val="18"/>
                <w:szCs w:val="18"/>
              </w:rPr>
            </w:pPr>
            <w:r>
              <w:rPr>
                <w:sz w:val="18"/>
                <w:szCs w:val="18"/>
              </w:rPr>
              <w:sym w:font="Wingdings 2" w:char="F0A3"/>
            </w:r>
          </w:p>
        </w:tc>
      </w:tr>
    </w:tbl>
    <w:p w:rsidR="00832C18" w:rsidRDefault="00832C18" w:rsidP="00832C18">
      <w:pPr>
        <w:rPr>
          <w:sz w:val="22"/>
        </w:rPr>
      </w:pPr>
    </w:p>
    <w:p w:rsidR="00832C18" w:rsidRPr="00452760" w:rsidRDefault="00832C18" w:rsidP="00832C18">
      <w:pPr>
        <w:rPr>
          <w:sz w:val="18"/>
          <w:szCs w:val="18"/>
        </w:rPr>
      </w:pPr>
      <w:r w:rsidRPr="00452760">
        <w:rPr>
          <w:sz w:val="18"/>
          <w:szCs w:val="18"/>
        </w:rPr>
        <w:t>Etická komise prohlašuje, že byla ustavena a  pracuje podle jednacího řádu v souladu se správnou klinickou praxí (GCP) a platnými právními předpisy/</w:t>
      </w:r>
      <w:r w:rsidRPr="00452760">
        <w:rPr>
          <w:i/>
          <w:sz w:val="18"/>
          <w:szCs w:val="18"/>
        </w:rPr>
        <w:t>The Ethics Committee hereby declares that it was established and operates in accordance with its Rules of Procedure in compliance with Good Clinical Practice and valid legal regulations:</w:t>
      </w:r>
    </w:p>
    <w:p w:rsidR="00832C18" w:rsidRPr="00452760" w:rsidRDefault="00832C18" w:rsidP="00832C18">
      <w:pPr>
        <w:rPr>
          <w:i/>
          <w:sz w:val="18"/>
          <w:szCs w:val="18"/>
        </w:rPr>
      </w:pPr>
      <w:r w:rsidRPr="00452760">
        <w:rPr>
          <w:i/>
          <w:sz w:val="18"/>
          <w:szCs w:val="18"/>
        </w:rPr>
        <w:t xml:space="preserve"> </w:t>
      </w:r>
      <w:r w:rsidRPr="00452760">
        <w:rPr>
          <w:sz w:val="18"/>
          <w:szCs w:val="18"/>
        </w:rPr>
        <w:sym w:font="Wingdings 2" w:char="F054"/>
      </w:r>
      <w:r w:rsidRPr="00452760">
        <w:rPr>
          <w:sz w:val="18"/>
          <w:szCs w:val="18"/>
        </w:rPr>
        <w:t xml:space="preserve"> Ano/</w:t>
      </w:r>
      <w:r w:rsidRPr="00452760">
        <w:rPr>
          <w:i/>
          <w:sz w:val="18"/>
          <w:szCs w:val="18"/>
        </w:rPr>
        <w:t>Yes</w:t>
      </w:r>
      <w:r w:rsidRPr="00452760">
        <w:rPr>
          <w:sz w:val="18"/>
          <w:szCs w:val="18"/>
        </w:rPr>
        <w:t xml:space="preserve">       </w:t>
      </w:r>
      <w:r w:rsidR="009373C9" w:rsidRPr="00452760">
        <w:rPr>
          <w:sz w:val="18"/>
          <w:szCs w:val="18"/>
        </w:rPr>
        <w:fldChar w:fldCharType="begin">
          <w:ffData>
            <w:name w:val="Zaškrtávací25"/>
            <w:enabled/>
            <w:calcOnExit w:val="0"/>
            <w:checkBox>
              <w:sizeAuto/>
              <w:default w:val="0"/>
            </w:checkBox>
          </w:ffData>
        </w:fldChar>
      </w:r>
      <w:r w:rsidRPr="00452760">
        <w:rPr>
          <w:sz w:val="18"/>
          <w:szCs w:val="18"/>
        </w:rPr>
        <w:instrText xml:space="preserve"> FORMCHECKBOX </w:instrText>
      </w:r>
      <w:r w:rsidR="009373C9">
        <w:rPr>
          <w:sz w:val="18"/>
          <w:szCs w:val="18"/>
        </w:rPr>
      </w:r>
      <w:r w:rsidR="009373C9">
        <w:rPr>
          <w:sz w:val="18"/>
          <w:szCs w:val="18"/>
        </w:rPr>
        <w:fldChar w:fldCharType="separate"/>
      </w:r>
      <w:r w:rsidR="009373C9" w:rsidRPr="00452760">
        <w:rPr>
          <w:sz w:val="18"/>
          <w:szCs w:val="18"/>
        </w:rPr>
        <w:fldChar w:fldCharType="end"/>
      </w:r>
      <w:r w:rsidRPr="00452760">
        <w:rPr>
          <w:sz w:val="18"/>
          <w:szCs w:val="18"/>
        </w:rPr>
        <w:t>Ne/</w:t>
      </w:r>
      <w:r w:rsidRPr="00452760">
        <w:rPr>
          <w:i/>
          <w:sz w:val="18"/>
          <w:szCs w:val="18"/>
        </w:rPr>
        <w:t>No</w:t>
      </w:r>
      <w:r w:rsidRPr="00452760">
        <w:rPr>
          <w:sz w:val="18"/>
          <w:szCs w:val="18"/>
        </w:rPr>
        <w:t xml:space="preserve">           </w:t>
      </w:r>
    </w:p>
    <w:p w:rsidR="00832C18" w:rsidRDefault="00832C18" w:rsidP="00832C1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32C18" w:rsidRDefault="00832C18" w:rsidP="00832C18">
      <w:pPr>
        <w:rPr>
          <w:sz w:val="22"/>
        </w:rPr>
      </w:pPr>
      <w:r>
        <w:rPr>
          <w:sz w:val="22"/>
        </w:rPr>
        <w:t xml:space="preserve">                                                                                          doc.MUDr. Vladko Horčička, CSc.</w:t>
      </w:r>
    </w:p>
    <w:p w:rsidR="00832C18" w:rsidRDefault="00832C18" w:rsidP="00832C18">
      <w:pPr>
        <w:rPr>
          <w:sz w:val="22"/>
        </w:rPr>
      </w:pPr>
      <w:r>
        <w:rPr>
          <w:sz w:val="22"/>
        </w:rPr>
        <w:t>Datum/</w:t>
      </w:r>
      <w:r>
        <w:rPr>
          <w:i/>
          <w:sz w:val="22"/>
        </w:rPr>
        <w:t>Date:</w:t>
      </w:r>
      <w:r>
        <w:rPr>
          <w:sz w:val="22"/>
        </w:rPr>
        <w:t xml:space="preserve">  15.4.2013                                         </w:t>
      </w:r>
      <w:r>
        <w:rPr>
          <w:sz w:val="22"/>
        </w:rPr>
        <w:tab/>
        <w:t>předseda EK FNOL a LF UP</w:t>
      </w:r>
    </w:p>
    <w:p w:rsidR="00832C18" w:rsidRPr="00452760" w:rsidRDefault="00832C18" w:rsidP="00832C1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832C18" w:rsidRDefault="00832C18" w:rsidP="00832C18">
      <w:pPr>
        <w:rPr>
          <w:i/>
          <w:sz w:val="16"/>
        </w:rPr>
      </w:pPr>
      <w:r>
        <w:rPr>
          <w:sz w:val="16"/>
        </w:rPr>
        <w:t>Rozdělovník/</w:t>
      </w:r>
      <w:r>
        <w:rPr>
          <w:i/>
          <w:sz w:val="16"/>
        </w:rPr>
        <w:t>Distribution list:</w:t>
      </w:r>
    </w:p>
    <w:p w:rsidR="00832C18" w:rsidRPr="001071DB" w:rsidRDefault="00832C18" w:rsidP="00832C18">
      <w:pPr>
        <w:rPr>
          <w:sz w:val="16"/>
        </w:rPr>
      </w:pPr>
      <w:r w:rsidRPr="001071DB">
        <w:rPr>
          <w:sz w:val="16"/>
        </w:rPr>
        <w:t>-Zadavatel</w:t>
      </w:r>
    </w:p>
    <w:p w:rsidR="00832C18" w:rsidRPr="001071DB" w:rsidRDefault="00832C18" w:rsidP="00832C18">
      <w:pPr>
        <w:rPr>
          <w:sz w:val="16"/>
        </w:rPr>
      </w:pPr>
      <w:r w:rsidRPr="001071DB">
        <w:rPr>
          <w:sz w:val="16"/>
        </w:rPr>
        <w:t>-EK</w:t>
      </w:r>
    </w:p>
    <w:p w:rsidR="00832C18" w:rsidRDefault="00832C18" w:rsidP="00832C18">
      <w:pPr>
        <w:rPr>
          <w:sz w:val="16"/>
        </w:rPr>
      </w:pPr>
      <w:r w:rsidRPr="001071DB">
        <w:rPr>
          <w:sz w:val="16"/>
        </w:rPr>
        <w:t>-Řešitel</w:t>
      </w:r>
    </w:p>
    <w:p w:rsidR="00832C18" w:rsidRDefault="00832C18" w:rsidP="00832C18">
      <w:pPr>
        <w:rPr>
          <w:sz w:val="16"/>
        </w:rPr>
      </w:pPr>
      <w:r>
        <w:rPr>
          <w:sz w:val="16"/>
        </w:rPr>
        <w:t>-SÚKL</w:t>
      </w:r>
    </w:p>
    <w:p w:rsidR="00832C18" w:rsidRDefault="00832C18" w:rsidP="00832C18">
      <w:pPr>
        <w:rPr>
          <w:sz w:val="16"/>
        </w:rPr>
      </w:pPr>
      <w:r>
        <w:rPr>
          <w:sz w:val="16"/>
        </w:rPr>
        <w:t xml:space="preserve">  </w:t>
      </w:r>
      <w:r w:rsidR="00452760">
        <w:rPr>
          <w:sz w:val="16"/>
        </w:rPr>
        <w:t>2/2</w:t>
      </w:r>
      <w:r>
        <w:rPr>
          <w:sz w:val="16"/>
        </w:rPr>
        <w:t xml:space="preserve">                                                    </w:t>
      </w:r>
    </w:p>
    <w:p w:rsidR="00E40972" w:rsidRPr="002F07B5" w:rsidRDefault="00E40972" w:rsidP="00E40972">
      <w:pPr>
        <w:pStyle w:val="Nzev"/>
        <w:rPr>
          <w:sz w:val="22"/>
          <w:szCs w:val="22"/>
        </w:rPr>
      </w:pPr>
      <w:r w:rsidRPr="002F07B5">
        <w:rPr>
          <w:sz w:val="22"/>
          <w:szCs w:val="22"/>
        </w:rPr>
        <w:lastRenderedPageBreak/>
        <w:t>STANOVISKO ETICKÉ KOMISE KE KLINICKÉMU HODNOCENÍ</w:t>
      </w:r>
    </w:p>
    <w:p w:rsidR="00E40972" w:rsidRPr="002F07B5" w:rsidRDefault="00E40972" w:rsidP="00E40972">
      <w:pPr>
        <w:jc w:val="center"/>
        <w:rPr>
          <w:bCs/>
          <w:i/>
          <w:sz w:val="22"/>
          <w:szCs w:val="22"/>
        </w:rPr>
      </w:pPr>
      <w:r w:rsidRPr="002F07B5">
        <w:rPr>
          <w:bCs/>
          <w:i/>
          <w:sz w:val="22"/>
          <w:szCs w:val="22"/>
        </w:rPr>
        <w:t xml:space="preserve">Opinion of the Ethics Committee on Clinical Trial  </w:t>
      </w:r>
    </w:p>
    <w:p w:rsidR="00E40972" w:rsidRPr="002F07B5" w:rsidRDefault="00E40972" w:rsidP="00E40972">
      <w:pPr>
        <w:jc w:val="center"/>
        <w:rPr>
          <w:b/>
          <w:bCs/>
          <w:i/>
          <w:sz w:val="22"/>
          <w:szCs w:val="22"/>
        </w:rPr>
      </w:pPr>
    </w:p>
    <w:p w:rsidR="00E40972" w:rsidRPr="002F07B5" w:rsidRDefault="00E40972" w:rsidP="00E40972">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E40972" w:rsidRPr="002F07B5" w:rsidRDefault="00E40972" w:rsidP="00E4097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40972" w:rsidRPr="002F07B5" w:rsidRDefault="009373C9" w:rsidP="00E40972">
      <w:pPr>
        <w:rPr>
          <w:i/>
          <w:sz w:val="22"/>
          <w:szCs w:val="22"/>
        </w:rPr>
      </w:pPr>
      <w:r w:rsidRPr="002F07B5">
        <w:rPr>
          <w:sz w:val="22"/>
          <w:szCs w:val="22"/>
        </w:rPr>
        <w:fldChar w:fldCharType="begin">
          <w:ffData>
            <w:name w:val="Zaškrtávací2"/>
            <w:enabled/>
            <w:calcOnExit w:val="0"/>
            <w:checkBox>
              <w:sizeAuto/>
              <w:default w:val="0"/>
            </w:checkBox>
          </w:ffData>
        </w:fldChar>
      </w:r>
      <w:r w:rsidR="00E4097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40972" w:rsidRPr="002F07B5">
        <w:rPr>
          <w:sz w:val="22"/>
          <w:szCs w:val="22"/>
        </w:rPr>
        <w:t xml:space="preserve">  KH prováděné v jednom centru, požadováno stanovisko EK pro místní centrum (centra)/ </w:t>
      </w:r>
      <w:r w:rsidR="00E40972" w:rsidRPr="002F07B5">
        <w:rPr>
          <w:i/>
          <w:sz w:val="22"/>
          <w:szCs w:val="22"/>
        </w:rPr>
        <w:t>Clinical trial conducted in a single site, opinion of a local EC is required</w:t>
      </w:r>
    </w:p>
    <w:p w:rsidR="00E40972" w:rsidRPr="002F07B5" w:rsidRDefault="00E40972" w:rsidP="00E40972">
      <w:pPr>
        <w:rPr>
          <w:b/>
          <w:bCs/>
          <w:sz w:val="22"/>
          <w:szCs w:val="22"/>
        </w:rPr>
      </w:pPr>
    </w:p>
    <w:p w:rsidR="00E40972" w:rsidRPr="00132938" w:rsidRDefault="00E40972" w:rsidP="00E4097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77/11 MEK 20</w:t>
      </w:r>
    </w:p>
    <w:p w:rsidR="00E40972" w:rsidRPr="00132938" w:rsidRDefault="00E40972" w:rsidP="00E40972">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Fáze 3, randomizovaná,  dvojitě zaslepená, placebem kontrolovaná, multicentrická studie s paralelním skupinami ke zhodnocení bezpečnosti a účinnosti indukční léčby ustekinumabem u pacientů se středně vážnou až vážnou Crohnovou chorobou, u nichž selhala terapie TNF antagonistou nebo kteří tuto léčbu netolerovali / </w:t>
      </w:r>
      <w:r>
        <w:rPr>
          <w:bCs/>
          <w:i/>
          <w:sz w:val="22"/>
          <w:szCs w:val="22"/>
        </w:rPr>
        <w:t xml:space="preserve">A Phase 3, Randomized, Double-blind, Placebo-controlled, Parallel-group, Multicenter Study to Evaluate the Safety and Efficacy of Ustekinumab Induction Therapy in Subjects with Moderaty to Severely Active Crohn´s Disease Who Have Failed or Are Intolerant to TNF Antagonist Therapy </w:t>
      </w:r>
    </w:p>
    <w:p w:rsidR="00E40972" w:rsidRPr="002F07B5" w:rsidRDefault="00E40972" w:rsidP="00E40972">
      <w:pPr>
        <w:rPr>
          <w:bCs/>
          <w:sz w:val="22"/>
          <w:szCs w:val="22"/>
        </w:rPr>
      </w:pPr>
    </w:p>
    <w:p w:rsidR="00E40972" w:rsidRPr="002F07B5" w:rsidRDefault="00E40972" w:rsidP="00E4097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CNTO1275CRD3001</w:t>
      </w:r>
    </w:p>
    <w:p w:rsidR="00E40972" w:rsidRPr="002F07B5" w:rsidRDefault="00E40972" w:rsidP="00E4097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2010-022758-18</w:t>
      </w:r>
    </w:p>
    <w:p w:rsidR="00E40972" w:rsidRPr="002F07B5" w:rsidRDefault="00E40972" w:rsidP="00E40972">
      <w:pPr>
        <w:rPr>
          <w:b/>
          <w:bCs/>
          <w:sz w:val="22"/>
          <w:szCs w:val="22"/>
        </w:rPr>
      </w:pPr>
    </w:p>
    <w:p w:rsidR="00E40972" w:rsidRPr="002F07B5" w:rsidRDefault="00E40972" w:rsidP="00E4097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Janssen-Cilag International NV (JCI), Turnhoutseweg 30, Beerse, Belgium</w:t>
      </w:r>
    </w:p>
    <w:p w:rsidR="00E40972" w:rsidRPr="002F07B5" w:rsidRDefault="00E40972" w:rsidP="00E4097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Czech Republic, Futurama Business Park, Sokolovská 651/136a, 186 00 Praha 8, Zuzana Eiflerová (</w:t>
      </w:r>
      <w:smartTag w:uri="urn:schemas-microsoft-com:office:smarttags" w:element="PersonName">
        <w:r>
          <w:rPr>
            <w:bCs/>
            <w:sz w:val="22"/>
            <w:szCs w:val="22"/>
          </w:rPr>
          <w:t>zuzana.eiflerova@parexel.com</w:t>
        </w:r>
      </w:smartTag>
      <w:r>
        <w:rPr>
          <w:bCs/>
          <w:sz w:val="22"/>
          <w:szCs w:val="22"/>
        </w:rPr>
        <w:t xml:space="preserve">) </w:t>
      </w:r>
    </w:p>
    <w:p w:rsidR="00E40972" w:rsidRPr="002F07B5" w:rsidRDefault="00E40972" w:rsidP="00E4097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7.3.2013, 14.3.2013, 28.3.2013</w:t>
      </w:r>
    </w:p>
    <w:p w:rsidR="00E40972" w:rsidRDefault="00E40972" w:rsidP="00E4097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E40972" w:rsidRDefault="00E40972" w:rsidP="00E40972">
      <w:pPr>
        <w:rPr>
          <w:b/>
          <w:bCs/>
          <w:sz w:val="22"/>
          <w:szCs w:val="22"/>
        </w:rPr>
      </w:pPr>
    </w:p>
    <w:p w:rsidR="00E40972" w:rsidRPr="002F07B5" w:rsidRDefault="00E40972" w:rsidP="00E4097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40972" w:rsidRPr="002F07B5" w:rsidRDefault="00E40972" w:rsidP="00E40972">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40972" w:rsidRPr="002F07B5" w:rsidRDefault="00E40972" w:rsidP="00E40972">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40972" w:rsidRDefault="00E40972" w:rsidP="00E40972">
      <w:pPr>
        <w:rPr>
          <w:b/>
          <w:bCs/>
          <w:sz w:val="22"/>
          <w:szCs w:val="22"/>
        </w:rPr>
      </w:pPr>
    </w:p>
    <w:p w:rsidR="00E40972" w:rsidRPr="002F07B5" w:rsidRDefault="00E40972" w:rsidP="00E4097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40972" w:rsidRPr="002F07B5" w:rsidRDefault="00E40972" w:rsidP="00E4097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40972" w:rsidRPr="002F07B5" w:rsidRDefault="00E40972" w:rsidP="00E40972">
      <w:pPr>
        <w:rPr>
          <w:sz w:val="22"/>
          <w:szCs w:val="22"/>
        </w:rPr>
      </w:pPr>
    </w:p>
    <w:p w:rsidR="00E40972" w:rsidRPr="002F07B5" w:rsidRDefault="00E40972" w:rsidP="00E4097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40972" w:rsidTr="00E40972">
        <w:trPr>
          <w:trHeight w:val="454"/>
        </w:trPr>
        <w:tc>
          <w:tcPr>
            <w:tcW w:w="6108" w:type="dxa"/>
          </w:tcPr>
          <w:p w:rsidR="00E40972" w:rsidRDefault="00E40972" w:rsidP="00E40972">
            <w:pPr>
              <w:rPr>
                <w:sz w:val="18"/>
                <w:szCs w:val="18"/>
              </w:rPr>
            </w:pPr>
            <w:r>
              <w:rPr>
                <w:sz w:val="18"/>
                <w:szCs w:val="18"/>
              </w:rPr>
              <w:t xml:space="preserve">Místo hodnocení/ Jméno zkoušejícího </w:t>
            </w:r>
          </w:p>
          <w:p w:rsidR="00E40972" w:rsidRDefault="00E40972" w:rsidP="00E40972">
            <w:pPr>
              <w:rPr>
                <w:i/>
                <w:sz w:val="18"/>
                <w:szCs w:val="18"/>
              </w:rPr>
            </w:pPr>
            <w:r>
              <w:rPr>
                <w:i/>
                <w:sz w:val="18"/>
                <w:szCs w:val="18"/>
              </w:rPr>
              <w:t>Trial Site / Name of Investigator</w:t>
            </w:r>
          </w:p>
        </w:tc>
        <w:tc>
          <w:tcPr>
            <w:tcW w:w="1280" w:type="dxa"/>
          </w:tcPr>
          <w:p w:rsidR="00E40972" w:rsidRDefault="00E40972" w:rsidP="00E40972">
            <w:pPr>
              <w:rPr>
                <w:sz w:val="18"/>
                <w:szCs w:val="18"/>
                <w:vertAlign w:val="superscript"/>
              </w:rPr>
            </w:pPr>
            <w:r>
              <w:rPr>
                <w:sz w:val="18"/>
                <w:szCs w:val="18"/>
              </w:rPr>
              <w:t xml:space="preserve">Místní EK </w:t>
            </w:r>
            <w:r>
              <w:rPr>
                <w:i/>
                <w:sz w:val="18"/>
                <w:szCs w:val="18"/>
              </w:rPr>
              <w:t>Local EC</w:t>
            </w:r>
          </w:p>
        </w:tc>
        <w:tc>
          <w:tcPr>
            <w:tcW w:w="2712" w:type="dxa"/>
          </w:tcPr>
          <w:p w:rsidR="00E40972" w:rsidRDefault="00E40972" w:rsidP="00E40972">
            <w:pPr>
              <w:rPr>
                <w:sz w:val="18"/>
                <w:szCs w:val="18"/>
              </w:rPr>
            </w:pPr>
            <w:r>
              <w:rPr>
                <w:sz w:val="18"/>
                <w:szCs w:val="18"/>
              </w:rPr>
              <w:t>Adresa  místní EK</w:t>
            </w:r>
          </w:p>
          <w:p w:rsidR="00E40972" w:rsidRDefault="00E40972" w:rsidP="00E40972">
            <w:pPr>
              <w:rPr>
                <w:i/>
                <w:sz w:val="18"/>
                <w:szCs w:val="18"/>
              </w:rPr>
            </w:pPr>
            <w:r>
              <w:rPr>
                <w:i/>
                <w:sz w:val="18"/>
                <w:szCs w:val="18"/>
              </w:rPr>
              <w:t>Address</w:t>
            </w:r>
          </w:p>
        </w:tc>
      </w:tr>
      <w:tr w:rsidR="00E40972" w:rsidTr="00E40972">
        <w:trPr>
          <w:trHeight w:val="312"/>
        </w:trPr>
        <w:tc>
          <w:tcPr>
            <w:tcW w:w="6108" w:type="dxa"/>
          </w:tcPr>
          <w:p w:rsidR="00E40972" w:rsidRDefault="00E40972" w:rsidP="00E40972">
            <w:pPr>
              <w:rPr>
                <w:sz w:val="18"/>
                <w:szCs w:val="18"/>
              </w:rPr>
            </w:pPr>
            <w:r>
              <w:rPr>
                <w:sz w:val="18"/>
                <w:szCs w:val="18"/>
              </w:rPr>
              <w:t xml:space="preserve">MUDr. Michal Konečný, Ph.D., </w:t>
            </w:r>
            <w:r w:rsidRPr="000B7970">
              <w:rPr>
                <w:bCs/>
                <w:sz w:val="18"/>
                <w:szCs w:val="18"/>
              </w:rPr>
              <w:t>II.Interní klinika – gastroenterologie</w:t>
            </w:r>
            <w:r>
              <w:rPr>
                <w:b/>
                <w:bCs/>
                <w:sz w:val="22"/>
                <w:szCs w:val="22"/>
              </w:rPr>
              <w:t xml:space="preserve"> </w:t>
            </w:r>
            <w:r>
              <w:rPr>
                <w:bCs/>
                <w:sz w:val="18"/>
                <w:szCs w:val="18"/>
              </w:rPr>
              <w:t>FN Olomouc, I.P.Pavlova 6, 775 20 Olomouc</w:t>
            </w:r>
          </w:p>
        </w:tc>
        <w:tc>
          <w:tcPr>
            <w:tcW w:w="1280" w:type="dxa"/>
          </w:tcPr>
          <w:p w:rsidR="00E40972" w:rsidRDefault="00E40972" w:rsidP="00E40972">
            <w:pPr>
              <w:rPr>
                <w:sz w:val="18"/>
                <w:szCs w:val="18"/>
              </w:rPr>
            </w:pPr>
            <w:r>
              <w:rPr>
                <w:sz w:val="18"/>
                <w:szCs w:val="18"/>
              </w:rPr>
              <w:sym w:font="Wingdings 2" w:char="F053"/>
            </w:r>
          </w:p>
        </w:tc>
        <w:tc>
          <w:tcPr>
            <w:tcW w:w="2712" w:type="dxa"/>
          </w:tcPr>
          <w:p w:rsidR="00E40972" w:rsidRDefault="00E40972" w:rsidP="00E40972">
            <w:pPr>
              <w:rPr>
                <w:sz w:val="18"/>
                <w:szCs w:val="18"/>
              </w:rPr>
            </w:pPr>
            <w:r>
              <w:rPr>
                <w:sz w:val="18"/>
                <w:szCs w:val="18"/>
              </w:rPr>
              <w:t>EK FNOL</w:t>
            </w:r>
          </w:p>
        </w:tc>
      </w:tr>
      <w:tr w:rsidR="00E40972" w:rsidTr="00E40972">
        <w:trPr>
          <w:trHeight w:val="312"/>
        </w:trPr>
        <w:tc>
          <w:tcPr>
            <w:tcW w:w="6108" w:type="dxa"/>
          </w:tcPr>
          <w:p w:rsidR="00E40972" w:rsidRPr="004D5445" w:rsidRDefault="00E40972" w:rsidP="00E40972">
            <w:pPr>
              <w:rPr>
                <w:b/>
                <w:sz w:val="18"/>
                <w:szCs w:val="18"/>
              </w:rPr>
            </w:pPr>
            <w:r>
              <w:rPr>
                <w:sz w:val="18"/>
                <w:szCs w:val="18"/>
              </w:rPr>
              <w:t>Prim. MUDr. Jiří Dolina, Ph.D., Interní hepato-gastroenterologická klinika FN Brno, Jihlavská 20, 625 00 Brno</w:t>
            </w:r>
            <w:r w:rsidR="004D5445">
              <w:rPr>
                <w:sz w:val="18"/>
                <w:szCs w:val="18"/>
              </w:rPr>
              <w:t xml:space="preserve"> – </w:t>
            </w:r>
            <w:r w:rsidR="004D5445">
              <w:rPr>
                <w:b/>
                <w:sz w:val="18"/>
                <w:szCs w:val="18"/>
              </w:rPr>
              <w:t>centrum uzavřeno</w:t>
            </w:r>
          </w:p>
        </w:tc>
        <w:tc>
          <w:tcPr>
            <w:tcW w:w="1280" w:type="dxa"/>
          </w:tcPr>
          <w:p w:rsidR="00E40972" w:rsidRDefault="009373C9" w:rsidP="00E40972">
            <w:pPr>
              <w:rPr>
                <w:sz w:val="18"/>
                <w:szCs w:val="18"/>
              </w:rPr>
            </w:pPr>
            <w:r>
              <w:rPr>
                <w:sz w:val="18"/>
                <w:szCs w:val="18"/>
              </w:rPr>
              <w:fldChar w:fldCharType="begin">
                <w:ffData>
                  <w:name w:val="Zaškrtávací13"/>
                  <w:enabled/>
                  <w:calcOnExit w:val="0"/>
                  <w:checkBox>
                    <w:sizeAuto/>
                    <w:default w:val="0"/>
                  </w:checkBox>
                </w:ffData>
              </w:fldChar>
            </w:r>
            <w:r w:rsidR="00E4097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40972" w:rsidRDefault="00E40972" w:rsidP="00E40972">
            <w:pPr>
              <w:rPr>
                <w:sz w:val="18"/>
                <w:szCs w:val="18"/>
              </w:rPr>
            </w:pPr>
            <w:r>
              <w:rPr>
                <w:sz w:val="18"/>
                <w:szCs w:val="18"/>
              </w:rPr>
              <w:t xml:space="preserve">EK FN Brno, Jihlavská 20, </w:t>
            </w:r>
          </w:p>
          <w:p w:rsidR="00E40972" w:rsidRDefault="00E40972" w:rsidP="00E40972">
            <w:pPr>
              <w:rPr>
                <w:sz w:val="18"/>
                <w:szCs w:val="18"/>
              </w:rPr>
            </w:pPr>
            <w:r>
              <w:rPr>
                <w:sz w:val="18"/>
                <w:szCs w:val="18"/>
              </w:rPr>
              <w:t>625 00 Brno</w:t>
            </w:r>
          </w:p>
        </w:tc>
      </w:tr>
      <w:tr w:rsidR="00E40972" w:rsidTr="00E40972">
        <w:trPr>
          <w:trHeight w:val="312"/>
        </w:trPr>
        <w:tc>
          <w:tcPr>
            <w:tcW w:w="6108" w:type="dxa"/>
          </w:tcPr>
          <w:p w:rsidR="00E40972" w:rsidRDefault="00E40972" w:rsidP="00E40972">
            <w:pPr>
              <w:rPr>
                <w:sz w:val="18"/>
                <w:szCs w:val="18"/>
              </w:rPr>
            </w:pPr>
            <w:r>
              <w:rPr>
                <w:sz w:val="18"/>
                <w:szCs w:val="18"/>
              </w:rPr>
              <w:t>MUDr. Miroslava Volfová, Ph.D., Hepato-gastroenterologie Hradec Králové s.r.o., Gastroenterologická ambulance, E. Beneše 1549, 500 12 Hradec Králové</w:t>
            </w:r>
          </w:p>
        </w:tc>
        <w:tc>
          <w:tcPr>
            <w:tcW w:w="1280" w:type="dxa"/>
          </w:tcPr>
          <w:p w:rsidR="00E40972" w:rsidRDefault="009373C9" w:rsidP="00E40972">
            <w:pPr>
              <w:rPr>
                <w:sz w:val="18"/>
                <w:szCs w:val="18"/>
              </w:rPr>
            </w:pPr>
            <w:r>
              <w:rPr>
                <w:sz w:val="18"/>
                <w:szCs w:val="18"/>
              </w:rPr>
              <w:fldChar w:fldCharType="begin">
                <w:ffData>
                  <w:name w:val="Zaškrtávací15"/>
                  <w:enabled/>
                  <w:calcOnExit w:val="0"/>
                  <w:checkBox>
                    <w:sizeAuto/>
                    <w:default w:val="0"/>
                  </w:checkBox>
                </w:ffData>
              </w:fldChar>
            </w:r>
            <w:r w:rsidR="00E4097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40972" w:rsidRDefault="00E40972" w:rsidP="00E40972">
            <w:pPr>
              <w:rPr>
                <w:sz w:val="18"/>
                <w:szCs w:val="18"/>
              </w:rPr>
            </w:pPr>
            <w:r>
              <w:rPr>
                <w:sz w:val="18"/>
                <w:szCs w:val="18"/>
              </w:rPr>
              <w:t>EK FN Hradec Králové, Sokolská 581,  500 05 Hradec Králové</w:t>
            </w:r>
          </w:p>
        </w:tc>
      </w:tr>
      <w:tr w:rsidR="00E40972" w:rsidTr="00E40972">
        <w:trPr>
          <w:trHeight w:val="312"/>
        </w:trPr>
        <w:tc>
          <w:tcPr>
            <w:tcW w:w="6108" w:type="dxa"/>
          </w:tcPr>
          <w:p w:rsidR="00E40972" w:rsidRDefault="00E40972" w:rsidP="00E40972">
            <w:pPr>
              <w:rPr>
                <w:sz w:val="18"/>
                <w:szCs w:val="18"/>
              </w:rPr>
            </w:pPr>
            <w:r>
              <w:rPr>
                <w:sz w:val="18"/>
                <w:szCs w:val="18"/>
              </w:rPr>
              <w:t xml:space="preserve">Prim. MUDr. Jiří Stehlík, </w:t>
            </w:r>
            <w:r>
              <w:rPr>
                <w:bCs/>
                <w:sz w:val="18"/>
                <w:szCs w:val="18"/>
              </w:rPr>
              <w:t xml:space="preserve"> G</w:t>
            </w:r>
            <w:r w:rsidRPr="000B7970">
              <w:rPr>
                <w:bCs/>
                <w:sz w:val="18"/>
                <w:szCs w:val="18"/>
              </w:rPr>
              <w:t>astroenterologie</w:t>
            </w:r>
            <w:r>
              <w:rPr>
                <w:bCs/>
                <w:sz w:val="18"/>
                <w:szCs w:val="18"/>
              </w:rPr>
              <w:t>, Krajská nemocnice a.s., Masarykova nemocnice Ústí nad Labem o.z., Sociální péče 3316/12A, 401 13 Ústí nad Labem</w:t>
            </w:r>
          </w:p>
        </w:tc>
        <w:tc>
          <w:tcPr>
            <w:tcW w:w="1280" w:type="dxa"/>
          </w:tcPr>
          <w:p w:rsidR="00E40972" w:rsidRDefault="009373C9" w:rsidP="00E40972">
            <w:pPr>
              <w:rPr>
                <w:sz w:val="18"/>
                <w:szCs w:val="18"/>
              </w:rPr>
            </w:pPr>
            <w:r>
              <w:rPr>
                <w:sz w:val="18"/>
                <w:szCs w:val="18"/>
              </w:rPr>
              <w:fldChar w:fldCharType="begin">
                <w:ffData>
                  <w:name w:val="Zaškrtávací17"/>
                  <w:enabled/>
                  <w:calcOnExit w:val="0"/>
                  <w:checkBox>
                    <w:sizeAuto/>
                    <w:default w:val="0"/>
                  </w:checkBox>
                </w:ffData>
              </w:fldChar>
            </w:r>
            <w:r w:rsidR="00E4097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40972" w:rsidRDefault="00E40972" w:rsidP="00E40972">
            <w:pPr>
              <w:rPr>
                <w:sz w:val="18"/>
                <w:szCs w:val="18"/>
              </w:rPr>
            </w:pPr>
            <w:r>
              <w:rPr>
                <w:sz w:val="18"/>
                <w:szCs w:val="18"/>
              </w:rPr>
              <w:t xml:space="preserve">EK </w:t>
            </w:r>
            <w:r>
              <w:rPr>
                <w:bCs/>
                <w:sz w:val="18"/>
                <w:szCs w:val="18"/>
              </w:rPr>
              <w:t>Masarykova nemocnice v Ústí nad Labem o.z., Sociální péče 3316/12A, 401 13 Ústí nad Labem</w:t>
            </w:r>
          </w:p>
        </w:tc>
      </w:tr>
    </w:tbl>
    <w:p w:rsidR="00E40972" w:rsidRPr="00DF7141" w:rsidRDefault="00E40972" w:rsidP="00E40972">
      <w:pPr>
        <w:rPr>
          <w:bCs/>
          <w:sz w:val="22"/>
        </w:rPr>
      </w:pPr>
      <w:r w:rsidRPr="00DF7141">
        <w:rPr>
          <w:bCs/>
          <w:sz w:val="22"/>
        </w:rPr>
        <w:t>1/2</w:t>
      </w:r>
    </w:p>
    <w:p w:rsidR="00E40972" w:rsidRPr="00AB7ADE" w:rsidRDefault="00E40972" w:rsidP="00E4097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E40972" w:rsidRDefault="00E40972" w:rsidP="00E4097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40972" w:rsidTr="00E40972">
        <w:trPr>
          <w:cantSplit/>
          <w:trHeight w:val="454"/>
        </w:trPr>
        <w:tc>
          <w:tcPr>
            <w:tcW w:w="7416" w:type="dxa"/>
            <w:vMerge w:val="restart"/>
          </w:tcPr>
          <w:p w:rsidR="00E40972" w:rsidRDefault="00E40972" w:rsidP="00E40972">
            <w:pPr>
              <w:rPr>
                <w:b/>
                <w:bCs/>
                <w:sz w:val="18"/>
                <w:szCs w:val="18"/>
              </w:rPr>
            </w:pPr>
          </w:p>
          <w:p w:rsidR="00E40972" w:rsidRDefault="00E40972" w:rsidP="00E40972">
            <w:pPr>
              <w:rPr>
                <w:b/>
                <w:bCs/>
                <w:sz w:val="18"/>
                <w:szCs w:val="18"/>
              </w:rPr>
            </w:pPr>
            <w:r>
              <w:rPr>
                <w:b/>
                <w:bCs/>
                <w:sz w:val="18"/>
                <w:szCs w:val="18"/>
              </w:rPr>
              <w:t xml:space="preserve">Název dokumentu, verze, datum </w:t>
            </w:r>
          </w:p>
          <w:p w:rsidR="00E40972" w:rsidRDefault="00E40972" w:rsidP="00E40972">
            <w:pPr>
              <w:rPr>
                <w:b/>
                <w:bCs/>
                <w:sz w:val="18"/>
                <w:szCs w:val="18"/>
              </w:rPr>
            </w:pPr>
            <w:r>
              <w:rPr>
                <w:b/>
                <w:bCs/>
                <w:i/>
                <w:sz w:val="18"/>
                <w:szCs w:val="18"/>
              </w:rPr>
              <w:t>Document title, version, date</w:t>
            </w:r>
          </w:p>
        </w:tc>
        <w:tc>
          <w:tcPr>
            <w:tcW w:w="1272" w:type="dxa"/>
            <w:gridSpan w:val="2"/>
          </w:tcPr>
          <w:p w:rsidR="00E40972" w:rsidRDefault="00E40972" w:rsidP="00E40972">
            <w:pPr>
              <w:rPr>
                <w:b/>
                <w:bCs/>
                <w:sz w:val="18"/>
                <w:szCs w:val="18"/>
              </w:rPr>
            </w:pPr>
            <w:r>
              <w:rPr>
                <w:b/>
                <w:bCs/>
                <w:sz w:val="18"/>
                <w:szCs w:val="18"/>
              </w:rPr>
              <w:t>Schváleno /</w:t>
            </w:r>
            <w:r>
              <w:rPr>
                <w:b/>
                <w:bCs/>
                <w:i/>
                <w:sz w:val="18"/>
                <w:szCs w:val="18"/>
              </w:rPr>
              <w:t>Approved</w:t>
            </w:r>
          </w:p>
        </w:tc>
        <w:tc>
          <w:tcPr>
            <w:tcW w:w="1316" w:type="dxa"/>
            <w:gridSpan w:val="2"/>
          </w:tcPr>
          <w:p w:rsidR="00E40972" w:rsidRDefault="00E40972" w:rsidP="00E40972">
            <w:pPr>
              <w:rPr>
                <w:b/>
                <w:bCs/>
                <w:sz w:val="18"/>
                <w:szCs w:val="18"/>
              </w:rPr>
            </w:pPr>
            <w:r>
              <w:rPr>
                <w:b/>
                <w:bCs/>
                <w:sz w:val="18"/>
                <w:szCs w:val="18"/>
              </w:rPr>
              <w:t xml:space="preserve">Vzato na vědomí / </w:t>
            </w:r>
            <w:r>
              <w:rPr>
                <w:b/>
                <w:bCs/>
                <w:i/>
                <w:sz w:val="18"/>
                <w:szCs w:val="18"/>
              </w:rPr>
              <w:t xml:space="preserve">Taken into account </w:t>
            </w:r>
          </w:p>
        </w:tc>
      </w:tr>
      <w:tr w:rsidR="00E40972" w:rsidTr="00E40972">
        <w:trPr>
          <w:cantSplit/>
          <w:trHeight w:val="454"/>
        </w:trPr>
        <w:tc>
          <w:tcPr>
            <w:tcW w:w="7416" w:type="dxa"/>
            <w:vMerge/>
          </w:tcPr>
          <w:p w:rsidR="00E40972" w:rsidRDefault="00E40972" w:rsidP="00E40972">
            <w:pPr>
              <w:rPr>
                <w:i/>
                <w:sz w:val="18"/>
                <w:szCs w:val="18"/>
              </w:rPr>
            </w:pPr>
          </w:p>
        </w:tc>
        <w:tc>
          <w:tcPr>
            <w:tcW w:w="736" w:type="dxa"/>
          </w:tcPr>
          <w:p w:rsidR="00E40972" w:rsidRDefault="00E40972" w:rsidP="00E40972">
            <w:pPr>
              <w:rPr>
                <w:b/>
                <w:bCs/>
                <w:sz w:val="18"/>
                <w:szCs w:val="18"/>
              </w:rPr>
            </w:pPr>
            <w:r>
              <w:rPr>
                <w:b/>
                <w:bCs/>
                <w:sz w:val="18"/>
                <w:szCs w:val="18"/>
              </w:rPr>
              <w:t>ANO</w:t>
            </w:r>
          </w:p>
          <w:p w:rsidR="00E40972" w:rsidRDefault="00E40972" w:rsidP="00E40972">
            <w:pPr>
              <w:rPr>
                <w:b/>
                <w:bCs/>
                <w:i/>
                <w:sz w:val="18"/>
                <w:szCs w:val="18"/>
              </w:rPr>
            </w:pPr>
            <w:r>
              <w:rPr>
                <w:b/>
                <w:bCs/>
                <w:i/>
                <w:sz w:val="18"/>
                <w:szCs w:val="18"/>
              </w:rPr>
              <w:t>Yes</w:t>
            </w:r>
          </w:p>
        </w:tc>
        <w:tc>
          <w:tcPr>
            <w:tcW w:w="536" w:type="dxa"/>
          </w:tcPr>
          <w:p w:rsidR="00E40972" w:rsidRDefault="00E40972" w:rsidP="00E40972">
            <w:pPr>
              <w:rPr>
                <w:b/>
                <w:bCs/>
                <w:sz w:val="18"/>
                <w:szCs w:val="18"/>
              </w:rPr>
            </w:pPr>
            <w:r>
              <w:rPr>
                <w:b/>
                <w:bCs/>
                <w:sz w:val="18"/>
                <w:szCs w:val="18"/>
              </w:rPr>
              <w:t xml:space="preserve">NE </w:t>
            </w:r>
          </w:p>
          <w:p w:rsidR="00E40972" w:rsidRDefault="00E40972" w:rsidP="00E40972">
            <w:pPr>
              <w:rPr>
                <w:b/>
                <w:bCs/>
                <w:sz w:val="18"/>
                <w:szCs w:val="18"/>
              </w:rPr>
            </w:pPr>
            <w:r>
              <w:rPr>
                <w:b/>
                <w:bCs/>
                <w:i/>
                <w:sz w:val="18"/>
                <w:szCs w:val="18"/>
              </w:rPr>
              <w:t>No</w:t>
            </w:r>
          </w:p>
        </w:tc>
        <w:tc>
          <w:tcPr>
            <w:tcW w:w="780" w:type="dxa"/>
          </w:tcPr>
          <w:p w:rsidR="00E40972" w:rsidRDefault="00E40972" w:rsidP="00E40972">
            <w:pPr>
              <w:rPr>
                <w:b/>
                <w:bCs/>
                <w:sz w:val="18"/>
                <w:szCs w:val="18"/>
              </w:rPr>
            </w:pPr>
            <w:r>
              <w:rPr>
                <w:b/>
                <w:bCs/>
                <w:sz w:val="18"/>
                <w:szCs w:val="18"/>
              </w:rPr>
              <w:t>ANO</w:t>
            </w:r>
          </w:p>
          <w:p w:rsidR="00E40972" w:rsidRDefault="00E40972" w:rsidP="00E40972">
            <w:pPr>
              <w:rPr>
                <w:b/>
                <w:bCs/>
                <w:sz w:val="18"/>
                <w:szCs w:val="18"/>
              </w:rPr>
            </w:pPr>
            <w:r>
              <w:rPr>
                <w:b/>
                <w:bCs/>
                <w:i/>
                <w:sz w:val="18"/>
                <w:szCs w:val="18"/>
              </w:rPr>
              <w:t>Yes</w:t>
            </w:r>
          </w:p>
        </w:tc>
        <w:tc>
          <w:tcPr>
            <w:tcW w:w="536" w:type="dxa"/>
          </w:tcPr>
          <w:p w:rsidR="00E40972" w:rsidRDefault="00E40972" w:rsidP="00E40972">
            <w:pPr>
              <w:rPr>
                <w:b/>
                <w:bCs/>
                <w:sz w:val="18"/>
                <w:szCs w:val="18"/>
              </w:rPr>
            </w:pPr>
            <w:r>
              <w:rPr>
                <w:b/>
                <w:bCs/>
                <w:sz w:val="18"/>
                <w:szCs w:val="18"/>
              </w:rPr>
              <w:t xml:space="preserve">NE </w:t>
            </w:r>
          </w:p>
          <w:p w:rsidR="00E40972" w:rsidRDefault="00E40972" w:rsidP="00E40972">
            <w:pPr>
              <w:rPr>
                <w:b/>
                <w:bCs/>
                <w:i/>
                <w:sz w:val="18"/>
                <w:szCs w:val="18"/>
              </w:rPr>
            </w:pPr>
            <w:r>
              <w:rPr>
                <w:b/>
                <w:bCs/>
                <w:i/>
                <w:sz w:val="18"/>
                <w:szCs w:val="18"/>
              </w:rPr>
              <w:t>No</w:t>
            </w:r>
          </w:p>
        </w:tc>
      </w:tr>
      <w:tr w:rsidR="00E40972" w:rsidTr="00E40972">
        <w:trPr>
          <w:trHeight w:val="340"/>
        </w:trPr>
        <w:tc>
          <w:tcPr>
            <w:tcW w:w="7416" w:type="dxa"/>
          </w:tcPr>
          <w:p w:rsidR="00E40972" w:rsidRPr="00F00C56" w:rsidRDefault="00E40972" w:rsidP="00E40972">
            <w:pPr>
              <w:rPr>
                <w:sz w:val="18"/>
                <w:szCs w:val="18"/>
              </w:rPr>
            </w:pPr>
            <w:r>
              <w:rPr>
                <w:sz w:val="18"/>
                <w:szCs w:val="18"/>
              </w:rPr>
              <w:t>Information for Patient and Informed Consent form: CNTO1275CRD3001 Czech Republic ICF clean and Tracked version, Czech_Version 4.0, 6 Feb 2013</w:t>
            </w:r>
          </w:p>
        </w:tc>
        <w:tc>
          <w:tcPr>
            <w:tcW w:w="736" w:type="dxa"/>
          </w:tcPr>
          <w:p w:rsidR="00E40972" w:rsidRDefault="00E40972" w:rsidP="00E40972">
            <w:pPr>
              <w:rPr>
                <w:sz w:val="18"/>
                <w:szCs w:val="18"/>
              </w:rPr>
            </w:pPr>
            <w:r>
              <w:rPr>
                <w:rFonts w:ascii="Wingdings 2" w:hAnsi="Wingdings 2"/>
                <w:sz w:val="18"/>
                <w:szCs w:val="18"/>
              </w:rPr>
              <w:t></w:t>
            </w:r>
          </w:p>
        </w:tc>
        <w:tc>
          <w:tcPr>
            <w:tcW w:w="536" w:type="dxa"/>
          </w:tcPr>
          <w:p w:rsidR="00E40972" w:rsidRDefault="00E40972" w:rsidP="00E40972">
            <w:pPr>
              <w:rPr>
                <w:sz w:val="18"/>
                <w:szCs w:val="18"/>
              </w:rPr>
            </w:pPr>
            <w:r>
              <w:rPr>
                <w:sz w:val="18"/>
                <w:szCs w:val="18"/>
              </w:rPr>
              <w:sym w:font="Wingdings 2" w:char="F0A3"/>
            </w:r>
          </w:p>
        </w:tc>
        <w:tc>
          <w:tcPr>
            <w:tcW w:w="780" w:type="dxa"/>
          </w:tcPr>
          <w:p w:rsidR="00E40972" w:rsidRDefault="00E40972" w:rsidP="00E40972">
            <w:pPr>
              <w:rPr>
                <w:sz w:val="18"/>
                <w:szCs w:val="18"/>
              </w:rPr>
            </w:pPr>
            <w:r>
              <w:rPr>
                <w:sz w:val="18"/>
                <w:szCs w:val="18"/>
              </w:rPr>
              <w:sym w:font="Wingdings 2" w:char="F0A3"/>
            </w:r>
          </w:p>
        </w:tc>
        <w:tc>
          <w:tcPr>
            <w:tcW w:w="536" w:type="dxa"/>
          </w:tcPr>
          <w:p w:rsidR="00E40972" w:rsidRDefault="00E40972" w:rsidP="00E40972">
            <w:pPr>
              <w:rPr>
                <w:sz w:val="18"/>
                <w:szCs w:val="18"/>
              </w:rPr>
            </w:pPr>
            <w:r>
              <w:rPr>
                <w:sz w:val="18"/>
                <w:szCs w:val="18"/>
              </w:rPr>
              <w:sym w:font="Wingdings 2" w:char="F0A3"/>
            </w:r>
          </w:p>
        </w:tc>
      </w:tr>
      <w:tr w:rsidR="00E40972" w:rsidTr="00E40972">
        <w:trPr>
          <w:trHeight w:val="340"/>
        </w:trPr>
        <w:tc>
          <w:tcPr>
            <w:tcW w:w="7416" w:type="dxa"/>
          </w:tcPr>
          <w:p w:rsidR="00E40972" w:rsidRDefault="00E40972" w:rsidP="00E40972">
            <w:pPr>
              <w:rPr>
                <w:sz w:val="18"/>
                <w:szCs w:val="18"/>
              </w:rPr>
            </w:pPr>
            <w:r>
              <w:rPr>
                <w:sz w:val="18"/>
                <w:szCs w:val="18"/>
              </w:rPr>
              <w:t>Addendum 1 to Investigator´s Brochure STELARA (ustekinumab) Investigator´s Brochure comparative table, Edition 13, 29 Nov 2012</w:t>
            </w:r>
          </w:p>
        </w:tc>
        <w:tc>
          <w:tcPr>
            <w:tcW w:w="736" w:type="dxa"/>
          </w:tcPr>
          <w:p w:rsidR="00E40972" w:rsidRDefault="00E40972" w:rsidP="00E40972">
            <w:pPr>
              <w:rPr>
                <w:rFonts w:ascii="Wingdings 2" w:hAnsi="Wingdings 2"/>
                <w:sz w:val="18"/>
                <w:szCs w:val="18"/>
              </w:rPr>
            </w:pPr>
            <w:r>
              <w:rPr>
                <w:rFonts w:ascii="Wingdings 2" w:hAnsi="Wingdings 2"/>
                <w:sz w:val="18"/>
                <w:szCs w:val="18"/>
              </w:rPr>
              <w:sym w:font="Wingdings 2" w:char="F0A3"/>
            </w:r>
          </w:p>
        </w:tc>
        <w:tc>
          <w:tcPr>
            <w:tcW w:w="536" w:type="dxa"/>
          </w:tcPr>
          <w:p w:rsidR="00E40972" w:rsidRDefault="00E40972" w:rsidP="00E40972">
            <w:pPr>
              <w:rPr>
                <w:sz w:val="18"/>
                <w:szCs w:val="18"/>
              </w:rPr>
            </w:pPr>
            <w:r>
              <w:rPr>
                <w:sz w:val="18"/>
                <w:szCs w:val="18"/>
              </w:rPr>
              <w:sym w:font="Wingdings 2" w:char="F0A3"/>
            </w:r>
          </w:p>
        </w:tc>
        <w:tc>
          <w:tcPr>
            <w:tcW w:w="780" w:type="dxa"/>
          </w:tcPr>
          <w:p w:rsidR="00E40972" w:rsidRDefault="00E40972" w:rsidP="00E40972">
            <w:pPr>
              <w:rPr>
                <w:sz w:val="18"/>
                <w:szCs w:val="18"/>
              </w:rPr>
            </w:pPr>
            <w:r>
              <w:rPr>
                <w:rFonts w:ascii="Wingdings 2" w:hAnsi="Wingdings 2"/>
                <w:sz w:val="18"/>
                <w:szCs w:val="18"/>
              </w:rPr>
              <w:t></w:t>
            </w:r>
          </w:p>
        </w:tc>
        <w:tc>
          <w:tcPr>
            <w:tcW w:w="536" w:type="dxa"/>
          </w:tcPr>
          <w:p w:rsidR="00E40972" w:rsidRDefault="00E40972" w:rsidP="00E40972">
            <w:pPr>
              <w:rPr>
                <w:sz w:val="18"/>
                <w:szCs w:val="18"/>
              </w:rPr>
            </w:pPr>
            <w:r>
              <w:rPr>
                <w:sz w:val="18"/>
                <w:szCs w:val="18"/>
              </w:rPr>
              <w:sym w:font="Wingdings 2" w:char="F0A3"/>
            </w:r>
          </w:p>
        </w:tc>
      </w:tr>
      <w:tr w:rsidR="00E40972" w:rsidTr="00E40972">
        <w:trPr>
          <w:trHeight w:val="340"/>
        </w:trPr>
        <w:tc>
          <w:tcPr>
            <w:tcW w:w="7416" w:type="dxa"/>
          </w:tcPr>
          <w:p w:rsidR="00E40972" w:rsidRPr="00E40972" w:rsidRDefault="004C6392" w:rsidP="00E40972">
            <w:pPr>
              <w:rPr>
                <w:i/>
                <w:sz w:val="18"/>
                <w:szCs w:val="18"/>
              </w:rPr>
            </w:pPr>
            <w:r>
              <w:rPr>
                <w:sz w:val="18"/>
                <w:szCs w:val="18"/>
              </w:rPr>
              <w:t>Nálepky</w:t>
            </w:r>
            <w:r w:rsidR="00E40972">
              <w:rPr>
                <w:sz w:val="18"/>
                <w:szCs w:val="18"/>
              </w:rPr>
              <w:t xml:space="preserve"> na kartu pacienta s identifikací /</w:t>
            </w:r>
            <w:r w:rsidR="00E40972">
              <w:rPr>
                <w:i/>
                <w:sz w:val="18"/>
                <w:szCs w:val="18"/>
              </w:rPr>
              <w:t xml:space="preserve"> </w:t>
            </w:r>
            <w:r w:rsidR="00E40972" w:rsidRPr="00E40972">
              <w:rPr>
                <w:i/>
                <w:sz w:val="18"/>
                <w:szCs w:val="18"/>
              </w:rPr>
              <w:t>Subject Identification Card Labels vesrion 1.0, 15 Feb 2013</w:t>
            </w:r>
          </w:p>
        </w:tc>
        <w:tc>
          <w:tcPr>
            <w:tcW w:w="736" w:type="dxa"/>
          </w:tcPr>
          <w:p w:rsidR="00E40972" w:rsidRDefault="00E40972" w:rsidP="00E40972">
            <w:pPr>
              <w:rPr>
                <w:rFonts w:ascii="Wingdings 2" w:hAnsi="Wingdings 2"/>
                <w:sz w:val="18"/>
                <w:szCs w:val="18"/>
              </w:rPr>
            </w:pPr>
            <w:r>
              <w:rPr>
                <w:rFonts w:ascii="Wingdings 2" w:hAnsi="Wingdings 2"/>
                <w:sz w:val="18"/>
                <w:szCs w:val="18"/>
              </w:rPr>
              <w:sym w:font="Wingdings 2" w:char="F0A3"/>
            </w:r>
          </w:p>
        </w:tc>
        <w:tc>
          <w:tcPr>
            <w:tcW w:w="536" w:type="dxa"/>
          </w:tcPr>
          <w:p w:rsidR="00E40972" w:rsidRDefault="00E40972" w:rsidP="00E40972">
            <w:pPr>
              <w:rPr>
                <w:sz w:val="18"/>
                <w:szCs w:val="18"/>
              </w:rPr>
            </w:pPr>
            <w:r>
              <w:rPr>
                <w:sz w:val="18"/>
                <w:szCs w:val="18"/>
              </w:rPr>
              <w:sym w:font="Wingdings 2" w:char="F0A3"/>
            </w:r>
          </w:p>
        </w:tc>
        <w:tc>
          <w:tcPr>
            <w:tcW w:w="780" w:type="dxa"/>
          </w:tcPr>
          <w:p w:rsidR="00E40972" w:rsidRDefault="00E40972" w:rsidP="00E40972">
            <w:pPr>
              <w:rPr>
                <w:rFonts w:ascii="Wingdings 2" w:hAnsi="Wingdings 2"/>
                <w:sz w:val="18"/>
                <w:szCs w:val="18"/>
              </w:rPr>
            </w:pPr>
            <w:r>
              <w:rPr>
                <w:rFonts w:ascii="Wingdings 2" w:hAnsi="Wingdings 2"/>
                <w:sz w:val="18"/>
                <w:szCs w:val="18"/>
              </w:rPr>
              <w:t></w:t>
            </w:r>
          </w:p>
        </w:tc>
        <w:tc>
          <w:tcPr>
            <w:tcW w:w="536" w:type="dxa"/>
          </w:tcPr>
          <w:p w:rsidR="00E40972" w:rsidRDefault="00E40972" w:rsidP="00E40972">
            <w:pPr>
              <w:rPr>
                <w:sz w:val="18"/>
                <w:szCs w:val="18"/>
              </w:rPr>
            </w:pPr>
            <w:r>
              <w:rPr>
                <w:sz w:val="18"/>
                <w:szCs w:val="18"/>
              </w:rPr>
              <w:sym w:font="Wingdings 2" w:char="F0A3"/>
            </w:r>
          </w:p>
        </w:tc>
      </w:tr>
      <w:tr w:rsidR="00E40972" w:rsidTr="00E40972">
        <w:trPr>
          <w:trHeight w:val="340"/>
        </w:trPr>
        <w:tc>
          <w:tcPr>
            <w:tcW w:w="7416" w:type="dxa"/>
          </w:tcPr>
          <w:p w:rsidR="00E40972" w:rsidRDefault="004D5445" w:rsidP="00E40972">
            <w:pPr>
              <w:rPr>
                <w:sz w:val="18"/>
                <w:szCs w:val="18"/>
              </w:rPr>
            </w:pPr>
            <w:r>
              <w:rPr>
                <w:sz w:val="18"/>
                <w:szCs w:val="18"/>
              </w:rPr>
              <w:t>Oznámení o uzavření centra MUDr. Doliny</w:t>
            </w:r>
          </w:p>
        </w:tc>
        <w:tc>
          <w:tcPr>
            <w:tcW w:w="736" w:type="dxa"/>
          </w:tcPr>
          <w:p w:rsidR="00E40972" w:rsidRDefault="004D5445" w:rsidP="00E40972">
            <w:pPr>
              <w:rPr>
                <w:rFonts w:ascii="Wingdings 2" w:hAnsi="Wingdings 2"/>
                <w:sz w:val="18"/>
                <w:szCs w:val="18"/>
              </w:rPr>
            </w:pPr>
            <w:r>
              <w:rPr>
                <w:rFonts w:ascii="Wingdings 2" w:hAnsi="Wingdings 2"/>
                <w:sz w:val="18"/>
                <w:szCs w:val="18"/>
              </w:rPr>
              <w:sym w:font="Wingdings 2" w:char="F0A3"/>
            </w:r>
          </w:p>
        </w:tc>
        <w:tc>
          <w:tcPr>
            <w:tcW w:w="536" w:type="dxa"/>
          </w:tcPr>
          <w:p w:rsidR="00E40972" w:rsidRDefault="004D5445" w:rsidP="00E40972">
            <w:pPr>
              <w:rPr>
                <w:sz w:val="18"/>
                <w:szCs w:val="18"/>
              </w:rPr>
            </w:pPr>
            <w:r>
              <w:rPr>
                <w:sz w:val="18"/>
                <w:szCs w:val="18"/>
              </w:rPr>
              <w:sym w:font="Wingdings 2" w:char="F0A3"/>
            </w:r>
          </w:p>
        </w:tc>
        <w:tc>
          <w:tcPr>
            <w:tcW w:w="780" w:type="dxa"/>
          </w:tcPr>
          <w:p w:rsidR="00E40972" w:rsidRDefault="004D5445" w:rsidP="00E40972">
            <w:pPr>
              <w:rPr>
                <w:rFonts w:ascii="Wingdings 2" w:hAnsi="Wingdings 2"/>
                <w:sz w:val="18"/>
                <w:szCs w:val="18"/>
              </w:rPr>
            </w:pPr>
            <w:r>
              <w:rPr>
                <w:rFonts w:ascii="Wingdings 2" w:hAnsi="Wingdings 2"/>
                <w:sz w:val="18"/>
                <w:szCs w:val="18"/>
              </w:rPr>
              <w:t></w:t>
            </w:r>
          </w:p>
        </w:tc>
        <w:tc>
          <w:tcPr>
            <w:tcW w:w="536" w:type="dxa"/>
          </w:tcPr>
          <w:p w:rsidR="00E40972" w:rsidRDefault="004D5445" w:rsidP="00E40972">
            <w:pPr>
              <w:rPr>
                <w:sz w:val="18"/>
                <w:szCs w:val="18"/>
              </w:rPr>
            </w:pPr>
            <w:r>
              <w:rPr>
                <w:sz w:val="18"/>
                <w:szCs w:val="18"/>
              </w:rPr>
              <w:sym w:font="Wingdings 2" w:char="F0A3"/>
            </w:r>
          </w:p>
        </w:tc>
      </w:tr>
      <w:tr w:rsidR="004D5445" w:rsidTr="00E40972">
        <w:trPr>
          <w:trHeight w:val="340"/>
        </w:trPr>
        <w:tc>
          <w:tcPr>
            <w:tcW w:w="7416" w:type="dxa"/>
          </w:tcPr>
          <w:p w:rsidR="004D5445" w:rsidRDefault="00CC62A0" w:rsidP="00E40972">
            <w:pPr>
              <w:rPr>
                <w:sz w:val="18"/>
                <w:szCs w:val="18"/>
              </w:rPr>
            </w:pPr>
            <w:r>
              <w:rPr>
                <w:sz w:val="18"/>
                <w:szCs w:val="18"/>
              </w:rPr>
              <w:t>SUSAR – the period from 1 Jan 2012 – 31 Dec 2012</w:t>
            </w:r>
          </w:p>
        </w:tc>
        <w:tc>
          <w:tcPr>
            <w:tcW w:w="736" w:type="dxa"/>
          </w:tcPr>
          <w:p w:rsidR="004D5445" w:rsidRDefault="00CC62A0" w:rsidP="00E40972">
            <w:pPr>
              <w:rPr>
                <w:rFonts w:ascii="Wingdings 2" w:hAnsi="Wingdings 2"/>
                <w:sz w:val="18"/>
                <w:szCs w:val="18"/>
              </w:rPr>
            </w:pPr>
            <w:r>
              <w:rPr>
                <w:rFonts w:ascii="Wingdings 2" w:hAnsi="Wingdings 2"/>
                <w:sz w:val="18"/>
                <w:szCs w:val="18"/>
              </w:rPr>
              <w:sym w:font="Wingdings 2" w:char="F0A3"/>
            </w:r>
          </w:p>
        </w:tc>
        <w:tc>
          <w:tcPr>
            <w:tcW w:w="536" w:type="dxa"/>
          </w:tcPr>
          <w:p w:rsidR="004D5445" w:rsidRDefault="00CC62A0" w:rsidP="00E40972">
            <w:pPr>
              <w:rPr>
                <w:sz w:val="18"/>
                <w:szCs w:val="18"/>
              </w:rPr>
            </w:pPr>
            <w:r>
              <w:rPr>
                <w:sz w:val="18"/>
                <w:szCs w:val="18"/>
              </w:rPr>
              <w:sym w:font="Wingdings 2" w:char="F0A3"/>
            </w:r>
          </w:p>
        </w:tc>
        <w:tc>
          <w:tcPr>
            <w:tcW w:w="780" w:type="dxa"/>
          </w:tcPr>
          <w:p w:rsidR="004D5445" w:rsidRDefault="00CC62A0" w:rsidP="00E40972">
            <w:pPr>
              <w:rPr>
                <w:rFonts w:ascii="Wingdings 2" w:hAnsi="Wingdings 2"/>
                <w:sz w:val="18"/>
                <w:szCs w:val="18"/>
              </w:rPr>
            </w:pPr>
            <w:r>
              <w:rPr>
                <w:rFonts w:ascii="Wingdings 2" w:hAnsi="Wingdings 2"/>
                <w:sz w:val="18"/>
                <w:szCs w:val="18"/>
              </w:rPr>
              <w:t></w:t>
            </w:r>
          </w:p>
        </w:tc>
        <w:tc>
          <w:tcPr>
            <w:tcW w:w="536" w:type="dxa"/>
          </w:tcPr>
          <w:p w:rsidR="004D5445" w:rsidRDefault="00CC62A0" w:rsidP="00E40972">
            <w:pPr>
              <w:rPr>
                <w:sz w:val="18"/>
                <w:szCs w:val="18"/>
              </w:rPr>
            </w:pPr>
            <w:r>
              <w:rPr>
                <w:sz w:val="18"/>
                <w:szCs w:val="18"/>
              </w:rPr>
              <w:sym w:font="Wingdings 2" w:char="F0A3"/>
            </w:r>
          </w:p>
        </w:tc>
      </w:tr>
    </w:tbl>
    <w:p w:rsidR="00E40972" w:rsidRDefault="00E40972" w:rsidP="00E40972">
      <w:pPr>
        <w:rPr>
          <w:sz w:val="22"/>
        </w:rPr>
      </w:pPr>
    </w:p>
    <w:p w:rsidR="00E40972" w:rsidRDefault="00E40972" w:rsidP="00E4097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E40972" w:rsidRDefault="00E40972" w:rsidP="00E4097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E40972" w:rsidRDefault="00E40972" w:rsidP="00E4097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E40972" w:rsidRDefault="00E40972" w:rsidP="00E40972">
      <w:pPr>
        <w:rPr>
          <w:sz w:val="22"/>
        </w:rPr>
      </w:pPr>
    </w:p>
    <w:p w:rsidR="00E40972" w:rsidRDefault="00E40972" w:rsidP="00E40972">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E40972" w:rsidRDefault="00E40972" w:rsidP="00E40972">
      <w:pPr>
        <w:rPr>
          <w:sz w:val="22"/>
        </w:rPr>
      </w:pPr>
    </w:p>
    <w:p w:rsidR="00E40972" w:rsidRDefault="00E40972" w:rsidP="00E40972">
      <w:pPr>
        <w:rPr>
          <w:sz w:val="22"/>
        </w:rPr>
      </w:pPr>
      <w:r>
        <w:rPr>
          <w:sz w:val="22"/>
        </w:rPr>
        <w:t xml:space="preserve">                                                                                                doc.MUDr. Vladko Horčička, CSc.</w:t>
      </w:r>
    </w:p>
    <w:p w:rsidR="00E40972" w:rsidRDefault="00E40972" w:rsidP="00E40972">
      <w:pPr>
        <w:rPr>
          <w:sz w:val="22"/>
        </w:rPr>
      </w:pPr>
      <w:r>
        <w:rPr>
          <w:sz w:val="22"/>
        </w:rPr>
        <w:t xml:space="preserve">                                                                                                 předseda EK FNOL a LF UP</w:t>
      </w:r>
    </w:p>
    <w:p w:rsidR="00E40972" w:rsidRDefault="00E40972" w:rsidP="00E4097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E40972" w:rsidRDefault="00E40972" w:rsidP="00E40972">
      <w:pPr>
        <w:rPr>
          <w:i/>
          <w:sz w:val="22"/>
        </w:rPr>
      </w:pPr>
    </w:p>
    <w:p w:rsidR="00E40972" w:rsidRDefault="00E40972" w:rsidP="00E40972">
      <w:pPr>
        <w:rPr>
          <w:sz w:val="22"/>
        </w:rPr>
      </w:pPr>
      <w:r>
        <w:rPr>
          <w:sz w:val="22"/>
        </w:rPr>
        <w:t>Datum/</w:t>
      </w:r>
      <w:r>
        <w:rPr>
          <w:i/>
          <w:sz w:val="22"/>
        </w:rPr>
        <w:t>Date:</w:t>
      </w:r>
      <w:r w:rsidR="00CC62A0">
        <w:rPr>
          <w:sz w:val="22"/>
        </w:rPr>
        <w:t xml:space="preserve">  15.4.</w:t>
      </w:r>
      <w:r>
        <w:rPr>
          <w:sz w:val="22"/>
        </w:rPr>
        <w:t xml:space="preserve">2013                                     </w:t>
      </w:r>
      <w:r>
        <w:rPr>
          <w:sz w:val="22"/>
        </w:rPr>
        <w:tab/>
      </w:r>
    </w:p>
    <w:p w:rsidR="00E40972" w:rsidRDefault="00E40972" w:rsidP="00E4097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E40972" w:rsidRDefault="00E40972" w:rsidP="00E40972">
      <w:pPr>
        <w:rPr>
          <w:i/>
          <w:sz w:val="16"/>
        </w:rPr>
      </w:pPr>
      <w:r>
        <w:rPr>
          <w:sz w:val="16"/>
        </w:rPr>
        <w:t>Rozdělovník/</w:t>
      </w:r>
      <w:r>
        <w:rPr>
          <w:i/>
          <w:sz w:val="16"/>
        </w:rPr>
        <w:t>Distribution list:</w:t>
      </w:r>
    </w:p>
    <w:p w:rsidR="00E40972" w:rsidRPr="001071DB" w:rsidRDefault="00E40972" w:rsidP="00E40972">
      <w:pPr>
        <w:rPr>
          <w:sz w:val="16"/>
        </w:rPr>
      </w:pPr>
      <w:r w:rsidRPr="001071DB">
        <w:rPr>
          <w:sz w:val="16"/>
        </w:rPr>
        <w:t>-Zadavatel</w:t>
      </w:r>
    </w:p>
    <w:p w:rsidR="00E40972" w:rsidRPr="001071DB" w:rsidRDefault="00E40972" w:rsidP="00E40972">
      <w:pPr>
        <w:rPr>
          <w:sz w:val="16"/>
        </w:rPr>
      </w:pPr>
      <w:r w:rsidRPr="001071DB">
        <w:rPr>
          <w:sz w:val="16"/>
        </w:rPr>
        <w:t>-EK</w:t>
      </w:r>
    </w:p>
    <w:p w:rsidR="00E40972" w:rsidRDefault="00E40972" w:rsidP="00E40972">
      <w:pPr>
        <w:rPr>
          <w:sz w:val="16"/>
        </w:rPr>
      </w:pPr>
      <w:r w:rsidRPr="001071DB">
        <w:rPr>
          <w:sz w:val="16"/>
        </w:rPr>
        <w:t>-Řešitel</w:t>
      </w:r>
    </w:p>
    <w:p w:rsidR="00CC62A0" w:rsidRDefault="00CC62A0" w:rsidP="00E40972">
      <w:pPr>
        <w:rPr>
          <w:sz w:val="16"/>
        </w:rPr>
      </w:pPr>
      <w:r>
        <w:rPr>
          <w:sz w:val="16"/>
        </w:rPr>
        <w:t>-SÚKL</w:t>
      </w:r>
    </w:p>
    <w:p w:rsidR="00E40972" w:rsidRPr="001071DB" w:rsidRDefault="00E40972" w:rsidP="00E40972">
      <w:pPr>
        <w:rPr>
          <w:sz w:val="16"/>
        </w:rPr>
      </w:pPr>
    </w:p>
    <w:p w:rsidR="00E40972" w:rsidRPr="001071DB" w:rsidRDefault="00E40972" w:rsidP="00E40972">
      <w:pPr>
        <w:rPr>
          <w:sz w:val="16"/>
        </w:rPr>
      </w:pPr>
    </w:p>
    <w:p w:rsidR="00E40972" w:rsidRDefault="00E40972" w:rsidP="00E40972">
      <w:pPr>
        <w:rPr>
          <w:i/>
          <w:sz w:val="16"/>
        </w:rPr>
      </w:pPr>
    </w:p>
    <w:p w:rsidR="00E40972" w:rsidRDefault="00E40972" w:rsidP="00E40972">
      <w:pPr>
        <w:rPr>
          <w:i/>
          <w:sz w:val="16"/>
        </w:rPr>
      </w:pPr>
    </w:p>
    <w:p w:rsidR="00E40972" w:rsidRDefault="00E40972" w:rsidP="00E40972">
      <w:pPr>
        <w:rPr>
          <w:sz w:val="22"/>
          <w:szCs w:val="22"/>
        </w:rPr>
      </w:pPr>
      <w:r>
        <w:rPr>
          <w:sz w:val="22"/>
          <w:szCs w:val="22"/>
        </w:rPr>
        <w:t>2/2</w:t>
      </w:r>
    </w:p>
    <w:p w:rsidR="00E40972" w:rsidRDefault="00E40972" w:rsidP="00E40972">
      <w:pPr>
        <w:rPr>
          <w:sz w:val="22"/>
          <w:szCs w:val="22"/>
        </w:rPr>
      </w:pPr>
    </w:p>
    <w:p w:rsidR="00E40972" w:rsidRPr="001071DB" w:rsidRDefault="00E40972" w:rsidP="00E40972"/>
    <w:p w:rsidR="00E40972" w:rsidRDefault="00E40972" w:rsidP="00E40972">
      <w:pPr>
        <w:rPr>
          <w:sz w:val="22"/>
          <w:szCs w:val="22"/>
        </w:rPr>
      </w:pPr>
    </w:p>
    <w:p w:rsidR="00E40972" w:rsidRDefault="00E40972" w:rsidP="00E40972">
      <w:pPr>
        <w:rPr>
          <w:sz w:val="22"/>
          <w:szCs w:val="22"/>
        </w:rPr>
      </w:pPr>
    </w:p>
    <w:p w:rsidR="00E40972" w:rsidRDefault="00E40972" w:rsidP="00E40972">
      <w:pPr>
        <w:rPr>
          <w:sz w:val="22"/>
          <w:szCs w:val="22"/>
        </w:rPr>
      </w:pPr>
    </w:p>
    <w:p w:rsidR="00E40972" w:rsidRDefault="00E40972" w:rsidP="00E40972">
      <w:pPr>
        <w:rPr>
          <w:sz w:val="22"/>
          <w:szCs w:val="22"/>
        </w:rPr>
      </w:pPr>
    </w:p>
    <w:p w:rsidR="00E40972" w:rsidRDefault="00E40972" w:rsidP="00E40972">
      <w:pPr>
        <w:rPr>
          <w:sz w:val="22"/>
          <w:szCs w:val="22"/>
        </w:rPr>
      </w:pPr>
    </w:p>
    <w:p w:rsidR="00E40972" w:rsidRDefault="00E40972" w:rsidP="00E40972"/>
    <w:p w:rsidR="00E40972" w:rsidRDefault="00E40972" w:rsidP="00E40972"/>
    <w:p w:rsidR="00E40972" w:rsidRDefault="00E40972" w:rsidP="00E40972"/>
    <w:p w:rsidR="00E40972" w:rsidRDefault="00E40972" w:rsidP="00E40972"/>
    <w:p w:rsidR="00E40972" w:rsidRPr="002F07B5" w:rsidRDefault="00E40972" w:rsidP="00A314A6">
      <w:pPr>
        <w:pStyle w:val="Nzev"/>
        <w:rPr>
          <w:sz w:val="22"/>
          <w:szCs w:val="22"/>
        </w:rPr>
      </w:pPr>
      <w:r w:rsidRPr="002F07B5">
        <w:rPr>
          <w:sz w:val="22"/>
          <w:szCs w:val="22"/>
        </w:rPr>
        <w:lastRenderedPageBreak/>
        <w:t>STANOVISKO ETICKÉ KOMISE KE KLINICKÉMU HODNOCENÍ</w:t>
      </w:r>
    </w:p>
    <w:p w:rsidR="00E40972" w:rsidRPr="002F07B5" w:rsidRDefault="00E40972" w:rsidP="00E40972">
      <w:pPr>
        <w:jc w:val="center"/>
        <w:rPr>
          <w:bCs/>
          <w:i/>
          <w:sz w:val="22"/>
          <w:szCs w:val="22"/>
        </w:rPr>
      </w:pPr>
      <w:r w:rsidRPr="002F07B5">
        <w:rPr>
          <w:bCs/>
          <w:i/>
          <w:sz w:val="22"/>
          <w:szCs w:val="22"/>
        </w:rPr>
        <w:t xml:space="preserve">Opinion of the Ethics Committee on Clinical Trial  </w:t>
      </w:r>
    </w:p>
    <w:p w:rsidR="00E40972" w:rsidRPr="002F07B5" w:rsidRDefault="00E40972" w:rsidP="00E40972">
      <w:pPr>
        <w:jc w:val="center"/>
        <w:rPr>
          <w:b/>
          <w:bCs/>
          <w:i/>
          <w:sz w:val="22"/>
          <w:szCs w:val="22"/>
        </w:rPr>
      </w:pPr>
    </w:p>
    <w:p w:rsidR="00E40972" w:rsidRPr="002F07B5" w:rsidRDefault="00E40972" w:rsidP="00E40972">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E40972" w:rsidRPr="002F07B5" w:rsidRDefault="00E40972" w:rsidP="00E4097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40972" w:rsidRPr="002F07B5" w:rsidRDefault="009373C9" w:rsidP="00E40972">
      <w:pPr>
        <w:rPr>
          <w:i/>
          <w:sz w:val="22"/>
          <w:szCs w:val="22"/>
        </w:rPr>
      </w:pPr>
      <w:r w:rsidRPr="002F07B5">
        <w:rPr>
          <w:sz w:val="22"/>
          <w:szCs w:val="22"/>
        </w:rPr>
        <w:fldChar w:fldCharType="begin">
          <w:ffData>
            <w:name w:val="Zaškrtávací2"/>
            <w:enabled/>
            <w:calcOnExit w:val="0"/>
            <w:checkBox>
              <w:sizeAuto/>
              <w:default w:val="0"/>
            </w:checkBox>
          </w:ffData>
        </w:fldChar>
      </w:r>
      <w:r w:rsidR="00E4097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40972" w:rsidRPr="002F07B5">
        <w:rPr>
          <w:sz w:val="22"/>
          <w:szCs w:val="22"/>
        </w:rPr>
        <w:t xml:space="preserve">  KH prováděné v jednom centru, požadováno stanovisko EK pro místní centrum (centra)/ </w:t>
      </w:r>
      <w:r w:rsidR="00E40972" w:rsidRPr="002F07B5">
        <w:rPr>
          <w:i/>
          <w:sz w:val="22"/>
          <w:szCs w:val="22"/>
        </w:rPr>
        <w:t>Clinical trial conducted in a single site, opinion of a local EC is required</w:t>
      </w:r>
    </w:p>
    <w:p w:rsidR="00E40972" w:rsidRPr="002F07B5" w:rsidRDefault="00E40972" w:rsidP="00E40972">
      <w:pPr>
        <w:rPr>
          <w:b/>
          <w:bCs/>
          <w:sz w:val="22"/>
          <w:szCs w:val="22"/>
        </w:rPr>
      </w:pPr>
    </w:p>
    <w:p w:rsidR="00E40972" w:rsidRPr="00C85709" w:rsidRDefault="00E40972" w:rsidP="00E4097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78/11 MEK 21</w:t>
      </w:r>
    </w:p>
    <w:p w:rsidR="00E40972" w:rsidRPr="000B7970" w:rsidRDefault="00E40972" w:rsidP="00E40972">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b/>
          <w:bCs/>
          <w:sz w:val="22"/>
          <w:szCs w:val="22"/>
        </w:rPr>
        <w:t xml:space="preserve">– </w:t>
      </w:r>
      <w:r>
        <w:rPr>
          <w:bCs/>
          <w:sz w:val="22"/>
          <w:szCs w:val="22"/>
        </w:rPr>
        <w:t xml:space="preserve">Fáze 3, randomizovaná, dvojitě zaslepená, placebem kontrolovaná, multicentrická studie s paralelními skupinami ke zhodnocení bezpečnosti a účinnosti udržovací léčby ustekinumabem u pacientů se středně vážnou až vážnou Crohnovou chorobou / </w:t>
      </w:r>
      <w:r>
        <w:rPr>
          <w:bCs/>
          <w:i/>
          <w:sz w:val="22"/>
          <w:szCs w:val="22"/>
        </w:rPr>
        <w:t xml:space="preserve">A Phase 3, Randomized, Double-blind, Placebo-controlled, Parallel-group,Multicenter Study to Evaluate the safety and Efficacy of Ustekinumab Maintenance Therapy in Subject with Moderately to Severely Active Crohn´s Disease  </w:t>
      </w:r>
    </w:p>
    <w:p w:rsidR="00E40972" w:rsidRDefault="00E40972" w:rsidP="00E40972">
      <w:pPr>
        <w:rPr>
          <w:bCs/>
          <w:sz w:val="22"/>
          <w:szCs w:val="22"/>
        </w:rPr>
      </w:pPr>
    </w:p>
    <w:p w:rsidR="00E40972" w:rsidRPr="002F07B5" w:rsidRDefault="00E40972" w:rsidP="00E4097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CNTO1275CRD3003</w:t>
      </w:r>
    </w:p>
    <w:p w:rsidR="00E40972" w:rsidRPr="002F07B5" w:rsidRDefault="00E40972" w:rsidP="00E4097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2010-022760-12</w:t>
      </w:r>
    </w:p>
    <w:p w:rsidR="00E40972" w:rsidRPr="002F07B5" w:rsidRDefault="00E40972" w:rsidP="00E40972">
      <w:pPr>
        <w:rPr>
          <w:b/>
          <w:bCs/>
          <w:sz w:val="22"/>
          <w:szCs w:val="22"/>
        </w:rPr>
      </w:pPr>
    </w:p>
    <w:p w:rsidR="00E40972" w:rsidRPr="002F07B5" w:rsidRDefault="00E40972" w:rsidP="00E4097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Janssen-Cilag International NV (JCI), Turnhoutseweg 30, Beerse, Belgium</w:t>
      </w:r>
    </w:p>
    <w:p w:rsidR="00E40972" w:rsidRPr="002F07B5" w:rsidRDefault="00E40972" w:rsidP="00E4097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Czech Republic, Futurama Business Park, Sokolovská 651/136a, 186 00 Praha 8, Zuzana Eiflerová (</w:t>
      </w:r>
      <w:smartTag w:uri="urn:schemas-microsoft-com:office:smarttags" w:element="PersonName">
        <w:r>
          <w:rPr>
            <w:bCs/>
            <w:sz w:val="22"/>
            <w:szCs w:val="22"/>
          </w:rPr>
          <w:t>zuzana.eiflerova@parexel.com</w:t>
        </w:r>
      </w:smartTag>
      <w:r>
        <w:rPr>
          <w:bCs/>
          <w:sz w:val="22"/>
          <w:szCs w:val="22"/>
        </w:rPr>
        <w:t xml:space="preserve">) </w:t>
      </w:r>
    </w:p>
    <w:p w:rsidR="00E40972" w:rsidRPr="002F07B5" w:rsidRDefault="00E40972" w:rsidP="00E4097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4C6392">
        <w:rPr>
          <w:sz w:val="22"/>
          <w:szCs w:val="22"/>
        </w:rPr>
        <w:t>7.3.2013, 14.3.2013, 28.3.</w:t>
      </w:r>
      <w:r>
        <w:rPr>
          <w:sz w:val="22"/>
          <w:szCs w:val="22"/>
        </w:rPr>
        <w:t>2013</w:t>
      </w:r>
    </w:p>
    <w:p w:rsidR="00E40972" w:rsidRDefault="00E40972" w:rsidP="00E4097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4C6392">
        <w:rPr>
          <w:sz w:val="22"/>
          <w:szCs w:val="22"/>
        </w:rPr>
        <w:t>:  15.4</w:t>
      </w:r>
      <w:r>
        <w:rPr>
          <w:sz w:val="22"/>
          <w:szCs w:val="22"/>
        </w:rPr>
        <w:t>.2013</w:t>
      </w:r>
    </w:p>
    <w:p w:rsidR="00E40972" w:rsidRDefault="00E40972" w:rsidP="00E40972">
      <w:pPr>
        <w:rPr>
          <w:b/>
          <w:bCs/>
          <w:sz w:val="22"/>
          <w:szCs w:val="22"/>
        </w:rPr>
      </w:pPr>
    </w:p>
    <w:p w:rsidR="00E40972" w:rsidRPr="002F07B5" w:rsidRDefault="00E40972" w:rsidP="00E4097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40972" w:rsidRPr="002F07B5" w:rsidRDefault="004C6392" w:rsidP="00E40972">
      <w:pPr>
        <w:rPr>
          <w:i/>
          <w:sz w:val="22"/>
          <w:szCs w:val="22"/>
        </w:rPr>
      </w:pPr>
      <w:r>
        <w:rPr>
          <w:rFonts w:ascii="Wingdings 2" w:hAnsi="Wingdings 2"/>
          <w:sz w:val="22"/>
          <w:szCs w:val="22"/>
        </w:rPr>
        <w:t></w:t>
      </w:r>
      <w:r w:rsidR="00E40972" w:rsidRPr="002F07B5">
        <w:rPr>
          <w:sz w:val="22"/>
          <w:szCs w:val="22"/>
        </w:rPr>
        <w:t xml:space="preserve">  EK  vydala souhlasné stanovisko// </w:t>
      </w:r>
      <w:r w:rsidR="00E40972" w:rsidRPr="002F07B5">
        <w:rPr>
          <w:i/>
          <w:sz w:val="22"/>
          <w:szCs w:val="22"/>
        </w:rPr>
        <w:t>EC issues</w:t>
      </w:r>
      <w:r w:rsidR="00E40972" w:rsidRPr="002F07B5">
        <w:rPr>
          <w:sz w:val="22"/>
          <w:szCs w:val="22"/>
        </w:rPr>
        <w:t xml:space="preserve"> f</w:t>
      </w:r>
      <w:r w:rsidR="00E40972" w:rsidRPr="002F07B5">
        <w:rPr>
          <w:i/>
          <w:sz w:val="22"/>
          <w:szCs w:val="22"/>
        </w:rPr>
        <w:t>avourable opinion</w:t>
      </w:r>
    </w:p>
    <w:p w:rsidR="00E40972" w:rsidRPr="002F07B5" w:rsidRDefault="00E40972" w:rsidP="00E40972">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40972" w:rsidRDefault="00E40972" w:rsidP="00E40972">
      <w:pPr>
        <w:rPr>
          <w:b/>
          <w:bCs/>
          <w:sz w:val="22"/>
          <w:szCs w:val="22"/>
        </w:rPr>
      </w:pPr>
    </w:p>
    <w:p w:rsidR="00E40972" w:rsidRPr="002F07B5" w:rsidRDefault="00E40972" w:rsidP="00E4097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40972" w:rsidRPr="002F07B5" w:rsidRDefault="00E40972" w:rsidP="00E4097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40972" w:rsidRPr="002F07B5" w:rsidRDefault="00E40972" w:rsidP="00E40972">
      <w:pPr>
        <w:rPr>
          <w:sz w:val="22"/>
          <w:szCs w:val="22"/>
        </w:rPr>
      </w:pPr>
    </w:p>
    <w:p w:rsidR="00E40972" w:rsidRPr="002F07B5" w:rsidRDefault="00E40972" w:rsidP="00E4097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40972" w:rsidTr="00E40972">
        <w:trPr>
          <w:trHeight w:val="454"/>
        </w:trPr>
        <w:tc>
          <w:tcPr>
            <w:tcW w:w="6108" w:type="dxa"/>
          </w:tcPr>
          <w:p w:rsidR="00E40972" w:rsidRDefault="00E40972" w:rsidP="00E40972">
            <w:pPr>
              <w:rPr>
                <w:sz w:val="18"/>
                <w:szCs w:val="18"/>
              </w:rPr>
            </w:pPr>
            <w:r>
              <w:rPr>
                <w:sz w:val="18"/>
                <w:szCs w:val="18"/>
              </w:rPr>
              <w:t xml:space="preserve">Místo hodnocení/ Jméno zkoušejícího </w:t>
            </w:r>
          </w:p>
          <w:p w:rsidR="00E40972" w:rsidRDefault="00E40972" w:rsidP="00E40972">
            <w:pPr>
              <w:rPr>
                <w:i/>
                <w:sz w:val="18"/>
                <w:szCs w:val="18"/>
              </w:rPr>
            </w:pPr>
            <w:r>
              <w:rPr>
                <w:i/>
                <w:sz w:val="18"/>
                <w:szCs w:val="18"/>
              </w:rPr>
              <w:t>Trial Site / Name of Investigator</w:t>
            </w:r>
          </w:p>
        </w:tc>
        <w:tc>
          <w:tcPr>
            <w:tcW w:w="1280" w:type="dxa"/>
          </w:tcPr>
          <w:p w:rsidR="00E40972" w:rsidRDefault="00E40972" w:rsidP="00E40972">
            <w:pPr>
              <w:rPr>
                <w:sz w:val="18"/>
                <w:szCs w:val="18"/>
                <w:vertAlign w:val="superscript"/>
              </w:rPr>
            </w:pPr>
            <w:r>
              <w:rPr>
                <w:sz w:val="18"/>
                <w:szCs w:val="18"/>
              </w:rPr>
              <w:t xml:space="preserve">Místní EK </w:t>
            </w:r>
            <w:r>
              <w:rPr>
                <w:i/>
                <w:sz w:val="18"/>
                <w:szCs w:val="18"/>
              </w:rPr>
              <w:t>Local EC</w:t>
            </w:r>
          </w:p>
        </w:tc>
        <w:tc>
          <w:tcPr>
            <w:tcW w:w="2712" w:type="dxa"/>
          </w:tcPr>
          <w:p w:rsidR="00E40972" w:rsidRDefault="00E40972" w:rsidP="00E40972">
            <w:pPr>
              <w:rPr>
                <w:sz w:val="18"/>
                <w:szCs w:val="18"/>
              </w:rPr>
            </w:pPr>
            <w:r>
              <w:rPr>
                <w:sz w:val="18"/>
                <w:szCs w:val="18"/>
              </w:rPr>
              <w:t>Adresa  místní EK</w:t>
            </w:r>
          </w:p>
          <w:p w:rsidR="00E40972" w:rsidRDefault="00E40972" w:rsidP="00E40972">
            <w:pPr>
              <w:rPr>
                <w:i/>
                <w:sz w:val="18"/>
                <w:szCs w:val="18"/>
              </w:rPr>
            </w:pPr>
            <w:r>
              <w:rPr>
                <w:i/>
                <w:sz w:val="18"/>
                <w:szCs w:val="18"/>
              </w:rPr>
              <w:t>Address</w:t>
            </w:r>
          </w:p>
        </w:tc>
      </w:tr>
      <w:tr w:rsidR="00E40972" w:rsidTr="00E40972">
        <w:trPr>
          <w:trHeight w:val="312"/>
        </w:trPr>
        <w:tc>
          <w:tcPr>
            <w:tcW w:w="6108" w:type="dxa"/>
          </w:tcPr>
          <w:p w:rsidR="00E40972" w:rsidRDefault="00E40972" w:rsidP="00E40972">
            <w:pPr>
              <w:rPr>
                <w:sz w:val="18"/>
                <w:szCs w:val="18"/>
              </w:rPr>
            </w:pPr>
            <w:r>
              <w:rPr>
                <w:sz w:val="18"/>
                <w:szCs w:val="18"/>
              </w:rPr>
              <w:t xml:space="preserve">MUDr. Michal Konečný, Ph.D., </w:t>
            </w:r>
            <w:r w:rsidRPr="000B7970">
              <w:rPr>
                <w:bCs/>
                <w:sz w:val="18"/>
                <w:szCs w:val="18"/>
              </w:rPr>
              <w:t>II.Interní klinika – gastroenterologie</w:t>
            </w:r>
            <w:r>
              <w:rPr>
                <w:b/>
                <w:bCs/>
                <w:sz w:val="22"/>
                <w:szCs w:val="22"/>
              </w:rPr>
              <w:t xml:space="preserve"> </w:t>
            </w:r>
            <w:r>
              <w:rPr>
                <w:bCs/>
                <w:sz w:val="18"/>
                <w:szCs w:val="18"/>
              </w:rPr>
              <w:t>FN Olomouc, I.P.Pavlova 6, 775 20 Olomouc</w:t>
            </w:r>
          </w:p>
        </w:tc>
        <w:tc>
          <w:tcPr>
            <w:tcW w:w="1280" w:type="dxa"/>
          </w:tcPr>
          <w:p w:rsidR="00E40972" w:rsidRDefault="00E40972" w:rsidP="00E40972">
            <w:pPr>
              <w:rPr>
                <w:sz w:val="18"/>
                <w:szCs w:val="18"/>
              </w:rPr>
            </w:pPr>
            <w:r>
              <w:rPr>
                <w:sz w:val="18"/>
                <w:szCs w:val="18"/>
              </w:rPr>
              <w:sym w:font="Wingdings 2" w:char="F053"/>
            </w:r>
          </w:p>
        </w:tc>
        <w:tc>
          <w:tcPr>
            <w:tcW w:w="2712" w:type="dxa"/>
          </w:tcPr>
          <w:p w:rsidR="00E40972" w:rsidRDefault="00E40972" w:rsidP="00E40972">
            <w:pPr>
              <w:rPr>
                <w:sz w:val="18"/>
                <w:szCs w:val="18"/>
              </w:rPr>
            </w:pPr>
            <w:r>
              <w:rPr>
                <w:sz w:val="18"/>
                <w:szCs w:val="18"/>
              </w:rPr>
              <w:t>EK FNOL</w:t>
            </w:r>
          </w:p>
        </w:tc>
      </w:tr>
      <w:tr w:rsidR="00E40972" w:rsidTr="00E40972">
        <w:trPr>
          <w:trHeight w:val="312"/>
        </w:trPr>
        <w:tc>
          <w:tcPr>
            <w:tcW w:w="6108" w:type="dxa"/>
          </w:tcPr>
          <w:p w:rsidR="00E40972" w:rsidRPr="004C6392" w:rsidRDefault="00E40972" w:rsidP="00E40972">
            <w:pPr>
              <w:rPr>
                <w:b/>
                <w:sz w:val="18"/>
                <w:szCs w:val="18"/>
              </w:rPr>
            </w:pPr>
            <w:r>
              <w:rPr>
                <w:sz w:val="18"/>
                <w:szCs w:val="18"/>
              </w:rPr>
              <w:t>Prim. MUDr. Jiří Dolina, Ph.D., Interní hepato-gastroenterologická klinika FN Brno, Jihlavská 20, 625 00 Brno</w:t>
            </w:r>
            <w:r w:rsidR="004C6392">
              <w:rPr>
                <w:sz w:val="18"/>
                <w:szCs w:val="18"/>
              </w:rPr>
              <w:t xml:space="preserve"> – </w:t>
            </w:r>
            <w:r w:rsidR="004C6392">
              <w:rPr>
                <w:b/>
                <w:sz w:val="18"/>
                <w:szCs w:val="18"/>
              </w:rPr>
              <w:t>centrum uzavřeno</w:t>
            </w:r>
          </w:p>
        </w:tc>
        <w:tc>
          <w:tcPr>
            <w:tcW w:w="1280" w:type="dxa"/>
          </w:tcPr>
          <w:p w:rsidR="00E40972" w:rsidRDefault="009373C9" w:rsidP="00E40972">
            <w:pPr>
              <w:rPr>
                <w:sz w:val="18"/>
                <w:szCs w:val="18"/>
              </w:rPr>
            </w:pPr>
            <w:r>
              <w:rPr>
                <w:sz w:val="18"/>
                <w:szCs w:val="18"/>
              </w:rPr>
              <w:fldChar w:fldCharType="begin">
                <w:ffData>
                  <w:name w:val="Zaškrtávací13"/>
                  <w:enabled/>
                  <w:calcOnExit w:val="0"/>
                  <w:checkBox>
                    <w:sizeAuto/>
                    <w:default w:val="0"/>
                  </w:checkBox>
                </w:ffData>
              </w:fldChar>
            </w:r>
            <w:r w:rsidR="00E4097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40972" w:rsidRDefault="00E40972" w:rsidP="00E40972">
            <w:pPr>
              <w:rPr>
                <w:sz w:val="18"/>
                <w:szCs w:val="18"/>
              </w:rPr>
            </w:pPr>
            <w:r>
              <w:rPr>
                <w:sz w:val="18"/>
                <w:szCs w:val="18"/>
              </w:rPr>
              <w:t xml:space="preserve">EK FN Brno, Jihlavská 20, </w:t>
            </w:r>
          </w:p>
          <w:p w:rsidR="00E40972" w:rsidRDefault="00E40972" w:rsidP="00E40972">
            <w:pPr>
              <w:rPr>
                <w:sz w:val="18"/>
                <w:szCs w:val="18"/>
              </w:rPr>
            </w:pPr>
            <w:r>
              <w:rPr>
                <w:sz w:val="18"/>
                <w:szCs w:val="18"/>
              </w:rPr>
              <w:t>625 00 Brno</w:t>
            </w:r>
          </w:p>
        </w:tc>
      </w:tr>
      <w:tr w:rsidR="00E40972" w:rsidTr="00E40972">
        <w:trPr>
          <w:trHeight w:val="312"/>
        </w:trPr>
        <w:tc>
          <w:tcPr>
            <w:tcW w:w="6108" w:type="dxa"/>
          </w:tcPr>
          <w:p w:rsidR="00E40972" w:rsidRDefault="00E40972" w:rsidP="00E40972">
            <w:pPr>
              <w:rPr>
                <w:sz w:val="18"/>
                <w:szCs w:val="18"/>
              </w:rPr>
            </w:pPr>
            <w:r>
              <w:rPr>
                <w:sz w:val="18"/>
                <w:szCs w:val="18"/>
              </w:rPr>
              <w:t>MUDr. Miroslava Volfová, Ph.D., Hepato-gastroenterologie Hradec Králové s.r.o., Gastroenterologická ambulance, E. Beneše 1549, 500 12 Hradec Králové</w:t>
            </w:r>
          </w:p>
        </w:tc>
        <w:tc>
          <w:tcPr>
            <w:tcW w:w="1280" w:type="dxa"/>
          </w:tcPr>
          <w:p w:rsidR="00E40972" w:rsidRDefault="009373C9" w:rsidP="00E40972">
            <w:pPr>
              <w:rPr>
                <w:sz w:val="18"/>
                <w:szCs w:val="18"/>
              </w:rPr>
            </w:pPr>
            <w:r>
              <w:rPr>
                <w:sz w:val="18"/>
                <w:szCs w:val="18"/>
              </w:rPr>
              <w:fldChar w:fldCharType="begin">
                <w:ffData>
                  <w:name w:val="Zaškrtávací15"/>
                  <w:enabled/>
                  <w:calcOnExit w:val="0"/>
                  <w:checkBox>
                    <w:sizeAuto/>
                    <w:default w:val="0"/>
                  </w:checkBox>
                </w:ffData>
              </w:fldChar>
            </w:r>
            <w:r w:rsidR="00E4097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40972" w:rsidRDefault="00E40972" w:rsidP="00E40972">
            <w:pPr>
              <w:rPr>
                <w:sz w:val="18"/>
                <w:szCs w:val="18"/>
              </w:rPr>
            </w:pPr>
            <w:r>
              <w:rPr>
                <w:sz w:val="18"/>
                <w:szCs w:val="18"/>
              </w:rPr>
              <w:t>EK FN Hradec Králové, Sokolská 581,  500 05 Hradec Králové</w:t>
            </w:r>
          </w:p>
        </w:tc>
      </w:tr>
      <w:tr w:rsidR="00E40972" w:rsidTr="00E40972">
        <w:trPr>
          <w:trHeight w:val="312"/>
        </w:trPr>
        <w:tc>
          <w:tcPr>
            <w:tcW w:w="6108" w:type="dxa"/>
          </w:tcPr>
          <w:p w:rsidR="00E40972" w:rsidRDefault="00E40972" w:rsidP="00E40972">
            <w:pPr>
              <w:rPr>
                <w:sz w:val="18"/>
                <w:szCs w:val="18"/>
              </w:rPr>
            </w:pPr>
            <w:r>
              <w:rPr>
                <w:sz w:val="18"/>
                <w:szCs w:val="18"/>
              </w:rPr>
              <w:t xml:space="preserve">Prim. MUDr. Jiří Stehlík, </w:t>
            </w:r>
            <w:r>
              <w:rPr>
                <w:bCs/>
                <w:sz w:val="18"/>
                <w:szCs w:val="18"/>
              </w:rPr>
              <w:t xml:space="preserve"> G</w:t>
            </w:r>
            <w:r w:rsidRPr="000B7970">
              <w:rPr>
                <w:bCs/>
                <w:sz w:val="18"/>
                <w:szCs w:val="18"/>
              </w:rPr>
              <w:t>astroenterologie</w:t>
            </w:r>
            <w:r>
              <w:rPr>
                <w:bCs/>
                <w:sz w:val="18"/>
                <w:szCs w:val="18"/>
              </w:rPr>
              <w:t>, Krajská nemocnice a.s., Masarykova nemocnice Ústí nad Labem o.z., Sociální péče 3316/12A, 401 13 Ústí nad Labem</w:t>
            </w:r>
          </w:p>
        </w:tc>
        <w:tc>
          <w:tcPr>
            <w:tcW w:w="1280" w:type="dxa"/>
          </w:tcPr>
          <w:p w:rsidR="00E40972" w:rsidRDefault="009373C9" w:rsidP="00E40972">
            <w:pPr>
              <w:rPr>
                <w:sz w:val="18"/>
                <w:szCs w:val="18"/>
              </w:rPr>
            </w:pPr>
            <w:r>
              <w:rPr>
                <w:sz w:val="18"/>
                <w:szCs w:val="18"/>
              </w:rPr>
              <w:fldChar w:fldCharType="begin">
                <w:ffData>
                  <w:name w:val="Zaškrtávací17"/>
                  <w:enabled/>
                  <w:calcOnExit w:val="0"/>
                  <w:checkBox>
                    <w:sizeAuto/>
                    <w:default w:val="0"/>
                  </w:checkBox>
                </w:ffData>
              </w:fldChar>
            </w:r>
            <w:r w:rsidR="00E4097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40972" w:rsidRDefault="00E40972" w:rsidP="00E40972">
            <w:pPr>
              <w:rPr>
                <w:sz w:val="18"/>
                <w:szCs w:val="18"/>
              </w:rPr>
            </w:pPr>
            <w:r>
              <w:rPr>
                <w:sz w:val="18"/>
                <w:szCs w:val="18"/>
              </w:rPr>
              <w:t xml:space="preserve">EK </w:t>
            </w:r>
            <w:r>
              <w:rPr>
                <w:bCs/>
                <w:sz w:val="18"/>
                <w:szCs w:val="18"/>
              </w:rPr>
              <w:t>Masarykova nemocnice v Ústí nad Labem o.z., Sociální péče 3316/12A, 401 13 Ústí nad Labem</w:t>
            </w:r>
          </w:p>
        </w:tc>
      </w:tr>
    </w:tbl>
    <w:p w:rsidR="00E40972" w:rsidRPr="00DF7141" w:rsidRDefault="00E40972" w:rsidP="00E40972">
      <w:pPr>
        <w:rPr>
          <w:bCs/>
          <w:sz w:val="22"/>
        </w:rPr>
      </w:pPr>
      <w:r w:rsidRPr="00DF7141">
        <w:rPr>
          <w:bCs/>
          <w:sz w:val="22"/>
        </w:rPr>
        <w:t>1/2</w:t>
      </w:r>
    </w:p>
    <w:p w:rsidR="000E033A" w:rsidRDefault="000E033A" w:rsidP="00E40972">
      <w:pPr>
        <w:rPr>
          <w:b/>
          <w:bCs/>
          <w:sz w:val="22"/>
        </w:rPr>
      </w:pPr>
    </w:p>
    <w:p w:rsidR="00E40972" w:rsidRPr="00AB7ADE" w:rsidRDefault="00E40972" w:rsidP="00E4097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E40972" w:rsidRDefault="00E40972" w:rsidP="00E4097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40972" w:rsidTr="00E40972">
        <w:trPr>
          <w:cantSplit/>
          <w:trHeight w:val="454"/>
        </w:trPr>
        <w:tc>
          <w:tcPr>
            <w:tcW w:w="7416" w:type="dxa"/>
            <w:vMerge w:val="restart"/>
          </w:tcPr>
          <w:p w:rsidR="00E40972" w:rsidRDefault="00E40972" w:rsidP="00E40972">
            <w:pPr>
              <w:rPr>
                <w:b/>
                <w:bCs/>
                <w:sz w:val="18"/>
                <w:szCs w:val="18"/>
              </w:rPr>
            </w:pPr>
          </w:p>
          <w:p w:rsidR="00E40972" w:rsidRDefault="00E40972" w:rsidP="00E40972">
            <w:pPr>
              <w:rPr>
                <w:b/>
                <w:bCs/>
                <w:sz w:val="18"/>
                <w:szCs w:val="18"/>
              </w:rPr>
            </w:pPr>
            <w:r>
              <w:rPr>
                <w:b/>
                <w:bCs/>
                <w:sz w:val="18"/>
                <w:szCs w:val="18"/>
              </w:rPr>
              <w:t xml:space="preserve">Název dokumentu, verze, datum </w:t>
            </w:r>
          </w:p>
          <w:p w:rsidR="00E40972" w:rsidRDefault="00E40972" w:rsidP="00E40972">
            <w:pPr>
              <w:rPr>
                <w:b/>
                <w:bCs/>
                <w:sz w:val="18"/>
                <w:szCs w:val="18"/>
              </w:rPr>
            </w:pPr>
            <w:r>
              <w:rPr>
                <w:b/>
                <w:bCs/>
                <w:i/>
                <w:sz w:val="18"/>
                <w:szCs w:val="18"/>
              </w:rPr>
              <w:t>Document title, version, date</w:t>
            </w:r>
          </w:p>
        </w:tc>
        <w:tc>
          <w:tcPr>
            <w:tcW w:w="1272" w:type="dxa"/>
            <w:gridSpan w:val="2"/>
          </w:tcPr>
          <w:p w:rsidR="00E40972" w:rsidRDefault="00E40972" w:rsidP="00E40972">
            <w:pPr>
              <w:rPr>
                <w:b/>
                <w:bCs/>
                <w:sz w:val="18"/>
                <w:szCs w:val="18"/>
              </w:rPr>
            </w:pPr>
            <w:r>
              <w:rPr>
                <w:b/>
                <w:bCs/>
                <w:sz w:val="18"/>
                <w:szCs w:val="18"/>
              </w:rPr>
              <w:t>Schváleno /</w:t>
            </w:r>
            <w:r>
              <w:rPr>
                <w:b/>
                <w:bCs/>
                <w:i/>
                <w:sz w:val="18"/>
                <w:szCs w:val="18"/>
              </w:rPr>
              <w:t>Approved</w:t>
            </w:r>
          </w:p>
        </w:tc>
        <w:tc>
          <w:tcPr>
            <w:tcW w:w="1316" w:type="dxa"/>
            <w:gridSpan w:val="2"/>
          </w:tcPr>
          <w:p w:rsidR="00E40972" w:rsidRDefault="00E40972" w:rsidP="00E40972">
            <w:pPr>
              <w:rPr>
                <w:b/>
                <w:bCs/>
                <w:sz w:val="18"/>
                <w:szCs w:val="18"/>
              </w:rPr>
            </w:pPr>
            <w:r>
              <w:rPr>
                <w:b/>
                <w:bCs/>
                <w:sz w:val="18"/>
                <w:szCs w:val="18"/>
              </w:rPr>
              <w:t xml:space="preserve">Vzato na vědomí / </w:t>
            </w:r>
            <w:r>
              <w:rPr>
                <w:b/>
                <w:bCs/>
                <w:i/>
                <w:sz w:val="18"/>
                <w:szCs w:val="18"/>
              </w:rPr>
              <w:t xml:space="preserve">Taken into account </w:t>
            </w:r>
          </w:p>
        </w:tc>
      </w:tr>
      <w:tr w:rsidR="00E40972" w:rsidTr="00E40972">
        <w:trPr>
          <w:cantSplit/>
          <w:trHeight w:val="454"/>
        </w:trPr>
        <w:tc>
          <w:tcPr>
            <w:tcW w:w="7416" w:type="dxa"/>
            <w:vMerge/>
          </w:tcPr>
          <w:p w:rsidR="00E40972" w:rsidRDefault="00E40972" w:rsidP="00E40972">
            <w:pPr>
              <w:rPr>
                <w:i/>
                <w:sz w:val="18"/>
                <w:szCs w:val="18"/>
              </w:rPr>
            </w:pPr>
          </w:p>
        </w:tc>
        <w:tc>
          <w:tcPr>
            <w:tcW w:w="736" w:type="dxa"/>
          </w:tcPr>
          <w:p w:rsidR="00E40972" w:rsidRDefault="00E40972" w:rsidP="00E40972">
            <w:pPr>
              <w:rPr>
                <w:b/>
                <w:bCs/>
                <w:sz w:val="18"/>
                <w:szCs w:val="18"/>
              </w:rPr>
            </w:pPr>
            <w:r>
              <w:rPr>
                <w:b/>
                <w:bCs/>
                <w:sz w:val="18"/>
                <w:szCs w:val="18"/>
              </w:rPr>
              <w:t>ANO</w:t>
            </w:r>
          </w:p>
          <w:p w:rsidR="00E40972" w:rsidRDefault="00E40972" w:rsidP="00E40972">
            <w:pPr>
              <w:rPr>
                <w:b/>
                <w:bCs/>
                <w:i/>
                <w:sz w:val="18"/>
                <w:szCs w:val="18"/>
              </w:rPr>
            </w:pPr>
            <w:r>
              <w:rPr>
                <w:b/>
                <w:bCs/>
                <w:i/>
                <w:sz w:val="18"/>
                <w:szCs w:val="18"/>
              </w:rPr>
              <w:t>Yes</w:t>
            </w:r>
          </w:p>
        </w:tc>
        <w:tc>
          <w:tcPr>
            <w:tcW w:w="536" w:type="dxa"/>
          </w:tcPr>
          <w:p w:rsidR="00E40972" w:rsidRDefault="00E40972" w:rsidP="00E40972">
            <w:pPr>
              <w:rPr>
                <w:b/>
                <w:bCs/>
                <w:sz w:val="18"/>
                <w:szCs w:val="18"/>
              </w:rPr>
            </w:pPr>
            <w:r>
              <w:rPr>
                <w:b/>
                <w:bCs/>
                <w:sz w:val="18"/>
                <w:szCs w:val="18"/>
              </w:rPr>
              <w:t xml:space="preserve">NE </w:t>
            </w:r>
          </w:p>
          <w:p w:rsidR="00E40972" w:rsidRDefault="00E40972" w:rsidP="00E40972">
            <w:pPr>
              <w:rPr>
                <w:b/>
                <w:bCs/>
                <w:sz w:val="18"/>
                <w:szCs w:val="18"/>
              </w:rPr>
            </w:pPr>
            <w:r>
              <w:rPr>
                <w:b/>
                <w:bCs/>
                <w:i/>
                <w:sz w:val="18"/>
                <w:szCs w:val="18"/>
              </w:rPr>
              <w:t>No</w:t>
            </w:r>
          </w:p>
        </w:tc>
        <w:tc>
          <w:tcPr>
            <w:tcW w:w="780" w:type="dxa"/>
          </w:tcPr>
          <w:p w:rsidR="00E40972" w:rsidRDefault="00E40972" w:rsidP="00E40972">
            <w:pPr>
              <w:rPr>
                <w:b/>
                <w:bCs/>
                <w:sz w:val="18"/>
                <w:szCs w:val="18"/>
              </w:rPr>
            </w:pPr>
            <w:r>
              <w:rPr>
                <w:b/>
                <w:bCs/>
                <w:sz w:val="18"/>
                <w:szCs w:val="18"/>
              </w:rPr>
              <w:t>ANO</w:t>
            </w:r>
          </w:p>
          <w:p w:rsidR="00E40972" w:rsidRDefault="00E40972" w:rsidP="00E40972">
            <w:pPr>
              <w:rPr>
                <w:b/>
                <w:bCs/>
                <w:sz w:val="18"/>
                <w:szCs w:val="18"/>
              </w:rPr>
            </w:pPr>
            <w:r>
              <w:rPr>
                <w:b/>
                <w:bCs/>
                <w:i/>
                <w:sz w:val="18"/>
                <w:szCs w:val="18"/>
              </w:rPr>
              <w:t>Yes</w:t>
            </w:r>
          </w:p>
        </w:tc>
        <w:tc>
          <w:tcPr>
            <w:tcW w:w="536" w:type="dxa"/>
          </w:tcPr>
          <w:p w:rsidR="00E40972" w:rsidRDefault="00E40972" w:rsidP="00E40972">
            <w:pPr>
              <w:rPr>
                <w:b/>
                <w:bCs/>
                <w:sz w:val="18"/>
                <w:szCs w:val="18"/>
              </w:rPr>
            </w:pPr>
            <w:r>
              <w:rPr>
                <w:b/>
                <w:bCs/>
                <w:sz w:val="18"/>
                <w:szCs w:val="18"/>
              </w:rPr>
              <w:t xml:space="preserve">NE </w:t>
            </w:r>
          </w:p>
          <w:p w:rsidR="00E40972" w:rsidRDefault="00E40972" w:rsidP="00E40972">
            <w:pPr>
              <w:rPr>
                <w:b/>
                <w:bCs/>
                <w:i/>
                <w:sz w:val="18"/>
                <w:szCs w:val="18"/>
              </w:rPr>
            </w:pPr>
            <w:r>
              <w:rPr>
                <w:b/>
                <w:bCs/>
                <w:i/>
                <w:sz w:val="18"/>
                <w:szCs w:val="18"/>
              </w:rPr>
              <w:t>No</w:t>
            </w:r>
          </w:p>
        </w:tc>
      </w:tr>
      <w:tr w:rsidR="004C6392" w:rsidTr="00E40972">
        <w:trPr>
          <w:trHeight w:val="340"/>
        </w:trPr>
        <w:tc>
          <w:tcPr>
            <w:tcW w:w="7416" w:type="dxa"/>
          </w:tcPr>
          <w:p w:rsidR="004C6392" w:rsidRPr="00F00C56" w:rsidRDefault="004C6392" w:rsidP="004C6392">
            <w:pPr>
              <w:rPr>
                <w:sz w:val="18"/>
                <w:szCs w:val="18"/>
              </w:rPr>
            </w:pPr>
            <w:r>
              <w:rPr>
                <w:sz w:val="18"/>
                <w:szCs w:val="18"/>
              </w:rPr>
              <w:t>Information for Patient and Informed Consent form: CNTO1275CRD3003 Czech Republic ICF clean and Tracked version, Czech_Version 4.0, 8 Feb 2013</w:t>
            </w:r>
          </w:p>
        </w:tc>
        <w:tc>
          <w:tcPr>
            <w:tcW w:w="736" w:type="dxa"/>
          </w:tcPr>
          <w:p w:rsidR="004C6392" w:rsidRDefault="004C6392" w:rsidP="00C068DD">
            <w:pPr>
              <w:rPr>
                <w:sz w:val="18"/>
                <w:szCs w:val="18"/>
              </w:rPr>
            </w:pPr>
            <w:r>
              <w:rPr>
                <w:rFonts w:ascii="Wingdings 2" w:hAnsi="Wingdings 2"/>
                <w:sz w:val="18"/>
                <w:szCs w:val="18"/>
              </w:rPr>
              <w:t></w:t>
            </w:r>
          </w:p>
        </w:tc>
        <w:tc>
          <w:tcPr>
            <w:tcW w:w="536" w:type="dxa"/>
          </w:tcPr>
          <w:p w:rsidR="004C6392" w:rsidRDefault="004C6392" w:rsidP="00C068DD">
            <w:pPr>
              <w:rPr>
                <w:sz w:val="18"/>
                <w:szCs w:val="18"/>
              </w:rPr>
            </w:pPr>
            <w:r>
              <w:rPr>
                <w:sz w:val="18"/>
                <w:szCs w:val="18"/>
              </w:rPr>
              <w:sym w:font="Wingdings 2" w:char="F0A3"/>
            </w:r>
          </w:p>
        </w:tc>
        <w:tc>
          <w:tcPr>
            <w:tcW w:w="780" w:type="dxa"/>
          </w:tcPr>
          <w:p w:rsidR="004C6392" w:rsidRDefault="004C6392" w:rsidP="00C068DD">
            <w:pPr>
              <w:rPr>
                <w:sz w:val="18"/>
                <w:szCs w:val="18"/>
              </w:rPr>
            </w:pPr>
            <w:r>
              <w:rPr>
                <w:sz w:val="18"/>
                <w:szCs w:val="18"/>
              </w:rPr>
              <w:sym w:font="Wingdings 2" w:char="F0A3"/>
            </w:r>
          </w:p>
        </w:tc>
        <w:tc>
          <w:tcPr>
            <w:tcW w:w="536" w:type="dxa"/>
          </w:tcPr>
          <w:p w:rsidR="004C6392" w:rsidRDefault="004C6392" w:rsidP="00C068DD">
            <w:pPr>
              <w:rPr>
                <w:sz w:val="18"/>
                <w:szCs w:val="18"/>
              </w:rPr>
            </w:pPr>
            <w:r>
              <w:rPr>
                <w:sz w:val="18"/>
                <w:szCs w:val="18"/>
              </w:rPr>
              <w:sym w:font="Wingdings 2" w:char="F0A3"/>
            </w:r>
          </w:p>
        </w:tc>
      </w:tr>
      <w:tr w:rsidR="004C6392" w:rsidTr="00E40972">
        <w:trPr>
          <w:trHeight w:val="340"/>
        </w:trPr>
        <w:tc>
          <w:tcPr>
            <w:tcW w:w="7416" w:type="dxa"/>
          </w:tcPr>
          <w:p w:rsidR="004C6392" w:rsidRDefault="004C6392" w:rsidP="00C068DD">
            <w:pPr>
              <w:rPr>
                <w:sz w:val="18"/>
                <w:szCs w:val="18"/>
              </w:rPr>
            </w:pPr>
            <w:r>
              <w:rPr>
                <w:sz w:val="18"/>
                <w:szCs w:val="18"/>
              </w:rPr>
              <w:t>Addendum 1 to Investigator´s Brochure STELARA (ustekinumab) Investigator´s Brochure comparative table, Edition 13, 29 Nov 2012</w:t>
            </w:r>
          </w:p>
        </w:tc>
        <w:tc>
          <w:tcPr>
            <w:tcW w:w="736" w:type="dxa"/>
          </w:tcPr>
          <w:p w:rsidR="004C6392" w:rsidRDefault="004C6392" w:rsidP="00C068DD">
            <w:pPr>
              <w:rPr>
                <w:rFonts w:ascii="Wingdings 2" w:hAnsi="Wingdings 2"/>
                <w:sz w:val="18"/>
                <w:szCs w:val="18"/>
              </w:rPr>
            </w:pPr>
            <w:r>
              <w:rPr>
                <w:rFonts w:ascii="Wingdings 2" w:hAnsi="Wingdings 2"/>
                <w:sz w:val="18"/>
                <w:szCs w:val="18"/>
              </w:rPr>
              <w:sym w:font="Wingdings 2" w:char="F0A3"/>
            </w:r>
          </w:p>
        </w:tc>
        <w:tc>
          <w:tcPr>
            <w:tcW w:w="536" w:type="dxa"/>
          </w:tcPr>
          <w:p w:rsidR="004C6392" w:rsidRDefault="004C6392" w:rsidP="00C068DD">
            <w:pPr>
              <w:rPr>
                <w:sz w:val="18"/>
                <w:szCs w:val="18"/>
              </w:rPr>
            </w:pPr>
            <w:r>
              <w:rPr>
                <w:sz w:val="18"/>
                <w:szCs w:val="18"/>
              </w:rPr>
              <w:sym w:font="Wingdings 2" w:char="F0A3"/>
            </w:r>
          </w:p>
        </w:tc>
        <w:tc>
          <w:tcPr>
            <w:tcW w:w="780" w:type="dxa"/>
          </w:tcPr>
          <w:p w:rsidR="004C6392" w:rsidRDefault="004C6392" w:rsidP="00C068DD">
            <w:pPr>
              <w:rPr>
                <w:sz w:val="18"/>
                <w:szCs w:val="18"/>
              </w:rPr>
            </w:pPr>
            <w:r>
              <w:rPr>
                <w:rFonts w:ascii="Wingdings 2" w:hAnsi="Wingdings 2"/>
                <w:sz w:val="18"/>
                <w:szCs w:val="18"/>
              </w:rPr>
              <w:t></w:t>
            </w:r>
          </w:p>
        </w:tc>
        <w:tc>
          <w:tcPr>
            <w:tcW w:w="536" w:type="dxa"/>
          </w:tcPr>
          <w:p w:rsidR="004C6392" w:rsidRDefault="004C6392" w:rsidP="00C068DD">
            <w:pPr>
              <w:rPr>
                <w:sz w:val="18"/>
                <w:szCs w:val="18"/>
              </w:rPr>
            </w:pPr>
            <w:r>
              <w:rPr>
                <w:sz w:val="18"/>
                <w:szCs w:val="18"/>
              </w:rPr>
              <w:sym w:font="Wingdings 2" w:char="F0A3"/>
            </w:r>
          </w:p>
        </w:tc>
      </w:tr>
      <w:tr w:rsidR="004C6392" w:rsidTr="00E40972">
        <w:trPr>
          <w:trHeight w:val="340"/>
        </w:trPr>
        <w:tc>
          <w:tcPr>
            <w:tcW w:w="7416" w:type="dxa"/>
          </w:tcPr>
          <w:p w:rsidR="004C6392" w:rsidRPr="00E40972" w:rsidRDefault="004C6392" w:rsidP="00C068DD">
            <w:pPr>
              <w:rPr>
                <w:i/>
                <w:sz w:val="18"/>
                <w:szCs w:val="18"/>
              </w:rPr>
            </w:pPr>
            <w:r>
              <w:rPr>
                <w:sz w:val="18"/>
                <w:szCs w:val="18"/>
              </w:rPr>
              <w:t>Nálepky na kartu pacienta s identifikací /</w:t>
            </w:r>
            <w:r>
              <w:rPr>
                <w:i/>
                <w:sz w:val="18"/>
                <w:szCs w:val="18"/>
              </w:rPr>
              <w:t xml:space="preserve"> </w:t>
            </w:r>
            <w:r w:rsidRPr="00E40972">
              <w:rPr>
                <w:i/>
                <w:sz w:val="18"/>
                <w:szCs w:val="18"/>
              </w:rPr>
              <w:t>Subject Identification Card Labels vesrion 1.0, 15 Feb 2013</w:t>
            </w:r>
          </w:p>
        </w:tc>
        <w:tc>
          <w:tcPr>
            <w:tcW w:w="736" w:type="dxa"/>
          </w:tcPr>
          <w:p w:rsidR="004C6392" w:rsidRDefault="004C6392" w:rsidP="00C068DD">
            <w:pPr>
              <w:rPr>
                <w:rFonts w:ascii="Wingdings 2" w:hAnsi="Wingdings 2"/>
                <w:sz w:val="18"/>
                <w:szCs w:val="18"/>
              </w:rPr>
            </w:pPr>
            <w:r>
              <w:rPr>
                <w:rFonts w:ascii="Wingdings 2" w:hAnsi="Wingdings 2"/>
                <w:sz w:val="18"/>
                <w:szCs w:val="18"/>
              </w:rPr>
              <w:sym w:font="Wingdings 2" w:char="F0A3"/>
            </w:r>
          </w:p>
        </w:tc>
        <w:tc>
          <w:tcPr>
            <w:tcW w:w="536" w:type="dxa"/>
          </w:tcPr>
          <w:p w:rsidR="004C6392" w:rsidRDefault="004C6392" w:rsidP="00C068DD">
            <w:pPr>
              <w:rPr>
                <w:sz w:val="18"/>
                <w:szCs w:val="18"/>
              </w:rPr>
            </w:pPr>
            <w:r>
              <w:rPr>
                <w:sz w:val="18"/>
                <w:szCs w:val="18"/>
              </w:rPr>
              <w:sym w:font="Wingdings 2" w:char="F0A3"/>
            </w:r>
          </w:p>
        </w:tc>
        <w:tc>
          <w:tcPr>
            <w:tcW w:w="780" w:type="dxa"/>
          </w:tcPr>
          <w:p w:rsidR="004C6392" w:rsidRDefault="004C6392" w:rsidP="00C068DD">
            <w:pPr>
              <w:rPr>
                <w:rFonts w:ascii="Wingdings 2" w:hAnsi="Wingdings 2"/>
                <w:sz w:val="18"/>
                <w:szCs w:val="18"/>
              </w:rPr>
            </w:pPr>
            <w:r>
              <w:rPr>
                <w:rFonts w:ascii="Wingdings 2" w:hAnsi="Wingdings 2"/>
                <w:sz w:val="18"/>
                <w:szCs w:val="18"/>
              </w:rPr>
              <w:t></w:t>
            </w:r>
          </w:p>
        </w:tc>
        <w:tc>
          <w:tcPr>
            <w:tcW w:w="536" w:type="dxa"/>
          </w:tcPr>
          <w:p w:rsidR="004C6392" w:rsidRDefault="004C6392" w:rsidP="00C068DD">
            <w:pPr>
              <w:rPr>
                <w:sz w:val="18"/>
                <w:szCs w:val="18"/>
              </w:rPr>
            </w:pPr>
            <w:r>
              <w:rPr>
                <w:sz w:val="18"/>
                <w:szCs w:val="18"/>
              </w:rPr>
              <w:sym w:font="Wingdings 2" w:char="F0A3"/>
            </w:r>
          </w:p>
        </w:tc>
      </w:tr>
      <w:tr w:rsidR="004C6392" w:rsidTr="00E40972">
        <w:trPr>
          <w:trHeight w:val="340"/>
        </w:trPr>
        <w:tc>
          <w:tcPr>
            <w:tcW w:w="7416" w:type="dxa"/>
          </w:tcPr>
          <w:p w:rsidR="004C6392" w:rsidRDefault="004C6392" w:rsidP="00C068DD">
            <w:pPr>
              <w:rPr>
                <w:sz w:val="18"/>
                <w:szCs w:val="18"/>
              </w:rPr>
            </w:pPr>
            <w:r>
              <w:rPr>
                <w:sz w:val="18"/>
                <w:szCs w:val="18"/>
              </w:rPr>
              <w:t>Oznámení o uzavření centra MUDr. Doliny</w:t>
            </w:r>
          </w:p>
        </w:tc>
        <w:tc>
          <w:tcPr>
            <w:tcW w:w="736" w:type="dxa"/>
          </w:tcPr>
          <w:p w:rsidR="004C6392" w:rsidRDefault="004C6392" w:rsidP="00C068DD">
            <w:pPr>
              <w:rPr>
                <w:rFonts w:ascii="Wingdings 2" w:hAnsi="Wingdings 2"/>
                <w:sz w:val="18"/>
                <w:szCs w:val="18"/>
              </w:rPr>
            </w:pPr>
            <w:r>
              <w:rPr>
                <w:rFonts w:ascii="Wingdings 2" w:hAnsi="Wingdings 2"/>
                <w:sz w:val="18"/>
                <w:szCs w:val="18"/>
              </w:rPr>
              <w:sym w:font="Wingdings 2" w:char="F0A3"/>
            </w:r>
          </w:p>
        </w:tc>
        <w:tc>
          <w:tcPr>
            <w:tcW w:w="536" w:type="dxa"/>
          </w:tcPr>
          <w:p w:rsidR="004C6392" w:rsidRDefault="004C6392" w:rsidP="00C068DD">
            <w:pPr>
              <w:rPr>
                <w:sz w:val="18"/>
                <w:szCs w:val="18"/>
              </w:rPr>
            </w:pPr>
            <w:r>
              <w:rPr>
                <w:sz w:val="18"/>
                <w:szCs w:val="18"/>
              </w:rPr>
              <w:sym w:font="Wingdings 2" w:char="F0A3"/>
            </w:r>
          </w:p>
        </w:tc>
        <w:tc>
          <w:tcPr>
            <w:tcW w:w="780" w:type="dxa"/>
          </w:tcPr>
          <w:p w:rsidR="004C6392" w:rsidRDefault="004C6392" w:rsidP="00C068DD">
            <w:pPr>
              <w:rPr>
                <w:rFonts w:ascii="Wingdings 2" w:hAnsi="Wingdings 2"/>
                <w:sz w:val="18"/>
                <w:szCs w:val="18"/>
              </w:rPr>
            </w:pPr>
            <w:r>
              <w:rPr>
                <w:rFonts w:ascii="Wingdings 2" w:hAnsi="Wingdings 2"/>
                <w:sz w:val="18"/>
                <w:szCs w:val="18"/>
              </w:rPr>
              <w:t></w:t>
            </w:r>
          </w:p>
        </w:tc>
        <w:tc>
          <w:tcPr>
            <w:tcW w:w="536" w:type="dxa"/>
          </w:tcPr>
          <w:p w:rsidR="004C6392" w:rsidRDefault="004C6392" w:rsidP="00C068DD">
            <w:pPr>
              <w:rPr>
                <w:sz w:val="18"/>
                <w:szCs w:val="18"/>
              </w:rPr>
            </w:pPr>
            <w:r>
              <w:rPr>
                <w:sz w:val="18"/>
                <w:szCs w:val="18"/>
              </w:rPr>
              <w:sym w:font="Wingdings 2" w:char="F0A3"/>
            </w:r>
          </w:p>
        </w:tc>
      </w:tr>
      <w:tr w:rsidR="004C6392" w:rsidTr="00E40972">
        <w:trPr>
          <w:trHeight w:val="340"/>
        </w:trPr>
        <w:tc>
          <w:tcPr>
            <w:tcW w:w="7416" w:type="dxa"/>
          </w:tcPr>
          <w:p w:rsidR="004C6392" w:rsidRDefault="004C6392" w:rsidP="00C068DD">
            <w:pPr>
              <w:rPr>
                <w:sz w:val="18"/>
                <w:szCs w:val="18"/>
              </w:rPr>
            </w:pPr>
            <w:r>
              <w:rPr>
                <w:sz w:val="18"/>
                <w:szCs w:val="18"/>
              </w:rPr>
              <w:t>SUSAR – the period from 1 Jan 2012 – 31 Dec 2012</w:t>
            </w:r>
          </w:p>
        </w:tc>
        <w:tc>
          <w:tcPr>
            <w:tcW w:w="736" w:type="dxa"/>
          </w:tcPr>
          <w:p w:rsidR="004C6392" w:rsidRDefault="004C6392" w:rsidP="00C068DD">
            <w:pPr>
              <w:rPr>
                <w:rFonts w:ascii="Wingdings 2" w:hAnsi="Wingdings 2"/>
                <w:sz w:val="18"/>
                <w:szCs w:val="18"/>
              </w:rPr>
            </w:pPr>
            <w:r>
              <w:rPr>
                <w:rFonts w:ascii="Wingdings 2" w:hAnsi="Wingdings 2"/>
                <w:sz w:val="18"/>
                <w:szCs w:val="18"/>
              </w:rPr>
              <w:sym w:font="Wingdings 2" w:char="F0A3"/>
            </w:r>
          </w:p>
        </w:tc>
        <w:tc>
          <w:tcPr>
            <w:tcW w:w="536" w:type="dxa"/>
          </w:tcPr>
          <w:p w:rsidR="004C6392" w:rsidRDefault="004C6392" w:rsidP="00C068DD">
            <w:pPr>
              <w:rPr>
                <w:sz w:val="18"/>
                <w:szCs w:val="18"/>
              </w:rPr>
            </w:pPr>
            <w:r>
              <w:rPr>
                <w:sz w:val="18"/>
                <w:szCs w:val="18"/>
              </w:rPr>
              <w:sym w:font="Wingdings 2" w:char="F0A3"/>
            </w:r>
          </w:p>
        </w:tc>
        <w:tc>
          <w:tcPr>
            <w:tcW w:w="780" w:type="dxa"/>
          </w:tcPr>
          <w:p w:rsidR="004C6392" w:rsidRDefault="004C6392" w:rsidP="00C068DD">
            <w:pPr>
              <w:rPr>
                <w:rFonts w:ascii="Wingdings 2" w:hAnsi="Wingdings 2"/>
                <w:sz w:val="18"/>
                <w:szCs w:val="18"/>
              </w:rPr>
            </w:pPr>
            <w:r>
              <w:rPr>
                <w:rFonts w:ascii="Wingdings 2" w:hAnsi="Wingdings 2"/>
                <w:sz w:val="18"/>
                <w:szCs w:val="18"/>
              </w:rPr>
              <w:t></w:t>
            </w:r>
          </w:p>
        </w:tc>
        <w:tc>
          <w:tcPr>
            <w:tcW w:w="536" w:type="dxa"/>
          </w:tcPr>
          <w:p w:rsidR="004C6392" w:rsidRDefault="004C6392" w:rsidP="00C068DD">
            <w:pPr>
              <w:rPr>
                <w:sz w:val="18"/>
                <w:szCs w:val="18"/>
              </w:rPr>
            </w:pPr>
            <w:r>
              <w:rPr>
                <w:sz w:val="18"/>
                <w:szCs w:val="18"/>
              </w:rPr>
              <w:sym w:font="Wingdings 2" w:char="F0A3"/>
            </w:r>
          </w:p>
        </w:tc>
      </w:tr>
    </w:tbl>
    <w:p w:rsidR="00E40972" w:rsidRDefault="00E40972" w:rsidP="00E40972">
      <w:pPr>
        <w:rPr>
          <w:sz w:val="22"/>
        </w:rPr>
      </w:pPr>
    </w:p>
    <w:p w:rsidR="00E40972" w:rsidRDefault="00E40972" w:rsidP="00E4097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E40972" w:rsidRDefault="00E40972" w:rsidP="00E4097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E40972" w:rsidRDefault="00E40972" w:rsidP="00E4097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E40972" w:rsidRDefault="00E40972" w:rsidP="00E40972">
      <w:pPr>
        <w:rPr>
          <w:sz w:val="22"/>
        </w:rPr>
      </w:pPr>
    </w:p>
    <w:p w:rsidR="00E40972" w:rsidRDefault="00E40972" w:rsidP="00E40972">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E40972" w:rsidRDefault="00E40972" w:rsidP="00E40972">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E40972" w:rsidRDefault="00E40972" w:rsidP="00E40972">
      <w:pPr>
        <w:rPr>
          <w:sz w:val="22"/>
        </w:rPr>
      </w:pPr>
      <w:r>
        <w:rPr>
          <w:sz w:val="22"/>
        </w:rPr>
        <w:t>Datum/</w:t>
      </w:r>
      <w:r>
        <w:rPr>
          <w:i/>
          <w:sz w:val="22"/>
        </w:rPr>
        <w:t>Date:</w:t>
      </w:r>
      <w:r w:rsidR="004C6392">
        <w:rPr>
          <w:sz w:val="22"/>
        </w:rPr>
        <w:t xml:space="preserve">  15.4</w:t>
      </w:r>
      <w:r>
        <w:rPr>
          <w:sz w:val="22"/>
        </w:rPr>
        <w:t xml:space="preserve">.2013                                         </w:t>
      </w:r>
      <w:r>
        <w:rPr>
          <w:sz w:val="22"/>
        </w:rPr>
        <w:tab/>
        <w:t>předseda EK FNOL a LF UP</w:t>
      </w:r>
    </w:p>
    <w:p w:rsidR="00E40972" w:rsidRDefault="00E40972" w:rsidP="00E4097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E40972" w:rsidRDefault="00E40972" w:rsidP="00E40972">
      <w:pPr>
        <w:rPr>
          <w:sz w:val="22"/>
        </w:rPr>
      </w:pPr>
    </w:p>
    <w:p w:rsidR="00E40972" w:rsidRDefault="00E40972" w:rsidP="00E40972">
      <w:pPr>
        <w:rPr>
          <w:i/>
          <w:sz w:val="22"/>
        </w:rPr>
      </w:pPr>
    </w:p>
    <w:p w:rsidR="00E40972" w:rsidRDefault="00E40972" w:rsidP="00E40972">
      <w:pPr>
        <w:rPr>
          <w:i/>
          <w:sz w:val="16"/>
        </w:rPr>
      </w:pPr>
      <w:r>
        <w:rPr>
          <w:sz w:val="16"/>
        </w:rPr>
        <w:t>Rozdělovník/</w:t>
      </w:r>
      <w:r>
        <w:rPr>
          <w:i/>
          <w:sz w:val="16"/>
        </w:rPr>
        <w:t>Distribution list:</w:t>
      </w:r>
    </w:p>
    <w:p w:rsidR="00E40972" w:rsidRPr="001071DB" w:rsidRDefault="00E40972" w:rsidP="00E40972">
      <w:pPr>
        <w:rPr>
          <w:sz w:val="16"/>
        </w:rPr>
      </w:pPr>
      <w:r w:rsidRPr="001071DB">
        <w:rPr>
          <w:sz w:val="16"/>
        </w:rPr>
        <w:t>-Zadavatel</w:t>
      </w:r>
    </w:p>
    <w:p w:rsidR="00E40972" w:rsidRPr="001071DB" w:rsidRDefault="00E40972" w:rsidP="00E40972">
      <w:pPr>
        <w:rPr>
          <w:sz w:val="16"/>
        </w:rPr>
      </w:pPr>
      <w:r w:rsidRPr="001071DB">
        <w:rPr>
          <w:sz w:val="16"/>
        </w:rPr>
        <w:t>-EK</w:t>
      </w:r>
    </w:p>
    <w:p w:rsidR="00E40972" w:rsidRDefault="00E40972" w:rsidP="00E40972">
      <w:pPr>
        <w:rPr>
          <w:sz w:val="16"/>
        </w:rPr>
      </w:pPr>
      <w:r w:rsidRPr="001071DB">
        <w:rPr>
          <w:sz w:val="16"/>
        </w:rPr>
        <w:t>-Řešitel</w:t>
      </w:r>
    </w:p>
    <w:p w:rsidR="004C6392" w:rsidRDefault="004C6392" w:rsidP="00E40972">
      <w:pPr>
        <w:rPr>
          <w:sz w:val="16"/>
        </w:rPr>
      </w:pPr>
      <w:r>
        <w:rPr>
          <w:sz w:val="16"/>
        </w:rPr>
        <w:t>-SÚKL</w:t>
      </w:r>
    </w:p>
    <w:p w:rsidR="00E40972" w:rsidRPr="001071DB" w:rsidRDefault="00E40972" w:rsidP="00E40972">
      <w:pPr>
        <w:rPr>
          <w:sz w:val="16"/>
        </w:rPr>
      </w:pPr>
    </w:p>
    <w:p w:rsidR="00E40972" w:rsidRPr="001071DB" w:rsidRDefault="00E40972" w:rsidP="00E40972">
      <w:pPr>
        <w:rPr>
          <w:sz w:val="16"/>
        </w:rPr>
      </w:pPr>
    </w:p>
    <w:p w:rsidR="00E40972" w:rsidRDefault="00E40972" w:rsidP="00E40972">
      <w:pPr>
        <w:rPr>
          <w:i/>
          <w:sz w:val="16"/>
        </w:rPr>
      </w:pPr>
    </w:p>
    <w:p w:rsidR="00E40972" w:rsidRDefault="00E40972" w:rsidP="00E40972">
      <w:pPr>
        <w:rPr>
          <w:i/>
          <w:sz w:val="16"/>
        </w:rPr>
      </w:pPr>
    </w:p>
    <w:p w:rsidR="00E40972" w:rsidRDefault="00E40972" w:rsidP="00E40972">
      <w:pPr>
        <w:rPr>
          <w:sz w:val="22"/>
          <w:szCs w:val="22"/>
        </w:rPr>
      </w:pPr>
    </w:p>
    <w:p w:rsidR="00E40972" w:rsidRDefault="00E40972" w:rsidP="00E40972">
      <w:pPr>
        <w:rPr>
          <w:sz w:val="22"/>
          <w:szCs w:val="22"/>
        </w:rPr>
      </w:pPr>
    </w:p>
    <w:p w:rsidR="00E40972" w:rsidRDefault="00E40972" w:rsidP="00E40972">
      <w:pPr>
        <w:rPr>
          <w:sz w:val="22"/>
          <w:szCs w:val="22"/>
        </w:rPr>
      </w:pPr>
      <w:r>
        <w:rPr>
          <w:sz w:val="22"/>
          <w:szCs w:val="22"/>
        </w:rPr>
        <w:t>2/2</w:t>
      </w:r>
    </w:p>
    <w:p w:rsidR="00E40972" w:rsidRDefault="00E40972" w:rsidP="00E40972">
      <w:pPr>
        <w:rPr>
          <w:sz w:val="22"/>
          <w:szCs w:val="22"/>
        </w:rPr>
      </w:pPr>
    </w:p>
    <w:p w:rsidR="00832C18" w:rsidRDefault="00832C18" w:rsidP="00832C18">
      <w:pPr>
        <w:rPr>
          <w:sz w:val="16"/>
        </w:rPr>
      </w:pPr>
    </w:p>
    <w:p w:rsidR="00832C18" w:rsidRDefault="00832C18" w:rsidP="00832C18">
      <w:pPr>
        <w:rPr>
          <w:sz w:val="16"/>
        </w:rPr>
      </w:pPr>
    </w:p>
    <w:p w:rsidR="00832C18" w:rsidRDefault="00832C18" w:rsidP="00832C18">
      <w:pPr>
        <w:rPr>
          <w:sz w:val="16"/>
        </w:rPr>
      </w:pPr>
    </w:p>
    <w:p w:rsidR="00832C18" w:rsidRDefault="00832C18" w:rsidP="00832C18">
      <w:pPr>
        <w:rPr>
          <w:sz w:val="16"/>
        </w:rPr>
      </w:pPr>
    </w:p>
    <w:p w:rsidR="00832C18" w:rsidRPr="001071DB" w:rsidRDefault="00832C18" w:rsidP="00832C18">
      <w:pPr>
        <w:rPr>
          <w:sz w:val="16"/>
        </w:rPr>
      </w:pPr>
    </w:p>
    <w:p w:rsidR="00832C18" w:rsidRPr="001071DB" w:rsidRDefault="00832C18" w:rsidP="00832C18">
      <w:pPr>
        <w:rPr>
          <w:sz w:val="16"/>
        </w:rPr>
      </w:pPr>
    </w:p>
    <w:p w:rsidR="00832C18" w:rsidRDefault="00832C18" w:rsidP="00832C18">
      <w:pPr>
        <w:rPr>
          <w:i/>
          <w:sz w:val="16"/>
        </w:rPr>
      </w:pPr>
    </w:p>
    <w:p w:rsidR="00832C18" w:rsidRDefault="00832C18" w:rsidP="00832C18">
      <w:pPr>
        <w:rPr>
          <w:sz w:val="22"/>
          <w:szCs w:val="22"/>
        </w:rPr>
      </w:pPr>
    </w:p>
    <w:p w:rsidR="00832C18" w:rsidRDefault="00832C18" w:rsidP="00832C18">
      <w:pPr>
        <w:rPr>
          <w:sz w:val="22"/>
          <w:szCs w:val="22"/>
        </w:rPr>
      </w:pPr>
    </w:p>
    <w:p w:rsidR="00832C18" w:rsidRDefault="00832C18" w:rsidP="00832C18"/>
    <w:p w:rsidR="004C6392" w:rsidRDefault="004C6392" w:rsidP="00832C18"/>
    <w:p w:rsidR="004C6392" w:rsidRDefault="004C6392" w:rsidP="00832C18"/>
    <w:p w:rsidR="00304F80" w:rsidRDefault="00304F80" w:rsidP="00304F80">
      <w:pPr>
        <w:pStyle w:val="Nzev"/>
        <w:jc w:val="left"/>
        <w:rPr>
          <w:b w:val="0"/>
          <w:bCs w:val="0"/>
        </w:rPr>
      </w:pPr>
    </w:p>
    <w:p w:rsidR="009810D8" w:rsidRPr="002F07B5" w:rsidRDefault="009810D8" w:rsidP="00304F80">
      <w:pPr>
        <w:pStyle w:val="Nzev"/>
        <w:rPr>
          <w:sz w:val="22"/>
          <w:szCs w:val="22"/>
        </w:rPr>
      </w:pPr>
      <w:r w:rsidRPr="002F07B5">
        <w:rPr>
          <w:sz w:val="22"/>
          <w:szCs w:val="22"/>
        </w:rPr>
        <w:t>STANOVISKO ETICKÉ KOMISE KE KLINICKÉMU HODNOCENÍ</w:t>
      </w:r>
    </w:p>
    <w:p w:rsidR="009810D8" w:rsidRPr="002F07B5" w:rsidRDefault="009810D8" w:rsidP="009810D8">
      <w:pPr>
        <w:jc w:val="center"/>
        <w:rPr>
          <w:bCs/>
          <w:i/>
          <w:sz w:val="22"/>
          <w:szCs w:val="22"/>
        </w:rPr>
      </w:pPr>
      <w:r w:rsidRPr="002F07B5">
        <w:rPr>
          <w:bCs/>
          <w:i/>
          <w:sz w:val="22"/>
          <w:szCs w:val="22"/>
        </w:rPr>
        <w:t xml:space="preserve">Opinion of the Ethics Committee on Clinical Trial  </w:t>
      </w:r>
    </w:p>
    <w:p w:rsidR="009810D8" w:rsidRPr="002F07B5" w:rsidRDefault="009810D8" w:rsidP="009810D8">
      <w:pPr>
        <w:jc w:val="center"/>
        <w:rPr>
          <w:b/>
          <w:bCs/>
          <w:i/>
          <w:sz w:val="22"/>
          <w:szCs w:val="22"/>
        </w:rPr>
      </w:pPr>
    </w:p>
    <w:p w:rsidR="009810D8" w:rsidRPr="002F07B5" w:rsidRDefault="009373C9" w:rsidP="009810D8">
      <w:pPr>
        <w:rPr>
          <w:sz w:val="22"/>
          <w:szCs w:val="22"/>
        </w:rPr>
      </w:pPr>
      <w:r w:rsidRPr="002F07B5">
        <w:rPr>
          <w:sz w:val="22"/>
          <w:szCs w:val="22"/>
        </w:rPr>
        <w:fldChar w:fldCharType="begin">
          <w:ffData>
            <w:name w:val="Zaškrtávací2"/>
            <w:enabled/>
            <w:calcOnExit w:val="0"/>
            <w:checkBox>
              <w:sizeAuto/>
              <w:default w:val="0"/>
            </w:checkBox>
          </w:ffData>
        </w:fldChar>
      </w:r>
      <w:r w:rsidR="009810D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810D8" w:rsidRPr="002F07B5">
        <w:rPr>
          <w:sz w:val="22"/>
          <w:szCs w:val="22"/>
        </w:rPr>
        <w:t xml:space="preserve">  Multicentrické KH, je požadováno stanovisko multicentrické EK pro všechna centra/</w:t>
      </w:r>
      <w:r w:rsidR="009810D8" w:rsidRPr="002F07B5">
        <w:rPr>
          <w:i/>
          <w:sz w:val="22"/>
          <w:szCs w:val="22"/>
        </w:rPr>
        <w:t>Multi-centric clinical trial, opinion issued by Ethics Committee for Multi-Centric Clinical Trials is required</w:t>
      </w:r>
    </w:p>
    <w:p w:rsidR="009810D8" w:rsidRPr="002F07B5" w:rsidRDefault="009810D8" w:rsidP="009810D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810D8" w:rsidRPr="002F07B5" w:rsidRDefault="009373C9" w:rsidP="009810D8">
      <w:pPr>
        <w:rPr>
          <w:i/>
          <w:sz w:val="22"/>
          <w:szCs w:val="22"/>
        </w:rPr>
      </w:pPr>
      <w:r w:rsidRPr="002F07B5">
        <w:rPr>
          <w:sz w:val="22"/>
          <w:szCs w:val="22"/>
        </w:rPr>
        <w:fldChar w:fldCharType="begin">
          <w:ffData>
            <w:name w:val="Zaškrtávací2"/>
            <w:enabled/>
            <w:calcOnExit w:val="0"/>
            <w:checkBox>
              <w:sizeAuto/>
              <w:default w:val="0"/>
            </w:checkBox>
          </w:ffData>
        </w:fldChar>
      </w:r>
      <w:r w:rsidR="009810D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810D8" w:rsidRPr="002F07B5">
        <w:rPr>
          <w:sz w:val="22"/>
          <w:szCs w:val="22"/>
        </w:rPr>
        <w:t xml:space="preserve">  KH prováděné v jednom centru, požadováno stanovisko EK pro místní centrum (centra)/ </w:t>
      </w:r>
      <w:r w:rsidR="009810D8" w:rsidRPr="002F07B5">
        <w:rPr>
          <w:i/>
          <w:sz w:val="22"/>
          <w:szCs w:val="22"/>
        </w:rPr>
        <w:t>Clinical trial conducted in a single site, opinion of a local EC is required</w:t>
      </w:r>
    </w:p>
    <w:p w:rsidR="009810D8" w:rsidRPr="002F07B5" w:rsidRDefault="009810D8" w:rsidP="009810D8">
      <w:pPr>
        <w:rPr>
          <w:b/>
          <w:bCs/>
          <w:sz w:val="22"/>
          <w:szCs w:val="22"/>
        </w:rPr>
      </w:pPr>
    </w:p>
    <w:p w:rsidR="009810D8" w:rsidRPr="009626C0" w:rsidRDefault="009810D8" w:rsidP="009810D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155/11</w:t>
      </w:r>
    </w:p>
    <w:p w:rsidR="009810D8" w:rsidRPr="009626C0" w:rsidRDefault="009810D8" w:rsidP="009810D8">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Otevřené klinické hodnocení s přípravkem denosumab pro pacienty s pokročilým nádorovým onemocněním / </w:t>
      </w:r>
      <w:r>
        <w:rPr>
          <w:i/>
          <w:sz w:val="22"/>
          <w:szCs w:val="22"/>
        </w:rPr>
        <w:t>Open-Label Access Protocol of Denosumab for Subjects with Advanced Cancer</w:t>
      </w:r>
    </w:p>
    <w:p w:rsidR="009810D8" w:rsidRPr="002F07B5" w:rsidRDefault="009810D8" w:rsidP="009810D8">
      <w:pPr>
        <w:rPr>
          <w:b/>
          <w:bCs/>
          <w:sz w:val="22"/>
          <w:szCs w:val="22"/>
        </w:rPr>
      </w:pPr>
    </w:p>
    <w:p w:rsidR="009810D8" w:rsidRPr="002F07B5" w:rsidRDefault="009810D8" w:rsidP="009810D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20110113</w:t>
      </w:r>
    </w:p>
    <w:p w:rsidR="009810D8" w:rsidRPr="002F07B5" w:rsidRDefault="009810D8" w:rsidP="009810D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2011-002114-36</w:t>
      </w:r>
    </w:p>
    <w:p w:rsidR="009810D8" w:rsidRPr="002F07B5" w:rsidRDefault="009810D8" w:rsidP="009810D8">
      <w:pPr>
        <w:rPr>
          <w:b/>
          <w:bCs/>
          <w:sz w:val="22"/>
          <w:szCs w:val="22"/>
        </w:rPr>
      </w:pPr>
    </w:p>
    <w:p w:rsidR="009810D8" w:rsidRPr="002F07B5" w:rsidRDefault="009810D8" w:rsidP="009810D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Amgen Inc., One Amgen Center Drive, Thousand Oaks, CA 91320</w:t>
      </w:r>
    </w:p>
    <w:p w:rsidR="009810D8" w:rsidRPr="002F07B5" w:rsidRDefault="009810D8" w:rsidP="009810D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Amgen s.r.o., Klimentská 46, 110 02 Praha 1, Hrnčářová Zvonková Michaela</w:t>
      </w:r>
    </w:p>
    <w:p w:rsidR="009810D8" w:rsidRPr="002F07B5" w:rsidRDefault="009810D8" w:rsidP="009810D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6.3.2013</w:t>
      </w:r>
    </w:p>
    <w:p w:rsidR="009810D8" w:rsidRDefault="009810D8" w:rsidP="009810D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9810D8" w:rsidRPr="002F07B5" w:rsidRDefault="009810D8" w:rsidP="009810D8">
      <w:pPr>
        <w:rPr>
          <w:b/>
          <w:bCs/>
          <w:i/>
          <w:sz w:val="22"/>
          <w:szCs w:val="22"/>
        </w:rPr>
      </w:pPr>
    </w:p>
    <w:p w:rsidR="009810D8" w:rsidRPr="009626C0" w:rsidRDefault="009810D8" w:rsidP="009810D8">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9810D8" w:rsidRPr="002F07B5" w:rsidRDefault="009810D8" w:rsidP="009810D8">
      <w:pPr>
        <w:rPr>
          <w:b/>
          <w:bCs/>
          <w:sz w:val="22"/>
          <w:szCs w:val="22"/>
        </w:rPr>
      </w:pPr>
    </w:p>
    <w:p w:rsidR="009810D8" w:rsidRPr="002F07B5" w:rsidRDefault="009810D8" w:rsidP="009810D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810D8" w:rsidRPr="002F07B5" w:rsidRDefault="009810D8" w:rsidP="009810D8">
      <w:pPr>
        <w:rPr>
          <w:i/>
          <w:sz w:val="22"/>
          <w:szCs w:val="22"/>
        </w:rPr>
      </w:pPr>
      <w:r>
        <w:rPr>
          <w:sz w:val="22"/>
          <w:szCs w:val="22"/>
        </w:rPr>
        <w:sym w:font="Wingdings 2" w:char="F05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810D8" w:rsidRPr="002F07B5" w:rsidRDefault="009810D8" w:rsidP="009810D8">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810D8" w:rsidRDefault="009810D8" w:rsidP="009810D8">
      <w:pPr>
        <w:rPr>
          <w:b/>
          <w:bCs/>
          <w:sz w:val="22"/>
          <w:szCs w:val="22"/>
        </w:rPr>
      </w:pPr>
    </w:p>
    <w:p w:rsidR="009810D8" w:rsidRPr="002F07B5" w:rsidRDefault="009810D8" w:rsidP="009810D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810D8" w:rsidRPr="002F07B5" w:rsidRDefault="009810D8" w:rsidP="009810D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810D8" w:rsidRPr="002F07B5" w:rsidRDefault="009810D8" w:rsidP="009810D8">
      <w:pPr>
        <w:rPr>
          <w:sz w:val="22"/>
          <w:szCs w:val="22"/>
        </w:rPr>
      </w:pPr>
    </w:p>
    <w:p w:rsidR="009810D8" w:rsidRPr="002F07B5" w:rsidRDefault="009810D8" w:rsidP="009810D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810D8" w:rsidTr="00C068DD">
        <w:trPr>
          <w:trHeight w:val="454"/>
        </w:trPr>
        <w:tc>
          <w:tcPr>
            <w:tcW w:w="6108" w:type="dxa"/>
          </w:tcPr>
          <w:p w:rsidR="009810D8" w:rsidRDefault="009810D8" w:rsidP="00C068DD">
            <w:pPr>
              <w:rPr>
                <w:sz w:val="18"/>
                <w:szCs w:val="18"/>
              </w:rPr>
            </w:pPr>
            <w:r>
              <w:rPr>
                <w:sz w:val="18"/>
                <w:szCs w:val="18"/>
              </w:rPr>
              <w:t xml:space="preserve">Místo hodnocení/ Jméno zkoušejícího </w:t>
            </w:r>
          </w:p>
          <w:p w:rsidR="009810D8" w:rsidRDefault="009810D8" w:rsidP="00C068DD">
            <w:pPr>
              <w:rPr>
                <w:i/>
                <w:sz w:val="18"/>
                <w:szCs w:val="18"/>
              </w:rPr>
            </w:pPr>
            <w:r>
              <w:rPr>
                <w:i/>
                <w:sz w:val="18"/>
                <w:szCs w:val="18"/>
              </w:rPr>
              <w:t>Trial Site / Name of Investigator</w:t>
            </w:r>
          </w:p>
        </w:tc>
        <w:tc>
          <w:tcPr>
            <w:tcW w:w="1280" w:type="dxa"/>
          </w:tcPr>
          <w:p w:rsidR="009810D8" w:rsidRDefault="009810D8" w:rsidP="00C068DD">
            <w:pPr>
              <w:rPr>
                <w:sz w:val="18"/>
                <w:szCs w:val="18"/>
                <w:vertAlign w:val="superscript"/>
              </w:rPr>
            </w:pPr>
            <w:r>
              <w:rPr>
                <w:sz w:val="18"/>
                <w:szCs w:val="18"/>
              </w:rPr>
              <w:t xml:space="preserve">Místní EK </w:t>
            </w:r>
            <w:r>
              <w:rPr>
                <w:i/>
                <w:sz w:val="18"/>
                <w:szCs w:val="18"/>
              </w:rPr>
              <w:t>Local EC</w:t>
            </w:r>
          </w:p>
        </w:tc>
        <w:tc>
          <w:tcPr>
            <w:tcW w:w="2712" w:type="dxa"/>
          </w:tcPr>
          <w:p w:rsidR="009810D8" w:rsidRDefault="009810D8" w:rsidP="00C068DD">
            <w:pPr>
              <w:rPr>
                <w:sz w:val="18"/>
                <w:szCs w:val="18"/>
              </w:rPr>
            </w:pPr>
            <w:r>
              <w:rPr>
                <w:sz w:val="18"/>
                <w:szCs w:val="18"/>
              </w:rPr>
              <w:t>Adresa  místní EK</w:t>
            </w:r>
          </w:p>
          <w:p w:rsidR="009810D8" w:rsidRDefault="009810D8" w:rsidP="00C068DD">
            <w:pPr>
              <w:rPr>
                <w:i/>
                <w:sz w:val="18"/>
                <w:szCs w:val="18"/>
              </w:rPr>
            </w:pPr>
            <w:r>
              <w:rPr>
                <w:i/>
                <w:sz w:val="18"/>
                <w:szCs w:val="18"/>
              </w:rPr>
              <w:t>Address</w:t>
            </w:r>
          </w:p>
        </w:tc>
      </w:tr>
      <w:tr w:rsidR="009810D8" w:rsidTr="00C068DD">
        <w:trPr>
          <w:trHeight w:val="312"/>
        </w:trPr>
        <w:tc>
          <w:tcPr>
            <w:tcW w:w="6108" w:type="dxa"/>
          </w:tcPr>
          <w:p w:rsidR="009810D8" w:rsidRDefault="009810D8" w:rsidP="00C068DD">
            <w:pPr>
              <w:rPr>
                <w:sz w:val="18"/>
                <w:szCs w:val="18"/>
              </w:rPr>
            </w:pPr>
            <w:r>
              <w:rPr>
                <w:sz w:val="18"/>
                <w:szCs w:val="18"/>
              </w:rPr>
              <w:t xml:space="preserve">MUDr. Jaroslav Pernička, Ph.D., Urologická klinika FNOL, I.P.Pavlova 6, </w:t>
            </w:r>
          </w:p>
          <w:p w:rsidR="009810D8" w:rsidRDefault="009810D8" w:rsidP="00C068DD">
            <w:pPr>
              <w:rPr>
                <w:sz w:val="18"/>
                <w:szCs w:val="18"/>
              </w:rPr>
            </w:pPr>
            <w:r>
              <w:rPr>
                <w:sz w:val="18"/>
                <w:szCs w:val="18"/>
              </w:rPr>
              <w:t>775 20 Olomouc</w:t>
            </w:r>
          </w:p>
        </w:tc>
        <w:tc>
          <w:tcPr>
            <w:tcW w:w="1280" w:type="dxa"/>
          </w:tcPr>
          <w:p w:rsidR="009810D8" w:rsidRDefault="009810D8" w:rsidP="00C068DD">
            <w:pPr>
              <w:rPr>
                <w:sz w:val="18"/>
                <w:szCs w:val="18"/>
              </w:rPr>
            </w:pPr>
            <w:r>
              <w:rPr>
                <w:sz w:val="18"/>
                <w:szCs w:val="18"/>
              </w:rPr>
              <w:sym w:font="Wingdings 2" w:char="F053"/>
            </w:r>
          </w:p>
        </w:tc>
        <w:tc>
          <w:tcPr>
            <w:tcW w:w="2712" w:type="dxa"/>
          </w:tcPr>
          <w:p w:rsidR="009810D8" w:rsidRDefault="009810D8" w:rsidP="00C068DD">
            <w:pPr>
              <w:rPr>
                <w:sz w:val="18"/>
                <w:szCs w:val="18"/>
              </w:rPr>
            </w:pPr>
            <w:r>
              <w:rPr>
                <w:sz w:val="18"/>
                <w:szCs w:val="18"/>
              </w:rPr>
              <w:t>EK FNOL</w:t>
            </w:r>
          </w:p>
        </w:tc>
      </w:tr>
    </w:tbl>
    <w:p w:rsidR="009810D8" w:rsidRDefault="009810D8" w:rsidP="009810D8">
      <w:pPr>
        <w:rPr>
          <w:bCs/>
          <w:sz w:val="22"/>
        </w:rPr>
      </w:pPr>
    </w:p>
    <w:p w:rsidR="009810D8" w:rsidRDefault="009810D8" w:rsidP="009810D8">
      <w:pPr>
        <w:rPr>
          <w:bCs/>
          <w:sz w:val="22"/>
        </w:rPr>
      </w:pPr>
    </w:p>
    <w:p w:rsidR="009810D8" w:rsidRPr="00DF7141" w:rsidRDefault="009810D8" w:rsidP="009810D8">
      <w:pPr>
        <w:rPr>
          <w:bCs/>
          <w:sz w:val="22"/>
        </w:rPr>
      </w:pPr>
      <w:r w:rsidRPr="00DF7141">
        <w:rPr>
          <w:bCs/>
          <w:sz w:val="22"/>
        </w:rPr>
        <w:t>1/2</w:t>
      </w:r>
    </w:p>
    <w:p w:rsidR="009810D8" w:rsidRDefault="009810D8" w:rsidP="009810D8">
      <w:pPr>
        <w:rPr>
          <w:b/>
          <w:bCs/>
          <w:sz w:val="22"/>
        </w:rPr>
      </w:pPr>
    </w:p>
    <w:p w:rsidR="009810D8" w:rsidRDefault="009810D8" w:rsidP="009810D8">
      <w:pPr>
        <w:rPr>
          <w:b/>
          <w:bCs/>
          <w:sz w:val="22"/>
        </w:rPr>
      </w:pPr>
    </w:p>
    <w:p w:rsidR="009810D8" w:rsidRDefault="009810D8" w:rsidP="009810D8">
      <w:pPr>
        <w:rPr>
          <w:b/>
          <w:bCs/>
          <w:sz w:val="22"/>
        </w:rPr>
      </w:pPr>
    </w:p>
    <w:p w:rsidR="009810D8" w:rsidRDefault="009810D8" w:rsidP="009810D8">
      <w:pPr>
        <w:rPr>
          <w:b/>
          <w:bCs/>
          <w:sz w:val="22"/>
        </w:rPr>
      </w:pPr>
    </w:p>
    <w:p w:rsidR="009810D8" w:rsidRPr="00AB7ADE" w:rsidRDefault="009810D8" w:rsidP="009810D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810D8" w:rsidRDefault="009810D8" w:rsidP="009810D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810D8" w:rsidTr="00C068DD">
        <w:trPr>
          <w:cantSplit/>
          <w:trHeight w:val="454"/>
        </w:trPr>
        <w:tc>
          <w:tcPr>
            <w:tcW w:w="7416" w:type="dxa"/>
            <w:vMerge w:val="restart"/>
          </w:tcPr>
          <w:p w:rsidR="009810D8" w:rsidRDefault="009810D8" w:rsidP="00C068DD">
            <w:pPr>
              <w:rPr>
                <w:b/>
                <w:bCs/>
                <w:sz w:val="18"/>
                <w:szCs w:val="18"/>
              </w:rPr>
            </w:pPr>
          </w:p>
          <w:p w:rsidR="009810D8" w:rsidRDefault="009810D8" w:rsidP="00C068DD">
            <w:pPr>
              <w:rPr>
                <w:b/>
                <w:bCs/>
                <w:sz w:val="18"/>
                <w:szCs w:val="18"/>
              </w:rPr>
            </w:pPr>
            <w:r>
              <w:rPr>
                <w:b/>
                <w:bCs/>
                <w:sz w:val="18"/>
                <w:szCs w:val="18"/>
              </w:rPr>
              <w:t xml:space="preserve">Název dokumentu, verze, datum </w:t>
            </w:r>
          </w:p>
          <w:p w:rsidR="009810D8" w:rsidRDefault="009810D8" w:rsidP="00C068DD">
            <w:pPr>
              <w:rPr>
                <w:b/>
                <w:bCs/>
                <w:sz w:val="18"/>
                <w:szCs w:val="18"/>
              </w:rPr>
            </w:pPr>
            <w:r>
              <w:rPr>
                <w:b/>
                <w:bCs/>
                <w:i/>
                <w:sz w:val="18"/>
                <w:szCs w:val="18"/>
              </w:rPr>
              <w:t>Document title, version, date</w:t>
            </w:r>
          </w:p>
        </w:tc>
        <w:tc>
          <w:tcPr>
            <w:tcW w:w="1272" w:type="dxa"/>
            <w:gridSpan w:val="2"/>
          </w:tcPr>
          <w:p w:rsidR="009810D8" w:rsidRDefault="009810D8" w:rsidP="00C068DD">
            <w:pPr>
              <w:rPr>
                <w:b/>
                <w:bCs/>
                <w:sz w:val="18"/>
                <w:szCs w:val="18"/>
              </w:rPr>
            </w:pPr>
            <w:r>
              <w:rPr>
                <w:b/>
                <w:bCs/>
                <w:sz w:val="18"/>
                <w:szCs w:val="18"/>
              </w:rPr>
              <w:t>Schváleno /</w:t>
            </w:r>
            <w:r>
              <w:rPr>
                <w:b/>
                <w:bCs/>
                <w:i/>
                <w:sz w:val="18"/>
                <w:szCs w:val="18"/>
              </w:rPr>
              <w:t>Approved</w:t>
            </w:r>
          </w:p>
        </w:tc>
        <w:tc>
          <w:tcPr>
            <w:tcW w:w="1316" w:type="dxa"/>
            <w:gridSpan w:val="2"/>
          </w:tcPr>
          <w:p w:rsidR="009810D8" w:rsidRDefault="009810D8" w:rsidP="00C068DD">
            <w:pPr>
              <w:rPr>
                <w:b/>
                <w:bCs/>
                <w:sz w:val="18"/>
                <w:szCs w:val="18"/>
              </w:rPr>
            </w:pPr>
            <w:r>
              <w:rPr>
                <w:b/>
                <w:bCs/>
                <w:sz w:val="18"/>
                <w:szCs w:val="18"/>
              </w:rPr>
              <w:t xml:space="preserve">Vzato na vědomí / </w:t>
            </w:r>
            <w:r>
              <w:rPr>
                <w:b/>
                <w:bCs/>
                <w:i/>
                <w:sz w:val="18"/>
                <w:szCs w:val="18"/>
              </w:rPr>
              <w:t xml:space="preserve">Taken into account </w:t>
            </w:r>
          </w:p>
        </w:tc>
      </w:tr>
      <w:tr w:rsidR="009810D8" w:rsidTr="00C068DD">
        <w:trPr>
          <w:cantSplit/>
          <w:trHeight w:val="454"/>
        </w:trPr>
        <w:tc>
          <w:tcPr>
            <w:tcW w:w="7416" w:type="dxa"/>
            <w:vMerge/>
          </w:tcPr>
          <w:p w:rsidR="009810D8" w:rsidRDefault="009810D8" w:rsidP="00C068DD">
            <w:pPr>
              <w:rPr>
                <w:i/>
                <w:sz w:val="18"/>
                <w:szCs w:val="18"/>
              </w:rPr>
            </w:pPr>
          </w:p>
        </w:tc>
        <w:tc>
          <w:tcPr>
            <w:tcW w:w="736" w:type="dxa"/>
          </w:tcPr>
          <w:p w:rsidR="009810D8" w:rsidRDefault="009810D8" w:rsidP="00C068DD">
            <w:pPr>
              <w:rPr>
                <w:b/>
                <w:bCs/>
                <w:sz w:val="18"/>
                <w:szCs w:val="18"/>
              </w:rPr>
            </w:pPr>
            <w:r>
              <w:rPr>
                <w:b/>
                <w:bCs/>
                <w:sz w:val="18"/>
                <w:szCs w:val="18"/>
              </w:rPr>
              <w:t>ANO</w:t>
            </w:r>
          </w:p>
          <w:p w:rsidR="009810D8" w:rsidRDefault="009810D8" w:rsidP="00C068DD">
            <w:pPr>
              <w:rPr>
                <w:b/>
                <w:bCs/>
                <w:i/>
                <w:sz w:val="18"/>
                <w:szCs w:val="18"/>
              </w:rPr>
            </w:pPr>
            <w:r>
              <w:rPr>
                <w:b/>
                <w:bCs/>
                <w:i/>
                <w:sz w:val="18"/>
                <w:szCs w:val="18"/>
              </w:rPr>
              <w:t>Yes</w:t>
            </w:r>
          </w:p>
        </w:tc>
        <w:tc>
          <w:tcPr>
            <w:tcW w:w="536" w:type="dxa"/>
          </w:tcPr>
          <w:p w:rsidR="009810D8" w:rsidRDefault="009810D8" w:rsidP="00C068DD">
            <w:pPr>
              <w:rPr>
                <w:b/>
                <w:bCs/>
                <w:sz w:val="18"/>
                <w:szCs w:val="18"/>
              </w:rPr>
            </w:pPr>
            <w:r>
              <w:rPr>
                <w:b/>
                <w:bCs/>
                <w:sz w:val="18"/>
                <w:szCs w:val="18"/>
              </w:rPr>
              <w:t xml:space="preserve">NE </w:t>
            </w:r>
          </w:p>
          <w:p w:rsidR="009810D8" w:rsidRDefault="009810D8" w:rsidP="00C068DD">
            <w:pPr>
              <w:rPr>
                <w:b/>
                <w:bCs/>
                <w:sz w:val="18"/>
                <w:szCs w:val="18"/>
              </w:rPr>
            </w:pPr>
            <w:r>
              <w:rPr>
                <w:b/>
                <w:bCs/>
                <w:i/>
                <w:sz w:val="18"/>
                <w:szCs w:val="18"/>
              </w:rPr>
              <w:t>No</w:t>
            </w:r>
          </w:p>
        </w:tc>
        <w:tc>
          <w:tcPr>
            <w:tcW w:w="780" w:type="dxa"/>
          </w:tcPr>
          <w:p w:rsidR="009810D8" w:rsidRDefault="009810D8" w:rsidP="00C068DD">
            <w:pPr>
              <w:rPr>
                <w:b/>
                <w:bCs/>
                <w:sz w:val="18"/>
                <w:szCs w:val="18"/>
              </w:rPr>
            </w:pPr>
            <w:r>
              <w:rPr>
                <w:b/>
                <w:bCs/>
                <w:sz w:val="18"/>
                <w:szCs w:val="18"/>
              </w:rPr>
              <w:t>ANO</w:t>
            </w:r>
          </w:p>
          <w:p w:rsidR="009810D8" w:rsidRDefault="009810D8" w:rsidP="00C068DD">
            <w:pPr>
              <w:rPr>
                <w:b/>
                <w:bCs/>
                <w:sz w:val="18"/>
                <w:szCs w:val="18"/>
              </w:rPr>
            </w:pPr>
            <w:r>
              <w:rPr>
                <w:b/>
                <w:bCs/>
                <w:i/>
                <w:sz w:val="18"/>
                <w:szCs w:val="18"/>
              </w:rPr>
              <w:t>Yes</w:t>
            </w:r>
          </w:p>
        </w:tc>
        <w:tc>
          <w:tcPr>
            <w:tcW w:w="536" w:type="dxa"/>
          </w:tcPr>
          <w:p w:rsidR="009810D8" w:rsidRDefault="009810D8" w:rsidP="00C068DD">
            <w:pPr>
              <w:rPr>
                <w:b/>
                <w:bCs/>
                <w:sz w:val="18"/>
                <w:szCs w:val="18"/>
              </w:rPr>
            </w:pPr>
            <w:r>
              <w:rPr>
                <w:b/>
                <w:bCs/>
                <w:sz w:val="18"/>
                <w:szCs w:val="18"/>
              </w:rPr>
              <w:t xml:space="preserve">NE </w:t>
            </w:r>
          </w:p>
          <w:p w:rsidR="009810D8" w:rsidRDefault="009810D8" w:rsidP="00C068DD">
            <w:pPr>
              <w:rPr>
                <w:b/>
                <w:bCs/>
                <w:i/>
                <w:sz w:val="18"/>
                <w:szCs w:val="18"/>
              </w:rPr>
            </w:pPr>
            <w:r>
              <w:rPr>
                <w:b/>
                <w:bCs/>
                <w:i/>
                <w:sz w:val="18"/>
                <w:szCs w:val="18"/>
              </w:rPr>
              <w:t>No</w:t>
            </w:r>
          </w:p>
        </w:tc>
      </w:tr>
      <w:tr w:rsidR="009810D8" w:rsidTr="00C068DD">
        <w:trPr>
          <w:trHeight w:val="340"/>
        </w:trPr>
        <w:tc>
          <w:tcPr>
            <w:tcW w:w="7416" w:type="dxa"/>
          </w:tcPr>
          <w:p w:rsidR="009810D8" w:rsidRPr="009810D8" w:rsidRDefault="009810D8" w:rsidP="00C068DD">
            <w:pPr>
              <w:rPr>
                <w:i/>
                <w:sz w:val="18"/>
                <w:szCs w:val="18"/>
              </w:rPr>
            </w:pPr>
            <w:r>
              <w:rPr>
                <w:sz w:val="18"/>
                <w:szCs w:val="18"/>
              </w:rPr>
              <w:t xml:space="preserve">Nahrazující verze protokolu ze dne 22.února 2013 / </w:t>
            </w:r>
            <w:r>
              <w:rPr>
                <w:i/>
                <w:sz w:val="18"/>
                <w:szCs w:val="18"/>
              </w:rPr>
              <w:t>Protocol Superseding version dated 22 Feb 2013</w:t>
            </w:r>
          </w:p>
        </w:tc>
        <w:tc>
          <w:tcPr>
            <w:tcW w:w="736" w:type="dxa"/>
          </w:tcPr>
          <w:p w:rsidR="009810D8" w:rsidRDefault="009810D8" w:rsidP="00C068DD">
            <w:pPr>
              <w:rPr>
                <w:sz w:val="18"/>
                <w:szCs w:val="18"/>
              </w:rPr>
            </w:pPr>
            <w:r>
              <w:rPr>
                <w:rFonts w:ascii="Wingdings 2" w:hAnsi="Wingdings 2"/>
                <w:sz w:val="18"/>
                <w:szCs w:val="18"/>
              </w:rPr>
              <w:t></w:t>
            </w:r>
          </w:p>
        </w:tc>
        <w:tc>
          <w:tcPr>
            <w:tcW w:w="536" w:type="dxa"/>
          </w:tcPr>
          <w:p w:rsidR="009810D8" w:rsidRDefault="009810D8" w:rsidP="00C068DD">
            <w:pPr>
              <w:rPr>
                <w:sz w:val="18"/>
                <w:szCs w:val="18"/>
              </w:rPr>
            </w:pPr>
            <w:r>
              <w:rPr>
                <w:sz w:val="18"/>
                <w:szCs w:val="18"/>
              </w:rPr>
              <w:sym w:font="Wingdings 2" w:char="F0A3"/>
            </w:r>
          </w:p>
        </w:tc>
        <w:tc>
          <w:tcPr>
            <w:tcW w:w="780" w:type="dxa"/>
          </w:tcPr>
          <w:p w:rsidR="009810D8" w:rsidRDefault="009810D8" w:rsidP="00C068DD">
            <w:pPr>
              <w:rPr>
                <w:sz w:val="18"/>
                <w:szCs w:val="18"/>
              </w:rPr>
            </w:pPr>
            <w:r>
              <w:rPr>
                <w:sz w:val="18"/>
                <w:szCs w:val="18"/>
              </w:rPr>
              <w:sym w:font="Wingdings 2" w:char="F0A3"/>
            </w:r>
          </w:p>
        </w:tc>
        <w:tc>
          <w:tcPr>
            <w:tcW w:w="536" w:type="dxa"/>
          </w:tcPr>
          <w:p w:rsidR="009810D8" w:rsidRDefault="009810D8" w:rsidP="00C068DD">
            <w:pPr>
              <w:rPr>
                <w:sz w:val="18"/>
                <w:szCs w:val="18"/>
              </w:rPr>
            </w:pPr>
            <w:r>
              <w:rPr>
                <w:sz w:val="18"/>
                <w:szCs w:val="18"/>
              </w:rPr>
              <w:sym w:font="Wingdings 2" w:char="F0A3"/>
            </w:r>
          </w:p>
        </w:tc>
      </w:tr>
    </w:tbl>
    <w:p w:rsidR="009810D8" w:rsidRDefault="009810D8" w:rsidP="009810D8">
      <w:pPr>
        <w:rPr>
          <w:sz w:val="22"/>
        </w:rPr>
      </w:pPr>
    </w:p>
    <w:p w:rsidR="009810D8" w:rsidRDefault="009810D8" w:rsidP="009810D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810D8" w:rsidRDefault="009810D8" w:rsidP="009810D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9810D8" w:rsidRDefault="009810D8" w:rsidP="009810D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810D8" w:rsidRDefault="009810D8" w:rsidP="009810D8">
      <w:pPr>
        <w:rPr>
          <w:sz w:val="22"/>
        </w:rPr>
      </w:pPr>
    </w:p>
    <w:p w:rsidR="009810D8" w:rsidRDefault="009810D8" w:rsidP="009810D8">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9810D8" w:rsidRDefault="009810D8" w:rsidP="009810D8">
      <w:pPr>
        <w:rPr>
          <w:sz w:val="22"/>
        </w:rPr>
      </w:pPr>
      <w:r>
        <w:rPr>
          <w:sz w:val="22"/>
        </w:rPr>
        <w:t>Datum/</w:t>
      </w:r>
      <w:r>
        <w:rPr>
          <w:i/>
          <w:sz w:val="22"/>
        </w:rPr>
        <w:t>Date:</w:t>
      </w:r>
      <w:r>
        <w:rPr>
          <w:sz w:val="22"/>
        </w:rPr>
        <w:t xml:space="preserve">  15.4.2013                                         </w:t>
      </w:r>
      <w:r>
        <w:rPr>
          <w:sz w:val="22"/>
        </w:rPr>
        <w:tab/>
        <w:t>předseda EK FNOL a LF UP</w:t>
      </w:r>
    </w:p>
    <w:p w:rsidR="009810D8" w:rsidRDefault="009810D8" w:rsidP="009810D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9810D8" w:rsidRDefault="009810D8" w:rsidP="009810D8">
      <w:pPr>
        <w:rPr>
          <w:sz w:val="22"/>
        </w:rPr>
      </w:pPr>
    </w:p>
    <w:p w:rsidR="009810D8" w:rsidRDefault="009810D8" w:rsidP="009810D8">
      <w:pPr>
        <w:rPr>
          <w:i/>
          <w:sz w:val="22"/>
        </w:rPr>
      </w:pPr>
    </w:p>
    <w:p w:rsidR="009810D8" w:rsidRDefault="009810D8" w:rsidP="009810D8">
      <w:pPr>
        <w:rPr>
          <w:sz w:val="16"/>
        </w:rPr>
      </w:pPr>
    </w:p>
    <w:p w:rsidR="009810D8" w:rsidRDefault="009810D8" w:rsidP="009810D8">
      <w:pPr>
        <w:rPr>
          <w:sz w:val="16"/>
        </w:rPr>
      </w:pPr>
    </w:p>
    <w:p w:rsidR="009810D8" w:rsidRDefault="009810D8" w:rsidP="009810D8">
      <w:pPr>
        <w:rPr>
          <w:sz w:val="16"/>
        </w:rPr>
      </w:pPr>
    </w:p>
    <w:p w:rsidR="009810D8" w:rsidRDefault="009810D8" w:rsidP="009810D8">
      <w:pPr>
        <w:rPr>
          <w:sz w:val="16"/>
        </w:rPr>
      </w:pPr>
    </w:p>
    <w:p w:rsidR="009810D8" w:rsidRDefault="009810D8" w:rsidP="009810D8">
      <w:pPr>
        <w:rPr>
          <w:sz w:val="16"/>
        </w:rPr>
      </w:pPr>
    </w:p>
    <w:p w:rsidR="009810D8" w:rsidRDefault="009810D8" w:rsidP="009810D8">
      <w:pPr>
        <w:rPr>
          <w:sz w:val="16"/>
        </w:rPr>
      </w:pPr>
    </w:p>
    <w:p w:rsidR="009810D8" w:rsidRDefault="009810D8" w:rsidP="009810D8">
      <w:pPr>
        <w:rPr>
          <w:i/>
          <w:sz w:val="16"/>
        </w:rPr>
      </w:pPr>
      <w:r>
        <w:rPr>
          <w:sz w:val="16"/>
        </w:rPr>
        <w:t>Rozdělovník/</w:t>
      </w:r>
      <w:r>
        <w:rPr>
          <w:i/>
          <w:sz w:val="16"/>
        </w:rPr>
        <w:t>Distribution list:</w:t>
      </w:r>
    </w:p>
    <w:p w:rsidR="009810D8" w:rsidRPr="001071DB" w:rsidRDefault="009810D8" w:rsidP="009810D8">
      <w:pPr>
        <w:rPr>
          <w:sz w:val="16"/>
        </w:rPr>
      </w:pPr>
      <w:r w:rsidRPr="001071DB">
        <w:rPr>
          <w:sz w:val="16"/>
        </w:rPr>
        <w:t>-Zadavatel</w:t>
      </w:r>
    </w:p>
    <w:p w:rsidR="009810D8" w:rsidRPr="001071DB" w:rsidRDefault="009810D8" w:rsidP="009810D8">
      <w:pPr>
        <w:rPr>
          <w:sz w:val="16"/>
        </w:rPr>
      </w:pPr>
      <w:r w:rsidRPr="001071DB">
        <w:rPr>
          <w:sz w:val="16"/>
        </w:rPr>
        <w:t>-EK</w:t>
      </w:r>
    </w:p>
    <w:p w:rsidR="009810D8" w:rsidRDefault="009810D8" w:rsidP="009810D8">
      <w:pPr>
        <w:rPr>
          <w:sz w:val="16"/>
        </w:rPr>
      </w:pPr>
      <w:r w:rsidRPr="001071DB">
        <w:rPr>
          <w:sz w:val="16"/>
        </w:rPr>
        <w:t>-Řešitel</w:t>
      </w:r>
    </w:p>
    <w:p w:rsidR="009810D8" w:rsidRDefault="009810D8" w:rsidP="009810D8">
      <w:pPr>
        <w:rPr>
          <w:sz w:val="16"/>
        </w:rPr>
      </w:pPr>
      <w:r>
        <w:rPr>
          <w:sz w:val="16"/>
        </w:rPr>
        <w:t>-SÚKL</w:t>
      </w:r>
    </w:p>
    <w:p w:rsidR="009810D8" w:rsidRPr="001071DB" w:rsidRDefault="009810D8" w:rsidP="009810D8">
      <w:pPr>
        <w:rPr>
          <w:sz w:val="16"/>
        </w:rPr>
      </w:pPr>
    </w:p>
    <w:p w:rsidR="009810D8" w:rsidRPr="001071DB" w:rsidRDefault="009810D8" w:rsidP="009810D8">
      <w:pPr>
        <w:rPr>
          <w:sz w:val="16"/>
        </w:rPr>
      </w:pPr>
    </w:p>
    <w:p w:rsidR="009810D8" w:rsidRDefault="009810D8" w:rsidP="009810D8">
      <w:pPr>
        <w:rPr>
          <w:i/>
          <w:sz w:val="16"/>
        </w:rPr>
      </w:pPr>
    </w:p>
    <w:p w:rsidR="009810D8" w:rsidRDefault="009810D8" w:rsidP="009810D8">
      <w:pPr>
        <w:rPr>
          <w:i/>
          <w:sz w:val="16"/>
        </w:rPr>
      </w:pPr>
    </w:p>
    <w:p w:rsidR="009810D8" w:rsidRDefault="009810D8" w:rsidP="009810D8">
      <w:pPr>
        <w:rPr>
          <w:sz w:val="22"/>
          <w:szCs w:val="22"/>
        </w:rPr>
      </w:pPr>
      <w:r w:rsidRPr="000A4DF5">
        <w:rPr>
          <w:sz w:val="22"/>
          <w:szCs w:val="22"/>
        </w:rPr>
        <w:t>2/2</w:t>
      </w:r>
    </w:p>
    <w:p w:rsidR="009810D8" w:rsidRDefault="009810D8" w:rsidP="009810D8">
      <w:pPr>
        <w:pStyle w:val="Nzev"/>
      </w:pPr>
    </w:p>
    <w:p w:rsidR="009810D8" w:rsidRDefault="009810D8" w:rsidP="009810D8">
      <w:pPr>
        <w:rPr>
          <w:sz w:val="22"/>
          <w:szCs w:val="22"/>
        </w:rPr>
      </w:pPr>
    </w:p>
    <w:p w:rsidR="004C6392" w:rsidRDefault="004C6392" w:rsidP="00832C18"/>
    <w:p w:rsidR="00832C18" w:rsidRDefault="00832C1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9810D8" w:rsidRDefault="009810D8" w:rsidP="00317EB2">
      <w:pPr>
        <w:pStyle w:val="Nzev"/>
        <w:jc w:val="left"/>
        <w:rPr>
          <w:sz w:val="22"/>
          <w:szCs w:val="22"/>
        </w:rPr>
      </w:pPr>
    </w:p>
    <w:p w:rsidR="00C068DD" w:rsidRPr="002F07B5" w:rsidRDefault="00C068DD" w:rsidP="00C068DD">
      <w:pPr>
        <w:pStyle w:val="Nzev"/>
        <w:rPr>
          <w:sz w:val="22"/>
          <w:szCs w:val="22"/>
        </w:rPr>
      </w:pPr>
      <w:r w:rsidRPr="002F07B5">
        <w:rPr>
          <w:sz w:val="22"/>
          <w:szCs w:val="22"/>
        </w:rPr>
        <w:lastRenderedPageBreak/>
        <w:t>STANOVISKO ETICKÉ KOMISE KE KLINICKÉMU HODNOCENÍ</w:t>
      </w:r>
    </w:p>
    <w:p w:rsidR="00C068DD" w:rsidRPr="002F07B5" w:rsidRDefault="00C068DD" w:rsidP="00C068DD">
      <w:pPr>
        <w:jc w:val="center"/>
        <w:rPr>
          <w:bCs/>
          <w:i/>
          <w:sz w:val="22"/>
          <w:szCs w:val="22"/>
        </w:rPr>
      </w:pPr>
      <w:r w:rsidRPr="002F07B5">
        <w:rPr>
          <w:bCs/>
          <w:i/>
          <w:sz w:val="22"/>
          <w:szCs w:val="22"/>
        </w:rPr>
        <w:t xml:space="preserve">Opinion of the Ethics Committee on Clinical Trial  </w:t>
      </w:r>
    </w:p>
    <w:p w:rsidR="00C068DD" w:rsidRPr="002F07B5" w:rsidRDefault="00C068DD" w:rsidP="00C068DD">
      <w:pPr>
        <w:jc w:val="center"/>
        <w:rPr>
          <w:b/>
          <w:bCs/>
          <w:i/>
          <w:sz w:val="22"/>
          <w:szCs w:val="22"/>
        </w:rPr>
      </w:pPr>
    </w:p>
    <w:p w:rsidR="00C068DD" w:rsidRPr="002F07B5" w:rsidRDefault="00C068DD" w:rsidP="00C068DD">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068DD" w:rsidRPr="002F07B5" w:rsidRDefault="00C068DD" w:rsidP="00C068D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068DD" w:rsidRPr="002F07B5" w:rsidRDefault="009373C9" w:rsidP="00C068DD">
      <w:pPr>
        <w:rPr>
          <w:i/>
          <w:sz w:val="22"/>
          <w:szCs w:val="22"/>
        </w:rPr>
      </w:pPr>
      <w:r w:rsidRPr="002F07B5">
        <w:rPr>
          <w:sz w:val="22"/>
          <w:szCs w:val="22"/>
        </w:rPr>
        <w:fldChar w:fldCharType="begin">
          <w:ffData>
            <w:name w:val="Zaškrtávací2"/>
            <w:enabled/>
            <w:calcOnExit w:val="0"/>
            <w:checkBox>
              <w:sizeAuto/>
              <w:default w:val="0"/>
            </w:checkBox>
          </w:ffData>
        </w:fldChar>
      </w:r>
      <w:r w:rsidR="00C068D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068DD" w:rsidRPr="002F07B5">
        <w:rPr>
          <w:sz w:val="22"/>
          <w:szCs w:val="22"/>
        </w:rPr>
        <w:t xml:space="preserve">  KH prováděné v jednom centru, požadováno stanovisko EK pro místní centrum (centra)/ </w:t>
      </w:r>
      <w:r w:rsidR="00C068DD" w:rsidRPr="002F07B5">
        <w:rPr>
          <w:i/>
          <w:sz w:val="22"/>
          <w:szCs w:val="22"/>
        </w:rPr>
        <w:t>Clinical trial conducted in a single site, opinion of a local EC is required</w:t>
      </w:r>
    </w:p>
    <w:p w:rsidR="00C068DD" w:rsidRPr="002F07B5" w:rsidRDefault="00C068DD" w:rsidP="00C068DD">
      <w:pPr>
        <w:rPr>
          <w:b/>
          <w:bCs/>
          <w:sz w:val="22"/>
          <w:szCs w:val="22"/>
        </w:rPr>
      </w:pPr>
    </w:p>
    <w:p w:rsidR="00C068DD" w:rsidRPr="0029172F" w:rsidRDefault="00C068DD" w:rsidP="00C068D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172/11 MEK 32</w:t>
      </w:r>
    </w:p>
    <w:p w:rsidR="00C068DD" w:rsidRPr="0029172F" w:rsidRDefault="00C068DD" w:rsidP="00C068D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Prospektivní, dvojitě zaslepená, placebem kontrolovaná, randomizovaná, multicentrická klinická studie s otevřenou  navazující fází hodnotící účinnost a bezpečnost NT 201 v léčbě spasticity dolní končetiny po cévní mozkové příhodě / </w:t>
      </w:r>
      <w:r>
        <w:rPr>
          <w:i/>
          <w:sz w:val="22"/>
          <w:szCs w:val="22"/>
        </w:rPr>
        <w:t xml:space="preserve">Prospective, double-blind, placebo-controlled, randomized, multi-center study with an open-label extension period to investigate the efficacy and safety of NT </w:t>
      </w:r>
      <w:smartTag w:uri="urn:schemas-microsoft-com:office:smarttags" w:element="metricconverter">
        <w:smartTagPr>
          <w:attr w:name="ProductID" w:val="201 in"/>
        </w:smartTagPr>
        <w:r>
          <w:rPr>
            <w:i/>
            <w:sz w:val="22"/>
            <w:szCs w:val="22"/>
          </w:rPr>
          <w:t>201 in</w:t>
        </w:r>
      </w:smartTag>
      <w:r>
        <w:rPr>
          <w:i/>
          <w:sz w:val="22"/>
          <w:szCs w:val="22"/>
        </w:rPr>
        <w:t xml:space="preserve"> the treatment of post-stroke spasticity of the lower limb</w:t>
      </w:r>
    </w:p>
    <w:p w:rsidR="00C068DD" w:rsidRPr="002F07B5" w:rsidRDefault="00C068DD" w:rsidP="00C068DD">
      <w:pPr>
        <w:rPr>
          <w:bCs/>
          <w:sz w:val="22"/>
          <w:szCs w:val="22"/>
        </w:rPr>
      </w:pPr>
    </w:p>
    <w:p w:rsidR="00C068DD" w:rsidRPr="002F07B5" w:rsidRDefault="00C068DD" w:rsidP="00C068D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MRZ 60201/SP/3002</w:t>
      </w:r>
    </w:p>
    <w:p w:rsidR="00C068DD" w:rsidRPr="002F07B5" w:rsidRDefault="00C068DD" w:rsidP="00C068D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2010-024579-23</w:t>
      </w:r>
    </w:p>
    <w:p w:rsidR="00C068DD" w:rsidRPr="002F07B5" w:rsidRDefault="00C068DD" w:rsidP="00C068DD">
      <w:pPr>
        <w:rPr>
          <w:b/>
          <w:bCs/>
          <w:sz w:val="22"/>
          <w:szCs w:val="22"/>
        </w:rPr>
      </w:pPr>
    </w:p>
    <w:p w:rsidR="00C068DD" w:rsidRPr="002F07B5" w:rsidRDefault="00C068DD" w:rsidP="00C068D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Merz Pharmaceuticals GmbH, Eckenheimer Landstrasse 100, Frankfurt/Main, 60318 Germany</w:t>
      </w:r>
    </w:p>
    <w:p w:rsidR="00C068DD" w:rsidRPr="002F07B5" w:rsidRDefault="00C068DD" w:rsidP="00C068D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INC Research Czech Republic s.r.o., Zelený pruh 1560/99,  140 02 Praha 4</w:t>
      </w:r>
    </w:p>
    <w:p w:rsidR="00C068DD" w:rsidRPr="002F07B5" w:rsidRDefault="00C068DD" w:rsidP="00C068D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w:t>
      </w:r>
      <w:r w:rsidR="00443C12">
        <w:rPr>
          <w:sz w:val="22"/>
          <w:szCs w:val="22"/>
        </w:rPr>
        <w:t>7.3.2013, 19.3.2013</w:t>
      </w:r>
    </w:p>
    <w:p w:rsidR="00C068DD" w:rsidRDefault="00C068DD" w:rsidP="00C068D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443C12">
        <w:rPr>
          <w:sz w:val="22"/>
          <w:szCs w:val="22"/>
        </w:rPr>
        <w:t>:  15.4.2013</w:t>
      </w:r>
    </w:p>
    <w:p w:rsidR="00C068DD" w:rsidRDefault="00C068DD" w:rsidP="00C068DD">
      <w:pPr>
        <w:rPr>
          <w:b/>
          <w:bCs/>
          <w:sz w:val="22"/>
          <w:szCs w:val="22"/>
        </w:rPr>
      </w:pPr>
    </w:p>
    <w:p w:rsidR="00C068DD" w:rsidRPr="002F07B5" w:rsidRDefault="00C068DD" w:rsidP="00C068D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068DD" w:rsidRPr="002F07B5" w:rsidRDefault="00443C12" w:rsidP="00C068DD">
      <w:pPr>
        <w:rPr>
          <w:i/>
          <w:sz w:val="22"/>
          <w:szCs w:val="22"/>
        </w:rPr>
      </w:pPr>
      <w:r>
        <w:rPr>
          <w:rFonts w:ascii="Wingdings 2" w:hAnsi="Wingdings 2"/>
          <w:sz w:val="22"/>
          <w:szCs w:val="22"/>
        </w:rPr>
        <w:t></w:t>
      </w:r>
      <w:r w:rsidR="00C068DD" w:rsidRPr="002F07B5">
        <w:rPr>
          <w:sz w:val="22"/>
          <w:szCs w:val="22"/>
        </w:rPr>
        <w:t xml:space="preserve">  EK  vydala souhlasné stanovisko// </w:t>
      </w:r>
      <w:r w:rsidR="00C068DD" w:rsidRPr="002F07B5">
        <w:rPr>
          <w:i/>
          <w:sz w:val="22"/>
          <w:szCs w:val="22"/>
        </w:rPr>
        <w:t>EC issues</w:t>
      </w:r>
      <w:r w:rsidR="00C068DD" w:rsidRPr="002F07B5">
        <w:rPr>
          <w:sz w:val="22"/>
          <w:szCs w:val="22"/>
        </w:rPr>
        <w:t xml:space="preserve"> f</w:t>
      </w:r>
      <w:r w:rsidR="00C068DD" w:rsidRPr="002F07B5">
        <w:rPr>
          <w:i/>
          <w:sz w:val="22"/>
          <w:szCs w:val="22"/>
        </w:rPr>
        <w:t>avourable opinion</w:t>
      </w:r>
    </w:p>
    <w:p w:rsidR="00C068DD" w:rsidRPr="002F07B5" w:rsidRDefault="00C068DD" w:rsidP="00C068D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068DD" w:rsidRDefault="00C068DD" w:rsidP="00C068DD">
      <w:pPr>
        <w:rPr>
          <w:b/>
          <w:bCs/>
          <w:sz w:val="22"/>
          <w:szCs w:val="22"/>
        </w:rPr>
      </w:pPr>
    </w:p>
    <w:p w:rsidR="00C068DD" w:rsidRPr="002F07B5" w:rsidRDefault="00C068DD" w:rsidP="00C068D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068DD" w:rsidRPr="002F07B5" w:rsidRDefault="00C068DD" w:rsidP="00C068D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068DD" w:rsidRPr="002F07B5" w:rsidRDefault="00C068DD" w:rsidP="00C068DD">
      <w:pPr>
        <w:rPr>
          <w:sz w:val="22"/>
          <w:szCs w:val="22"/>
        </w:rPr>
      </w:pPr>
    </w:p>
    <w:p w:rsidR="00C068DD" w:rsidRPr="002F07B5" w:rsidRDefault="00C068DD" w:rsidP="00C068D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068DD" w:rsidTr="00C068DD">
        <w:trPr>
          <w:trHeight w:val="454"/>
        </w:trPr>
        <w:tc>
          <w:tcPr>
            <w:tcW w:w="6108" w:type="dxa"/>
          </w:tcPr>
          <w:p w:rsidR="00C068DD" w:rsidRDefault="00C068DD" w:rsidP="00C068DD">
            <w:pPr>
              <w:rPr>
                <w:sz w:val="18"/>
                <w:szCs w:val="18"/>
              </w:rPr>
            </w:pPr>
            <w:r>
              <w:rPr>
                <w:sz w:val="18"/>
                <w:szCs w:val="18"/>
              </w:rPr>
              <w:t xml:space="preserve">Místo hodnocení/ Jméno zkoušejícího </w:t>
            </w:r>
          </w:p>
          <w:p w:rsidR="00C068DD" w:rsidRDefault="00C068DD" w:rsidP="00C068DD">
            <w:pPr>
              <w:rPr>
                <w:i/>
                <w:sz w:val="18"/>
                <w:szCs w:val="18"/>
              </w:rPr>
            </w:pPr>
            <w:r>
              <w:rPr>
                <w:i/>
                <w:sz w:val="18"/>
                <w:szCs w:val="18"/>
              </w:rPr>
              <w:t>Trial Site / Name of Investigator</w:t>
            </w:r>
          </w:p>
        </w:tc>
        <w:tc>
          <w:tcPr>
            <w:tcW w:w="1280" w:type="dxa"/>
          </w:tcPr>
          <w:p w:rsidR="00C068DD" w:rsidRDefault="00C068DD" w:rsidP="00C068DD">
            <w:pPr>
              <w:rPr>
                <w:sz w:val="18"/>
                <w:szCs w:val="18"/>
                <w:vertAlign w:val="superscript"/>
              </w:rPr>
            </w:pPr>
            <w:r>
              <w:rPr>
                <w:sz w:val="18"/>
                <w:szCs w:val="18"/>
              </w:rPr>
              <w:t xml:space="preserve">Místní EK </w:t>
            </w:r>
            <w:r>
              <w:rPr>
                <w:i/>
                <w:sz w:val="18"/>
                <w:szCs w:val="18"/>
              </w:rPr>
              <w:t>Local EC</w:t>
            </w:r>
          </w:p>
        </w:tc>
        <w:tc>
          <w:tcPr>
            <w:tcW w:w="2712" w:type="dxa"/>
          </w:tcPr>
          <w:p w:rsidR="00C068DD" w:rsidRDefault="00C068DD" w:rsidP="00C068DD">
            <w:pPr>
              <w:rPr>
                <w:sz w:val="18"/>
                <w:szCs w:val="18"/>
              </w:rPr>
            </w:pPr>
            <w:r>
              <w:rPr>
                <w:sz w:val="18"/>
                <w:szCs w:val="18"/>
              </w:rPr>
              <w:t>Adresa  místní EK</w:t>
            </w:r>
          </w:p>
          <w:p w:rsidR="00C068DD" w:rsidRDefault="00C068DD" w:rsidP="00C068DD">
            <w:pPr>
              <w:rPr>
                <w:i/>
                <w:sz w:val="18"/>
                <w:szCs w:val="18"/>
              </w:rPr>
            </w:pPr>
            <w:r>
              <w:rPr>
                <w:i/>
                <w:sz w:val="18"/>
                <w:szCs w:val="18"/>
              </w:rPr>
              <w:t>Address</w:t>
            </w:r>
          </w:p>
        </w:tc>
      </w:tr>
      <w:tr w:rsidR="00C068DD" w:rsidTr="00C068DD">
        <w:trPr>
          <w:trHeight w:val="312"/>
        </w:trPr>
        <w:tc>
          <w:tcPr>
            <w:tcW w:w="6108" w:type="dxa"/>
          </w:tcPr>
          <w:p w:rsidR="00C068DD" w:rsidRDefault="00C068DD" w:rsidP="00C068DD">
            <w:pPr>
              <w:rPr>
                <w:sz w:val="18"/>
                <w:szCs w:val="18"/>
              </w:rPr>
            </w:pPr>
            <w:r>
              <w:rPr>
                <w:sz w:val="18"/>
                <w:szCs w:val="18"/>
              </w:rPr>
              <w:t>Prof. MUDr. Petr Kaňovský, CSc., Neurologická klinika FNOL, I.P.Pavlova 6, 775 20 Olomouc</w:t>
            </w:r>
          </w:p>
        </w:tc>
        <w:tc>
          <w:tcPr>
            <w:tcW w:w="1280" w:type="dxa"/>
          </w:tcPr>
          <w:p w:rsidR="00C068DD" w:rsidRDefault="00C068DD" w:rsidP="00C068DD">
            <w:pPr>
              <w:rPr>
                <w:sz w:val="18"/>
                <w:szCs w:val="18"/>
              </w:rPr>
            </w:pPr>
            <w:r>
              <w:rPr>
                <w:sz w:val="18"/>
                <w:szCs w:val="18"/>
              </w:rPr>
              <w:sym w:font="Wingdings 2" w:char="F053"/>
            </w:r>
          </w:p>
        </w:tc>
        <w:tc>
          <w:tcPr>
            <w:tcW w:w="2712" w:type="dxa"/>
          </w:tcPr>
          <w:p w:rsidR="00C068DD" w:rsidRDefault="00C068DD" w:rsidP="00C068DD">
            <w:pPr>
              <w:rPr>
                <w:sz w:val="18"/>
                <w:szCs w:val="18"/>
              </w:rPr>
            </w:pPr>
            <w:r>
              <w:rPr>
                <w:sz w:val="18"/>
                <w:szCs w:val="18"/>
              </w:rPr>
              <w:t>EK FNOL</w:t>
            </w:r>
          </w:p>
        </w:tc>
      </w:tr>
      <w:tr w:rsidR="00C068DD" w:rsidTr="00C068DD">
        <w:trPr>
          <w:trHeight w:val="312"/>
        </w:trPr>
        <w:tc>
          <w:tcPr>
            <w:tcW w:w="6108" w:type="dxa"/>
          </w:tcPr>
          <w:p w:rsidR="00C068DD" w:rsidRDefault="00C068DD" w:rsidP="00C068DD">
            <w:pPr>
              <w:rPr>
                <w:sz w:val="18"/>
                <w:szCs w:val="18"/>
              </w:rPr>
            </w:pPr>
            <w:r>
              <w:rPr>
                <w:sz w:val="18"/>
                <w:szCs w:val="18"/>
              </w:rPr>
              <w:t>Doc. MUDr. Robert Jech, Ph.D., Neurologická klinika, 1. LF UK a VFN v Praze, Kateřinská 30, 128 21 Praha 2</w:t>
            </w:r>
          </w:p>
        </w:tc>
        <w:tc>
          <w:tcPr>
            <w:tcW w:w="1280" w:type="dxa"/>
          </w:tcPr>
          <w:p w:rsidR="00C068DD" w:rsidRDefault="009373C9" w:rsidP="00C068DD">
            <w:pPr>
              <w:rPr>
                <w:sz w:val="18"/>
                <w:szCs w:val="18"/>
              </w:rPr>
            </w:pPr>
            <w:r>
              <w:rPr>
                <w:sz w:val="18"/>
                <w:szCs w:val="18"/>
              </w:rPr>
              <w:fldChar w:fldCharType="begin">
                <w:ffData>
                  <w:name w:val="Zaškrtávací13"/>
                  <w:enabled/>
                  <w:calcOnExit w:val="0"/>
                  <w:checkBox>
                    <w:sizeAuto/>
                    <w:default w:val="0"/>
                  </w:checkBox>
                </w:ffData>
              </w:fldChar>
            </w:r>
            <w:r w:rsidR="00C068D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068DD" w:rsidRDefault="00C068DD" w:rsidP="00C068DD">
            <w:pPr>
              <w:rPr>
                <w:sz w:val="18"/>
                <w:szCs w:val="18"/>
              </w:rPr>
            </w:pPr>
            <w:r>
              <w:rPr>
                <w:sz w:val="18"/>
                <w:szCs w:val="18"/>
              </w:rPr>
              <w:t xml:space="preserve">EK VFN v Praze, Na Bojišti 1, </w:t>
            </w:r>
          </w:p>
          <w:p w:rsidR="00C068DD" w:rsidRDefault="00C068DD" w:rsidP="00C068DD">
            <w:pPr>
              <w:rPr>
                <w:sz w:val="18"/>
                <w:szCs w:val="18"/>
              </w:rPr>
            </w:pPr>
            <w:r>
              <w:rPr>
                <w:sz w:val="18"/>
                <w:szCs w:val="18"/>
              </w:rPr>
              <w:t>128 08 Praha 2</w:t>
            </w:r>
          </w:p>
        </w:tc>
      </w:tr>
      <w:tr w:rsidR="00C068DD" w:rsidTr="00C068DD">
        <w:trPr>
          <w:trHeight w:val="312"/>
        </w:trPr>
        <w:tc>
          <w:tcPr>
            <w:tcW w:w="6108" w:type="dxa"/>
          </w:tcPr>
          <w:p w:rsidR="00C068DD" w:rsidRDefault="00C068DD" w:rsidP="00C068DD">
            <w:pPr>
              <w:rPr>
                <w:sz w:val="18"/>
                <w:szCs w:val="18"/>
              </w:rPr>
            </w:pPr>
            <w:r>
              <w:rPr>
                <w:sz w:val="18"/>
                <w:szCs w:val="18"/>
              </w:rPr>
              <w:t>MUDr. Michal Bar, Ph.D., Neurologická klinika FN Ostrava, 17. listopadu 1790, 708 52 Ostrava – Poruba</w:t>
            </w:r>
          </w:p>
        </w:tc>
        <w:tc>
          <w:tcPr>
            <w:tcW w:w="1280" w:type="dxa"/>
          </w:tcPr>
          <w:p w:rsidR="00C068DD" w:rsidRDefault="009373C9" w:rsidP="00C068DD">
            <w:pPr>
              <w:rPr>
                <w:sz w:val="18"/>
                <w:szCs w:val="18"/>
              </w:rPr>
            </w:pPr>
            <w:r>
              <w:rPr>
                <w:sz w:val="18"/>
                <w:szCs w:val="18"/>
              </w:rPr>
              <w:fldChar w:fldCharType="begin">
                <w:ffData>
                  <w:name w:val="Zaškrtávací15"/>
                  <w:enabled/>
                  <w:calcOnExit w:val="0"/>
                  <w:checkBox>
                    <w:sizeAuto/>
                    <w:default w:val="0"/>
                  </w:checkBox>
                </w:ffData>
              </w:fldChar>
            </w:r>
            <w:r w:rsidR="00C068D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068DD" w:rsidRDefault="00C068DD" w:rsidP="00C068DD">
            <w:pPr>
              <w:rPr>
                <w:sz w:val="18"/>
                <w:szCs w:val="18"/>
              </w:rPr>
            </w:pPr>
            <w:r>
              <w:rPr>
                <w:sz w:val="18"/>
                <w:szCs w:val="18"/>
              </w:rPr>
              <w:t>EK FN Ostrava, 17. listopadu 1790, 708 52 Ostrava – Poruba</w:t>
            </w:r>
          </w:p>
        </w:tc>
      </w:tr>
      <w:tr w:rsidR="00C068DD" w:rsidTr="00C068DD">
        <w:trPr>
          <w:trHeight w:val="312"/>
        </w:trPr>
        <w:tc>
          <w:tcPr>
            <w:tcW w:w="6108" w:type="dxa"/>
          </w:tcPr>
          <w:p w:rsidR="00C068DD" w:rsidRDefault="00C068DD" w:rsidP="00C068DD">
            <w:pPr>
              <w:rPr>
                <w:sz w:val="18"/>
                <w:szCs w:val="18"/>
              </w:rPr>
            </w:pPr>
            <w:r>
              <w:rPr>
                <w:sz w:val="18"/>
                <w:szCs w:val="18"/>
              </w:rPr>
              <w:t>Prof. MUDr. Martin Bareš, Ph.D., 1. Neurologická klinika, FN u sv. Anny, Pekařská 53, 656 91 Brno</w:t>
            </w:r>
          </w:p>
        </w:tc>
        <w:tc>
          <w:tcPr>
            <w:tcW w:w="1280" w:type="dxa"/>
          </w:tcPr>
          <w:p w:rsidR="00C068DD" w:rsidRDefault="009373C9" w:rsidP="00C068DD">
            <w:pPr>
              <w:rPr>
                <w:sz w:val="18"/>
                <w:szCs w:val="18"/>
              </w:rPr>
            </w:pPr>
            <w:r>
              <w:rPr>
                <w:sz w:val="18"/>
                <w:szCs w:val="18"/>
              </w:rPr>
              <w:fldChar w:fldCharType="begin">
                <w:ffData>
                  <w:name w:val="Zaškrtávací17"/>
                  <w:enabled/>
                  <w:calcOnExit w:val="0"/>
                  <w:checkBox>
                    <w:sizeAuto/>
                    <w:default w:val="0"/>
                  </w:checkBox>
                </w:ffData>
              </w:fldChar>
            </w:r>
            <w:r w:rsidR="00C068D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068DD" w:rsidRDefault="00C068DD" w:rsidP="00C068DD">
            <w:pPr>
              <w:rPr>
                <w:sz w:val="18"/>
                <w:szCs w:val="18"/>
              </w:rPr>
            </w:pPr>
            <w:r>
              <w:rPr>
                <w:sz w:val="18"/>
                <w:szCs w:val="18"/>
              </w:rPr>
              <w:t>EK FN u sv. Anny v Brně, Pekařská 53, 656 91 Brno</w:t>
            </w:r>
          </w:p>
        </w:tc>
      </w:tr>
      <w:tr w:rsidR="00C068DD" w:rsidTr="00C068DD">
        <w:trPr>
          <w:trHeight w:val="312"/>
        </w:trPr>
        <w:tc>
          <w:tcPr>
            <w:tcW w:w="6108" w:type="dxa"/>
          </w:tcPr>
          <w:p w:rsidR="00C068DD" w:rsidRDefault="00C068DD" w:rsidP="00C068DD">
            <w:pPr>
              <w:rPr>
                <w:sz w:val="18"/>
                <w:szCs w:val="18"/>
              </w:rPr>
            </w:pPr>
            <w:r>
              <w:rPr>
                <w:sz w:val="18"/>
                <w:szCs w:val="18"/>
              </w:rPr>
              <w:t xml:space="preserve">MUDr. Oldřich Vysata, CTC Rychnov nad Kněžnou s.r.o., Jiráskova 1389, </w:t>
            </w:r>
          </w:p>
          <w:p w:rsidR="00C068DD" w:rsidRDefault="00C068DD" w:rsidP="00C068DD">
            <w:pPr>
              <w:rPr>
                <w:sz w:val="18"/>
                <w:szCs w:val="18"/>
              </w:rPr>
            </w:pPr>
            <w:r>
              <w:rPr>
                <w:sz w:val="18"/>
                <w:szCs w:val="18"/>
              </w:rPr>
              <w:t>516 01 Rychnov nad Kněžnou</w:t>
            </w:r>
          </w:p>
        </w:tc>
        <w:tc>
          <w:tcPr>
            <w:tcW w:w="1280" w:type="dxa"/>
          </w:tcPr>
          <w:p w:rsidR="00C068DD" w:rsidRDefault="009373C9" w:rsidP="00C068DD">
            <w:pPr>
              <w:rPr>
                <w:sz w:val="18"/>
                <w:szCs w:val="18"/>
              </w:rPr>
            </w:pPr>
            <w:r>
              <w:rPr>
                <w:sz w:val="18"/>
                <w:szCs w:val="18"/>
              </w:rPr>
              <w:fldChar w:fldCharType="begin">
                <w:ffData>
                  <w:name w:val="Zaškrtávací19"/>
                  <w:enabled/>
                  <w:calcOnExit w:val="0"/>
                  <w:checkBox>
                    <w:sizeAuto/>
                    <w:default w:val="0"/>
                  </w:checkBox>
                </w:ffData>
              </w:fldChar>
            </w:r>
            <w:r w:rsidR="00C068D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068DD" w:rsidRDefault="00C068DD" w:rsidP="00C068DD">
            <w:pPr>
              <w:rPr>
                <w:sz w:val="18"/>
                <w:szCs w:val="18"/>
              </w:rPr>
            </w:pPr>
            <w:r>
              <w:rPr>
                <w:sz w:val="18"/>
                <w:szCs w:val="18"/>
              </w:rPr>
              <w:t xml:space="preserve">EK Centrum neurologické péče s.r.o., Jiráskova 1389, </w:t>
            </w:r>
          </w:p>
          <w:p w:rsidR="00C068DD" w:rsidRDefault="00C068DD" w:rsidP="00C068DD">
            <w:pPr>
              <w:rPr>
                <w:sz w:val="18"/>
                <w:szCs w:val="18"/>
              </w:rPr>
            </w:pPr>
            <w:r>
              <w:rPr>
                <w:sz w:val="18"/>
                <w:szCs w:val="18"/>
              </w:rPr>
              <w:t>516 01 Rychnov nad Kněžnou</w:t>
            </w:r>
          </w:p>
        </w:tc>
      </w:tr>
      <w:tr w:rsidR="00C068DD" w:rsidTr="00C068DD">
        <w:trPr>
          <w:trHeight w:val="312"/>
        </w:trPr>
        <w:tc>
          <w:tcPr>
            <w:tcW w:w="6108" w:type="dxa"/>
          </w:tcPr>
          <w:p w:rsidR="00C068DD" w:rsidRDefault="00C068DD" w:rsidP="00C068DD">
            <w:pPr>
              <w:rPr>
                <w:sz w:val="18"/>
                <w:szCs w:val="18"/>
              </w:rPr>
            </w:pPr>
            <w:r>
              <w:rPr>
                <w:sz w:val="18"/>
                <w:szCs w:val="18"/>
              </w:rPr>
              <w:lastRenderedPageBreak/>
              <w:t>MUDr. Daniel Vaclavík,  Vítkovická nemocnice a.s., Neurologické oddělení, Zalužanského 1192/15, 703 84 Ostrava</w:t>
            </w:r>
          </w:p>
        </w:tc>
        <w:tc>
          <w:tcPr>
            <w:tcW w:w="1280" w:type="dxa"/>
          </w:tcPr>
          <w:p w:rsidR="00C068DD" w:rsidRDefault="00C068DD" w:rsidP="00C068DD">
            <w:pPr>
              <w:rPr>
                <w:sz w:val="18"/>
                <w:szCs w:val="18"/>
              </w:rPr>
            </w:pPr>
            <w:r>
              <w:rPr>
                <w:sz w:val="18"/>
                <w:szCs w:val="18"/>
              </w:rPr>
              <w:sym w:font="Wingdings 2" w:char="F053"/>
            </w:r>
          </w:p>
        </w:tc>
        <w:tc>
          <w:tcPr>
            <w:tcW w:w="2712" w:type="dxa"/>
          </w:tcPr>
          <w:p w:rsidR="00C068DD" w:rsidRDefault="00C068DD" w:rsidP="00C068DD">
            <w:pPr>
              <w:rPr>
                <w:sz w:val="18"/>
                <w:szCs w:val="18"/>
              </w:rPr>
            </w:pPr>
            <w:r>
              <w:rPr>
                <w:sz w:val="18"/>
                <w:szCs w:val="18"/>
              </w:rPr>
              <w:t>EK FNOL</w:t>
            </w:r>
          </w:p>
        </w:tc>
      </w:tr>
    </w:tbl>
    <w:p w:rsidR="00C068DD" w:rsidRPr="00DF7141" w:rsidRDefault="00C068DD" w:rsidP="00C068DD">
      <w:pPr>
        <w:rPr>
          <w:bCs/>
          <w:sz w:val="22"/>
        </w:rPr>
      </w:pPr>
    </w:p>
    <w:p w:rsidR="00C068DD" w:rsidRDefault="00C068DD" w:rsidP="00C068DD">
      <w:pPr>
        <w:rPr>
          <w:b/>
          <w:bCs/>
          <w:sz w:val="22"/>
        </w:rPr>
      </w:pPr>
    </w:p>
    <w:p w:rsidR="00C068DD" w:rsidRDefault="00C068DD" w:rsidP="00C068DD">
      <w:pPr>
        <w:rPr>
          <w:b/>
          <w:bCs/>
          <w:sz w:val="22"/>
        </w:rPr>
      </w:pPr>
    </w:p>
    <w:p w:rsidR="00C068DD" w:rsidRPr="00AB7ADE" w:rsidRDefault="00C068DD" w:rsidP="00C068DD">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C068DD" w:rsidRDefault="00C068DD" w:rsidP="00C068D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068DD" w:rsidTr="00C068DD">
        <w:trPr>
          <w:cantSplit/>
          <w:trHeight w:val="454"/>
        </w:trPr>
        <w:tc>
          <w:tcPr>
            <w:tcW w:w="7416" w:type="dxa"/>
            <w:vMerge w:val="restart"/>
          </w:tcPr>
          <w:p w:rsidR="00C068DD" w:rsidRDefault="00C068DD" w:rsidP="00C068DD">
            <w:pPr>
              <w:rPr>
                <w:b/>
                <w:bCs/>
                <w:sz w:val="18"/>
                <w:szCs w:val="18"/>
              </w:rPr>
            </w:pPr>
          </w:p>
          <w:p w:rsidR="00C068DD" w:rsidRDefault="00C068DD" w:rsidP="00C068DD">
            <w:pPr>
              <w:rPr>
                <w:b/>
                <w:bCs/>
                <w:sz w:val="18"/>
                <w:szCs w:val="18"/>
              </w:rPr>
            </w:pPr>
            <w:r>
              <w:rPr>
                <w:b/>
                <w:bCs/>
                <w:sz w:val="18"/>
                <w:szCs w:val="18"/>
              </w:rPr>
              <w:t xml:space="preserve">Název dokumentu, verze, datum </w:t>
            </w:r>
          </w:p>
          <w:p w:rsidR="00C068DD" w:rsidRDefault="00C068DD" w:rsidP="00C068DD">
            <w:pPr>
              <w:rPr>
                <w:b/>
                <w:bCs/>
                <w:sz w:val="18"/>
                <w:szCs w:val="18"/>
              </w:rPr>
            </w:pPr>
            <w:r>
              <w:rPr>
                <w:b/>
                <w:bCs/>
                <w:i/>
                <w:sz w:val="18"/>
                <w:szCs w:val="18"/>
              </w:rPr>
              <w:t>Document title, version, date</w:t>
            </w:r>
          </w:p>
        </w:tc>
        <w:tc>
          <w:tcPr>
            <w:tcW w:w="1272" w:type="dxa"/>
            <w:gridSpan w:val="2"/>
          </w:tcPr>
          <w:p w:rsidR="00C068DD" w:rsidRDefault="00C068DD" w:rsidP="00C068DD">
            <w:pPr>
              <w:rPr>
                <w:b/>
                <w:bCs/>
                <w:sz w:val="18"/>
                <w:szCs w:val="18"/>
              </w:rPr>
            </w:pPr>
            <w:r>
              <w:rPr>
                <w:b/>
                <w:bCs/>
                <w:sz w:val="18"/>
                <w:szCs w:val="18"/>
              </w:rPr>
              <w:t>Schváleno /</w:t>
            </w:r>
            <w:r>
              <w:rPr>
                <w:b/>
                <w:bCs/>
                <w:i/>
                <w:sz w:val="18"/>
                <w:szCs w:val="18"/>
              </w:rPr>
              <w:t>Approved</w:t>
            </w:r>
          </w:p>
        </w:tc>
        <w:tc>
          <w:tcPr>
            <w:tcW w:w="1316" w:type="dxa"/>
            <w:gridSpan w:val="2"/>
          </w:tcPr>
          <w:p w:rsidR="00C068DD" w:rsidRDefault="00C068DD" w:rsidP="00C068DD">
            <w:pPr>
              <w:rPr>
                <w:b/>
                <w:bCs/>
                <w:sz w:val="18"/>
                <w:szCs w:val="18"/>
              </w:rPr>
            </w:pPr>
            <w:r>
              <w:rPr>
                <w:b/>
                <w:bCs/>
                <w:sz w:val="18"/>
                <w:szCs w:val="18"/>
              </w:rPr>
              <w:t xml:space="preserve">Vzato na vědomí / </w:t>
            </w:r>
            <w:r>
              <w:rPr>
                <w:b/>
                <w:bCs/>
                <w:i/>
                <w:sz w:val="18"/>
                <w:szCs w:val="18"/>
              </w:rPr>
              <w:t xml:space="preserve">Taken into account </w:t>
            </w:r>
          </w:p>
        </w:tc>
      </w:tr>
      <w:tr w:rsidR="00C068DD" w:rsidTr="00C068DD">
        <w:trPr>
          <w:cantSplit/>
          <w:trHeight w:val="454"/>
        </w:trPr>
        <w:tc>
          <w:tcPr>
            <w:tcW w:w="7416" w:type="dxa"/>
            <w:vMerge/>
          </w:tcPr>
          <w:p w:rsidR="00C068DD" w:rsidRDefault="00C068DD" w:rsidP="00C068DD">
            <w:pPr>
              <w:rPr>
                <w:i/>
                <w:sz w:val="18"/>
                <w:szCs w:val="18"/>
              </w:rPr>
            </w:pPr>
          </w:p>
        </w:tc>
        <w:tc>
          <w:tcPr>
            <w:tcW w:w="736" w:type="dxa"/>
          </w:tcPr>
          <w:p w:rsidR="00C068DD" w:rsidRDefault="00C068DD" w:rsidP="00C068DD">
            <w:pPr>
              <w:rPr>
                <w:b/>
                <w:bCs/>
                <w:sz w:val="18"/>
                <w:szCs w:val="18"/>
              </w:rPr>
            </w:pPr>
            <w:r>
              <w:rPr>
                <w:b/>
                <w:bCs/>
                <w:sz w:val="18"/>
                <w:szCs w:val="18"/>
              </w:rPr>
              <w:t>ANO</w:t>
            </w:r>
          </w:p>
          <w:p w:rsidR="00C068DD" w:rsidRDefault="00C068DD" w:rsidP="00C068DD">
            <w:pPr>
              <w:rPr>
                <w:b/>
                <w:bCs/>
                <w:i/>
                <w:sz w:val="18"/>
                <w:szCs w:val="18"/>
              </w:rPr>
            </w:pPr>
            <w:r>
              <w:rPr>
                <w:b/>
                <w:bCs/>
                <w:i/>
                <w:sz w:val="18"/>
                <w:szCs w:val="18"/>
              </w:rPr>
              <w:t>Yes</w:t>
            </w:r>
          </w:p>
        </w:tc>
        <w:tc>
          <w:tcPr>
            <w:tcW w:w="536" w:type="dxa"/>
          </w:tcPr>
          <w:p w:rsidR="00C068DD" w:rsidRDefault="00C068DD" w:rsidP="00C068DD">
            <w:pPr>
              <w:rPr>
                <w:b/>
                <w:bCs/>
                <w:sz w:val="18"/>
                <w:szCs w:val="18"/>
              </w:rPr>
            </w:pPr>
            <w:r>
              <w:rPr>
                <w:b/>
                <w:bCs/>
                <w:sz w:val="18"/>
                <w:szCs w:val="18"/>
              </w:rPr>
              <w:t xml:space="preserve">NE </w:t>
            </w:r>
          </w:p>
          <w:p w:rsidR="00C068DD" w:rsidRDefault="00C068DD" w:rsidP="00C068DD">
            <w:pPr>
              <w:rPr>
                <w:b/>
                <w:bCs/>
                <w:sz w:val="18"/>
                <w:szCs w:val="18"/>
              </w:rPr>
            </w:pPr>
            <w:r>
              <w:rPr>
                <w:b/>
                <w:bCs/>
                <w:i/>
                <w:sz w:val="18"/>
                <w:szCs w:val="18"/>
              </w:rPr>
              <w:t>No</w:t>
            </w:r>
          </w:p>
        </w:tc>
        <w:tc>
          <w:tcPr>
            <w:tcW w:w="780" w:type="dxa"/>
          </w:tcPr>
          <w:p w:rsidR="00C068DD" w:rsidRDefault="00C068DD" w:rsidP="00C068DD">
            <w:pPr>
              <w:rPr>
                <w:b/>
                <w:bCs/>
                <w:sz w:val="18"/>
                <w:szCs w:val="18"/>
              </w:rPr>
            </w:pPr>
            <w:r>
              <w:rPr>
                <w:b/>
                <w:bCs/>
                <w:sz w:val="18"/>
                <w:szCs w:val="18"/>
              </w:rPr>
              <w:t>ANO</w:t>
            </w:r>
          </w:p>
          <w:p w:rsidR="00C068DD" w:rsidRDefault="00C068DD" w:rsidP="00C068DD">
            <w:pPr>
              <w:rPr>
                <w:b/>
                <w:bCs/>
                <w:sz w:val="18"/>
                <w:szCs w:val="18"/>
              </w:rPr>
            </w:pPr>
            <w:r>
              <w:rPr>
                <w:b/>
                <w:bCs/>
                <w:i/>
                <w:sz w:val="18"/>
                <w:szCs w:val="18"/>
              </w:rPr>
              <w:t>Yes</w:t>
            </w:r>
          </w:p>
        </w:tc>
        <w:tc>
          <w:tcPr>
            <w:tcW w:w="536" w:type="dxa"/>
          </w:tcPr>
          <w:p w:rsidR="00C068DD" w:rsidRDefault="00C068DD" w:rsidP="00C068DD">
            <w:pPr>
              <w:rPr>
                <w:b/>
                <w:bCs/>
                <w:sz w:val="18"/>
                <w:szCs w:val="18"/>
              </w:rPr>
            </w:pPr>
            <w:r>
              <w:rPr>
                <w:b/>
                <w:bCs/>
                <w:sz w:val="18"/>
                <w:szCs w:val="18"/>
              </w:rPr>
              <w:t xml:space="preserve">NE </w:t>
            </w:r>
          </w:p>
          <w:p w:rsidR="00C068DD" w:rsidRDefault="00C068DD" w:rsidP="00C068DD">
            <w:pPr>
              <w:rPr>
                <w:b/>
                <w:bCs/>
                <w:i/>
                <w:sz w:val="18"/>
                <w:szCs w:val="18"/>
              </w:rPr>
            </w:pPr>
            <w:r>
              <w:rPr>
                <w:b/>
                <w:bCs/>
                <w:i/>
                <w:sz w:val="18"/>
                <w:szCs w:val="18"/>
              </w:rPr>
              <w:t>No</w:t>
            </w:r>
          </w:p>
        </w:tc>
      </w:tr>
      <w:tr w:rsidR="00C068DD" w:rsidTr="00C068DD">
        <w:trPr>
          <w:trHeight w:val="340"/>
        </w:trPr>
        <w:tc>
          <w:tcPr>
            <w:tcW w:w="7416" w:type="dxa"/>
          </w:tcPr>
          <w:p w:rsidR="00C068DD" w:rsidRPr="00443C12" w:rsidRDefault="00443C12" w:rsidP="00C068DD">
            <w:pPr>
              <w:rPr>
                <w:i/>
                <w:sz w:val="18"/>
                <w:szCs w:val="18"/>
              </w:rPr>
            </w:pPr>
            <w:r>
              <w:rPr>
                <w:sz w:val="18"/>
                <w:szCs w:val="18"/>
              </w:rPr>
              <w:t xml:space="preserve">Podací dopis ze dne 5.března 2013 / </w:t>
            </w:r>
            <w:r>
              <w:rPr>
                <w:i/>
                <w:sz w:val="18"/>
                <w:szCs w:val="18"/>
              </w:rPr>
              <w:t>Cover letter dated 5 Mar 2013</w:t>
            </w:r>
          </w:p>
        </w:tc>
        <w:tc>
          <w:tcPr>
            <w:tcW w:w="736" w:type="dxa"/>
          </w:tcPr>
          <w:p w:rsidR="00C068DD" w:rsidRDefault="00C068DD" w:rsidP="00C068DD">
            <w:pPr>
              <w:rPr>
                <w:sz w:val="18"/>
                <w:szCs w:val="18"/>
              </w:rPr>
            </w:pPr>
            <w:r>
              <w:rPr>
                <w:sz w:val="18"/>
                <w:szCs w:val="18"/>
              </w:rPr>
              <w:sym w:font="Wingdings 2" w:char="F0A3"/>
            </w:r>
          </w:p>
        </w:tc>
        <w:tc>
          <w:tcPr>
            <w:tcW w:w="536" w:type="dxa"/>
          </w:tcPr>
          <w:p w:rsidR="00C068DD" w:rsidRDefault="00C068DD" w:rsidP="00C068DD">
            <w:pPr>
              <w:rPr>
                <w:sz w:val="18"/>
                <w:szCs w:val="18"/>
              </w:rPr>
            </w:pPr>
            <w:r>
              <w:rPr>
                <w:sz w:val="18"/>
                <w:szCs w:val="18"/>
              </w:rPr>
              <w:sym w:font="Wingdings 2" w:char="F0A3"/>
            </w:r>
          </w:p>
        </w:tc>
        <w:tc>
          <w:tcPr>
            <w:tcW w:w="780" w:type="dxa"/>
          </w:tcPr>
          <w:p w:rsidR="00C068DD" w:rsidRDefault="00C068DD" w:rsidP="00C068DD">
            <w:pPr>
              <w:rPr>
                <w:sz w:val="18"/>
                <w:szCs w:val="18"/>
              </w:rPr>
            </w:pPr>
            <w:r>
              <w:rPr>
                <w:sz w:val="18"/>
                <w:szCs w:val="18"/>
              </w:rPr>
              <w:sym w:font="Wingdings 2" w:char="F053"/>
            </w:r>
          </w:p>
        </w:tc>
        <w:tc>
          <w:tcPr>
            <w:tcW w:w="536" w:type="dxa"/>
          </w:tcPr>
          <w:p w:rsidR="00C068DD" w:rsidRDefault="00C068DD" w:rsidP="00C068DD">
            <w:pPr>
              <w:rPr>
                <w:sz w:val="18"/>
                <w:szCs w:val="18"/>
              </w:rPr>
            </w:pPr>
            <w:r>
              <w:rPr>
                <w:sz w:val="18"/>
                <w:szCs w:val="18"/>
              </w:rPr>
              <w:sym w:font="Wingdings 2" w:char="F0A3"/>
            </w:r>
          </w:p>
        </w:tc>
      </w:tr>
      <w:tr w:rsidR="00C068DD" w:rsidTr="00C068DD">
        <w:trPr>
          <w:trHeight w:val="340"/>
        </w:trPr>
        <w:tc>
          <w:tcPr>
            <w:tcW w:w="7416" w:type="dxa"/>
          </w:tcPr>
          <w:p w:rsidR="00C068DD" w:rsidRPr="00443C12" w:rsidRDefault="00443C12" w:rsidP="00C068DD">
            <w:pPr>
              <w:rPr>
                <w:i/>
                <w:sz w:val="18"/>
                <w:szCs w:val="18"/>
              </w:rPr>
            </w:pPr>
            <w:r>
              <w:rPr>
                <w:sz w:val="18"/>
                <w:szCs w:val="18"/>
              </w:rPr>
              <w:t xml:space="preserve">Informace pro pacienty a formulář infomovaného souhlasu česká verze 6.0 na základě hlavní anglické verze 4.0 ze dne 28.ledna 2013 bez vyznačených změn a s vyznačenými změnami / </w:t>
            </w:r>
            <w:r>
              <w:rPr>
                <w:i/>
                <w:sz w:val="18"/>
                <w:szCs w:val="18"/>
              </w:rPr>
              <w:t>Subject Information and Informed Consent Form, Czech Master Version No. 6.0 based on English Master Version No. 4.0, dated 28 Jan 2013 clean and in track changes</w:t>
            </w:r>
          </w:p>
        </w:tc>
        <w:tc>
          <w:tcPr>
            <w:tcW w:w="736" w:type="dxa"/>
          </w:tcPr>
          <w:p w:rsidR="00C068DD" w:rsidRDefault="00443C12" w:rsidP="00C068DD">
            <w:pPr>
              <w:rPr>
                <w:sz w:val="18"/>
                <w:szCs w:val="18"/>
              </w:rPr>
            </w:pPr>
            <w:r>
              <w:rPr>
                <w:rFonts w:ascii="Wingdings 2" w:hAnsi="Wingdings 2"/>
                <w:sz w:val="18"/>
                <w:szCs w:val="18"/>
              </w:rPr>
              <w:t></w:t>
            </w:r>
          </w:p>
        </w:tc>
        <w:tc>
          <w:tcPr>
            <w:tcW w:w="536" w:type="dxa"/>
          </w:tcPr>
          <w:p w:rsidR="00C068DD" w:rsidRDefault="00C068DD" w:rsidP="00C068DD">
            <w:pPr>
              <w:rPr>
                <w:sz w:val="18"/>
                <w:szCs w:val="18"/>
              </w:rPr>
            </w:pPr>
            <w:r>
              <w:rPr>
                <w:sz w:val="18"/>
                <w:szCs w:val="18"/>
              </w:rPr>
              <w:sym w:font="Wingdings 2" w:char="F0A3"/>
            </w:r>
          </w:p>
        </w:tc>
        <w:tc>
          <w:tcPr>
            <w:tcW w:w="780" w:type="dxa"/>
          </w:tcPr>
          <w:p w:rsidR="00C068DD" w:rsidRDefault="00443C12" w:rsidP="00C068DD">
            <w:pPr>
              <w:rPr>
                <w:sz w:val="18"/>
                <w:szCs w:val="18"/>
              </w:rPr>
            </w:pPr>
            <w:r>
              <w:rPr>
                <w:sz w:val="18"/>
                <w:szCs w:val="18"/>
              </w:rPr>
              <w:sym w:font="Wingdings 2" w:char="F0A3"/>
            </w:r>
          </w:p>
        </w:tc>
        <w:tc>
          <w:tcPr>
            <w:tcW w:w="536" w:type="dxa"/>
          </w:tcPr>
          <w:p w:rsidR="00C068DD" w:rsidRDefault="00C068DD" w:rsidP="00C068DD">
            <w:pPr>
              <w:rPr>
                <w:sz w:val="18"/>
                <w:szCs w:val="18"/>
              </w:rPr>
            </w:pPr>
            <w:r>
              <w:rPr>
                <w:sz w:val="18"/>
                <w:szCs w:val="18"/>
              </w:rPr>
              <w:sym w:font="Wingdings 2" w:char="F0A3"/>
            </w:r>
          </w:p>
        </w:tc>
      </w:tr>
      <w:tr w:rsidR="00C068DD" w:rsidTr="00C068DD">
        <w:trPr>
          <w:trHeight w:val="340"/>
        </w:trPr>
        <w:tc>
          <w:tcPr>
            <w:tcW w:w="7416" w:type="dxa"/>
          </w:tcPr>
          <w:p w:rsidR="00C068DD" w:rsidRPr="00443C12" w:rsidRDefault="00443C12" w:rsidP="00443C12">
            <w:pPr>
              <w:rPr>
                <w:i/>
                <w:sz w:val="18"/>
                <w:szCs w:val="18"/>
              </w:rPr>
            </w:pPr>
            <w:r>
              <w:rPr>
                <w:sz w:val="18"/>
                <w:szCs w:val="18"/>
              </w:rPr>
              <w:t xml:space="preserve">První dodatek k české verzi č. 5.0 na základě hlavní anglické verze č. 3.0 informací pro pacienty a formuláře  infomovaného souhlasu ze dne 7.ledna 2013 / </w:t>
            </w:r>
            <w:r>
              <w:rPr>
                <w:i/>
                <w:sz w:val="18"/>
                <w:szCs w:val="18"/>
              </w:rPr>
              <w:t>First Addendum to Czech Master Version No. 5.0 based on English Master Version No. 3.0 of  Subject Information and Informed Consent Form dated 7 Jan 2013</w:t>
            </w:r>
          </w:p>
        </w:tc>
        <w:tc>
          <w:tcPr>
            <w:tcW w:w="736" w:type="dxa"/>
          </w:tcPr>
          <w:p w:rsidR="00C068DD" w:rsidRDefault="00443C12" w:rsidP="00C068DD">
            <w:pPr>
              <w:rPr>
                <w:sz w:val="18"/>
                <w:szCs w:val="18"/>
              </w:rPr>
            </w:pPr>
            <w:r>
              <w:rPr>
                <w:rFonts w:ascii="Wingdings 2" w:hAnsi="Wingdings 2"/>
                <w:sz w:val="18"/>
                <w:szCs w:val="18"/>
              </w:rPr>
              <w:t></w:t>
            </w:r>
          </w:p>
        </w:tc>
        <w:tc>
          <w:tcPr>
            <w:tcW w:w="536" w:type="dxa"/>
          </w:tcPr>
          <w:p w:rsidR="00C068DD" w:rsidRDefault="00C068DD" w:rsidP="00C068DD">
            <w:pPr>
              <w:rPr>
                <w:sz w:val="18"/>
                <w:szCs w:val="18"/>
              </w:rPr>
            </w:pPr>
            <w:r>
              <w:rPr>
                <w:sz w:val="18"/>
                <w:szCs w:val="18"/>
              </w:rPr>
              <w:sym w:font="Wingdings 2" w:char="F0A3"/>
            </w:r>
          </w:p>
        </w:tc>
        <w:tc>
          <w:tcPr>
            <w:tcW w:w="780" w:type="dxa"/>
          </w:tcPr>
          <w:p w:rsidR="00C068DD" w:rsidRDefault="00443C12" w:rsidP="00C068DD">
            <w:pPr>
              <w:rPr>
                <w:sz w:val="18"/>
                <w:szCs w:val="18"/>
              </w:rPr>
            </w:pPr>
            <w:r>
              <w:rPr>
                <w:sz w:val="18"/>
                <w:szCs w:val="18"/>
              </w:rPr>
              <w:sym w:font="Wingdings 2" w:char="F0A3"/>
            </w:r>
          </w:p>
        </w:tc>
        <w:tc>
          <w:tcPr>
            <w:tcW w:w="536" w:type="dxa"/>
          </w:tcPr>
          <w:p w:rsidR="00C068DD" w:rsidRDefault="00C068DD" w:rsidP="00C068DD">
            <w:pPr>
              <w:rPr>
                <w:sz w:val="18"/>
                <w:szCs w:val="18"/>
              </w:rPr>
            </w:pPr>
            <w:r>
              <w:rPr>
                <w:sz w:val="18"/>
                <w:szCs w:val="18"/>
              </w:rPr>
              <w:sym w:font="Wingdings 2" w:char="F0A3"/>
            </w:r>
          </w:p>
        </w:tc>
      </w:tr>
      <w:tr w:rsidR="00443C12" w:rsidTr="00C068DD">
        <w:trPr>
          <w:trHeight w:val="340"/>
        </w:trPr>
        <w:tc>
          <w:tcPr>
            <w:tcW w:w="7416" w:type="dxa"/>
          </w:tcPr>
          <w:p w:rsidR="00443C12" w:rsidRPr="00443C12" w:rsidRDefault="00443C12" w:rsidP="00443C12">
            <w:pPr>
              <w:rPr>
                <w:i/>
                <w:sz w:val="18"/>
                <w:szCs w:val="18"/>
              </w:rPr>
            </w:pPr>
            <w:r>
              <w:rPr>
                <w:sz w:val="18"/>
                <w:szCs w:val="18"/>
              </w:rPr>
              <w:t>Dodatek č. 2 ze dne 19.prosince 2</w:t>
            </w:r>
            <w:r w:rsidR="00F22D36">
              <w:rPr>
                <w:sz w:val="18"/>
                <w:szCs w:val="18"/>
              </w:rPr>
              <w:t>012 k protokolu MRZ60201/SP/3002</w:t>
            </w:r>
            <w:r>
              <w:rPr>
                <w:sz w:val="18"/>
                <w:szCs w:val="18"/>
              </w:rPr>
              <w:t xml:space="preserve"> verze 2 ze dne 16.srpna 2011 / </w:t>
            </w:r>
            <w:r>
              <w:rPr>
                <w:i/>
                <w:sz w:val="18"/>
                <w:szCs w:val="18"/>
              </w:rPr>
              <w:t xml:space="preserve">Amendment No. 2 dated 19 Dec 2012 to Clinical Study Protocol </w:t>
            </w:r>
            <w:r w:rsidR="00F22D36" w:rsidRPr="00F22D36">
              <w:rPr>
                <w:i/>
                <w:sz w:val="18"/>
                <w:szCs w:val="18"/>
              </w:rPr>
              <w:t>MRZ60201/SP/3002</w:t>
            </w:r>
            <w:r w:rsidR="00A814F5">
              <w:rPr>
                <w:i/>
                <w:sz w:val="18"/>
                <w:szCs w:val="18"/>
              </w:rPr>
              <w:t xml:space="preserve"> Final Version 2.0 (16 Aug 2011)</w:t>
            </w:r>
          </w:p>
        </w:tc>
        <w:tc>
          <w:tcPr>
            <w:tcW w:w="736" w:type="dxa"/>
          </w:tcPr>
          <w:p w:rsidR="00443C12" w:rsidRDefault="00A814F5" w:rsidP="00C068DD">
            <w:pPr>
              <w:rPr>
                <w:rFonts w:ascii="Wingdings 2" w:hAnsi="Wingdings 2"/>
                <w:sz w:val="18"/>
                <w:szCs w:val="18"/>
              </w:rPr>
            </w:pPr>
            <w:r>
              <w:rPr>
                <w:rFonts w:ascii="Wingdings 2" w:hAnsi="Wingdings 2"/>
                <w:sz w:val="18"/>
                <w:szCs w:val="18"/>
              </w:rPr>
              <w:t></w:t>
            </w:r>
          </w:p>
        </w:tc>
        <w:tc>
          <w:tcPr>
            <w:tcW w:w="536" w:type="dxa"/>
          </w:tcPr>
          <w:p w:rsidR="00443C12" w:rsidRDefault="00A814F5" w:rsidP="00C068DD">
            <w:pPr>
              <w:rPr>
                <w:sz w:val="18"/>
                <w:szCs w:val="18"/>
              </w:rPr>
            </w:pPr>
            <w:r>
              <w:rPr>
                <w:sz w:val="18"/>
                <w:szCs w:val="18"/>
              </w:rPr>
              <w:sym w:font="Wingdings 2" w:char="F0A3"/>
            </w:r>
          </w:p>
        </w:tc>
        <w:tc>
          <w:tcPr>
            <w:tcW w:w="780" w:type="dxa"/>
          </w:tcPr>
          <w:p w:rsidR="00443C12" w:rsidRDefault="00A814F5" w:rsidP="00C068DD">
            <w:pPr>
              <w:rPr>
                <w:sz w:val="18"/>
                <w:szCs w:val="18"/>
              </w:rPr>
            </w:pPr>
            <w:r>
              <w:rPr>
                <w:sz w:val="18"/>
                <w:szCs w:val="18"/>
              </w:rPr>
              <w:sym w:font="Wingdings 2" w:char="F0A3"/>
            </w:r>
          </w:p>
        </w:tc>
        <w:tc>
          <w:tcPr>
            <w:tcW w:w="536" w:type="dxa"/>
          </w:tcPr>
          <w:p w:rsidR="00443C12" w:rsidRDefault="00A814F5" w:rsidP="00C068DD">
            <w:pPr>
              <w:rPr>
                <w:sz w:val="18"/>
                <w:szCs w:val="18"/>
              </w:rPr>
            </w:pPr>
            <w:r>
              <w:rPr>
                <w:sz w:val="18"/>
                <w:szCs w:val="18"/>
              </w:rPr>
              <w:sym w:font="Wingdings 2" w:char="F0A3"/>
            </w:r>
          </w:p>
        </w:tc>
      </w:tr>
      <w:tr w:rsidR="00A814F5" w:rsidTr="00C068DD">
        <w:trPr>
          <w:trHeight w:val="340"/>
        </w:trPr>
        <w:tc>
          <w:tcPr>
            <w:tcW w:w="7416" w:type="dxa"/>
          </w:tcPr>
          <w:p w:rsidR="00A814F5" w:rsidRPr="00A814F5" w:rsidRDefault="00A814F5" w:rsidP="00443C12">
            <w:pPr>
              <w:rPr>
                <w:i/>
                <w:sz w:val="18"/>
                <w:szCs w:val="18"/>
              </w:rPr>
            </w:pPr>
            <w:r>
              <w:rPr>
                <w:sz w:val="18"/>
                <w:szCs w:val="18"/>
              </w:rPr>
              <w:t xml:space="preserve">Dopis s informacemi pro všechna centra týkající se dobrovolných IgG/IgM vzorků / </w:t>
            </w:r>
            <w:r>
              <w:rPr>
                <w:i/>
                <w:sz w:val="18"/>
                <w:szCs w:val="18"/>
              </w:rPr>
              <w:t>Letter with information to all sites regarding optional IgG/IgM samples</w:t>
            </w:r>
          </w:p>
        </w:tc>
        <w:tc>
          <w:tcPr>
            <w:tcW w:w="736" w:type="dxa"/>
          </w:tcPr>
          <w:p w:rsidR="00A814F5" w:rsidRDefault="00A814F5" w:rsidP="00C068DD">
            <w:pPr>
              <w:rPr>
                <w:rFonts w:ascii="Wingdings 2" w:hAnsi="Wingdings 2"/>
                <w:sz w:val="18"/>
                <w:szCs w:val="18"/>
              </w:rPr>
            </w:pPr>
            <w:r>
              <w:rPr>
                <w:rFonts w:ascii="Wingdings 2" w:hAnsi="Wingdings 2"/>
                <w:sz w:val="18"/>
                <w:szCs w:val="18"/>
              </w:rPr>
              <w:sym w:font="Wingdings 2" w:char="F0A3"/>
            </w:r>
          </w:p>
        </w:tc>
        <w:tc>
          <w:tcPr>
            <w:tcW w:w="536" w:type="dxa"/>
          </w:tcPr>
          <w:p w:rsidR="00A814F5" w:rsidRDefault="00A814F5" w:rsidP="00C068DD">
            <w:pPr>
              <w:rPr>
                <w:sz w:val="18"/>
                <w:szCs w:val="18"/>
              </w:rPr>
            </w:pPr>
            <w:r>
              <w:rPr>
                <w:sz w:val="18"/>
                <w:szCs w:val="18"/>
              </w:rPr>
              <w:sym w:font="Wingdings 2" w:char="F0A3"/>
            </w:r>
          </w:p>
        </w:tc>
        <w:tc>
          <w:tcPr>
            <w:tcW w:w="780" w:type="dxa"/>
          </w:tcPr>
          <w:p w:rsidR="00A814F5" w:rsidRDefault="00A814F5" w:rsidP="00C068DD">
            <w:pPr>
              <w:rPr>
                <w:sz w:val="18"/>
                <w:szCs w:val="18"/>
              </w:rPr>
            </w:pPr>
            <w:r>
              <w:rPr>
                <w:rFonts w:ascii="Wingdings 2" w:hAnsi="Wingdings 2"/>
                <w:sz w:val="18"/>
                <w:szCs w:val="18"/>
              </w:rPr>
              <w:t></w:t>
            </w:r>
          </w:p>
        </w:tc>
        <w:tc>
          <w:tcPr>
            <w:tcW w:w="536" w:type="dxa"/>
          </w:tcPr>
          <w:p w:rsidR="00A814F5" w:rsidRDefault="00A814F5" w:rsidP="00C068DD">
            <w:pPr>
              <w:rPr>
                <w:sz w:val="18"/>
                <w:szCs w:val="18"/>
              </w:rPr>
            </w:pPr>
            <w:r>
              <w:rPr>
                <w:sz w:val="18"/>
                <w:szCs w:val="18"/>
              </w:rPr>
              <w:sym w:font="Wingdings 2" w:char="F0A3"/>
            </w:r>
          </w:p>
        </w:tc>
      </w:tr>
      <w:tr w:rsidR="00A814F5" w:rsidTr="00C068DD">
        <w:trPr>
          <w:trHeight w:val="340"/>
        </w:trPr>
        <w:tc>
          <w:tcPr>
            <w:tcW w:w="7416" w:type="dxa"/>
          </w:tcPr>
          <w:p w:rsidR="00A814F5" w:rsidRPr="00A814F5" w:rsidRDefault="00A814F5" w:rsidP="00443C12">
            <w:pPr>
              <w:rPr>
                <w:i/>
                <w:sz w:val="18"/>
                <w:szCs w:val="18"/>
              </w:rPr>
            </w:pPr>
            <w:r>
              <w:rPr>
                <w:sz w:val="18"/>
                <w:szCs w:val="18"/>
              </w:rPr>
              <w:t xml:space="preserve">Vyjádření zadavatele k příručce pro zkoušející ze dne 14.prosince 2012 / </w:t>
            </w:r>
            <w:r>
              <w:rPr>
                <w:i/>
                <w:sz w:val="18"/>
                <w:szCs w:val="18"/>
              </w:rPr>
              <w:t>Sponsor´s statement regarding Investigator´s Brochure review dated 14 Dec 2012</w:t>
            </w:r>
          </w:p>
        </w:tc>
        <w:tc>
          <w:tcPr>
            <w:tcW w:w="736" w:type="dxa"/>
          </w:tcPr>
          <w:p w:rsidR="00A814F5" w:rsidRDefault="00A814F5" w:rsidP="00C068DD">
            <w:pPr>
              <w:rPr>
                <w:rFonts w:ascii="Wingdings 2" w:hAnsi="Wingdings 2"/>
                <w:sz w:val="18"/>
                <w:szCs w:val="18"/>
              </w:rPr>
            </w:pPr>
            <w:r>
              <w:rPr>
                <w:rFonts w:ascii="Wingdings 2" w:hAnsi="Wingdings 2"/>
                <w:sz w:val="18"/>
                <w:szCs w:val="18"/>
              </w:rPr>
              <w:sym w:font="Wingdings 2" w:char="F0A3"/>
            </w:r>
          </w:p>
        </w:tc>
        <w:tc>
          <w:tcPr>
            <w:tcW w:w="536" w:type="dxa"/>
          </w:tcPr>
          <w:p w:rsidR="00A814F5" w:rsidRDefault="00A814F5" w:rsidP="00C068DD">
            <w:pPr>
              <w:rPr>
                <w:sz w:val="18"/>
                <w:szCs w:val="18"/>
              </w:rPr>
            </w:pPr>
            <w:r>
              <w:rPr>
                <w:sz w:val="18"/>
                <w:szCs w:val="18"/>
              </w:rPr>
              <w:sym w:font="Wingdings 2" w:char="F0A3"/>
            </w:r>
          </w:p>
        </w:tc>
        <w:tc>
          <w:tcPr>
            <w:tcW w:w="780" w:type="dxa"/>
          </w:tcPr>
          <w:p w:rsidR="00A814F5" w:rsidRDefault="00A814F5" w:rsidP="00C068DD">
            <w:pPr>
              <w:rPr>
                <w:rFonts w:ascii="Wingdings 2" w:hAnsi="Wingdings 2"/>
                <w:sz w:val="18"/>
                <w:szCs w:val="18"/>
              </w:rPr>
            </w:pPr>
            <w:r>
              <w:rPr>
                <w:rFonts w:ascii="Wingdings 2" w:hAnsi="Wingdings 2"/>
                <w:sz w:val="18"/>
                <w:szCs w:val="18"/>
              </w:rPr>
              <w:t></w:t>
            </w:r>
          </w:p>
        </w:tc>
        <w:tc>
          <w:tcPr>
            <w:tcW w:w="536" w:type="dxa"/>
          </w:tcPr>
          <w:p w:rsidR="00A814F5" w:rsidRDefault="00A814F5" w:rsidP="00C068DD">
            <w:pPr>
              <w:rPr>
                <w:sz w:val="18"/>
                <w:szCs w:val="18"/>
              </w:rPr>
            </w:pPr>
            <w:r>
              <w:rPr>
                <w:sz w:val="18"/>
                <w:szCs w:val="18"/>
              </w:rPr>
              <w:sym w:font="Wingdings 2" w:char="F0A3"/>
            </w:r>
          </w:p>
        </w:tc>
      </w:tr>
      <w:tr w:rsidR="00A814F5" w:rsidTr="00C068DD">
        <w:trPr>
          <w:trHeight w:val="340"/>
        </w:trPr>
        <w:tc>
          <w:tcPr>
            <w:tcW w:w="7416" w:type="dxa"/>
          </w:tcPr>
          <w:p w:rsidR="00A814F5" w:rsidRDefault="00A814F5" w:rsidP="00443C12">
            <w:pPr>
              <w:rPr>
                <w:sz w:val="18"/>
                <w:szCs w:val="18"/>
              </w:rPr>
            </w:pPr>
            <w:r>
              <w:rPr>
                <w:sz w:val="18"/>
                <w:szCs w:val="18"/>
              </w:rPr>
              <w:t>SUSAR – period: 23 Aug 2012 – 22 Feb 2013</w:t>
            </w:r>
          </w:p>
        </w:tc>
        <w:tc>
          <w:tcPr>
            <w:tcW w:w="736" w:type="dxa"/>
          </w:tcPr>
          <w:p w:rsidR="00A814F5" w:rsidRDefault="00A814F5" w:rsidP="00C068DD">
            <w:pPr>
              <w:rPr>
                <w:rFonts w:ascii="Wingdings 2" w:hAnsi="Wingdings 2"/>
                <w:sz w:val="18"/>
                <w:szCs w:val="18"/>
              </w:rPr>
            </w:pPr>
            <w:r>
              <w:rPr>
                <w:rFonts w:ascii="Wingdings 2" w:hAnsi="Wingdings 2"/>
                <w:sz w:val="18"/>
                <w:szCs w:val="18"/>
              </w:rPr>
              <w:sym w:font="Wingdings 2" w:char="F0A3"/>
            </w:r>
          </w:p>
        </w:tc>
        <w:tc>
          <w:tcPr>
            <w:tcW w:w="536" w:type="dxa"/>
          </w:tcPr>
          <w:p w:rsidR="00A814F5" w:rsidRDefault="00A814F5" w:rsidP="00C068DD">
            <w:pPr>
              <w:rPr>
                <w:sz w:val="18"/>
                <w:szCs w:val="18"/>
              </w:rPr>
            </w:pPr>
            <w:r>
              <w:rPr>
                <w:sz w:val="18"/>
                <w:szCs w:val="18"/>
              </w:rPr>
              <w:sym w:font="Wingdings 2" w:char="F0A3"/>
            </w:r>
          </w:p>
        </w:tc>
        <w:tc>
          <w:tcPr>
            <w:tcW w:w="780" w:type="dxa"/>
          </w:tcPr>
          <w:p w:rsidR="00A814F5" w:rsidRDefault="00A814F5" w:rsidP="00C068DD">
            <w:pPr>
              <w:rPr>
                <w:rFonts w:ascii="Wingdings 2" w:hAnsi="Wingdings 2"/>
                <w:sz w:val="18"/>
                <w:szCs w:val="18"/>
              </w:rPr>
            </w:pPr>
            <w:r>
              <w:rPr>
                <w:rFonts w:ascii="Wingdings 2" w:hAnsi="Wingdings 2"/>
                <w:sz w:val="18"/>
                <w:szCs w:val="18"/>
              </w:rPr>
              <w:t></w:t>
            </w:r>
          </w:p>
        </w:tc>
        <w:tc>
          <w:tcPr>
            <w:tcW w:w="536" w:type="dxa"/>
          </w:tcPr>
          <w:p w:rsidR="00A814F5" w:rsidRDefault="00A814F5" w:rsidP="00C068DD">
            <w:pPr>
              <w:rPr>
                <w:sz w:val="18"/>
                <w:szCs w:val="18"/>
              </w:rPr>
            </w:pPr>
            <w:r>
              <w:rPr>
                <w:sz w:val="18"/>
                <w:szCs w:val="18"/>
              </w:rPr>
              <w:sym w:font="Wingdings 2" w:char="F0A3"/>
            </w:r>
          </w:p>
        </w:tc>
      </w:tr>
    </w:tbl>
    <w:p w:rsidR="00C068DD" w:rsidRDefault="00C068DD" w:rsidP="00C068DD">
      <w:pPr>
        <w:rPr>
          <w:sz w:val="22"/>
        </w:rPr>
      </w:pPr>
    </w:p>
    <w:p w:rsidR="00C068DD" w:rsidRDefault="00C068DD" w:rsidP="00C068D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068DD" w:rsidRDefault="00C068DD" w:rsidP="00C068D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C068DD" w:rsidRDefault="00C068DD" w:rsidP="00C068D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068DD" w:rsidRDefault="00C068DD" w:rsidP="00C068DD">
      <w:pPr>
        <w:rPr>
          <w:sz w:val="22"/>
        </w:rPr>
      </w:pPr>
    </w:p>
    <w:p w:rsidR="00C068DD" w:rsidRDefault="00C068DD" w:rsidP="00C068DD">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C068DD" w:rsidRDefault="00C068DD" w:rsidP="00C068DD">
      <w:pPr>
        <w:rPr>
          <w:sz w:val="22"/>
        </w:rPr>
      </w:pPr>
      <w:r>
        <w:rPr>
          <w:sz w:val="22"/>
        </w:rPr>
        <w:t>Datum/</w:t>
      </w:r>
      <w:r>
        <w:rPr>
          <w:i/>
          <w:sz w:val="22"/>
        </w:rPr>
        <w:t>Date:</w:t>
      </w:r>
      <w:r w:rsidR="00A814F5">
        <w:rPr>
          <w:sz w:val="22"/>
        </w:rPr>
        <w:t xml:space="preserve">  15.4.2013</w:t>
      </w:r>
      <w:r>
        <w:rPr>
          <w:sz w:val="22"/>
        </w:rPr>
        <w:t xml:space="preserve">                                   </w:t>
      </w:r>
      <w:r>
        <w:rPr>
          <w:sz w:val="22"/>
        </w:rPr>
        <w:tab/>
      </w:r>
      <w:r w:rsidR="00A814F5">
        <w:rPr>
          <w:sz w:val="22"/>
        </w:rPr>
        <w:t xml:space="preserve">             </w:t>
      </w:r>
      <w:r>
        <w:rPr>
          <w:sz w:val="22"/>
        </w:rPr>
        <w:t>předseda EK FNOL a LF UP</w:t>
      </w:r>
    </w:p>
    <w:p w:rsidR="00C068DD" w:rsidRPr="00A814F5" w:rsidRDefault="00C068DD" w:rsidP="00C068D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w:t>
      </w:r>
      <w:r w:rsidR="00A814F5">
        <w:rPr>
          <w:i/>
          <w:sz w:val="22"/>
        </w:rPr>
        <w:t>P</w:t>
      </w:r>
    </w:p>
    <w:p w:rsidR="00C068DD" w:rsidRDefault="00C068DD" w:rsidP="00C068DD">
      <w:pPr>
        <w:rPr>
          <w:sz w:val="16"/>
        </w:rPr>
      </w:pPr>
    </w:p>
    <w:p w:rsidR="00C068DD" w:rsidRDefault="00C068DD" w:rsidP="00C068DD">
      <w:pPr>
        <w:rPr>
          <w:sz w:val="16"/>
        </w:rPr>
      </w:pPr>
    </w:p>
    <w:p w:rsidR="00C068DD" w:rsidRDefault="00C068DD" w:rsidP="00C068DD">
      <w:pPr>
        <w:rPr>
          <w:i/>
          <w:sz w:val="16"/>
        </w:rPr>
      </w:pPr>
      <w:r>
        <w:rPr>
          <w:sz w:val="16"/>
        </w:rPr>
        <w:t>Rozdělovník/</w:t>
      </w:r>
      <w:r>
        <w:rPr>
          <w:i/>
          <w:sz w:val="16"/>
        </w:rPr>
        <w:t>Distribution list:</w:t>
      </w:r>
    </w:p>
    <w:p w:rsidR="00C068DD" w:rsidRPr="001071DB" w:rsidRDefault="00C068DD" w:rsidP="00C068DD">
      <w:pPr>
        <w:rPr>
          <w:sz w:val="16"/>
        </w:rPr>
      </w:pPr>
      <w:r w:rsidRPr="001071DB">
        <w:rPr>
          <w:sz w:val="16"/>
        </w:rPr>
        <w:t>-Zadavatel</w:t>
      </w:r>
    </w:p>
    <w:p w:rsidR="00C068DD" w:rsidRPr="001071DB" w:rsidRDefault="00C068DD" w:rsidP="00C068DD">
      <w:pPr>
        <w:rPr>
          <w:sz w:val="16"/>
        </w:rPr>
      </w:pPr>
      <w:r w:rsidRPr="001071DB">
        <w:rPr>
          <w:sz w:val="16"/>
        </w:rPr>
        <w:t>-EK</w:t>
      </w:r>
    </w:p>
    <w:p w:rsidR="00C068DD" w:rsidRPr="001071DB" w:rsidRDefault="00C068DD" w:rsidP="00C068DD">
      <w:pPr>
        <w:rPr>
          <w:sz w:val="16"/>
        </w:rPr>
      </w:pPr>
      <w:r w:rsidRPr="001071DB">
        <w:rPr>
          <w:sz w:val="16"/>
        </w:rPr>
        <w:t>-Řešitel</w:t>
      </w:r>
    </w:p>
    <w:p w:rsidR="00C068DD" w:rsidRPr="00A814F5" w:rsidRDefault="00A814F5" w:rsidP="00C068DD">
      <w:pPr>
        <w:rPr>
          <w:sz w:val="16"/>
        </w:rPr>
      </w:pPr>
      <w:r>
        <w:rPr>
          <w:sz w:val="16"/>
        </w:rPr>
        <w:t>-SÚKL</w:t>
      </w:r>
    </w:p>
    <w:p w:rsidR="00C068DD" w:rsidRDefault="00C068DD" w:rsidP="00C068DD">
      <w:pPr>
        <w:rPr>
          <w:i/>
          <w:sz w:val="16"/>
        </w:rPr>
      </w:pPr>
    </w:p>
    <w:p w:rsidR="00C068DD" w:rsidRDefault="00C068DD" w:rsidP="00C068DD">
      <w:pPr>
        <w:rPr>
          <w:sz w:val="22"/>
          <w:szCs w:val="22"/>
        </w:rPr>
      </w:pPr>
    </w:p>
    <w:p w:rsidR="00C068DD" w:rsidRPr="00523C3B" w:rsidRDefault="00C068DD" w:rsidP="00C068DD">
      <w:pPr>
        <w:rPr>
          <w:sz w:val="20"/>
          <w:szCs w:val="20"/>
        </w:rPr>
      </w:pPr>
      <w:r>
        <w:rPr>
          <w:sz w:val="20"/>
          <w:szCs w:val="20"/>
        </w:rPr>
        <w:t>2/2</w:t>
      </w:r>
    </w:p>
    <w:p w:rsidR="00C068DD" w:rsidRDefault="00C068DD" w:rsidP="00C068DD"/>
    <w:p w:rsidR="009810D8" w:rsidRDefault="009810D8" w:rsidP="00317EB2">
      <w:pPr>
        <w:pStyle w:val="Nzev"/>
        <w:jc w:val="left"/>
        <w:rPr>
          <w:sz w:val="22"/>
          <w:szCs w:val="22"/>
        </w:rPr>
      </w:pPr>
    </w:p>
    <w:p w:rsidR="00A814F5" w:rsidRDefault="00A814F5" w:rsidP="00317EB2">
      <w:pPr>
        <w:pStyle w:val="Nzev"/>
        <w:jc w:val="left"/>
        <w:rPr>
          <w:sz w:val="22"/>
          <w:szCs w:val="22"/>
        </w:rPr>
      </w:pPr>
    </w:p>
    <w:p w:rsidR="00A814F5" w:rsidRDefault="00A814F5" w:rsidP="00317EB2">
      <w:pPr>
        <w:pStyle w:val="Nzev"/>
        <w:jc w:val="left"/>
        <w:rPr>
          <w:sz w:val="22"/>
          <w:szCs w:val="22"/>
        </w:rPr>
      </w:pPr>
    </w:p>
    <w:p w:rsidR="00A814F5" w:rsidRDefault="00A814F5" w:rsidP="00317EB2">
      <w:pPr>
        <w:pStyle w:val="Nzev"/>
        <w:jc w:val="left"/>
        <w:rPr>
          <w:sz w:val="22"/>
          <w:szCs w:val="22"/>
        </w:rPr>
      </w:pPr>
    </w:p>
    <w:p w:rsidR="003C6B52" w:rsidRPr="002F07B5" w:rsidRDefault="003C6B52" w:rsidP="003C6B52">
      <w:pPr>
        <w:pStyle w:val="Nzev"/>
        <w:rPr>
          <w:sz w:val="22"/>
          <w:szCs w:val="22"/>
        </w:rPr>
      </w:pPr>
      <w:r w:rsidRPr="002F07B5">
        <w:rPr>
          <w:sz w:val="22"/>
          <w:szCs w:val="22"/>
        </w:rPr>
        <w:lastRenderedPageBreak/>
        <w:t>STANOVISKO ETICKÉ KOMISE KE KLINICKÉMU HODNOCENÍ</w:t>
      </w:r>
    </w:p>
    <w:p w:rsidR="003C6B52" w:rsidRPr="002F07B5" w:rsidRDefault="003C6B52" w:rsidP="003C6B52">
      <w:pPr>
        <w:jc w:val="center"/>
        <w:rPr>
          <w:bCs/>
          <w:i/>
          <w:sz w:val="22"/>
          <w:szCs w:val="22"/>
        </w:rPr>
      </w:pPr>
      <w:r w:rsidRPr="002F07B5">
        <w:rPr>
          <w:bCs/>
          <w:i/>
          <w:sz w:val="22"/>
          <w:szCs w:val="22"/>
        </w:rPr>
        <w:t xml:space="preserve">Opinion of the Ethics Committee on Clinical Trial  </w:t>
      </w:r>
    </w:p>
    <w:p w:rsidR="003C6B52" w:rsidRPr="002F07B5" w:rsidRDefault="003C6B52" w:rsidP="003C6B52">
      <w:pPr>
        <w:jc w:val="center"/>
        <w:rPr>
          <w:b/>
          <w:bCs/>
          <w:i/>
          <w:sz w:val="22"/>
          <w:szCs w:val="22"/>
        </w:rPr>
      </w:pPr>
    </w:p>
    <w:p w:rsidR="003C6B52" w:rsidRPr="002F07B5" w:rsidRDefault="009373C9" w:rsidP="003C6B52">
      <w:pPr>
        <w:rPr>
          <w:sz w:val="22"/>
          <w:szCs w:val="22"/>
        </w:rPr>
      </w:pPr>
      <w:r w:rsidRPr="002F07B5">
        <w:rPr>
          <w:sz w:val="22"/>
          <w:szCs w:val="22"/>
        </w:rPr>
        <w:fldChar w:fldCharType="begin">
          <w:ffData>
            <w:name w:val="Zaškrtávací2"/>
            <w:enabled/>
            <w:calcOnExit w:val="0"/>
            <w:checkBox>
              <w:sizeAuto/>
              <w:default w:val="0"/>
            </w:checkBox>
          </w:ffData>
        </w:fldChar>
      </w:r>
      <w:r w:rsidR="003C6B5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C6B52" w:rsidRPr="002F07B5">
        <w:rPr>
          <w:sz w:val="22"/>
          <w:szCs w:val="22"/>
        </w:rPr>
        <w:t xml:space="preserve">  Multicentrické KH, je požadováno stanovisko multicentrické EK pro všechna centra/</w:t>
      </w:r>
      <w:r w:rsidR="003C6B52" w:rsidRPr="002F07B5">
        <w:rPr>
          <w:i/>
          <w:sz w:val="22"/>
          <w:szCs w:val="22"/>
        </w:rPr>
        <w:t>Multi-centric clinical trial, opinion issued by Ethics Committee for Multi-Centric Clinical Trials is required</w:t>
      </w:r>
    </w:p>
    <w:p w:rsidR="003C6B52" w:rsidRPr="002F07B5" w:rsidRDefault="003C6B52" w:rsidP="003C6B5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C6B52" w:rsidRPr="002F07B5" w:rsidRDefault="009373C9" w:rsidP="003C6B52">
      <w:pPr>
        <w:rPr>
          <w:i/>
          <w:sz w:val="22"/>
          <w:szCs w:val="22"/>
        </w:rPr>
      </w:pPr>
      <w:r w:rsidRPr="002F07B5">
        <w:rPr>
          <w:sz w:val="22"/>
          <w:szCs w:val="22"/>
        </w:rPr>
        <w:fldChar w:fldCharType="begin">
          <w:ffData>
            <w:name w:val="Zaškrtávací2"/>
            <w:enabled/>
            <w:calcOnExit w:val="0"/>
            <w:checkBox>
              <w:sizeAuto/>
              <w:default w:val="0"/>
            </w:checkBox>
          </w:ffData>
        </w:fldChar>
      </w:r>
      <w:r w:rsidR="003C6B5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C6B52" w:rsidRPr="002F07B5">
        <w:rPr>
          <w:sz w:val="22"/>
          <w:szCs w:val="22"/>
        </w:rPr>
        <w:t xml:space="preserve">  KH prováděné v jednom centru, požadováno stanovisko EK pro místní centrum (centra)/ </w:t>
      </w:r>
      <w:r w:rsidR="003C6B52" w:rsidRPr="002F07B5">
        <w:rPr>
          <w:i/>
          <w:sz w:val="22"/>
          <w:szCs w:val="22"/>
        </w:rPr>
        <w:t>Clinical trial conducted in a single site, opinion of a local EC is required</w:t>
      </w:r>
    </w:p>
    <w:p w:rsidR="003C6B52" w:rsidRPr="002F07B5" w:rsidRDefault="003C6B52" w:rsidP="003C6B52">
      <w:pPr>
        <w:rPr>
          <w:b/>
          <w:bCs/>
          <w:sz w:val="22"/>
          <w:szCs w:val="22"/>
        </w:rPr>
      </w:pPr>
    </w:p>
    <w:p w:rsidR="003C6B52" w:rsidRPr="0039784E" w:rsidRDefault="003C6B52" w:rsidP="003C6B5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193/11</w:t>
      </w:r>
    </w:p>
    <w:p w:rsidR="003C6B52" w:rsidRDefault="003C6B52" w:rsidP="003C6B52">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Udržovací terapie – ofatumumab versus žádná udržovací terapie u pacientů s relapsem CLL s dobrou odpovědí na indukční terapii</w:t>
      </w:r>
    </w:p>
    <w:p w:rsidR="003C6B52" w:rsidRPr="002F07B5" w:rsidRDefault="003C6B52" w:rsidP="003C6B52">
      <w:pPr>
        <w:rPr>
          <w:bCs/>
          <w:sz w:val="22"/>
          <w:szCs w:val="22"/>
        </w:rPr>
      </w:pPr>
    </w:p>
    <w:p w:rsidR="003C6B52" w:rsidRPr="002F07B5" w:rsidRDefault="003C6B52" w:rsidP="003C6B5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OMB 112517</w:t>
      </w:r>
    </w:p>
    <w:p w:rsidR="003C6B52" w:rsidRPr="002F07B5" w:rsidRDefault="003C6B52" w:rsidP="003C6B5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2009-112518-39</w:t>
      </w:r>
    </w:p>
    <w:p w:rsidR="003C6B52" w:rsidRPr="002F07B5" w:rsidRDefault="003C6B52" w:rsidP="003C6B52">
      <w:pPr>
        <w:rPr>
          <w:b/>
          <w:bCs/>
          <w:sz w:val="22"/>
          <w:szCs w:val="22"/>
        </w:rPr>
      </w:pPr>
    </w:p>
    <w:p w:rsidR="003C6B52" w:rsidRPr="002F07B5" w:rsidRDefault="003C6B52" w:rsidP="003C6B5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w:t>
      </w:r>
    </w:p>
    <w:p w:rsidR="003C6B52" w:rsidRDefault="003C6B52" w:rsidP="003C6B52">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GlaxoSmithKline s.r.o., Na Pankráci 17/1685, 140 21 Praha 4, </w:t>
      </w:r>
    </w:p>
    <w:p w:rsidR="003C6B52" w:rsidRPr="002F07B5" w:rsidRDefault="003C6B52" w:rsidP="003C6B52">
      <w:pPr>
        <w:rPr>
          <w:bCs/>
          <w:sz w:val="22"/>
          <w:szCs w:val="22"/>
        </w:rPr>
      </w:pPr>
      <w:r>
        <w:rPr>
          <w:sz w:val="22"/>
          <w:szCs w:val="22"/>
        </w:rPr>
        <w:t>MUDr. Klára Vrablíková (klara.vrablikova@gsk.com)</w:t>
      </w:r>
    </w:p>
    <w:p w:rsidR="003C6B52" w:rsidRDefault="003C6B52" w:rsidP="003C6B52">
      <w:pPr>
        <w:rPr>
          <w:b/>
          <w:bCs/>
          <w:sz w:val="22"/>
          <w:szCs w:val="22"/>
        </w:rPr>
      </w:pPr>
    </w:p>
    <w:p w:rsidR="003C6B52" w:rsidRPr="002F07B5" w:rsidRDefault="003C6B52" w:rsidP="003C6B5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5.3.2013, 22.3.2013, 27.3.2013</w:t>
      </w:r>
    </w:p>
    <w:p w:rsidR="003C6B52" w:rsidRDefault="003C6B52" w:rsidP="003C6B5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3C6B52" w:rsidRPr="002F07B5" w:rsidRDefault="003C6B52" w:rsidP="003C6B52">
      <w:pPr>
        <w:rPr>
          <w:b/>
          <w:bCs/>
          <w:i/>
          <w:sz w:val="22"/>
          <w:szCs w:val="22"/>
        </w:rPr>
      </w:pPr>
    </w:p>
    <w:p w:rsidR="003C6B52" w:rsidRPr="0039784E" w:rsidRDefault="003C6B52" w:rsidP="003C6B52">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Brno</w:t>
      </w:r>
    </w:p>
    <w:p w:rsidR="003C6B52" w:rsidRPr="002F07B5" w:rsidRDefault="003C6B52" w:rsidP="003C6B52">
      <w:pPr>
        <w:rPr>
          <w:b/>
          <w:bCs/>
          <w:sz w:val="22"/>
          <w:szCs w:val="22"/>
        </w:rPr>
      </w:pPr>
    </w:p>
    <w:p w:rsidR="003C6B52" w:rsidRPr="002F07B5" w:rsidRDefault="003C6B52" w:rsidP="003C6B5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C6B52" w:rsidRPr="002F07B5" w:rsidRDefault="003C6B52" w:rsidP="003C6B52">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C6B52" w:rsidRPr="002F07B5" w:rsidRDefault="003C6B52" w:rsidP="003C6B5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C6B52" w:rsidRDefault="003C6B52" w:rsidP="003C6B52">
      <w:pPr>
        <w:rPr>
          <w:b/>
          <w:bCs/>
          <w:sz w:val="22"/>
          <w:szCs w:val="22"/>
        </w:rPr>
      </w:pPr>
    </w:p>
    <w:p w:rsidR="003C6B52" w:rsidRPr="002F07B5" w:rsidRDefault="003C6B52" w:rsidP="003C6B5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C6B52" w:rsidRPr="002F07B5" w:rsidRDefault="003C6B52" w:rsidP="003C6B5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C6B52" w:rsidRPr="002F07B5" w:rsidRDefault="003C6B52" w:rsidP="003C6B52">
      <w:pPr>
        <w:rPr>
          <w:sz w:val="22"/>
          <w:szCs w:val="22"/>
        </w:rPr>
      </w:pPr>
    </w:p>
    <w:p w:rsidR="003C6B52" w:rsidRDefault="003C6B52" w:rsidP="003C6B52">
      <w:pPr>
        <w:rPr>
          <w:b/>
          <w:bCs/>
          <w:sz w:val="22"/>
          <w:szCs w:val="22"/>
        </w:rPr>
      </w:pPr>
    </w:p>
    <w:p w:rsidR="003C6B52" w:rsidRPr="002F07B5" w:rsidRDefault="003C6B52" w:rsidP="003C6B5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C6B52" w:rsidTr="0042285F">
        <w:trPr>
          <w:trHeight w:val="454"/>
        </w:trPr>
        <w:tc>
          <w:tcPr>
            <w:tcW w:w="6108" w:type="dxa"/>
          </w:tcPr>
          <w:p w:rsidR="003C6B52" w:rsidRDefault="003C6B52" w:rsidP="0042285F">
            <w:pPr>
              <w:rPr>
                <w:sz w:val="18"/>
                <w:szCs w:val="18"/>
              </w:rPr>
            </w:pPr>
            <w:r>
              <w:rPr>
                <w:sz w:val="18"/>
                <w:szCs w:val="18"/>
              </w:rPr>
              <w:t xml:space="preserve">Místo hodnocení/ Jméno zkoušejícího </w:t>
            </w:r>
          </w:p>
          <w:p w:rsidR="003C6B52" w:rsidRDefault="003C6B52" w:rsidP="0042285F">
            <w:pPr>
              <w:rPr>
                <w:i/>
                <w:sz w:val="18"/>
                <w:szCs w:val="18"/>
              </w:rPr>
            </w:pPr>
            <w:r>
              <w:rPr>
                <w:i/>
                <w:sz w:val="18"/>
                <w:szCs w:val="18"/>
              </w:rPr>
              <w:t>Trial Site / Name of Investigator</w:t>
            </w:r>
          </w:p>
        </w:tc>
        <w:tc>
          <w:tcPr>
            <w:tcW w:w="1280" w:type="dxa"/>
          </w:tcPr>
          <w:p w:rsidR="003C6B52" w:rsidRDefault="003C6B52" w:rsidP="0042285F">
            <w:pPr>
              <w:rPr>
                <w:sz w:val="18"/>
                <w:szCs w:val="18"/>
                <w:vertAlign w:val="superscript"/>
              </w:rPr>
            </w:pPr>
            <w:r>
              <w:rPr>
                <w:sz w:val="18"/>
                <w:szCs w:val="18"/>
              </w:rPr>
              <w:t xml:space="preserve">Místní EK </w:t>
            </w:r>
            <w:r>
              <w:rPr>
                <w:i/>
                <w:sz w:val="18"/>
                <w:szCs w:val="18"/>
              </w:rPr>
              <w:t>Local EC</w:t>
            </w:r>
          </w:p>
        </w:tc>
        <w:tc>
          <w:tcPr>
            <w:tcW w:w="2712" w:type="dxa"/>
          </w:tcPr>
          <w:p w:rsidR="003C6B52" w:rsidRDefault="003C6B52" w:rsidP="0042285F">
            <w:pPr>
              <w:rPr>
                <w:sz w:val="18"/>
                <w:szCs w:val="18"/>
              </w:rPr>
            </w:pPr>
            <w:r>
              <w:rPr>
                <w:sz w:val="18"/>
                <w:szCs w:val="18"/>
              </w:rPr>
              <w:t>Adresa  místní EK</w:t>
            </w:r>
          </w:p>
          <w:p w:rsidR="003C6B52" w:rsidRDefault="003C6B52" w:rsidP="0042285F">
            <w:pPr>
              <w:rPr>
                <w:i/>
                <w:sz w:val="18"/>
                <w:szCs w:val="18"/>
              </w:rPr>
            </w:pPr>
            <w:r>
              <w:rPr>
                <w:i/>
                <w:sz w:val="18"/>
                <w:szCs w:val="18"/>
              </w:rPr>
              <w:t>Address</w:t>
            </w:r>
          </w:p>
        </w:tc>
      </w:tr>
      <w:tr w:rsidR="003C6B52" w:rsidTr="0042285F">
        <w:trPr>
          <w:trHeight w:val="312"/>
        </w:trPr>
        <w:tc>
          <w:tcPr>
            <w:tcW w:w="6108" w:type="dxa"/>
          </w:tcPr>
          <w:p w:rsidR="003C6B52" w:rsidRDefault="003C6B52" w:rsidP="0042285F">
            <w:pPr>
              <w:rPr>
                <w:sz w:val="18"/>
                <w:szCs w:val="18"/>
              </w:rPr>
            </w:pPr>
            <w:r>
              <w:rPr>
                <w:sz w:val="18"/>
                <w:szCs w:val="18"/>
              </w:rPr>
              <w:t>Doc. MUDr. Tomáš Papajík, CSc., Hemato-onkologická klinika FNOL, I.P.Pavlova 6, 775 20 Olomouc</w:t>
            </w:r>
          </w:p>
        </w:tc>
        <w:tc>
          <w:tcPr>
            <w:tcW w:w="1280" w:type="dxa"/>
          </w:tcPr>
          <w:p w:rsidR="003C6B52" w:rsidRDefault="003C6B52" w:rsidP="0042285F">
            <w:pPr>
              <w:rPr>
                <w:sz w:val="18"/>
                <w:szCs w:val="18"/>
              </w:rPr>
            </w:pPr>
            <w:r>
              <w:rPr>
                <w:sz w:val="18"/>
                <w:szCs w:val="18"/>
              </w:rPr>
              <w:sym w:font="Wingdings 2" w:char="F053"/>
            </w:r>
          </w:p>
        </w:tc>
        <w:tc>
          <w:tcPr>
            <w:tcW w:w="2712" w:type="dxa"/>
          </w:tcPr>
          <w:p w:rsidR="003C6B52" w:rsidRDefault="003C6B52" w:rsidP="0042285F">
            <w:pPr>
              <w:rPr>
                <w:sz w:val="18"/>
                <w:szCs w:val="18"/>
              </w:rPr>
            </w:pPr>
            <w:r>
              <w:rPr>
                <w:sz w:val="18"/>
                <w:szCs w:val="18"/>
              </w:rPr>
              <w:t>EK FNOL</w:t>
            </w:r>
          </w:p>
        </w:tc>
      </w:tr>
    </w:tbl>
    <w:p w:rsidR="003C6B52" w:rsidRPr="00DF7141" w:rsidRDefault="003C6B52" w:rsidP="003C6B52">
      <w:pPr>
        <w:rPr>
          <w:bCs/>
          <w:sz w:val="22"/>
        </w:rPr>
      </w:pPr>
      <w:r w:rsidRPr="00DF7141">
        <w:rPr>
          <w:bCs/>
          <w:sz w:val="22"/>
        </w:rPr>
        <w:t>1/2</w:t>
      </w:r>
    </w:p>
    <w:p w:rsidR="003C6B52" w:rsidRDefault="003C6B52" w:rsidP="003C6B52">
      <w:pPr>
        <w:rPr>
          <w:b/>
          <w:bCs/>
          <w:sz w:val="22"/>
        </w:rPr>
      </w:pPr>
    </w:p>
    <w:p w:rsidR="003C6B52" w:rsidRDefault="003C6B52" w:rsidP="003C6B52">
      <w:pPr>
        <w:rPr>
          <w:b/>
          <w:bCs/>
          <w:sz w:val="22"/>
        </w:rPr>
      </w:pPr>
    </w:p>
    <w:p w:rsidR="003C6B52" w:rsidRDefault="003C6B52" w:rsidP="003C6B52">
      <w:pPr>
        <w:rPr>
          <w:b/>
          <w:bCs/>
          <w:sz w:val="22"/>
        </w:rPr>
      </w:pPr>
    </w:p>
    <w:p w:rsidR="003C6B52" w:rsidRDefault="003C6B52" w:rsidP="003C6B52">
      <w:pPr>
        <w:rPr>
          <w:b/>
          <w:bCs/>
          <w:sz w:val="22"/>
        </w:rPr>
      </w:pPr>
    </w:p>
    <w:p w:rsidR="003C6B52" w:rsidRDefault="003C6B52" w:rsidP="003C6B52">
      <w:pPr>
        <w:rPr>
          <w:b/>
          <w:bCs/>
          <w:sz w:val="22"/>
        </w:rPr>
      </w:pPr>
    </w:p>
    <w:p w:rsidR="003C6B52" w:rsidRPr="00AB7ADE" w:rsidRDefault="003C6B52" w:rsidP="003C6B5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C6B52" w:rsidRDefault="003C6B52" w:rsidP="003C6B5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C6B52" w:rsidTr="0042285F">
        <w:trPr>
          <w:cantSplit/>
          <w:trHeight w:val="454"/>
        </w:trPr>
        <w:tc>
          <w:tcPr>
            <w:tcW w:w="7416" w:type="dxa"/>
            <w:vMerge w:val="restart"/>
          </w:tcPr>
          <w:p w:rsidR="003C6B52" w:rsidRDefault="003C6B52" w:rsidP="0042285F">
            <w:pPr>
              <w:rPr>
                <w:b/>
                <w:bCs/>
                <w:sz w:val="18"/>
                <w:szCs w:val="18"/>
              </w:rPr>
            </w:pPr>
          </w:p>
          <w:p w:rsidR="003C6B52" w:rsidRDefault="003C6B52" w:rsidP="0042285F">
            <w:pPr>
              <w:rPr>
                <w:b/>
                <w:bCs/>
                <w:sz w:val="18"/>
                <w:szCs w:val="18"/>
              </w:rPr>
            </w:pPr>
            <w:r>
              <w:rPr>
                <w:b/>
                <w:bCs/>
                <w:sz w:val="18"/>
                <w:szCs w:val="18"/>
              </w:rPr>
              <w:t xml:space="preserve">Název dokumentu, verze, datum </w:t>
            </w:r>
          </w:p>
          <w:p w:rsidR="003C6B52" w:rsidRDefault="003C6B52" w:rsidP="0042285F">
            <w:pPr>
              <w:rPr>
                <w:b/>
                <w:bCs/>
                <w:sz w:val="18"/>
                <w:szCs w:val="18"/>
              </w:rPr>
            </w:pPr>
            <w:r>
              <w:rPr>
                <w:b/>
                <w:bCs/>
                <w:i/>
                <w:sz w:val="18"/>
                <w:szCs w:val="18"/>
              </w:rPr>
              <w:t>Document title, version, date</w:t>
            </w:r>
          </w:p>
        </w:tc>
        <w:tc>
          <w:tcPr>
            <w:tcW w:w="1272" w:type="dxa"/>
            <w:gridSpan w:val="2"/>
          </w:tcPr>
          <w:p w:rsidR="003C6B52" w:rsidRDefault="003C6B52" w:rsidP="0042285F">
            <w:pPr>
              <w:rPr>
                <w:b/>
                <w:bCs/>
                <w:sz w:val="18"/>
                <w:szCs w:val="18"/>
              </w:rPr>
            </w:pPr>
            <w:r>
              <w:rPr>
                <w:b/>
                <w:bCs/>
                <w:sz w:val="18"/>
                <w:szCs w:val="18"/>
              </w:rPr>
              <w:t>Schváleno /</w:t>
            </w:r>
            <w:r>
              <w:rPr>
                <w:b/>
                <w:bCs/>
                <w:i/>
                <w:sz w:val="18"/>
                <w:szCs w:val="18"/>
              </w:rPr>
              <w:t>Approved</w:t>
            </w:r>
          </w:p>
        </w:tc>
        <w:tc>
          <w:tcPr>
            <w:tcW w:w="1316" w:type="dxa"/>
            <w:gridSpan w:val="2"/>
          </w:tcPr>
          <w:p w:rsidR="003C6B52" w:rsidRDefault="003C6B52" w:rsidP="0042285F">
            <w:pPr>
              <w:rPr>
                <w:b/>
                <w:bCs/>
                <w:sz w:val="18"/>
                <w:szCs w:val="18"/>
              </w:rPr>
            </w:pPr>
            <w:r>
              <w:rPr>
                <w:b/>
                <w:bCs/>
                <w:sz w:val="18"/>
                <w:szCs w:val="18"/>
              </w:rPr>
              <w:t xml:space="preserve">Vzato na vědomí / </w:t>
            </w:r>
            <w:r>
              <w:rPr>
                <w:b/>
                <w:bCs/>
                <w:i/>
                <w:sz w:val="18"/>
                <w:szCs w:val="18"/>
              </w:rPr>
              <w:t xml:space="preserve">Taken into account </w:t>
            </w:r>
          </w:p>
        </w:tc>
      </w:tr>
      <w:tr w:rsidR="003C6B52" w:rsidTr="0042285F">
        <w:trPr>
          <w:cantSplit/>
          <w:trHeight w:val="454"/>
        </w:trPr>
        <w:tc>
          <w:tcPr>
            <w:tcW w:w="7416" w:type="dxa"/>
            <w:vMerge/>
          </w:tcPr>
          <w:p w:rsidR="003C6B52" w:rsidRDefault="003C6B52" w:rsidP="0042285F">
            <w:pPr>
              <w:rPr>
                <w:i/>
                <w:sz w:val="18"/>
                <w:szCs w:val="18"/>
              </w:rPr>
            </w:pPr>
          </w:p>
        </w:tc>
        <w:tc>
          <w:tcPr>
            <w:tcW w:w="736" w:type="dxa"/>
          </w:tcPr>
          <w:p w:rsidR="003C6B52" w:rsidRDefault="003C6B52" w:rsidP="0042285F">
            <w:pPr>
              <w:rPr>
                <w:b/>
                <w:bCs/>
                <w:sz w:val="18"/>
                <w:szCs w:val="18"/>
              </w:rPr>
            </w:pPr>
            <w:r>
              <w:rPr>
                <w:b/>
                <w:bCs/>
                <w:sz w:val="18"/>
                <w:szCs w:val="18"/>
              </w:rPr>
              <w:t>ANO</w:t>
            </w:r>
          </w:p>
          <w:p w:rsidR="003C6B52" w:rsidRDefault="003C6B52" w:rsidP="0042285F">
            <w:pPr>
              <w:rPr>
                <w:b/>
                <w:bCs/>
                <w:i/>
                <w:sz w:val="18"/>
                <w:szCs w:val="18"/>
              </w:rPr>
            </w:pPr>
            <w:r>
              <w:rPr>
                <w:b/>
                <w:bCs/>
                <w:i/>
                <w:sz w:val="18"/>
                <w:szCs w:val="18"/>
              </w:rPr>
              <w:t>Yes</w:t>
            </w:r>
          </w:p>
        </w:tc>
        <w:tc>
          <w:tcPr>
            <w:tcW w:w="536" w:type="dxa"/>
          </w:tcPr>
          <w:p w:rsidR="003C6B52" w:rsidRDefault="003C6B52" w:rsidP="0042285F">
            <w:pPr>
              <w:rPr>
                <w:b/>
                <w:bCs/>
                <w:sz w:val="18"/>
                <w:szCs w:val="18"/>
              </w:rPr>
            </w:pPr>
            <w:r>
              <w:rPr>
                <w:b/>
                <w:bCs/>
                <w:sz w:val="18"/>
                <w:szCs w:val="18"/>
              </w:rPr>
              <w:t xml:space="preserve">NE </w:t>
            </w:r>
          </w:p>
          <w:p w:rsidR="003C6B52" w:rsidRDefault="003C6B52" w:rsidP="0042285F">
            <w:pPr>
              <w:rPr>
                <w:b/>
                <w:bCs/>
                <w:sz w:val="18"/>
                <w:szCs w:val="18"/>
              </w:rPr>
            </w:pPr>
            <w:r>
              <w:rPr>
                <w:b/>
                <w:bCs/>
                <w:i/>
                <w:sz w:val="18"/>
                <w:szCs w:val="18"/>
              </w:rPr>
              <w:t>No</w:t>
            </w:r>
          </w:p>
        </w:tc>
        <w:tc>
          <w:tcPr>
            <w:tcW w:w="780" w:type="dxa"/>
          </w:tcPr>
          <w:p w:rsidR="003C6B52" w:rsidRDefault="003C6B52" w:rsidP="0042285F">
            <w:pPr>
              <w:rPr>
                <w:b/>
                <w:bCs/>
                <w:sz w:val="18"/>
                <w:szCs w:val="18"/>
              </w:rPr>
            </w:pPr>
            <w:r>
              <w:rPr>
                <w:b/>
                <w:bCs/>
                <w:sz w:val="18"/>
                <w:szCs w:val="18"/>
              </w:rPr>
              <w:t>ANO</w:t>
            </w:r>
          </w:p>
          <w:p w:rsidR="003C6B52" w:rsidRDefault="003C6B52" w:rsidP="0042285F">
            <w:pPr>
              <w:rPr>
                <w:b/>
                <w:bCs/>
                <w:sz w:val="18"/>
                <w:szCs w:val="18"/>
              </w:rPr>
            </w:pPr>
            <w:r>
              <w:rPr>
                <w:b/>
                <w:bCs/>
                <w:i/>
                <w:sz w:val="18"/>
                <w:szCs w:val="18"/>
              </w:rPr>
              <w:t>Yes</w:t>
            </w:r>
          </w:p>
        </w:tc>
        <w:tc>
          <w:tcPr>
            <w:tcW w:w="536" w:type="dxa"/>
          </w:tcPr>
          <w:p w:rsidR="003C6B52" w:rsidRDefault="003C6B52" w:rsidP="0042285F">
            <w:pPr>
              <w:rPr>
                <w:b/>
                <w:bCs/>
                <w:sz w:val="18"/>
                <w:szCs w:val="18"/>
              </w:rPr>
            </w:pPr>
            <w:r>
              <w:rPr>
                <w:b/>
                <w:bCs/>
                <w:sz w:val="18"/>
                <w:szCs w:val="18"/>
              </w:rPr>
              <w:t xml:space="preserve">NE </w:t>
            </w:r>
          </w:p>
          <w:p w:rsidR="003C6B52" w:rsidRDefault="003C6B52" w:rsidP="0042285F">
            <w:pPr>
              <w:rPr>
                <w:b/>
                <w:bCs/>
                <w:i/>
                <w:sz w:val="18"/>
                <w:szCs w:val="18"/>
              </w:rPr>
            </w:pPr>
            <w:r>
              <w:rPr>
                <w:b/>
                <w:bCs/>
                <w:i/>
                <w:sz w:val="18"/>
                <w:szCs w:val="18"/>
              </w:rPr>
              <w:t>No</w:t>
            </w:r>
          </w:p>
        </w:tc>
      </w:tr>
      <w:tr w:rsidR="003C6B52" w:rsidTr="0042285F">
        <w:trPr>
          <w:trHeight w:val="340"/>
        </w:trPr>
        <w:tc>
          <w:tcPr>
            <w:tcW w:w="7416" w:type="dxa"/>
          </w:tcPr>
          <w:p w:rsidR="003C6B52" w:rsidRDefault="0042285F" w:rsidP="0042285F">
            <w:pPr>
              <w:rPr>
                <w:sz w:val="18"/>
                <w:szCs w:val="18"/>
              </w:rPr>
            </w:pPr>
            <w:r>
              <w:rPr>
                <w:sz w:val="18"/>
                <w:szCs w:val="18"/>
              </w:rPr>
              <w:t>OMB112517 Protokol Amendment 03 effective date: 7 Feb 2013</w:t>
            </w:r>
          </w:p>
        </w:tc>
        <w:tc>
          <w:tcPr>
            <w:tcW w:w="736" w:type="dxa"/>
          </w:tcPr>
          <w:p w:rsidR="003C6B52" w:rsidRDefault="0042285F" w:rsidP="0042285F">
            <w:pPr>
              <w:rPr>
                <w:sz w:val="18"/>
                <w:szCs w:val="18"/>
              </w:rPr>
            </w:pPr>
            <w:r>
              <w:rPr>
                <w:rFonts w:ascii="Wingdings 2" w:hAnsi="Wingdings 2"/>
                <w:sz w:val="18"/>
                <w:szCs w:val="18"/>
              </w:rPr>
              <w:t></w:t>
            </w:r>
          </w:p>
        </w:tc>
        <w:tc>
          <w:tcPr>
            <w:tcW w:w="536" w:type="dxa"/>
          </w:tcPr>
          <w:p w:rsidR="003C6B52" w:rsidRDefault="009373C9" w:rsidP="0042285F">
            <w:pPr>
              <w:rPr>
                <w:sz w:val="18"/>
                <w:szCs w:val="18"/>
              </w:rPr>
            </w:pPr>
            <w:r>
              <w:rPr>
                <w:sz w:val="18"/>
                <w:szCs w:val="18"/>
              </w:rPr>
              <w:fldChar w:fldCharType="begin">
                <w:ffData>
                  <w:name w:val="Zaškrtávací30"/>
                  <w:enabled/>
                  <w:calcOnExit w:val="0"/>
                  <w:checkBox>
                    <w:sizeAuto/>
                    <w:default w:val="0"/>
                  </w:checkBox>
                </w:ffData>
              </w:fldChar>
            </w:r>
            <w:r w:rsidR="003C6B5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C6B52" w:rsidRDefault="0042285F" w:rsidP="0042285F">
            <w:pPr>
              <w:rPr>
                <w:sz w:val="18"/>
                <w:szCs w:val="18"/>
              </w:rPr>
            </w:pPr>
            <w:r>
              <w:rPr>
                <w:sz w:val="18"/>
                <w:szCs w:val="18"/>
              </w:rPr>
              <w:sym w:font="Wingdings 2" w:char="F0A3"/>
            </w:r>
          </w:p>
        </w:tc>
        <w:tc>
          <w:tcPr>
            <w:tcW w:w="536" w:type="dxa"/>
          </w:tcPr>
          <w:p w:rsidR="003C6B52" w:rsidRDefault="009373C9" w:rsidP="0042285F">
            <w:pPr>
              <w:rPr>
                <w:sz w:val="18"/>
                <w:szCs w:val="18"/>
              </w:rPr>
            </w:pPr>
            <w:r>
              <w:rPr>
                <w:sz w:val="18"/>
                <w:szCs w:val="18"/>
              </w:rPr>
              <w:fldChar w:fldCharType="begin">
                <w:ffData>
                  <w:name w:val="Zaškrtávací30"/>
                  <w:enabled/>
                  <w:calcOnExit w:val="0"/>
                  <w:checkBox>
                    <w:sizeAuto/>
                    <w:default w:val="0"/>
                  </w:checkBox>
                </w:ffData>
              </w:fldChar>
            </w:r>
            <w:r w:rsidR="003C6B5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2285F" w:rsidTr="0042285F">
        <w:trPr>
          <w:trHeight w:val="340"/>
        </w:trPr>
        <w:tc>
          <w:tcPr>
            <w:tcW w:w="7416" w:type="dxa"/>
          </w:tcPr>
          <w:p w:rsidR="0042285F" w:rsidRDefault="0042285F" w:rsidP="0042285F">
            <w:pPr>
              <w:rPr>
                <w:sz w:val="18"/>
                <w:szCs w:val="18"/>
              </w:rPr>
            </w:pPr>
            <w:r>
              <w:rPr>
                <w:sz w:val="18"/>
                <w:szCs w:val="18"/>
              </w:rPr>
              <w:t>Interim analýza ze dne 20.března 2013</w:t>
            </w:r>
          </w:p>
        </w:tc>
        <w:tc>
          <w:tcPr>
            <w:tcW w:w="736" w:type="dxa"/>
          </w:tcPr>
          <w:p w:rsidR="0042285F" w:rsidRDefault="0042285F" w:rsidP="0042285F">
            <w:pPr>
              <w:rPr>
                <w:rFonts w:ascii="Wingdings 2" w:hAnsi="Wingdings 2"/>
                <w:sz w:val="18"/>
                <w:szCs w:val="18"/>
              </w:rPr>
            </w:pPr>
            <w:r>
              <w:rPr>
                <w:rFonts w:ascii="Wingdings 2" w:hAnsi="Wingdings 2"/>
                <w:sz w:val="18"/>
                <w:szCs w:val="18"/>
              </w:rPr>
              <w:sym w:font="Wingdings 2" w:char="F0A3"/>
            </w:r>
          </w:p>
        </w:tc>
        <w:tc>
          <w:tcPr>
            <w:tcW w:w="536" w:type="dxa"/>
          </w:tcPr>
          <w:p w:rsidR="0042285F" w:rsidRDefault="0042285F" w:rsidP="0042285F">
            <w:pPr>
              <w:rPr>
                <w:sz w:val="18"/>
                <w:szCs w:val="18"/>
              </w:rPr>
            </w:pPr>
            <w:r>
              <w:rPr>
                <w:sz w:val="18"/>
                <w:szCs w:val="18"/>
              </w:rPr>
              <w:sym w:font="Wingdings 2" w:char="F0A3"/>
            </w:r>
          </w:p>
        </w:tc>
        <w:tc>
          <w:tcPr>
            <w:tcW w:w="780" w:type="dxa"/>
          </w:tcPr>
          <w:p w:rsidR="0042285F" w:rsidRDefault="0042285F" w:rsidP="0042285F">
            <w:pPr>
              <w:rPr>
                <w:sz w:val="18"/>
                <w:szCs w:val="18"/>
              </w:rPr>
            </w:pPr>
            <w:r>
              <w:rPr>
                <w:rFonts w:ascii="Wingdings 2" w:hAnsi="Wingdings 2"/>
                <w:sz w:val="18"/>
                <w:szCs w:val="18"/>
              </w:rPr>
              <w:t></w:t>
            </w:r>
          </w:p>
        </w:tc>
        <w:tc>
          <w:tcPr>
            <w:tcW w:w="536" w:type="dxa"/>
          </w:tcPr>
          <w:p w:rsidR="0042285F" w:rsidRDefault="0042285F" w:rsidP="0042285F">
            <w:pPr>
              <w:rPr>
                <w:sz w:val="18"/>
                <w:szCs w:val="18"/>
              </w:rPr>
            </w:pPr>
            <w:r>
              <w:rPr>
                <w:sz w:val="18"/>
                <w:szCs w:val="18"/>
              </w:rPr>
              <w:sym w:font="Wingdings 2" w:char="F0A3"/>
            </w:r>
          </w:p>
        </w:tc>
      </w:tr>
      <w:tr w:rsidR="0042285F" w:rsidTr="0042285F">
        <w:trPr>
          <w:trHeight w:val="340"/>
        </w:trPr>
        <w:tc>
          <w:tcPr>
            <w:tcW w:w="7416" w:type="dxa"/>
          </w:tcPr>
          <w:p w:rsidR="0042285F" w:rsidRDefault="0042285F" w:rsidP="0042285F">
            <w:pPr>
              <w:rPr>
                <w:sz w:val="18"/>
                <w:szCs w:val="18"/>
              </w:rPr>
            </w:pPr>
            <w:r>
              <w:rPr>
                <w:sz w:val="18"/>
                <w:szCs w:val="18"/>
              </w:rPr>
              <w:t>ICF Czech version CZ 4.1, dated 22 Mar 2013</w:t>
            </w:r>
          </w:p>
        </w:tc>
        <w:tc>
          <w:tcPr>
            <w:tcW w:w="736" w:type="dxa"/>
          </w:tcPr>
          <w:p w:rsidR="0042285F" w:rsidRDefault="0042285F" w:rsidP="0042285F">
            <w:pPr>
              <w:rPr>
                <w:rFonts w:ascii="Wingdings 2" w:hAnsi="Wingdings 2"/>
                <w:sz w:val="18"/>
                <w:szCs w:val="18"/>
              </w:rPr>
            </w:pPr>
            <w:r>
              <w:rPr>
                <w:rFonts w:ascii="Wingdings 2" w:hAnsi="Wingdings 2"/>
                <w:sz w:val="18"/>
                <w:szCs w:val="18"/>
              </w:rPr>
              <w:t></w:t>
            </w:r>
          </w:p>
        </w:tc>
        <w:tc>
          <w:tcPr>
            <w:tcW w:w="536" w:type="dxa"/>
          </w:tcPr>
          <w:p w:rsidR="0042285F" w:rsidRDefault="0042285F" w:rsidP="0042285F">
            <w:pPr>
              <w:rPr>
                <w:sz w:val="18"/>
                <w:szCs w:val="18"/>
              </w:rPr>
            </w:pPr>
            <w:r>
              <w:rPr>
                <w:sz w:val="18"/>
                <w:szCs w:val="18"/>
              </w:rPr>
              <w:sym w:font="Wingdings 2" w:char="F0A3"/>
            </w:r>
          </w:p>
        </w:tc>
        <w:tc>
          <w:tcPr>
            <w:tcW w:w="780" w:type="dxa"/>
          </w:tcPr>
          <w:p w:rsidR="0042285F" w:rsidRDefault="0042285F" w:rsidP="0042285F">
            <w:pPr>
              <w:rPr>
                <w:rFonts w:ascii="Wingdings 2" w:hAnsi="Wingdings 2"/>
                <w:sz w:val="18"/>
                <w:szCs w:val="18"/>
              </w:rPr>
            </w:pPr>
            <w:r>
              <w:rPr>
                <w:rFonts w:ascii="Wingdings 2" w:hAnsi="Wingdings 2"/>
                <w:sz w:val="18"/>
                <w:szCs w:val="18"/>
              </w:rPr>
              <w:sym w:font="Wingdings 2" w:char="F0A3"/>
            </w:r>
          </w:p>
        </w:tc>
        <w:tc>
          <w:tcPr>
            <w:tcW w:w="536" w:type="dxa"/>
          </w:tcPr>
          <w:p w:rsidR="0042285F" w:rsidRDefault="0042285F" w:rsidP="0042285F">
            <w:pPr>
              <w:rPr>
                <w:sz w:val="18"/>
                <w:szCs w:val="18"/>
              </w:rPr>
            </w:pPr>
            <w:r>
              <w:rPr>
                <w:sz w:val="18"/>
                <w:szCs w:val="18"/>
              </w:rPr>
              <w:sym w:font="Wingdings 2" w:char="F0A3"/>
            </w:r>
          </w:p>
        </w:tc>
      </w:tr>
    </w:tbl>
    <w:p w:rsidR="003C6B52" w:rsidRDefault="003C6B52" w:rsidP="003C6B52">
      <w:pPr>
        <w:rPr>
          <w:sz w:val="22"/>
        </w:rPr>
      </w:pPr>
    </w:p>
    <w:p w:rsidR="003C6B52" w:rsidRDefault="003C6B52" w:rsidP="003C6B5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C6B52" w:rsidRDefault="003C6B52" w:rsidP="003C6B5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3C6B52" w:rsidRDefault="003C6B52" w:rsidP="003C6B5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C6B52" w:rsidRDefault="003C6B52" w:rsidP="003C6B52">
      <w:pPr>
        <w:rPr>
          <w:sz w:val="22"/>
        </w:rPr>
      </w:pPr>
    </w:p>
    <w:p w:rsidR="003C6B52" w:rsidRDefault="003C6B52" w:rsidP="003C6B52">
      <w:pPr>
        <w:rPr>
          <w:sz w:val="22"/>
        </w:rPr>
      </w:pPr>
      <w:r>
        <w:rPr>
          <w:sz w:val="22"/>
        </w:rPr>
        <w:tab/>
      </w:r>
    </w:p>
    <w:p w:rsidR="003C6B52" w:rsidRDefault="003C6B52" w:rsidP="003C6B52">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3C6B52" w:rsidRDefault="003C6B52" w:rsidP="003C6B52">
      <w:pPr>
        <w:rPr>
          <w:sz w:val="22"/>
        </w:rPr>
      </w:pPr>
      <w:r>
        <w:rPr>
          <w:sz w:val="22"/>
        </w:rPr>
        <w:t>Datum/</w:t>
      </w:r>
      <w:r>
        <w:rPr>
          <w:i/>
          <w:sz w:val="22"/>
        </w:rPr>
        <w:t>Date:</w:t>
      </w:r>
      <w:r>
        <w:rPr>
          <w:sz w:val="22"/>
        </w:rPr>
        <w:t xml:space="preserve">  15.4.2013                                   </w:t>
      </w:r>
      <w:r>
        <w:rPr>
          <w:sz w:val="22"/>
        </w:rPr>
        <w:tab/>
        <w:t xml:space="preserve">             předseda EK FNOL a LF UP</w:t>
      </w:r>
    </w:p>
    <w:p w:rsidR="003C6B52" w:rsidRPr="00A814F5" w:rsidRDefault="003C6B52" w:rsidP="003C6B5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3C6B52" w:rsidRDefault="003C6B52" w:rsidP="003C6B52">
      <w:pPr>
        <w:rPr>
          <w:sz w:val="16"/>
        </w:rPr>
      </w:pPr>
    </w:p>
    <w:p w:rsidR="003C6B52" w:rsidRDefault="003C6B52" w:rsidP="003C6B52">
      <w:pPr>
        <w:rPr>
          <w:sz w:val="16"/>
        </w:rPr>
      </w:pPr>
    </w:p>
    <w:p w:rsidR="003C6B52" w:rsidRDefault="003C6B52" w:rsidP="003C6B52">
      <w:pPr>
        <w:rPr>
          <w:i/>
          <w:sz w:val="16"/>
        </w:rPr>
      </w:pPr>
      <w:r>
        <w:rPr>
          <w:sz w:val="16"/>
        </w:rPr>
        <w:t>Rozdělovník/</w:t>
      </w:r>
      <w:r>
        <w:rPr>
          <w:i/>
          <w:sz w:val="16"/>
        </w:rPr>
        <w:t>Distribution list:</w:t>
      </w:r>
    </w:p>
    <w:p w:rsidR="003C6B52" w:rsidRPr="001071DB" w:rsidRDefault="003C6B52" w:rsidP="003C6B52">
      <w:pPr>
        <w:rPr>
          <w:sz w:val="16"/>
        </w:rPr>
      </w:pPr>
      <w:r w:rsidRPr="001071DB">
        <w:rPr>
          <w:sz w:val="16"/>
        </w:rPr>
        <w:t>-Zadavatel</w:t>
      </w:r>
    </w:p>
    <w:p w:rsidR="003C6B52" w:rsidRPr="001071DB" w:rsidRDefault="003C6B52" w:rsidP="003C6B52">
      <w:pPr>
        <w:rPr>
          <w:sz w:val="16"/>
        </w:rPr>
      </w:pPr>
      <w:r w:rsidRPr="001071DB">
        <w:rPr>
          <w:sz w:val="16"/>
        </w:rPr>
        <w:t>-EK</w:t>
      </w:r>
    </w:p>
    <w:p w:rsidR="003C6B52" w:rsidRPr="001071DB" w:rsidRDefault="003C6B52" w:rsidP="003C6B52">
      <w:pPr>
        <w:rPr>
          <w:sz w:val="16"/>
        </w:rPr>
      </w:pPr>
      <w:r w:rsidRPr="001071DB">
        <w:rPr>
          <w:sz w:val="16"/>
        </w:rPr>
        <w:t>-Řešitel</w:t>
      </w:r>
    </w:p>
    <w:p w:rsidR="003C6B52" w:rsidRPr="00A814F5" w:rsidRDefault="003C6B52" w:rsidP="003C6B52">
      <w:pPr>
        <w:rPr>
          <w:sz w:val="16"/>
        </w:rPr>
      </w:pPr>
      <w:r>
        <w:rPr>
          <w:sz w:val="16"/>
        </w:rPr>
        <w:t>-SÚKL</w:t>
      </w:r>
    </w:p>
    <w:p w:rsidR="003C6B52" w:rsidRDefault="003C6B52" w:rsidP="003C6B52">
      <w:pPr>
        <w:rPr>
          <w:i/>
          <w:sz w:val="16"/>
        </w:rPr>
      </w:pPr>
    </w:p>
    <w:p w:rsidR="003C6B52" w:rsidRDefault="003C6B52" w:rsidP="003C6B52">
      <w:pPr>
        <w:rPr>
          <w:sz w:val="22"/>
          <w:szCs w:val="22"/>
        </w:rPr>
      </w:pPr>
    </w:p>
    <w:p w:rsidR="003C6B52" w:rsidRPr="00523C3B" w:rsidRDefault="003C6B52" w:rsidP="003C6B52">
      <w:pPr>
        <w:rPr>
          <w:sz w:val="20"/>
          <w:szCs w:val="20"/>
        </w:rPr>
      </w:pPr>
      <w:r>
        <w:rPr>
          <w:sz w:val="20"/>
          <w:szCs w:val="20"/>
        </w:rPr>
        <w:t>2/2</w:t>
      </w:r>
    </w:p>
    <w:p w:rsidR="003C6B52" w:rsidRDefault="003C6B52" w:rsidP="003C6B52"/>
    <w:p w:rsidR="003C6B52" w:rsidRDefault="003C6B52" w:rsidP="003C6B52"/>
    <w:p w:rsidR="003C6B52" w:rsidRDefault="003C6B52" w:rsidP="003C6B52"/>
    <w:p w:rsidR="00AF7012" w:rsidRDefault="00AF7012" w:rsidP="003C6B52"/>
    <w:p w:rsidR="00AF7012" w:rsidRDefault="00AF7012" w:rsidP="003C6B52"/>
    <w:p w:rsidR="00AF7012" w:rsidRDefault="00AF7012" w:rsidP="003C6B52"/>
    <w:p w:rsidR="00AF7012" w:rsidRDefault="00AF7012" w:rsidP="003C6B52"/>
    <w:p w:rsidR="00AF7012" w:rsidRDefault="00AF7012" w:rsidP="003C6B52"/>
    <w:p w:rsidR="00AF7012" w:rsidRDefault="00AF7012" w:rsidP="003C6B52"/>
    <w:p w:rsidR="00AF7012" w:rsidRDefault="00AF7012" w:rsidP="003C6B52"/>
    <w:p w:rsidR="00AF7012" w:rsidRDefault="00AF7012" w:rsidP="003C6B52"/>
    <w:p w:rsidR="00AF7012" w:rsidRDefault="00AF7012" w:rsidP="003C6B52"/>
    <w:p w:rsidR="00AF7012" w:rsidRDefault="00AF7012" w:rsidP="003C6B52"/>
    <w:p w:rsidR="00AF7012" w:rsidRDefault="00AF7012" w:rsidP="003C6B52"/>
    <w:p w:rsidR="00AF7012" w:rsidRDefault="00AF7012" w:rsidP="003C6B52"/>
    <w:p w:rsidR="00AF7012" w:rsidRDefault="00AF7012" w:rsidP="003C6B52"/>
    <w:p w:rsidR="00AF7012" w:rsidRDefault="00AF7012" w:rsidP="003C6B52"/>
    <w:p w:rsidR="00AF7012" w:rsidRDefault="00AF7012" w:rsidP="003C6B52"/>
    <w:p w:rsidR="005C7472" w:rsidRPr="002F07B5" w:rsidRDefault="005C7472" w:rsidP="005C7472">
      <w:pPr>
        <w:pStyle w:val="Nzev"/>
        <w:rPr>
          <w:sz w:val="22"/>
          <w:szCs w:val="22"/>
        </w:rPr>
      </w:pPr>
      <w:r w:rsidRPr="002F07B5">
        <w:rPr>
          <w:sz w:val="22"/>
          <w:szCs w:val="22"/>
        </w:rPr>
        <w:lastRenderedPageBreak/>
        <w:t xml:space="preserve">STANOVISKO ETICKÉ KOMISE KE KLINICKÉMU HODNOCENÍ </w:t>
      </w:r>
    </w:p>
    <w:p w:rsidR="005C7472" w:rsidRPr="002F07B5" w:rsidRDefault="005C7472" w:rsidP="005C7472">
      <w:pPr>
        <w:jc w:val="center"/>
        <w:rPr>
          <w:bCs/>
          <w:i/>
          <w:sz w:val="22"/>
          <w:szCs w:val="22"/>
        </w:rPr>
      </w:pPr>
      <w:r w:rsidRPr="002F07B5">
        <w:rPr>
          <w:bCs/>
          <w:i/>
          <w:sz w:val="22"/>
          <w:szCs w:val="22"/>
        </w:rPr>
        <w:t xml:space="preserve">Opinion of the Ethics Committee on Clinical Trial  </w:t>
      </w:r>
    </w:p>
    <w:p w:rsidR="005C7472" w:rsidRPr="002F07B5" w:rsidRDefault="005C7472" w:rsidP="005C7472">
      <w:pPr>
        <w:jc w:val="center"/>
        <w:rPr>
          <w:b/>
          <w:bCs/>
          <w:i/>
          <w:sz w:val="22"/>
          <w:szCs w:val="22"/>
        </w:rPr>
      </w:pPr>
    </w:p>
    <w:p w:rsidR="005C7472" w:rsidRPr="002F07B5" w:rsidRDefault="009373C9" w:rsidP="005C7472">
      <w:pPr>
        <w:rPr>
          <w:sz w:val="22"/>
          <w:szCs w:val="22"/>
        </w:rPr>
      </w:pPr>
      <w:r w:rsidRPr="002F07B5">
        <w:rPr>
          <w:sz w:val="22"/>
          <w:szCs w:val="22"/>
        </w:rPr>
        <w:fldChar w:fldCharType="begin">
          <w:ffData>
            <w:name w:val="Zaškrtávací2"/>
            <w:enabled/>
            <w:calcOnExit w:val="0"/>
            <w:checkBox>
              <w:sizeAuto/>
              <w:default w:val="0"/>
            </w:checkBox>
          </w:ffData>
        </w:fldChar>
      </w:r>
      <w:r w:rsidR="005C747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C7472" w:rsidRPr="002F07B5">
        <w:rPr>
          <w:sz w:val="22"/>
          <w:szCs w:val="22"/>
        </w:rPr>
        <w:t xml:space="preserve">  Multicentrické KH, je požadováno stanovisko multicentrické EK pro všechna centra/</w:t>
      </w:r>
      <w:r w:rsidR="005C7472" w:rsidRPr="002F07B5">
        <w:rPr>
          <w:i/>
          <w:sz w:val="22"/>
          <w:szCs w:val="22"/>
        </w:rPr>
        <w:t>Multi-centric clinical trial, opinion issued by Ethics Committee for Multi-Centric Clinical Trials is required</w:t>
      </w:r>
    </w:p>
    <w:p w:rsidR="005C7472" w:rsidRPr="002F07B5" w:rsidRDefault="005C7472" w:rsidP="005C747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C7472" w:rsidRPr="002F07B5" w:rsidRDefault="009373C9" w:rsidP="005C7472">
      <w:pPr>
        <w:rPr>
          <w:i/>
          <w:sz w:val="22"/>
          <w:szCs w:val="22"/>
        </w:rPr>
      </w:pPr>
      <w:r w:rsidRPr="002F07B5">
        <w:rPr>
          <w:sz w:val="22"/>
          <w:szCs w:val="22"/>
        </w:rPr>
        <w:fldChar w:fldCharType="begin">
          <w:ffData>
            <w:name w:val="Zaškrtávací2"/>
            <w:enabled/>
            <w:calcOnExit w:val="0"/>
            <w:checkBox>
              <w:sizeAuto/>
              <w:default w:val="0"/>
            </w:checkBox>
          </w:ffData>
        </w:fldChar>
      </w:r>
      <w:r w:rsidR="005C747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C7472" w:rsidRPr="002F07B5">
        <w:rPr>
          <w:sz w:val="22"/>
          <w:szCs w:val="22"/>
        </w:rPr>
        <w:t xml:space="preserve">  KH prováděné v jednom centru, požadováno stanovisko EK pro místní centrum (centra)/ </w:t>
      </w:r>
      <w:r w:rsidR="005C7472" w:rsidRPr="002F07B5">
        <w:rPr>
          <w:i/>
          <w:sz w:val="22"/>
          <w:szCs w:val="22"/>
        </w:rPr>
        <w:t>Clinical trial conducted in a single site, opinion of a local EC is required</w:t>
      </w:r>
    </w:p>
    <w:p w:rsidR="005C7472" w:rsidRPr="002F07B5" w:rsidRDefault="005C7472" w:rsidP="005C7472">
      <w:pPr>
        <w:rPr>
          <w:b/>
          <w:bCs/>
          <w:sz w:val="22"/>
          <w:szCs w:val="22"/>
        </w:rPr>
      </w:pPr>
    </w:p>
    <w:p w:rsidR="005C7472" w:rsidRPr="00E4733A" w:rsidRDefault="005C7472" w:rsidP="005C747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10/12</w:t>
      </w:r>
    </w:p>
    <w:p w:rsidR="005C7472" w:rsidRPr="00E4733A" w:rsidRDefault="005C7472" w:rsidP="005C7472">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
          <w:sz w:val="22"/>
          <w:szCs w:val="22"/>
        </w:rPr>
        <w:t xml:space="preserve"> </w:t>
      </w:r>
      <w:r>
        <w:rPr>
          <w:sz w:val="22"/>
          <w:szCs w:val="22"/>
        </w:rPr>
        <w:t xml:space="preserve">Randomizovaná, placebem kontrolovaná, dvojitě zaslepená studie flexibilní dávky 12 mg až 18 mg látky LY2216684 podávané jedenkrát denně a fixní dávky 6 mg látky LY2216684 podávané jedenkrát denně v rámci podpůrné léčby pro pacienty s depresí, kteří částečně reagují na terapii selektivním inhibitorem zpětného vychytávání serotoninu / </w:t>
      </w:r>
      <w:r>
        <w:rPr>
          <w:i/>
          <w:sz w:val="22"/>
          <w:szCs w:val="22"/>
        </w:rPr>
        <w:t>A Randomized, Placebo-Controlled, Double-Blind Study of LY2216684 Flexible-Dose 12 mg to 18 mg Once Daily and LY2216684 Fixed-Dose 6 mg Once Daily as Adjunctive Treatment for Patients with Major Depressive Disorder Who Are Partial Responders to Selective Serotonin Reuptake Inhibitor</w:t>
      </w:r>
    </w:p>
    <w:p w:rsidR="005C7472" w:rsidRPr="002F07B5" w:rsidRDefault="005C7472" w:rsidP="005C7472">
      <w:pPr>
        <w:rPr>
          <w:b/>
          <w:bCs/>
          <w:sz w:val="22"/>
          <w:szCs w:val="22"/>
        </w:rPr>
      </w:pPr>
    </w:p>
    <w:p w:rsidR="005C7472" w:rsidRPr="002F07B5" w:rsidRDefault="005C7472" w:rsidP="005C747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H9P-MC-LNBQ</w:t>
      </w:r>
    </w:p>
    <w:p w:rsidR="005C7472" w:rsidRPr="002F07B5" w:rsidRDefault="005C7472" w:rsidP="005C747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2010-021215-16</w:t>
      </w:r>
    </w:p>
    <w:p w:rsidR="005C7472" w:rsidRPr="002F07B5" w:rsidRDefault="005C7472" w:rsidP="005C7472">
      <w:pPr>
        <w:rPr>
          <w:b/>
          <w:bCs/>
          <w:sz w:val="22"/>
          <w:szCs w:val="22"/>
        </w:rPr>
      </w:pPr>
    </w:p>
    <w:p w:rsidR="005C7472" w:rsidRPr="002F07B5" w:rsidRDefault="005C7472" w:rsidP="005C747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Eli Lilly and Company, Lilly Corporate Center, Indianapolis, 46285 Indiana USA</w:t>
      </w:r>
    </w:p>
    <w:p w:rsidR="005C7472" w:rsidRDefault="005C7472" w:rsidP="005C747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Chodov, </w:t>
      </w:r>
    </w:p>
    <w:p w:rsidR="005C7472" w:rsidRPr="002F07B5" w:rsidRDefault="005C7472" w:rsidP="005C7472">
      <w:pPr>
        <w:rPr>
          <w:bCs/>
          <w:sz w:val="22"/>
          <w:szCs w:val="22"/>
        </w:rPr>
      </w:pPr>
      <w:r>
        <w:rPr>
          <w:bCs/>
          <w:sz w:val="22"/>
          <w:szCs w:val="22"/>
        </w:rPr>
        <w:t>Viera Hatoková</w:t>
      </w:r>
    </w:p>
    <w:p w:rsidR="005C7472" w:rsidRPr="002F07B5" w:rsidRDefault="005C7472" w:rsidP="005C747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27.3.2013</w:t>
      </w:r>
    </w:p>
    <w:p w:rsidR="005C7472" w:rsidRDefault="005C7472" w:rsidP="005C747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5C7472" w:rsidRPr="002F07B5" w:rsidRDefault="005C7472" w:rsidP="005C7472">
      <w:pPr>
        <w:rPr>
          <w:b/>
          <w:bCs/>
          <w:i/>
          <w:sz w:val="22"/>
          <w:szCs w:val="22"/>
        </w:rPr>
      </w:pPr>
    </w:p>
    <w:p w:rsidR="005C7472" w:rsidRPr="00E4733A" w:rsidRDefault="005C7472" w:rsidP="005C7472">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5C7472" w:rsidRPr="002F07B5" w:rsidRDefault="005C7472" w:rsidP="005C7472">
      <w:pPr>
        <w:rPr>
          <w:b/>
          <w:bCs/>
          <w:sz w:val="22"/>
          <w:szCs w:val="22"/>
        </w:rPr>
      </w:pPr>
    </w:p>
    <w:p w:rsidR="005C7472" w:rsidRPr="002F07B5" w:rsidRDefault="005C7472" w:rsidP="005C747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C7472" w:rsidRPr="002F07B5" w:rsidRDefault="005C7472" w:rsidP="005C7472">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C7472" w:rsidRPr="002F07B5" w:rsidRDefault="005C7472" w:rsidP="005C7472">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C7472" w:rsidRDefault="005C7472" w:rsidP="005C7472">
      <w:pPr>
        <w:rPr>
          <w:b/>
          <w:bCs/>
          <w:sz w:val="22"/>
          <w:szCs w:val="22"/>
        </w:rPr>
      </w:pPr>
    </w:p>
    <w:p w:rsidR="005C7472" w:rsidRPr="002F07B5" w:rsidRDefault="005C7472" w:rsidP="005C747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C7472" w:rsidRPr="002F07B5" w:rsidRDefault="005C7472" w:rsidP="005C747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C7472" w:rsidRPr="002F07B5" w:rsidRDefault="005C7472" w:rsidP="005C7472">
      <w:pPr>
        <w:rPr>
          <w:sz w:val="22"/>
          <w:szCs w:val="22"/>
        </w:rPr>
      </w:pPr>
    </w:p>
    <w:p w:rsidR="005C7472" w:rsidRPr="002F07B5" w:rsidRDefault="005C7472" w:rsidP="005C747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C7472" w:rsidTr="004C2E0B">
        <w:trPr>
          <w:trHeight w:val="454"/>
        </w:trPr>
        <w:tc>
          <w:tcPr>
            <w:tcW w:w="6108" w:type="dxa"/>
          </w:tcPr>
          <w:p w:rsidR="005C7472" w:rsidRDefault="005C7472" w:rsidP="004C2E0B">
            <w:pPr>
              <w:rPr>
                <w:sz w:val="18"/>
                <w:szCs w:val="18"/>
              </w:rPr>
            </w:pPr>
            <w:r>
              <w:rPr>
                <w:sz w:val="18"/>
                <w:szCs w:val="18"/>
              </w:rPr>
              <w:t xml:space="preserve">Místo hodnocení/ Jméno zkoušejícího </w:t>
            </w:r>
          </w:p>
          <w:p w:rsidR="005C7472" w:rsidRDefault="005C7472" w:rsidP="004C2E0B">
            <w:pPr>
              <w:rPr>
                <w:i/>
                <w:sz w:val="18"/>
                <w:szCs w:val="18"/>
              </w:rPr>
            </w:pPr>
            <w:r>
              <w:rPr>
                <w:i/>
                <w:sz w:val="18"/>
                <w:szCs w:val="18"/>
              </w:rPr>
              <w:t>Trial Site / Name of Investigator</w:t>
            </w:r>
          </w:p>
        </w:tc>
        <w:tc>
          <w:tcPr>
            <w:tcW w:w="1280" w:type="dxa"/>
          </w:tcPr>
          <w:p w:rsidR="005C7472" w:rsidRDefault="005C7472" w:rsidP="004C2E0B">
            <w:pPr>
              <w:rPr>
                <w:sz w:val="18"/>
                <w:szCs w:val="18"/>
                <w:vertAlign w:val="superscript"/>
              </w:rPr>
            </w:pPr>
            <w:r>
              <w:rPr>
                <w:sz w:val="18"/>
                <w:szCs w:val="18"/>
              </w:rPr>
              <w:t xml:space="preserve">Místní EK </w:t>
            </w:r>
            <w:r>
              <w:rPr>
                <w:i/>
                <w:sz w:val="18"/>
                <w:szCs w:val="18"/>
              </w:rPr>
              <w:t>Local EC</w:t>
            </w:r>
          </w:p>
        </w:tc>
        <w:tc>
          <w:tcPr>
            <w:tcW w:w="2712" w:type="dxa"/>
          </w:tcPr>
          <w:p w:rsidR="005C7472" w:rsidRDefault="005C7472" w:rsidP="004C2E0B">
            <w:pPr>
              <w:rPr>
                <w:sz w:val="18"/>
                <w:szCs w:val="18"/>
              </w:rPr>
            </w:pPr>
            <w:r>
              <w:rPr>
                <w:sz w:val="18"/>
                <w:szCs w:val="18"/>
              </w:rPr>
              <w:t>Adresa  místní EK</w:t>
            </w:r>
          </w:p>
          <w:p w:rsidR="005C7472" w:rsidRDefault="005C7472" w:rsidP="004C2E0B">
            <w:pPr>
              <w:rPr>
                <w:i/>
                <w:sz w:val="18"/>
                <w:szCs w:val="18"/>
              </w:rPr>
            </w:pPr>
            <w:r>
              <w:rPr>
                <w:i/>
                <w:sz w:val="18"/>
                <w:szCs w:val="18"/>
              </w:rPr>
              <w:t>Address</w:t>
            </w:r>
          </w:p>
        </w:tc>
      </w:tr>
      <w:tr w:rsidR="005C7472" w:rsidTr="004C2E0B">
        <w:trPr>
          <w:trHeight w:val="312"/>
        </w:trPr>
        <w:tc>
          <w:tcPr>
            <w:tcW w:w="6108" w:type="dxa"/>
          </w:tcPr>
          <w:p w:rsidR="005C7472" w:rsidRDefault="005C7472" w:rsidP="004C2E0B">
            <w:pPr>
              <w:rPr>
                <w:sz w:val="18"/>
                <w:szCs w:val="18"/>
              </w:rPr>
            </w:pPr>
            <w:r>
              <w:rPr>
                <w:sz w:val="18"/>
                <w:szCs w:val="18"/>
              </w:rPr>
              <w:t>MUDr. Silvia Musilová, Psychiatrická ambulance, Žilinská 26, 779 00 Olomouc</w:t>
            </w:r>
          </w:p>
        </w:tc>
        <w:tc>
          <w:tcPr>
            <w:tcW w:w="1280" w:type="dxa"/>
          </w:tcPr>
          <w:p w:rsidR="005C7472" w:rsidRDefault="005C7472" w:rsidP="004C2E0B">
            <w:pPr>
              <w:rPr>
                <w:sz w:val="18"/>
                <w:szCs w:val="18"/>
              </w:rPr>
            </w:pPr>
            <w:r>
              <w:rPr>
                <w:sz w:val="18"/>
                <w:szCs w:val="18"/>
              </w:rPr>
              <w:sym w:font="Wingdings 2" w:char="F053"/>
            </w:r>
          </w:p>
        </w:tc>
        <w:tc>
          <w:tcPr>
            <w:tcW w:w="2712" w:type="dxa"/>
          </w:tcPr>
          <w:p w:rsidR="005C7472" w:rsidRDefault="005C7472" w:rsidP="004C2E0B">
            <w:pPr>
              <w:rPr>
                <w:sz w:val="18"/>
                <w:szCs w:val="18"/>
              </w:rPr>
            </w:pPr>
            <w:r>
              <w:rPr>
                <w:sz w:val="18"/>
                <w:szCs w:val="18"/>
              </w:rPr>
              <w:t>EK FNOL</w:t>
            </w:r>
          </w:p>
        </w:tc>
      </w:tr>
    </w:tbl>
    <w:p w:rsidR="005C7472" w:rsidRPr="00DF7141" w:rsidRDefault="005C7472" w:rsidP="005C7472">
      <w:pPr>
        <w:rPr>
          <w:bCs/>
          <w:sz w:val="22"/>
        </w:rPr>
      </w:pPr>
      <w:r>
        <w:rPr>
          <w:bCs/>
          <w:sz w:val="22"/>
        </w:rPr>
        <w:t>1/2</w:t>
      </w:r>
    </w:p>
    <w:p w:rsidR="005C7472" w:rsidRDefault="005C7472" w:rsidP="005C7472">
      <w:pPr>
        <w:rPr>
          <w:b/>
          <w:bCs/>
          <w:sz w:val="22"/>
        </w:rPr>
      </w:pPr>
    </w:p>
    <w:p w:rsidR="005C7472" w:rsidRDefault="005C7472" w:rsidP="005C7472">
      <w:pPr>
        <w:rPr>
          <w:b/>
          <w:bCs/>
          <w:sz w:val="22"/>
        </w:rPr>
      </w:pPr>
    </w:p>
    <w:p w:rsidR="005C7472" w:rsidRDefault="005C7472" w:rsidP="005C7472">
      <w:pPr>
        <w:rPr>
          <w:b/>
          <w:bCs/>
          <w:sz w:val="22"/>
        </w:rPr>
      </w:pPr>
    </w:p>
    <w:p w:rsidR="005C7472" w:rsidRPr="00AB7ADE" w:rsidRDefault="005C7472" w:rsidP="005C747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C7472" w:rsidRDefault="005C7472" w:rsidP="005C747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C7472" w:rsidTr="004C2E0B">
        <w:trPr>
          <w:cantSplit/>
          <w:trHeight w:val="454"/>
        </w:trPr>
        <w:tc>
          <w:tcPr>
            <w:tcW w:w="7416" w:type="dxa"/>
            <w:vMerge w:val="restart"/>
          </w:tcPr>
          <w:p w:rsidR="005C7472" w:rsidRDefault="005C7472" w:rsidP="004C2E0B">
            <w:pPr>
              <w:rPr>
                <w:b/>
                <w:bCs/>
                <w:sz w:val="18"/>
                <w:szCs w:val="18"/>
              </w:rPr>
            </w:pPr>
          </w:p>
          <w:p w:rsidR="005C7472" w:rsidRDefault="005C7472" w:rsidP="004C2E0B">
            <w:pPr>
              <w:rPr>
                <w:b/>
                <w:bCs/>
                <w:sz w:val="18"/>
                <w:szCs w:val="18"/>
              </w:rPr>
            </w:pPr>
            <w:r>
              <w:rPr>
                <w:b/>
                <w:bCs/>
                <w:sz w:val="18"/>
                <w:szCs w:val="18"/>
              </w:rPr>
              <w:t xml:space="preserve">Název dokumentu, verze, datum </w:t>
            </w:r>
          </w:p>
          <w:p w:rsidR="005C7472" w:rsidRDefault="005C7472" w:rsidP="004C2E0B">
            <w:pPr>
              <w:rPr>
                <w:b/>
                <w:bCs/>
                <w:sz w:val="18"/>
                <w:szCs w:val="18"/>
              </w:rPr>
            </w:pPr>
            <w:r>
              <w:rPr>
                <w:b/>
                <w:bCs/>
                <w:i/>
                <w:sz w:val="18"/>
                <w:szCs w:val="18"/>
              </w:rPr>
              <w:t>Document title, version, date</w:t>
            </w:r>
          </w:p>
        </w:tc>
        <w:tc>
          <w:tcPr>
            <w:tcW w:w="1272" w:type="dxa"/>
            <w:gridSpan w:val="2"/>
          </w:tcPr>
          <w:p w:rsidR="005C7472" w:rsidRDefault="005C7472" w:rsidP="004C2E0B">
            <w:pPr>
              <w:rPr>
                <w:b/>
                <w:bCs/>
                <w:sz w:val="18"/>
                <w:szCs w:val="18"/>
              </w:rPr>
            </w:pPr>
            <w:r>
              <w:rPr>
                <w:b/>
                <w:bCs/>
                <w:sz w:val="18"/>
                <w:szCs w:val="18"/>
              </w:rPr>
              <w:t>Schváleno /</w:t>
            </w:r>
            <w:r>
              <w:rPr>
                <w:b/>
                <w:bCs/>
                <w:i/>
                <w:sz w:val="18"/>
                <w:szCs w:val="18"/>
              </w:rPr>
              <w:t>Approved</w:t>
            </w:r>
          </w:p>
        </w:tc>
        <w:tc>
          <w:tcPr>
            <w:tcW w:w="1316" w:type="dxa"/>
            <w:gridSpan w:val="2"/>
          </w:tcPr>
          <w:p w:rsidR="005C7472" w:rsidRDefault="005C7472" w:rsidP="004C2E0B">
            <w:pPr>
              <w:rPr>
                <w:b/>
                <w:bCs/>
                <w:sz w:val="18"/>
                <w:szCs w:val="18"/>
              </w:rPr>
            </w:pPr>
            <w:r>
              <w:rPr>
                <w:b/>
                <w:bCs/>
                <w:sz w:val="18"/>
                <w:szCs w:val="18"/>
              </w:rPr>
              <w:t xml:space="preserve">Vzato na vědomí / </w:t>
            </w:r>
            <w:r>
              <w:rPr>
                <w:b/>
                <w:bCs/>
                <w:i/>
                <w:sz w:val="18"/>
                <w:szCs w:val="18"/>
              </w:rPr>
              <w:t xml:space="preserve">Taken into account </w:t>
            </w:r>
          </w:p>
        </w:tc>
      </w:tr>
      <w:tr w:rsidR="005C7472" w:rsidTr="004C2E0B">
        <w:trPr>
          <w:cantSplit/>
          <w:trHeight w:val="454"/>
        </w:trPr>
        <w:tc>
          <w:tcPr>
            <w:tcW w:w="7416" w:type="dxa"/>
            <w:vMerge/>
          </w:tcPr>
          <w:p w:rsidR="005C7472" w:rsidRDefault="005C7472" w:rsidP="004C2E0B">
            <w:pPr>
              <w:rPr>
                <w:i/>
                <w:sz w:val="18"/>
                <w:szCs w:val="18"/>
              </w:rPr>
            </w:pPr>
          </w:p>
        </w:tc>
        <w:tc>
          <w:tcPr>
            <w:tcW w:w="736" w:type="dxa"/>
          </w:tcPr>
          <w:p w:rsidR="005C7472" w:rsidRDefault="005C7472" w:rsidP="004C2E0B">
            <w:pPr>
              <w:rPr>
                <w:b/>
                <w:bCs/>
                <w:sz w:val="18"/>
                <w:szCs w:val="18"/>
              </w:rPr>
            </w:pPr>
            <w:r>
              <w:rPr>
                <w:b/>
                <w:bCs/>
                <w:sz w:val="18"/>
                <w:szCs w:val="18"/>
              </w:rPr>
              <w:t>ANO</w:t>
            </w:r>
          </w:p>
          <w:p w:rsidR="005C7472" w:rsidRDefault="005C7472" w:rsidP="004C2E0B">
            <w:pPr>
              <w:rPr>
                <w:b/>
                <w:bCs/>
                <w:i/>
                <w:sz w:val="18"/>
                <w:szCs w:val="18"/>
              </w:rPr>
            </w:pPr>
            <w:r>
              <w:rPr>
                <w:b/>
                <w:bCs/>
                <w:i/>
                <w:sz w:val="18"/>
                <w:szCs w:val="18"/>
              </w:rPr>
              <w:t>Yes</w:t>
            </w:r>
          </w:p>
        </w:tc>
        <w:tc>
          <w:tcPr>
            <w:tcW w:w="536" w:type="dxa"/>
          </w:tcPr>
          <w:p w:rsidR="005C7472" w:rsidRDefault="005C7472" w:rsidP="004C2E0B">
            <w:pPr>
              <w:rPr>
                <w:b/>
                <w:bCs/>
                <w:sz w:val="18"/>
                <w:szCs w:val="18"/>
              </w:rPr>
            </w:pPr>
            <w:r>
              <w:rPr>
                <w:b/>
                <w:bCs/>
                <w:sz w:val="18"/>
                <w:szCs w:val="18"/>
              </w:rPr>
              <w:t xml:space="preserve">NE </w:t>
            </w:r>
          </w:p>
          <w:p w:rsidR="005C7472" w:rsidRDefault="005C7472" w:rsidP="004C2E0B">
            <w:pPr>
              <w:rPr>
                <w:b/>
                <w:bCs/>
                <w:sz w:val="18"/>
                <w:szCs w:val="18"/>
              </w:rPr>
            </w:pPr>
            <w:r>
              <w:rPr>
                <w:b/>
                <w:bCs/>
                <w:i/>
                <w:sz w:val="18"/>
                <w:szCs w:val="18"/>
              </w:rPr>
              <w:t>No</w:t>
            </w:r>
          </w:p>
        </w:tc>
        <w:tc>
          <w:tcPr>
            <w:tcW w:w="780" w:type="dxa"/>
          </w:tcPr>
          <w:p w:rsidR="005C7472" w:rsidRDefault="005C7472" w:rsidP="004C2E0B">
            <w:pPr>
              <w:rPr>
                <w:b/>
                <w:bCs/>
                <w:sz w:val="18"/>
                <w:szCs w:val="18"/>
              </w:rPr>
            </w:pPr>
            <w:r>
              <w:rPr>
                <w:b/>
                <w:bCs/>
                <w:sz w:val="18"/>
                <w:szCs w:val="18"/>
              </w:rPr>
              <w:t>ANO</w:t>
            </w:r>
          </w:p>
          <w:p w:rsidR="005C7472" w:rsidRDefault="005C7472" w:rsidP="004C2E0B">
            <w:pPr>
              <w:rPr>
                <w:b/>
                <w:bCs/>
                <w:sz w:val="18"/>
                <w:szCs w:val="18"/>
              </w:rPr>
            </w:pPr>
            <w:r>
              <w:rPr>
                <w:b/>
                <w:bCs/>
                <w:i/>
                <w:sz w:val="18"/>
                <w:szCs w:val="18"/>
              </w:rPr>
              <w:t>Yes</w:t>
            </w:r>
          </w:p>
        </w:tc>
        <w:tc>
          <w:tcPr>
            <w:tcW w:w="536" w:type="dxa"/>
          </w:tcPr>
          <w:p w:rsidR="005C7472" w:rsidRDefault="005C7472" w:rsidP="004C2E0B">
            <w:pPr>
              <w:rPr>
                <w:b/>
                <w:bCs/>
                <w:sz w:val="18"/>
                <w:szCs w:val="18"/>
              </w:rPr>
            </w:pPr>
            <w:r>
              <w:rPr>
                <w:b/>
                <w:bCs/>
                <w:sz w:val="18"/>
                <w:szCs w:val="18"/>
              </w:rPr>
              <w:t xml:space="preserve">NE </w:t>
            </w:r>
          </w:p>
          <w:p w:rsidR="005C7472" w:rsidRDefault="005C7472" w:rsidP="004C2E0B">
            <w:pPr>
              <w:rPr>
                <w:b/>
                <w:bCs/>
                <w:i/>
                <w:sz w:val="18"/>
                <w:szCs w:val="18"/>
              </w:rPr>
            </w:pPr>
            <w:r>
              <w:rPr>
                <w:b/>
                <w:bCs/>
                <w:i/>
                <w:sz w:val="18"/>
                <w:szCs w:val="18"/>
              </w:rPr>
              <w:t>No</w:t>
            </w:r>
          </w:p>
        </w:tc>
      </w:tr>
      <w:tr w:rsidR="005C7472" w:rsidTr="004C2E0B">
        <w:trPr>
          <w:trHeight w:val="340"/>
        </w:trPr>
        <w:tc>
          <w:tcPr>
            <w:tcW w:w="7416" w:type="dxa"/>
          </w:tcPr>
          <w:p w:rsidR="005C7472" w:rsidRPr="0029211E" w:rsidRDefault="005C7472" w:rsidP="005C7472">
            <w:pPr>
              <w:rPr>
                <w:i/>
                <w:sz w:val="18"/>
                <w:szCs w:val="18"/>
              </w:rPr>
            </w:pPr>
            <w:r>
              <w:rPr>
                <w:sz w:val="18"/>
                <w:szCs w:val="18"/>
              </w:rPr>
              <w:t xml:space="preserve">Informace pro pacienty a Informovaný souhlas H9P-MC-LNBQ EU Master (PED) V6, Česká republika V8 25.března 2013 (s vyznačenými a bez vyznačených změn) / </w:t>
            </w:r>
            <w:r>
              <w:rPr>
                <w:i/>
                <w:sz w:val="18"/>
                <w:szCs w:val="18"/>
              </w:rPr>
              <w:t>Patient Information/Informed Consent Form H9P_MC-LNBQ EU Master (PED) V6, Czech Republic V8 25 Mar 2013 (with and without tracked changes)</w:t>
            </w:r>
          </w:p>
        </w:tc>
        <w:tc>
          <w:tcPr>
            <w:tcW w:w="736" w:type="dxa"/>
          </w:tcPr>
          <w:p w:rsidR="005C7472" w:rsidRDefault="005C7472" w:rsidP="004C2E0B">
            <w:pPr>
              <w:rPr>
                <w:sz w:val="18"/>
                <w:szCs w:val="18"/>
              </w:rPr>
            </w:pPr>
            <w:r>
              <w:rPr>
                <w:rFonts w:ascii="Wingdings 2" w:hAnsi="Wingdings 2"/>
                <w:sz w:val="18"/>
                <w:szCs w:val="18"/>
              </w:rPr>
              <w:t></w:t>
            </w:r>
          </w:p>
        </w:tc>
        <w:tc>
          <w:tcPr>
            <w:tcW w:w="536" w:type="dxa"/>
          </w:tcPr>
          <w:p w:rsidR="005C7472" w:rsidRDefault="005C7472" w:rsidP="004C2E0B">
            <w:pPr>
              <w:rPr>
                <w:sz w:val="18"/>
                <w:szCs w:val="18"/>
              </w:rPr>
            </w:pPr>
            <w:r>
              <w:rPr>
                <w:sz w:val="18"/>
                <w:szCs w:val="18"/>
              </w:rPr>
              <w:sym w:font="Wingdings 2" w:char="F0A3"/>
            </w:r>
          </w:p>
        </w:tc>
        <w:tc>
          <w:tcPr>
            <w:tcW w:w="780" w:type="dxa"/>
          </w:tcPr>
          <w:p w:rsidR="005C7472" w:rsidRDefault="005C7472" w:rsidP="004C2E0B">
            <w:pPr>
              <w:rPr>
                <w:sz w:val="18"/>
                <w:szCs w:val="18"/>
              </w:rPr>
            </w:pPr>
            <w:r>
              <w:rPr>
                <w:sz w:val="18"/>
                <w:szCs w:val="18"/>
              </w:rPr>
              <w:sym w:font="Wingdings 2" w:char="F0A3"/>
            </w:r>
          </w:p>
        </w:tc>
        <w:tc>
          <w:tcPr>
            <w:tcW w:w="536" w:type="dxa"/>
          </w:tcPr>
          <w:p w:rsidR="005C7472" w:rsidRDefault="005C7472" w:rsidP="004C2E0B">
            <w:pPr>
              <w:rPr>
                <w:sz w:val="18"/>
                <w:szCs w:val="18"/>
              </w:rPr>
            </w:pPr>
            <w:r>
              <w:rPr>
                <w:sz w:val="18"/>
                <w:szCs w:val="18"/>
              </w:rPr>
              <w:sym w:font="Wingdings 2" w:char="F0A3"/>
            </w:r>
          </w:p>
        </w:tc>
      </w:tr>
    </w:tbl>
    <w:p w:rsidR="005C7472" w:rsidRDefault="005C7472" w:rsidP="005C7472">
      <w:pPr>
        <w:rPr>
          <w:sz w:val="22"/>
        </w:rPr>
      </w:pPr>
    </w:p>
    <w:p w:rsidR="005C7472" w:rsidRDefault="005C7472" w:rsidP="005C747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C7472" w:rsidRDefault="005C7472" w:rsidP="005C747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5C7472" w:rsidRDefault="005C7472" w:rsidP="005C747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C7472" w:rsidRDefault="005C7472" w:rsidP="005C7472">
      <w:pPr>
        <w:rPr>
          <w:sz w:val="22"/>
        </w:rPr>
      </w:pPr>
    </w:p>
    <w:p w:rsidR="005C7472" w:rsidRDefault="005C7472" w:rsidP="005C7472">
      <w:pPr>
        <w:rPr>
          <w:sz w:val="22"/>
        </w:rPr>
      </w:pPr>
    </w:p>
    <w:p w:rsidR="005C7472" w:rsidRDefault="005C7472" w:rsidP="005C7472">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5C7472" w:rsidRDefault="005C7472" w:rsidP="005C7472">
      <w:pPr>
        <w:rPr>
          <w:sz w:val="22"/>
        </w:rPr>
      </w:pPr>
      <w:r>
        <w:rPr>
          <w:sz w:val="22"/>
        </w:rPr>
        <w:t>Datum/</w:t>
      </w:r>
      <w:r>
        <w:rPr>
          <w:i/>
          <w:sz w:val="22"/>
        </w:rPr>
        <w:t>Date:</w:t>
      </w:r>
      <w:r>
        <w:rPr>
          <w:sz w:val="22"/>
        </w:rPr>
        <w:t xml:space="preserve"> 15.4.2013                                                     předseda EK FNOL a LF UP</w:t>
      </w:r>
    </w:p>
    <w:p w:rsidR="005C7472" w:rsidRDefault="005C7472" w:rsidP="005C747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5C7472" w:rsidRDefault="005C7472" w:rsidP="005C7472">
      <w:pPr>
        <w:rPr>
          <w:sz w:val="16"/>
        </w:rPr>
      </w:pPr>
    </w:p>
    <w:p w:rsidR="005C7472" w:rsidRDefault="005C7472" w:rsidP="005C7472">
      <w:pPr>
        <w:rPr>
          <w:sz w:val="16"/>
        </w:rPr>
      </w:pPr>
    </w:p>
    <w:p w:rsidR="005C7472" w:rsidRDefault="005C7472" w:rsidP="005C7472">
      <w:pPr>
        <w:rPr>
          <w:sz w:val="16"/>
        </w:rPr>
      </w:pPr>
    </w:p>
    <w:p w:rsidR="005C7472" w:rsidRDefault="005C7472" w:rsidP="005C7472">
      <w:pPr>
        <w:rPr>
          <w:i/>
          <w:sz w:val="16"/>
        </w:rPr>
      </w:pPr>
      <w:r>
        <w:rPr>
          <w:sz w:val="16"/>
        </w:rPr>
        <w:t>Rozdělovník/</w:t>
      </w:r>
      <w:r>
        <w:rPr>
          <w:i/>
          <w:sz w:val="16"/>
        </w:rPr>
        <w:t>Distribution list:</w:t>
      </w:r>
    </w:p>
    <w:p w:rsidR="005C7472" w:rsidRPr="001071DB" w:rsidRDefault="005C7472" w:rsidP="005C7472">
      <w:pPr>
        <w:pStyle w:val="Nadpis1"/>
        <w:rPr>
          <w:i w:val="0"/>
          <w:sz w:val="16"/>
        </w:rPr>
      </w:pPr>
      <w:r w:rsidRPr="001071DB">
        <w:rPr>
          <w:i w:val="0"/>
          <w:sz w:val="16"/>
        </w:rPr>
        <w:t>-SÚKL</w:t>
      </w:r>
    </w:p>
    <w:p w:rsidR="005C7472" w:rsidRPr="001071DB" w:rsidRDefault="005C7472" w:rsidP="005C7472">
      <w:pPr>
        <w:rPr>
          <w:sz w:val="16"/>
        </w:rPr>
      </w:pPr>
      <w:r w:rsidRPr="001071DB">
        <w:rPr>
          <w:sz w:val="16"/>
        </w:rPr>
        <w:t>-Zadavatel</w:t>
      </w:r>
    </w:p>
    <w:p w:rsidR="005C7472" w:rsidRPr="001071DB" w:rsidRDefault="005C7472" w:rsidP="005C7472">
      <w:pPr>
        <w:rPr>
          <w:sz w:val="16"/>
        </w:rPr>
      </w:pPr>
      <w:r w:rsidRPr="001071DB">
        <w:rPr>
          <w:sz w:val="16"/>
        </w:rPr>
        <w:t>-EK</w:t>
      </w:r>
    </w:p>
    <w:p w:rsidR="005C7472" w:rsidRPr="001071DB" w:rsidRDefault="005C7472" w:rsidP="005C7472">
      <w:pPr>
        <w:rPr>
          <w:sz w:val="16"/>
        </w:rPr>
      </w:pPr>
      <w:r w:rsidRPr="001071DB">
        <w:rPr>
          <w:sz w:val="16"/>
        </w:rPr>
        <w:t>-Řešitel</w:t>
      </w:r>
    </w:p>
    <w:p w:rsidR="005C7472" w:rsidRPr="001071DB" w:rsidRDefault="005C7472" w:rsidP="005C7472">
      <w:pPr>
        <w:rPr>
          <w:sz w:val="16"/>
        </w:rPr>
      </w:pPr>
    </w:p>
    <w:p w:rsidR="005C7472" w:rsidRDefault="005C7472" w:rsidP="005C7472">
      <w:pPr>
        <w:rPr>
          <w:i/>
          <w:sz w:val="16"/>
        </w:rPr>
      </w:pPr>
    </w:p>
    <w:p w:rsidR="005C7472" w:rsidRDefault="005C7472" w:rsidP="005C7472">
      <w:pPr>
        <w:rPr>
          <w:i/>
          <w:sz w:val="16"/>
        </w:rPr>
      </w:pPr>
    </w:p>
    <w:p w:rsidR="005C7472" w:rsidRDefault="005C7472" w:rsidP="005C7472">
      <w:pPr>
        <w:rPr>
          <w:sz w:val="22"/>
          <w:szCs w:val="22"/>
        </w:rPr>
      </w:pPr>
    </w:p>
    <w:p w:rsidR="005C7472" w:rsidRDefault="005C7472" w:rsidP="005C7472">
      <w:pPr>
        <w:rPr>
          <w:sz w:val="22"/>
          <w:szCs w:val="22"/>
        </w:rPr>
      </w:pPr>
    </w:p>
    <w:p w:rsidR="005C7472" w:rsidRDefault="005C7472" w:rsidP="005C7472">
      <w:pPr>
        <w:rPr>
          <w:sz w:val="22"/>
          <w:szCs w:val="22"/>
        </w:rPr>
      </w:pPr>
    </w:p>
    <w:p w:rsidR="005C7472" w:rsidRDefault="005C7472" w:rsidP="005C7472">
      <w:pPr>
        <w:rPr>
          <w:sz w:val="22"/>
          <w:szCs w:val="22"/>
        </w:rPr>
      </w:pPr>
    </w:p>
    <w:p w:rsidR="005C7472" w:rsidRDefault="005C7472" w:rsidP="005C7472">
      <w:pPr>
        <w:rPr>
          <w:sz w:val="22"/>
          <w:szCs w:val="22"/>
        </w:rPr>
      </w:pPr>
    </w:p>
    <w:p w:rsidR="005C7472" w:rsidRDefault="005C7472" w:rsidP="005C7472">
      <w:pPr>
        <w:rPr>
          <w:sz w:val="22"/>
          <w:szCs w:val="22"/>
        </w:rPr>
      </w:pPr>
      <w:r>
        <w:rPr>
          <w:sz w:val="22"/>
          <w:szCs w:val="22"/>
        </w:rPr>
        <w:t>2/2</w:t>
      </w:r>
    </w:p>
    <w:p w:rsidR="005C7472" w:rsidRDefault="005C7472" w:rsidP="005C7472">
      <w:pPr>
        <w:rPr>
          <w:sz w:val="16"/>
        </w:rPr>
      </w:pPr>
    </w:p>
    <w:p w:rsidR="005C7472" w:rsidRDefault="005C7472" w:rsidP="005C7472">
      <w:pPr>
        <w:rPr>
          <w:sz w:val="16"/>
        </w:rPr>
      </w:pPr>
    </w:p>
    <w:p w:rsidR="00AF7012" w:rsidRDefault="00AF7012" w:rsidP="003C6B52"/>
    <w:p w:rsidR="00A814F5" w:rsidRDefault="00A814F5" w:rsidP="00317EB2">
      <w:pPr>
        <w:pStyle w:val="Nzev"/>
        <w:jc w:val="left"/>
        <w:rPr>
          <w:sz w:val="22"/>
          <w:szCs w:val="22"/>
        </w:rPr>
      </w:pPr>
    </w:p>
    <w:p w:rsidR="005C7472" w:rsidRDefault="005C7472" w:rsidP="00317EB2">
      <w:pPr>
        <w:pStyle w:val="Nzev"/>
        <w:jc w:val="left"/>
        <w:rPr>
          <w:sz w:val="22"/>
          <w:szCs w:val="22"/>
        </w:rPr>
      </w:pPr>
    </w:p>
    <w:p w:rsidR="005C7472" w:rsidRDefault="005C7472" w:rsidP="00317EB2">
      <w:pPr>
        <w:pStyle w:val="Nzev"/>
        <w:jc w:val="left"/>
        <w:rPr>
          <w:sz w:val="22"/>
          <w:szCs w:val="22"/>
        </w:rPr>
      </w:pPr>
    </w:p>
    <w:p w:rsidR="005C7472" w:rsidRDefault="005C7472" w:rsidP="00317EB2">
      <w:pPr>
        <w:pStyle w:val="Nzev"/>
        <w:jc w:val="left"/>
        <w:rPr>
          <w:sz w:val="22"/>
          <w:szCs w:val="22"/>
        </w:rPr>
      </w:pPr>
    </w:p>
    <w:p w:rsidR="005C7472" w:rsidRDefault="005C7472" w:rsidP="00317EB2">
      <w:pPr>
        <w:pStyle w:val="Nzev"/>
        <w:jc w:val="left"/>
        <w:rPr>
          <w:sz w:val="22"/>
          <w:szCs w:val="22"/>
        </w:rPr>
      </w:pPr>
    </w:p>
    <w:p w:rsidR="005C7472" w:rsidRDefault="005C7472" w:rsidP="00317EB2">
      <w:pPr>
        <w:pStyle w:val="Nzev"/>
        <w:jc w:val="left"/>
        <w:rPr>
          <w:sz w:val="22"/>
          <w:szCs w:val="22"/>
        </w:rPr>
      </w:pPr>
    </w:p>
    <w:p w:rsidR="005C7472" w:rsidRDefault="005C7472" w:rsidP="00317EB2">
      <w:pPr>
        <w:pStyle w:val="Nzev"/>
        <w:jc w:val="left"/>
        <w:rPr>
          <w:sz w:val="22"/>
          <w:szCs w:val="22"/>
        </w:rPr>
      </w:pPr>
    </w:p>
    <w:p w:rsidR="005C7472" w:rsidRDefault="005C7472" w:rsidP="00317EB2">
      <w:pPr>
        <w:pStyle w:val="Nzev"/>
        <w:jc w:val="left"/>
        <w:rPr>
          <w:sz w:val="22"/>
          <w:szCs w:val="22"/>
        </w:rPr>
      </w:pPr>
    </w:p>
    <w:p w:rsidR="005C7472" w:rsidRDefault="005C7472" w:rsidP="00317EB2">
      <w:pPr>
        <w:pStyle w:val="Nzev"/>
        <w:jc w:val="left"/>
        <w:rPr>
          <w:sz w:val="22"/>
          <w:szCs w:val="22"/>
        </w:rPr>
      </w:pPr>
    </w:p>
    <w:p w:rsidR="005C7472" w:rsidRDefault="005C7472" w:rsidP="00317EB2">
      <w:pPr>
        <w:pStyle w:val="Nzev"/>
        <w:jc w:val="left"/>
        <w:rPr>
          <w:sz w:val="22"/>
          <w:szCs w:val="22"/>
        </w:rPr>
      </w:pPr>
    </w:p>
    <w:p w:rsidR="005C7472" w:rsidRDefault="005C7472" w:rsidP="00317EB2">
      <w:pPr>
        <w:pStyle w:val="Nzev"/>
        <w:jc w:val="left"/>
        <w:rPr>
          <w:sz w:val="22"/>
          <w:szCs w:val="22"/>
        </w:rPr>
      </w:pPr>
    </w:p>
    <w:p w:rsidR="004C2E0B" w:rsidRPr="002F07B5" w:rsidRDefault="004C2E0B" w:rsidP="004C2E0B">
      <w:pPr>
        <w:pStyle w:val="Nzev"/>
        <w:rPr>
          <w:sz w:val="22"/>
          <w:szCs w:val="22"/>
        </w:rPr>
      </w:pPr>
      <w:r w:rsidRPr="002F07B5">
        <w:rPr>
          <w:sz w:val="22"/>
          <w:szCs w:val="22"/>
        </w:rPr>
        <w:lastRenderedPageBreak/>
        <w:t xml:space="preserve">STANOVISKO ETICKÉ KOMISE KE KLINICKÉMU HODNOCENÍ </w:t>
      </w:r>
    </w:p>
    <w:p w:rsidR="004C2E0B" w:rsidRPr="002F07B5" w:rsidRDefault="004C2E0B" w:rsidP="004C2E0B">
      <w:pPr>
        <w:jc w:val="center"/>
        <w:rPr>
          <w:bCs/>
          <w:i/>
          <w:sz w:val="22"/>
          <w:szCs w:val="22"/>
        </w:rPr>
      </w:pPr>
      <w:r w:rsidRPr="002F07B5">
        <w:rPr>
          <w:bCs/>
          <w:i/>
          <w:sz w:val="22"/>
          <w:szCs w:val="22"/>
        </w:rPr>
        <w:t xml:space="preserve">Opinion of the Ethics Committee on Clinical Trial  </w:t>
      </w:r>
    </w:p>
    <w:p w:rsidR="004C2E0B" w:rsidRPr="002F07B5" w:rsidRDefault="004C2E0B" w:rsidP="004C2E0B">
      <w:pPr>
        <w:jc w:val="center"/>
        <w:rPr>
          <w:b/>
          <w:bCs/>
          <w:i/>
          <w:sz w:val="22"/>
          <w:szCs w:val="22"/>
        </w:rPr>
      </w:pPr>
    </w:p>
    <w:p w:rsidR="004C2E0B" w:rsidRPr="002F07B5" w:rsidRDefault="004C2E0B" w:rsidP="004C2E0B">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C2E0B" w:rsidRPr="002F07B5" w:rsidRDefault="004C2E0B" w:rsidP="004C2E0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C2E0B" w:rsidRPr="002F07B5" w:rsidRDefault="009373C9" w:rsidP="004C2E0B">
      <w:pPr>
        <w:rPr>
          <w:i/>
          <w:sz w:val="22"/>
          <w:szCs w:val="22"/>
        </w:rPr>
      </w:pPr>
      <w:r w:rsidRPr="002F07B5">
        <w:rPr>
          <w:sz w:val="22"/>
          <w:szCs w:val="22"/>
        </w:rPr>
        <w:fldChar w:fldCharType="begin">
          <w:ffData>
            <w:name w:val="Zaškrtávací2"/>
            <w:enabled/>
            <w:calcOnExit w:val="0"/>
            <w:checkBox>
              <w:sizeAuto/>
              <w:default w:val="0"/>
            </w:checkBox>
          </w:ffData>
        </w:fldChar>
      </w:r>
      <w:r w:rsidR="004C2E0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C2E0B" w:rsidRPr="002F07B5">
        <w:rPr>
          <w:sz w:val="22"/>
          <w:szCs w:val="22"/>
        </w:rPr>
        <w:t xml:space="preserve">  KH prováděné v jednom centru, požadováno stanovisko EK pro místní centrum (centra)/ </w:t>
      </w:r>
      <w:r w:rsidR="004C2E0B" w:rsidRPr="002F07B5">
        <w:rPr>
          <w:i/>
          <w:sz w:val="22"/>
          <w:szCs w:val="22"/>
        </w:rPr>
        <w:t>Clinical trial conducted in a single site, opinion of a local EC is required</w:t>
      </w:r>
    </w:p>
    <w:p w:rsidR="004C2E0B" w:rsidRPr="002F07B5" w:rsidRDefault="004C2E0B" w:rsidP="004C2E0B">
      <w:pPr>
        <w:rPr>
          <w:b/>
          <w:bCs/>
          <w:sz w:val="22"/>
          <w:szCs w:val="22"/>
        </w:rPr>
      </w:pPr>
    </w:p>
    <w:p w:rsidR="004C2E0B" w:rsidRPr="00676AEE" w:rsidRDefault="004C2E0B" w:rsidP="004C2E0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16/12 MEK 2</w:t>
      </w:r>
    </w:p>
    <w:p w:rsidR="004C2E0B" w:rsidRPr="00676AEE" w:rsidRDefault="004C2E0B" w:rsidP="004C2E0B">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Jednoramenná otevřená multicentrická rozšířená studie hodnotící bevacizumab u pacientů se solidními nádory léčenými studijní léčbou </w:t>
      </w:r>
      <w:r>
        <w:rPr>
          <w:sz w:val="22"/>
          <w:szCs w:val="22"/>
        </w:rPr>
        <w:tab/>
        <w:t>s bevacizumabem ve studiích sponzorovaných F. Hoffmann-La Roche a/nebo</w:t>
      </w:r>
      <w:r>
        <w:rPr>
          <w:sz w:val="22"/>
          <w:szCs w:val="22"/>
        </w:rPr>
        <w:tab/>
        <w:t xml:space="preserve"> Genentech, které již byly ukončeny / </w:t>
      </w:r>
      <w:r>
        <w:rPr>
          <w:i/>
          <w:sz w:val="22"/>
          <w:szCs w:val="22"/>
        </w:rPr>
        <w:t>A Single Arm, Open Label Multicentre Extension Study of Bevacizumab in patients with Solid Tumours on Study Treatment with Bevacizumab, at the end of a F. Hoffmann-La Roche and/or Genentech Sponsored Study</w:t>
      </w:r>
    </w:p>
    <w:p w:rsidR="004C2E0B" w:rsidRPr="002F07B5" w:rsidRDefault="004C2E0B" w:rsidP="004C2E0B">
      <w:pPr>
        <w:rPr>
          <w:b/>
          <w:bCs/>
          <w:sz w:val="22"/>
          <w:szCs w:val="22"/>
        </w:rPr>
      </w:pPr>
    </w:p>
    <w:p w:rsidR="004C2E0B" w:rsidRDefault="004C2E0B" w:rsidP="004C2E0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sidR="00805B14">
        <w:rPr>
          <w:sz w:val="22"/>
          <w:szCs w:val="22"/>
        </w:rPr>
        <w:t xml:space="preserve"> MO25757</w:t>
      </w:r>
    </w:p>
    <w:p w:rsidR="004C2E0B" w:rsidRPr="002F07B5" w:rsidRDefault="004C2E0B" w:rsidP="004C2E0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2011-002009-31</w:t>
      </w:r>
    </w:p>
    <w:p w:rsidR="004C2E0B" w:rsidRPr="002F07B5" w:rsidRDefault="004C2E0B" w:rsidP="004C2E0B">
      <w:pPr>
        <w:rPr>
          <w:b/>
          <w:bCs/>
          <w:sz w:val="22"/>
          <w:szCs w:val="22"/>
        </w:rPr>
      </w:pPr>
    </w:p>
    <w:p w:rsidR="004C2E0B" w:rsidRPr="002F07B5" w:rsidRDefault="004C2E0B" w:rsidP="004C2E0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Grenzachestrasse, CH-4070, Basel, Switzerland</w:t>
      </w:r>
    </w:p>
    <w:p w:rsidR="004C2E0B" w:rsidRPr="002F07B5" w:rsidRDefault="004C2E0B" w:rsidP="004C2E0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ADDS s.r.o., Jana Uhra 10, 602 00 Brno, Mgr. Adam Svobodník, Ph.D.,  (asvobodnik@adds.cz)</w:t>
      </w:r>
    </w:p>
    <w:p w:rsidR="004C2E0B" w:rsidRPr="002F07B5" w:rsidRDefault="004C2E0B" w:rsidP="004C2E0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2.4.2013</w:t>
      </w:r>
    </w:p>
    <w:p w:rsidR="004C2E0B" w:rsidRDefault="004C2E0B" w:rsidP="004C2E0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4C2E0B" w:rsidRDefault="004C2E0B" w:rsidP="004C2E0B">
      <w:pPr>
        <w:rPr>
          <w:b/>
          <w:bCs/>
          <w:sz w:val="22"/>
          <w:szCs w:val="22"/>
        </w:rPr>
      </w:pPr>
    </w:p>
    <w:p w:rsidR="004C2E0B" w:rsidRPr="002F07B5" w:rsidRDefault="004C2E0B" w:rsidP="004C2E0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C2E0B" w:rsidRPr="002F07B5" w:rsidRDefault="004C2E0B" w:rsidP="004C2E0B">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C2E0B" w:rsidRPr="002F07B5" w:rsidRDefault="000E033A" w:rsidP="004C2E0B">
      <w:pPr>
        <w:rPr>
          <w:bCs/>
          <w:i/>
          <w:sz w:val="22"/>
          <w:szCs w:val="22"/>
        </w:rPr>
      </w:pPr>
      <w:r>
        <w:rPr>
          <w:bCs/>
          <w:sz w:val="22"/>
          <w:szCs w:val="22"/>
        </w:rPr>
        <w:sym w:font="Wingdings 2" w:char="F0A3"/>
      </w:r>
      <w:r w:rsidR="004C2E0B">
        <w:rPr>
          <w:bCs/>
          <w:sz w:val="22"/>
          <w:szCs w:val="22"/>
        </w:rPr>
        <w:t xml:space="preserve">  </w:t>
      </w:r>
      <w:r w:rsidR="004C2E0B" w:rsidRPr="002F07B5">
        <w:rPr>
          <w:bCs/>
          <w:sz w:val="22"/>
          <w:szCs w:val="22"/>
        </w:rPr>
        <w:t xml:space="preserve">EK  vzala na vědomí / </w:t>
      </w:r>
      <w:r w:rsidR="004C2E0B" w:rsidRPr="002F07B5">
        <w:rPr>
          <w:bCs/>
          <w:i/>
          <w:sz w:val="22"/>
          <w:szCs w:val="22"/>
        </w:rPr>
        <w:t>Taken into account</w:t>
      </w:r>
    </w:p>
    <w:p w:rsidR="004C2E0B" w:rsidRDefault="004C2E0B" w:rsidP="004C2E0B">
      <w:pPr>
        <w:rPr>
          <w:b/>
          <w:bCs/>
          <w:sz w:val="22"/>
          <w:szCs w:val="22"/>
        </w:rPr>
      </w:pPr>
    </w:p>
    <w:p w:rsidR="004C2E0B" w:rsidRPr="002F07B5" w:rsidRDefault="004C2E0B" w:rsidP="004C2E0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C2E0B" w:rsidRPr="002F07B5" w:rsidRDefault="004C2E0B" w:rsidP="004C2E0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C2E0B" w:rsidRPr="002F07B5" w:rsidRDefault="004C2E0B" w:rsidP="004C2E0B">
      <w:pPr>
        <w:rPr>
          <w:sz w:val="22"/>
          <w:szCs w:val="22"/>
        </w:rPr>
      </w:pPr>
    </w:p>
    <w:p w:rsidR="004C2E0B" w:rsidRPr="002F07B5" w:rsidRDefault="004C2E0B" w:rsidP="004C2E0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C2E0B" w:rsidTr="004C2E0B">
        <w:trPr>
          <w:trHeight w:val="454"/>
        </w:trPr>
        <w:tc>
          <w:tcPr>
            <w:tcW w:w="6108" w:type="dxa"/>
          </w:tcPr>
          <w:p w:rsidR="004C2E0B" w:rsidRDefault="004C2E0B" w:rsidP="004C2E0B">
            <w:pPr>
              <w:rPr>
                <w:sz w:val="18"/>
                <w:szCs w:val="18"/>
              </w:rPr>
            </w:pPr>
            <w:r>
              <w:rPr>
                <w:sz w:val="18"/>
                <w:szCs w:val="18"/>
              </w:rPr>
              <w:t xml:space="preserve">Místo hodnocení/ Jméno zkoušejícího </w:t>
            </w:r>
          </w:p>
          <w:p w:rsidR="004C2E0B" w:rsidRDefault="004C2E0B" w:rsidP="004C2E0B">
            <w:pPr>
              <w:rPr>
                <w:i/>
                <w:sz w:val="18"/>
                <w:szCs w:val="18"/>
              </w:rPr>
            </w:pPr>
            <w:r>
              <w:rPr>
                <w:i/>
                <w:sz w:val="18"/>
                <w:szCs w:val="18"/>
              </w:rPr>
              <w:t>Trial Site / Name of Investigator</w:t>
            </w:r>
          </w:p>
        </w:tc>
        <w:tc>
          <w:tcPr>
            <w:tcW w:w="1280" w:type="dxa"/>
          </w:tcPr>
          <w:p w:rsidR="004C2E0B" w:rsidRDefault="004C2E0B" w:rsidP="004C2E0B">
            <w:pPr>
              <w:rPr>
                <w:sz w:val="18"/>
                <w:szCs w:val="18"/>
                <w:vertAlign w:val="superscript"/>
              </w:rPr>
            </w:pPr>
            <w:r>
              <w:rPr>
                <w:sz w:val="18"/>
                <w:szCs w:val="18"/>
              </w:rPr>
              <w:t xml:space="preserve">Místní EK </w:t>
            </w:r>
            <w:r>
              <w:rPr>
                <w:i/>
                <w:sz w:val="18"/>
                <w:szCs w:val="18"/>
              </w:rPr>
              <w:t>Local EC</w:t>
            </w:r>
          </w:p>
        </w:tc>
        <w:tc>
          <w:tcPr>
            <w:tcW w:w="2712" w:type="dxa"/>
          </w:tcPr>
          <w:p w:rsidR="004C2E0B" w:rsidRDefault="004C2E0B" w:rsidP="004C2E0B">
            <w:pPr>
              <w:rPr>
                <w:sz w:val="18"/>
                <w:szCs w:val="18"/>
              </w:rPr>
            </w:pPr>
            <w:r>
              <w:rPr>
                <w:sz w:val="18"/>
                <w:szCs w:val="18"/>
              </w:rPr>
              <w:t>Adresa  místní EK</w:t>
            </w:r>
          </w:p>
          <w:p w:rsidR="004C2E0B" w:rsidRDefault="004C2E0B" w:rsidP="004C2E0B">
            <w:pPr>
              <w:rPr>
                <w:i/>
                <w:sz w:val="18"/>
                <w:szCs w:val="18"/>
              </w:rPr>
            </w:pPr>
            <w:r>
              <w:rPr>
                <w:i/>
                <w:sz w:val="18"/>
                <w:szCs w:val="18"/>
              </w:rPr>
              <w:t>Address</w:t>
            </w:r>
          </w:p>
        </w:tc>
      </w:tr>
      <w:tr w:rsidR="004C2E0B" w:rsidTr="004C2E0B">
        <w:trPr>
          <w:trHeight w:val="312"/>
        </w:trPr>
        <w:tc>
          <w:tcPr>
            <w:tcW w:w="6108" w:type="dxa"/>
          </w:tcPr>
          <w:p w:rsidR="004C2E0B" w:rsidRDefault="004C2E0B" w:rsidP="004C2E0B">
            <w:pPr>
              <w:rPr>
                <w:sz w:val="18"/>
                <w:szCs w:val="18"/>
              </w:rPr>
            </w:pPr>
            <w:r>
              <w:rPr>
                <w:sz w:val="18"/>
                <w:szCs w:val="18"/>
              </w:rPr>
              <w:t xml:space="preserve">Prof. MUDr. Bohuslav Melichar, Ph.D., Onkologická klinika FNOL, </w:t>
            </w:r>
          </w:p>
          <w:p w:rsidR="004C2E0B" w:rsidRDefault="004C2E0B" w:rsidP="004C2E0B">
            <w:pPr>
              <w:rPr>
                <w:sz w:val="18"/>
                <w:szCs w:val="18"/>
              </w:rPr>
            </w:pPr>
            <w:r>
              <w:rPr>
                <w:sz w:val="18"/>
                <w:szCs w:val="18"/>
              </w:rPr>
              <w:t>I.P.Pavlova 6, 775 20 Olomouc</w:t>
            </w:r>
          </w:p>
        </w:tc>
        <w:tc>
          <w:tcPr>
            <w:tcW w:w="1280" w:type="dxa"/>
          </w:tcPr>
          <w:p w:rsidR="004C2E0B" w:rsidRDefault="004C2E0B" w:rsidP="004C2E0B">
            <w:pPr>
              <w:rPr>
                <w:sz w:val="18"/>
                <w:szCs w:val="18"/>
              </w:rPr>
            </w:pPr>
            <w:r>
              <w:rPr>
                <w:sz w:val="18"/>
                <w:szCs w:val="18"/>
              </w:rPr>
              <w:sym w:font="Wingdings 2" w:char="F053"/>
            </w:r>
          </w:p>
        </w:tc>
        <w:tc>
          <w:tcPr>
            <w:tcW w:w="2712" w:type="dxa"/>
          </w:tcPr>
          <w:p w:rsidR="004C2E0B" w:rsidRDefault="004C2E0B" w:rsidP="004C2E0B">
            <w:pPr>
              <w:rPr>
                <w:sz w:val="18"/>
                <w:szCs w:val="18"/>
              </w:rPr>
            </w:pPr>
            <w:r>
              <w:rPr>
                <w:sz w:val="18"/>
                <w:szCs w:val="18"/>
              </w:rPr>
              <w:t>EK FNOL</w:t>
            </w:r>
          </w:p>
        </w:tc>
      </w:tr>
    </w:tbl>
    <w:p w:rsidR="004C2E0B" w:rsidRPr="00DF7141" w:rsidRDefault="004C2E0B" w:rsidP="004C2E0B">
      <w:pPr>
        <w:rPr>
          <w:bCs/>
          <w:sz w:val="22"/>
        </w:rPr>
      </w:pPr>
      <w:r w:rsidRPr="00DF7141">
        <w:rPr>
          <w:bCs/>
          <w:sz w:val="22"/>
        </w:rPr>
        <w:t>1/2</w:t>
      </w:r>
    </w:p>
    <w:p w:rsidR="004C2E0B" w:rsidRDefault="004C2E0B" w:rsidP="004C2E0B">
      <w:pPr>
        <w:rPr>
          <w:b/>
          <w:bCs/>
          <w:sz w:val="22"/>
        </w:rPr>
      </w:pPr>
    </w:p>
    <w:p w:rsidR="004C2E0B" w:rsidRDefault="004C2E0B" w:rsidP="004C2E0B">
      <w:pPr>
        <w:rPr>
          <w:b/>
          <w:bCs/>
          <w:sz w:val="22"/>
        </w:rPr>
      </w:pPr>
    </w:p>
    <w:p w:rsidR="004C2E0B" w:rsidRDefault="004C2E0B" w:rsidP="004C2E0B">
      <w:pPr>
        <w:rPr>
          <w:b/>
          <w:bCs/>
          <w:sz w:val="22"/>
        </w:rPr>
      </w:pPr>
    </w:p>
    <w:p w:rsidR="004C2E0B" w:rsidRDefault="004C2E0B" w:rsidP="004C2E0B">
      <w:pPr>
        <w:rPr>
          <w:b/>
          <w:bCs/>
          <w:sz w:val="22"/>
        </w:rPr>
      </w:pPr>
    </w:p>
    <w:p w:rsidR="004C2E0B" w:rsidRDefault="004C2E0B" w:rsidP="004C2E0B">
      <w:pPr>
        <w:rPr>
          <w:b/>
          <w:bCs/>
          <w:sz w:val="22"/>
        </w:rPr>
      </w:pPr>
    </w:p>
    <w:p w:rsidR="004C2E0B" w:rsidRDefault="004C2E0B" w:rsidP="004C2E0B">
      <w:pPr>
        <w:rPr>
          <w:b/>
          <w:bCs/>
          <w:sz w:val="22"/>
        </w:rPr>
      </w:pPr>
    </w:p>
    <w:p w:rsidR="004C2E0B" w:rsidRDefault="004C2E0B" w:rsidP="004C2E0B">
      <w:pPr>
        <w:rPr>
          <w:b/>
          <w:bCs/>
          <w:sz w:val="22"/>
        </w:rPr>
      </w:pPr>
    </w:p>
    <w:p w:rsidR="004C2E0B" w:rsidRPr="00AB7ADE" w:rsidRDefault="004C2E0B" w:rsidP="004C2E0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C2E0B" w:rsidRDefault="004C2E0B" w:rsidP="004C2E0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C2E0B" w:rsidTr="004C2E0B">
        <w:trPr>
          <w:cantSplit/>
          <w:trHeight w:val="454"/>
        </w:trPr>
        <w:tc>
          <w:tcPr>
            <w:tcW w:w="7416" w:type="dxa"/>
            <w:vMerge w:val="restart"/>
          </w:tcPr>
          <w:p w:rsidR="004C2E0B" w:rsidRDefault="004C2E0B" w:rsidP="004C2E0B">
            <w:pPr>
              <w:rPr>
                <w:b/>
                <w:bCs/>
                <w:sz w:val="18"/>
                <w:szCs w:val="18"/>
              </w:rPr>
            </w:pPr>
          </w:p>
          <w:p w:rsidR="004C2E0B" w:rsidRDefault="004C2E0B" w:rsidP="004C2E0B">
            <w:pPr>
              <w:rPr>
                <w:b/>
                <w:bCs/>
                <w:sz w:val="18"/>
                <w:szCs w:val="18"/>
              </w:rPr>
            </w:pPr>
            <w:r>
              <w:rPr>
                <w:b/>
                <w:bCs/>
                <w:sz w:val="18"/>
                <w:szCs w:val="18"/>
              </w:rPr>
              <w:t xml:space="preserve">Název dokumentu, verze, datum </w:t>
            </w:r>
          </w:p>
          <w:p w:rsidR="004C2E0B" w:rsidRDefault="004C2E0B" w:rsidP="004C2E0B">
            <w:pPr>
              <w:rPr>
                <w:b/>
                <w:bCs/>
                <w:sz w:val="18"/>
                <w:szCs w:val="18"/>
              </w:rPr>
            </w:pPr>
            <w:r>
              <w:rPr>
                <w:b/>
                <w:bCs/>
                <w:i/>
                <w:sz w:val="18"/>
                <w:szCs w:val="18"/>
              </w:rPr>
              <w:t>Document title, version, date</w:t>
            </w:r>
          </w:p>
        </w:tc>
        <w:tc>
          <w:tcPr>
            <w:tcW w:w="1272" w:type="dxa"/>
            <w:gridSpan w:val="2"/>
          </w:tcPr>
          <w:p w:rsidR="004C2E0B" w:rsidRDefault="004C2E0B" w:rsidP="004C2E0B">
            <w:pPr>
              <w:rPr>
                <w:b/>
                <w:bCs/>
                <w:sz w:val="18"/>
                <w:szCs w:val="18"/>
              </w:rPr>
            </w:pPr>
            <w:r>
              <w:rPr>
                <w:b/>
                <w:bCs/>
                <w:sz w:val="18"/>
                <w:szCs w:val="18"/>
              </w:rPr>
              <w:t>Schváleno /</w:t>
            </w:r>
            <w:r>
              <w:rPr>
                <w:b/>
                <w:bCs/>
                <w:i/>
                <w:sz w:val="18"/>
                <w:szCs w:val="18"/>
              </w:rPr>
              <w:t>Approved</w:t>
            </w:r>
          </w:p>
        </w:tc>
        <w:tc>
          <w:tcPr>
            <w:tcW w:w="1316" w:type="dxa"/>
            <w:gridSpan w:val="2"/>
          </w:tcPr>
          <w:p w:rsidR="004C2E0B" w:rsidRDefault="004C2E0B" w:rsidP="004C2E0B">
            <w:pPr>
              <w:rPr>
                <w:b/>
                <w:bCs/>
                <w:sz w:val="18"/>
                <w:szCs w:val="18"/>
              </w:rPr>
            </w:pPr>
            <w:r>
              <w:rPr>
                <w:b/>
                <w:bCs/>
                <w:sz w:val="18"/>
                <w:szCs w:val="18"/>
              </w:rPr>
              <w:t xml:space="preserve">Vzato na vědomí / </w:t>
            </w:r>
            <w:r>
              <w:rPr>
                <w:b/>
                <w:bCs/>
                <w:i/>
                <w:sz w:val="18"/>
                <w:szCs w:val="18"/>
              </w:rPr>
              <w:t xml:space="preserve">Taken into account </w:t>
            </w:r>
          </w:p>
        </w:tc>
      </w:tr>
      <w:tr w:rsidR="004C2E0B" w:rsidTr="004C2E0B">
        <w:trPr>
          <w:cantSplit/>
          <w:trHeight w:val="454"/>
        </w:trPr>
        <w:tc>
          <w:tcPr>
            <w:tcW w:w="7416" w:type="dxa"/>
            <w:vMerge/>
          </w:tcPr>
          <w:p w:rsidR="004C2E0B" w:rsidRDefault="004C2E0B" w:rsidP="004C2E0B">
            <w:pPr>
              <w:rPr>
                <w:i/>
                <w:sz w:val="18"/>
                <w:szCs w:val="18"/>
              </w:rPr>
            </w:pPr>
          </w:p>
        </w:tc>
        <w:tc>
          <w:tcPr>
            <w:tcW w:w="736" w:type="dxa"/>
          </w:tcPr>
          <w:p w:rsidR="004C2E0B" w:rsidRDefault="004C2E0B" w:rsidP="004C2E0B">
            <w:pPr>
              <w:rPr>
                <w:b/>
                <w:bCs/>
                <w:sz w:val="18"/>
                <w:szCs w:val="18"/>
              </w:rPr>
            </w:pPr>
            <w:r>
              <w:rPr>
                <w:b/>
                <w:bCs/>
                <w:sz w:val="18"/>
                <w:szCs w:val="18"/>
              </w:rPr>
              <w:t>ANO</w:t>
            </w:r>
          </w:p>
          <w:p w:rsidR="004C2E0B" w:rsidRDefault="004C2E0B" w:rsidP="004C2E0B">
            <w:pPr>
              <w:rPr>
                <w:b/>
                <w:bCs/>
                <w:i/>
                <w:sz w:val="18"/>
                <w:szCs w:val="18"/>
              </w:rPr>
            </w:pPr>
            <w:r>
              <w:rPr>
                <w:b/>
                <w:bCs/>
                <w:i/>
                <w:sz w:val="18"/>
                <w:szCs w:val="18"/>
              </w:rPr>
              <w:t>Yes</w:t>
            </w:r>
          </w:p>
        </w:tc>
        <w:tc>
          <w:tcPr>
            <w:tcW w:w="536" w:type="dxa"/>
          </w:tcPr>
          <w:p w:rsidR="004C2E0B" w:rsidRDefault="004C2E0B" w:rsidP="004C2E0B">
            <w:pPr>
              <w:rPr>
                <w:b/>
                <w:bCs/>
                <w:sz w:val="18"/>
                <w:szCs w:val="18"/>
              </w:rPr>
            </w:pPr>
            <w:r>
              <w:rPr>
                <w:b/>
                <w:bCs/>
                <w:sz w:val="18"/>
                <w:szCs w:val="18"/>
              </w:rPr>
              <w:t xml:space="preserve">NE </w:t>
            </w:r>
          </w:p>
          <w:p w:rsidR="004C2E0B" w:rsidRDefault="004C2E0B" w:rsidP="004C2E0B">
            <w:pPr>
              <w:rPr>
                <w:b/>
                <w:bCs/>
                <w:sz w:val="18"/>
                <w:szCs w:val="18"/>
              </w:rPr>
            </w:pPr>
            <w:r>
              <w:rPr>
                <w:b/>
                <w:bCs/>
                <w:i/>
                <w:sz w:val="18"/>
                <w:szCs w:val="18"/>
              </w:rPr>
              <w:t>No</w:t>
            </w:r>
          </w:p>
        </w:tc>
        <w:tc>
          <w:tcPr>
            <w:tcW w:w="780" w:type="dxa"/>
          </w:tcPr>
          <w:p w:rsidR="004C2E0B" w:rsidRDefault="004C2E0B" w:rsidP="004C2E0B">
            <w:pPr>
              <w:rPr>
                <w:b/>
                <w:bCs/>
                <w:sz w:val="18"/>
                <w:szCs w:val="18"/>
              </w:rPr>
            </w:pPr>
            <w:r>
              <w:rPr>
                <w:b/>
                <w:bCs/>
                <w:sz w:val="18"/>
                <w:szCs w:val="18"/>
              </w:rPr>
              <w:t>ANO</w:t>
            </w:r>
          </w:p>
          <w:p w:rsidR="004C2E0B" w:rsidRDefault="004C2E0B" w:rsidP="004C2E0B">
            <w:pPr>
              <w:rPr>
                <w:b/>
                <w:bCs/>
                <w:sz w:val="18"/>
                <w:szCs w:val="18"/>
              </w:rPr>
            </w:pPr>
            <w:r>
              <w:rPr>
                <w:b/>
                <w:bCs/>
                <w:i/>
                <w:sz w:val="18"/>
                <w:szCs w:val="18"/>
              </w:rPr>
              <w:t>Yes</w:t>
            </w:r>
          </w:p>
        </w:tc>
        <w:tc>
          <w:tcPr>
            <w:tcW w:w="536" w:type="dxa"/>
          </w:tcPr>
          <w:p w:rsidR="004C2E0B" w:rsidRDefault="004C2E0B" w:rsidP="004C2E0B">
            <w:pPr>
              <w:rPr>
                <w:b/>
                <w:bCs/>
                <w:sz w:val="18"/>
                <w:szCs w:val="18"/>
              </w:rPr>
            </w:pPr>
            <w:r>
              <w:rPr>
                <w:b/>
                <w:bCs/>
                <w:sz w:val="18"/>
                <w:szCs w:val="18"/>
              </w:rPr>
              <w:t xml:space="preserve">NE </w:t>
            </w:r>
          </w:p>
          <w:p w:rsidR="004C2E0B" w:rsidRDefault="004C2E0B" w:rsidP="004C2E0B">
            <w:pPr>
              <w:rPr>
                <w:b/>
                <w:bCs/>
                <w:i/>
                <w:sz w:val="18"/>
                <w:szCs w:val="18"/>
              </w:rPr>
            </w:pPr>
            <w:r>
              <w:rPr>
                <w:b/>
                <w:bCs/>
                <w:i/>
                <w:sz w:val="18"/>
                <w:szCs w:val="18"/>
              </w:rPr>
              <w:t>No</w:t>
            </w:r>
          </w:p>
        </w:tc>
      </w:tr>
      <w:tr w:rsidR="004C2E0B" w:rsidTr="004C2E0B">
        <w:trPr>
          <w:trHeight w:val="340"/>
        </w:trPr>
        <w:tc>
          <w:tcPr>
            <w:tcW w:w="7416" w:type="dxa"/>
          </w:tcPr>
          <w:p w:rsidR="004C2E0B" w:rsidRDefault="004C2E0B" w:rsidP="004C2E0B">
            <w:pPr>
              <w:rPr>
                <w:sz w:val="18"/>
                <w:szCs w:val="18"/>
              </w:rPr>
            </w:pPr>
            <w:r>
              <w:rPr>
                <w:sz w:val="18"/>
                <w:szCs w:val="18"/>
              </w:rPr>
              <w:t>Protocol Number MO25757_version 2.0 ze dne 15.2.2013 s vyznačenými změnami</w:t>
            </w:r>
          </w:p>
        </w:tc>
        <w:tc>
          <w:tcPr>
            <w:tcW w:w="736" w:type="dxa"/>
          </w:tcPr>
          <w:p w:rsidR="004C2E0B" w:rsidRDefault="004C2E0B" w:rsidP="004C2E0B">
            <w:pPr>
              <w:rPr>
                <w:sz w:val="18"/>
                <w:szCs w:val="18"/>
              </w:rPr>
            </w:pPr>
            <w:r>
              <w:rPr>
                <w:rFonts w:ascii="Wingdings 2" w:hAnsi="Wingdings 2"/>
                <w:sz w:val="18"/>
                <w:szCs w:val="18"/>
              </w:rPr>
              <w:t></w:t>
            </w:r>
          </w:p>
        </w:tc>
        <w:tc>
          <w:tcPr>
            <w:tcW w:w="536" w:type="dxa"/>
          </w:tcPr>
          <w:p w:rsidR="004C2E0B" w:rsidRDefault="004C2E0B" w:rsidP="004C2E0B">
            <w:pPr>
              <w:rPr>
                <w:sz w:val="18"/>
                <w:szCs w:val="18"/>
              </w:rPr>
            </w:pPr>
            <w:r>
              <w:rPr>
                <w:sz w:val="18"/>
                <w:szCs w:val="18"/>
              </w:rPr>
              <w:sym w:font="Wingdings 2" w:char="F0A3"/>
            </w:r>
          </w:p>
        </w:tc>
        <w:tc>
          <w:tcPr>
            <w:tcW w:w="780" w:type="dxa"/>
          </w:tcPr>
          <w:p w:rsidR="004C2E0B" w:rsidRDefault="004C2E0B" w:rsidP="004C2E0B">
            <w:pPr>
              <w:rPr>
                <w:sz w:val="18"/>
                <w:szCs w:val="18"/>
              </w:rPr>
            </w:pPr>
            <w:r>
              <w:rPr>
                <w:sz w:val="18"/>
                <w:szCs w:val="18"/>
              </w:rPr>
              <w:sym w:font="Wingdings 2" w:char="F0A3"/>
            </w:r>
          </w:p>
        </w:tc>
        <w:tc>
          <w:tcPr>
            <w:tcW w:w="536" w:type="dxa"/>
          </w:tcPr>
          <w:p w:rsidR="004C2E0B" w:rsidRDefault="004C2E0B" w:rsidP="004C2E0B">
            <w:pPr>
              <w:rPr>
                <w:sz w:val="18"/>
                <w:szCs w:val="18"/>
              </w:rPr>
            </w:pPr>
            <w:r>
              <w:rPr>
                <w:sz w:val="18"/>
                <w:szCs w:val="18"/>
              </w:rPr>
              <w:sym w:font="Wingdings 2" w:char="F0A3"/>
            </w:r>
          </w:p>
        </w:tc>
      </w:tr>
      <w:tr w:rsidR="004C2E0B" w:rsidTr="004C2E0B">
        <w:trPr>
          <w:trHeight w:val="340"/>
        </w:trPr>
        <w:tc>
          <w:tcPr>
            <w:tcW w:w="7416" w:type="dxa"/>
          </w:tcPr>
          <w:p w:rsidR="004C2E0B" w:rsidRDefault="004C2E0B" w:rsidP="004C2E0B">
            <w:pPr>
              <w:rPr>
                <w:sz w:val="18"/>
                <w:szCs w:val="18"/>
              </w:rPr>
            </w:pPr>
            <w:r>
              <w:rPr>
                <w:sz w:val="18"/>
                <w:szCs w:val="18"/>
              </w:rPr>
              <w:t xml:space="preserve">Protocol Number MO25757_version 2.0 ze dne 15.2.2013 </w:t>
            </w:r>
          </w:p>
        </w:tc>
        <w:tc>
          <w:tcPr>
            <w:tcW w:w="736" w:type="dxa"/>
          </w:tcPr>
          <w:p w:rsidR="004C2E0B" w:rsidRDefault="004C2E0B" w:rsidP="004C2E0B">
            <w:pPr>
              <w:rPr>
                <w:sz w:val="18"/>
                <w:szCs w:val="18"/>
              </w:rPr>
            </w:pPr>
            <w:r>
              <w:rPr>
                <w:rFonts w:ascii="Wingdings 2" w:hAnsi="Wingdings 2"/>
                <w:sz w:val="18"/>
                <w:szCs w:val="18"/>
              </w:rPr>
              <w:t></w:t>
            </w:r>
          </w:p>
        </w:tc>
        <w:tc>
          <w:tcPr>
            <w:tcW w:w="536" w:type="dxa"/>
          </w:tcPr>
          <w:p w:rsidR="004C2E0B" w:rsidRDefault="004C2E0B" w:rsidP="004C2E0B">
            <w:pPr>
              <w:rPr>
                <w:sz w:val="18"/>
                <w:szCs w:val="18"/>
              </w:rPr>
            </w:pPr>
            <w:r>
              <w:rPr>
                <w:sz w:val="18"/>
                <w:szCs w:val="18"/>
              </w:rPr>
              <w:sym w:font="Wingdings 2" w:char="F0A3"/>
            </w:r>
          </w:p>
        </w:tc>
        <w:tc>
          <w:tcPr>
            <w:tcW w:w="780" w:type="dxa"/>
          </w:tcPr>
          <w:p w:rsidR="004C2E0B" w:rsidRDefault="004C2E0B" w:rsidP="004C2E0B">
            <w:pPr>
              <w:rPr>
                <w:sz w:val="18"/>
                <w:szCs w:val="18"/>
              </w:rPr>
            </w:pPr>
            <w:r>
              <w:rPr>
                <w:sz w:val="18"/>
                <w:szCs w:val="18"/>
              </w:rPr>
              <w:sym w:font="Wingdings 2" w:char="F0A3"/>
            </w:r>
          </w:p>
        </w:tc>
        <w:tc>
          <w:tcPr>
            <w:tcW w:w="536" w:type="dxa"/>
          </w:tcPr>
          <w:p w:rsidR="004C2E0B" w:rsidRDefault="004C2E0B" w:rsidP="004C2E0B">
            <w:pPr>
              <w:rPr>
                <w:sz w:val="18"/>
                <w:szCs w:val="18"/>
              </w:rPr>
            </w:pPr>
            <w:r>
              <w:rPr>
                <w:sz w:val="18"/>
                <w:szCs w:val="18"/>
              </w:rPr>
              <w:sym w:font="Wingdings 2" w:char="F0A3"/>
            </w:r>
          </w:p>
        </w:tc>
      </w:tr>
      <w:tr w:rsidR="004C2E0B" w:rsidTr="004C2E0B">
        <w:trPr>
          <w:trHeight w:val="340"/>
        </w:trPr>
        <w:tc>
          <w:tcPr>
            <w:tcW w:w="7416" w:type="dxa"/>
          </w:tcPr>
          <w:p w:rsidR="004C2E0B" w:rsidRPr="004C2E0B" w:rsidRDefault="004C2E0B" w:rsidP="004C2E0B">
            <w:pPr>
              <w:rPr>
                <w:i/>
                <w:sz w:val="18"/>
                <w:szCs w:val="18"/>
              </w:rPr>
            </w:pPr>
            <w:r>
              <w:rPr>
                <w:sz w:val="18"/>
                <w:szCs w:val="18"/>
              </w:rPr>
              <w:t xml:space="preserve">Synopse protokolu MO 25757_česká verze 2 ze dne 27.3.2013 s vyznačenými změnami / </w:t>
            </w:r>
            <w:r>
              <w:rPr>
                <w:i/>
                <w:sz w:val="18"/>
                <w:szCs w:val="18"/>
              </w:rPr>
              <w:t>Protocol Synopsis for Clinical Trial Protocol MO25757_version 2.0_15 Feb 2013/adapted for the Czech Republic_Czech_ version 2.0_27 Mar 2013</w:t>
            </w:r>
          </w:p>
        </w:tc>
        <w:tc>
          <w:tcPr>
            <w:tcW w:w="736" w:type="dxa"/>
          </w:tcPr>
          <w:p w:rsidR="004C2E0B" w:rsidRDefault="004C2E0B" w:rsidP="004C2E0B">
            <w:pPr>
              <w:rPr>
                <w:rFonts w:ascii="Wingdings 2" w:hAnsi="Wingdings 2"/>
                <w:sz w:val="18"/>
                <w:szCs w:val="18"/>
              </w:rPr>
            </w:pPr>
            <w:r>
              <w:rPr>
                <w:rFonts w:ascii="Wingdings 2" w:hAnsi="Wingdings 2"/>
                <w:sz w:val="18"/>
                <w:szCs w:val="18"/>
              </w:rPr>
              <w:t></w:t>
            </w:r>
          </w:p>
        </w:tc>
        <w:tc>
          <w:tcPr>
            <w:tcW w:w="536" w:type="dxa"/>
          </w:tcPr>
          <w:p w:rsidR="004C2E0B" w:rsidRDefault="004C2E0B" w:rsidP="004C2E0B">
            <w:pPr>
              <w:rPr>
                <w:sz w:val="18"/>
                <w:szCs w:val="18"/>
              </w:rPr>
            </w:pPr>
            <w:r>
              <w:rPr>
                <w:sz w:val="18"/>
                <w:szCs w:val="18"/>
              </w:rPr>
              <w:sym w:font="Wingdings 2" w:char="F0A3"/>
            </w:r>
          </w:p>
        </w:tc>
        <w:tc>
          <w:tcPr>
            <w:tcW w:w="780" w:type="dxa"/>
          </w:tcPr>
          <w:p w:rsidR="004C2E0B" w:rsidRDefault="004C2E0B" w:rsidP="004C2E0B">
            <w:pPr>
              <w:rPr>
                <w:sz w:val="18"/>
                <w:szCs w:val="18"/>
              </w:rPr>
            </w:pPr>
            <w:r>
              <w:rPr>
                <w:sz w:val="18"/>
                <w:szCs w:val="18"/>
              </w:rPr>
              <w:sym w:font="Wingdings 2" w:char="F0A3"/>
            </w:r>
          </w:p>
        </w:tc>
        <w:tc>
          <w:tcPr>
            <w:tcW w:w="536" w:type="dxa"/>
          </w:tcPr>
          <w:p w:rsidR="004C2E0B" w:rsidRDefault="004C2E0B" w:rsidP="004C2E0B">
            <w:pPr>
              <w:rPr>
                <w:sz w:val="18"/>
                <w:szCs w:val="18"/>
              </w:rPr>
            </w:pPr>
            <w:r>
              <w:rPr>
                <w:sz w:val="18"/>
                <w:szCs w:val="18"/>
              </w:rPr>
              <w:sym w:font="Wingdings 2" w:char="F0A3"/>
            </w:r>
          </w:p>
        </w:tc>
      </w:tr>
      <w:tr w:rsidR="004C2E0B" w:rsidTr="004C2E0B">
        <w:trPr>
          <w:trHeight w:val="340"/>
        </w:trPr>
        <w:tc>
          <w:tcPr>
            <w:tcW w:w="7416" w:type="dxa"/>
          </w:tcPr>
          <w:p w:rsidR="004C2E0B" w:rsidRPr="004C2E0B" w:rsidRDefault="004C2E0B" w:rsidP="004C2E0B">
            <w:pPr>
              <w:rPr>
                <w:i/>
                <w:sz w:val="18"/>
                <w:szCs w:val="18"/>
              </w:rPr>
            </w:pPr>
            <w:r>
              <w:rPr>
                <w:sz w:val="18"/>
                <w:szCs w:val="18"/>
              </w:rPr>
              <w:t xml:space="preserve">Synopse protokolu MO 25757_česká verze 2 ze dne 27.3.2013  / </w:t>
            </w:r>
            <w:r>
              <w:rPr>
                <w:i/>
                <w:sz w:val="18"/>
                <w:szCs w:val="18"/>
              </w:rPr>
              <w:t>Protocol Synopsis for Clinical Trial Protocol MO25757_version 2.0_15 Feb 2013/adapted for the Czech Republic_Czech_ version 2.0_27 Mar 2013</w:t>
            </w:r>
          </w:p>
        </w:tc>
        <w:tc>
          <w:tcPr>
            <w:tcW w:w="736" w:type="dxa"/>
          </w:tcPr>
          <w:p w:rsidR="004C2E0B" w:rsidRDefault="004C2E0B" w:rsidP="004C2E0B">
            <w:pPr>
              <w:rPr>
                <w:rFonts w:ascii="Wingdings 2" w:hAnsi="Wingdings 2"/>
                <w:sz w:val="18"/>
                <w:szCs w:val="18"/>
              </w:rPr>
            </w:pPr>
            <w:r>
              <w:rPr>
                <w:rFonts w:ascii="Wingdings 2" w:hAnsi="Wingdings 2"/>
                <w:sz w:val="18"/>
                <w:szCs w:val="18"/>
              </w:rPr>
              <w:t></w:t>
            </w:r>
          </w:p>
        </w:tc>
        <w:tc>
          <w:tcPr>
            <w:tcW w:w="536" w:type="dxa"/>
          </w:tcPr>
          <w:p w:rsidR="004C2E0B" w:rsidRDefault="004C2E0B" w:rsidP="004C2E0B">
            <w:pPr>
              <w:rPr>
                <w:sz w:val="18"/>
                <w:szCs w:val="18"/>
              </w:rPr>
            </w:pPr>
            <w:r>
              <w:rPr>
                <w:sz w:val="18"/>
                <w:szCs w:val="18"/>
              </w:rPr>
              <w:sym w:font="Wingdings 2" w:char="F0A3"/>
            </w:r>
          </w:p>
        </w:tc>
        <w:tc>
          <w:tcPr>
            <w:tcW w:w="780" w:type="dxa"/>
          </w:tcPr>
          <w:p w:rsidR="004C2E0B" w:rsidRDefault="004C2E0B" w:rsidP="004C2E0B">
            <w:pPr>
              <w:rPr>
                <w:sz w:val="18"/>
                <w:szCs w:val="18"/>
              </w:rPr>
            </w:pPr>
            <w:r>
              <w:rPr>
                <w:sz w:val="18"/>
                <w:szCs w:val="18"/>
              </w:rPr>
              <w:sym w:font="Wingdings 2" w:char="F0A3"/>
            </w:r>
          </w:p>
        </w:tc>
        <w:tc>
          <w:tcPr>
            <w:tcW w:w="536" w:type="dxa"/>
          </w:tcPr>
          <w:p w:rsidR="004C2E0B" w:rsidRDefault="004C2E0B" w:rsidP="004C2E0B">
            <w:pPr>
              <w:rPr>
                <w:sz w:val="18"/>
                <w:szCs w:val="18"/>
              </w:rPr>
            </w:pPr>
            <w:r>
              <w:rPr>
                <w:sz w:val="18"/>
                <w:szCs w:val="18"/>
              </w:rPr>
              <w:sym w:font="Wingdings 2" w:char="F0A3"/>
            </w:r>
          </w:p>
        </w:tc>
      </w:tr>
      <w:tr w:rsidR="004C2E0B" w:rsidTr="004C2E0B">
        <w:trPr>
          <w:trHeight w:val="340"/>
        </w:trPr>
        <w:tc>
          <w:tcPr>
            <w:tcW w:w="7416" w:type="dxa"/>
          </w:tcPr>
          <w:p w:rsidR="00E40E50" w:rsidRDefault="004C2E0B" w:rsidP="004C2E0B">
            <w:pPr>
              <w:rPr>
                <w:sz w:val="18"/>
                <w:szCs w:val="18"/>
              </w:rPr>
            </w:pPr>
            <w:r>
              <w:rPr>
                <w:sz w:val="18"/>
                <w:szCs w:val="18"/>
              </w:rPr>
              <w:t>Česká verze ICF_verze 4.0 ze dne 27.března 2013 (dle anglické verze Global English Model ICF, verze 2.0, ze dne 15.února</w:t>
            </w:r>
            <w:r w:rsidR="00E40E50">
              <w:rPr>
                <w:sz w:val="18"/>
                <w:szCs w:val="18"/>
              </w:rPr>
              <w:t xml:space="preserve"> 2013</w:t>
            </w:r>
            <w:r w:rsidR="00C42438">
              <w:rPr>
                <w:sz w:val="18"/>
                <w:szCs w:val="18"/>
              </w:rPr>
              <w:t>)</w:t>
            </w:r>
          </w:p>
          <w:p w:rsidR="00E40E50" w:rsidRDefault="00E40E50" w:rsidP="004C2E0B">
            <w:pPr>
              <w:rPr>
                <w:sz w:val="18"/>
                <w:szCs w:val="18"/>
              </w:rPr>
            </w:pPr>
            <w:r>
              <w:rPr>
                <w:sz w:val="18"/>
                <w:szCs w:val="18"/>
              </w:rPr>
              <w:t>Určeno pro pacienty, kteří se účastnili klinické studie MO21609_ s vyznačenými změnami</w:t>
            </w:r>
          </w:p>
        </w:tc>
        <w:tc>
          <w:tcPr>
            <w:tcW w:w="736" w:type="dxa"/>
          </w:tcPr>
          <w:p w:rsidR="004C2E0B" w:rsidRDefault="00E40E50" w:rsidP="004C2E0B">
            <w:pPr>
              <w:rPr>
                <w:rFonts w:ascii="Wingdings 2" w:hAnsi="Wingdings 2"/>
                <w:sz w:val="18"/>
                <w:szCs w:val="18"/>
              </w:rPr>
            </w:pPr>
            <w:r>
              <w:rPr>
                <w:rFonts w:ascii="Wingdings 2" w:hAnsi="Wingdings 2"/>
                <w:sz w:val="18"/>
                <w:szCs w:val="18"/>
              </w:rPr>
              <w:t></w:t>
            </w:r>
          </w:p>
        </w:tc>
        <w:tc>
          <w:tcPr>
            <w:tcW w:w="536" w:type="dxa"/>
          </w:tcPr>
          <w:p w:rsidR="004C2E0B" w:rsidRDefault="00E40E50" w:rsidP="004C2E0B">
            <w:pPr>
              <w:rPr>
                <w:sz w:val="18"/>
                <w:szCs w:val="18"/>
              </w:rPr>
            </w:pPr>
            <w:r>
              <w:rPr>
                <w:sz w:val="18"/>
                <w:szCs w:val="18"/>
              </w:rPr>
              <w:sym w:font="Wingdings 2" w:char="F0A3"/>
            </w:r>
          </w:p>
        </w:tc>
        <w:tc>
          <w:tcPr>
            <w:tcW w:w="780" w:type="dxa"/>
          </w:tcPr>
          <w:p w:rsidR="004C2E0B" w:rsidRDefault="00E40E50" w:rsidP="004C2E0B">
            <w:pPr>
              <w:rPr>
                <w:sz w:val="18"/>
                <w:szCs w:val="18"/>
              </w:rPr>
            </w:pPr>
            <w:r>
              <w:rPr>
                <w:sz w:val="18"/>
                <w:szCs w:val="18"/>
              </w:rPr>
              <w:sym w:font="Wingdings 2" w:char="F0A3"/>
            </w:r>
          </w:p>
        </w:tc>
        <w:tc>
          <w:tcPr>
            <w:tcW w:w="536" w:type="dxa"/>
          </w:tcPr>
          <w:p w:rsidR="004C2E0B" w:rsidRDefault="00E40E50" w:rsidP="004C2E0B">
            <w:pPr>
              <w:rPr>
                <w:sz w:val="18"/>
                <w:szCs w:val="18"/>
              </w:rPr>
            </w:pPr>
            <w:r>
              <w:rPr>
                <w:sz w:val="18"/>
                <w:szCs w:val="18"/>
              </w:rPr>
              <w:sym w:font="Wingdings 2" w:char="F0A3"/>
            </w:r>
          </w:p>
        </w:tc>
      </w:tr>
      <w:tr w:rsidR="00E40E50" w:rsidTr="004C2E0B">
        <w:trPr>
          <w:trHeight w:val="340"/>
        </w:trPr>
        <w:tc>
          <w:tcPr>
            <w:tcW w:w="7416" w:type="dxa"/>
          </w:tcPr>
          <w:p w:rsidR="00E40E50" w:rsidRDefault="00E40E50" w:rsidP="00456F9D">
            <w:pPr>
              <w:rPr>
                <w:sz w:val="18"/>
                <w:szCs w:val="18"/>
              </w:rPr>
            </w:pPr>
            <w:r>
              <w:rPr>
                <w:sz w:val="18"/>
                <w:szCs w:val="18"/>
              </w:rPr>
              <w:t>Česká verze ICF_verze 4.0 ze dne 27.března 2013 (dle anglické verze Global English Model ICF, verze 2.0, ze dne 15.února 2013</w:t>
            </w:r>
            <w:r w:rsidR="00C42438">
              <w:rPr>
                <w:sz w:val="18"/>
                <w:szCs w:val="18"/>
              </w:rPr>
              <w:t>)</w:t>
            </w:r>
          </w:p>
          <w:p w:rsidR="00E40E50" w:rsidRDefault="00E40E50" w:rsidP="00456F9D">
            <w:pPr>
              <w:rPr>
                <w:sz w:val="18"/>
                <w:szCs w:val="18"/>
              </w:rPr>
            </w:pPr>
            <w:r>
              <w:rPr>
                <w:sz w:val="18"/>
                <w:szCs w:val="18"/>
              </w:rPr>
              <w:t>Určeno pro pacienty, kteří se účastnili klinické studie MO21609</w:t>
            </w:r>
          </w:p>
        </w:tc>
        <w:tc>
          <w:tcPr>
            <w:tcW w:w="736" w:type="dxa"/>
          </w:tcPr>
          <w:p w:rsidR="00E40E50" w:rsidRDefault="00E40E50" w:rsidP="00456F9D">
            <w:pPr>
              <w:rPr>
                <w:rFonts w:ascii="Wingdings 2" w:hAnsi="Wingdings 2"/>
                <w:sz w:val="18"/>
                <w:szCs w:val="18"/>
              </w:rPr>
            </w:pPr>
            <w:r>
              <w:rPr>
                <w:rFonts w:ascii="Wingdings 2" w:hAnsi="Wingdings 2"/>
                <w:sz w:val="18"/>
                <w:szCs w:val="18"/>
              </w:rPr>
              <w:t></w:t>
            </w:r>
          </w:p>
        </w:tc>
        <w:tc>
          <w:tcPr>
            <w:tcW w:w="536" w:type="dxa"/>
          </w:tcPr>
          <w:p w:rsidR="00E40E50" w:rsidRDefault="00E40E50" w:rsidP="00456F9D">
            <w:pPr>
              <w:rPr>
                <w:sz w:val="18"/>
                <w:szCs w:val="18"/>
              </w:rPr>
            </w:pPr>
            <w:r>
              <w:rPr>
                <w:sz w:val="18"/>
                <w:szCs w:val="18"/>
              </w:rPr>
              <w:sym w:font="Wingdings 2" w:char="F0A3"/>
            </w:r>
          </w:p>
        </w:tc>
        <w:tc>
          <w:tcPr>
            <w:tcW w:w="780" w:type="dxa"/>
          </w:tcPr>
          <w:p w:rsidR="00E40E50" w:rsidRDefault="00E40E50" w:rsidP="00456F9D">
            <w:pPr>
              <w:rPr>
                <w:sz w:val="18"/>
                <w:szCs w:val="18"/>
              </w:rPr>
            </w:pPr>
            <w:r>
              <w:rPr>
                <w:sz w:val="18"/>
                <w:szCs w:val="18"/>
              </w:rPr>
              <w:sym w:font="Wingdings 2" w:char="F0A3"/>
            </w:r>
          </w:p>
        </w:tc>
        <w:tc>
          <w:tcPr>
            <w:tcW w:w="536" w:type="dxa"/>
          </w:tcPr>
          <w:p w:rsidR="00E40E50" w:rsidRDefault="00E40E50" w:rsidP="00456F9D">
            <w:pPr>
              <w:rPr>
                <w:sz w:val="18"/>
                <w:szCs w:val="18"/>
              </w:rPr>
            </w:pPr>
            <w:r>
              <w:rPr>
                <w:sz w:val="18"/>
                <w:szCs w:val="18"/>
              </w:rPr>
              <w:sym w:font="Wingdings 2" w:char="F0A3"/>
            </w:r>
          </w:p>
        </w:tc>
      </w:tr>
      <w:tr w:rsidR="00E40E50" w:rsidTr="004C2E0B">
        <w:trPr>
          <w:trHeight w:val="340"/>
        </w:trPr>
        <w:tc>
          <w:tcPr>
            <w:tcW w:w="7416" w:type="dxa"/>
          </w:tcPr>
          <w:p w:rsidR="00E40E50" w:rsidRDefault="00E40E50" w:rsidP="00456F9D">
            <w:pPr>
              <w:rPr>
                <w:sz w:val="18"/>
                <w:szCs w:val="18"/>
              </w:rPr>
            </w:pPr>
            <w:r>
              <w:rPr>
                <w:sz w:val="18"/>
                <w:szCs w:val="18"/>
              </w:rPr>
              <w:t>Česká verze dodatku k ICF_verze 4.0 ze dne 27.března 2013 (dle anglické verze Global English Model v 1.1, ze dne 29.září 2011), který se bude používat v souvislosti s Obecným formulářem informovaného souhlasu (česká verze 4.0 ze dne 27.března 2013)</w:t>
            </w:r>
          </w:p>
          <w:p w:rsidR="00E40E50" w:rsidRDefault="00E40E50" w:rsidP="00456F9D">
            <w:pPr>
              <w:rPr>
                <w:sz w:val="18"/>
                <w:szCs w:val="18"/>
              </w:rPr>
            </w:pPr>
            <w:r>
              <w:rPr>
                <w:sz w:val="18"/>
                <w:szCs w:val="18"/>
              </w:rPr>
              <w:t>Určeno pouze  pro pacienty, kteří se účastnili klinické studie MO21609_ s vyznačenými změnami</w:t>
            </w:r>
          </w:p>
        </w:tc>
        <w:tc>
          <w:tcPr>
            <w:tcW w:w="736" w:type="dxa"/>
          </w:tcPr>
          <w:p w:rsidR="00E40E50" w:rsidRDefault="00E40E50" w:rsidP="00456F9D">
            <w:pPr>
              <w:rPr>
                <w:rFonts w:ascii="Wingdings 2" w:hAnsi="Wingdings 2"/>
                <w:sz w:val="18"/>
                <w:szCs w:val="18"/>
              </w:rPr>
            </w:pPr>
            <w:r>
              <w:rPr>
                <w:rFonts w:ascii="Wingdings 2" w:hAnsi="Wingdings 2"/>
                <w:sz w:val="18"/>
                <w:szCs w:val="18"/>
              </w:rPr>
              <w:t></w:t>
            </w:r>
          </w:p>
        </w:tc>
        <w:tc>
          <w:tcPr>
            <w:tcW w:w="536" w:type="dxa"/>
          </w:tcPr>
          <w:p w:rsidR="00E40E50" w:rsidRDefault="00E40E50" w:rsidP="00456F9D">
            <w:pPr>
              <w:rPr>
                <w:sz w:val="18"/>
                <w:szCs w:val="18"/>
              </w:rPr>
            </w:pPr>
            <w:r>
              <w:rPr>
                <w:sz w:val="18"/>
                <w:szCs w:val="18"/>
              </w:rPr>
              <w:sym w:font="Wingdings 2" w:char="F0A3"/>
            </w:r>
          </w:p>
        </w:tc>
        <w:tc>
          <w:tcPr>
            <w:tcW w:w="780" w:type="dxa"/>
          </w:tcPr>
          <w:p w:rsidR="00E40E50" w:rsidRDefault="00E40E50" w:rsidP="00456F9D">
            <w:pPr>
              <w:rPr>
                <w:sz w:val="18"/>
                <w:szCs w:val="18"/>
              </w:rPr>
            </w:pPr>
            <w:r>
              <w:rPr>
                <w:sz w:val="18"/>
                <w:szCs w:val="18"/>
              </w:rPr>
              <w:sym w:font="Wingdings 2" w:char="F0A3"/>
            </w:r>
          </w:p>
        </w:tc>
        <w:tc>
          <w:tcPr>
            <w:tcW w:w="536" w:type="dxa"/>
          </w:tcPr>
          <w:p w:rsidR="00E40E50" w:rsidRDefault="00E40E50" w:rsidP="00456F9D">
            <w:pPr>
              <w:rPr>
                <w:sz w:val="18"/>
                <w:szCs w:val="18"/>
              </w:rPr>
            </w:pPr>
            <w:r>
              <w:rPr>
                <w:sz w:val="18"/>
                <w:szCs w:val="18"/>
              </w:rPr>
              <w:sym w:font="Wingdings 2" w:char="F0A3"/>
            </w:r>
          </w:p>
        </w:tc>
      </w:tr>
      <w:tr w:rsidR="00C42438" w:rsidTr="004C2E0B">
        <w:trPr>
          <w:trHeight w:val="340"/>
        </w:trPr>
        <w:tc>
          <w:tcPr>
            <w:tcW w:w="7416" w:type="dxa"/>
          </w:tcPr>
          <w:p w:rsidR="00C42438" w:rsidRDefault="00C42438" w:rsidP="00456F9D">
            <w:pPr>
              <w:rPr>
                <w:sz w:val="18"/>
                <w:szCs w:val="18"/>
              </w:rPr>
            </w:pPr>
            <w:r>
              <w:rPr>
                <w:sz w:val="18"/>
                <w:szCs w:val="18"/>
              </w:rPr>
              <w:t>Česká verze dodatku k ICF_verze 4.0 ze dne 27.března 2013 (dle anglické verze Global English Model v 1.1, ze dne 29.září 2011), který se bude používat v souvislosti s Obecným formulářem informovaného souhlasu (česká verze 4.0 ze dne 27.března 2013)</w:t>
            </w:r>
          </w:p>
          <w:p w:rsidR="00C42438" w:rsidRDefault="00C42438" w:rsidP="00456F9D">
            <w:pPr>
              <w:rPr>
                <w:sz w:val="18"/>
                <w:szCs w:val="18"/>
              </w:rPr>
            </w:pPr>
            <w:r>
              <w:rPr>
                <w:sz w:val="18"/>
                <w:szCs w:val="18"/>
              </w:rPr>
              <w:t>Určeno pouze  pro pacienty, kteří se účastnili klinické studie MO21609</w:t>
            </w:r>
          </w:p>
        </w:tc>
        <w:tc>
          <w:tcPr>
            <w:tcW w:w="736" w:type="dxa"/>
          </w:tcPr>
          <w:p w:rsidR="00C42438" w:rsidRDefault="00C42438" w:rsidP="00456F9D">
            <w:pPr>
              <w:rPr>
                <w:rFonts w:ascii="Wingdings 2" w:hAnsi="Wingdings 2"/>
                <w:sz w:val="18"/>
                <w:szCs w:val="18"/>
              </w:rPr>
            </w:pPr>
            <w:r>
              <w:rPr>
                <w:rFonts w:ascii="Wingdings 2" w:hAnsi="Wingdings 2"/>
                <w:sz w:val="18"/>
                <w:szCs w:val="18"/>
              </w:rPr>
              <w:t></w:t>
            </w:r>
          </w:p>
        </w:tc>
        <w:tc>
          <w:tcPr>
            <w:tcW w:w="536" w:type="dxa"/>
          </w:tcPr>
          <w:p w:rsidR="00C42438" w:rsidRDefault="00C42438" w:rsidP="00456F9D">
            <w:pPr>
              <w:rPr>
                <w:sz w:val="18"/>
                <w:szCs w:val="18"/>
              </w:rPr>
            </w:pPr>
            <w:r>
              <w:rPr>
                <w:sz w:val="18"/>
                <w:szCs w:val="18"/>
              </w:rPr>
              <w:sym w:font="Wingdings 2" w:char="F0A3"/>
            </w:r>
          </w:p>
        </w:tc>
        <w:tc>
          <w:tcPr>
            <w:tcW w:w="780" w:type="dxa"/>
          </w:tcPr>
          <w:p w:rsidR="00C42438" w:rsidRDefault="00C42438" w:rsidP="00456F9D">
            <w:pPr>
              <w:rPr>
                <w:sz w:val="18"/>
                <w:szCs w:val="18"/>
              </w:rPr>
            </w:pPr>
            <w:r>
              <w:rPr>
                <w:sz w:val="18"/>
                <w:szCs w:val="18"/>
              </w:rPr>
              <w:sym w:font="Wingdings 2" w:char="F0A3"/>
            </w:r>
          </w:p>
        </w:tc>
        <w:tc>
          <w:tcPr>
            <w:tcW w:w="536" w:type="dxa"/>
          </w:tcPr>
          <w:p w:rsidR="00C42438" w:rsidRDefault="00C42438" w:rsidP="00456F9D">
            <w:pPr>
              <w:rPr>
                <w:sz w:val="18"/>
                <w:szCs w:val="18"/>
              </w:rPr>
            </w:pPr>
            <w:r>
              <w:rPr>
                <w:sz w:val="18"/>
                <w:szCs w:val="18"/>
              </w:rPr>
              <w:sym w:font="Wingdings 2" w:char="F0A3"/>
            </w:r>
          </w:p>
        </w:tc>
      </w:tr>
      <w:tr w:rsidR="00C42438" w:rsidTr="004C2E0B">
        <w:trPr>
          <w:trHeight w:val="340"/>
        </w:trPr>
        <w:tc>
          <w:tcPr>
            <w:tcW w:w="7416" w:type="dxa"/>
          </w:tcPr>
          <w:p w:rsidR="00C42438" w:rsidRDefault="00C42438" w:rsidP="00456F9D">
            <w:pPr>
              <w:rPr>
                <w:sz w:val="18"/>
                <w:szCs w:val="18"/>
              </w:rPr>
            </w:pPr>
            <w:r>
              <w:rPr>
                <w:sz w:val="18"/>
                <w:szCs w:val="18"/>
              </w:rPr>
              <w:t>Česká verze ICF_verze 2.0 ze dne 27.března 2013 (dle anglické verze Global English Model ICF, verze 2.0, ze dne 15.února 2013)</w:t>
            </w:r>
          </w:p>
          <w:p w:rsidR="00C42438" w:rsidRDefault="00C42438" w:rsidP="00456F9D">
            <w:pPr>
              <w:rPr>
                <w:sz w:val="18"/>
                <w:szCs w:val="18"/>
              </w:rPr>
            </w:pPr>
            <w:r>
              <w:rPr>
                <w:sz w:val="18"/>
                <w:szCs w:val="18"/>
              </w:rPr>
              <w:t>Určeno pouze pro pacienty, kteří se účastnili klinické studie ML18147_ s vyznačenými změnami</w:t>
            </w:r>
          </w:p>
        </w:tc>
        <w:tc>
          <w:tcPr>
            <w:tcW w:w="736" w:type="dxa"/>
          </w:tcPr>
          <w:p w:rsidR="00C42438" w:rsidRDefault="00C42438" w:rsidP="00456F9D">
            <w:pPr>
              <w:rPr>
                <w:rFonts w:ascii="Wingdings 2" w:hAnsi="Wingdings 2"/>
                <w:sz w:val="18"/>
                <w:szCs w:val="18"/>
              </w:rPr>
            </w:pPr>
            <w:r>
              <w:rPr>
                <w:rFonts w:ascii="Wingdings 2" w:hAnsi="Wingdings 2"/>
                <w:sz w:val="18"/>
                <w:szCs w:val="18"/>
              </w:rPr>
              <w:t></w:t>
            </w:r>
          </w:p>
        </w:tc>
        <w:tc>
          <w:tcPr>
            <w:tcW w:w="536" w:type="dxa"/>
          </w:tcPr>
          <w:p w:rsidR="00C42438" w:rsidRDefault="00C42438" w:rsidP="00456F9D">
            <w:pPr>
              <w:rPr>
                <w:sz w:val="18"/>
                <w:szCs w:val="18"/>
              </w:rPr>
            </w:pPr>
            <w:r>
              <w:rPr>
                <w:sz w:val="18"/>
                <w:szCs w:val="18"/>
              </w:rPr>
              <w:sym w:font="Wingdings 2" w:char="F0A3"/>
            </w:r>
          </w:p>
        </w:tc>
        <w:tc>
          <w:tcPr>
            <w:tcW w:w="780" w:type="dxa"/>
          </w:tcPr>
          <w:p w:rsidR="00C42438" w:rsidRDefault="00C42438" w:rsidP="00456F9D">
            <w:pPr>
              <w:rPr>
                <w:sz w:val="18"/>
                <w:szCs w:val="18"/>
              </w:rPr>
            </w:pPr>
            <w:r>
              <w:rPr>
                <w:sz w:val="18"/>
                <w:szCs w:val="18"/>
              </w:rPr>
              <w:sym w:font="Wingdings 2" w:char="F0A3"/>
            </w:r>
          </w:p>
        </w:tc>
        <w:tc>
          <w:tcPr>
            <w:tcW w:w="536" w:type="dxa"/>
          </w:tcPr>
          <w:p w:rsidR="00C42438" w:rsidRDefault="00C42438" w:rsidP="00456F9D">
            <w:pPr>
              <w:rPr>
                <w:sz w:val="18"/>
                <w:szCs w:val="18"/>
              </w:rPr>
            </w:pPr>
            <w:r>
              <w:rPr>
                <w:sz w:val="18"/>
                <w:szCs w:val="18"/>
              </w:rPr>
              <w:sym w:font="Wingdings 2" w:char="F0A3"/>
            </w:r>
          </w:p>
        </w:tc>
      </w:tr>
      <w:tr w:rsidR="00C42438" w:rsidTr="004C2E0B">
        <w:trPr>
          <w:trHeight w:val="340"/>
        </w:trPr>
        <w:tc>
          <w:tcPr>
            <w:tcW w:w="7416" w:type="dxa"/>
          </w:tcPr>
          <w:p w:rsidR="00C42438" w:rsidRDefault="00C42438" w:rsidP="00456F9D">
            <w:pPr>
              <w:rPr>
                <w:sz w:val="18"/>
                <w:szCs w:val="18"/>
              </w:rPr>
            </w:pPr>
            <w:r>
              <w:rPr>
                <w:sz w:val="18"/>
                <w:szCs w:val="18"/>
              </w:rPr>
              <w:t>Česká verze ICF_verze 2.0 ze dne 27.března 2013 (dle anglické verze Global English Model ICF, verze 2.0, ze dne 15.února 2013)</w:t>
            </w:r>
          </w:p>
          <w:p w:rsidR="00C42438" w:rsidRDefault="00C42438" w:rsidP="00456F9D">
            <w:pPr>
              <w:rPr>
                <w:sz w:val="18"/>
                <w:szCs w:val="18"/>
              </w:rPr>
            </w:pPr>
            <w:r>
              <w:rPr>
                <w:sz w:val="18"/>
                <w:szCs w:val="18"/>
              </w:rPr>
              <w:t>Určeno pouze pro pacienty, kteří se účastnili klinické studie ML18147</w:t>
            </w:r>
          </w:p>
        </w:tc>
        <w:tc>
          <w:tcPr>
            <w:tcW w:w="736" w:type="dxa"/>
          </w:tcPr>
          <w:p w:rsidR="00C42438" w:rsidRDefault="00C42438" w:rsidP="00456F9D">
            <w:pPr>
              <w:rPr>
                <w:rFonts w:ascii="Wingdings 2" w:hAnsi="Wingdings 2"/>
                <w:sz w:val="18"/>
                <w:szCs w:val="18"/>
              </w:rPr>
            </w:pPr>
            <w:r>
              <w:rPr>
                <w:rFonts w:ascii="Wingdings 2" w:hAnsi="Wingdings 2"/>
                <w:sz w:val="18"/>
                <w:szCs w:val="18"/>
              </w:rPr>
              <w:t></w:t>
            </w:r>
          </w:p>
        </w:tc>
        <w:tc>
          <w:tcPr>
            <w:tcW w:w="536" w:type="dxa"/>
          </w:tcPr>
          <w:p w:rsidR="00C42438" w:rsidRDefault="00C42438" w:rsidP="00456F9D">
            <w:pPr>
              <w:rPr>
                <w:sz w:val="18"/>
                <w:szCs w:val="18"/>
              </w:rPr>
            </w:pPr>
            <w:r>
              <w:rPr>
                <w:sz w:val="18"/>
                <w:szCs w:val="18"/>
              </w:rPr>
              <w:sym w:font="Wingdings 2" w:char="F0A3"/>
            </w:r>
          </w:p>
        </w:tc>
        <w:tc>
          <w:tcPr>
            <w:tcW w:w="780" w:type="dxa"/>
          </w:tcPr>
          <w:p w:rsidR="00C42438" w:rsidRDefault="00C42438" w:rsidP="00456F9D">
            <w:pPr>
              <w:rPr>
                <w:sz w:val="18"/>
                <w:szCs w:val="18"/>
              </w:rPr>
            </w:pPr>
            <w:r>
              <w:rPr>
                <w:sz w:val="18"/>
                <w:szCs w:val="18"/>
              </w:rPr>
              <w:sym w:font="Wingdings 2" w:char="F0A3"/>
            </w:r>
          </w:p>
        </w:tc>
        <w:tc>
          <w:tcPr>
            <w:tcW w:w="536" w:type="dxa"/>
          </w:tcPr>
          <w:p w:rsidR="00C42438" w:rsidRDefault="00C42438" w:rsidP="00456F9D">
            <w:pPr>
              <w:rPr>
                <w:sz w:val="18"/>
                <w:szCs w:val="18"/>
              </w:rPr>
            </w:pPr>
            <w:r>
              <w:rPr>
                <w:sz w:val="18"/>
                <w:szCs w:val="18"/>
              </w:rPr>
              <w:sym w:font="Wingdings 2" w:char="F0A3"/>
            </w:r>
          </w:p>
        </w:tc>
      </w:tr>
    </w:tbl>
    <w:p w:rsidR="004C2E0B" w:rsidRDefault="004C2E0B" w:rsidP="004C2E0B">
      <w:pPr>
        <w:rPr>
          <w:sz w:val="22"/>
        </w:rPr>
      </w:pPr>
    </w:p>
    <w:p w:rsidR="004C2E0B" w:rsidRDefault="004C2E0B" w:rsidP="004C2E0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C2E0B" w:rsidRDefault="004C2E0B" w:rsidP="004C2E0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4C2E0B" w:rsidRDefault="004C2E0B" w:rsidP="004C2E0B">
      <w:pPr>
        <w:rPr>
          <w:sz w:val="22"/>
        </w:rPr>
      </w:pPr>
      <w:r>
        <w:rPr>
          <w:sz w:val="22"/>
        </w:rPr>
        <w:t xml:space="preserve">                                                                                                                                                                                 </w:t>
      </w:r>
    </w:p>
    <w:p w:rsidR="004C2E0B" w:rsidRDefault="004C2E0B" w:rsidP="004C2E0B">
      <w:pPr>
        <w:rPr>
          <w:sz w:val="22"/>
        </w:rPr>
      </w:pPr>
      <w:r>
        <w:rPr>
          <w:sz w:val="22"/>
        </w:rPr>
        <w:t xml:space="preserve">                                                                                             doc.MUDr. Vladko Horčička, CSc.</w:t>
      </w:r>
    </w:p>
    <w:p w:rsidR="004C2E0B" w:rsidRDefault="004C2E0B" w:rsidP="004C2E0B">
      <w:pPr>
        <w:rPr>
          <w:sz w:val="22"/>
        </w:rPr>
      </w:pPr>
      <w:r>
        <w:rPr>
          <w:sz w:val="22"/>
        </w:rPr>
        <w:t>Datum/</w:t>
      </w:r>
      <w:r>
        <w:rPr>
          <w:i/>
          <w:sz w:val="22"/>
        </w:rPr>
        <w:t>Date:</w:t>
      </w:r>
      <w:r>
        <w:rPr>
          <w:sz w:val="22"/>
        </w:rPr>
        <w:t xml:space="preserve">  15.4.2013                                                      předseda EK FNOL a LF UP</w:t>
      </w:r>
    </w:p>
    <w:p w:rsidR="004C2E0B" w:rsidRDefault="004C2E0B" w:rsidP="004C2E0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4C2E0B" w:rsidRDefault="004C2E0B" w:rsidP="004C2E0B">
      <w:pPr>
        <w:rPr>
          <w:i/>
          <w:sz w:val="22"/>
        </w:rPr>
      </w:pPr>
    </w:p>
    <w:p w:rsidR="004C2E0B" w:rsidRPr="00C42438" w:rsidRDefault="00C42438" w:rsidP="004C2E0B">
      <w:pPr>
        <w:rPr>
          <w:sz w:val="22"/>
        </w:rPr>
      </w:pPr>
      <w:r>
        <w:rPr>
          <w:sz w:val="22"/>
        </w:rPr>
        <w:t xml:space="preserve"> </w:t>
      </w:r>
      <w:r w:rsidR="004C2E0B">
        <w:rPr>
          <w:sz w:val="22"/>
        </w:rPr>
        <w:t xml:space="preserve">           </w:t>
      </w:r>
      <w:r w:rsidR="004C2E0B">
        <w:rPr>
          <w:sz w:val="22"/>
        </w:rPr>
        <w:tab/>
      </w:r>
      <w:r w:rsidR="004C2E0B">
        <w:rPr>
          <w:sz w:val="22"/>
        </w:rPr>
        <w:tab/>
      </w:r>
      <w:r w:rsidR="004C2E0B">
        <w:rPr>
          <w:sz w:val="22"/>
        </w:rPr>
        <w:tab/>
      </w:r>
      <w:r w:rsidR="004C2E0B">
        <w:rPr>
          <w:sz w:val="22"/>
        </w:rPr>
        <w:tab/>
      </w:r>
      <w:r w:rsidR="004C2E0B">
        <w:rPr>
          <w:sz w:val="22"/>
        </w:rPr>
        <w:tab/>
        <w:t xml:space="preserve">            </w:t>
      </w:r>
      <w:r w:rsidR="004C2E0B">
        <w:rPr>
          <w:sz w:val="22"/>
        </w:rPr>
        <w:tab/>
      </w:r>
      <w:r w:rsidR="004C2E0B">
        <w:rPr>
          <w:sz w:val="22"/>
        </w:rPr>
        <w:tab/>
      </w:r>
      <w:r w:rsidR="004C2E0B">
        <w:rPr>
          <w:sz w:val="22"/>
        </w:rPr>
        <w:tab/>
      </w:r>
      <w:r w:rsidR="004C2E0B">
        <w:rPr>
          <w:sz w:val="22"/>
        </w:rPr>
        <w:tab/>
      </w:r>
      <w:r w:rsidR="004C2E0B">
        <w:rPr>
          <w:sz w:val="22"/>
        </w:rPr>
        <w:tab/>
      </w:r>
      <w:r w:rsidR="004C2E0B">
        <w:rPr>
          <w:sz w:val="22"/>
        </w:rPr>
        <w:tab/>
        <w:t xml:space="preserve"> </w:t>
      </w:r>
      <w:r w:rsidR="004C2E0B">
        <w:rPr>
          <w:sz w:val="22"/>
        </w:rPr>
        <w:tab/>
      </w:r>
    </w:p>
    <w:p w:rsidR="004C2E0B" w:rsidRDefault="004C2E0B" w:rsidP="004C2E0B">
      <w:pPr>
        <w:rPr>
          <w:i/>
          <w:sz w:val="16"/>
        </w:rPr>
      </w:pPr>
      <w:r>
        <w:rPr>
          <w:sz w:val="16"/>
        </w:rPr>
        <w:t>Rozdělovník/</w:t>
      </w:r>
      <w:r>
        <w:rPr>
          <w:i/>
          <w:sz w:val="16"/>
        </w:rPr>
        <w:t>Distribution list:</w:t>
      </w:r>
    </w:p>
    <w:p w:rsidR="004C2E0B" w:rsidRPr="001071DB" w:rsidRDefault="004C2E0B" w:rsidP="004C2E0B">
      <w:pPr>
        <w:rPr>
          <w:sz w:val="16"/>
        </w:rPr>
      </w:pPr>
      <w:r w:rsidRPr="001071DB">
        <w:rPr>
          <w:sz w:val="16"/>
        </w:rPr>
        <w:t>-Zadavatel</w:t>
      </w:r>
    </w:p>
    <w:p w:rsidR="004C2E0B" w:rsidRPr="001071DB" w:rsidRDefault="004C2E0B" w:rsidP="004C2E0B">
      <w:pPr>
        <w:rPr>
          <w:sz w:val="16"/>
        </w:rPr>
      </w:pPr>
      <w:r w:rsidRPr="001071DB">
        <w:rPr>
          <w:sz w:val="16"/>
        </w:rPr>
        <w:t>-EK</w:t>
      </w:r>
    </w:p>
    <w:p w:rsidR="004C2E0B" w:rsidRDefault="004C2E0B" w:rsidP="004C2E0B">
      <w:pPr>
        <w:rPr>
          <w:sz w:val="16"/>
        </w:rPr>
      </w:pPr>
      <w:r w:rsidRPr="001071DB">
        <w:rPr>
          <w:sz w:val="16"/>
        </w:rPr>
        <w:t>-Řešitel</w:t>
      </w:r>
    </w:p>
    <w:p w:rsidR="004C2E0B" w:rsidRPr="001071DB" w:rsidRDefault="004C2E0B" w:rsidP="004C2E0B">
      <w:pPr>
        <w:rPr>
          <w:sz w:val="16"/>
        </w:rPr>
      </w:pPr>
      <w:r>
        <w:rPr>
          <w:sz w:val="16"/>
        </w:rPr>
        <w:t>-SÚKL</w:t>
      </w:r>
    </w:p>
    <w:p w:rsidR="004C2E0B" w:rsidRPr="001071DB" w:rsidRDefault="004C2E0B" w:rsidP="004C2E0B">
      <w:pPr>
        <w:rPr>
          <w:sz w:val="16"/>
        </w:rPr>
      </w:pPr>
    </w:p>
    <w:p w:rsidR="004C2E0B" w:rsidRDefault="004C2E0B" w:rsidP="004C2E0B">
      <w:pPr>
        <w:rPr>
          <w:i/>
          <w:sz w:val="16"/>
        </w:rPr>
      </w:pPr>
    </w:p>
    <w:p w:rsidR="004C2E0B" w:rsidRDefault="004C2E0B" w:rsidP="004C2E0B">
      <w:pPr>
        <w:rPr>
          <w:i/>
          <w:sz w:val="16"/>
        </w:rPr>
      </w:pPr>
    </w:p>
    <w:p w:rsidR="004C2E0B" w:rsidRDefault="004C2E0B" w:rsidP="004C2E0B">
      <w:pPr>
        <w:rPr>
          <w:sz w:val="22"/>
          <w:szCs w:val="22"/>
        </w:rPr>
      </w:pPr>
      <w:r w:rsidRPr="000A4DF5">
        <w:rPr>
          <w:sz w:val="22"/>
          <w:szCs w:val="22"/>
        </w:rPr>
        <w:t>2/2</w:t>
      </w:r>
    </w:p>
    <w:p w:rsidR="00456F9D" w:rsidRPr="002F07B5" w:rsidRDefault="00456F9D" w:rsidP="00456F9D">
      <w:pPr>
        <w:pStyle w:val="Nzev"/>
        <w:rPr>
          <w:sz w:val="22"/>
          <w:szCs w:val="22"/>
        </w:rPr>
      </w:pPr>
      <w:r w:rsidRPr="002F07B5">
        <w:rPr>
          <w:sz w:val="22"/>
          <w:szCs w:val="22"/>
        </w:rPr>
        <w:lastRenderedPageBreak/>
        <w:t>STANOVISKO ETICKÉ KOMISE KE KLINICKÉMU HODNOCENÍ</w:t>
      </w:r>
    </w:p>
    <w:p w:rsidR="00456F9D" w:rsidRPr="002F07B5" w:rsidRDefault="00456F9D" w:rsidP="00456F9D">
      <w:pPr>
        <w:jc w:val="center"/>
        <w:rPr>
          <w:bCs/>
          <w:i/>
          <w:sz w:val="22"/>
          <w:szCs w:val="22"/>
        </w:rPr>
      </w:pPr>
      <w:r w:rsidRPr="002F07B5">
        <w:rPr>
          <w:bCs/>
          <w:i/>
          <w:sz w:val="22"/>
          <w:szCs w:val="22"/>
        </w:rPr>
        <w:t xml:space="preserve">Opinion of the Ethics Committee on Clinical Trial  </w:t>
      </w:r>
    </w:p>
    <w:p w:rsidR="00456F9D" w:rsidRPr="002F07B5" w:rsidRDefault="00456F9D" w:rsidP="00456F9D">
      <w:pPr>
        <w:jc w:val="center"/>
        <w:rPr>
          <w:b/>
          <w:bCs/>
          <w:i/>
          <w:sz w:val="22"/>
          <w:szCs w:val="22"/>
        </w:rPr>
      </w:pPr>
    </w:p>
    <w:p w:rsidR="00456F9D" w:rsidRPr="002F07B5" w:rsidRDefault="009373C9" w:rsidP="00456F9D">
      <w:pPr>
        <w:rPr>
          <w:sz w:val="22"/>
          <w:szCs w:val="22"/>
        </w:rPr>
      </w:pPr>
      <w:r w:rsidRPr="002F07B5">
        <w:rPr>
          <w:sz w:val="22"/>
          <w:szCs w:val="22"/>
        </w:rPr>
        <w:fldChar w:fldCharType="begin">
          <w:ffData>
            <w:name w:val="Zaškrtávací2"/>
            <w:enabled/>
            <w:calcOnExit w:val="0"/>
            <w:checkBox>
              <w:sizeAuto/>
              <w:default w:val="0"/>
            </w:checkBox>
          </w:ffData>
        </w:fldChar>
      </w:r>
      <w:r w:rsidR="00456F9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56F9D" w:rsidRPr="002F07B5">
        <w:rPr>
          <w:sz w:val="22"/>
          <w:szCs w:val="22"/>
        </w:rPr>
        <w:t xml:space="preserve">  Multicentrické KH, je požadováno stanovisko multicentrické EK pro všechna centra/</w:t>
      </w:r>
      <w:r w:rsidR="00456F9D" w:rsidRPr="002F07B5">
        <w:rPr>
          <w:i/>
          <w:sz w:val="22"/>
          <w:szCs w:val="22"/>
        </w:rPr>
        <w:t>Multi-centric clinical trial, opinion issued by Ethics Committee for Multi-Centric Clinical Trials is required</w:t>
      </w:r>
    </w:p>
    <w:p w:rsidR="00456F9D" w:rsidRPr="002F07B5" w:rsidRDefault="00456F9D" w:rsidP="00456F9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56F9D" w:rsidRPr="002F07B5" w:rsidRDefault="009373C9" w:rsidP="00456F9D">
      <w:pPr>
        <w:rPr>
          <w:i/>
          <w:sz w:val="22"/>
          <w:szCs w:val="22"/>
        </w:rPr>
      </w:pPr>
      <w:r w:rsidRPr="002F07B5">
        <w:rPr>
          <w:sz w:val="22"/>
          <w:szCs w:val="22"/>
        </w:rPr>
        <w:fldChar w:fldCharType="begin">
          <w:ffData>
            <w:name w:val="Zaškrtávací2"/>
            <w:enabled/>
            <w:calcOnExit w:val="0"/>
            <w:checkBox>
              <w:sizeAuto/>
              <w:default w:val="0"/>
            </w:checkBox>
          </w:ffData>
        </w:fldChar>
      </w:r>
      <w:r w:rsidR="00456F9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56F9D" w:rsidRPr="002F07B5">
        <w:rPr>
          <w:sz w:val="22"/>
          <w:szCs w:val="22"/>
        </w:rPr>
        <w:t xml:space="preserve">  KH prováděné v jednom centru, požadováno stanovisko EK pro místní centrum (centra)/ </w:t>
      </w:r>
      <w:r w:rsidR="00456F9D" w:rsidRPr="002F07B5">
        <w:rPr>
          <w:i/>
          <w:sz w:val="22"/>
          <w:szCs w:val="22"/>
        </w:rPr>
        <w:t>Clinical trial conducted in a single site, opinion of a local EC is required</w:t>
      </w:r>
    </w:p>
    <w:p w:rsidR="00456F9D" w:rsidRPr="002F07B5" w:rsidRDefault="00456F9D" w:rsidP="00456F9D">
      <w:pPr>
        <w:rPr>
          <w:b/>
          <w:bCs/>
          <w:sz w:val="22"/>
          <w:szCs w:val="22"/>
        </w:rPr>
      </w:pPr>
    </w:p>
    <w:p w:rsidR="00456F9D" w:rsidRPr="0000772B" w:rsidRDefault="00456F9D" w:rsidP="00456F9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41/12</w:t>
      </w:r>
    </w:p>
    <w:p w:rsidR="00456F9D" w:rsidRDefault="00456F9D" w:rsidP="00456F9D">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Nerandomizovaná, prospektivní, dvoukohortová, multicentrická, mezinárodní otevřená studie fáze III k posouzení bezpečnosti asistovaného a samo-aplikovaného subkutánního podání trastuzumabu jako adjuvantní terapie u pacientů s operabilním HER2 pozitivním časným karcinomem prsu (EBC) [SafeHer Studie] / </w:t>
      </w:r>
      <w:r>
        <w:rPr>
          <w:i/>
          <w:sz w:val="22"/>
          <w:szCs w:val="22"/>
        </w:rPr>
        <w:t>A Phase III Prospective, Two-Cohort Non-Randomized, Multi-Centre, Multinational, Open Label Study to Assess the Safety of Assisted-and Self-Administered Subcutaneous Trastuzumab as adjuvant Therapy in patients with Operable HER2-Positive Early Breast Cancer [SafeHer Study]</w:t>
      </w:r>
      <w:r>
        <w:rPr>
          <w:sz w:val="22"/>
          <w:szCs w:val="22"/>
        </w:rPr>
        <w:t xml:space="preserve"> </w:t>
      </w:r>
    </w:p>
    <w:p w:rsidR="00456F9D" w:rsidRPr="002F07B5" w:rsidRDefault="00456F9D" w:rsidP="00456F9D">
      <w:pPr>
        <w:rPr>
          <w:bCs/>
          <w:sz w:val="22"/>
          <w:szCs w:val="22"/>
        </w:rPr>
      </w:pPr>
    </w:p>
    <w:p w:rsidR="00456F9D" w:rsidRPr="002F07B5" w:rsidRDefault="00456F9D" w:rsidP="00456F9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MO28048</w:t>
      </w:r>
    </w:p>
    <w:p w:rsidR="00456F9D" w:rsidRPr="002F07B5" w:rsidRDefault="00456F9D" w:rsidP="00456F9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2011-005328-17</w:t>
      </w:r>
    </w:p>
    <w:p w:rsidR="00456F9D" w:rsidRPr="002F07B5" w:rsidRDefault="00456F9D" w:rsidP="00456F9D">
      <w:pPr>
        <w:rPr>
          <w:b/>
          <w:bCs/>
          <w:sz w:val="22"/>
          <w:szCs w:val="22"/>
        </w:rPr>
      </w:pPr>
    </w:p>
    <w:p w:rsidR="00456F9D" w:rsidRPr="002F07B5" w:rsidRDefault="00456F9D" w:rsidP="00456F9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Switzerland</w:t>
      </w:r>
    </w:p>
    <w:p w:rsidR="00456F9D" w:rsidRDefault="00456F9D" w:rsidP="00456F9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Roche s.r.o., Dukelských hrdinů 52, 170 00 Praha 7, </w:t>
      </w:r>
    </w:p>
    <w:p w:rsidR="00456F9D" w:rsidRPr="002F07B5" w:rsidRDefault="00456F9D" w:rsidP="00456F9D">
      <w:pPr>
        <w:rPr>
          <w:bCs/>
          <w:sz w:val="22"/>
          <w:szCs w:val="22"/>
        </w:rPr>
      </w:pPr>
      <w:r>
        <w:rPr>
          <w:bCs/>
          <w:sz w:val="22"/>
          <w:szCs w:val="22"/>
        </w:rPr>
        <w:t>MUDr. Matěj Voskovec-Vaksman</w:t>
      </w:r>
    </w:p>
    <w:p w:rsidR="00456F9D" w:rsidRPr="002F07B5" w:rsidRDefault="00456F9D" w:rsidP="00456F9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2.4.2013</w:t>
      </w:r>
    </w:p>
    <w:p w:rsidR="00456F9D" w:rsidRDefault="00456F9D" w:rsidP="00456F9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456F9D" w:rsidRDefault="00456F9D" w:rsidP="00456F9D">
      <w:pPr>
        <w:rPr>
          <w:b/>
          <w:bCs/>
          <w:sz w:val="22"/>
          <w:szCs w:val="22"/>
        </w:rPr>
      </w:pPr>
    </w:p>
    <w:p w:rsidR="00456F9D" w:rsidRPr="00B04116" w:rsidRDefault="00456F9D" w:rsidP="00456F9D">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456F9D" w:rsidRPr="002F07B5" w:rsidRDefault="00456F9D" w:rsidP="00456F9D">
      <w:pPr>
        <w:rPr>
          <w:b/>
          <w:bCs/>
          <w:i/>
          <w:sz w:val="22"/>
          <w:szCs w:val="22"/>
        </w:rPr>
      </w:pPr>
    </w:p>
    <w:p w:rsidR="00456F9D" w:rsidRPr="002F07B5" w:rsidRDefault="00456F9D" w:rsidP="00456F9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56F9D" w:rsidRPr="002F07B5" w:rsidRDefault="00456F9D" w:rsidP="00456F9D">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56F9D" w:rsidRPr="002F07B5" w:rsidRDefault="00456F9D" w:rsidP="00456F9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56F9D" w:rsidRDefault="00456F9D" w:rsidP="00456F9D">
      <w:pPr>
        <w:rPr>
          <w:b/>
          <w:bCs/>
          <w:sz w:val="22"/>
          <w:szCs w:val="22"/>
        </w:rPr>
      </w:pPr>
    </w:p>
    <w:p w:rsidR="00456F9D" w:rsidRPr="002F07B5" w:rsidRDefault="00456F9D" w:rsidP="00456F9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56F9D" w:rsidRPr="002F07B5" w:rsidRDefault="00456F9D" w:rsidP="00456F9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56F9D" w:rsidRPr="002F07B5" w:rsidRDefault="00456F9D" w:rsidP="00456F9D">
      <w:pPr>
        <w:rPr>
          <w:sz w:val="22"/>
          <w:szCs w:val="22"/>
        </w:rPr>
      </w:pPr>
    </w:p>
    <w:p w:rsidR="00456F9D" w:rsidRPr="002F07B5" w:rsidRDefault="00456F9D" w:rsidP="00456F9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56F9D" w:rsidTr="00456F9D">
        <w:trPr>
          <w:trHeight w:val="454"/>
        </w:trPr>
        <w:tc>
          <w:tcPr>
            <w:tcW w:w="6108" w:type="dxa"/>
          </w:tcPr>
          <w:p w:rsidR="00456F9D" w:rsidRDefault="00456F9D" w:rsidP="00456F9D">
            <w:pPr>
              <w:rPr>
                <w:sz w:val="18"/>
                <w:szCs w:val="18"/>
              </w:rPr>
            </w:pPr>
            <w:r>
              <w:rPr>
                <w:sz w:val="18"/>
                <w:szCs w:val="18"/>
              </w:rPr>
              <w:t xml:space="preserve">Místo hodnocení/ Jméno zkoušejícího </w:t>
            </w:r>
          </w:p>
          <w:p w:rsidR="00456F9D" w:rsidRDefault="00456F9D" w:rsidP="00456F9D">
            <w:pPr>
              <w:rPr>
                <w:i/>
                <w:sz w:val="18"/>
                <w:szCs w:val="18"/>
              </w:rPr>
            </w:pPr>
            <w:r>
              <w:rPr>
                <w:i/>
                <w:sz w:val="18"/>
                <w:szCs w:val="18"/>
              </w:rPr>
              <w:t>Trial Site / Name of Investigator</w:t>
            </w:r>
          </w:p>
        </w:tc>
        <w:tc>
          <w:tcPr>
            <w:tcW w:w="1280" w:type="dxa"/>
          </w:tcPr>
          <w:p w:rsidR="00456F9D" w:rsidRDefault="00456F9D" w:rsidP="00456F9D">
            <w:pPr>
              <w:rPr>
                <w:sz w:val="18"/>
                <w:szCs w:val="18"/>
                <w:vertAlign w:val="superscript"/>
              </w:rPr>
            </w:pPr>
            <w:r>
              <w:rPr>
                <w:sz w:val="18"/>
                <w:szCs w:val="18"/>
              </w:rPr>
              <w:t xml:space="preserve">Místní EK </w:t>
            </w:r>
            <w:r>
              <w:rPr>
                <w:i/>
                <w:sz w:val="18"/>
                <w:szCs w:val="18"/>
              </w:rPr>
              <w:t>Local EC</w:t>
            </w:r>
          </w:p>
        </w:tc>
        <w:tc>
          <w:tcPr>
            <w:tcW w:w="2712" w:type="dxa"/>
          </w:tcPr>
          <w:p w:rsidR="00456F9D" w:rsidRDefault="00456F9D" w:rsidP="00456F9D">
            <w:pPr>
              <w:rPr>
                <w:sz w:val="18"/>
                <w:szCs w:val="18"/>
              </w:rPr>
            </w:pPr>
            <w:r>
              <w:rPr>
                <w:sz w:val="18"/>
                <w:szCs w:val="18"/>
              </w:rPr>
              <w:t>Adresa  místní EK</w:t>
            </w:r>
          </w:p>
          <w:p w:rsidR="00456F9D" w:rsidRDefault="00456F9D" w:rsidP="00456F9D">
            <w:pPr>
              <w:rPr>
                <w:i/>
                <w:sz w:val="18"/>
                <w:szCs w:val="18"/>
              </w:rPr>
            </w:pPr>
            <w:r>
              <w:rPr>
                <w:i/>
                <w:sz w:val="18"/>
                <w:szCs w:val="18"/>
              </w:rPr>
              <w:t>Address</w:t>
            </w:r>
          </w:p>
        </w:tc>
      </w:tr>
      <w:tr w:rsidR="00456F9D" w:rsidTr="00456F9D">
        <w:trPr>
          <w:trHeight w:val="312"/>
        </w:trPr>
        <w:tc>
          <w:tcPr>
            <w:tcW w:w="6108" w:type="dxa"/>
          </w:tcPr>
          <w:p w:rsidR="00456F9D" w:rsidRDefault="00456F9D" w:rsidP="00456F9D">
            <w:pPr>
              <w:rPr>
                <w:sz w:val="18"/>
                <w:szCs w:val="18"/>
              </w:rPr>
            </w:pPr>
            <w:r>
              <w:rPr>
                <w:sz w:val="18"/>
                <w:szCs w:val="18"/>
              </w:rPr>
              <w:t>Prof. MUDr. Bohuslav Melichar, Ph.D., Onkologická klinika FNOL, I.P.Pavlova 6, 775 20 Olomouc</w:t>
            </w:r>
          </w:p>
        </w:tc>
        <w:tc>
          <w:tcPr>
            <w:tcW w:w="1280" w:type="dxa"/>
          </w:tcPr>
          <w:p w:rsidR="00456F9D" w:rsidRDefault="00456F9D" w:rsidP="00456F9D">
            <w:pPr>
              <w:rPr>
                <w:sz w:val="18"/>
                <w:szCs w:val="18"/>
              </w:rPr>
            </w:pPr>
            <w:r>
              <w:rPr>
                <w:sz w:val="18"/>
                <w:szCs w:val="18"/>
              </w:rPr>
              <w:sym w:font="Wingdings 2" w:char="F053"/>
            </w:r>
          </w:p>
        </w:tc>
        <w:tc>
          <w:tcPr>
            <w:tcW w:w="2712" w:type="dxa"/>
          </w:tcPr>
          <w:p w:rsidR="00456F9D" w:rsidRDefault="00456F9D" w:rsidP="00456F9D">
            <w:pPr>
              <w:rPr>
                <w:sz w:val="18"/>
                <w:szCs w:val="18"/>
              </w:rPr>
            </w:pPr>
            <w:r>
              <w:rPr>
                <w:sz w:val="18"/>
                <w:szCs w:val="18"/>
              </w:rPr>
              <w:t>EK FNOL</w:t>
            </w:r>
          </w:p>
        </w:tc>
      </w:tr>
    </w:tbl>
    <w:p w:rsidR="00456F9D" w:rsidRPr="00B04116" w:rsidRDefault="00456F9D" w:rsidP="00456F9D">
      <w:pPr>
        <w:rPr>
          <w:bCs/>
          <w:sz w:val="18"/>
          <w:szCs w:val="18"/>
        </w:rPr>
      </w:pPr>
      <w:r w:rsidRPr="00B04116">
        <w:rPr>
          <w:bCs/>
          <w:sz w:val="18"/>
          <w:szCs w:val="18"/>
        </w:rPr>
        <w:t>1/2</w:t>
      </w:r>
    </w:p>
    <w:p w:rsidR="00456F9D" w:rsidRDefault="00456F9D" w:rsidP="00456F9D">
      <w:pPr>
        <w:rPr>
          <w:b/>
          <w:bCs/>
          <w:sz w:val="22"/>
        </w:rPr>
      </w:pPr>
    </w:p>
    <w:p w:rsidR="00456F9D" w:rsidRDefault="00456F9D" w:rsidP="00456F9D">
      <w:pPr>
        <w:rPr>
          <w:b/>
          <w:bCs/>
          <w:sz w:val="22"/>
        </w:rPr>
      </w:pPr>
    </w:p>
    <w:p w:rsidR="00456F9D" w:rsidRPr="00AB7ADE" w:rsidRDefault="00456F9D" w:rsidP="00456F9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56F9D" w:rsidRDefault="00456F9D" w:rsidP="00456F9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56F9D" w:rsidTr="00456F9D">
        <w:trPr>
          <w:cantSplit/>
          <w:trHeight w:val="454"/>
        </w:trPr>
        <w:tc>
          <w:tcPr>
            <w:tcW w:w="7416" w:type="dxa"/>
            <w:vMerge w:val="restart"/>
          </w:tcPr>
          <w:p w:rsidR="00456F9D" w:rsidRDefault="00456F9D" w:rsidP="00456F9D">
            <w:pPr>
              <w:rPr>
                <w:b/>
                <w:bCs/>
                <w:sz w:val="18"/>
                <w:szCs w:val="18"/>
              </w:rPr>
            </w:pPr>
          </w:p>
          <w:p w:rsidR="00456F9D" w:rsidRDefault="00456F9D" w:rsidP="00456F9D">
            <w:pPr>
              <w:rPr>
                <w:b/>
                <w:bCs/>
                <w:sz w:val="18"/>
                <w:szCs w:val="18"/>
              </w:rPr>
            </w:pPr>
            <w:r>
              <w:rPr>
                <w:b/>
                <w:bCs/>
                <w:sz w:val="18"/>
                <w:szCs w:val="18"/>
              </w:rPr>
              <w:t xml:space="preserve">Název dokumentu, verze, datum </w:t>
            </w:r>
          </w:p>
          <w:p w:rsidR="00456F9D" w:rsidRDefault="00456F9D" w:rsidP="00456F9D">
            <w:pPr>
              <w:rPr>
                <w:b/>
                <w:bCs/>
                <w:sz w:val="18"/>
                <w:szCs w:val="18"/>
              </w:rPr>
            </w:pPr>
            <w:r>
              <w:rPr>
                <w:b/>
                <w:bCs/>
                <w:i/>
                <w:sz w:val="18"/>
                <w:szCs w:val="18"/>
              </w:rPr>
              <w:t>Document title, version, date</w:t>
            </w:r>
          </w:p>
        </w:tc>
        <w:tc>
          <w:tcPr>
            <w:tcW w:w="1272" w:type="dxa"/>
            <w:gridSpan w:val="2"/>
          </w:tcPr>
          <w:p w:rsidR="00456F9D" w:rsidRDefault="00456F9D" w:rsidP="00456F9D">
            <w:pPr>
              <w:rPr>
                <w:b/>
                <w:bCs/>
                <w:sz w:val="18"/>
                <w:szCs w:val="18"/>
              </w:rPr>
            </w:pPr>
            <w:r>
              <w:rPr>
                <w:b/>
                <w:bCs/>
                <w:sz w:val="18"/>
                <w:szCs w:val="18"/>
              </w:rPr>
              <w:t>Schváleno /</w:t>
            </w:r>
            <w:r>
              <w:rPr>
                <w:b/>
                <w:bCs/>
                <w:i/>
                <w:sz w:val="18"/>
                <w:szCs w:val="18"/>
              </w:rPr>
              <w:t>Approved</w:t>
            </w:r>
          </w:p>
        </w:tc>
        <w:tc>
          <w:tcPr>
            <w:tcW w:w="1316" w:type="dxa"/>
            <w:gridSpan w:val="2"/>
          </w:tcPr>
          <w:p w:rsidR="00456F9D" w:rsidRDefault="00456F9D" w:rsidP="00456F9D">
            <w:pPr>
              <w:rPr>
                <w:b/>
                <w:bCs/>
                <w:sz w:val="18"/>
                <w:szCs w:val="18"/>
              </w:rPr>
            </w:pPr>
            <w:r>
              <w:rPr>
                <w:b/>
                <w:bCs/>
                <w:sz w:val="18"/>
                <w:szCs w:val="18"/>
              </w:rPr>
              <w:t xml:space="preserve">Vzato na vědomí / </w:t>
            </w:r>
            <w:r>
              <w:rPr>
                <w:b/>
                <w:bCs/>
                <w:i/>
                <w:sz w:val="18"/>
                <w:szCs w:val="18"/>
              </w:rPr>
              <w:t xml:space="preserve">Taken into account </w:t>
            </w:r>
          </w:p>
        </w:tc>
      </w:tr>
      <w:tr w:rsidR="00456F9D" w:rsidTr="00456F9D">
        <w:trPr>
          <w:cantSplit/>
          <w:trHeight w:val="454"/>
        </w:trPr>
        <w:tc>
          <w:tcPr>
            <w:tcW w:w="7416" w:type="dxa"/>
            <w:vMerge/>
          </w:tcPr>
          <w:p w:rsidR="00456F9D" w:rsidRDefault="00456F9D" w:rsidP="00456F9D">
            <w:pPr>
              <w:rPr>
                <w:i/>
                <w:sz w:val="18"/>
                <w:szCs w:val="18"/>
              </w:rPr>
            </w:pPr>
          </w:p>
        </w:tc>
        <w:tc>
          <w:tcPr>
            <w:tcW w:w="736" w:type="dxa"/>
          </w:tcPr>
          <w:p w:rsidR="00456F9D" w:rsidRDefault="00456F9D" w:rsidP="00456F9D">
            <w:pPr>
              <w:rPr>
                <w:b/>
                <w:bCs/>
                <w:sz w:val="18"/>
                <w:szCs w:val="18"/>
              </w:rPr>
            </w:pPr>
            <w:r>
              <w:rPr>
                <w:b/>
                <w:bCs/>
                <w:sz w:val="18"/>
                <w:szCs w:val="18"/>
              </w:rPr>
              <w:t>ANO</w:t>
            </w:r>
          </w:p>
          <w:p w:rsidR="00456F9D" w:rsidRDefault="00456F9D" w:rsidP="00456F9D">
            <w:pPr>
              <w:rPr>
                <w:b/>
                <w:bCs/>
                <w:i/>
                <w:sz w:val="18"/>
                <w:szCs w:val="18"/>
              </w:rPr>
            </w:pPr>
            <w:r>
              <w:rPr>
                <w:b/>
                <w:bCs/>
                <w:i/>
                <w:sz w:val="18"/>
                <w:szCs w:val="18"/>
              </w:rPr>
              <w:t>Yes</w:t>
            </w:r>
          </w:p>
        </w:tc>
        <w:tc>
          <w:tcPr>
            <w:tcW w:w="536" w:type="dxa"/>
          </w:tcPr>
          <w:p w:rsidR="00456F9D" w:rsidRDefault="00456F9D" w:rsidP="00456F9D">
            <w:pPr>
              <w:rPr>
                <w:b/>
                <w:bCs/>
                <w:sz w:val="18"/>
                <w:szCs w:val="18"/>
              </w:rPr>
            </w:pPr>
            <w:r>
              <w:rPr>
                <w:b/>
                <w:bCs/>
                <w:sz w:val="18"/>
                <w:szCs w:val="18"/>
              </w:rPr>
              <w:t xml:space="preserve">NE </w:t>
            </w:r>
          </w:p>
          <w:p w:rsidR="00456F9D" w:rsidRDefault="00456F9D" w:rsidP="00456F9D">
            <w:pPr>
              <w:rPr>
                <w:b/>
                <w:bCs/>
                <w:sz w:val="18"/>
                <w:szCs w:val="18"/>
              </w:rPr>
            </w:pPr>
            <w:r>
              <w:rPr>
                <w:b/>
                <w:bCs/>
                <w:i/>
                <w:sz w:val="18"/>
                <w:szCs w:val="18"/>
              </w:rPr>
              <w:t>No</w:t>
            </w:r>
          </w:p>
        </w:tc>
        <w:tc>
          <w:tcPr>
            <w:tcW w:w="780" w:type="dxa"/>
          </w:tcPr>
          <w:p w:rsidR="00456F9D" w:rsidRDefault="00456F9D" w:rsidP="00456F9D">
            <w:pPr>
              <w:rPr>
                <w:b/>
                <w:bCs/>
                <w:sz w:val="18"/>
                <w:szCs w:val="18"/>
              </w:rPr>
            </w:pPr>
            <w:r>
              <w:rPr>
                <w:b/>
                <w:bCs/>
                <w:sz w:val="18"/>
                <w:szCs w:val="18"/>
              </w:rPr>
              <w:t>ANO</w:t>
            </w:r>
          </w:p>
          <w:p w:rsidR="00456F9D" w:rsidRDefault="00456F9D" w:rsidP="00456F9D">
            <w:pPr>
              <w:rPr>
                <w:b/>
                <w:bCs/>
                <w:sz w:val="18"/>
                <w:szCs w:val="18"/>
              </w:rPr>
            </w:pPr>
            <w:r>
              <w:rPr>
                <w:b/>
                <w:bCs/>
                <w:i/>
                <w:sz w:val="18"/>
                <w:szCs w:val="18"/>
              </w:rPr>
              <w:t>Yes</w:t>
            </w:r>
          </w:p>
        </w:tc>
        <w:tc>
          <w:tcPr>
            <w:tcW w:w="536" w:type="dxa"/>
          </w:tcPr>
          <w:p w:rsidR="00456F9D" w:rsidRDefault="00456F9D" w:rsidP="00456F9D">
            <w:pPr>
              <w:rPr>
                <w:b/>
                <w:bCs/>
                <w:sz w:val="18"/>
                <w:szCs w:val="18"/>
              </w:rPr>
            </w:pPr>
            <w:r>
              <w:rPr>
                <w:b/>
                <w:bCs/>
                <w:sz w:val="18"/>
                <w:szCs w:val="18"/>
              </w:rPr>
              <w:t xml:space="preserve">NE </w:t>
            </w:r>
          </w:p>
          <w:p w:rsidR="00456F9D" w:rsidRDefault="00456F9D" w:rsidP="00456F9D">
            <w:pPr>
              <w:rPr>
                <w:b/>
                <w:bCs/>
                <w:i/>
                <w:sz w:val="18"/>
                <w:szCs w:val="18"/>
              </w:rPr>
            </w:pPr>
            <w:r>
              <w:rPr>
                <w:b/>
                <w:bCs/>
                <w:i/>
                <w:sz w:val="18"/>
                <w:szCs w:val="18"/>
              </w:rPr>
              <w:t>No</w:t>
            </w:r>
          </w:p>
        </w:tc>
      </w:tr>
      <w:tr w:rsidR="00456F9D" w:rsidTr="00456F9D">
        <w:trPr>
          <w:trHeight w:val="340"/>
        </w:trPr>
        <w:tc>
          <w:tcPr>
            <w:tcW w:w="7416" w:type="dxa"/>
          </w:tcPr>
          <w:p w:rsidR="00456F9D" w:rsidRDefault="00456F9D" w:rsidP="00456F9D">
            <w:pPr>
              <w:rPr>
                <w:sz w:val="18"/>
                <w:szCs w:val="18"/>
              </w:rPr>
            </w:pPr>
            <w:r>
              <w:rPr>
                <w:sz w:val="18"/>
                <w:szCs w:val="18"/>
              </w:rPr>
              <w:t>Fakturační údaje</w:t>
            </w:r>
          </w:p>
        </w:tc>
        <w:tc>
          <w:tcPr>
            <w:tcW w:w="736" w:type="dxa"/>
          </w:tcPr>
          <w:p w:rsidR="00456F9D" w:rsidRDefault="00456F9D" w:rsidP="00456F9D">
            <w:pPr>
              <w:rPr>
                <w:sz w:val="18"/>
                <w:szCs w:val="18"/>
              </w:rPr>
            </w:pPr>
            <w:r>
              <w:rPr>
                <w:sz w:val="18"/>
                <w:szCs w:val="18"/>
              </w:rPr>
              <w:sym w:font="Wingdings 2" w:char="F0A3"/>
            </w:r>
          </w:p>
        </w:tc>
        <w:tc>
          <w:tcPr>
            <w:tcW w:w="536" w:type="dxa"/>
          </w:tcPr>
          <w:p w:rsidR="00456F9D" w:rsidRDefault="00456F9D" w:rsidP="00456F9D">
            <w:pPr>
              <w:rPr>
                <w:sz w:val="18"/>
                <w:szCs w:val="18"/>
              </w:rPr>
            </w:pPr>
            <w:r>
              <w:rPr>
                <w:sz w:val="18"/>
                <w:szCs w:val="18"/>
              </w:rPr>
              <w:sym w:font="Wingdings 2" w:char="F0A3"/>
            </w:r>
            <w:r>
              <w:rPr>
                <w:sz w:val="18"/>
                <w:szCs w:val="18"/>
              </w:rPr>
              <w:tab/>
            </w:r>
          </w:p>
        </w:tc>
        <w:tc>
          <w:tcPr>
            <w:tcW w:w="780" w:type="dxa"/>
          </w:tcPr>
          <w:p w:rsidR="00456F9D" w:rsidRDefault="00456F9D" w:rsidP="00456F9D">
            <w:pPr>
              <w:rPr>
                <w:sz w:val="18"/>
                <w:szCs w:val="18"/>
              </w:rPr>
            </w:pPr>
            <w:r>
              <w:rPr>
                <w:sz w:val="18"/>
                <w:szCs w:val="18"/>
              </w:rPr>
              <w:sym w:font="Wingdings 2" w:char="F053"/>
            </w:r>
          </w:p>
        </w:tc>
        <w:tc>
          <w:tcPr>
            <w:tcW w:w="536" w:type="dxa"/>
          </w:tcPr>
          <w:p w:rsidR="00456F9D" w:rsidRDefault="00456F9D" w:rsidP="00456F9D">
            <w:pPr>
              <w:rPr>
                <w:sz w:val="18"/>
                <w:szCs w:val="18"/>
              </w:rPr>
            </w:pPr>
            <w:r>
              <w:rPr>
                <w:sz w:val="18"/>
                <w:szCs w:val="18"/>
              </w:rPr>
              <w:sym w:font="Wingdings 2" w:char="F0A3"/>
            </w:r>
          </w:p>
        </w:tc>
      </w:tr>
      <w:tr w:rsidR="00456F9D" w:rsidTr="00456F9D">
        <w:trPr>
          <w:trHeight w:val="340"/>
        </w:trPr>
        <w:tc>
          <w:tcPr>
            <w:tcW w:w="7416" w:type="dxa"/>
          </w:tcPr>
          <w:p w:rsidR="00456F9D" w:rsidRDefault="00456F9D" w:rsidP="00456F9D">
            <w:pPr>
              <w:rPr>
                <w:sz w:val="18"/>
                <w:szCs w:val="18"/>
              </w:rPr>
            </w:pPr>
            <w:r>
              <w:rPr>
                <w:sz w:val="18"/>
                <w:szCs w:val="18"/>
              </w:rPr>
              <w:t>Žádost o stanovisko</w:t>
            </w:r>
          </w:p>
        </w:tc>
        <w:tc>
          <w:tcPr>
            <w:tcW w:w="736" w:type="dxa"/>
          </w:tcPr>
          <w:p w:rsidR="00456F9D" w:rsidRDefault="00456F9D" w:rsidP="00456F9D">
            <w:pPr>
              <w:rPr>
                <w:sz w:val="18"/>
                <w:szCs w:val="18"/>
              </w:rPr>
            </w:pPr>
            <w:r>
              <w:rPr>
                <w:sz w:val="18"/>
                <w:szCs w:val="18"/>
              </w:rPr>
              <w:sym w:font="Wingdings 2" w:char="F0A3"/>
            </w:r>
          </w:p>
        </w:tc>
        <w:tc>
          <w:tcPr>
            <w:tcW w:w="536" w:type="dxa"/>
          </w:tcPr>
          <w:p w:rsidR="00456F9D" w:rsidRDefault="00456F9D" w:rsidP="00456F9D">
            <w:pPr>
              <w:rPr>
                <w:sz w:val="18"/>
                <w:szCs w:val="18"/>
              </w:rPr>
            </w:pPr>
            <w:r>
              <w:rPr>
                <w:sz w:val="18"/>
                <w:szCs w:val="18"/>
              </w:rPr>
              <w:sym w:font="Wingdings 2" w:char="F0A3"/>
            </w:r>
            <w:r>
              <w:rPr>
                <w:sz w:val="18"/>
                <w:szCs w:val="18"/>
              </w:rPr>
              <w:tab/>
            </w:r>
          </w:p>
        </w:tc>
        <w:tc>
          <w:tcPr>
            <w:tcW w:w="780" w:type="dxa"/>
          </w:tcPr>
          <w:p w:rsidR="00456F9D" w:rsidRDefault="00456F9D" w:rsidP="00456F9D">
            <w:pPr>
              <w:rPr>
                <w:sz w:val="18"/>
                <w:szCs w:val="18"/>
              </w:rPr>
            </w:pPr>
            <w:r>
              <w:rPr>
                <w:sz w:val="18"/>
                <w:szCs w:val="18"/>
              </w:rPr>
              <w:sym w:font="Wingdings 2" w:char="F053"/>
            </w:r>
          </w:p>
        </w:tc>
        <w:tc>
          <w:tcPr>
            <w:tcW w:w="536" w:type="dxa"/>
          </w:tcPr>
          <w:p w:rsidR="00456F9D" w:rsidRDefault="00456F9D" w:rsidP="00456F9D">
            <w:pPr>
              <w:rPr>
                <w:sz w:val="18"/>
                <w:szCs w:val="18"/>
              </w:rPr>
            </w:pPr>
            <w:r>
              <w:rPr>
                <w:sz w:val="18"/>
                <w:szCs w:val="18"/>
              </w:rPr>
              <w:sym w:font="Wingdings 2" w:char="F0A3"/>
            </w:r>
          </w:p>
        </w:tc>
      </w:tr>
      <w:tr w:rsidR="00456F9D" w:rsidTr="00456F9D">
        <w:trPr>
          <w:trHeight w:val="340"/>
        </w:trPr>
        <w:tc>
          <w:tcPr>
            <w:tcW w:w="7416" w:type="dxa"/>
          </w:tcPr>
          <w:p w:rsidR="00456F9D" w:rsidRDefault="00456F9D" w:rsidP="00456F9D">
            <w:pPr>
              <w:rPr>
                <w:sz w:val="18"/>
                <w:szCs w:val="18"/>
              </w:rPr>
            </w:pPr>
            <w:r>
              <w:rPr>
                <w:sz w:val="18"/>
                <w:szCs w:val="18"/>
              </w:rPr>
              <w:t>Formulář CTA</w:t>
            </w:r>
          </w:p>
        </w:tc>
        <w:tc>
          <w:tcPr>
            <w:tcW w:w="736" w:type="dxa"/>
          </w:tcPr>
          <w:p w:rsidR="00456F9D" w:rsidRDefault="00456F9D" w:rsidP="00456F9D">
            <w:pPr>
              <w:rPr>
                <w:sz w:val="18"/>
                <w:szCs w:val="18"/>
              </w:rPr>
            </w:pPr>
            <w:r>
              <w:rPr>
                <w:sz w:val="18"/>
                <w:szCs w:val="18"/>
              </w:rPr>
              <w:sym w:font="Wingdings 2" w:char="F0A3"/>
            </w:r>
          </w:p>
        </w:tc>
        <w:tc>
          <w:tcPr>
            <w:tcW w:w="536" w:type="dxa"/>
          </w:tcPr>
          <w:p w:rsidR="00456F9D" w:rsidRDefault="00456F9D" w:rsidP="00456F9D">
            <w:pPr>
              <w:rPr>
                <w:sz w:val="18"/>
                <w:szCs w:val="18"/>
              </w:rPr>
            </w:pPr>
            <w:r>
              <w:rPr>
                <w:sz w:val="18"/>
                <w:szCs w:val="18"/>
              </w:rPr>
              <w:sym w:font="Wingdings 2" w:char="F0A3"/>
            </w:r>
            <w:r>
              <w:rPr>
                <w:sz w:val="18"/>
                <w:szCs w:val="18"/>
              </w:rPr>
              <w:tab/>
            </w:r>
          </w:p>
        </w:tc>
        <w:tc>
          <w:tcPr>
            <w:tcW w:w="780" w:type="dxa"/>
          </w:tcPr>
          <w:p w:rsidR="00456F9D" w:rsidRDefault="00456F9D" w:rsidP="00456F9D">
            <w:pPr>
              <w:rPr>
                <w:sz w:val="18"/>
                <w:szCs w:val="18"/>
              </w:rPr>
            </w:pPr>
            <w:r>
              <w:rPr>
                <w:sz w:val="18"/>
                <w:szCs w:val="18"/>
              </w:rPr>
              <w:sym w:font="Wingdings 2" w:char="F053"/>
            </w:r>
          </w:p>
        </w:tc>
        <w:tc>
          <w:tcPr>
            <w:tcW w:w="536" w:type="dxa"/>
          </w:tcPr>
          <w:p w:rsidR="00456F9D" w:rsidRDefault="00456F9D" w:rsidP="00456F9D">
            <w:pPr>
              <w:rPr>
                <w:sz w:val="18"/>
                <w:szCs w:val="18"/>
              </w:rPr>
            </w:pPr>
            <w:r>
              <w:rPr>
                <w:sz w:val="18"/>
                <w:szCs w:val="18"/>
              </w:rPr>
              <w:sym w:font="Wingdings 2" w:char="F0A3"/>
            </w:r>
          </w:p>
        </w:tc>
      </w:tr>
      <w:tr w:rsidR="00456F9D" w:rsidTr="00456F9D">
        <w:trPr>
          <w:trHeight w:val="340"/>
        </w:trPr>
        <w:tc>
          <w:tcPr>
            <w:tcW w:w="7416" w:type="dxa"/>
          </w:tcPr>
          <w:p w:rsidR="00456F9D" w:rsidRDefault="00456F9D" w:rsidP="00456F9D">
            <w:pPr>
              <w:rPr>
                <w:sz w:val="18"/>
                <w:szCs w:val="18"/>
              </w:rPr>
            </w:pPr>
            <w:r>
              <w:rPr>
                <w:sz w:val="18"/>
                <w:szCs w:val="18"/>
              </w:rPr>
              <w:t>Substantial Amendment Notification Form (Annex II)</w:t>
            </w:r>
          </w:p>
        </w:tc>
        <w:tc>
          <w:tcPr>
            <w:tcW w:w="736" w:type="dxa"/>
          </w:tcPr>
          <w:p w:rsidR="00456F9D" w:rsidRDefault="00456F9D" w:rsidP="00456F9D">
            <w:pPr>
              <w:rPr>
                <w:sz w:val="18"/>
                <w:szCs w:val="18"/>
              </w:rPr>
            </w:pPr>
            <w:r>
              <w:rPr>
                <w:sz w:val="18"/>
                <w:szCs w:val="18"/>
              </w:rPr>
              <w:sym w:font="Wingdings 2" w:char="F0A3"/>
            </w:r>
          </w:p>
        </w:tc>
        <w:tc>
          <w:tcPr>
            <w:tcW w:w="536" w:type="dxa"/>
          </w:tcPr>
          <w:p w:rsidR="00456F9D" w:rsidRDefault="00456F9D" w:rsidP="00456F9D">
            <w:pPr>
              <w:rPr>
                <w:sz w:val="18"/>
                <w:szCs w:val="18"/>
              </w:rPr>
            </w:pPr>
            <w:r>
              <w:rPr>
                <w:sz w:val="18"/>
                <w:szCs w:val="18"/>
              </w:rPr>
              <w:sym w:font="Wingdings 2" w:char="F0A3"/>
            </w:r>
            <w:r>
              <w:rPr>
                <w:sz w:val="18"/>
                <w:szCs w:val="18"/>
              </w:rPr>
              <w:tab/>
            </w:r>
          </w:p>
        </w:tc>
        <w:tc>
          <w:tcPr>
            <w:tcW w:w="780" w:type="dxa"/>
          </w:tcPr>
          <w:p w:rsidR="00456F9D" w:rsidRDefault="00456F9D" w:rsidP="00456F9D">
            <w:pPr>
              <w:rPr>
                <w:sz w:val="18"/>
                <w:szCs w:val="18"/>
              </w:rPr>
            </w:pPr>
            <w:r>
              <w:rPr>
                <w:sz w:val="18"/>
                <w:szCs w:val="18"/>
              </w:rPr>
              <w:sym w:font="Wingdings 2" w:char="F053"/>
            </w:r>
          </w:p>
        </w:tc>
        <w:tc>
          <w:tcPr>
            <w:tcW w:w="536" w:type="dxa"/>
          </w:tcPr>
          <w:p w:rsidR="00456F9D" w:rsidRDefault="00456F9D" w:rsidP="00456F9D">
            <w:pPr>
              <w:rPr>
                <w:sz w:val="18"/>
                <w:szCs w:val="18"/>
              </w:rPr>
            </w:pPr>
            <w:r>
              <w:rPr>
                <w:sz w:val="18"/>
                <w:szCs w:val="18"/>
              </w:rPr>
              <w:sym w:font="Wingdings 2" w:char="F0A3"/>
            </w:r>
          </w:p>
        </w:tc>
      </w:tr>
      <w:tr w:rsidR="00456F9D" w:rsidTr="00456F9D">
        <w:trPr>
          <w:trHeight w:val="340"/>
        </w:trPr>
        <w:tc>
          <w:tcPr>
            <w:tcW w:w="7416" w:type="dxa"/>
          </w:tcPr>
          <w:p w:rsidR="00456F9D" w:rsidRDefault="00456F9D" w:rsidP="00456F9D">
            <w:pPr>
              <w:rPr>
                <w:sz w:val="18"/>
                <w:szCs w:val="18"/>
              </w:rPr>
            </w:pPr>
            <w:r>
              <w:rPr>
                <w:sz w:val="18"/>
                <w:szCs w:val="18"/>
              </w:rPr>
              <w:t>Substantial Amendment Cover Letter</w:t>
            </w:r>
          </w:p>
        </w:tc>
        <w:tc>
          <w:tcPr>
            <w:tcW w:w="736" w:type="dxa"/>
          </w:tcPr>
          <w:p w:rsidR="00456F9D" w:rsidRDefault="00456F9D" w:rsidP="00456F9D">
            <w:pPr>
              <w:rPr>
                <w:sz w:val="18"/>
                <w:szCs w:val="18"/>
              </w:rPr>
            </w:pPr>
            <w:r>
              <w:rPr>
                <w:sz w:val="18"/>
                <w:szCs w:val="18"/>
              </w:rPr>
              <w:sym w:font="Wingdings 2" w:char="F0A3"/>
            </w:r>
          </w:p>
        </w:tc>
        <w:tc>
          <w:tcPr>
            <w:tcW w:w="536" w:type="dxa"/>
          </w:tcPr>
          <w:p w:rsidR="00456F9D" w:rsidRDefault="009373C9" w:rsidP="00456F9D">
            <w:pPr>
              <w:rPr>
                <w:sz w:val="18"/>
                <w:szCs w:val="18"/>
              </w:rPr>
            </w:pPr>
            <w:r>
              <w:rPr>
                <w:sz w:val="18"/>
                <w:szCs w:val="18"/>
              </w:rPr>
              <w:fldChar w:fldCharType="begin">
                <w:ffData>
                  <w:name w:val="Zaškrtávací39"/>
                  <w:enabled/>
                  <w:calcOnExit w:val="0"/>
                  <w:checkBox>
                    <w:sizeAuto/>
                    <w:default w:val="0"/>
                  </w:checkBox>
                </w:ffData>
              </w:fldChar>
            </w:r>
            <w:r w:rsidR="00456F9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56F9D" w:rsidRDefault="00456F9D" w:rsidP="00456F9D">
            <w:pPr>
              <w:rPr>
                <w:sz w:val="18"/>
                <w:szCs w:val="18"/>
              </w:rPr>
            </w:pPr>
            <w:r>
              <w:rPr>
                <w:sz w:val="18"/>
                <w:szCs w:val="18"/>
              </w:rPr>
              <w:sym w:font="Wingdings 2" w:char="F053"/>
            </w:r>
          </w:p>
        </w:tc>
        <w:tc>
          <w:tcPr>
            <w:tcW w:w="536" w:type="dxa"/>
          </w:tcPr>
          <w:p w:rsidR="00456F9D" w:rsidRDefault="009373C9" w:rsidP="00456F9D">
            <w:pPr>
              <w:rPr>
                <w:sz w:val="18"/>
                <w:szCs w:val="18"/>
              </w:rPr>
            </w:pPr>
            <w:r>
              <w:rPr>
                <w:sz w:val="18"/>
                <w:szCs w:val="18"/>
              </w:rPr>
              <w:fldChar w:fldCharType="begin">
                <w:ffData>
                  <w:name w:val="Zaškrtávací39"/>
                  <w:enabled/>
                  <w:calcOnExit w:val="0"/>
                  <w:checkBox>
                    <w:sizeAuto/>
                    <w:default w:val="0"/>
                  </w:checkBox>
                </w:ffData>
              </w:fldChar>
            </w:r>
            <w:r w:rsidR="00456F9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56F9D" w:rsidTr="00456F9D">
        <w:trPr>
          <w:trHeight w:val="340"/>
        </w:trPr>
        <w:tc>
          <w:tcPr>
            <w:tcW w:w="7416" w:type="dxa"/>
          </w:tcPr>
          <w:p w:rsidR="00456F9D" w:rsidRDefault="00456F9D" w:rsidP="00F23120">
            <w:pPr>
              <w:rPr>
                <w:sz w:val="18"/>
                <w:szCs w:val="18"/>
              </w:rPr>
            </w:pPr>
            <w:r>
              <w:rPr>
                <w:sz w:val="18"/>
                <w:szCs w:val="18"/>
              </w:rPr>
              <w:t>Zkrácená verze protokolu v česk</w:t>
            </w:r>
            <w:r w:rsidR="00F23120">
              <w:rPr>
                <w:sz w:val="18"/>
                <w:szCs w:val="18"/>
              </w:rPr>
              <w:t>ém jazyce, protokol MO28048 V3</w:t>
            </w:r>
            <w:r>
              <w:rPr>
                <w:sz w:val="18"/>
                <w:szCs w:val="18"/>
              </w:rPr>
              <w:t>,</w:t>
            </w:r>
            <w:r w:rsidR="00F23120">
              <w:rPr>
                <w:sz w:val="18"/>
                <w:szCs w:val="18"/>
              </w:rPr>
              <w:t xml:space="preserve"> ze dne 27.3.2013</w:t>
            </w:r>
          </w:p>
        </w:tc>
        <w:tc>
          <w:tcPr>
            <w:tcW w:w="736" w:type="dxa"/>
          </w:tcPr>
          <w:p w:rsidR="00456F9D" w:rsidRDefault="00456F9D" w:rsidP="00456F9D">
            <w:pPr>
              <w:rPr>
                <w:sz w:val="18"/>
                <w:szCs w:val="18"/>
              </w:rPr>
            </w:pPr>
            <w:r>
              <w:rPr>
                <w:sz w:val="18"/>
                <w:szCs w:val="18"/>
              </w:rPr>
              <w:sym w:font="Wingdings 2" w:char="F053"/>
            </w:r>
          </w:p>
        </w:tc>
        <w:tc>
          <w:tcPr>
            <w:tcW w:w="536" w:type="dxa"/>
          </w:tcPr>
          <w:p w:rsidR="00456F9D" w:rsidRDefault="009373C9" w:rsidP="00456F9D">
            <w:pPr>
              <w:rPr>
                <w:sz w:val="18"/>
                <w:szCs w:val="18"/>
              </w:rPr>
            </w:pPr>
            <w:r>
              <w:rPr>
                <w:sz w:val="18"/>
                <w:szCs w:val="18"/>
              </w:rPr>
              <w:fldChar w:fldCharType="begin">
                <w:ffData>
                  <w:name w:val="Zaškrtávací39"/>
                  <w:enabled/>
                  <w:calcOnExit w:val="0"/>
                  <w:checkBox>
                    <w:sizeAuto/>
                    <w:default w:val="0"/>
                  </w:checkBox>
                </w:ffData>
              </w:fldChar>
            </w:r>
            <w:r w:rsidR="00456F9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56F9D" w:rsidRDefault="009373C9" w:rsidP="00456F9D">
            <w:pPr>
              <w:rPr>
                <w:sz w:val="18"/>
                <w:szCs w:val="18"/>
              </w:rPr>
            </w:pPr>
            <w:r>
              <w:rPr>
                <w:sz w:val="18"/>
                <w:szCs w:val="18"/>
              </w:rPr>
              <w:fldChar w:fldCharType="begin">
                <w:ffData>
                  <w:name w:val="Zaškrtávací38"/>
                  <w:enabled/>
                  <w:calcOnExit w:val="0"/>
                  <w:checkBox>
                    <w:sizeAuto/>
                    <w:default w:val="0"/>
                  </w:checkBox>
                </w:ffData>
              </w:fldChar>
            </w:r>
            <w:r w:rsidR="00456F9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56F9D" w:rsidRDefault="009373C9" w:rsidP="00456F9D">
            <w:pPr>
              <w:rPr>
                <w:sz w:val="18"/>
                <w:szCs w:val="18"/>
              </w:rPr>
            </w:pPr>
            <w:r>
              <w:rPr>
                <w:sz w:val="18"/>
                <w:szCs w:val="18"/>
              </w:rPr>
              <w:fldChar w:fldCharType="begin">
                <w:ffData>
                  <w:name w:val="Zaškrtávací39"/>
                  <w:enabled/>
                  <w:calcOnExit w:val="0"/>
                  <w:checkBox>
                    <w:sizeAuto/>
                    <w:default w:val="0"/>
                  </w:checkBox>
                </w:ffData>
              </w:fldChar>
            </w:r>
            <w:r w:rsidR="00456F9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56F9D" w:rsidTr="00456F9D">
        <w:trPr>
          <w:trHeight w:val="340"/>
        </w:trPr>
        <w:tc>
          <w:tcPr>
            <w:tcW w:w="7416" w:type="dxa"/>
          </w:tcPr>
          <w:p w:rsidR="00456F9D" w:rsidRDefault="00456F9D" w:rsidP="00F23120">
            <w:pPr>
              <w:rPr>
                <w:sz w:val="18"/>
                <w:szCs w:val="18"/>
              </w:rPr>
            </w:pPr>
            <w:r>
              <w:rPr>
                <w:sz w:val="18"/>
                <w:szCs w:val="18"/>
              </w:rPr>
              <w:t xml:space="preserve">Protocol Amendment version </w:t>
            </w:r>
            <w:r w:rsidR="00F23120">
              <w:rPr>
                <w:sz w:val="18"/>
                <w:szCs w:val="18"/>
              </w:rPr>
              <w:t>3</w:t>
            </w:r>
            <w:r>
              <w:rPr>
                <w:sz w:val="18"/>
                <w:szCs w:val="18"/>
              </w:rPr>
              <w:t>.0 – Summary of changes for Protocol MO28048</w:t>
            </w:r>
          </w:p>
        </w:tc>
        <w:tc>
          <w:tcPr>
            <w:tcW w:w="736" w:type="dxa"/>
          </w:tcPr>
          <w:p w:rsidR="00456F9D" w:rsidRDefault="00456F9D" w:rsidP="00456F9D">
            <w:pPr>
              <w:rPr>
                <w:sz w:val="18"/>
                <w:szCs w:val="18"/>
              </w:rPr>
            </w:pPr>
            <w:r>
              <w:rPr>
                <w:sz w:val="18"/>
                <w:szCs w:val="18"/>
              </w:rPr>
              <w:sym w:font="Wingdings 2" w:char="F053"/>
            </w:r>
          </w:p>
        </w:tc>
        <w:tc>
          <w:tcPr>
            <w:tcW w:w="536" w:type="dxa"/>
          </w:tcPr>
          <w:p w:rsidR="00456F9D" w:rsidRDefault="009373C9" w:rsidP="00456F9D">
            <w:pPr>
              <w:rPr>
                <w:sz w:val="18"/>
                <w:szCs w:val="18"/>
              </w:rPr>
            </w:pPr>
            <w:r>
              <w:rPr>
                <w:sz w:val="18"/>
                <w:szCs w:val="18"/>
              </w:rPr>
              <w:fldChar w:fldCharType="begin">
                <w:ffData>
                  <w:name w:val="Zaškrtávací39"/>
                  <w:enabled/>
                  <w:calcOnExit w:val="0"/>
                  <w:checkBox>
                    <w:sizeAuto/>
                    <w:default w:val="0"/>
                  </w:checkBox>
                </w:ffData>
              </w:fldChar>
            </w:r>
            <w:r w:rsidR="00456F9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56F9D" w:rsidRDefault="009373C9" w:rsidP="00456F9D">
            <w:pPr>
              <w:rPr>
                <w:sz w:val="18"/>
                <w:szCs w:val="18"/>
              </w:rPr>
            </w:pPr>
            <w:r>
              <w:rPr>
                <w:sz w:val="18"/>
                <w:szCs w:val="18"/>
              </w:rPr>
              <w:fldChar w:fldCharType="begin">
                <w:ffData>
                  <w:name w:val="Zaškrtávací38"/>
                  <w:enabled/>
                  <w:calcOnExit w:val="0"/>
                  <w:checkBox>
                    <w:sizeAuto/>
                    <w:default w:val="0"/>
                  </w:checkBox>
                </w:ffData>
              </w:fldChar>
            </w:r>
            <w:r w:rsidR="00456F9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56F9D" w:rsidRDefault="009373C9" w:rsidP="00456F9D">
            <w:pPr>
              <w:rPr>
                <w:sz w:val="18"/>
                <w:szCs w:val="18"/>
              </w:rPr>
            </w:pPr>
            <w:r>
              <w:rPr>
                <w:sz w:val="18"/>
                <w:szCs w:val="18"/>
              </w:rPr>
              <w:fldChar w:fldCharType="begin">
                <w:ffData>
                  <w:name w:val="Zaškrtávací39"/>
                  <w:enabled/>
                  <w:calcOnExit w:val="0"/>
                  <w:checkBox>
                    <w:sizeAuto/>
                    <w:default w:val="0"/>
                  </w:checkBox>
                </w:ffData>
              </w:fldChar>
            </w:r>
            <w:r w:rsidR="00456F9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23120" w:rsidTr="00456F9D">
        <w:trPr>
          <w:trHeight w:val="340"/>
        </w:trPr>
        <w:tc>
          <w:tcPr>
            <w:tcW w:w="7416" w:type="dxa"/>
          </w:tcPr>
          <w:p w:rsidR="00F23120" w:rsidRDefault="00F23120" w:rsidP="00F23120">
            <w:pPr>
              <w:rPr>
                <w:sz w:val="18"/>
                <w:szCs w:val="18"/>
              </w:rPr>
            </w:pPr>
            <w:r>
              <w:rPr>
                <w:sz w:val="18"/>
                <w:szCs w:val="18"/>
              </w:rPr>
              <w:t>Protocol MO28048, verze 3.0 ze dne 18.března 2013</w:t>
            </w:r>
          </w:p>
        </w:tc>
        <w:tc>
          <w:tcPr>
            <w:tcW w:w="736" w:type="dxa"/>
          </w:tcPr>
          <w:p w:rsidR="00F23120" w:rsidRDefault="00F23120" w:rsidP="007014C8">
            <w:pPr>
              <w:rPr>
                <w:sz w:val="18"/>
                <w:szCs w:val="18"/>
              </w:rPr>
            </w:pPr>
            <w:r>
              <w:rPr>
                <w:sz w:val="18"/>
                <w:szCs w:val="18"/>
              </w:rPr>
              <w:sym w:font="Wingdings 2" w:char="F053"/>
            </w:r>
          </w:p>
        </w:tc>
        <w:tc>
          <w:tcPr>
            <w:tcW w:w="536" w:type="dxa"/>
          </w:tcPr>
          <w:p w:rsidR="00F23120" w:rsidRDefault="009373C9" w:rsidP="007014C8">
            <w:pPr>
              <w:rPr>
                <w:sz w:val="18"/>
                <w:szCs w:val="18"/>
              </w:rPr>
            </w:pPr>
            <w:r>
              <w:rPr>
                <w:sz w:val="18"/>
                <w:szCs w:val="18"/>
              </w:rPr>
              <w:fldChar w:fldCharType="begin">
                <w:ffData>
                  <w:name w:val="Zaškrtávací39"/>
                  <w:enabled/>
                  <w:calcOnExit w:val="0"/>
                  <w:checkBox>
                    <w:sizeAuto/>
                    <w:default w:val="0"/>
                  </w:checkBox>
                </w:ffData>
              </w:fldChar>
            </w:r>
            <w:r w:rsidR="00F2312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23120" w:rsidRDefault="009373C9" w:rsidP="007014C8">
            <w:pPr>
              <w:rPr>
                <w:sz w:val="18"/>
                <w:szCs w:val="18"/>
              </w:rPr>
            </w:pPr>
            <w:r>
              <w:rPr>
                <w:sz w:val="18"/>
                <w:szCs w:val="18"/>
              </w:rPr>
              <w:fldChar w:fldCharType="begin">
                <w:ffData>
                  <w:name w:val="Zaškrtávací38"/>
                  <w:enabled/>
                  <w:calcOnExit w:val="0"/>
                  <w:checkBox>
                    <w:sizeAuto/>
                    <w:default w:val="0"/>
                  </w:checkBox>
                </w:ffData>
              </w:fldChar>
            </w:r>
            <w:r w:rsidR="00F2312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23120" w:rsidRDefault="009373C9" w:rsidP="007014C8">
            <w:pPr>
              <w:rPr>
                <w:sz w:val="18"/>
                <w:szCs w:val="18"/>
              </w:rPr>
            </w:pPr>
            <w:r>
              <w:rPr>
                <w:sz w:val="18"/>
                <w:szCs w:val="18"/>
              </w:rPr>
              <w:fldChar w:fldCharType="begin">
                <w:ffData>
                  <w:name w:val="Zaškrtávací39"/>
                  <w:enabled/>
                  <w:calcOnExit w:val="0"/>
                  <w:checkBox>
                    <w:sizeAuto/>
                    <w:default w:val="0"/>
                  </w:checkBox>
                </w:ffData>
              </w:fldChar>
            </w:r>
            <w:r w:rsidR="00F2312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23120" w:rsidTr="00456F9D">
        <w:trPr>
          <w:trHeight w:val="340"/>
        </w:trPr>
        <w:tc>
          <w:tcPr>
            <w:tcW w:w="7416" w:type="dxa"/>
          </w:tcPr>
          <w:p w:rsidR="00F23120" w:rsidRDefault="00F23120" w:rsidP="00F23120">
            <w:pPr>
              <w:rPr>
                <w:sz w:val="18"/>
                <w:szCs w:val="18"/>
              </w:rPr>
            </w:pPr>
            <w:r>
              <w:rPr>
                <w:sz w:val="18"/>
                <w:szCs w:val="18"/>
              </w:rPr>
              <w:t xml:space="preserve">MO28048 (SafeHer) Informace pro pacienta/Informovaný souhlas verze CZ 3, 26.3.2013 </w:t>
            </w:r>
          </w:p>
          <w:p w:rsidR="00F23120" w:rsidRDefault="00F23120" w:rsidP="00F23120">
            <w:pPr>
              <w:rPr>
                <w:sz w:val="18"/>
                <w:szCs w:val="18"/>
              </w:rPr>
            </w:pPr>
            <w:r>
              <w:rPr>
                <w:sz w:val="18"/>
                <w:szCs w:val="18"/>
              </w:rPr>
              <w:t>Vzorový dokument: ICF Version 4.0, 18 Mar 2013 Final Version</w:t>
            </w:r>
          </w:p>
          <w:p w:rsidR="00F23120" w:rsidRPr="00F23120" w:rsidRDefault="00F23120" w:rsidP="00F23120">
            <w:pPr>
              <w:pStyle w:val="Odstavecseseznamem"/>
              <w:numPr>
                <w:ilvl w:val="0"/>
                <w:numId w:val="2"/>
              </w:numPr>
              <w:rPr>
                <w:i/>
                <w:sz w:val="18"/>
                <w:szCs w:val="18"/>
              </w:rPr>
            </w:pPr>
            <w:r>
              <w:rPr>
                <w:sz w:val="18"/>
                <w:szCs w:val="18"/>
              </w:rPr>
              <w:t>Protokol MO28048: Informovaný souhlas těhotné partnerky; česká verze 2.0 ze dne 26.3.2013 (na základě anglické verze Pregnant Partner Form V 3, 26 Mar 2013)</w:t>
            </w:r>
          </w:p>
        </w:tc>
        <w:tc>
          <w:tcPr>
            <w:tcW w:w="736" w:type="dxa"/>
          </w:tcPr>
          <w:p w:rsidR="00F23120" w:rsidRDefault="00F23120" w:rsidP="007014C8">
            <w:pPr>
              <w:rPr>
                <w:sz w:val="18"/>
                <w:szCs w:val="18"/>
              </w:rPr>
            </w:pPr>
            <w:r>
              <w:rPr>
                <w:rFonts w:ascii="Wingdings 2" w:hAnsi="Wingdings 2"/>
                <w:sz w:val="18"/>
                <w:szCs w:val="18"/>
              </w:rPr>
              <w:t></w:t>
            </w:r>
          </w:p>
        </w:tc>
        <w:tc>
          <w:tcPr>
            <w:tcW w:w="536" w:type="dxa"/>
          </w:tcPr>
          <w:p w:rsidR="00F23120" w:rsidRDefault="00F23120" w:rsidP="007014C8">
            <w:pPr>
              <w:rPr>
                <w:sz w:val="18"/>
                <w:szCs w:val="18"/>
              </w:rPr>
            </w:pPr>
            <w:r>
              <w:rPr>
                <w:sz w:val="18"/>
                <w:szCs w:val="18"/>
              </w:rPr>
              <w:sym w:font="Wingdings 2" w:char="F0A3"/>
            </w:r>
          </w:p>
        </w:tc>
        <w:tc>
          <w:tcPr>
            <w:tcW w:w="780" w:type="dxa"/>
          </w:tcPr>
          <w:p w:rsidR="00F23120" w:rsidRDefault="00F23120" w:rsidP="007014C8">
            <w:pPr>
              <w:rPr>
                <w:sz w:val="18"/>
                <w:szCs w:val="18"/>
              </w:rPr>
            </w:pPr>
            <w:r>
              <w:rPr>
                <w:sz w:val="18"/>
                <w:szCs w:val="18"/>
              </w:rPr>
              <w:sym w:font="Wingdings 2" w:char="F0A3"/>
            </w:r>
          </w:p>
        </w:tc>
        <w:tc>
          <w:tcPr>
            <w:tcW w:w="536" w:type="dxa"/>
          </w:tcPr>
          <w:p w:rsidR="00F23120" w:rsidRDefault="00F23120" w:rsidP="007014C8">
            <w:pPr>
              <w:rPr>
                <w:sz w:val="18"/>
                <w:szCs w:val="18"/>
              </w:rPr>
            </w:pPr>
            <w:r>
              <w:rPr>
                <w:sz w:val="18"/>
                <w:szCs w:val="18"/>
              </w:rPr>
              <w:sym w:font="Wingdings 2" w:char="F0A3"/>
            </w:r>
          </w:p>
        </w:tc>
      </w:tr>
    </w:tbl>
    <w:p w:rsidR="00456F9D" w:rsidRDefault="00456F9D" w:rsidP="00456F9D">
      <w:pPr>
        <w:rPr>
          <w:sz w:val="22"/>
        </w:rPr>
      </w:pPr>
    </w:p>
    <w:p w:rsidR="00456F9D" w:rsidRDefault="00456F9D" w:rsidP="00456F9D">
      <w:pPr>
        <w:rPr>
          <w:sz w:val="22"/>
        </w:rPr>
      </w:pPr>
    </w:p>
    <w:p w:rsidR="00456F9D" w:rsidRDefault="00456F9D" w:rsidP="00456F9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56F9D" w:rsidRDefault="00456F9D" w:rsidP="00456F9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456F9D" w:rsidRDefault="00456F9D" w:rsidP="00456F9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56F9D" w:rsidRDefault="00456F9D" w:rsidP="00456F9D">
      <w:pPr>
        <w:rPr>
          <w:sz w:val="22"/>
        </w:rPr>
      </w:pPr>
    </w:p>
    <w:p w:rsidR="00F23120" w:rsidRDefault="00456F9D" w:rsidP="00F23120">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r w:rsidR="00F23120">
        <w:rPr>
          <w:sz w:val="22"/>
        </w:rPr>
        <w:t xml:space="preserve">                                                                                                 </w:t>
      </w:r>
    </w:p>
    <w:p w:rsidR="00F23120" w:rsidRDefault="00F23120" w:rsidP="00F23120">
      <w:pPr>
        <w:rPr>
          <w:sz w:val="22"/>
        </w:rPr>
      </w:pPr>
      <w:r>
        <w:rPr>
          <w:sz w:val="22"/>
        </w:rPr>
        <w:t xml:space="preserve">                                                                                             doc.MUDr. Vladko Horčička, CSc.</w:t>
      </w:r>
    </w:p>
    <w:p w:rsidR="00F23120" w:rsidRDefault="00F23120" w:rsidP="00F23120">
      <w:pPr>
        <w:rPr>
          <w:sz w:val="22"/>
        </w:rPr>
      </w:pPr>
      <w:r>
        <w:rPr>
          <w:sz w:val="22"/>
        </w:rPr>
        <w:t>Datum/</w:t>
      </w:r>
      <w:r>
        <w:rPr>
          <w:i/>
          <w:sz w:val="22"/>
        </w:rPr>
        <w:t>Date:</w:t>
      </w:r>
      <w:r>
        <w:rPr>
          <w:sz w:val="22"/>
        </w:rPr>
        <w:t xml:space="preserve">  15.4.2013                                                      předseda EK FNOL a LF UP</w:t>
      </w:r>
    </w:p>
    <w:p w:rsidR="00F23120" w:rsidRDefault="00F23120" w:rsidP="00F2312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456F9D" w:rsidRDefault="00456F9D" w:rsidP="00F23120">
      <w:pPr>
        <w:rPr>
          <w:i/>
          <w:sz w:val="22"/>
        </w:rPr>
      </w:pPr>
    </w:p>
    <w:p w:rsidR="00456F9D" w:rsidRDefault="00456F9D" w:rsidP="00456F9D">
      <w:pPr>
        <w:rPr>
          <w:i/>
          <w:sz w:val="22"/>
        </w:rPr>
      </w:pPr>
    </w:p>
    <w:p w:rsidR="00456F9D" w:rsidRDefault="00456F9D" w:rsidP="00456F9D">
      <w:pPr>
        <w:rPr>
          <w:i/>
          <w:sz w:val="16"/>
        </w:rPr>
      </w:pPr>
      <w:r>
        <w:rPr>
          <w:sz w:val="16"/>
        </w:rPr>
        <w:t>Rozdělovník/</w:t>
      </w:r>
      <w:r>
        <w:rPr>
          <w:i/>
          <w:sz w:val="16"/>
        </w:rPr>
        <w:t>Distribution list:</w:t>
      </w:r>
    </w:p>
    <w:p w:rsidR="00456F9D" w:rsidRPr="001071DB" w:rsidRDefault="00456F9D" w:rsidP="00456F9D">
      <w:pPr>
        <w:pStyle w:val="Nadpis1"/>
        <w:rPr>
          <w:i w:val="0"/>
          <w:sz w:val="16"/>
        </w:rPr>
      </w:pPr>
      <w:r w:rsidRPr="001071DB">
        <w:rPr>
          <w:i w:val="0"/>
          <w:sz w:val="16"/>
        </w:rPr>
        <w:t>-SÚKL</w:t>
      </w:r>
    </w:p>
    <w:p w:rsidR="00456F9D" w:rsidRPr="001071DB" w:rsidRDefault="00456F9D" w:rsidP="00456F9D">
      <w:pPr>
        <w:rPr>
          <w:sz w:val="16"/>
        </w:rPr>
      </w:pPr>
      <w:r w:rsidRPr="001071DB">
        <w:rPr>
          <w:sz w:val="16"/>
        </w:rPr>
        <w:t>-Zadavatel</w:t>
      </w:r>
    </w:p>
    <w:p w:rsidR="00456F9D" w:rsidRPr="001071DB" w:rsidRDefault="00456F9D" w:rsidP="00456F9D">
      <w:pPr>
        <w:rPr>
          <w:sz w:val="16"/>
        </w:rPr>
      </w:pPr>
      <w:r w:rsidRPr="001071DB">
        <w:rPr>
          <w:sz w:val="16"/>
        </w:rPr>
        <w:t>-EK</w:t>
      </w:r>
    </w:p>
    <w:p w:rsidR="00456F9D" w:rsidRPr="001071DB" w:rsidRDefault="00456F9D" w:rsidP="00456F9D">
      <w:pPr>
        <w:rPr>
          <w:sz w:val="16"/>
        </w:rPr>
      </w:pPr>
      <w:r w:rsidRPr="001071DB">
        <w:rPr>
          <w:sz w:val="16"/>
        </w:rPr>
        <w:t>-Řešitel</w:t>
      </w:r>
    </w:p>
    <w:p w:rsidR="00456F9D" w:rsidRPr="001071DB" w:rsidRDefault="00456F9D" w:rsidP="00456F9D">
      <w:pPr>
        <w:rPr>
          <w:sz w:val="16"/>
        </w:rPr>
      </w:pPr>
    </w:p>
    <w:p w:rsidR="00456F9D" w:rsidRDefault="00456F9D" w:rsidP="00456F9D">
      <w:pPr>
        <w:rPr>
          <w:i/>
          <w:sz w:val="16"/>
        </w:rPr>
      </w:pPr>
    </w:p>
    <w:p w:rsidR="00456F9D" w:rsidRDefault="00456F9D" w:rsidP="00456F9D">
      <w:pPr>
        <w:rPr>
          <w:i/>
          <w:sz w:val="16"/>
        </w:rPr>
      </w:pPr>
    </w:p>
    <w:p w:rsidR="00456F9D" w:rsidRDefault="00456F9D" w:rsidP="00456F9D">
      <w:pPr>
        <w:rPr>
          <w:sz w:val="22"/>
          <w:szCs w:val="22"/>
        </w:rPr>
      </w:pPr>
      <w:r w:rsidRPr="000A4DF5">
        <w:rPr>
          <w:sz w:val="22"/>
          <w:szCs w:val="22"/>
        </w:rPr>
        <w:t>2/2</w:t>
      </w:r>
    </w:p>
    <w:p w:rsidR="00456F9D" w:rsidRDefault="00456F9D" w:rsidP="00456F9D">
      <w:pPr>
        <w:pStyle w:val="Nzev"/>
        <w:rPr>
          <w:sz w:val="22"/>
          <w:szCs w:val="22"/>
        </w:rPr>
      </w:pPr>
    </w:p>
    <w:p w:rsidR="00456F9D" w:rsidRDefault="00456F9D" w:rsidP="00456F9D">
      <w:pPr>
        <w:pStyle w:val="Nzev"/>
        <w:rPr>
          <w:sz w:val="22"/>
          <w:szCs w:val="22"/>
        </w:rPr>
      </w:pPr>
    </w:p>
    <w:p w:rsidR="004C2E0B" w:rsidRDefault="004C2E0B" w:rsidP="00C42438">
      <w:pPr>
        <w:pStyle w:val="Nzev"/>
        <w:jc w:val="left"/>
        <w:rPr>
          <w:sz w:val="22"/>
          <w:szCs w:val="22"/>
        </w:rPr>
      </w:pPr>
    </w:p>
    <w:p w:rsidR="004C2E0B" w:rsidRDefault="004C2E0B" w:rsidP="004C2E0B">
      <w:pPr>
        <w:pStyle w:val="Nzev"/>
        <w:rPr>
          <w:sz w:val="22"/>
          <w:szCs w:val="22"/>
        </w:rPr>
      </w:pPr>
    </w:p>
    <w:p w:rsidR="004C2E0B" w:rsidRDefault="004C2E0B" w:rsidP="004C2E0B">
      <w:pPr>
        <w:pStyle w:val="Nzev"/>
        <w:rPr>
          <w:sz w:val="22"/>
          <w:szCs w:val="22"/>
        </w:rPr>
      </w:pPr>
    </w:p>
    <w:p w:rsidR="004C2E0B" w:rsidRDefault="004C2E0B" w:rsidP="004C2E0B">
      <w:pPr>
        <w:tabs>
          <w:tab w:val="left" w:pos="9212"/>
          <w:tab w:val="left" w:pos="10652"/>
        </w:tabs>
        <w:rPr>
          <w:noProof/>
          <w:sz w:val="16"/>
          <w:szCs w:val="16"/>
        </w:rPr>
      </w:pPr>
    </w:p>
    <w:p w:rsidR="003D5C91" w:rsidRPr="002F07B5" w:rsidRDefault="003D5C91" w:rsidP="003D5C91">
      <w:pPr>
        <w:pStyle w:val="Nzev"/>
        <w:rPr>
          <w:sz w:val="22"/>
          <w:szCs w:val="22"/>
        </w:rPr>
      </w:pPr>
      <w:r w:rsidRPr="002F07B5">
        <w:rPr>
          <w:sz w:val="22"/>
          <w:szCs w:val="22"/>
        </w:rPr>
        <w:lastRenderedPageBreak/>
        <w:t>STANOVISKO ETICKÉ KOMISE KE KLINICKÉMU HODNOCENÍ</w:t>
      </w:r>
    </w:p>
    <w:p w:rsidR="003D5C91" w:rsidRPr="002F07B5" w:rsidRDefault="003D5C91" w:rsidP="003D5C91">
      <w:pPr>
        <w:jc w:val="center"/>
        <w:rPr>
          <w:bCs/>
          <w:i/>
          <w:sz w:val="22"/>
          <w:szCs w:val="22"/>
        </w:rPr>
      </w:pPr>
      <w:r w:rsidRPr="002F07B5">
        <w:rPr>
          <w:bCs/>
          <w:i/>
          <w:sz w:val="22"/>
          <w:szCs w:val="22"/>
        </w:rPr>
        <w:t xml:space="preserve">Opinion of the Ethics Committee on Clinical Trial  </w:t>
      </w:r>
    </w:p>
    <w:p w:rsidR="003D5C91" w:rsidRPr="002F07B5" w:rsidRDefault="003D5C91" w:rsidP="003D5C91">
      <w:pPr>
        <w:jc w:val="center"/>
        <w:rPr>
          <w:b/>
          <w:bCs/>
          <w:i/>
          <w:sz w:val="22"/>
          <w:szCs w:val="22"/>
        </w:rPr>
      </w:pPr>
    </w:p>
    <w:p w:rsidR="003D5C91" w:rsidRPr="002F07B5" w:rsidRDefault="003D5C91" w:rsidP="003D5C91">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3D5C91" w:rsidRPr="002F07B5" w:rsidRDefault="003D5C91" w:rsidP="003D5C9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D5C91" w:rsidRPr="002F07B5" w:rsidRDefault="009373C9" w:rsidP="003D5C91">
      <w:pPr>
        <w:rPr>
          <w:i/>
          <w:sz w:val="22"/>
          <w:szCs w:val="22"/>
        </w:rPr>
      </w:pPr>
      <w:r w:rsidRPr="002F07B5">
        <w:rPr>
          <w:sz w:val="22"/>
          <w:szCs w:val="22"/>
        </w:rPr>
        <w:fldChar w:fldCharType="begin">
          <w:ffData>
            <w:name w:val="Zaškrtávací2"/>
            <w:enabled/>
            <w:calcOnExit w:val="0"/>
            <w:checkBox>
              <w:sizeAuto/>
              <w:default w:val="0"/>
            </w:checkBox>
          </w:ffData>
        </w:fldChar>
      </w:r>
      <w:r w:rsidR="003D5C9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D5C91" w:rsidRPr="002F07B5">
        <w:rPr>
          <w:sz w:val="22"/>
          <w:szCs w:val="22"/>
        </w:rPr>
        <w:t xml:space="preserve">  KH prováděné v jednom centru, požadováno stanovisko EK pro místní centrum (centra)/ </w:t>
      </w:r>
      <w:r w:rsidR="003D5C91" w:rsidRPr="002F07B5">
        <w:rPr>
          <w:i/>
          <w:sz w:val="22"/>
          <w:szCs w:val="22"/>
        </w:rPr>
        <w:t>Clinical trial conducted in a single site, opinion of a local EC is required</w:t>
      </w:r>
    </w:p>
    <w:p w:rsidR="003D5C91" w:rsidRPr="002F07B5" w:rsidRDefault="003D5C91" w:rsidP="003D5C91">
      <w:pPr>
        <w:rPr>
          <w:b/>
          <w:bCs/>
          <w:sz w:val="22"/>
          <w:szCs w:val="22"/>
        </w:rPr>
      </w:pPr>
    </w:p>
    <w:p w:rsidR="003D5C91" w:rsidRPr="001C75AB" w:rsidRDefault="003D5C91" w:rsidP="003D5C9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44/12 MEK 12</w:t>
      </w:r>
    </w:p>
    <w:p w:rsidR="003D5C91" w:rsidRPr="001C75AB" w:rsidRDefault="003D5C91" w:rsidP="003D5C9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EF24DD">
        <w:rPr>
          <w:sz w:val="22"/>
          <w:szCs w:val="22"/>
        </w:rPr>
        <w:t>Hodnocení imunogenity</w:t>
      </w:r>
      <w:r>
        <w:rPr>
          <w:sz w:val="22"/>
          <w:szCs w:val="22"/>
        </w:rPr>
        <w:t xml:space="preserve"> a bezpečnosti 2 formulací pneumokokové vykcíny (2830929A a 2830930A) společnosti GSK Biologicals u zdravých kojenců / </w:t>
      </w:r>
      <w:r>
        <w:rPr>
          <w:i/>
          <w:sz w:val="22"/>
          <w:szCs w:val="22"/>
        </w:rPr>
        <w:t>A Phase II, randomized, controlled, partially-blind study to demonstrate immunogenicity and assess safety of GlaxoSmithKline (GSK) Biologicals´11-valent and 12-valent pneumococcal polysacharide and non-typeable Haemophilus influenzae protein D conjugate vaccines administered as a 3-dose primary vaccination course during the first 6 months of life and as a booster dose at 12-15 months of age</w:t>
      </w:r>
    </w:p>
    <w:p w:rsidR="003D5C91" w:rsidRPr="002F07B5" w:rsidRDefault="003D5C91" w:rsidP="003D5C91">
      <w:pPr>
        <w:rPr>
          <w:bCs/>
          <w:sz w:val="22"/>
          <w:szCs w:val="22"/>
        </w:rPr>
      </w:pPr>
    </w:p>
    <w:p w:rsidR="003D5C91" w:rsidRPr="002F07B5" w:rsidRDefault="003D5C91" w:rsidP="003D5C9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116485</w:t>
      </w:r>
    </w:p>
    <w:p w:rsidR="003D5C91" w:rsidRPr="002F07B5" w:rsidRDefault="003D5C91" w:rsidP="003D5C9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2011-005743-27</w:t>
      </w:r>
    </w:p>
    <w:p w:rsidR="003D5C91" w:rsidRPr="002F07B5" w:rsidRDefault="003D5C91" w:rsidP="003D5C91">
      <w:pPr>
        <w:rPr>
          <w:b/>
          <w:bCs/>
          <w:sz w:val="22"/>
          <w:szCs w:val="22"/>
        </w:rPr>
      </w:pPr>
    </w:p>
    <w:p w:rsidR="003D5C91" w:rsidRPr="002F07B5" w:rsidRDefault="003D5C91" w:rsidP="003D5C9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Biologicals a.s., Rue de´l Institute 89, B1330 Rixensart, Belgie</w:t>
      </w:r>
    </w:p>
    <w:p w:rsidR="003D5C91" w:rsidRPr="00480830" w:rsidRDefault="003D5C91" w:rsidP="003D5C91">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Hvězdova 1734/2c, 140 00 Praha 4</w:t>
      </w:r>
    </w:p>
    <w:p w:rsidR="003D5C91" w:rsidRPr="003D5C91" w:rsidRDefault="003D5C91" w:rsidP="003D5C91">
      <w:pPr>
        <w:rPr>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22.3.2013</w:t>
      </w:r>
    </w:p>
    <w:p w:rsidR="003D5C91" w:rsidRDefault="003D5C91" w:rsidP="003D5C9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3D5C91" w:rsidRDefault="003D5C91" w:rsidP="003D5C91">
      <w:pPr>
        <w:rPr>
          <w:b/>
          <w:bCs/>
          <w:sz w:val="22"/>
          <w:szCs w:val="22"/>
        </w:rPr>
      </w:pPr>
    </w:p>
    <w:p w:rsidR="003D5C91" w:rsidRPr="002F07B5" w:rsidRDefault="003D5C91" w:rsidP="003D5C9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D5C91" w:rsidRPr="002F07B5" w:rsidRDefault="003D5C91" w:rsidP="003D5C91">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D5C91" w:rsidRPr="002F07B5" w:rsidRDefault="003D5C91" w:rsidP="003D5C9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D5C91" w:rsidRDefault="003D5C91" w:rsidP="003D5C91">
      <w:pPr>
        <w:rPr>
          <w:b/>
          <w:bCs/>
          <w:sz w:val="22"/>
          <w:szCs w:val="22"/>
        </w:rPr>
      </w:pPr>
    </w:p>
    <w:p w:rsidR="003D5C91" w:rsidRPr="002F07B5" w:rsidRDefault="003D5C91" w:rsidP="003D5C9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D5C91" w:rsidRPr="002F07B5" w:rsidRDefault="003D5C91" w:rsidP="003D5C91">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sz w:val="22"/>
          <w:szCs w:val="22"/>
        </w:rPr>
        <w:sym w:font="Wingdings 2" w:char="F053"/>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3D5C91" w:rsidRDefault="003D5C91" w:rsidP="003D5C91">
      <w:pPr>
        <w:rPr>
          <w:b/>
          <w:bCs/>
          <w:sz w:val="22"/>
          <w:szCs w:val="22"/>
        </w:rPr>
      </w:pPr>
    </w:p>
    <w:p w:rsidR="003D5C91" w:rsidRPr="002F07B5" w:rsidRDefault="003D5C91" w:rsidP="003D5C9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D5C91" w:rsidTr="007014C8">
        <w:trPr>
          <w:trHeight w:val="454"/>
        </w:trPr>
        <w:tc>
          <w:tcPr>
            <w:tcW w:w="6108" w:type="dxa"/>
          </w:tcPr>
          <w:p w:rsidR="003D5C91" w:rsidRDefault="003D5C91" w:rsidP="007014C8">
            <w:pPr>
              <w:rPr>
                <w:sz w:val="18"/>
                <w:szCs w:val="18"/>
              </w:rPr>
            </w:pPr>
            <w:r>
              <w:rPr>
                <w:sz w:val="18"/>
                <w:szCs w:val="18"/>
              </w:rPr>
              <w:t xml:space="preserve">Místo hodnocení/ Jméno zkoušejícího </w:t>
            </w:r>
          </w:p>
          <w:p w:rsidR="003D5C91" w:rsidRDefault="003D5C91" w:rsidP="007014C8">
            <w:pPr>
              <w:rPr>
                <w:i/>
                <w:sz w:val="18"/>
                <w:szCs w:val="18"/>
              </w:rPr>
            </w:pPr>
            <w:r>
              <w:rPr>
                <w:i/>
                <w:sz w:val="18"/>
                <w:szCs w:val="18"/>
              </w:rPr>
              <w:t>Trial Site / Name of Investigator</w:t>
            </w:r>
          </w:p>
        </w:tc>
        <w:tc>
          <w:tcPr>
            <w:tcW w:w="1280" w:type="dxa"/>
          </w:tcPr>
          <w:p w:rsidR="003D5C91" w:rsidRDefault="003D5C91" w:rsidP="007014C8">
            <w:pPr>
              <w:rPr>
                <w:sz w:val="18"/>
                <w:szCs w:val="18"/>
                <w:vertAlign w:val="superscript"/>
              </w:rPr>
            </w:pPr>
            <w:r>
              <w:rPr>
                <w:sz w:val="18"/>
                <w:szCs w:val="18"/>
              </w:rPr>
              <w:t xml:space="preserve">Místní EK </w:t>
            </w:r>
            <w:r>
              <w:rPr>
                <w:i/>
                <w:sz w:val="18"/>
                <w:szCs w:val="18"/>
              </w:rPr>
              <w:t>Local EC</w:t>
            </w:r>
          </w:p>
        </w:tc>
        <w:tc>
          <w:tcPr>
            <w:tcW w:w="2712" w:type="dxa"/>
          </w:tcPr>
          <w:p w:rsidR="003D5C91" w:rsidRDefault="003D5C91" w:rsidP="007014C8">
            <w:pPr>
              <w:rPr>
                <w:sz w:val="18"/>
                <w:szCs w:val="18"/>
              </w:rPr>
            </w:pPr>
            <w:r>
              <w:rPr>
                <w:sz w:val="18"/>
                <w:szCs w:val="18"/>
              </w:rPr>
              <w:t>Adresa  místní EK</w:t>
            </w:r>
          </w:p>
          <w:p w:rsidR="003D5C91" w:rsidRDefault="003D5C91" w:rsidP="007014C8">
            <w:pPr>
              <w:rPr>
                <w:i/>
                <w:sz w:val="18"/>
                <w:szCs w:val="18"/>
              </w:rPr>
            </w:pPr>
            <w:r>
              <w:rPr>
                <w:i/>
                <w:sz w:val="18"/>
                <w:szCs w:val="18"/>
              </w:rPr>
              <w:t>Address</w:t>
            </w:r>
          </w:p>
        </w:tc>
      </w:tr>
      <w:tr w:rsidR="003D5C91" w:rsidTr="007014C8">
        <w:trPr>
          <w:trHeight w:val="312"/>
        </w:trPr>
        <w:tc>
          <w:tcPr>
            <w:tcW w:w="6108" w:type="dxa"/>
          </w:tcPr>
          <w:p w:rsidR="003D5C91" w:rsidRDefault="003D5C91" w:rsidP="007014C8">
            <w:pPr>
              <w:rPr>
                <w:sz w:val="18"/>
                <w:szCs w:val="18"/>
              </w:rPr>
            </w:pPr>
            <w:r>
              <w:rPr>
                <w:sz w:val="18"/>
                <w:szCs w:val="18"/>
              </w:rPr>
              <w:t>MUDr. Renata Růžková, Region. koordinátor Praha</w:t>
            </w:r>
          </w:p>
        </w:tc>
        <w:tc>
          <w:tcPr>
            <w:tcW w:w="1280" w:type="dxa"/>
          </w:tcPr>
          <w:p w:rsidR="003D5C91" w:rsidRDefault="009373C9" w:rsidP="007014C8">
            <w:pPr>
              <w:rPr>
                <w:sz w:val="18"/>
                <w:szCs w:val="18"/>
              </w:rPr>
            </w:pPr>
            <w:r>
              <w:rPr>
                <w:sz w:val="18"/>
                <w:szCs w:val="18"/>
              </w:rPr>
              <w:fldChar w:fldCharType="begin">
                <w:ffData>
                  <w:name w:val="Zaškrtávací11"/>
                  <w:enabled/>
                  <w:calcOnExit w:val="0"/>
                  <w:checkBox>
                    <w:sizeAuto/>
                    <w:default w:val="0"/>
                  </w:checkBox>
                </w:ffData>
              </w:fldChar>
            </w:r>
            <w:r w:rsidR="003D5C9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D5C91" w:rsidRDefault="003D5C91" w:rsidP="007014C8">
            <w:pPr>
              <w:rPr>
                <w:sz w:val="18"/>
                <w:szCs w:val="18"/>
              </w:rPr>
            </w:pPr>
            <w:r>
              <w:rPr>
                <w:sz w:val="18"/>
                <w:szCs w:val="18"/>
              </w:rPr>
              <w:t>EK MONSE s.r.o., Bělohorská 157, 169 00 Praha 6</w:t>
            </w:r>
          </w:p>
        </w:tc>
      </w:tr>
      <w:tr w:rsidR="003D5C91" w:rsidTr="007014C8">
        <w:trPr>
          <w:trHeight w:val="312"/>
        </w:trPr>
        <w:tc>
          <w:tcPr>
            <w:tcW w:w="6108" w:type="dxa"/>
          </w:tcPr>
          <w:p w:rsidR="003D5C91" w:rsidRDefault="003D5C91" w:rsidP="007014C8">
            <w:pPr>
              <w:rPr>
                <w:sz w:val="18"/>
                <w:szCs w:val="18"/>
              </w:rPr>
            </w:pPr>
            <w:r>
              <w:rPr>
                <w:sz w:val="18"/>
                <w:szCs w:val="18"/>
              </w:rPr>
              <w:t>MUDr. Kamila Dimová, Region. koordinátor Kladno</w:t>
            </w:r>
          </w:p>
        </w:tc>
        <w:tc>
          <w:tcPr>
            <w:tcW w:w="1280" w:type="dxa"/>
          </w:tcPr>
          <w:p w:rsidR="003D5C91" w:rsidRDefault="009373C9" w:rsidP="007014C8">
            <w:pPr>
              <w:rPr>
                <w:sz w:val="18"/>
                <w:szCs w:val="18"/>
              </w:rPr>
            </w:pPr>
            <w:r>
              <w:rPr>
                <w:sz w:val="18"/>
                <w:szCs w:val="18"/>
              </w:rPr>
              <w:fldChar w:fldCharType="begin">
                <w:ffData>
                  <w:name w:val="Zaškrtávací13"/>
                  <w:enabled/>
                  <w:calcOnExit w:val="0"/>
                  <w:checkBox>
                    <w:sizeAuto/>
                    <w:default w:val="0"/>
                  </w:checkBox>
                </w:ffData>
              </w:fldChar>
            </w:r>
            <w:r w:rsidR="003D5C9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D5C91" w:rsidRDefault="003D5C91" w:rsidP="007014C8">
            <w:pPr>
              <w:rPr>
                <w:sz w:val="18"/>
                <w:szCs w:val="18"/>
              </w:rPr>
            </w:pPr>
            <w:r>
              <w:rPr>
                <w:sz w:val="18"/>
                <w:szCs w:val="18"/>
              </w:rPr>
              <w:t xml:space="preserve">EK Oblastní nemocnice Kladno a.s., Vančurova 1548, </w:t>
            </w:r>
          </w:p>
          <w:p w:rsidR="003D5C91" w:rsidRDefault="003D5C91" w:rsidP="007014C8">
            <w:pPr>
              <w:rPr>
                <w:sz w:val="18"/>
                <w:szCs w:val="18"/>
              </w:rPr>
            </w:pPr>
            <w:r>
              <w:rPr>
                <w:sz w:val="18"/>
                <w:szCs w:val="18"/>
              </w:rPr>
              <w:t xml:space="preserve">272 59 Kladno </w:t>
            </w:r>
          </w:p>
        </w:tc>
      </w:tr>
      <w:tr w:rsidR="003D5C91" w:rsidTr="007014C8">
        <w:trPr>
          <w:trHeight w:val="312"/>
        </w:trPr>
        <w:tc>
          <w:tcPr>
            <w:tcW w:w="6108" w:type="dxa"/>
          </w:tcPr>
          <w:p w:rsidR="003D5C91" w:rsidRDefault="003D5C91" w:rsidP="007014C8">
            <w:pPr>
              <w:rPr>
                <w:sz w:val="18"/>
                <w:szCs w:val="18"/>
              </w:rPr>
            </w:pPr>
            <w:r>
              <w:rPr>
                <w:sz w:val="18"/>
                <w:szCs w:val="18"/>
              </w:rPr>
              <w:t>MUDr. Jana Vyhlídková, Region. koordinátor Karlovarsko</w:t>
            </w:r>
          </w:p>
        </w:tc>
        <w:tc>
          <w:tcPr>
            <w:tcW w:w="1280" w:type="dxa"/>
          </w:tcPr>
          <w:p w:rsidR="003D5C91" w:rsidRDefault="009373C9" w:rsidP="007014C8">
            <w:pPr>
              <w:rPr>
                <w:sz w:val="18"/>
                <w:szCs w:val="18"/>
              </w:rPr>
            </w:pPr>
            <w:r>
              <w:rPr>
                <w:sz w:val="18"/>
                <w:szCs w:val="18"/>
              </w:rPr>
              <w:fldChar w:fldCharType="begin">
                <w:ffData>
                  <w:name w:val="Zaškrtávací17"/>
                  <w:enabled/>
                  <w:calcOnExit w:val="0"/>
                  <w:checkBox>
                    <w:sizeAuto/>
                    <w:default w:val="0"/>
                  </w:checkBox>
                </w:ffData>
              </w:fldChar>
            </w:r>
            <w:r w:rsidR="003D5C9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D5C91" w:rsidRDefault="003D5C91" w:rsidP="007014C8">
            <w:pPr>
              <w:rPr>
                <w:sz w:val="18"/>
                <w:szCs w:val="18"/>
              </w:rPr>
            </w:pPr>
            <w:r>
              <w:rPr>
                <w:sz w:val="18"/>
                <w:szCs w:val="18"/>
              </w:rPr>
              <w:t>EK při Karlovarské krajské nemocnici, KKN a.s., Bezručova 19, 360 66 Karlovy Vary</w:t>
            </w:r>
          </w:p>
        </w:tc>
      </w:tr>
      <w:tr w:rsidR="003D5C91" w:rsidTr="007014C8">
        <w:trPr>
          <w:trHeight w:val="312"/>
        </w:trPr>
        <w:tc>
          <w:tcPr>
            <w:tcW w:w="6108" w:type="dxa"/>
          </w:tcPr>
          <w:p w:rsidR="003D5C91" w:rsidRDefault="003D5C91" w:rsidP="007014C8">
            <w:pPr>
              <w:rPr>
                <w:sz w:val="18"/>
                <w:szCs w:val="18"/>
              </w:rPr>
            </w:pPr>
            <w:r>
              <w:rPr>
                <w:sz w:val="18"/>
                <w:szCs w:val="18"/>
              </w:rPr>
              <w:t>MUDr. Elsa Zemánková, Region. koordinátor Benešovsko</w:t>
            </w:r>
          </w:p>
        </w:tc>
        <w:tc>
          <w:tcPr>
            <w:tcW w:w="1280" w:type="dxa"/>
          </w:tcPr>
          <w:p w:rsidR="003D5C91" w:rsidRDefault="009373C9" w:rsidP="007014C8">
            <w:pPr>
              <w:rPr>
                <w:sz w:val="18"/>
                <w:szCs w:val="18"/>
              </w:rPr>
            </w:pPr>
            <w:r>
              <w:rPr>
                <w:sz w:val="18"/>
                <w:szCs w:val="18"/>
              </w:rPr>
              <w:fldChar w:fldCharType="begin">
                <w:ffData>
                  <w:name w:val="Zaškrtávací19"/>
                  <w:enabled/>
                  <w:calcOnExit w:val="0"/>
                  <w:checkBox>
                    <w:sizeAuto/>
                    <w:default w:val="0"/>
                  </w:checkBox>
                </w:ffData>
              </w:fldChar>
            </w:r>
            <w:r w:rsidR="003D5C9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D5C91" w:rsidRDefault="003D5C91" w:rsidP="007014C8">
            <w:pPr>
              <w:rPr>
                <w:sz w:val="18"/>
                <w:szCs w:val="18"/>
              </w:rPr>
            </w:pPr>
            <w:r>
              <w:rPr>
                <w:sz w:val="18"/>
                <w:szCs w:val="18"/>
              </w:rPr>
              <w:t xml:space="preserve">EK Nemocnice Rudolfa a Stefanie Benešov a.s., Máchova 400, </w:t>
            </w:r>
          </w:p>
          <w:p w:rsidR="003D5C91" w:rsidRDefault="003D5C91" w:rsidP="007014C8">
            <w:pPr>
              <w:rPr>
                <w:sz w:val="18"/>
                <w:szCs w:val="18"/>
              </w:rPr>
            </w:pPr>
            <w:r>
              <w:rPr>
                <w:sz w:val="18"/>
                <w:szCs w:val="18"/>
              </w:rPr>
              <w:t xml:space="preserve">256 30 Benešov  </w:t>
            </w:r>
          </w:p>
        </w:tc>
      </w:tr>
      <w:tr w:rsidR="003D5C91" w:rsidTr="007014C8">
        <w:trPr>
          <w:trHeight w:val="312"/>
        </w:trPr>
        <w:tc>
          <w:tcPr>
            <w:tcW w:w="6108" w:type="dxa"/>
          </w:tcPr>
          <w:p w:rsidR="003D5C91" w:rsidRDefault="003D5C91" w:rsidP="007014C8">
            <w:pPr>
              <w:rPr>
                <w:sz w:val="18"/>
                <w:szCs w:val="18"/>
              </w:rPr>
            </w:pPr>
            <w:r>
              <w:rPr>
                <w:sz w:val="18"/>
                <w:szCs w:val="18"/>
              </w:rPr>
              <w:lastRenderedPageBreak/>
              <w:t>MUDr. Daniel Dražan, Centrum Jindřichohradecko (OPLDD, Ruských legií 532, 377 01 Jindřichův Hradec)</w:t>
            </w:r>
          </w:p>
        </w:tc>
        <w:tc>
          <w:tcPr>
            <w:tcW w:w="1280" w:type="dxa"/>
          </w:tcPr>
          <w:p w:rsidR="003D5C91" w:rsidRDefault="003D5C91" w:rsidP="007014C8">
            <w:pPr>
              <w:rPr>
                <w:sz w:val="18"/>
                <w:szCs w:val="18"/>
              </w:rPr>
            </w:pPr>
            <w:r>
              <w:rPr>
                <w:sz w:val="18"/>
                <w:szCs w:val="18"/>
              </w:rPr>
              <w:sym w:font="Wingdings 2" w:char="F0A3"/>
            </w:r>
          </w:p>
        </w:tc>
        <w:tc>
          <w:tcPr>
            <w:tcW w:w="2712" w:type="dxa"/>
          </w:tcPr>
          <w:p w:rsidR="003D5C91" w:rsidRDefault="003D5C91" w:rsidP="007014C8">
            <w:pPr>
              <w:rPr>
                <w:sz w:val="18"/>
                <w:szCs w:val="18"/>
              </w:rPr>
            </w:pPr>
            <w:r>
              <w:rPr>
                <w:sz w:val="18"/>
                <w:szCs w:val="18"/>
              </w:rPr>
              <w:t xml:space="preserve">EK Nemocnice Jindřichův Hradec a.s., U Nemocnice 380/III, </w:t>
            </w:r>
          </w:p>
          <w:p w:rsidR="003D5C91" w:rsidRDefault="003D5C91" w:rsidP="007014C8">
            <w:pPr>
              <w:rPr>
                <w:sz w:val="18"/>
                <w:szCs w:val="18"/>
              </w:rPr>
            </w:pPr>
            <w:r>
              <w:rPr>
                <w:sz w:val="18"/>
                <w:szCs w:val="18"/>
              </w:rPr>
              <w:t>377 38 Jindřichův Hradec</w:t>
            </w:r>
          </w:p>
        </w:tc>
      </w:tr>
      <w:tr w:rsidR="003D5C91" w:rsidTr="007014C8">
        <w:trPr>
          <w:trHeight w:val="312"/>
        </w:trPr>
        <w:tc>
          <w:tcPr>
            <w:tcW w:w="6108" w:type="dxa"/>
          </w:tcPr>
          <w:p w:rsidR="003D5C91" w:rsidRDefault="003D5C91" w:rsidP="007014C8">
            <w:pPr>
              <w:rPr>
                <w:sz w:val="18"/>
                <w:szCs w:val="18"/>
              </w:rPr>
            </w:pPr>
            <w:r>
              <w:rPr>
                <w:sz w:val="18"/>
                <w:szCs w:val="18"/>
              </w:rPr>
              <w:t>Prim. MUDr. Milan Pánek, Region. koordinátor Děčínsko, Dětské odd. Nemocnice Děčín, U nemocnice 1, 405 01 Děčín</w:t>
            </w:r>
          </w:p>
        </w:tc>
        <w:tc>
          <w:tcPr>
            <w:tcW w:w="1280" w:type="dxa"/>
          </w:tcPr>
          <w:p w:rsidR="003D5C91" w:rsidRDefault="009373C9" w:rsidP="007014C8">
            <w:pPr>
              <w:rPr>
                <w:sz w:val="18"/>
                <w:szCs w:val="18"/>
              </w:rPr>
            </w:pPr>
            <w:r>
              <w:rPr>
                <w:sz w:val="18"/>
                <w:szCs w:val="18"/>
              </w:rPr>
              <w:fldChar w:fldCharType="begin">
                <w:ffData>
                  <w:name w:val="Zaškrtávací23"/>
                  <w:enabled/>
                  <w:calcOnExit w:val="0"/>
                  <w:checkBox>
                    <w:sizeAuto/>
                    <w:default w:val="0"/>
                  </w:checkBox>
                </w:ffData>
              </w:fldChar>
            </w:r>
            <w:r w:rsidR="003D5C9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D5C91" w:rsidRDefault="003D5C91" w:rsidP="007014C8">
            <w:pPr>
              <w:rPr>
                <w:sz w:val="18"/>
                <w:szCs w:val="18"/>
              </w:rPr>
            </w:pPr>
            <w:r>
              <w:rPr>
                <w:sz w:val="18"/>
                <w:szCs w:val="18"/>
              </w:rPr>
              <w:t>EK Krajská zdravotní a.s., Masarykova nemocnice v Ústí nad Labem o.z., Sociální péče 3316/12A, 401 13 Ústí nad Labem</w:t>
            </w:r>
          </w:p>
        </w:tc>
      </w:tr>
      <w:tr w:rsidR="003D5C91" w:rsidTr="007014C8">
        <w:trPr>
          <w:trHeight w:val="312"/>
        </w:trPr>
        <w:tc>
          <w:tcPr>
            <w:tcW w:w="6108" w:type="dxa"/>
          </w:tcPr>
          <w:p w:rsidR="003D5C91" w:rsidRDefault="003D5C91" w:rsidP="007014C8">
            <w:pPr>
              <w:rPr>
                <w:sz w:val="18"/>
                <w:szCs w:val="18"/>
              </w:rPr>
            </w:pPr>
            <w:r>
              <w:rPr>
                <w:sz w:val="18"/>
                <w:szCs w:val="18"/>
              </w:rPr>
              <w:t xml:space="preserve">MUDr. Luděk Týce, region. koordinátor pro centrum Náchod, OPLDD, </w:t>
            </w:r>
          </w:p>
          <w:p w:rsidR="003D5C91" w:rsidRDefault="003D5C91" w:rsidP="007014C8">
            <w:pPr>
              <w:rPr>
                <w:sz w:val="18"/>
                <w:szCs w:val="18"/>
              </w:rPr>
            </w:pPr>
            <w:r>
              <w:rPr>
                <w:sz w:val="18"/>
                <w:szCs w:val="18"/>
              </w:rPr>
              <w:t>17. listopadu 333, 549 41 Červený Kostelec</w:t>
            </w:r>
          </w:p>
        </w:tc>
        <w:tc>
          <w:tcPr>
            <w:tcW w:w="1280" w:type="dxa"/>
          </w:tcPr>
          <w:p w:rsidR="003D5C91" w:rsidRDefault="009373C9" w:rsidP="007014C8">
            <w:pPr>
              <w:rPr>
                <w:sz w:val="18"/>
                <w:szCs w:val="18"/>
              </w:rPr>
            </w:pPr>
            <w:r>
              <w:rPr>
                <w:sz w:val="18"/>
                <w:szCs w:val="18"/>
              </w:rPr>
              <w:fldChar w:fldCharType="begin">
                <w:ffData>
                  <w:name w:val="Zaškrtávací100"/>
                  <w:enabled/>
                  <w:calcOnExit w:val="0"/>
                  <w:checkBox>
                    <w:sizeAuto/>
                    <w:default w:val="0"/>
                  </w:checkBox>
                </w:ffData>
              </w:fldChar>
            </w:r>
            <w:r w:rsidR="003D5C9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D5C91" w:rsidRDefault="003D5C91" w:rsidP="007014C8">
            <w:pPr>
              <w:rPr>
                <w:sz w:val="18"/>
                <w:szCs w:val="18"/>
              </w:rPr>
            </w:pPr>
            <w:r>
              <w:rPr>
                <w:sz w:val="18"/>
                <w:szCs w:val="18"/>
              </w:rPr>
              <w:t xml:space="preserve">EK Oblastní nemocnice Náchod a.s., Purkyňova 446, </w:t>
            </w:r>
          </w:p>
          <w:p w:rsidR="003D5C91" w:rsidRDefault="003D5C91" w:rsidP="007014C8">
            <w:pPr>
              <w:rPr>
                <w:sz w:val="18"/>
                <w:szCs w:val="18"/>
              </w:rPr>
            </w:pPr>
            <w:r>
              <w:rPr>
                <w:sz w:val="18"/>
                <w:szCs w:val="18"/>
              </w:rPr>
              <w:t>547 69 Náchod</w:t>
            </w:r>
          </w:p>
        </w:tc>
      </w:tr>
      <w:tr w:rsidR="003D5C91" w:rsidTr="007014C8">
        <w:trPr>
          <w:trHeight w:val="312"/>
        </w:trPr>
        <w:tc>
          <w:tcPr>
            <w:tcW w:w="6108" w:type="dxa"/>
          </w:tcPr>
          <w:p w:rsidR="003D5C91" w:rsidRDefault="003D5C91" w:rsidP="007014C8">
            <w:pPr>
              <w:rPr>
                <w:sz w:val="18"/>
                <w:szCs w:val="18"/>
              </w:rPr>
            </w:pPr>
            <w:r>
              <w:rPr>
                <w:sz w:val="18"/>
                <w:szCs w:val="18"/>
              </w:rPr>
              <w:t xml:space="preserve">Prim. MUDr. Vladimír Němec, region. koordinátor Pardubicko, Dětské odd., Pardubická Krajská nemocnice, Kyjevská 44, 532 03 Pardubice </w:t>
            </w:r>
          </w:p>
        </w:tc>
        <w:tc>
          <w:tcPr>
            <w:tcW w:w="1280" w:type="dxa"/>
          </w:tcPr>
          <w:p w:rsidR="003D5C91" w:rsidRDefault="009373C9" w:rsidP="007014C8">
            <w:pPr>
              <w:rPr>
                <w:sz w:val="18"/>
                <w:szCs w:val="18"/>
              </w:rPr>
            </w:pPr>
            <w:r>
              <w:rPr>
                <w:sz w:val="18"/>
                <w:szCs w:val="18"/>
              </w:rPr>
              <w:fldChar w:fldCharType="begin">
                <w:ffData>
                  <w:name w:val="Zaškrtávací102"/>
                  <w:enabled/>
                  <w:calcOnExit w:val="0"/>
                  <w:checkBox>
                    <w:sizeAuto/>
                    <w:default w:val="0"/>
                  </w:checkBox>
                </w:ffData>
              </w:fldChar>
            </w:r>
            <w:r w:rsidR="003D5C9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D5C91" w:rsidRDefault="003D5C91" w:rsidP="007014C8">
            <w:pPr>
              <w:rPr>
                <w:sz w:val="18"/>
                <w:szCs w:val="18"/>
              </w:rPr>
            </w:pPr>
            <w:r>
              <w:rPr>
                <w:sz w:val="18"/>
                <w:szCs w:val="18"/>
              </w:rPr>
              <w:t>EK Pardubická Krajská nemocnice, Kyjevská 44, 532 03 Pardubice</w:t>
            </w:r>
          </w:p>
        </w:tc>
      </w:tr>
      <w:tr w:rsidR="003D5C91" w:rsidTr="007014C8">
        <w:trPr>
          <w:trHeight w:val="312"/>
        </w:trPr>
        <w:tc>
          <w:tcPr>
            <w:tcW w:w="6108" w:type="dxa"/>
          </w:tcPr>
          <w:p w:rsidR="003D5C91" w:rsidRDefault="003D5C91" w:rsidP="007014C8">
            <w:pPr>
              <w:rPr>
                <w:sz w:val="18"/>
                <w:szCs w:val="18"/>
              </w:rPr>
            </w:pPr>
            <w:r>
              <w:rPr>
                <w:sz w:val="18"/>
                <w:szCs w:val="18"/>
              </w:rPr>
              <w:t>MUDr. Jan Hak, region. koordinátor Liberecko, Ordinace PLDD, Aloisina výšina 798, 460 63 Liberec</w:t>
            </w:r>
          </w:p>
        </w:tc>
        <w:tc>
          <w:tcPr>
            <w:tcW w:w="1280" w:type="dxa"/>
          </w:tcPr>
          <w:p w:rsidR="003D5C91" w:rsidRDefault="003D5C91" w:rsidP="007014C8">
            <w:pPr>
              <w:rPr>
                <w:sz w:val="18"/>
                <w:szCs w:val="18"/>
              </w:rPr>
            </w:pPr>
            <w:r>
              <w:rPr>
                <w:sz w:val="18"/>
                <w:szCs w:val="18"/>
              </w:rPr>
              <w:sym w:font="Wingdings 2" w:char="F0A3"/>
            </w:r>
          </w:p>
        </w:tc>
        <w:tc>
          <w:tcPr>
            <w:tcW w:w="2712" w:type="dxa"/>
          </w:tcPr>
          <w:p w:rsidR="003D5C91" w:rsidRDefault="003D5C91" w:rsidP="007014C8">
            <w:pPr>
              <w:rPr>
                <w:sz w:val="18"/>
                <w:szCs w:val="18"/>
              </w:rPr>
            </w:pPr>
            <w:r>
              <w:rPr>
                <w:sz w:val="18"/>
                <w:szCs w:val="18"/>
              </w:rPr>
              <w:t>EK Krajská nemocnice Liberec, Husova 10, 460 63 Liberec</w:t>
            </w:r>
          </w:p>
        </w:tc>
      </w:tr>
      <w:tr w:rsidR="003D5C91" w:rsidTr="007014C8">
        <w:trPr>
          <w:trHeight w:val="312"/>
        </w:trPr>
        <w:tc>
          <w:tcPr>
            <w:tcW w:w="6108" w:type="dxa"/>
          </w:tcPr>
          <w:p w:rsidR="003D5C91" w:rsidRDefault="003D5C91" w:rsidP="007014C8">
            <w:pPr>
              <w:rPr>
                <w:sz w:val="18"/>
                <w:szCs w:val="18"/>
              </w:rPr>
            </w:pPr>
            <w:r>
              <w:rPr>
                <w:sz w:val="18"/>
                <w:szCs w:val="18"/>
              </w:rPr>
              <w:t>MUDr. Jana Špačková, Centrum Ostrava (OPLDD Nerudovo nám. 614, Ostrava)</w:t>
            </w:r>
          </w:p>
        </w:tc>
        <w:tc>
          <w:tcPr>
            <w:tcW w:w="1280" w:type="dxa"/>
          </w:tcPr>
          <w:p w:rsidR="003D5C91" w:rsidRDefault="003D5C91" w:rsidP="007014C8">
            <w:pPr>
              <w:rPr>
                <w:sz w:val="18"/>
                <w:szCs w:val="18"/>
              </w:rPr>
            </w:pPr>
            <w:r>
              <w:rPr>
                <w:sz w:val="18"/>
                <w:szCs w:val="18"/>
              </w:rPr>
              <w:sym w:font="Wingdings 2" w:char="F0A3"/>
            </w:r>
          </w:p>
        </w:tc>
        <w:tc>
          <w:tcPr>
            <w:tcW w:w="2712" w:type="dxa"/>
          </w:tcPr>
          <w:p w:rsidR="003D5C91" w:rsidRDefault="003D5C91" w:rsidP="007014C8">
            <w:pPr>
              <w:rPr>
                <w:sz w:val="18"/>
                <w:szCs w:val="18"/>
              </w:rPr>
            </w:pPr>
            <w:r>
              <w:rPr>
                <w:sz w:val="18"/>
                <w:szCs w:val="18"/>
              </w:rPr>
              <w:t>EK při Zdravotním ústavu se sídlem v Ostravě, Partyzánské nám. 7, 702 00 Ostrava 1</w:t>
            </w:r>
          </w:p>
        </w:tc>
      </w:tr>
      <w:tr w:rsidR="003D5C91" w:rsidTr="007014C8">
        <w:trPr>
          <w:trHeight w:val="312"/>
        </w:trPr>
        <w:tc>
          <w:tcPr>
            <w:tcW w:w="6108" w:type="dxa"/>
          </w:tcPr>
          <w:p w:rsidR="003D5C91" w:rsidRDefault="003D5C91" w:rsidP="007014C8">
            <w:pPr>
              <w:rPr>
                <w:sz w:val="18"/>
                <w:szCs w:val="18"/>
              </w:rPr>
            </w:pPr>
            <w:r>
              <w:rPr>
                <w:sz w:val="18"/>
                <w:szCs w:val="18"/>
              </w:rPr>
              <w:t>MUDr. Martin Haška, Centrum Lipník (OPLDD Lipník nad Bečvou)</w:t>
            </w:r>
          </w:p>
        </w:tc>
        <w:tc>
          <w:tcPr>
            <w:tcW w:w="1280" w:type="dxa"/>
          </w:tcPr>
          <w:p w:rsidR="003D5C91" w:rsidRDefault="003D5C91" w:rsidP="007014C8">
            <w:pPr>
              <w:rPr>
                <w:sz w:val="18"/>
                <w:szCs w:val="18"/>
              </w:rPr>
            </w:pPr>
            <w:r>
              <w:rPr>
                <w:sz w:val="18"/>
                <w:szCs w:val="18"/>
              </w:rPr>
              <w:sym w:font="Wingdings 2" w:char="F0A3"/>
            </w:r>
          </w:p>
        </w:tc>
        <w:tc>
          <w:tcPr>
            <w:tcW w:w="2712" w:type="dxa"/>
          </w:tcPr>
          <w:p w:rsidR="003D5C91" w:rsidRDefault="003D5C91" w:rsidP="007014C8">
            <w:pPr>
              <w:rPr>
                <w:sz w:val="18"/>
                <w:szCs w:val="18"/>
              </w:rPr>
            </w:pPr>
            <w:r>
              <w:rPr>
                <w:sz w:val="18"/>
                <w:szCs w:val="18"/>
              </w:rPr>
              <w:t xml:space="preserve">EK při nemocnici Prostějov, Středomoravská nemocniční a.s., Mathonova 291/1, </w:t>
            </w:r>
          </w:p>
          <w:p w:rsidR="003D5C91" w:rsidRDefault="003D5C91" w:rsidP="007014C8">
            <w:pPr>
              <w:rPr>
                <w:sz w:val="18"/>
                <w:szCs w:val="18"/>
              </w:rPr>
            </w:pPr>
            <w:r>
              <w:rPr>
                <w:sz w:val="18"/>
                <w:szCs w:val="18"/>
              </w:rPr>
              <w:t>796 04 Prostějov</w:t>
            </w:r>
          </w:p>
        </w:tc>
      </w:tr>
      <w:tr w:rsidR="003D5C91" w:rsidTr="007014C8">
        <w:trPr>
          <w:trHeight w:val="312"/>
        </w:trPr>
        <w:tc>
          <w:tcPr>
            <w:tcW w:w="6108" w:type="dxa"/>
          </w:tcPr>
          <w:p w:rsidR="003D5C91" w:rsidRDefault="003D5C91" w:rsidP="007014C8">
            <w:pPr>
              <w:rPr>
                <w:sz w:val="18"/>
                <w:szCs w:val="18"/>
              </w:rPr>
            </w:pPr>
            <w:r>
              <w:rPr>
                <w:sz w:val="18"/>
                <w:szCs w:val="18"/>
              </w:rPr>
              <w:t>MUDr. Jana Schejbalová, Centrum Domažlice (POLDD Domažlice)</w:t>
            </w:r>
          </w:p>
        </w:tc>
        <w:tc>
          <w:tcPr>
            <w:tcW w:w="1280" w:type="dxa"/>
          </w:tcPr>
          <w:p w:rsidR="003D5C91" w:rsidRDefault="003D5C91" w:rsidP="007014C8">
            <w:pPr>
              <w:rPr>
                <w:sz w:val="18"/>
                <w:szCs w:val="18"/>
              </w:rPr>
            </w:pPr>
            <w:r>
              <w:rPr>
                <w:sz w:val="18"/>
                <w:szCs w:val="18"/>
              </w:rPr>
              <w:sym w:font="Wingdings 2" w:char="F0A3"/>
            </w:r>
          </w:p>
        </w:tc>
        <w:tc>
          <w:tcPr>
            <w:tcW w:w="2712" w:type="dxa"/>
          </w:tcPr>
          <w:p w:rsidR="003D5C91" w:rsidRDefault="003D5C91" w:rsidP="007014C8">
            <w:pPr>
              <w:rPr>
                <w:sz w:val="18"/>
                <w:szCs w:val="18"/>
              </w:rPr>
            </w:pPr>
            <w:r>
              <w:rPr>
                <w:sz w:val="18"/>
                <w:szCs w:val="18"/>
              </w:rPr>
              <w:t>EK při Domažlické nemocnici a.s., Kozinova 292, 344 22 Domažlice</w:t>
            </w:r>
          </w:p>
        </w:tc>
      </w:tr>
      <w:tr w:rsidR="003D5C91" w:rsidTr="007014C8">
        <w:trPr>
          <w:trHeight w:val="312"/>
        </w:trPr>
        <w:tc>
          <w:tcPr>
            <w:tcW w:w="6108" w:type="dxa"/>
          </w:tcPr>
          <w:p w:rsidR="003D5C91" w:rsidRDefault="003D5C91" w:rsidP="007014C8">
            <w:pPr>
              <w:rPr>
                <w:sz w:val="18"/>
                <w:szCs w:val="18"/>
              </w:rPr>
            </w:pPr>
            <w:r>
              <w:rPr>
                <w:sz w:val="18"/>
                <w:szCs w:val="18"/>
              </w:rPr>
              <w:t>Doc. MUDr. Petr Pazdiora, Centrum Plzeň, Oddělení epidemiologie FN Plzeň</w:t>
            </w:r>
          </w:p>
        </w:tc>
        <w:tc>
          <w:tcPr>
            <w:tcW w:w="1280" w:type="dxa"/>
          </w:tcPr>
          <w:p w:rsidR="003D5C91" w:rsidRDefault="003D5C91" w:rsidP="007014C8">
            <w:pPr>
              <w:rPr>
                <w:sz w:val="18"/>
                <w:szCs w:val="18"/>
              </w:rPr>
            </w:pPr>
            <w:r>
              <w:rPr>
                <w:sz w:val="18"/>
                <w:szCs w:val="18"/>
              </w:rPr>
              <w:sym w:font="Wingdings 2" w:char="F0A3"/>
            </w:r>
          </w:p>
        </w:tc>
        <w:tc>
          <w:tcPr>
            <w:tcW w:w="2712" w:type="dxa"/>
          </w:tcPr>
          <w:p w:rsidR="003D5C91" w:rsidRDefault="003D5C91" w:rsidP="007014C8">
            <w:pPr>
              <w:rPr>
                <w:sz w:val="18"/>
                <w:szCs w:val="18"/>
              </w:rPr>
            </w:pPr>
            <w:r>
              <w:rPr>
                <w:sz w:val="18"/>
                <w:szCs w:val="18"/>
              </w:rPr>
              <w:t>EK při FN Plzeň, E. Beneše 13, 305 99 Plzeň</w:t>
            </w:r>
          </w:p>
        </w:tc>
      </w:tr>
    </w:tbl>
    <w:p w:rsidR="003D5C91" w:rsidRPr="00DF7141" w:rsidRDefault="003D5C91" w:rsidP="003D5C91">
      <w:pPr>
        <w:rPr>
          <w:bCs/>
          <w:sz w:val="22"/>
        </w:rPr>
      </w:pPr>
    </w:p>
    <w:p w:rsidR="003D5C91" w:rsidRPr="00AB7ADE" w:rsidRDefault="003D5C91" w:rsidP="003D5C91">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3D5C91" w:rsidRDefault="003D5C91" w:rsidP="003D5C9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D5C91" w:rsidTr="007014C8">
        <w:trPr>
          <w:cantSplit/>
          <w:trHeight w:val="454"/>
        </w:trPr>
        <w:tc>
          <w:tcPr>
            <w:tcW w:w="7416" w:type="dxa"/>
            <w:vMerge w:val="restart"/>
          </w:tcPr>
          <w:p w:rsidR="003D5C91" w:rsidRDefault="003D5C91" w:rsidP="007014C8">
            <w:pPr>
              <w:rPr>
                <w:b/>
                <w:bCs/>
                <w:sz w:val="18"/>
                <w:szCs w:val="18"/>
              </w:rPr>
            </w:pPr>
          </w:p>
          <w:p w:rsidR="003D5C91" w:rsidRDefault="003D5C91" w:rsidP="007014C8">
            <w:pPr>
              <w:rPr>
                <w:b/>
                <w:bCs/>
                <w:sz w:val="18"/>
                <w:szCs w:val="18"/>
              </w:rPr>
            </w:pPr>
            <w:r>
              <w:rPr>
                <w:b/>
                <w:bCs/>
                <w:sz w:val="18"/>
                <w:szCs w:val="18"/>
              </w:rPr>
              <w:t xml:space="preserve">Název dokumentu, verze, datum </w:t>
            </w:r>
          </w:p>
          <w:p w:rsidR="003D5C91" w:rsidRDefault="003D5C91" w:rsidP="007014C8">
            <w:pPr>
              <w:rPr>
                <w:b/>
                <w:bCs/>
                <w:sz w:val="18"/>
                <w:szCs w:val="18"/>
              </w:rPr>
            </w:pPr>
            <w:r>
              <w:rPr>
                <w:b/>
                <w:bCs/>
                <w:i/>
                <w:sz w:val="18"/>
                <w:szCs w:val="18"/>
              </w:rPr>
              <w:t>Document title, version, date</w:t>
            </w:r>
          </w:p>
        </w:tc>
        <w:tc>
          <w:tcPr>
            <w:tcW w:w="1272" w:type="dxa"/>
            <w:gridSpan w:val="2"/>
          </w:tcPr>
          <w:p w:rsidR="003D5C91" w:rsidRDefault="003D5C91" w:rsidP="007014C8">
            <w:pPr>
              <w:rPr>
                <w:b/>
                <w:bCs/>
                <w:sz w:val="18"/>
                <w:szCs w:val="18"/>
              </w:rPr>
            </w:pPr>
            <w:r>
              <w:rPr>
                <w:b/>
                <w:bCs/>
                <w:sz w:val="18"/>
                <w:szCs w:val="18"/>
              </w:rPr>
              <w:t>Schváleno /</w:t>
            </w:r>
            <w:r>
              <w:rPr>
                <w:b/>
                <w:bCs/>
                <w:i/>
                <w:sz w:val="18"/>
                <w:szCs w:val="18"/>
              </w:rPr>
              <w:t>Approved</w:t>
            </w:r>
          </w:p>
        </w:tc>
        <w:tc>
          <w:tcPr>
            <w:tcW w:w="1316" w:type="dxa"/>
            <w:gridSpan w:val="2"/>
          </w:tcPr>
          <w:p w:rsidR="003D5C91" w:rsidRDefault="003D5C91" w:rsidP="007014C8">
            <w:pPr>
              <w:rPr>
                <w:b/>
                <w:bCs/>
                <w:sz w:val="18"/>
                <w:szCs w:val="18"/>
              </w:rPr>
            </w:pPr>
            <w:r>
              <w:rPr>
                <w:b/>
                <w:bCs/>
                <w:sz w:val="18"/>
                <w:szCs w:val="18"/>
              </w:rPr>
              <w:t xml:space="preserve">Vzato na vědomí / </w:t>
            </w:r>
            <w:r>
              <w:rPr>
                <w:b/>
                <w:bCs/>
                <w:i/>
                <w:sz w:val="18"/>
                <w:szCs w:val="18"/>
              </w:rPr>
              <w:t xml:space="preserve">Taken into account </w:t>
            </w:r>
          </w:p>
        </w:tc>
      </w:tr>
      <w:tr w:rsidR="003D5C91" w:rsidTr="007014C8">
        <w:trPr>
          <w:cantSplit/>
          <w:trHeight w:val="454"/>
        </w:trPr>
        <w:tc>
          <w:tcPr>
            <w:tcW w:w="7416" w:type="dxa"/>
            <w:vMerge/>
          </w:tcPr>
          <w:p w:rsidR="003D5C91" w:rsidRDefault="003D5C91" w:rsidP="007014C8">
            <w:pPr>
              <w:rPr>
                <w:i/>
                <w:sz w:val="18"/>
                <w:szCs w:val="18"/>
              </w:rPr>
            </w:pPr>
          </w:p>
        </w:tc>
        <w:tc>
          <w:tcPr>
            <w:tcW w:w="736" w:type="dxa"/>
          </w:tcPr>
          <w:p w:rsidR="003D5C91" w:rsidRDefault="003D5C91" w:rsidP="007014C8">
            <w:pPr>
              <w:rPr>
                <w:b/>
                <w:bCs/>
                <w:sz w:val="18"/>
                <w:szCs w:val="18"/>
              </w:rPr>
            </w:pPr>
            <w:r>
              <w:rPr>
                <w:b/>
                <w:bCs/>
                <w:sz w:val="18"/>
                <w:szCs w:val="18"/>
              </w:rPr>
              <w:t>ANO</w:t>
            </w:r>
          </w:p>
          <w:p w:rsidR="003D5C91" w:rsidRDefault="003D5C91" w:rsidP="007014C8">
            <w:pPr>
              <w:rPr>
                <w:b/>
                <w:bCs/>
                <w:i/>
                <w:sz w:val="18"/>
                <w:szCs w:val="18"/>
              </w:rPr>
            </w:pPr>
            <w:r>
              <w:rPr>
                <w:b/>
                <w:bCs/>
                <w:i/>
                <w:sz w:val="18"/>
                <w:szCs w:val="18"/>
              </w:rPr>
              <w:t>Yes</w:t>
            </w:r>
          </w:p>
        </w:tc>
        <w:tc>
          <w:tcPr>
            <w:tcW w:w="536" w:type="dxa"/>
          </w:tcPr>
          <w:p w:rsidR="003D5C91" w:rsidRDefault="003D5C91" w:rsidP="007014C8">
            <w:pPr>
              <w:rPr>
                <w:b/>
                <w:bCs/>
                <w:sz w:val="18"/>
                <w:szCs w:val="18"/>
              </w:rPr>
            </w:pPr>
            <w:r>
              <w:rPr>
                <w:b/>
                <w:bCs/>
                <w:sz w:val="18"/>
                <w:szCs w:val="18"/>
              </w:rPr>
              <w:t xml:space="preserve">NE </w:t>
            </w:r>
          </w:p>
          <w:p w:rsidR="003D5C91" w:rsidRDefault="003D5C91" w:rsidP="007014C8">
            <w:pPr>
              <w:rPr>
                <w:b/>
                <w:bCs/>
                <w:sz w:val="18"/>
                <w:szCs w:val="18"/>
              </w:rPr>
            </w:pPr>
            <w:r>
              <w:rPr>
                <w:b/>
                <w:bCs/>
                <w:i/>
                <w:sz w:val="18"/>
                <w:szCs w:val="18"/>
              </w:rPr>
              <w:t>No</w:t>
            </w:r>
          </w:p>
        </w:tc>
        <w:tc>
          <w:tcPr>
            <w:tcW w:w="780" w:type="dxa"/>
          </w:tcPr>
          <w:p w:rsidR="003D5C91" w:rsidRDefault="003D5C91" w:rsidP="007014C8">
            <w:pPr>
              <w:rPr>
                <w:b/>
                <w:bCs/>
                <w:sz w:val="18"/>
                <w:szCs w:val="18"/>
              </w:rPr>
            </w:pPr>
            <w:r>
              <w:rPr>
                <w:b/>
                <w:bCs/>
                <w:sz w:val="18"/>
                <w:szCs w:val="18"/>
              </w:rPr>
              <w:t>ANO</w:t>
            </w:r>
          </w:p>
          <w:p w:rsidR="003D5C91" w:rsidRDefault="003D5C91" w:rsidP="007014C8">
            <w:pPr>
              <w:rPr>
                <w:b/>
                <w:bCs/>
                <w:sz w:val="18"/>
                <w:szCs w:val="18"/>
              </w:rPr>
            </w:pPr>
            <w:r>
              <w:rPr>
                <w:b/>
                <w:bCs/>
                <w:i/>
                <w:sz w:val="18"/>
                <w:szCs w:val="18"/>
              </w:rPr>
              <w:t>Yes</w:t>
            </w:r>
          </w:p>
        </w:tc>
        <w:tc>
          <w:tcPr>
            <w:tcW w:w="536" w:type="dxa"/>
          </w:tcPr>
          <w:p w:rsidR="003D5C91" w:rsidRDefault="003D5C91" w:rsidP="007014C8">
            <w:pPr>
              <w:rPr>
                <w:b/>
                <w:bCs/>
                <w:sz w:val="18"/>
                <w:szCs w:val="18"/>
              </w:rPr>
            </w:pPr>
            <w:r>
              <w:rPr>
                <w:b/>
                <w:bCs/>
                <w:sz w:val="18"/>
                <w:szCs w:val="18"/>
              </w:rPr>
              <w:t xml:space="preserve">NE </w:t>
            </w:r>
          </w:p>
          <w:p w:rsidR="003D5C91" w:rsidRDefault="003D5C91" w:rsidP="007014C8">
            <w:pPr>
              <w:rPr>
                <w:b/>
                <w:bCs/>
                <w:i/>
                <w:sz w:val="18"/>
                <w:szCs w:val="18"/>
              </w:rPr>
            </w:pPr>
            <w:r>
              <w:rPr>
                <w:b/>
                <w:bCs/>
                <w:i/>
                <w:sz w:val="18"/>
                <w:szCs w:val="18"/>
              </w:rPr>
              <w:t>No</w:t>
            </w:r>
          </w:p>
        </w:tc>
      </w:tr>
      <w:tr w:rsidR="003D5C91" w:rsidTr="007014C8">
        <w:trPr>
          <w:trHeight w:val="340"/>
        </w:trPr>
        <w:tc>
          <w:tcPr>
            <w:tcW w:w="7416" w:type="dxa"/>
            <w:vAlign w:val="center"/>
          </w:tcPr>
          <w:p w:rsidR="003D5C91" w:rsidRDefault="003D5C91" w:rsidP="007014C8">
            <w:pPr>
              <w:pStyle w:val="Zpat"/>
              <w:tabs>
                <w:tab w:val="clear" w:pos="4536"/>
                <w:tab w:val="clear" w:pos="9072"/>
              </w:tabs>
              <w:rPr>
                <w:iCs/>
                <w:sz w:val="18"/>
                <w:szCs w:val="18"/>
              </w:rPr>
            </w:pPr>
            <w:r>
              <w:rPr>
                <w:iCs/>
                <w:sz w:val="18"/>
                <w:szCs w:val="18"/>
              </w:rPr>
              <w:t>SANF</w:t>
            </w:r>
          </w:p>
        </w:tc>
        <w:tc>
          <w:tcPr>
            <w:tcW w:w="736" w:type="dxa"/>
          </w:tcPr>
          <w:p w:rsidR="003D5C91" w:rsidRDefault="003D5C91" w:rsidP="007014C8">
            <w:pPr>
              <w:rPr>
                <w:sz w:val="18"/>
                <w:szCs w:val="18"/>
              </w:rPr>
            </w:pPr>
            <w:r>
              <w:rPr>
                <w:sz w:val="18"/>
                <w:szCs w:val="18"/>
              </w:rPr>
              <w:sym w:font="Wingdings 2" w:char="F0A3"/>
            </w:r>
          </w:p>
        </w:tc>
        <w:tc>
          <w:tcPr>
            <w:tcW w:w="536" w:type="dxa"/>
          </w:tcPr>
          <w:p w:rsidR="003D5C91" w:rsidRDefault="003D5C91" w:rsidP="007014C8">
            <w:pPr>
              <w:rPr>
                <w:sz w:val="18"/>
                <w:szCs w:val="18"/>
              </w:rPr>
            </w:pPr>
            <w:r>
              <w:rPr>
                <w:sz w:val="18"/>
                <w:szCs w:val="18"/>
              </w:rPr>
              <w:sym w:font="Wingdings 2" w:char="F0A3"/>
            </w:r>
          </w:p>
        </w:tc>
        <w:tc>
          <w:tcPr>
            <w:tcW w:w="780" w:type="dxa"/>
          </w:tcPr>
          <w:p w:rsidR="003D5C91" w:rsidRDefault="003D5C91" w:rsidP="007014C8">
            <w:pPr>
              <w:rPr>
                <w:sz w:val="18"/>
                <w:szCs w:val="18"/>
              </w:rPr>
            </w:pPr>
            <w:r>
              <w:rPr>
                <w:sz w:val="18"/>
                <w:szCs w:val="18"/>
              </w:rPr>
              <w:sym w:font="Wingdings 2" w:char="F053"/>
            </w:r>
          </w:p>
        </w:tc>
        <w:tc>
          <w:tcPr>
            <w:tcW w:w="536" w:type="dxa"/>
          </w:tcPr>
          <w:p w:rsidR="003D5C91" w:rsidRDefault="003D5C91" w:rsidP="007014C8">
            <w:pPr>
              <w:rPr>
                <w:sz w:val="18"/>
                <w:szCs w:val="18"/>
              </w:rPr>
            </w:pPr>
            <w:r>
              <w:rPr>
                <w:sz w:val="18"/>
                <w:szCs w:val="18"/>
              </w:rPr>
              <w:sym w:font="Wingdings 2" w:char="F0A3"/>
            </w:r>
          </w:p>
        </w:tc>
      </w:tr>
      <w:tr w:rsidR="003D5C91" w:rsidTr="007014C8">
        <w:trPr>
          <w:trHeight w:val="340"/>
        </w:trPr>
        <w:tc>
          <w:tcPr>
            <w:tcW w:w="7416" w:type="dxa"/>
            <w:vAlign w:val="center"/>
          </w:tcPr>
          <w:p w:rsidR="003D5C91" w:rsidRDefault="003D5C91" w:rsidP="007014C8">
            <w:pPr>
              <w:pStyle w:val="Zpat"/>
              <w:tabs>
                <w:tab w:val="clear" w:pos="4536"/>
                <w:tab w:val="clear" w:pos="9072"/>
              </w:tabs>
              <w:rPr>
                <w:iCs/>
                <w:sz w:val="18"/>
                <w:szCs w:val="18"/>
              </w:rPr>
            </w:pPr>
            <w:r>
              <w:rPr>
                <w:iCs/>
                <w:sz w:val="18"/>
                <w:szCs w:val="18"/>
              </w:rPr>
              <w:t>Protocol Amendment No. 2 18 Feb 2013</w:t>
            </w:r>
          </w:p>
        </w:tc>
        <w:tc>
          <w:tcPr>
            <w:tcW w:w="736" w:type="dxa"/>
          </w:tcPr>
          <w:p w:rsidR="003D5C91" w:rsidRDefault="003D5C91" w:rsidP="007014C8">
            <w:pPr>
              <w:rPr>
                <w:sz w:val="18"/>
                <w:szCs w:val="18"/>
              </w:rPr>
            </w:pPr>
            <w:r>
              <w:rPr>
                <w:rFonts w:ascii="Wingdings 2" w:hAnsi="Wingdings 2"/>
                <w:sz w:val="18"/>
                <w:szCs w:val="18"/>
              </w:rPr>
              <w:t></w:t>
            </w:r>
          </w:p>
        </w:tc>
        <w:tc>
          <w:tcPr>
            <w:tcW w:w="536" w:type="dxa"/>
          </w:tcPr>
          <w:p w:rsidR="003D5C91" w:rsidRDefault="003D5C91" w:rsidP="007014C8">
            <w:pPr>
              <w:rPr>
                <w:sz w:val="18"/>
                <w:szCs w:val="18"/>
              </w:rPr>
            </w:pPr>
            <w:r>
              <w:rPr>
                <w:sz w:val="18"/>
                <w:szCs w:val="18"/>
              </w:rPr>
              <w:sym w:font="Wingdings 2" w:char="F0A3"/>
            </w:r>
          </w:p>
        </w:tc>
        <w:tc>
          <w:tcPr>
            <w:tcW w:w="780" w:type="dxa"/>
          </w:tcPr>
          <w:p w:rsidR="003D5C91" w:rsidRDefault="003D5C91" w:rsidP="007014C8">
            <w:pPr>
              <w:rPr>
                <w:sz w:val="18"/>
                <w:szCs w:val="18"/>
              </w:rPr>
            </w:pPr>
            <w:r>
              <w:rPr>
                <w:sz w:val="18"/>
                <w:szCs w:val="18"/>
              </w:rPr>
              <w:sym w:font="Wingdings 2" w:char="F0A3"/>
            </w:r>
          </w:p>
        </w:tc>
        <w:tc>
          <w:tcPr>
            <w:tcW w:w="536" w:type="dxa"/>
          </w:tcPr>
          <w:p w:rsidR="003D5C91" w:rsidRDefault="003D5C91" w:rsidP="007014C8">
            <w:pPr>
              <w:rPr>
                <w:sz w:val="18"/>
                <w:szCs w:val="18"/>
              </w:rPr>
            </w:pPr>
            <w:r>
              <w:rPr>
                <w:sz w:val="18"/>
                <w:szCs w:val="18"/>
              </w:rPr>
              <w:sym w:font="Wingdings 2" w:char="F0A3"/>
            </w:r>
          </w:p>
        </w:tc>
      </w:tr>
      <w:tr w:rsidR="003D5C91" w:rsidTr="007014C8">
        <w:trPr>
          <w:trHeight w:val="340"/>
        </w:trPr>
        <w:tc>
          <w:tcPr>
            <w:tcW w:w="7416" w:type="dxa"/>
            <w:vAlign w:val="center"/>
          </w:tcPr>
          <w:p w:rsidR="003D5C91" w:rsidRPr="003D5C91" w:rsidRDefault="003D5C91" w:rsidP="007014C8">
            <w:pPr>
              <w:pStyle w:val="Zpat"/>
              <w:tabs>
                <w:tab w:val="clear" w:pos="4536"/>
                <w:tab w:val="clear" w:pos="9072"/>
              </w:tabs>
              <w:rPr>
                <w:i/>
                <w:iCs/>
                <w:sz w:val="18"/>
                <w:szCs w:val="18"/>
              </w:rPr>
            </w:pPr>
            <w:r>
              <w:rPr>
                <w:iCs/>
                <w:sz w:val="18"/>
                <w:szCs w:val="18"/>
              </w:rPr>
              <w:t xml:space="preserve">Dodatek k informacím pro rodiče/informovanému souhlasu česká verze 1, 4.3.2013 / </w:t>
            </w:r>
            <w:r>
              <w:rPr>
                <w:i/>
                <w:iCs/>
                <w:sz w:val="18"/>
                <w:szCs w:val="18"/>
              </w:rPr>
              <w:t>ICF Addendum Czech version 1 from 4 Mar 2013</w:t>
            </w:r>
          </w:p>
        </w:tc>
        <w:tc>
          <w:tcPr>
            <w:tcW w:w="736" w:type="dxa"/>
          </w:tcPr>
          <w:p w:rsidR="003D5C91" w:rsidRDefault="003D5C91" w:rsidP="007014C8">
            <w:pPr>
              <w:rPr>
                <w:rFonts w:ascii="Wingdings 2" w:hAnsi="Wingdings 2"/>
                <w:sz w:val="18"/>
                <w:szCs w:val="18"/>
              </w:rPr>
            </w:pPr>
            <w:r>
              <w:rPr>
                <w:rFonts w:ascii="Wingdings 2" w:hAnsi="Wingdings 2"/>
                <w:sz w:val="18"/>
                <w:szCs w:val="18"/>
              </w:rPr>
              <w:t></w:t>
            </w:r>
          </w:p>
        </w:tc>
        <w:tc>
          <w:tcPr>
            <w:tcW w:w="536" w:type="dxa"/>
          </w:tcPr>
          <w:p w:rsidR="003D5C91" w:rsidRDefault="003D5C91" w:rsidP="007014C8">
            <w:pPr>
              <w:rPr>
                <w:sz w:val="18"/>
                <w:szCs w:val="18"/>
              </w:rPr>
            </w:pPr>
            <w:r>
              <w:rPr>
                <w:sz w:val="18"/>
                <w:szCs w:val="18"/>
              </w:rPr>
              <w:sym w:font="Wingdings 2" w:char="F0A3"/>
            </w:r>
          </w:p>
        </w:tc>
        <w:tc>
          <w:tcPr>
            <w:tcW w:w="780" w:type="dxa"/>
          </w:tcPr>
          <w:p w:rsidR="003D5C91" w:rsidRDefault="003D5C91" w:rsidP="007014C8">
            <w:pPr>
              <w:rPr>
                <w:sz w:val="18"/>
                <w:szCs w:val="18"/>
              </w:rPr>
            </w:pPr>
            <w:r>
              <w:rPr>
                <w:sz w:val="18"/>
                <w:szCs w:val="18"/>
              </w:rPr>
              <w:sym w:font="Wingdings 2" w:char="F0A3"/>
            </w:r>
          </w:p>
        </w:tc>
        <w:tc>
          <w:tcPr>
            <w:tcW w:w="536" w:type="dxa"/>
          </w:tcPr>
          <w:p w:rsidR="003D5C91" w:rsidRDefault="003D5C91" w:rsidP="007014C8">
            <w:pPr>
              <w:rPr>
                <w:sz w:val="18"/>
                <w:szCs w:val="18"/>
              </w:rPr>
            </w:pPr>
            <w:r>
              <w:rPr>
                <w:sz w:val="18"/>
                <w:szCs w:val="18"/>
              </w:rPr>
              <w:sym w:font="Wingdings 2" w:char="F0A3"/>
            </w:r>
          </w:p>
        </w:tc>
      </w:tr>
      <w:tr w:rsidR="003D5C91" w:rsidTr="007014C8">
        <w:trPr>
          <w:trHeight w:val="340"/>
        </w:trPr>
        <w:tc>
          <w:tcPr>
            <w:tcW w:w="7416" w:type="dxa"/>
            <w:vAlign w:val="center"/>
          </w:tcPr>
          <w:p w:rsidR="003D5C91" w:rsidRDefault="003D5C91" w:rsidP="007014C8">
            <w:pPr>
              <w:pStyle w:val="Zpat"/>
              <w:tabs>
                <w:tab w:val="clear" w:pos="4536"/>
                <w:tab w:val="clear" w:pos="9072"/>
              </w:tabs>
              <w:rPr>
                <w:iCs/>
                <w:sz w:val="18"/>
                <w:szCs w:val="18"/>
              </w:rPr>
            </w:pPr>
            <w:r>
              <w:rPr>
                <w:iCs/>
                <w:sz w:val="18"/>
                <w:szCs w:val="18"/>
              </w:rPr>
              <w:t>Průběžná (půlroční) zpráva o studii ze dne 20.3.2013</w:t>
            </w:r>
          </w:p>
        </w:tc>
        <w:tc>
          <w:tcPr>
            <w:tcW w:w="736" w:type="dxa"/>
          </w:tcPr>
          <w:p w:rsidR="003D5C91" w:rsidRDefault="003D5C91" w:rsidP="007014C8">
            <w:pPr>
              <w:rPr>
                <w:rFonts w:ascii="Wingdings 2" w:hAnsi="Wingdings 2"/>
                <w:sz w:val="18"/>
                <w:szCs w:val="18"/>
              </w:rPr>
            </w:pPr>
            <w:r>
              <w:rPr>
                <w:rFonts w:ascii="Wingdings 2" w:hAnsi="Wingdings 2"/>
                <w:sz w:val="18"/>
                <w:szCs w:val="18"/>
              </w:rPr>
              <w:sym w:font="Wingdings 2" w:char="F0A3"/>
            </w:r>
          </w:p>
        </w:tc>
        <w:tc>
          <w:tcPr>
            <w:tcW w:w="536" w:type="dxa"/>
          </w:tcPr>
          <w:p w:rsidR="003D5C91" w:rsidRDefault="003D5C91" w:rsidP="007014C8">
            <w:pPr>
              <w:rPr>
                <w:sz w:val="18"/>
                <w:szCs w:val="18"/>
              </w:rPr>
            </w:pPr>
            <w:r>
              <w:rPr>
                <w:sz w:val="18"/>
                <w:szCs w:val="18"/>
              </w:rPr>
              <w:sym w:font="Wingdings 2" w:char="F0A3"/>
            </w:r>
          </w:p>
        </w:tc>
        <w:tc>
          <w:tcPr>
            <w:tcW w:w="780" w:type="dxa"/>
          </w:tcPr>
          <w:p w:rsidR="003D5C91" w:rsidRDefault="003D5C91" w:rsidP="007014C8">
            <w:pPr>
              <w:rPr>
                <w:sz w:val="18"/>
                <w:szCs w:val="18"/>
              </w:rPr>
            </w:pPr>
            <w:r>
              <w:rPr>
                <w:rFonts w:ascii="Wingdings 2" w:hAnsi="Wingdings 2"/>
                <w:sz w:val="18"/>
                <w:szCs w:val="18"/>
              </w:rPr>
              <w:t></w:t>
            </w:r>
          </w:p>
        </w:tc>
        <w:tc>
          <w:tcPr>
            <w:tcW w:w="536" w:type="dxa"/>
          </w:tcPr>
          <w:p w:rsidR="003D5C91" w:rsidRDefault="003D5C91" w:rsidP="007014C8">
            <w:pPr>
              <w:rPr>
                <w:sz w:val="18"/>
                <w:szCs w:val="18"/>
              </w:rPr>
            </w:pPr>
            <w:r>
              <w:rPr>
                <w:sz w:val="18"/>
                <w:szCs w:val="18"/>
              </w:rPr>
              <w:sym w:font="Wingdings 2" w:char="F0A3"/>
            </w:r>
          </w:p>
        </w:tc>
      </w:tr>
    </w:tbl>
    <w:p w:rsidR="003D5C91" w:rsidRPr="00480830" w:rsidRDefault="003D5C91" w:rsidP="003D5C91">
      <w:pPr>
        <w:rPr>
          <w:sz w:val="20"/>
          <w:szCs w:val="20"/>
        </w:rPr>
      </w:pPr>
      <w:r w:rsidRPr="00480830">
        <w:rPr>
          <w:sz w:val="20"/>
          <w:szCs w:val="20"/>
        </w:rPr>
        <w:t>Etická komise prohlašuje, že byla ustavena a  pracuje podle jednacího řádu v souladu se správnou klinickou praxí (GCP) a platnými právními předpisy/</w:t>
      </w:r>
      <w:r w:rsidRPr="00480830">
        <w:rPr>
          <w:i/>
          <w:sz w:val="20"/>
          <w:szCs w:val="20"/>
        </w:rPr>
        <w:t>The Ethics Committee hereby declares that it was established and operates in accordance with its Rules of Procedure in compliance with Good Clinical Practice and valid legal regulations:</w:t>
      </w:r>
    </w:p>
    <w:p w:rsidR="003D5C91" w:rsidRPr="00480830" w:rsidRDefault="003D5C91" w:rsidP="003D5C91">
      <w:pPr>
        <w:rPr>
          <w:i/>
          <w:sz w:val="20"/>
          <w:szCs w:val="20"/>
        </w:rPr>
      </w:pPr>
      <w:r w:rsidRPr="00480830">
        <w:rPr>
          <w:i/>
          <w:sz w:val="20"/>
          <w:szCs w:val="20"/>
        </w:rPr>
        <w:t xml:space="preserve"> </w:t>
      </w:r>
      <w:r w:rsidRPr="00480830">
        <w:rPr>
          <w:sz w:val="20"/>
          <w:szCs w:val="20"/>
        </w:rPr>
        <w:sym w:font="Wingdings 2" w:char="F054"/>
      </w:r>
      <w:r w:rsidRPr="00480830">
        <w:rPr>
          <w:sz w:val="20"/>
          <w:szCs w:val="20"/>
        </w:rPr>
        <w:t xml:space="preserve"> Ano/</w:t>
      </w:r>
      <w:r w:rsidRPr="00480830">
        <w:rPr>
          <w:i/>
          <w:sz w:val="20"/>
          <w:szCs w:val="20"/>
        </w:rPr>
        <w:t>Yes</w:t>
      </w:r>
      <w:r w:rsidRPr="00480830">
        <w:rPr>
          <w:sz w:val="20"/>
          <w:szCs w:val="20"/>
        </w:rPr>
        <w:t xml:space="preserve">       </w:t>
      </w:r>
      <w:r w:rsidR="009373C9" w:rsidRPr="00480830">
        <w:rPr>
          <w:sz w:val="20"/>
          <w:szCs w:val="20"/>
        </w:rPr>
        <w:fldChar w:fldCharType="begin">
          <w:ffData>
            <w:name w:val="Zaškrtávací25"/>
            <w:enabled/>
            <w:calcOnExit w:val="0"/>
            <w:checkBox>
              <w:sizeAuto/>
              <w:default w:val="0"/>
            </w:checkBox>
          </w:ffData>
        </w:fldChar>
      </w:r>
      <w:r w:rsidRPr="00480830">
        <w:rPr>
          <w:sz w:val="20"/>
          <w:szCs w:val="20"/>
        </w:rPr>
        <w:instrText xml:space="preserve"> FORMCHECKBOX </w:instrText>
      </w:r>
      <w:r w:rsidR="009373C9">
        <w:rPr>
          <w:sz w:val="20"/>
          <w:szCs w:val="20"/>
        </w:rPr>
      </w:r>
      <w:r w:rsidR="009373C9">
        <w:rPr>
          <w:sz w:val="20"/>
          <w:szCs w:val="20"/>
        </w:rPr>
        <w:fldChar w:fldCharType="separate"/>
      </w:r>
      <w:r w:rsidR="009373C9" w:rsidRPr="00480830">
        <w:rPr>
          <w:sz w:val="20"/>
          <w:szCs w:val="20"/>
        </w:rPr>
        <w:fldChar w:fldCharType="end"/>
      </w:r>
      <w:r w:rsidRPr="00480830">
        <w:rPr>
          <w:sz w:val="20"/>
          <w:szCs w:val="20"/>
        </w:rPr>
        <w:t>Ne/</w:t>
      </w:r>
      <w:r w:rsidRPr="00480830">
        <w:rPr>
          <w:i/>
          <w:sz w:val="20"/>
          <w:szCs w:val="20"/>
        </w:rPr>
        <w:t>No</w:t>
      </w:r>
      <w:r w:rsidRPr="00480830">
        <w:rPr>
          <w:sz w:val="20"/>
          <w:szCs w:val="20"/>
        </w:rPr>
        <w:t xml:space="preserve">           </w:t>
      </w:r>
    </w:p>
    <w:p w:rsidR="003D5C91" w:rsidRDefault="003D5C91" w:rsidP="003D5C9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D5C91" w:rsidRDefault="003D5C91" w:rsidP="003D5C91">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3D5C91" w:rsidRDefault="003D5C91" w:rsidP="003D5C91">
      <w:pPr>
        <w:rPr>
          <w:sz w:val="22"/>
        </w:rPr>
      </w:pPr>
      <w:r>
        <w:rPr>
          <w:sz w:val="22"/>
        </w:rPr>
        <w:t>Datum/</w:t>
      </w:r>
      <w:r>
        <w:rPr>
          <w:i/>
          <w:sz w:val="22"/>
        </w:rPr>
        <w:t>Date:</w:t>
      </w:r>
      <w:r>
        <w:rPr>
          <w:sz w:val="22"/>
        </w:rPr>
        <w:t xml:space="preserve"> 15.4.2013                                                    předseda EK FNOL a LF UP</w:t>
      </w:r>
    </w:p>
    <w:p w:rsidR="003D5C91" w:rsidRDefault="003D5C91" w:rsidP="003D5C9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3D5C91" w:rsidRDefault="003D5C91" w:rsidP="003D5C91">
      <w:pPr>
        <w:rPr>
          <w:i/>
          <w:sz w:val="16"/>
        </w:rPr>
      </w:pPr>
      <w:r>
        <w:rPr>
          <w:sz w:val="16"/>
        </w:rPr>
        <w:t>Rozdělovník/</w:t>
      </w:r>
      <w:r>
        <w:rPr>
          <w:i/>
          <w:sz w:val="16"/>
        </w:rPr>
        <w:t>Distribution list:</w:t>
      </w:r>
    </w:p>
    <w:p w:rsidR="003D5C91" w:rsidRPr="001071DB" w:rsidRDefault="003D5C91" w:rsidP="003D5C91">
      <w:pPr>
        <w:rPr>
          <w:sz w:val="16"/>
        </w:rPr>
      </w:pPr>
      <w:r w:rsidRPr="001071DB">
        <w:rPr>
          <w:sz w:val="16"/>
        </w:rPr>
        <w:t>-Zadavatel</w:t>
      </w:r>
    </w:p>
    <w:p w:rsidR="003D5C91" w:rsidRPr="001071DB" w:rsidRDefault="003D5C91" w:rsidP="003D5C91">
      <w:pPr>
        <w:rPr>
          <w:sz w:val="16"/>
        </w:rPr>
      </w:pPr>
      <w:r w:rsidRPr="001071DB">
        <w:rPr>
          <w:sz w:val="16"/>
        </w:rPr>
        <w:t>-EK</w:t>
      </w:r>
    </w:p>
    <w:p w:rsidR="003D5C91" w:rsidRPr="001071DB" w:rsidRDefault="003D5C91" w:rsidP="003D5C91">
      <w:pPr>
        <w:rPr>
          <w:sz w:val="16"/>
        </w:rPr>
      </w:pPr>
      <w:r w:rsidRPr="001071DB">
        <w:rPr>
          <w:sz w:val="16"/>
        </w:rPr>
        <w:t>-Řešitel</w:t>
      </w:r>
    </w:p>
    <w:p w:rsidR="003D5C91" w:rsidRPr="001071DB" w:rsidRDefault="003D5C91" w:rsidP="003D5C91">
      <w:pPr>
        <w:rPr>
          <w:sz w:val="16"/>
        </w:rPr>
      </w:pPr>
    </w:p>
    <w:p w:rsidR="003D5C91" w:rsidRPr="000D07C3" w:rsidRDefault="003D5C91" w:rsidP="003D5C91">
      <w:pPr>
        <w:rPr>
          <w:sz w:val="22"/>
          <w:szCs w:val="22"/>
        </w:rPr>
      </w:pPr>
      <w:r>
        <w:rPr>
          <w:sz w:val="16"/>
        </w:rPr>
        <w:t>2/2</w:t>
      </w:r>
    </w:p>
    <w:p w:rsidR="003D5C91" w:rsidRDefault="003D5C91" w:rsidP="003D5C91">
      <w:pPr>
        <w:rPr>
          <w:sz w:val="22"/>
          <w:szCs w:val="22"/>
        </w:rPr>
      </w:pPr>
      <w:r>
        <w:rPr>
          <w:sz w:val="22"/>
          <w:szCs w:val="22"/>
        </w:rPr>
        <w:t>-----------------------------------------------------------------------</w:t>
      </w:r>
    </w:p>
    <w:p w:rsidR="003D5C91" w:rsidRDefault="003D5C91" w:rsidP="003D5C91">
      <w:pPr>
        <w:rPr>
          <w:sz w:val="22"/>
        </w:rPr>
      </w:pPr>
      <w:r>
        <w:rPr>
          <w:sz w:val="22"/>
        </w:rPr>
        <w:t>6-months</w:t>
      </w:r>
    </w:p>
    <w:p w:rsidR="003D5C91" w:rsidRDefault="003D5C91" w:rsidP="003D5C91"/>
    <w:p w:rsidR="007014C8" w:rsidRPr="002F07B5" w:rsidRDefault="007014C8" w:rsidP="007014C8">
      <w:pPr>
        <w:pStyle w:val="Nzev"/>
        <w:rPr>
          <w:sz w:val="22"/>
          <w:szCs w:val="22"/>
        </w:rPr>
      </w:pPr>
      <w:r w:rsidRPr="002F07B5">
        <w:rPr>
          <w:sz w:val="22"/>
          <w:szCs w:val="22"/>
        </w:rPr>
        <w:lastRenderedPageBreak/>
        <w:t>STANOVISKO ETICKÉ KOMISE KE KLINICKÉMU HODNOCENÍ</w:t>
      </w:r>
    </w:p>
    <w:p w:rsidR="007014C8" w:rsidRPr="002F07B5" w:rsidRDefault="007014C8" w:rsidP="007014C8">
      <w:pPr>
        <w:jc w:val="center"/>
        <w:rPr>
          <w:bCs/>
          <w:i/>
          <w:sz w:val="22"/>
          <w:szCs w:val="22"/>
        </w:rPr>
      </w:pPr>
      <w:r w:rsidRPr="002F07B5">
        <w:rPr>
          <w:bCs/>
          <w:i/>
          <w:sz w:val="22"/>
          <w:szCs w:val="22"/>
        </w:rPr>
        <w:t xml:space="preserve">Opinion of the Ethics Committee on Clinical Trial  </w:t>
      </w:r>
    </w:p>
    <w:p w:rsidR="007014C8" w:rsidRPr="002F07B5" w:rsidRDefault="007014C8" w:rsidP="007014C8">
      <w:pPr>
        <w:jc w:val="center"/>
        <w:rPr>
          <w:b/>
          <w:bCs/>
          <w:i/>
          <w:sz w:val="22"/>
          <w:szCs w:val="22"/>
        </w:rPr>
      </w:pPr>
    </w:p>
    <w:p w:rsidR="007014C8" w:rsidRPr="002F07B5" w:rsidRDefault="007014C8" w:rsidP="007014C8">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014C8" w:rsidRPr="002F07B5" w:rsidRDefault="007014C8" w:rsidP="007014C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014C8" w:rsidRPr="002F07B5" w:rsidRDefault="009373C9" w:rsidP="007014C8">
      <w:pPr>
        <w:rPr>
          <w:i/>
          <w:sz w:val="22"/>
          <w:szCs w:val="22"/>
        </w:rPr>
      </w:pPr>
      <w:r w:rsidRPr="002F07B5">
        <w:rPr>
          <w:sz w:val="22"/>
          <w:szCs w:val="22"/>
        </w:rPr>
        <w:fldChar w:fldCharType="begin">
          <w:ffData>
            <w:name w:val="Zaškrtávací2"/>
            <w:enabled/>
            <w:calcOnExit w:val="0"/>
            <w:checkBox>
              <w:sizeAuto/>
              <w:default w:val="0"/>
            </w:checkBox>
          </w:ffData>
        </w:fldChar>
      </w:r>
      <w:r w:rsidR="007014C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014C8" w:rsidRPr="002F07B5">
        <w:rPr>
          <w:sz w:val="22"/>
          <w:szCs w:val="22"/>
        </w:rPr>
        <w:t xml:space="preserve">  KH prováděné v jednom centru, požadováno stanovisko EK pro místní centrum (centra)/ </w:t>
      </w:r>
      <w:r w:rsidR="007014C8" w:rsidRPr="002F07B5">
        <w:rPr>
          <w:i/>
          <w:sz w:val="22"/>
          <w:szCs w:val="22"/>
        </w:rPr>
        <w:t>Clinical trial conducted in a single site, opinion of a local EC is required</w:t>
      </w:r>
    </w:p>
    <w:p w:rsidR="007014C8" w:rsidRPr="002F07B5" w:rsidRDefault="007014C8" w:rsidP="007014C8">
      <w:pPr>
        <w:rPr>
          <w:b/>
          <w:bCs/>
          <w:sz w:val="22"/>
          <w:szCs w:val="22"/>
        </w:rPr>
      </w:pPr>
    </w:p>
    <w:p w:rsidR="007014C8" w:rsidRPr="00F26ABD" w:rsidRDefault="007014C8" w:rsidP="007014C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54/12 MEK 13</w:t>
      </w:r>
    </w:p>
    <w:p w:rsidR="007014C8" w:rsidRPr="00F26ABD" w:rsidRDefault="007014C8" w:rsidP="007014C8">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placebem kontrolovaná studie hodnotící udržení účinnosti kombinace Etanerceptu s chorobu modifikujícími léky revmatoidní artritidy (DMARD(s)) v porovnání se samotnými DMARD(s) u pacientů s revmatoidní artritidou po dosažení adekvátní odpovědi při léčbě kombinací Etanerceptu s DMARD(s) / </w:t>
      </w:r>
      <w:r>
        <w:rPr>
          <w:i/>
          <w:sz w:val="22"/>
          <w:szCs w:val="22"/>
        </w:rPr>
        <w:t>A Randomized, double-blind placebo controlled study of the maintenance of efficacy of Etanercept plus DMARD(s) compared with DMARD(s) alone in subjects with rheumatiod arthritis after achieving an adequate response with Etanercept plus DMARD(s)</w:t>
      </w:r>
    </w:p>
    <w:p w:rsidR="007014C8" w:rsidRPr="002F07B5" w:rsidRDefault="007014C8" w:rsidP="007014C8">
      <w:pPr>
        <w:rPr>
          <w:bCs/>
          <w:sz w:val="22"/>
          <w:szCs w:val="22"/>
        </w:rPr>
      </w:pPr>
    </w:p>
    <w:p w:rsidR="007014C8" w:rsidRPr="002F07B5" w:rsidRDefault="007014C8" w:rsidP="007014C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B1801315</w:t>
      </w:r>
    </w:p>
    <w:p w:rsidR="007014C8" w:rsidRPr="002F07B5" w:rsidRDefault="007014C8" w:rsidP="007014C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2011-005448-87</w:t>
      </w:r>
    </w:p>
    <w:p w:rsidR="007014C8" w:rsidRPr="002F07B5" w:rsidRDefault="007014C8" w:rsidP="007014C8">
      <w:pPr>
        <w:rPr>
          <w:b/>
          <w:bCs/>
          <w:sz w:val="22"/>
          <w:szCs w:val="22"/>
        </w:rPr>
      </w:pPr>
    </w:p>
    <w:p w:rsidR="007014C8" w:rsidRPr="002F07B5" w:rsidRDefault="007014C8" w:rsidP="007014C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 USA</w:t>
      </w:r>
    </w:p>
    <w:p w:rsidR="007014C8" w:rsidRPr="00F26ABD" w:rsidRDefault="007014C8" w:rsidP="007014C8">
      <w:pPr>
        <w:rPr>
          <w:b/>
          <w:bCs/>
          <w:sz w:val="22"/>
          <w:szCs w:val="22"/>
        </w:rPr>
      </w:pPr>
      <w:r w:rsidRPr="002F07B5">
        <w:rPr>
          <w:b/>
          <w:bCs/>
          <w:sz w:val="22"/>
          <w:szCs w:val="22"/>
        </w:rPr>
        <w:t>Z</w:t>
      </w:r>
      <w:r>
        <w:rPr>
          <w:b/>
          <w:bCs/>
          <w:sz w:val="22"/>
          <w:szCs w:val="22"/>
        </w:rPr>
        <w:t>ástupce z</w:t>
      </w:r>
      <w:r w:rsidRPr="002F07B5">
        <w:rPr>
          <w:b/>
          <w:bCs/>
          <w:sz w:val="22"/>
          <w:szCs w:val="22"/>
        </w:rPr>
        <w:t>adavatel</w:t>
      </w:r>
      <w:r>
        <w:rPr>
          <w:b/>
          <w:bCs/>
          <w:sz w:val="22"/>
          <w:szCs w:val="22"/>
        </w:rPr>
        <w:t>e pro EU</w:t>
      </w:r>
      <w:r w:rsidRPr="002F07B5">
        <w:rPr>
          <w:b/>
          <w:bCs/>
          <w:sz w:val="22"/>
          <w:szCs w:val="22"/>
        </w:rPr>
        <w:t>/</w:t>
      </w:r>
      <w:r>
        <w:rPr>
          <w:i/>
          <w:sz w:val="22"/>
          <w:szCs w:val="22"/>
        </w:rPr>
        <w:t xml:space="preserve">Sponzor´s EU Legal Representative: </w:t>
      </w:r>
      <w:r>
        <w:rPr>
          <w:sz w:val="22"/>
          <w:szCs w:val="22"/>
        </w:rPr>
        <w:t>Pfizer Inc., Ramsgate Road, Sandwich, Kent, CT13 9NJ, United Kingdom</w:t>
      </w:r>
    </w:p>
    <w:p w:rsidR="007014C8" w:rsidRPr="002F07B5" w:rsidRDefault="007014C8" w:rsidP="007014C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Czech Republic s.r.o., Sokolovská 651/136a, 186 00 Praha 8, Nina Svobodová (nina.svobodova@parexel.com)</w:t>
      </w:r>
    </w:p>
    <w:p w:rsidR="007014C8" w:rsidRPr="002F07B5" w:rsidRDefault="007014C8" w:rsidP="007014C8">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13.3.2013, 29.3.2013, 3.4.2013</w:t>
      </w:r>
    </w:p>
    <w:p w:rsidR="007014C8" w:rsidRDefault="007014C8" w:rsidP="007014C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436B2F">
        <w:rPr>
          <w:sz w:val="22"/>
          <w:szCs w:val="22"/>
        </w:rPr>
        <w:t>:  15.4</w:t>
      </w:r>
      <w:r>
        <w:rPr>
          <w:sz w:val="22"/>
          <w:szCs w:val="22"/>
        </w:rPr>
        <w:t>.2013</w:t>
      </w:r>
    </w:p>
    <w:p w:rsidR="007014C8" w:rsidRDefault="007014C8" w:rsidP="007014C8">
      <w:pPr>
        <w:rPr>
          <w:b/>
          <w:bCs/>
          <w:sz w:val="22"/>
          <w:szCs w:val="22"/>
        </w:rPr>
      </w:pPr>
    </w:p>
    <w:p w:rsidR="007014C8" w:rsidRPr="002F07B5" w:rsidRDefault="007014C8" w:rsidP="007014C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014C8" w:rsidRPr="002F07B5" w:rsidRDefault="00436B2F" w:rsidP="007014C8">
      <w:pPr>
        <w:rPr>
          <w:i/>
          <w:sz w:val="22"/>
          <w:szCs w:val="22"/>
        </w:rPr>
      </w:pPr>
      <w:r>
        <w:rPr>
          <w:rFonts w:ascii="Wingdings 2" w:hAnsi="Wingdings 2"/>
          <w:sz w:val="22"/>
          <w:szCs w:val="22"/>
        </w:rPr>
        <w:t></w:t>
      </w:r>
      <w:r w:rsidR="007014C8" w:rsidRPr="002F07B5">
        <w:rPr>
          <w:sz w:val="22"/>
          <w:szCs w:val="22"/>
        </w:rPr>
        <w:t xml:space="preserve">  </w:t>
      </w:r>
      <w:r w:rsidR="007014C8">
        <w:rPr>
          <w:sz w:val="22"/>
          <w:szCs w:val="22"/>
        </w:rPr>
        <w:t xml:space="preserve">EK  vydala souhlasné stanovisko </w:t>
      </w:r>
      <w:r w:rsidR="007014C8" w:rsidRPr="002F07B5">
        <w:rPr>
          <w:sz w:val="22"/>
          <w:szCs w:val="22"/>
        </w:rPr>
        <w:t xml:space="preserve">/ </w:t>
      </w:r>
      <w:r w:rsidR="007014C8" w:rsidRPr="002F07B5">
        <w:rPr>
          <w:i/>
          <w:sz w:val="22"/>
          <w:szCs w:val="22"/>
        </w:rPr>
        <w:t>EC issues</w:t>
      </w:r>
      <w:r w:rsidR="007014C8" w:rsidRPr="002F07B5">
        <w:rPr>
          <w:sz w:val="22"/>
          <w:szCs w:val="22"/>
        </w:rPr>
        <w:t xml:space="preserve"> f</w:t>
      </w:r>
      <w:r w:rsidR="007014C8" w:rsidRPr="002F07B5">
        <w:rPr>
          <w:i/>
          <w:sz w:val="22"/>
          <w:szCs w:val="22"/>
        </w:rPr>
        <w:t>avourable opinion</w:t>
      </w:r>
    </w:p>
    <w:p w:rsidR="007014C8" w:rsidRPr="002F07B5" w:rsidRDefault="007014C8" w:rsidP="007014C8">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014C8" w:rsidRDefault="007014C8" w:rsidP="007014C8">
      <w:pPr>
        <w:rPr>
          <w:b/>
          <w:bCs/>
          <w:sz w:val="22"/>
          <w:szCs w:val="22"/>
        </w:rPr>
      </w:pPr>
    </w:p>
    <w:p w:rsidR="007014C8" w:rsidRPr="002F07B5" w:rsidRDefault="007014C8" w:rsidP="007014C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014C8" w:rsidRPr="002F07B5" w:rsidRDefault="007014C8" w:rsidP="007014C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014C8" w:rsidRPr="002F07B5" w:rsidRDefault="007014C8" w:rsidP="007014C8">
      <w:pPr>
        <w:rPr>
          <w:sz w:val="22"/>
          <w:szCs w:val="22"/>
        </w:rPr>
      </w:pPr>
    </w:p>
    <w:p w:rsidR="007014C8" w:rsidRPr="002F07B5" w:rsidRDefault="007014C8" w:rsidP="007014C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014C8" w:rsidTr="007014C8">
        <w:trPr>
          <w:trHeight w:val="454"/>
        </w:trPr>
        <w:tc>
          <w:tcPr>
            <w:tcW w:w="6108" w:type="dxa"/>
          </w:tcPr>
          <w:p w:rsidR="007014C8" w:rsidRDefault="007014C8" w:rsidP="007014C8">
            <w:pPr>
              <w:rPr>
                <w:sz w:val="18"/>
                <w:szCs w:val="18"/>
              </w:rPr>
            </w:pPr>
            <w:r>
              <w:rPr>
                <w:sz w:val="18"/>
                <w:szCs w:val="18"/>
              </w:rPr>
              <w:t xml:space="preserve">Místo hodnocení/ Jméno zkoušejícího </w:t>
            </w:r>
          </w:p>
          <w:p w:rsidR="007014C8" w:rsidRDefault="007014C8" w:rsidP="007014C8">
            <w:pPr>
              <w:rPr>
                <w:i/>
                <w:sz w:val="18"/>
                <w:szCs w:val="18"/>
              </w:rPr>
            </w:pPr>
            <w:r>
              <w:rPr>
                <w:i/>
                <w:sz w:val="18"/>
                <w:szCs w:val="18"/>
              </w:rPr>
              <w:t>Trial Site / Name of Investigator</w:t>
            </w:r>
          </w:p>
        </w:tc>
        <w:tc>
          <w:tcPr>
            <w:tcW w:w="1280" w:type="dxa"/>
          </w:tcPr>
          <w:p w:rsidR="007014C8" w:rsidRDefault="007014C8" w:rsidP="007014C8">
            <w:pPr>
              <w:rPr>
                <w:sz w:val="18"/>
                <w:szCs w:val="18"/>
                <w:vertAlign w:val="superscript"/>
              </w:rPr>
            </w:pPr>
            <w:r>
              <w:rPr>
                <w:sz w:val="18"/>
                <w:szCs w:val="18"/>
              </w:rPr>
              <w:t xml:space="preserve">Místní EK </w:t>
            </w:r>
            <w:r>
              <w:rPr>
                <w:i/>
                <w:sz w:val="18"/>
                <w:szCs w:val="18"/>
              </w:rPr>
              <w:t>Local EC</w:t>
            </w:r>
          </w:p>
        </w:tc>
        <w:tc>
          <w:tcPr>
            <w:tcW w:w="2712" w:type="dxa"/>
          </w:tcPr>
          <w:p w:rsidR="007014C8" w:rsidRDefault="007014C8" w:rsidP="007014C8">
            <w:pPr>
              <w:rPr>
                <w:sz w:val="18"/>
                <w:szCs w:val="18"/>
              </w:rPr>
            </w:pPr>
            <w:r>
              <w:rPr>
                <w:sz w:val="18"/>
                <w:szCs w:val="18"/>
              </w:rPr>
              <w:t>Adresa  místní EK</w:t>
            </w:r>
          </w:p>
          <w:p w:rsidR="007014C8" w:rsidRDefault="007014C8" w:rsidP="007014C8">
            <w:pPr>
              <w:rPr>
                <w:i/>
                <w:sz w:val="18"/>
                <w:szCs w:val="18"/>
              </w:rPr>
            </w:pPr>
            <w:r>
              <w:rPr>
                <w:i/>
                <w:sz w:val="18"/>
                <w:szCs w:val="18"/>
              </w:rPr>
              <w:t>Address</w:t>
            </w:r>
          </w:p>
        </w:tc>
      </w:tr>
      <w:tr w:rsidR="007014C8" w:rsidTr="007014C8">
        <w:trPr>
          <w:trHeight w:val="312"/>
        </w:trPr>
        <w:tc>
          <w:tcPr>
            <w:tcW w:w="6108" w:type="dxa"/>
          </w:tcPr>
          <w:p w:rsidR="007014C8" w:rsidRDefault="007014C8" w:rsidP="007014C8">
            <w:pPr>
              <w:rPr>
                <w:sz w:val="18"/>
                <w:szCs w:val="18"/>
              </w:rPr>
            </w:pPr>
            <w:r>
              <w:rPr>
                <w:sz w:val="18"/>
                <w:szCs w:val="18"/>
              </w:rPr>
              <w:t>MUDr. Martina Skácelová, Revmatologická poradna III. Interní klinika FN Olomouc, I.P.Pavlova 6, 775 20 Olomouc</w:t>
            </w:r>
          </w:p>
        </w:tc>
        <w:tc>
          <w:tcPr>
            <w:tcW w:w="1280" w:type="dxa"/>
          </w:tcPr>
          <w:p w:rsidR="007014C8" w:rsidRDefault="007014C8" w:rsidP="007014C8">
            <w:pPr>
              <w:rPr>
                <w:sz w:val="18"/>
                <w:szCs w:val="18"/>
              </w:rPr>
            </w:pPr>
            <w:r>
              <w:rPr>
                <w:sz w:val="18"/>
                <w:szCs w:val="18"/>
              </w:rPr>
              <w:sym w:font="Wingdings 2" w:char="F053"/>
            </w:r>
          </w:p>
        </w:tc>
        <w:tc>
          <w:tcPr>
            <w:tcW w:w="2712" w:type="dxa"/>
          </w:tcPr>
          <w:p w:rsidR="007014C8" w:rsidRDefault="007014C8" w:rsidP="007014C8">
            <w:pPr>
              <w:rPr>
                <w:sz w:val="18"/>
                <w:szCs w:val="18"/>
              </w:rPr>
            </w:pPr>
            <w:r>
              <w:rPr>
                <w:sz w:val="18"/>
                <w:szCs w:val="18"/>
              </w:rPr>
              <w:t>EK FNOL</w:t>
            </w:r>
          </w:p>
        </w:tc>
      </w:tr>
      <w:tr w:rsidR="007014C8" w:rsidTr="007014C8">
        <w:trPr>
          <w:trHeight w:val="312"/>
        </w:trPr>
        <w:tc>
          <w:tcPr>
            <w:tcW w:w="6108" w:type="dxa"/>
          </w:tcPr>
          <w:p w:rsidR="007014C8" w:rsidRDefault="007014C8" w:rsidP="007014C8">
            <w:pPr>
              <w:rPr>
                <w:sz w:val="18"/>
                <w:szCs w:val="18"/>
              </w:rPr>
            </w:pPr>
            <w:r>
              <w:rPr>
                <w:sz w:val="18"/>
                <w:szCs w:val="18"/>
              </w:rPr>
              <w:t>MUDr. Petr Vítek</w:t>
            </w:r>
          </w:p>
          <w:p w:rsidR="007014C8" w:rsidRDefault="007014C8" w:rsidP="007014C8">
            <w:pPr>
              <w:rPr>
                <w:sz w:val="18"/>
                <w:szCs w:val="18"/>
              </w:rPr>
            </w:pPr>
            <w:r>
              <w:rPr>
                <w:sz w:val="18"/>
                <w:szCs w:val="18"/>
              </w:rPr>
              <w:t>Sídlo: PV-MEDICAL s.r.o., Armenská 1369/4, 101 00 Praha 10</w:t>
            </w:r>
          </w:p>
          <w:p w:rsidR="007014C8" w:rsidRDefault="007014C8" w:rsidP="007014C8">
            <w:pPr>
              <w:rPr>
                <w:sz w:val="18"/>
                <w:szCs w:val="18"/>
              </w:rPr>
            </w:pPr>
            <w:r>
              <w:rPr>
                <w:sz w:val="18"/>
                <w:szCs w:val="18"/>
              </w:rPr>
              <w:t>Provozovna: Revmatologická ordinace, Padělky 1/3645, 760 01 Zlín</w:t>
            </w:r>
          </w:p>
        </w:tc>
        <w:tc>
          <w:tcPr>
            <w:tcW w:w="1280" w:type="dxa"/>
          </w:tcPr>
          <w:p w:rsidR="007014C8" w:rsidRDefault="009373C9" w:rsidP="007014C8">
            <w:pPr>
              <w:rPr>
                <w:sz w:val="18"/>
                <w:szCs w:val="18"/>
              </w:rPr>
            </w:pPr>
            <w:r>
              <w:rPr>
                <w:sz w:val="18"/>
                <w:szCs w:val="18"/>
              </w:rPr>
              <w:fldChar w:fldCharType="begin">
                <w:ffData>
                  <w:name w:val="Zaškrtávací13"/>
                  <w:enabled/>
                  <w:calcOnExit w:val="0"/>
                  <w:checkBox>
                    <w:sizeAuto/>
                    <w:default w:val="0"/>
                  </w:checkBox>
                </w:ffData>
              </w:fldChar>
            </w:r>
            <w:r w:rsidR="007014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014C8" w:rsidRDefault="007014C8" w:rsidP="007014C8">
            <w:pPr>
              <w:rPr>
                <w:sz w:val="18"/>
                <w:szCs w:val="18"/>
              </w:rPr>
            </w:pPr>
            <w:r>
              <w:rPr>
                <w:sz w:val="18"/>
                <w:szCs w:val="18"/>
              </w:rPr>
              <w:t xml:space="preserve">EK Krajská nemocnice T. Bati a.s., Havlíčkovo nábřeží 600, </w:t>
            </w:r>
          </w:p>
          <w:p w:rsidR="007014C8" w:rsidRDefault="007014C8" w:rsidP="007014C8">
            <w:pPr>
              <w:rPr>
                <w:sz w:val="18"/>
                <w:szCs w:val="18"/>
              </w:rPr>
            </w:pPr>
            <w:r>
              <w:rPr>
                <w:sz w:val="18"/>
                <w:szCs w:val="18"/>
              </w:rPr>
              <w:t>762 75 Zlín</w:t>
            </w:r>
          </w:p>
        </w:tc>
      </w:tr>
      <w:tr w:rsidR="007014C8" w:rsidTr="007014C8">
        <w:trPr>
          <w:trHeight w:val="312"/>
        </w:trPr>
        <w:tc>
          <w:tcPr>
            <w:tcW w:w="6108" w:type="dxa"/>
          </w:tcPr>
          <w:p w:rsidR="007014C8" w:rsidRDefault="007014C8" w:rsidP="007014C8">
            <w:pPr>
              <w:rPr>
                <w:sz w:val="18"/>
                <w:szCs w:val="18"/>
              </w:rPr>
            </w:pPr>
            <w:r>
              <w:rPr>
                <w:sz w:val="18"/>
                <w:szCs w:val="18"/>
              </w:rPr>
              <w:t>MUDr. Pavla Vavřincová, CSc., Revmatologická ambulance, FN Motol, V Úvalu 84, 150 06 Praha 5</w:t>
            </w:r>
          </w:p>
        </w:tc>
        <w:tc>
          <w:tcPr>
            <w:tcW w:w="1280" w:type="dxa"/>
          </w:tcPr>
          <w:p w:rsidR="007014C8" w:rsidRDefault="007014C8" w:rsidP="007014C8">
            <w:pPr>
              <w:rPr>
                <w:sz w:val="18"/>
                <w:szCs w:val="18"/>
              </w:rPr>
            </w:pPr>
            <w:r>
              <w:rPr>
                <w:sz w:val="18"/>
                <w:szCs w:val="18"/>
              </w:rPr>
              <w:sym w:font="Wingdings 2" w:char="F0A3"/>
            </w:r>
          </w:p>
        </w:tc>
        <w:tc>
          <w:tcPr>
            <w:tcW w:w="2712" w:type="dxa"/>
          </w:tcPr>
          <w:p w:rsidR="007014C8" w:rsidRDefault="007014C8" w:rsidP="007014C8">
            <w:pPr>
              <w:rPr>
                <w:sz w:val="18"/>
                <w:szCs w:val="18"/>
              </w:rPr>
            </w:pPr>
            <w:r>
              <w:rPr>
                <w:sz w:val="18"/>
                <w:szCs w:val="18"/>
              </w:rPr>
              <w:t xml:space="preserve">EK FN Motol, V Úvalu 84, </w:t>
            </w:r>
          </w:p>
          <w:p w:rsidR="007014C8" w:rsidRDefault="007014C8" w:rsidP="007014C8">
            <w:pPr>
              <w:rPr>
                <w:sz w:val="18"/>
                <w:szCs w:val="18"/>
              </w:rPr>
            </w:pPr>
            <w:r>
              <w:rPr>
                <w:sz w:val="18"/>
                <w:szCs w:val="18"/>
              </w:rPr>
              <w:t>150 06 Praha 5</w:t>
            </w:r>
          </w:p>
        </w:tc>
      </w:tr>
      <w:tr w:rsidR="007014C8" w:rsidTr="007014C8">
        <w:trPr>
          <w:trHeight w:val="312"/>
        </w:trPr>
        <w:tc>
          <w:tcPr>
            <w:tcW w:w="6108" w:type="dxa"/>
          </w:tcPr>
          <w:p w:rsidR="007014C8" w:rsidRDefault="007014C8" w:rsidP="007014C8">
            <w:pPr>
              <w:rPr>
                <w:sz w:val="18"/>
                <w:szCs w:val="18"/>
              </w:rPr>
            </w:pPr>
            <w:r>
              <w:rPr>
                <w:sz w:val="18"/>
                <w:szCs w:val="18"/>
              </w:rPr>
              <w:t xml:space="preserve">Prof. MUDr. Karel Pavelka, DrSc., Revmatologický ústav, Na Slupi 4, </w:t>
            </w:r>
          </w:p>
          <w:p w:rsidR="007014C8" w:rsidRDefault="007014C8" w:rsidP="007014C8">
            <w:pPr>
              <w:rPr>
                <w:sz w:val="18"/>
                <w:szCs w:val="18"/>
              </w:rPr>
            </w:pPr>
            <w:r>
              <w:rPr>
                <w:sz w:val="18"/>
                <w:szCs w:val="18"/>
              </w:rPr>
              <w:lastRenderedPageBreak/>
              <w:t>128 50 Praha 5</w:t>
            </w:r>
          </w:p>
        </w:tc>
        <w:tc>
          <w:tcPr>
            <w:tcW w:w="1280" w:type="dxa"/>
          </w:tcPr>
          <w:p w:rsidR="007014C8" w:rsidRDefault="007014C8" w:rsidP="007014C8">
            <w:pPr>
              <w:rPr>
                <w:sz w:val="18"/>
                <w:szCs w:val="18"/>
              </w:rPr>
            </w:pPr>
            <w:r>
              <w:rPr>
                <w:sz w:val="18"/>
                <w:szCs w:val="18"/>
              </w:rPr>
              <w:lastRenderedPageBreak/>
              <w:sym w:font="Wingdings 2" w:char="F0A3"/>
            </w:r>
          </w:p>
        </w:tc>
        <w:tc>
          <w:tcPr>
            <w:tcW w:w="2712" w:type="dxa"/>
          </w:tcPr>
          <w:p w:rsidR="007014C8" w:rsidRDefault="007014C8" w:rsidP="007014C8">
            <w:pPr>
              <w:rPr>
                <w:sz w:val="18"/>
                <w:szCs w:val="18"/>
              </w:rPr>
            </w:pPr>
            <w:r>
              <w:rPr>
                <w:sz w:val="18"/>
                <w:szCs w:val="18"/>
              </w:rPr>
              <w:t xml:space="preserve">EK Revmatologický ústav, Na </w:t>
            </w:r>
            <w:r>
              <w:rPr>
                <w:sz w:val="18"/>
                <w:szCs w:val="18"/>
              </w:rPr>
              <w:lastRenderedPageBreak/>
              <w:t>Slupi 4, 128 50 Praha 5</w:t>
            </w:r>
          </w:p>
        </w:tc>
      </w:tr>
    </w:tbl>
    <w:p w:rsidR="007014C8" w:rsidRPr="00DF7141" w:rsidRDefault="007014C8" w:rsidP="007014C8">
      <w:pPr>
        <w:rPr>
          <w:bCs/>
          <w:sz w:val="22"/>
        </w:rPr>
      </w:pPr>
    </w:p>
    <w:p w:rsidR="007014C8" w:rsidRDefault="007014C8" w:rsidP="007014C8">
      <w:pPr>
        <w:rPr>
          <w:b/>
          <w:bCs/>
          <w:sz w:val="22"/>
        </w:rPr>
      </w:pPr>
    </w:p>
    <w:p w:rsidR="007014C8" w:rsidRPr="00AB7ADE" w:rsidRDefault="007014C8" w:rsidP="007014C8">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7014C8" w:rsidRDefault="007014C8" w:rsidP="007014C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014C8" w:rsidTr="007014C8">
        <w:trPr>
          <w:cantSplit/>
          <w:trHeight w:val="454"/>
        </w:trPr>
        <w:tc>
          <w:tcPr>
            <w:tcW w:w="7416" w:type="dxa"/>
            <w:vMerge w:val="restart"/>
          </w:tcPr>
          <w:p w:rsidR="007014C8" w:rsidRDefault="007014C8" w:rsidP="007014C8">
            <w:pPr>
              <w:rPr>
                <w:b/>
                <w:bCs/>
                <w:sz w:val="18"/>
                <w:szCs w:val="18"/>
              </w:rPr>
            </w:pPr>
          </w:p>
          <w:p w:rsidR="007014C8" w:rsidRDefault="007014C8" w:rsidP="007014C8">
            <w:pPr>
              <w:rPr>
                <w:b/>
                <w:bCs/>
                <w:sz w:val="18"/>
                <w:szCs w:val="18"/>
              </w:rPr>
            </w:pPr>
            <w:r>
              <w:rPr>
                <w:b/>
                <w:bCs/>
                <w:sz w:val="18"/>
                <w:szCs w:val="18"/>
              </w:rPr>
              <w:t xml:space="preserve">Název dokumentu, verze, datum </w:t>
            </w:r>
          </w:p>
          <w:p w:rsidR="007014C8" w:rsidRDefault="007014C8" w:rsidP="007014C8">
            <w:pPr>
              <w:rPr>
                <w:b/>
                <w:bCs/>
                <w:sz w:val="18"/>
                <w:szCs w:val="18"/>
              </w:rPr>
            </w:pPr>
            <w:r>
              <w:rPr>
                <w:b/>
                <w:bCs/>
                <w:i/>
                <w:sz w:val="18"/>
                <w:szCs w:val="18"/>
              </w:rPr>
              <w:t>Document title, version, date</w:t>
            </w:r>
          </w:p>
        </w:tc>
        <w:tc>
          <w:tcPr>
            <w:tcW w:w="1272" w:type="dxa"/>
            <w:gridSpan w:val="2"/>
          </w:tcPr>
          <w:p w:rsidR="007014C8" w:rsidRDefault="007014C8" w:rsidP="007014C8">
            <w:pPr>
              <w:rPr>
                <w:b/>
                <w:bCs/>
                <w:sz w:val="18"/>
                <w:szCs w:val="18"/>
              </w:rPr>
            </w:pPr>
            <w:r>
              <w:rPr>
                <w:b/>
                <w:bCs/>
                <w:sz w:val="18"/>
                <w:szCs w:val="18"/>
              </w:rPr>
              <w:t>Schváleno /</w:t>
            </w:r>
            <w:r>
              <w:rPr>
                <w:b/>
                <w:bCs/>
                <w:i/>
                <w:sz w:val="18"/>
                <w:szCs w:val="18"/>
              </w:rPr>
              <w:t>Approved</w:t>
            </w:r>
          </w:p>
        </w:tc>
        <w:tc>
          <w:tcPr>
            <w:tcW w:w="1316" w:type="dxa"/>
            <w:gridSpan w:val="2"/>
          </w:tcPr>
          <w:p w:rsidR="007014C8" w:rsidRDefault="007014C8" w:rsidP="007014C8">
            <w:pPr>
              <w:rPr>
                <w:b/>
                <w:bCs/>
                <w:sz w:val="18"/>
                <w:szCs w:val="18"/>
              </w:rPr>
            </w:pPr>
            <w:r>
              <w:rPr>
                <w:b/>
                <w:bCs/>
                <w:sz w:val="18"/>
                <w:szCs w:val="18"/>
              </w:rPr>
              <w:t xml:space="preserve">Vzato na vědomí / </w:t>
            </w:r>
            <w:r>
              <w:rPr>
                <w:b/>
                <w:bCs/>
                <w:i/>
                <w:sz w:val="18"/>
                <w:szCs w:val="18"/>
              </w:rPr>
              <w:t xml:space="preserve">Taken into account </w:t>
            </w:r>
          </w:p>
        </w:tc>
      </w:tr>
      <w:tr w:rsidR="007014C8" w:rsidTr="007014C8">
        <w:trPr>
          <w:cantSplit/>
          <w:trHeight w:val="454"/>
        </w:trPr>
        <w:tc>
          <w:tcPr>
            <w:tcW w:w="7416" w:type="dxa"/>
            <w:vMerge/>
          </w:tcPr>
          <w:p w:rsidR="007014C8" w:rsidRDefault="007014C8" w:rsidP="007014C8">
            <w:pPr>
              <w:rPr>
                <w:i/>
                <w:sz w:val="18"/>
                <w:szCs w:val="18"/>
              </w:rPr>
            </w:pPr>
          </w:p>
        </w:tc>
        <w:tc>
          <w:tcPr>
            <w:tcW w:w="736" w:type="dxa"/>
          </w:tcPr>
          <w:p w:rsidR="007014C8" w:rsidRDefault="007014C8" w:rsidP="007014C8">
            <w:pPr>
              <w:rPr>
                <w:b/>
                <w:bCs/>
                <w:sz w:val="18"/>
                <w:szCs w:val="18"/>
              </w:rPr>
            </w:pPr>
            <w:r>
              <w:rPr>
                <w:b/>
                <w:bCs/>
                <w:sz w:val="18"/>
                <w:szCs w:val="18"/>
              </w:rPr>
              <w:t>ANO</w:t>
            </w:r>
          </w:p>
          <w:p w:rsidR="007014C8" w:rsidRDefault="007014C8" w:rsidP="007014C8">
            <w:pPr>
              <w:rPr>
                <w:b/>
                <w:bCs/>
                <w:i/>
                <w:sz w:val="18"/>
                <w:szCs w:val="18"/>
              </w:rPr>
            </w:pPr>
            <w:r>
              <w:rPr>
                <w:b/>
                <w:bCs/>
                <w:i/>
                <w:sz w:val="18"/>
                <w:szCs w:val="18"/>
              </w:rPr>
              <w:t>Yes</w:t>
            </w:r>
          </w:p>
        </w:tc>
        <w:tc>
          <w:tcPr>
            <w:tcW w:w="536" w:type="dxa"/>
          </w:tcPr>
          <w:p w:rsidR="007014C8" w:rsidRDefault="007014C8" w:rsidP="007014C8">
            <w:pPr>
              <w:rPr>
                <w:b/>
                <w:bCs/>
                <w:sz w:val="18"/>
                <w:szCs w:val="18"/>
              </w:rPr>
            </w:pPr>
            <w:r>
              <w:rPr>
                <w:b/>
                <w:bCs/>
                <w:sz w:val="18"/>
                <w:szCs w:val="18"/>
              </w:rPr>
              <w:t xml:space="preserve">NE </w:t>
            </w:r>
          </w:p>
          <w:p w:rsidR="007014C8" w:rsidRDefault="007014C8" w:rsidP="007014C8">
            <w:pPr>
              <w:rPr>
                <w:b/>
                <w:bCs/>
                <w:sz w:val="18"/>
                <w:szCs w:val="18"/>
              </w:rPr>
            </w:pPr>
            <w:r>
              <w:rPr>
                <w:b/>
                <w:bCs/>
                <w:i/>
                <w:sz w:val="18"/>
                <w:szCs w:val="18"/>
              </w:rPr>
              <w:t>No</w:t>
            </w:r>
          </w:p>
        </w:tc>
        <w:tc>
          <w:tcPr>
            <w:tcW w:w="780" w:type="dxa"/>
          </w:tcPr>
          <w:p w:rsidR="007014C8" w:rsidRDefault="007014C8" w:rsidP="007014C8">
            <w:pPr>
              <w:rPr>
                <w:b/>
                <w:bCs/>
                <w:sz w:val="18"/>
                <w:szCs w:val="18"/>
              </w:rPr>
            </w:pPr>
            <w:r>
              <w:rPr>
                <w:b/>
                <w:bCs/>
                <w:sz w:val="18"/>
                <w:szCs w:val="18"/>
              </w:rPr>
              <w:t>ANO</w:t>
            </w:r>
          </w:p>
          <w:p w:rsidR="007014C8" w:rsidRDefault="007014C8" w:rsidP="007014C8">
            <w:pPr>
              <w:rPr>
                <w:b/>
                <w:bCs/>
                <w:sz w:val="18"/>
                <w:szCs w:val="18"/>
              </w:rPr>
            </w:pPr>
            <w:r>
              <w:rPr>
                <w:b/>
                <w:bCs/>
                <w:i/>
                <w:sz w:val="18"/>
                <w:szCs w:val="18"/>
              </w:rPr>
              <w:t>Yes</w:t>
            </w:r>
          </w:p>
        </w:tc>
        <w:tc>
          <w:tcPr>
            <w:tcW w:w="536" w:type="dxa"/>
          </w:tcPr>
          <w:p w:rsidR="007014C8" w:rsidRDefault="007014C8" w:rsidP="007014C8">
            <w:pPr>
              <w:rPr>
                <w:b/>
                <w:bCs/>
                <w:sz w:val="18"/>
                <w:szCs w:val="18"/>
              </w:rPr>
            </w:pPr>
            <w:r>
              <w:rPr>
                <w:b/>
                <w:bCs/>
                <w:sz w:val="18"/>
                <w:szCs w:val="18"/>
              </w:rPr>
              <w:t xml:space="preserve">NE </w:t>
            </w:r>
          </w:p>
          <w:p w:rsidR="007014C8" w:rsidRDefault="007014C8" w:rsidP="007014C8">
            <w:pPr>
              <w:rPr>
                <w:b/>
                <w:bCs/>
                <w:i/>
                <w:sz w:val="18"/>
                <w:szCs w:val="18"/>
              </w:rPr>
            </w:pPr>
            <w:r>
              <w:rPr>
                <w:b/>
                <w:bCs/>
                <w:i/>
                <w:sz w:val="18"/>
                <w:szCs w:val="18"/>
              </w:rPr>
              <w:t>No</w:t>
            </w:r>
          </w:p>
        </w:tc>
      </w:tr>
      <w:tr w:rsidR="007014C8" w:rsidTr="007014C8">
        <w:trPr>
          <w:trHeight w:val="340"/>
        </w:trPr>
        <w:tc>
          <w:tcPr>
            <w:tcW w:w="7416" w:type="dxa"/>
          </w:tcPr>
          <w:p w:rsidR="007014C8" w:rsidRPr="00436B2F" w:rsidRDefault="00436B2F" w:rsidP="007014C8">
            <w:pPr>
              <w:rPr>
                <w:sz w:val="18"/>
                <w:szCs w:val="18"/>
              </w:rPr>
            </w:pPr>
            <w:r>
              <w:rPr>
                <w:sz w:val="18"/>
                <w:szCs w:val="18"/>
              </w:rPr>
              <w:t>SUSAR  - sledované období 3 Aug 2012 trough 2 Feb 2013</w:t>
            </w:r>
          </w:p>
        </w:tc>
        <w:tc>
          <w:tcPr>
            <w:tcW w:w="736" w:type="dxa"/>
          </w:tcPr>
          <w:p w:rsidR="007014C8" w:rsidRDefault="009373C9" w:rsidP="007014C8">
            <w:pPr>
              <w:rPr>
                <w:sz w:val="18"/>
                <w:szCs w:val="18"/>
              </w:rPr>
            </w:pPr>
            <w:r>
              <w:rPr>
                <w:sz w:val="18"/>
                <w:szCs w:val="18"/>
              </w:rPr>
              <w:fldChar w:fldCharType="begin">
                <w:ffData>
                  <w:name w:val="Zaškrtávací26"/>
                  <w:enabled/>
                  <w:calcOnExit w:val="0"/>
                  <w:checkBox>
                    <w:sizeAuto/>
                    <w:default w:val="0"/>
                  </w:checkBox>
                </w:ffData>
              </w:fldChar>
            </w:r>
            <w:r w:rsidR="007014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014C8" w:rsidRDefault="009373C9" w:rsidP="007014C8">
            <w:pPr>
              <w:rPr>
                <w:sz w:val="18"/>
                <w:szCs w:val="18"/>
              </w:rPr>
            </w:pPr>
            <w:r>
              <w:rPr>
                <w:sz w:val="18"/>
                <w:szCs w:val="18"/>
              </w:rPr>
              <w:fldChar w:fldCharType="begin">
                <w:ffData>
                  <w:name w:val="Zaškrtávací27"/>
                  <w:enabled/>
                  <w:calcOnExit w:val="0"/>
                  <w:checkBox>
                    <w:sizeAuto/>
                    <w:default w:val="0"/>
                  </w:checkBox>
                </w:ffData>
              </w:fldChar>
            </w:r>
            <w:r w:rsidR="007014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014C8" w:rsidRDefault="007014C8" w:rsidP="007014C8">
            <w:pPr>
              <w:rPr>
                <w:sz w:val="18"/>
                <w:szCs w:val="18"/>
              </w:rPr>
            </w:pPr>
            <w:r>
              <w:rPr>
                <w:sz w:val="18"/>
                <w:szCs w:val="18"/>
              </w:rPr>
              <w:sym w:font="Wingdings 2" w:char="F053"/>
            </w:r>
          </w:p>
        </w:tc>
        <w:tc>
          <w:tcPr>
            <w:tcW w:w="536" w:type="dxa"/>
          </w:tcPr>
          <w:p w:rsidR="007014C8" w:rsidRDefault="009373C9" w:rsidP="007014C8">
            <w:pPr>
              <w:rPr>
                <w:sz w:val="18"/>
                <w:szCs w:val="18"/>
              </w:rPr>
            </w:pPr>
            <w:r>
              <w:rPr>
                <w:sz w:val="18"/>
                <w:szCs w:val="18"/>
              </w:rPr>
              <w:fldChar w:fldCharType="begin">
                <w:ffData>
                  <w:name w:val="Zaškrtávací27"/>
                  <w:enabled/>
                  <w:calcOnExit w:val="0"/>
                  <w:checkBox>
                    <w:sizeAuto/>
                    <w:default w:val="0"/>
                  </w:checkBox>
                </w:ffData>
              </w:fldChar>
            </w:r>
            <w:r w:rsidR="007014C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36B2F" w:rsidTr="007014C8">
        <w:trPr>
          <w:trHeight w:val="340"/>
        </w:trPr>
        <w:tc>
          <w:tcPr>
            <w:tcW w:w="7416" w:type="dxa"/>
          </w:tcPr>
          <w:p w:rsidR="00436B2F" w:rsidRPr="00436B2F" w:rsidRDefault="00436B2F" w:rsidP="00436B2F">
            <w:pPr>
              <w:rPr>
                <w:sz w:val="18"/>
                <w:szCs w:val="18"/>
              </w:rPr>
            </w:pPr>
            <w:r>
              <w:rPr>
                <w:sz w:val="18"/>
                <w:szCs w:val="18"/>
              </w:rPr>
              <w:t>SUSAR  - sledované období 3 Feb 2012 trough 2 Feb 2013</w:t>
            </w:r>
          </w:p>
        </w:tc>
        <w:tc>
          <w:tcPr>
            <w:tcW w:w="736" w:type="dxa"/>
          </w:tcPr>
          <w:p w:rsidR="00436B2F" w:rsidRDefault="009373C9" w:rsidP="00B44062">
            <w:pPr>
              <w:rPr>
                <w:sz w:val="18"/>
                <w:szCs w:val="18"/>
              </w:rPr>
            </w:pPr>
            <w:r>
              <w:rPr>
                <w:sz w:val="18"/>
                <w:szCs w:val="18"/>
              </w:rPr>
              <w:fldChar w:fldCharType="begin">
                <w:ffData>
                  <w:name w:val="Zaškrtávací26"/>
                  <w:enabled/>
                  <w:calcOnExit w:val="0"/>
                  <w:checkBox>
                    <w:sizeAuto/>
                    <w:default w:val="0"/>
                  </w:checkBox>
                </w:ffData>
              </w:fldChar>
            </w:r>
            <w:r w:rsidR="00436B2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36B2F" w:rsidRDefault="009373C9" w:rsidP="00B44062">
            <w:pPr>
              <w:rPr>
                <w:sz w:val="18"/>
                <w:szCs w:val="18"/>
              </w:rPr>
            </w:pPr>
            <w:r>
              <w:rPr>
                <w:sz w:val="18"/>
                <w:szCs w:val="18"/>
              </w:rPr>
              <w:fldChar w:fldCharType="begin">
                <w:ffData>
                  <w:name w:val="Zaškrtávací27"/>
                  <w:enabled/>
                  <w:calcOnExit w:val="0"/>
                  <w:checkBox>
                    <w:sizeAuto/>
                    <w:default w:val="0"/>
                  </w:checkBox>
                </w:ffData>
              </w:fldChar>
            </w:r>
            <w:r w:rsidR="00436B2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36B2F" w:rsidRDefault="00436B2F" w:rsidP="00B44062">
            <w:pPr>
              <w:rPr>
                <w:sz w:val="18"/>
                <w:szCs w:val="18"/>
              </w:rPr>
            </w:pPr>
            <w:r>
              <w:rPr>
                <w:sz w:val="18"/>
                <w:szCs w:val="18"/>
              </w:rPr>
              <w:sym w:font="Wingdings 2" w:char="F053"/>
            </w:r>
          </w:p>
        </w:tc>
        <w:tc>
          <w:tcPr>
            <w:tcW w:w="536" w:type="dxa"/>
          </w:tcPr>
          <w:p w:rsidR="00436B2F" w:rsidRDefault="009373C9" w:rsidP="00B44062">
            <w:pPr>
              <w:rPr>
                <w:sz w:val="18"/>
                <w:szCs w:val="18"/>
              </w:rPr>
            </w:pPr>
            <w:r>
              <w:rPr>
                <w:sz w:val="18"/>
                <w:szCs w:val="18"/>
              </w:rPr>
              <w:fldChar w:fldCharType="begin">
                <w:ffData>
                  <w:name w:val="Zaškrtávací27"/>
                  <w:enabled/>
                  <w:calcOnExit w:val="0"/>
                  <w:checkBox>
                    <w:sizeAuto/>
                    <w:default w:val="0"/>
                  </w:checkBox>
                </w:ffData>
              </w:fldChar>
            </w:r>
            <w:r w:rsidR="00436B2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36B2F" w:rsidTr="007014C8">
        <w:trPr>
          <w:trHeight w:val="340"/>
        </w:trPr>
        <w:tc>
          <w:tcPr>
            <w:tcW w:w="7416" w:type="dxa"/>
          </w:tcPr>
          <w:p w:rsidR="00436B2F" w:rsidRDefault="00436B2F" w:rsidP="00436B2F">
            <w:pPr>
              <w:rPr>
                <w:sz w:val="18"/>
                <w:szCs w:val="18"/>
              </w:rPr>
            </w:pPr>
            <w:r>
              <w:rPr>
                <w:sz w:val="18"/>
                <w:szCs w:val="18"/>
              </w:rPr>
              <w:t xml:space="preserve">ETANERCEPT Protocol B1801315 Final Protocol Amendment 2, 22 Mar 2013 </w:t>
            </w:r>
          </w:p>
        </w:tc>
        <w:tc>
          <w:tcPr>
            <w:tcW w:w="736" w:type="dxa"/>
          </w:tcPr>
          <w:p w:rsidR="00436B2F" w:rsidRDefault="00436B2F" w:rsidP="00B44062">
            <w:pPr>
              <w:rPr>
                <w:sz w:val="18"/>
                <w:szCs w:val="18"/>
              </w:rPr>
            </w:pPr>
            <w:r>
              <w:rPr>
                <w:rFonts w:ascii="Wingdings 2" w:hAnsi="Wingdings 2"/>
                <w:sz w:val="18"/>
                <w:szCs w:val="18"/>
              </w:rPr>
              <w:t></w:t>
            </w:r>
          </w:p>
        </w:tc>
        <w:tc>
          <w:tcPr>
            <w:tcW w:w="536" w:type="dxa"/>
          </w:tcPr>
          <w:p w:rsidR="00436B2F" w:rsidRDefault="00436B2F" w:rsidP="00B44062">
            <w:pPr>
              <w:rPr>
                <w:sz w:val="18"/>
                <w:szCs w:val="18"/>
              </w:rPr>
            </w:pPr>
            <w:r>
              <w:rPr>
                <w:sz w:val="18"/>
                <w:szCs w:val="18"/>
              </w:rPr>
              <w:sym w:font="Wingdings 2" w:char="F0A3"/>
            </w:r>
          </w:p>
        </w:tc>
        <w:tc>
          <w:tcPr>
            <w:tcW w:w="780" w:type="dxa"/>
          </w:tcPr>
          <w:p w:rsidR="00436B2F" w:rsidRDefault="00436B2F" w:rsidP="00B44062">
            <w:pPr>
              <w:rPr>
                <w:sz w:val="18"/>
                <w:szCs w:val="18"/>
              </w:rPr>
            </w:pPr>
            <w:r>
              <w:rPr>
                <w:sz w:val="18"/>
                <w:szCs w:val="18"/>
              </w:rPr>
              <w:sym w:font="Wingdings 2" w:char="F0A3"/>
            </w:r>
          </w:p>
        </w:tc>
        <w:tc>
          <w:tcPr>
            <w:tcW w:w="536" w:type="dxa"/>
          </w:tcPr>
          <w:p w:rsidR="00436B2F" w:rsidRDefault="00436B2F" w:rsidP="00B44062">
            <w:pPr>
              <w:rPr>
                <w:sz w:val="18"/>
                <w:szCs w:val="18"/>
              </w:rPr>
            </w:pPr>
            <w:r>
              <w:rPr>
                <w:sz w:val="18"/>
                <w:szCs w:val="18"/>
              </w:rPr>
              <w:sym w:font="Wingdings 2" w:char="F0A3"/>
            </w:r>
          </w:p>
        </w:tc>
      </w:tr>
      <w:tr w:rsidR="00436B2F" w:rsidTr="007014C8">
        <w:trPr>
          <w:trHeight w:val="340"/>
        </w:trPr>
        <w:tc>
          <w:tcPr>
            <w:tcW w:w="7416" w:type="dxa"/>
          </w:tcPr>
          <w:p w:rsidR="00436B2F" w:rsidRDefault="00436B2F" w:rsidP="00436B2F">
            <w:pPr>
              <w:rPr>
                <w:sz w:val="18"/>
                <w:szCs w:val="18"/>
              </w:rPr>
            </w:pPr>
            <w:r>
              <w:rPr>
                <w:sz w:val="18"/>
                <w:szCs w:val="18"/>
              </w:rPr>
              <w:t>Patient Device Guide, Version 2.0, dated 22 Mar 2013 – čistá a trekovaná verze</w:t>
            </w:r>
          </w:p>
        </w:tc>
        <w:tc>
          <w:tcPr>
            <w:tcW w:w="736" w:type="dxa"/>
          </w:tcPr>
          <w:p w:rsidR="00436B2F" w:rsidRDefault="00436B2F" w:rsidP="00B44062">
            <w:pPr>
              <w:rPr>
                <w:rFonts w:ascii="Wingdings 2" w:hAnsi="Wingdings 2"/>
                <w:sz w:val="18"/>
                <w:szCs w:val="18"/>
              </w:rPr>
            </w:pPr>
            <w:r>
              <w:rPr>
                <w:rFonts w:ascii="Wingdings 2" w:hAnsi="Wingdings 2"/>
                <w:sz w:val="18"/>
                <w:szCs w:val="18"/>
              </w:rPr>
              <w:sym w:font="Wingdings 2" w:char="F0A3"/>
            </w:r>
          </w:p>
        </w:tc>
        <w:tc>
          <w:tcPr>
            <w:tcW w:w="536" w:type="dxa"/>
          </w:tcPr>
          <w:p w:rsidR="00436B2F" w:rsidRDefault="00436B2F" w:rsidP="00B44062">
            <w:pPr>
              <w:rPr>
                <w:sz w:val="18"/>
                <w:szCs w:val="18"/>
              </w:rPr>
            </w:pPr>
            <w:r>
              <w:rPr>
                <w:sz w:val="18"/>
                <w:szCs w:val="18"/>
              </w:rPr>
              <w:sym w:font="Wingdings 2" w:char="F0A3"/>
            </w:r>
          </w:p>
        </w:tc>
        <w:tc>
          <w:tcPr>
            <w:tcW w:w="780" w:type="dxa"/>
          </w:tcPr>
          <w:p w:rsidR="00436B2F" w:rsidRDefault="00436B2F" w:rsidP="00B44062">
            <w:pPr>
              <w:rPr>
                <w:sz w:val="18"/>
                <w:szCs w:val="18"/>
              </w:rPr>
            </w:pPr>
            <w:r>
              <w:rPr>
                <w:rFonts w:ascii="Wingdings 2" w:hAnsi="Wingdings 2"/>
                <w:sz w:val="18"/>
                <w:szCs w:val="18"/>
              </w:rPr>
              <w:t></w:t>
            </w:r>
          </w:p>
        </w:tc>
        <w:tc>
          <w:tcPr>
            <w:tcW w:w="536" w:type="dxa"/>
          </w:tcPr>
          <w:p w:rsidR="00436B2F" w:rsidRDefault="00436B2F" w:rsidP="00B44062">
            <w:pPr>
              <w:rPr>
                <w:sz w:val="18"/>
                <w:szCs w:val="18"/>
              </w:rPr>
            </w:pPr>
            <w:r>
              <w:rPr>
                <w:sz w:val="18"/>
                <w:szCs w:val="18"/>
              </w:rPr>
              <w:sym w:font="Wingdings 2" w:char="F0A3"/>
            </w:r>
          </w:p>
        </w:tc>
      </w:tr>
    </w:tbl>
    <w:p w:rsidR="007014C8" w:rsidRDefault="007014C8" w:rsidP="007014C8">
      <w:pPr>
        <w:rPr>
          <w:sz w:val="22"/>
        </w:rPr>
      </w:pPr>
    </w:p>
    <w:p w:rsidR="007014C8" w:rsidRDefault="007014C8" w:rsidP="007014C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014C8" w:rsidRDefault="007014C8" w:rsidP="007014C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7014C8" w:rsidRDefault="007014C8" w:rsidP="007014C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014C8" w:rsidRDefault="007014C8" w:rsidP="007014C8">
      <w:pPr>
        <w:rPr>
          <w:sz w:val="22"/>
        </w:rPr>
      </w:pPr>
    </w:p>
    <w:p w:rsidR="007014C8" w:rsidRDefault="007014C8" w:rsidP="007014C8">
      <w:pPr>
        <w:rPr>
          <w:sz w:val="22"/>
        </w:rPr>
      </w:pPr>
    </w:p>
    <w:p w:rsidR="007014C8" w:rsidRDefault="007014C8" w:rsidP="007014C8">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7014C8" w:rsidRDefault="007014C8" w:rsidP="007014C8">
      <w:pPr>
        <w:rPr>
          <w:sz w:val="22"/>
        </w:rPr>
      </w:pPr>
      <w:r>
        <w:rPr>
          <w:sz w:val="22"/>
        </w:rPr>
        <w:t>Datum/</w:t>
      </w:r>
      <w:r>
        <w:rPr>
          <w:i/>
          <w:sz w:val="22"/>
        </w:rPr>
        <w:t>Date:</w:t>
      </w:r>
      <w:r w:rsidR="00436B2F">
        <w:rPr>
          <w:sz w:val="22"/>
        </w:rPr>
        <w:t xml:space="preserve"> 15.4</w:t>
      </w:r>
      <w:r>
        <w:rPr>
          <w:sz w:val="22"/>
        </w:rPr>
        <w:t>.2013                                                    předseda EK FNOL a LF UP</w:t>
      </w:r>
    </w:p>
    <w:p w:rsidR="007014C8" w:rsidRDefault="007014C8" w:rsidP="007014C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7014C8" w:rsidRDefault="007014C8" w:rsidP="007014C8">
      <w:pPr>
        <w:rPr>
          <w:sz w:val="16"/>
        </w:rPr>
      </w:pPr>
    </w:p>
    <w:p w:rsidR="007014C8" w:rsidRDefault="007014C8" w:rsidP="007014C8">
      <w:pPr>
        <w:rPr>
          <w:sz w:val="16"/>
        </w:rPr>
      </w:pPr>
    </w:p>
    <w:p w:rsidR="007014C8" w:rsidRDefault="007014C8" w:rsidP="007014C8">
      <w:pPr>
        <w:rPr>
          <w:sz w:val="16"/>
        </w:rPr>
      </w:pPr>
    </w:p>
    <w:p w:rsidR="007014C8" w:rsidRDefault="007014C8" w:rsidP="007014C8">
      <w:pPr>
        <w:rPr>
          <w:i/>
          <w:sz w:val="16"/>
        </w:rPr>
      </w:pPr>
      <w:r>
        <w:rPr>
          <w:sz w:val="16"/>
        </w:rPr>
        <w:t>Rozdělovník/</w:t>
      </w:r>
      <w:r>
        <w:rPr>
          <w:i/>
          <w:sz w:val="16"/>
        </w:rPr>
        <w:t>Distribution list:</w:t>
      </w:r>
    </w:p>
    <w:p w:rsidR="007014C8" w:rsidRPr="001071DB" w:rsidRDefault="007014C8" w:rsidP="007014C8">
      <w:pPr>
        <w:rPr>
          <w:sz w:val="16"/>
        </w:rPr>
      </w:pPr>
      <w:r w:rsidRPr="001071DB">
        <w:rPr>
          <w:sz w:val="16"/>
        </w:rPr>
        <w:t>-Zadavatel</w:t>
      </w:r>
    </w:p>
    <w:p w:rsidR="007014C8" w:rsidRPr="001071DB" w:rsidRDefault="007014C8" w:rsidP="007014C8">
      <w:pPr>
        <w:rPr>
          <w:sz w:val="16"/>
        </w:rPr>
      </w:pPr>
      <w:r w:rsidRPr="001071DB">
        <w:rPr>
          <w:sz w:val="16"/>
        </w:rPr>
        <w:t>-EK</w:t>
      </w:r>
    </w:p>
    <w:p w:rsidR="007014C8" w:rsidRDefault="007014C8" w:rsidP="007014C8">
      <w:pPr>
        <w:rPr>
          <w:sz w:val="16"/>
        </w:rPr>
      </w:pPr>
      <w:r w:rsidRPr="001071DB">
        <w:rPr>
          <w:sz w:val="16"/>
        </w:rPr>
        <w:t>-Řešitel</w:t>
      </w:r>
    </w:p>
    <w:p w:rsidR="00436B2F" w:rsidRPr="001071DB" w:rsidRDefault="00436B2F" w:rsidP="007014C8">
      <w:pPr>
        <w:rPr>
          <w:sz w:val="16"/>
        </w:rPr>
      </w:pPr>
      <w:r>
        <w:rPr>
          <w:sz w:val="16"/>
        </w:rPr>
        <w:t>-SÚKL</w:t>
      </w:r>
    </w:p>
    <w:p w:rsidR="007014C8" w:rsidRPr="001071DB" w:rsidRDefault="007014C8" w:rsidP="007014C8">
      <w:pPr>
        <w:rPr>
          <w:sz w:val="16"/>
        </w:rPr>
      </w:pPr>
    </w:p>
    <w:p w:rsidR="007014C8" w:rsidRDefault="007014C8" w:rsidP="007014C8">
      <w:pPr>
        <w:rPr>
          <w:i/>
          <w:sz w:val="16"/>
        </w:rPr>
      </w:pPr>
    </w:p>
    <w:p w:rsidR="007014C8" w:rsidRDefault="007014C8" w:rsidP="007014C8">
      <w:pPr>
        <w:rPr>
          <w:i/>
          <w:sz w:val="16"/>
        </w:rPr>
      </w:pPr>
    </w:p>
    <w:p w:rsidR="007014C8" w:rsidRDefault="007014C8" w:rsidP="007014C8">
      <w:pPr>
        <w:rPr>
          <w:sz w:val="22"/>
          <w:szCs w:val="22"/>
        </w:rPr>
      </w:pPr>
      <w:r>
        <w:rPr>
          <w:sz w:val="22"/>
          <w:szCs w:val="22"/>
        </w:rPr>
        <w:t>2/2</w:t>
      </w:r>
    </w:p>
    <w:p w:rsidR="007014C8" w:rsidRDefault="007014C8" w:rsidP="007014C8">
      <w:pPr>
        <w:rPr>
          <w:sz w:val="22"/>
          <w:szCs w:val="22"/>
        </w:rPr>
      </w:pPr>
    </w:p>
    <w:p w:rsidR="007014C8" w:rsidRDefault="007014C8" w:rsidP="007014C8"/>
    <w:p w:rsidR="007014C8" w:rsidRDefault="007014C8" w:rsidP="007014C8"/>
    <w:p w:rsidR="005C7472" w:rsidRDefault="005C7472" w:rsidP="00317EB2">
      <w:pPr>
        <w:pStyle w:val="Nzev"/>
        <w:jc w:val="left"/>
        <w:rPr>
          <w:sz w:val="22"/>
          <w:szCs w:val="22"/>
        </w:rPr>
      </w:pPr>
    </w:p>
    <w:p w:rsidR="00436B2F" w:rsidRDefault="00436B2F" w:rsidP="00317EB2">
      <w:pPr>
        <w:pStyle w:val="Nzev"/>
        <w:jc w:val="left"/>
        <w:rPr>
          <w:sz w:val="22"/>
          <w:szCs w:val="22"/>
        </w:rPr>
      </w:pPr>
    </w:p>
    <w:p w:rsidR="00436B2F" w:rsidRDefault="00436B2F" w:rsidP="00317EB2">
      <w:pPr>
        <w:pStyle w:val="Nzev"/>
        <w:jc w:val="left"/>
        <w:rPr>
          <w:sz w:val="22"/>
          <w:szCs w:val="22"/>
        </w:rPr>
      </w:pPr>
    </w:p>
    <w:p w:rsidR="00436B2F" w:rsidRDefault="00436B2F" w:rsidP="00317EB2">
      <w:pPr>
        <w:pStyle w:val="Nzev"/>
        <w:jc w:val="left"/>
        <w:rPr>
          <w:sz w:val="22"/>
          <w:szCs w:val="22"/>
        </w:rPr>
      </w:pPr>
    </w:p>
    <w:p w:rsidR="00436B2F" w:rsidRDefault="00436B2F" w:rsidP="00317EB2">
      <w:pPr>
        <w:pStyle w:val="Nzev"/>
        <w:jc w:val="left"/>
        <w:rPr>
          <w:sz w:val="22"/>
          <w:szCs w:val="22"/>
        </w:rPr>
      </w:pPr>
    </w:p>
    <w:p w:rsidR="00436B2F" w:rsidRDefault="00436B2F" w:rsidP="00317EB2">
      <w:pPr>
        <w:pStyle w:val="Nzev"/>
        <w:jc w:val="left"/>
        <w:rPr>
          <w:sz w:val="22"/>
          <w:szCs w:val="22"/>
        </w:rPr>
      </w:pPr>
    </w:p>
    <w:p w:rsidR="00436B2F" w:rsidRDefault="00436B2F" w:rsidP="00317EB2">
      <w:pPr>
        <w:pStyle w:val="Nzev"/>
        <w:jc w:val="left"/>
        <w:rPr>
          <w:sz w:val="22"/>
          <w:szCs w:val="22"/>
        </w:rPr>
      </w:pPr>
    </w:p>
    <w:p w:rsidR="00436B2F" w:rsidRDefault="00436B2F" w:rsidP="00317EB2">
      <w:pPr>
        <w:pStyle w:val="Nzev"/>
        <w:jc w:val="left"/>
        <w:rPr>
          <w:sz w:val="22"/>
          <w:szCs w:val="22"/>
        </w:rPr>
      </w:pPr>
    </w:p>
    <w:p w:rsidR="00436B2F" w:rsidRDefault="00436B2F" w:rsidP="00317EB2">
      <w:pPr>
        <w:pStyle w:val="Nzev"/>
        <w:jc w:val="left"/>
        <w:rPr>
          <w:sz w:val="22"/>
          <w:szCs w:val="22"/>
        </w:rPr>
      </w:pPr>
    </w:p>
    <w:p w:rsidR="00436B2F" w:rsidRDefault="00436B2F" w:rsidP="00317EB2">
      <w:pPr>
        <w:pStyle w:val="Nzev"/>
        <w:jc w:val="left"/>
        <w:rPr>
          <w:sz w:val="22"/>
          <w:szCs w:val="22"/>
        </w:rPr>
      </w:pPr>
    </w:p>
    <w:p w:rsidR="00B44062" w:rsidRPr="002F07B5" w:rsidRDefault="00B44062" w:rsidP="00B44062">
      <w:pPr>
        <w:pStyle w:val="Nzev"/>
        <w:rPr>
          <w:sz w:val="22"/>
          <w:szCs w:val="22"/>
        </w:rPr>
      </w:pPr>
      <w:r w:rsidRPr="002F07B5">
        <w:rPr>
          <w:sz w:val="22"/>
          <w:szCs w:val="22"/>
        </w:rPr>
        <w:lastRenderedPageBreak/>
        <w:t>STANOVISKO ETICKÉ KOMISE KE KLINICKÉMU HODNOCENÍ</w:t>
      </w:r>
    </w:p>
    <w:p w:rsidR="00B44062" w:rsidRPr="002F07B5" w:rsidRDefault="00B44062" w:rsidP="00B44062">
      <w:pPr>
        <w:jc w:val="center"/>
        <w:rPr>
          <w:bCs/>
          <w:i/>
          <w:sz w:val="22"/>
          <w:szCs w:val="22"/>
        </w:rPr>
      </w:pPr>
      <w:r w:rsidRPr="002F07B5">
        <w:rPr>
          <w:bCs/>
          <w:i/>
          <w:sz w:val="22"/>
          <w:szCs w:val="22"/>
        </w:rPr>
        <w:t xml:space="preserve">Opinion of the Ethics Committee on Clinical Trial  </w:t>
      </w:r>
    </w:p>
    <w:p w:rsidR="00B44062" w:rsidRPr="002F07B5" w:rsidRDefault="00B44062" w:rsidP="00B44062">
      <w:pPr>
        <w:jc w:val="center"/>
        <w:rPr>
          <w:b/>
          <w:bCs/>
          <w:i/>
          <w:sz w:val="22"/>
          <w:szCs w:val="22"/>
        </w:rPr>
      </w:pPr>
    </w:p>
    <w:p w:rsidR="00B44062" w:rsidRPr="002F07B5" w:rsidRDefault="009373C9" w:rsidP="00B44062">
      <w:pPr>
        <w:rPr>
          <w:sz w:val="22"/>
          <w:szCs w:val="22"/>
        </w:rPr>
      </w:pPr>
      <w:r w:rsidRPr="002F07B5">
        <w:rPr>
          <w:sz w:val="22"/>
          <w:szCs w:val="22"/>
        </w:rPr>
        <w:fldChar w:fldCharType="begin">
          <w:ffData>
            <w:name w:val="Zaškrtávací2"/>
            <w:enabled/>
            <w:calcOnExit w:val="0"/>
            <w:checkBox>
              <w:sizeAuto/>
              <w:default w:val="0"/>
            </w:checkBox>
          </w:ffData>
        </w:fldChar>
      </w:r>
      <w:r w:rsidR="00B4406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44062" w:rsidRPr="002F07B5">
        <w:rPr>
          <w:sz w:val="22"/>
          <w:szCs w:val="22"/>
        </w:rPr>
        <w:t xml:space="preserve">  Multicentrické KH, je požadováno stanovisko multicentrické EK pro všechna centra/</w:t>
      </w:r>
      <w:r w:rsidR="00B44062" w:rsidRPr="002F07B5">
        <w:rPr>
          <w:i/>
          <w:sz w:val="22"/>
          <w:szCs w:val="22"/>
        </w:rPr>
        <w:t>Multi-centric clinical trial, opinion issued by Ethics Committee for Multi-Centric Clinical Trials is required</w:t>
      </w:r>
    </w:p>
    <w:p w:rsidR="00B44062" w:rsidRPr="002F07B5" w:rsidRDefault="00B44062" w:rsidP="00B4406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44062" w:rsidRPr="002F07B5" w:rsidRDefault="009373C9" w:rsidP="00B44062">
      <w:pPr>
        <w:rPr>
          <w:i/>
          <w:sz w:val="22"/>
          <w:szCs w:val="22"/>
        </w:rPr>
      </w:pPr>
      <w:r w:rsidRPr="002F07B5">
        <w:rPr>
          <w:sz w:val="22"/>
          <w:szCs w:val="22"/>
        </w:rPr>
        <w:fldChar w:fldCharType="begin">
          <w:ffData>
            <w:name w:val="Zaškrtávací2"/>
            <w:enabled/>
            <w:calcOnExit w:val="0"/>
            <w:checkBox>
              <w:sizeAuto/>
              <w:default w:val="0"/>
            </w:checkBox>
          </w:ffData>
        </w:fldChar>
      </w:r>
      <w:r w:rsidR="00B4406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44062" w:rsidRPr="002F07B5">
        <w:rPr>
          <w:sz w:val="22"/>
          <w:szCs w:val="22"/>
        </w:rPr>
        <w:t xml:space="preserve">  KH prováděné v jednom centru, požadováno stanovisko EK pro místní centrum (centra)/ </w:t>
      </w:r>
      <w:r w:rsidR="00B44062" w:rsidRPr="002F07B5">
        <w:rPr>
          <w:i/>
          <w:sz w:val="22"/>
          <w:szCs w:val="22"/>
        </w:rPr>
        <w:t>Clinical trial conducted in a single site, opinion of a local EC is required</w:t>
      </w:r>
    </w:p>
    <w:p w:rsidR="00B44062" w:rsidRPr="002F07B5" w:rsidRDefault="00B44062" w:rsidP="00B44062">
      <w:pPr>
        <w:rPr>
          <w:b/>
          <w:bCs/>
          <w:sz w:val="22"/>
          <w:szCs w:val="22"/>
        </w:rPr>
      </w:pPr>
    </w:p>
    <w:p w:rsidR="00B44062" w:rsidRPr="006E61BC" w:rsidRDefault="00B44062" w:rsidP="00B4406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70/12</w:t>
      </w:r>
    </w:p>
    <w:p w:rsidR="00B44062" w:rsidRPr="006E61BC" w:rsidRDefault="00B44062" w:rsidP="00B4406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otevřené klinické hodnocení fáze III porovnávající kombinaci BRAF inhibitoru dabrafenibu a MEK inhibitoru trametinibu s BRAF inhibitorem vemurafenibem u subjektů s neresekovatelným (stadium IIIc) nebo metastatickým (stadium IV) kožním melanomem s pozitivní mutací BRAF V600E/K / </w:t>
      </w:r>
      <w:r>
        <w:rPr>
          <w:i/>
          <w:sz w:val="22"/>
          <w:szCs w:val="22"/>
        </w:rPr>
        <w:t>A phase III, randomised, open-label study comparing the combination of the BRAF inhibitor, dabrafenib and the MEK inhibitor, trametinib to the BRAF inhibitor vemurafenib in subjects with unresectable (stage IIIc) or metastatic (stage IV) BRAF V600E/K mutation positive cutaneous melanoma</w:t>
      </w:r>
    </w:p>
    <w:p w:rsidR="00B44062" w:rsidRPr="002F07B5" w:rsidRDefault="00B44062" w:rsidP="00B44062">
      <w:pPr>
        <w:rPr>
          <w:bCs/>
          <w:sz w:val="22"/>
          <w:szCs w:val="22"/>
        </w:rPr>
      </w:pPr>
    </w:p>
    <w:p w:rsidR="00B44062" w:rsidRPr="002F07B5" w:rsidRDefault="00B44062" w:rsidP="00B4406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MEK116513</w:t>
      </w:r>
    </w:p>
    <w:p w:rsidR="00B44062" w:rsidRPr="002F07B5" w:rsidRDefault="00B44062" w:rsidP="00B4406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2011-006088-23</w:t>
      </w:r>
    </w:p>
    <w:p w:rsidR="00B44062" w:rsidRPr="002F07B5" w:rsidRDefault="00B44062" w:rsidP="00B44062">
      <w:pPr>
        <w:rPr>
          <w:b/>
          <w:bCs/>
          <w:sz w:val="22"/>
          <w:szCs w:val="22"/>
        </w:rPr>
      </w:pPr>
    </w:p>
    <w:p w:rsidR="00B44062" w:rsidRPr="002F07B5" w:rsidRDefault="00B44062" w:rsidP="00B4406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Medical Department, Na Pankráci 17/1685, 140 21 Praha 4</w:t>
      </w:r>
    </w:p>
    <w:p w:rsidR="00B44062" w:rsidRPr="002F07B5" w:rsidRDefault="00B44062" w:rsidP="00B4406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Pharmnet s.r.o., Peckova 13, 186 00 Praha 8, Ing. Brandejsová</w:t>
      </w:r>
    </w:p>
    <w:p w:rsidR="00B44062" w:rsidRPr="002F07B5" w:rsidRDefault="00B44062" w:rsidP="00B4406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7.3.2013, 13.3.2013, 29.3.2013</w:t>
      </w:r>
    </w:p>
    <w:p w:rsidR="00B44062" w:rsidRDefault="00B44062" w:rsidP="00B4406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B44062" w:rsidRDefault="00B44062" w:rsidP="00B44062">
      <w:pPr>
        <w:rPr>
          <w:b/>
          <w:bCs/>
          <w:sz w:val="22"/>
          <w:szCs w:val="22"/>
        </w:rPr>
      </w:pPr>
    </w:p>
    <w:p w:rsidR="00B44062" w:rsidRPr="006E61BC" w:rsidRDefault="00B44062" w:rsidP="00B44062">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Královské Vinohrady Praha</w:t>
      </w:r>
    </w:p>
    <w:p w:rsidR="00B44062" w:rsidRPr="002F07B5" w:rsidRDefault="00B44062" w:rsidP="00B44062">
      <w:pPr>
        <w:rPr>
          <w:b/>
          <w:bCs/>
          <w:i/>
          <w:sz w:val="22"/>
          <w:szCs w:val="22"/>
        </w:rPr>
      </w:pPr>
    </w:p>
    <w:p w:rsidR="00B44062" w:rsidRPr="002F07B5" w:rsidRDefault="00B44062" w:rsidP="00B4406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44062" w:rsidRPr="002F07B5" w:rsidRDefault="00B44062" w:rsidP="00B44062">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44062" w:rsidRPr="002F07B5" w:rsidRDefault="00B44062" w:rsidP="00B4406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44062" w:rsidRDefault="00B44062" w:rsidP="00B44062">
      <w:pPr>
        <w:rPr>
          <w:b/>
          <w:bCs/>
          <w:sz w:val="22"/>
          <w:szCs w:val="22"/>
        </w:rPr>
      </w:pPr>
    </w:p>
    <w:p w:rsidR="00B44062" w:rsidRPr="002F07B5" w:rsidRDefault="00B44062" w:rsidP="00B4406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44062" w:rsidRPr="002F07B5" w:rsidRDefault="00B44062" w:rsidP="00B4406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44062" w:rsidRPr="002F07B5" w:rsidRDefault="00B44062" w:rsidP="00B44062">
      <w:pPr>
        <w:rPr>
          <w:sz w:val="22"/>
          <w:szCs w:val="22"/>
        </w:rPr>
      </w:pPr>
    </w:p>
    <w:p w:rsidR="00B44062" w:rsidRPr="002F07B5" w:rsidRDefault="00B44062" w:rsidP="00B4406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44062" w:rsidTr="00B44062">
        <w:trPr>
          <w:trHeight w:val="454"/>
        </w:trPr>
        <w:tc>
          <w:tcPr>
            <w:tcW w:w="6108" w:type="dxa"/>
          </w:tcPr>
          <w:p w:rsidR="00B44062" w:rsidRDefault="00B44062" w:rsidP="00B44062">
            <w:pPr>
              <w:rPr>
                <w:sz w:val="18"/>
                <w:szCs w:val="18"/>
              </w:rPr>
            </w:pPr>
            <w:r>
              <w:rPr>
                <w:sz w:val="18"/>
                <w:szCs w:val="18"/>
              </w:rPr>
              <w:t xml:space="preserve">Místo hodnocení/ Jméno zkoušejícího </w:t>
            </w:r>
          </w:p>
          <w:p w:rsidR="00B44062" w:rsidRDefault="00B44062" w:rsidP="00B44062">
            <w:pPr>
              <w:rPr>
                <w:i/>
                <w:sz w:val="18"/>
                <w:szCs w:val="18"/>
              </w:rPr>
            </w:pPr>
            <w:r>
              <w:rPr>
                <w:i/>
                <w:sz w:val="18"/>
                <w:szCs w:val="18"/>
              </w:rPr>
              <w:t>Trial Site / Name of Investigator</w:t>
            </w:r>
          </w:p>
        </w:tc>
        <w:tc>
          <w:tcPr>
            <w:tcW w:w="1280" w:type="dxa"/>
          </w:tcPr>
          <w:p w:rsidR="00B44062" w:rsidRDefault="00B44062" w:rsidP="00B44062">
            <w:pPr>
              <w:rPr>
                <w:sz w:val="18"/>
                <w:szCs w:val="18"/>
                <w:vertAlign w:val="superscript"/>
              </w:rPr>
            </w:pPr>
            <w:r>
              <w:rPr>
                <w:sz w:val="18"/>
                <w:szCs w:val="18"/>
              </w:rPr>
              <w:t xml:space="preserve">Místní EK </w:t>
            </w:r>
            <w:r>
              <w:rPr>
                <w:i/>
                <w:sz w:val="18"/>
                <w:szCs w:val="18"/>
              </w:rPr>
              <w:t>Local EC</w:t>
            </w:r>
          </w:p>
        </w:tc>
        <w:tc>
          <w:tcPr>
            <w:tcW w:w="2712" w:type="dxa"/>
          </w:tcPr>
          <w:p w:rsidR="00B44062" w:rsidRDefault="00B44062" w:rsidP="00B44062">
            <w:pPr>
              <w:rPr>
                <w:sz w:val="18"/>
                <w:szCs w:val="18"/>
              </w:rPr>
            </w:pPr>
            <w:r>
              <w:rPr>
                <w:sz w:val="18"/>
                <w:szCs w:val="18"/>
              </w:rPr>
              <w:t>Adresa  místní EK</w:t>
            </w:r>
          </w:p>
          <w:p w:rsidR="00B44062" w:rsidRDefault="00B44062" w:rsidP="00B44062">
            <w:pPr>
              <w:rPr>
                <w:i/>
                <w:sz w:val="18"/>
                <w:szCs w:val="18"/>
              </w:rPr>
            </w:pPr>
            <w:r>
              <w:rPr>
                <w:i/>
                <w:sz w:val="18"/>
                <w:szCs w:val="18"/>
              </w:rPr>
              <w:t>Address</w:t>
            </w:r>
          </w:p>
        </w:tc>
      </w:tr>
      <w:tr w:rsidR="00B44062" w:rsidTr="00B44062">
        <w:trPr>
          <w:trHeight w:val="312"/>
        </w:trPr>
        <w:tc>
          <w:tcPr>
            <w:tcW w:w="6108" w:type="dxa"/>
          </w:tcPr>
          <w:p w:rsidR="00B44062" w:rsidRDefault="00B44062" w:rsidP="00B44062">
            <w:pPr>
              <w:rPr>
                <w:sz w:val="18"/>
                <w:szCs w:val="18"/>
              </w:rPr>
            </w:pPr>
            <w:r>
              <w:rPr>
                <w:sz w:val="18"/>
                <w:szCs w:val="18"/>
              </w:rPr>
              <w:t>Prof. MUDr. Bohuslav Melichar, Ph.D., Onkologická klinika FNOL,</w:t>
            </w:r>
          </w:p>
          <w:p w:rsidR="00B44062" w:rsidRDefault="00B44062" w:rsidP="00B44062">
            <w:pPr>
              <w:rPr>
                <w:sz w:val="18"/>
                <w:szCs w:val="18"/>
              </w:rPr>
            </w:pPr>
            <w:r>
              <w:rPr>
                <w:sz w:val="18"/>
                <w:szCs w:val="18"/>
              </w:rPr>
              <w:t xml:space="preserve"> I.P.Pavlova 6, 775 20 Olomouc</w:t>
            </w:r>
          </w:p>
        </w:tc>
        <w:tc>
          <w:tcPr>
            <w:tcW w:w="1280" w:type="dxa"/>
          </w:tcPr>
          <w:p w:rsidR="00B44062" w:rsidRDefault="00B44062" w:rsidP="00B44062">
            <w:pPr>
              <w:rPr>
                <w:sz w:val="18"/>
                <w:szCs w:val="18"/>
              </w:rPr>
            </w:pPr>
            <w:r>
              <w:rPr>
                <w:sz w:val="18"/>
                <w:szCs w:val="18"/>
              </w:rPr>
              <w:sym w:font="Wingdings 2" w:char="F053"/>
            </w:r>
          </w:p>
        </w:tc>
        <w:tc>
          <w:tcPr>
            <w:tcW w:w="2712" w:type="dxa"/>
          </w:tcPr>
          <w:p w:rsidR="00B44062" w:rsidRDefault="00B44062" w:rsidP="00B44062">
            <w:pPr>
              <w:rPr>
                <w:sz w:val="18"/>
                <w:szCs w:val="18"/>
              </w:rPr>
            </w:pPr>
            <w:r>
              <w:rPr>
                <w:sz w:val="18"/>
                <w:szCs w:val="18"/>
              </w:rPr>
              <w:t>EK FNOL</w:t>
            </w:r>
          </w:p>
        </w:tc>
      </w:tr>
    </w:tbl>
    <w:p w:rsidR="00B44062" w:rsidRPr="00DF7141" w:rsidRDefault="00B44062" w:rsidP="00B44062">
      <w:pPr>
        <w:rPr>
          <w:bCs/>
          <w:sz w:val="22"/>
        </w:rPr>
      </w:pPr>
      <w:r>
        <w:rPr>
          <w:bCs/>
          <w:sz w:val="22"/>
        </w:rPr>
        <w:t>1/2</w:t>
      </w:r>
    </w:p>
    <w:p w:rsidR="00B44062" w:rsidRDefault="00B44062" w:rsidP="00B44062">
      <w:pPr>
        <w:rPr>
          <w:b/>
          <w:bCs/>
          <w:sz w:val="22"/>
        </w:rPr>
      </w:pPr>
    </w:p>
    <w:p w:rsidR="00B44062" w:rsidRDefault="00B44062" w:rsidP="00B44062">
      <w:pPr>
        <w:rPr>
          <w:b/>
          <w:bCs/>
          <w:sz w:val="22"/>
        </w:rPr>
      </w:pPr>
    </w:p>
    <w:p w:rsidR="00B44062" w:rsidRDefault="00B44062" w:rsidP="00B44062">
      <w:pPr>
        <w:rPr>
          <w:b/>
          <w:bCs/>
          <w:sz w:val="22"/>
        </w:rPr>
      </w:pPr>
    </w:p>
    <w:p w:rsidR="00B44062" w:rsidRPr="00AB7ADE" w:rsidRDefault="00B44062" w:rsidP="00B4406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44062" w:rsidRDefault="00B44062" w:rsidP="00B4406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44062" w:rsidTr="00B44062">
        <w:trPr>
          <w:cantSplit/>
          <w:trHeight w:val="454"/>
        </w:trPr>
        <w:tc>
          <w:tcPr>
            <w:tcW w:w="7416" w:type="dxa"/>
            <w:vMerge w:val="restart"/>
          </w:tcPr>
          <w:p w:rsidR="00B44062" w:rsidRDefault="00B44062" w:rsidP="00B44062">
            <w:pPr>
              <w:rPr>
                <w:b/>
                <w:bCs/>
                <w:sz w:val="18"/>
                <w:szCs w:val="18"/>
              </w:rPr>
            </w:pPr>
          </w:p>
          <w:p w:rsidR="00B44062" w:rsidRDefault="00B44062" w:rsidP="00B44062">
            <w:pPr>
              <w:rPr>
                <w:b/>
                <w:bCs/>
                <w:sz w:val="18"/>
                <w:szCs w:val="18"/>
              </w:rPr>
            </w:pPr>
            <w:r>
              <w:rPr>
                <w:b/>
                <w:bCs/>
                <w:sz w:val="18"/>
                <w:szCs w:val="18"/>
              </w:rPr>
              <w:t xml:space="preserve">Název dokumentu, verze, datum </w:t>
            </w:r>
          </w:p>
          <w:p w:rsidR="00B44062" w:rsidRDefault="00B44062" w:rsidP="00B44062">
            <w:pPr>
              <w:rPr>
                <w:b/>
                <w:bCs/>
                <w:sz w:val="18"/>
                <w:szCs w:val="18"/>
              </w:rPr>
            </w:pPr>
            <w:r>
              <w:rPr>
                <w:b/>
                <w:bCs/>
                <w:i/>
                <w:sz w:val="18"/>
                <w:szCs w:val="18"/>
              </w:rPr>
              <w:t>Document title, version, date</w:t>
            </w:r>
          </w:p>
        </w:tc>
        <w:tc>
          <w:tcPr>
            <w:tcW w:w="1272" w:type="dxa"/>
            <w:gridSpan w:val="2"/>
          </w:tcPr>
          <w:p w:rsidR="00B44062" w:rsidRDefault="00B44062" w:rsidP="00B44062">
            <w:pPr>
              <w:rPr>
                <w:b/>
                <w:bCs/>
                <w:sz w:val="18"/>
                <w:szCs w:val="18"/>
              </w:rPr>
            </w:pPr>
            <w:r>
              <w:rPr>
                <w:b/>
                <w:bCs/>
                <w:sz w:val="18"/>
                <w:szCs w:val="18"/>
              </w:rPr>
              <w:t>Schváleno /</w:t>
            </w:r>
            <w:r>
              <w:rPr>
                <w:b/>
                <w:bCs/>
                <w:i/>
                <w:sz w:val="18"/>
                <w:szCs w:val="18"/>
              </w:rPr>
              <w:t>Approved</w:t>
            </w:r>
          </w:p>
        </w:tc>
        <w:tc>
          <w:tcPr>
            <w:tcW w:w="1316" w:type="dxa"/>
            <w:gridSpan w:val="2"/>
          </w:tcPr>
          <w:p w:rsidR="00B44062" w:rsidRDefault="00B44062" w:rsidP="00B44062">
            <w:pPr>
              <w:rPr>
                <w:b/>
                <w:bCs/>
                <w:sz w:val="18"/>
                <w:szCs w:val="18"/>
              </w:rPr>
            </w:pPr>
            <w:r>
              <w:rPr>
                <w:b/>
                <w:bCs/>
                <w:sz w:val="18"/>
                <w:szCs w:val="18"/>
              </w:rPr>
              <w:t xml:space="preserve">Vzato na vědomí / </w:t>
            </w:r>
            <w:r>
              <w:rPr>
                <w:b/>
                <w:bCs/>
                <w:i/>
                <w:sz w:val="18"/>
                <w:szCs w:val="18"/>
              </w:rPr>
              <w:t xml:space="preserve">Taken into account </w:t>
            </w:r>
          </w:p>
        </w:tc>
      </w:tr>
      <w:tr w:rsidR="00B44062" w:rsidTr="00B44062">
        <w:trPr>
          <w:cantSplit/>
          <w:trHeight w:val="454"/>
        </w:trPr>
        <w:tc>
          <w:tcPr>
            <w:tcW w:w="7416" w:type="dxa"/>
            <w:vMerge/>
          </w:tcPr>
          <w:p w:rsidR="00B44062" w:rsidRDefault="00B44062" w:rsidP="00B44062">
            <w:pPr>
              <w:rPr>
                <w:i/>
                <w:sz w:val="18"/>
                <w:szCs w:val="18"/>
              </w:rPr>
            </w:pPr>
          </w:p>
        </w:tc>
        <w:tc>
          <w:tcPr>
            <w:tcW w:w="736" w:type="dxa"/>
          </w:tcPr>
          <w:p w:rsidR="00B44062" w:rsidRDefault="00B44062" w:rsidP="00B44062">
            <w:pPr>
              <w:rPr>
                <w:b/>
                <w:bCs/>
                <w:sz w:val="18"/>
                <w:szCs w:val="18"/>
              </w:rPr>
            </w:pPr>
            <w:r>
              <w:rPr>
                <w:b/>
                <w:bCs/>
                <w:sz w:val="18"/>
                <w:szCs w:val="18"/>
              </w:rPr>
              <w:t>ANO</w:t>
            </w:r>
          </w:p>
          <w:p w:rsidR="00B44062" w:rsidRDefault="00B44062" w:rsidP="00B44062">
            <w:pPr>
              <w:rPr>
                <w:b/>
                <w:bCs/>
                <w:i/>
                <w:sz w:val="18"/>
                <w:szCs w:val="18"/>
              </w:rPr>
            </w:pPr>
            <w:r>
              <w:rPr>
                <w:b/>
                <w:bCs/>
                <w:i/>
                <w:sz w:val="18"/>
                <w:szCs w:val="18"/>
              </w:rPr>
              <w:t>Yes</w:t>
            </w:r>
          </w:p>
        </w:tc>
        <w:tc>
          <w:tcPr>
            <w:tcW w:w="536" w:type="dxa"/>
          </w:tcPr>
          <w:p w:rsidR="00B44062" w:rsidRDefault="00B44062" w:rsidP="00B44062">
            <w:pPr>
              <w:rPr>
                <w:b/>
                <w:bCs/>
                <w:sz w:val="18"/>
                <w:szCs w:val="18"/>
              </w:rPr>
            </w:pPr>
            <w:r>
              <w:rPr>
                <w:b/>
                <w:bCs/>
                <w:sz w:val="18"/>
                <w:szCs w:val="18"/>
              </w:rPr>
              <w:t xml:space="preserve">NE </w:t>
            </w:r>
          </w:p>
          <w:p w:rsidR="00B44062" w:rsidRDefault="00B44062" w:rsidP="00B44062">
            <w:pPr>
              <w:rPr>
                <w:b/>
                <w:bCs/>
                <w:sz w:val="18"/>
                <w:szCs w:val="18"/>
              </w:rPr>
            </w:pPr>
            <w:r>
              <w:rPr>
                <w:b/>
                <w:bCs/>
                <w:i/>
                <w:sz w:val="18"/>
                <w:szCs w:val="18"/>
              </w:rPr>
              <w:t>No</w:t>
            </w:r>
          </w:p>
        </w:tc>
        <w:tc>
          <w:tcPr>
            <w:tcW w:w="780" w:type="dxa"/>
          </w:tcPr>
          <w:p w:rsidR="00B44062" w:rsidRDefault="00B44062" w:rsidP="00B44062">
            <w:pPr>
              <w:rPr>
                <w:b/>
                <w:bCs/>
                <w:sz w:val="18"/>
                <w:szCs w:val="18"/>
              </w:rPr>
            </w:pPr>
            <w:r>
              <w:rPr>
                <w:b/>
                <w:bCs/>
                <w:sz w:val="18"/>
                <w:szCs w:val="18"/>
              </w:rPr>
              <w:t>ANO</w:t>
            </w:r>
          </w:p>
          <w:p w:rsidR="00B44062" w:rsidRDefault="00B44062" w:rsidP="00B44062">
            <w:pPr>
              <w:rPr>
                <w:b/>
                <w:bCs/>
                <w:sz w:val="18"/>
                <w:szCs w:val="18"/>
              </w:rPr>
            </w:pPr>
            <w:r>
              <w:rPr>
                <w:b/>
                <w:bCs/>
                <w:i/>
                <w:sz w:val="18"/>
                <w:szCs w:val="18"/>
              </w:rPr>
              <w:t>Yes</w:t>
            </w:r>
          </w:p>
        </w:tc>
        <w:tc>
          <w:tcPr>
            <w:tcW w:w="536" w:type="dxa"/>
          </w:tcPr>
          <w:p w:rsidR="00B44062" w:rsidRDefault="00B44062" w:rsidP="00B44062">
            <w:pPr>
              <w:rPr>
                <w:b/>
                <w:bCs/>
                <w:sz w:val="18"/>
                <w:szCs w:val="18"/>
              </w:rPr>
            </w:pPr>
            <w:r>
              <w:rPr>
                <w:b/>
                <w:bCs/>
                <w:sz w:val="18"/>
                <w:szCs w:val="18"/>
              </w:rPr>
              <w:t xml:space="preserve">NE </w:t>
            </w:r>
          </w:p>
          <w:p w:rsidR="00B44062" w:rsidRDefault="00B44062" w:rsidP="00B44062">
            <w:pPr>
              <w:rPr>
                <w:b/>
                <w:bCs/>
                <w:i/>
                <w:sz w:val="18"/>
                <w:szCs w:val="18"/>
              </w:rPr>
            </w:pPr>
            <w:r>
              <w:rPr>
                <w:b/>
                <w:bCs/>
                <w:i/>
                <w:sz w:val="18"/>
                <w:szCs w:val="18"/>
              </w:rPr>
              <w:t>No</w:t>
            </w:r>
          </w:p>
        </w:tc>
      </w:tr>
      <w:tr w:rsidR="00B44062" w:rsidTr="00B44062">
        <w:trPr>
          <w:trHeight w:val="340"/>
        </w:trPr>
        <w:tc>
          <w:tcPr>
            <w:tcW w:w="7416" w:type="dxa"/>
          </w:tcPr>
          <w:p w:rsidR="00B44062" w:rsidRDefault="00B44062" w:rsidP="00B44062">
            <w:pPr>
              <w:rPr>
                <w:sz w:val="18"/>
                <w:szCs w:val="18"/>
              </w:rPr>
            </w:pPr>
            <w:r>
              <w:rPr>
                <w:sz w:val="18"/>
                <w:szCs w:val="18"/>
              </w:rPr>
              <w:t xml:space="preserve">Supplement  2  to GSK1120212 + GSK2118436 (trametinib + dabrafenib) IB 1, effective date 13 Feb 2013  </w:t>
            </w:r>
          </w:p>
        </w:tc>
        <w:tc>
          <w:tcPr>
            <w:tcW w:w="736" w:type="dxa"/>
          </w:tcPr>
          <w:p w:rsidR="00B44062" w:rsidRDefault="00B44062" w:rsidP="00B44062">
            <w:pPr>
              <w:rPr>
                <w:sz w:val="18"/>
                <w:szCs w:val="18"/>
              </w:rPr>
            </w:pPr>
            <w:r>
              <w:rPr>
                <w:sz w:val="18"/>
                <w:szCs w:val="18"/>
              </w:rPr>
              <w:sym w:font="Wingdings 2" w:char="F0A3"/>
            </w:r>
          </w:p>
        </w:tc>
        <w:tc>
          <w:tcPr>
            <w:tcW w:w="536" w:type="dxa"/>
          </w:tcPr>
          <w:p w:rsidR="00B44062" w:rsidRDefault="00B44062" w:rsidP="00B44062">
            <w:pPr>
              <w:rPr>
                <w:sz w:val="18"/>
                <w:szCs w:val="18"/>
              </w:rPr>
            </w:pPr>
            <w:r>
              <w:rPr>
                <w:sz w:val="18"/>
                <w:szCs w:val="18"/>
              </w:rPr>
              <w:sym w:font="Wingdings 2" w:char="F0A3"/>
            </w:r>
          </w:p>
        </w:tc>
        <w:tc>
          <w:tcPr>
            <w:tcW w:w="780" w:type="dxa"/>
          </w:tcPr>
          <w:p w:rsidR="00B44062" w:rsidRDefault="00B44062" w:rsidP="00B44062">
            <w:pPr>
              <w:rPr>
                <w:sz w:val="18"/>
                <w:szCs w:val="18"/>
              </w:rPr>
            </w:pPr>
            <w:r>
              <w:rPr>
                <w:sz w:val="18"/>
                <w:szCs w:val="18"/>
              </w:rPr>
              <w:sym w:font="Wingdings 2" w:char="F053"/>
            </w:r>
          </w:p>
        </w:tc>
        <w:tc>
          <w:tcPr>
            <w:tcW w:w="536" w:type="dxa"/>
          </w:tcPr>
          <w:p w:rsidR="00B44062" w:rsidRDefault="00B44062" w:rsidP="00B44062">
            <w:pPr>
              <w:rPr>
                <w:sz w:val="18"/>
                <w:szCs w:val="18"/>
              </w:rPr>
            </w:pPr>
            <w:r>
              <w:rPr>
                <w:sz w:val="18"/>
                <w:szCs w:val="18"/>
              </w:rPr>
              <w:sym w:font="Wingdings 2" w:char="F0A3"/>
            </w:r>
          </w:p>
        </w:tc>
      </w:tr>
      <w:tr w:rsidR="00B44062" w:rsidTr="00B44062">
        <w:trPr>
          <w:trHeight w:val="340"/>
        </w:trPr>
        <w:tc>
          <w:tcPr>
            <w:tcW w:w="7416" w:type="dxa"/>
          </w:tcPr>
          <w:p w:rsidR="00B44062" w:rsidRDefault="00B44062" w:rsidP="00B44062">
            <w:pPr>
              <w:rPr>
                <w:sz w:val="18"/>
                <w:szCs w:val="18"/>
              </w:rPr>
            </w:pPr>
            <w:r>
              <w:rPr>
                <w:sz w:val="18"/>
                <w:szCs w:val="18"/>
              </w:rPr>
              <w:t>Investigator´s Brochure Release Memo</w:t>
            </w:r>
          </w:p>
        </w:tc>
        <w:tc>
          <w:tcPr>
            <w:tcW w:w="736" w:type="dxa"/>
          </w:tcPr>
          <w:p w:rsidR="00B44062" w:rsidRDefault="00B44062" w:rsidP="00B44062">
            <w:pPr>
              <w:rPr>
                <w:sz w:val="18"/>
                <w:szCs w:val="18"/>
              </w:rPr>
            </w:pPr>
            <w:r>
              <w:rPr>
                <w:sz w:val="18"/>
                <w:szCs w:val="18"/>
              </w:rPr>
              <w:sym w:font="Wingdings 2" w:char="F0A3"/>
            </w:r>
          </w:p>
        </w:tc>
        <w:tc>
          <w:tcPr>
            <w:tcW w:w="536" w:type="dxa"/>
          </w:tcPr>
          <w:p w:rsidR="00B44062" w:rsidRDefault="00B44062" w:rsidP="00B44062">
            <w:pPr>
              <w:rPr>
                <w:sz w:val="18"/>
                <w:szCs w:val="18"/>
              </w:rPr>
            </w:pPr>
            <w:r>
              <w:rPr>
                <w:sz w:val="18"/>
                <w:szCs w:val="18"/>
              </w:rPr>
              <w:sym w:font="Wingdings 2" w:char="F0A3"/>
            </w:r>
          </w:p>
        </w:tc>
        <w:tc>
          <w:tcPr>
            <w:tcW w:w="780" w:type="dxa"/>
          </w:tcPr>
          <w:p w:rsidR="00B44062" w:rsidRDefault="00B44062" w:rsidP="00B44062">
            <w:pPr>
              <w:rPr>
                <w:sz w:val="18"/>
                <w:szCs w:val="18"/>
              </w:rPr>
            </w:pPr>
            <w:r>
              <w:rPr>
                <w:rFonts w:ascii="Wingdings 2" w:hAnsi="Wingdings 2"/>
                <w:sz w:val="18"/>
                <w:szCs w:val="18"/>
              </w:rPr>
              <w:t></w:t>
            </w:r>
          </w:p>
        </w:tc>
        <w:tc>
          <w:tcPr>
            <w:tcW w:w="536" w:type="dxa"/>
          </w:tcPr>
          <w:p w:rsidR="00B44062" w:rsidRDefault="00B44062" w:rsidP="00B44062">
            <w:pPr>
              <w:rPr>
                <w:sz w:val="18"/>
                <w:szCs w:val="18"/>
              </w:rPr>
            </w:pPr>
            <w:r>
              <w:rPr>
                <w:sz w:val="18"/>
                <w:szCs w:val="18"/>
              </w:rPr>
              <w:sym w:font="Wingdings 2" w:char="F0A3"/>
            </w:r>
          </w:p>
        </w:tc>
      </w:tr>
      <w:tr w:rsidR="00B44062" w:rsidTr="00B44062">
        <w:trPr>
          <w:trHeight w:val="340"/>
        </w:trPr>
        <w:tc>
          <w:tcPr>
            <w:tcW w:w="7416" w:type="dxa"/>
          </w:tcPr>
          <w:p w:rsidR="00B44062" w:rsidRDefault="00B44062" w:rsidP="00B44062">
            <w:pPr>
              <w:rPr>
                <w:sz w:val="18"/>
                <w:szCs w:val="18"/>
              </w:rPr>
            </w:pPr>
            <w:r>
              <w:rPr>
                <w:sz w:val="18"/>
                <w:szCs w:val="18"/>
              </w:rPr>
              <w:t xml:space="preserve">Supplement  1  to GSK1120212 (trametinib) IB 4, effective date 5 Mar 2013  </w:t>
            </w:r>
          </w:p>
        </w:tc>
        <w:tc>
          <w:tcPr>
            <w:tcW w:w="736" w:type="dxa"/>
          </w:tcPr>
          <w:p w:rsidR="00B44062" w:rsidRDefault="00B44062" w:rsidP="00B44062">
            <w:pPr>
              <w:rPr>
                <w:sz w:val="18"/>
                <w:szCs w:val="18"/>
              </w:rPr>
            </w:pPr>
            <w:r>
              <w:rPr>
                <w:sz w:val="18"/>
                <w:szCs w:val="18"/>
              </w:rPr>
              <w:sym w:font="Wingdings 2" w:char="F0A3"/>
            </w:r>
          </w:p>
        </w:tc>
        <w:tc>
          <w:tcPr>
            <w:tcW w:w="536" w:type="dxa"/>
          </w:tcPr>
          <w:p w:rsidR="00B44062" w:rsidRDefault="00B44062" w:rsidP="00B44062">
            <w:pPr>
              <w:rPr>
                <w:sz w:val="18"/>
                <w:szCs w:val="18"/>
              </w:rPr>
            </w:pPr>
            <w:r>
              <w:rPr>
                <w:sz w:val="18"/>
                <w:szCs w:val="18"/>
              </w:rPr>
              <w:sym w:font="Wingdings 2" w:char="F0A3"/>
            </w:r>
          </w:p>
        </w:tc>
        <w:tc>
          <w:tcPr>
            <w:tcW w:w="780" w:type="dxa"/>
          </w:tcPr>
          <w:p w:rsidR="00B44062" w:rsidRDefault="00B44062" w:rsidP="00B44062">
            <w:pPr>
              <w:rPr>
                <w:sz w:val="18"/>
                <w:szCs w:val="18"/>
              </w:rPr>
            </w:pPr>
            <w:r>
              <w:rPr>
                <w:sz w:val="18"/>
                <w:szCs w:val="18"/>
              </w:rPr>
              <w:sym w:font="Wingdings 2" w:char="F053"/>
            </w:r>
          </w:p>
        </w:tc>
        <w:tc>
          <w:tcPr>
            <w:tcW w:w="536" w:type="dxa"/>
          </w:tcPr>
          <w:p w:rsidR="00B44062" w:rsidRDefault="00B44062" w:rsidP="00B44062">
            <w:pPr>
              <w:rPr>
                <w:sz w:val="18"/>
                <w:szCs w:val="18"/>
              </w:rPr>
            </w:pPr>
            <w:r>
              <w:rPr>
                <w:sz w:val="18"/>
                <w:szCs w:val="18"/>
              </w:rPr>
              <w:sym w:font="Wingdings 2" w:char="F0A3"/>
            </w:r>
          </w:p>
        </w:tc>
      </w:tr>
      <w:tr w:rsidR="00B44062" w:rsidTr="00B44062">
        <w:trPr>
          <w:trHeight w:val="340"/>
        </w:trPr>
        <w:tc>
          <w:tcPr>
            <w:tcW w:w="7416" w:type="dxa"/>
          </w:tcPr>
          <w:p w:rsidR="00B44062" w:rsidRDefault="00B44062" w:rsidP="00B44062">
            <w:pPr>
              <w:rPr>
                <w:sz w:val="18"/>
                <w:szCs w:val="18"/>
              </w:rPr>
            </w:pPr>
            <w:r>
              <w:rPr>
                <w:sz w:val="18"/>
                <w:szCs w:val="18"/>
              </w:rPr>
              <w:t>Investigator´s Brochure Release Memo</w:t>
            </w:r>
          </w:p>
        </w:tc>
        <w:tc>
          <w:tcPr>
            <w:tcW w:w="736" w:type="dxa"/>
          </w:tcPr>
          <w:p w:rsidR="00B44062" w:rsidRDefault="00B44062" w:rsidP="00B44062">
            <w:pPr>
              <w:rPr>
                <w:sz w:val="18"/>
                <w:szCs w:val="18"/>
              </w:rPr>
            </w:pPr>
            <w:r>
              <w:rPr>
                <w:sz w:val="18"/>
                <w:szCs w:val="18"/>
              </w:rPr>
              <w:sym w:font="Wingdings 2" w:char="F0A3"/>
            </w:r>
          </w:p>
        </w:tc>
        <w:tc>
          <w:tcPr>
            <w:tcW w:w="536" w:type="dxa"/>
          </w:tcPr>
          <w:p w:rsidR="00B44062" w:rsidRDefault="00B44062" w:rsidP="00B44062">
            <w:pPr>
              <w:rPr>
                <w:sz w:val="18"/>
                <w:szCs w:val="18"/>
              </w:rPr>
            </w:pPr>
            <w:r>
              <w:rPr>
                <w:sz w:val="18"/>
                <w:szCs w:val="18"/>
              </w:rPr>
              <w:sym w:font="Wingdings 2" w:char="F0A3"/>
            </w:r>
          </w:p>
        </w:tc>
        <w:tc>
          <w:tcPr>
            <w:tcW w:w="780" w:type="dxa"/>
          </w:tcPr>
          <w:p w:rsidR="00B44062" w:rsidRDefault="00B44062" w:rsidP="00B44062">
            <w:pPr>
              <w:rPr>
                <w:sz w:val="18"/>
                <w:szCs w:val="18"/>
              </w:rPr>
            </w:pPr>
            <w:r>
              <w:rPr>
                <w:rFonts w:ascii="Wingdings 2" w:hAnsi="Wingdings 2"/>
                <w:sz w:val="18"/>
                <w:szCs w:val="18"/>
              </w:rPr>
              <w:t></w:t>
            </w:r>
          </w:p>
        </w:tc>
        <w:tc>
          <w:tcPr>
            <w:tcW w:w="536" w:type="dxa"/>
          </w:tcPr>
          <w:p w:rsidR="00B44062" w:rsidRDefault="00B44062" w:rsidP="00B44062">
            <w:pPr>
              <w:rPr>
                <w:sz w:val="18"/>
                <w:szCs w:val="18"/>
              </w:rPr>
            </w:pPr>
            <w:r>
              <w:rPr>
                <w:sz w:val="18"/>
                <w:szCs w:val="18"/>
              </w:rPr>
              <w:sym w:font="Wingdings 2" w:char="F0A3"/>
            </w:r>
          </w:p>
        </w:tc>
      </w:tr>
      <w:tr w:rsidR="00B44062" w:rsidTr="00B44062">
        <w:trPr>
          <w:trHeight w:val="340"/>
        </w:trPr>
        <w:tc>
          <w:tcPr>
            <w:tcW w:w="7416" w:type="dxa"/>
          </w:tcPr>
          <w:p w:rsidR="00B44062" w:rsidRDefault="00B44062" w:rsidP="00B44062">
            <w:pPr>
              <w:rPr>
                <w:sz w:val="18"/>
                <w:szCs w:val="18"/>
              </w:rPr>
            </w:pPr>
            <w:r>
              <w:rPr>
                <w:sz w:val="18"/>
                <w:szCs w:val="18"/>
              </w:rPr>
              <w:t xml:space="preserve"> Informace pro pacienty a formulář informovaného souhlasu, Czech version CZ05.1, 6 Mar 2013</w:t>
            </w:r>
          </w:p>
        </w:tc>
        <w:tc>
          <w:tcPr>
            <w:tcW w:w="736" w:type="dxa"/>
          </w:tcPr>
          <w:p w:rsidR="00B44062" w:rsidRDefault="00B44062" w:rsidP="00B44062">
            <w:pPr>
              <w:rPr>
                <w:sz w:val="18"/>
                <w:szCs w:val="18"/>
              </w:rPr>
            </w:pPr>
            <w:r>
              <w:rPr>
                <w:sz w:val="18"/>
                <w:szCs w:val="18"/>
              </w:rPr>
              <w:sym w:font="Wingdings 2" w:char="F053"/>
            </w:r>
          </w:p>
        </w:tc>
        <w:tc>
          <w:tcPr>
            <w:tcW w:w="536" w:type="dxa"/>
          </w:tcPr>
          <w:p w:rsidR="00B44062" w:rsidRDefault="009373C9" w:rsidP="00B44062">
            <w:pPr>
              <w:rPr>
                <w:sz w:val="18"/>
                <w:szCs w:val="18"/>
              </w:rPr>
            </w:pPr>
            <w:r>
              <w:rPr>
                <w:sz w:val="18"/>
                <w:szCs w:val="18"/>
              </w:rPr>
              <w:fldChar w:fldCharType="begin">
                <w:ffData>
                  <w:name w:val="Zaškrtávací30"/>
                  <w:enabled/>
                  <w:calcOnExit w:val="0"/>
                  <w:checkBox>
                    <w:sizeAuto/>
                    <w:default w:val="0"/>
                  </w:checkBox>
                </w:ffData>
              </w:fldChar>
            </w:r>
            <w:r w:rsidR="00B440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44062" w:rsidRDefault="00B44062" w:rsidP="00B44062">
            <w:pPr>
              <w:rPr>
                <w:sz w:val="18"/>
                <w:szCs w:val="18"/>
              </w:rPr>
            </w:pPr>
            <w:r>
              <w:rPr>
                <w:sz w:val="18"/>
                <w:szCs w:val="18"/>
              </w:rPr>
              <w:sym w:font="Wingdings 2" w:char="F0A3"/>
            </w:r>
          </w:p>
        </w:tc>
        <w:tc>
          <w:tcPr>
            <w:tcW w:w="536" w:type="dxa"/>
          </w:tcPr>
          <w:p w:rsidR="00B44062" w:rsidRDefault="009373C9" w:rsidP="00B44062">
            <w:pPr>
              <w:rPr>
                <w:sz w:val="18"/>
                <w:szCs w:val="18"/>
              </w:rPr>
            </w:pPr>
            <w:r>
              <w:rPr>
                <w:sz w:val="18"/>
                <w:szCs w:val="18"/>
              </w:rPr>
              <w:fldChar w:fldCharType="begin">
                <w:ffData>
                  <w:name w:val="Zaškrtávací30"/>
                  <w:enabled/>
                  <w:calcOnExit w:val="0"/>
                  <w:checkBox>
                    <w:sizeAuto/>
                    <w:default w:val="0"/>
                  </w:checkBox>
                </w:ffData>
              </w:fldChar>
            </w:r>
            <w:r w:rsidR="00B44062">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B44062" w:rsidRDefault="00B44062" w:rsidP="00B44062">
      <w:pPr>
        <w:rPr>
          <w:sz w:val="22"/>
        </w:rPr>
      </w:pPr>
    </w:p>
    <w:p w:rsidR="00B44062" w:rsidRDefault="00B44062" w:rsidP="00B4406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44062" w:rsidRDefault="00B44062" w:rsidP="00B4406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B44062" w:rsidRDefault="00B44062" w:rsidP="00B4406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44062" w:rsidRDefault="00B44062" w:rsidP="00B44062">
      <w:pPr>
        <w:rPr>
          <w:sz w:val="22"/>
        </w:rPr>
      </w:pPr>
    </w:p>
    <w:p w:rsidR="00B44062" w:rsidRDefault="00B44062" w:rsidP="00B44062">
      <w:pPr>
        <w:rPr>
          <w:sz w:val="22"/>
        </w:rPr>
      </w:pPr>
    </w:p>
    <w:p w:rsidR="00B44062" w:rsidRDefault="00B44062" w:rsidP="00B44062">
      <w:pPr>
        <w:rPr>
          <w:sz w:val="22"/>
        </w:rPr>
      </w:pPr>
    </w:p>
    <w:p w:rsidR="00B44062" w:rsidRDefault="00B44062" w:rsidP="00B44062">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B44062" w:rsidRDefault="00B44062" w:rsidP="00B44062">
      <w:pPr>
        <w:rPr>
          <w:sz w:val="22"/>
        </w:rPr>
      </w:pPr>
      <w:r>
        <w:rPr>
          <w:sz w:val="22"/>
        </w:rPr>
        <w:t>Datum/</w:t>
      </w:r>
      <w:r>
        <w:rPr>
          <w:i/>
          <w:sz w:val="22"/>
        </w:rPr>
        <w:t>Date:</w:t>
      </w:r>
      <w:r w:rsidR="00E6060F">
        <w:rPr>
          <w:sz w:val="22"/>
        </w:rPr>
        <w:t xml:space="preserve">  15.4.</w:t>
      </w:r>
      <w:r>
        <w:rPr>
          <w:sz w:val="22"/>
        </w:rPr>
        <w:t>2013                                                   předseda EK FNOL a LF UP</w:t>
      </w:r>
    </w:p>
    <w:p w:rsidR="00B44062" w:rsidRDefault="00B44062" w:rsidP="00B4406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B44062" w:rsidRDefault="00B44062" w:rsidP="00B44062">
      <w:pPr>
        <w:rPr>
          <w:sz w:val="16"/>
        </w:rPr>
      </w:pPr>
    </w:p>
    <w:p w:rsidR="00B44062" w:rsidRDefault="00B44062" w:rsidP="00B44062">
      <w:pPr>
        <w:rPr>
          <w:sz w:val="16"/>
        </w:rPr>
      </w:pPr>
    </w:p>
    <w:p w:rsidR="00B44062" w:rsidRDefault="00B44062" w:rsidP="00B44062">
      <w:pPr>
        <w:rPr>
          <w:sz w:val="16"/>
        </w:rPr>
      </w:pPr>
    </w:p>
    <w:p w:rsidR="00B44062" w:rsidRDefault="00B44062" w:rsidP="00B44062">
      <w:pPr>
        <w:rPr>
          <w:i/>
          <w:sz w:val="16"/>
        </w:rPr>
      </w:pPr>
      <w:r>
        <w:rPr>
          <w:sz w:val="16"/>
        </w:rPr>
        <w:t>Rozdělovník/</w:t>
      </w:r>
      <w:r>
        <w:rPr>
          <w:i/>
          <w:sz w:val="16"/>
        </w:rPr>
        <w:t>Distribution list:</w:t>
      </w:r>
    </w:p>
    <w:p w:rsidR="00B44062" w:rsidRPr="001071DB" w:rsidRDefault="00B44062" w:rsidP="00B44062">
      <w:pPr>
        <w:pStyle w:val="Nadpis1"/>
        <w:rPr>
          <w:i w:val="0"/>
          <w:sz w:val="16"/>
        </w:rPr>
      </w:pPr>
      <w:r w:rsidRPr="001071DB">
        <w:rPr>
          <w:i w:val="0"/>
          <w:sz w:val="16"/>
        </w:rPr>
        <w:t>-SÚKL</w:t>
      </w:r>
    </w:p>
    <w:p w:rsidR="00B44062" w:rsidRPr="001071DB" w:rsidRDefault="00B44062" w:rsidP="00B44062">
      <w:pPr>
        <w:rPr>
          <w:sz w:val="16"/>
        </w:rPr>
      </w:pPr>
      <w:r w:rsidRPr="001071DB">
        <w:rPr>
          <w:sz w:val="16"/>
        </w:rPr>
        <w:t>-Zadavatel</w:t>
      </w:r>
    </w:p>
    <w:p w:rsidR="00B44062" w:rsidRPr="001071DB" w:rsidRDefault="00B44062" w:rsidP="00B44062">
      <w:pPr>
        <w:rPr>
          <w:sz w:val="16"/>
        </w:rPr>
      </w:pPr>
      <w:r w:rsidRPr="001071DB">
        <w:rPr>
          <w:sz w:val="16"/>
        </w:rPr>
        <w:t>-EK</w:t>
      </w:r>
    </w:p>
    <w:p w:rsidR="00B44062" w:rsidRPr="001071DB" w:rsidRDefault="00B44062" w:rsidP="00B44062">
      <w:pPr>
        <w:rPr>
          <w:sz w:val="16"/>
        </w:rPr>
      </w:pPr>
      <w:r w:rsidRPr="001071DB">
        <w:rPr>
          <w:sz w:val="16"/>
        </w:rPr>
        <w:t>-Řešitel</w:t>
      </w:r>
    </w:p>
    <w:p w:rsidR="00B44062" w:rsidRPr="001071DB" w:rsidRDefault="00B44062" w:rsidP="00B44062">
      <w:pPr>
        <w:rPr>
          <w:sz w:val="16"/>
        </w:rPr>
      </w:pPr>
    </w:p>
    <w:p w:rsidR="00B44062" w:rsidRDefault="00B44062" w:rsidP="00B44062">
      <w:pPr>
        <w:rPr>
          <w:i/>
          <w:sz w:val="16"/>
        </w:rPr>
      </w:pPr>
    </w:p>
    <w:p w:rsidR="00B44062" w:rsidRDefault="00B44062" w:rsidP="00B44062">
      <w:pPr>
        <w:rPr>
          <w:i/>
          <w:sz w:val="16"/>
        </w:rPr>
      </w:pPr>
    </w:p>
    <w:p w:rsidR="00B44062" w:rsidRDefault="00B44062" w:rsidP="00B44062">
      <w:pPr>
        <w:rPr>
          <w:sz w:val="22"/>
          <w:szCs w:val="22"/>
        </w:rPr>
      </w:pPr>
      <w:r>
        <w:rPr>
          <w:sz w:val="22"/>
          <w:szCs w:val="22"/>
        </w:rPr>
        <w:t>2/2</w:t>
      </w:r>
    </w:p>
    <w:p w:rsidR="00B44062" w:rsidRDefault="00B44062" w:rsidP="00B44062">
      <w:pPr>
        <w:rPr>
          <w:sz w:val="22"/>
          <w:szCs w:val="22"/>
        </w:rPr>
      </w:pPr>
    </w:p>
    <w:p w:rsidR="00B44062" w:rsidRDefault="00B44062" w:rsidP="00B44062"/>
    <w:p w:rsidR="00B44062" w:rsidRDefault="00B44062" w:rsidP="00B44062"/>
    <w:p w:rsidR="00B44062" w:rsidRDefault="00B44062" w:rsidP="00B44062"/>
    <w:p w:rsidR="00B44062" w:rsidRDefault="00B44062" w:rsidP="00B44062"/>
    <w:p w:rsidR="00436B2F" w:rsidRDefault="00436B2F" w:rsidP="00317EB2">
      <w:pPr>
        <w:pStyle w:val="Nzev"/>
        <w:jc w:val="left"/>
        <w:rPr>
          <w:sz w:val="22"/>
          <w:szCs w:val="22"/>
        </w:rPr>
      </w:pPr>
    </w:p>
    <w:p w:rsidR="00E6060F" w:rsidRDefault="00E6060F" w:rsidP="00317EB2">
      <w:pPr>
        <w:pStyle w:val="Nzev"/>
        <w:jc w:val="left"/>
        <w:rPr>
          <w:sz w:val="22"/>
          <w:szCs w:val="22"/>
        </w:rPr>
      </w:pPr>
    </w:p>
    <w:p w:rsidR="00E6060F" w:rsidRDefault="00E6060F" w:rsidP="00317EB2">
      <w:pPr>
        <w:pStyle w:val="Nzev"/>
        <w:jc w:val="left"/>
        <w:rPr>
          <w:sz w:val="22"/>
          <w:szCs w:val="22"/>
        </w:rPr>
      </w:pPr>
    </w:p>
    <w:p w:rsidR="00E6060F" w:rsidRDefault="00E6060F" w:rsidP="00317EB2">
      <w:pPr>
        <w:pStyle w:val="Nzev"/>
        <w:jc w:val="left"/>
        <w:rPr>
          <w:sz w:val="22"/>
          <w:szCs w:val="22"/>
        </w:rPr>
      </w:pPr>
    </w:p>
    <w:p w:rsidR="00E6060F" w:rsidRDefault="00E6060F" w:rsidP="00317EB2">
      <w:pPr>
        <w:pStyle w:val="Nzev"/>
        <w:jc w:val="left"/>
        <w:rPr>
          <w:sz w:val="22"/>
          <w:szCs w:val="22"/>
        </w:rPr>
      </w:pPr>
    </w:p>
    <w:p w:rsidR="00E6060F" w:rsidRDefault="00E6060F" w:rsidP="00317EB2">
      <w:pPr>
        <w:pStyle w:val="Nzev"/>
        <w:jc w:val="left"/>
        <w:rPr>
          <w:sz w:val="22"/>
          <w:szCs w:val="22"/>
        </w:rPr>
      </w:pPr>
    </w:p>
    <w:p w:rsidR="00E6060F" w:rsidRDefault="00E6060F" w:rsidP="00317EB2">
      <w:pPr>
        <w:pStyle w:val="Nzev"/>
        <w:jc w:val="left"/>
        <w:rPr>
          <w:sz w:val="22"/>
          <w:szCs w:val="22"/>
        </w:rPr>
      </w:pPr>
    </w:p>
    <w:p w:rsidR="00E6060F" w:rsidRDefault="00E6060F" w:rsidP="00317EB2">
      <w:pPr>
        <w:pStyle w:val="Nzev"/>
        <w:jc w:val="left"/>
        <w:rPr>
          <w:sz w:val="22"/>
          <w:szCs w:val="22"/>
        </w:rPr>
      </w:pPr>
    </w:p>
    <w:p w:rsidR="00E6060F" w:rsidRDefault="00E6060F" w:rsidP="00317EB2">
      <w:pPr>
        <w:pStyle w:val="Nzev"/>
        <w:jc w:val="left"/>
        <w:rPr>
          <w:sz w:val="22"/>
          <w:szCs w:val="22"/>
        </w:rPr>
      </w:pPr>
    </w:p>
    <w:p w:rsidR="00985BFB" w:rsidRPr="002F07B5" w:rsidRDefault="00985BFB" w:rsidP="00985BFB">
      <w:pPr>
        <w:pStyle w:val="Nzev"/>
        <w:rPr>
          <w:sz w:val="22"/>
          <w:szCs w:val="22"/>
        </w:rPr>
      </w:pPr>
      <w:r w:rsidRPr="002F07B5">
        <w:rPr>
          <w:sz w:val="22"/>
          <w:szCs w:val="22"/>
        </w:rPr>
        <w:lastRenderedPageBreak/>
        <w:t>STANOVISKO ETICKÉ KOMISE KE KLINICKÉMU HODNOCENÍ</w:t>
      </w:r>
    </w:p>
    <w:p w:rsidR="00985BFB" w:rsidRPr="002F07B5" w:rsidRDefault="00985BFB" w:rsidP="00985BFB">
      <w:pPr>
        <w:jc w:val="center"/>
        <w:rPr>
          <w:bCs/>
          <w:i/>
          <w:sz w:val="22"/>
          <w:szCs w:val="22"/>
        </w:rPr>
      </w:pPr>
      <w:r w:rsidRPr="002F07B5">
        <w:rPr>
          <w:bCs/>
          <w:i/>
          <w:sz w:val="22"/>
          <w:szCs w:val="22"/>
        </w:rPr>
        <w:t xml:space="preserve">Opinion of the Ethics Committee on Clinical Trial  </w:t>
      </w:r>
    </w:p>
    <w:p w:rsidR="00985BFB" w:rsidRPr="002F07B5" w:rsidRDefault="00985BFB" w:rsidP="00985BFB">
      <w:pPr>
        <w:jc w:val="center"/>
        <w:rPr>
          <w:b/>
          <w:bCs/>
          <w:i/>
          <w:sz w:val="22"/>
          <w:szCs w:val="22"/>
        </w:rPr>
      </w:pPr>
    </w:p>
    <w:p w:rsidR="00985BFB" w:rsidRPr="002F07B5" w:rsidRDefault="009373C9" w:rsidP="00985BFB">
      <w:pPr>
        <w:rPr>
          <w:sz w:val="22"/>
          <w:szCs w:val="22"/>
        </w:rPr>
      </w:pPr>
      <w:r w:rsidRPr="002F07B5">
        <w:rPr>
          <w:sz w:val="22"/>
          <w:szCs w:val="22"/>
        </w:rPr>
        <w:fldChar w:fldCharType="begin">
          <w:ffData>
            <w:name w:val="Zaškrtávací2"/>
            <w:enabled/>
            <w:calcOnExit w:val="0"/>
            <w:checkBox>
              <w:sizeAuto/>
              <w:default w:val="0"/>
            </w:checkBox>
          </w:ffData>
        </w:fldChar>
      </w:r>
      <w:r w:rsidR="00985BF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85BFB" w:rsidRPr="002F07B5">
        <w:rPr>
          <w:sz w:val="22"/>
          <w:szCs w:val="22"/>
        </w:rPr>
        <w:t xml:space="preserve">  Multicentrické KH, je požadováno stanovisko multicentrické EK pro všechna centra/</w:t>
      </w:r>
      <w:r w:rsidR="00985BFB" w:rsidRPr="002F07B5">
        <w:rPr>
          <w:i/>
          <w:sz w:val="22"/>
          <w:szCs w:val="22"/>
        </w:rPr>
        <w:t>Multi-centric clinical trial, opinion issued by Ethics Committee for Multi-Centric Clinical Trials is required</w:t>
      </w:r>
    </w:p>
    <w:p w:rsidR="00985BFB" w:rsidRPr="002F07B5" w:rsidRDefault="00985BFB" w:rsidP="00985BF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85BFB" w:rsidRPr="002F07B5" w:rsidRDefault="009373C9" w:rsidP="00985BFB">
      <w:pPr>
        <w:rPr>
          <w:i/>
          <w:sz w:val="22"/>
          <w:szCs w:val="22"/>
        </w:rPr>
      </w:pPr>
      <w:r w:rsidRPr="002F07B5">
        <w:rPr>
          <w:sz w:val="22"/>
          <w:szCs w:val="22"/>
        </w:rPr>
        <w:fldChar w:fldCharType="begin">
          <w:ffData>
            <w:name w:val="Zaškrtávací2"/>
            <w:enabled/>
            <w:calcOnExit w:val="0"/>
            <w:checkBox>
              <w:sizeAuto/>
              <w:default w:val="0"/>
            </w:checkBox>
          </w:ffData>
        </w:fldChar>
      </w:r>
      <w:r w:rsidR="00985BF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85BFB" w:rsidRPr="002F07B5">
        <w:rPr>
          <w:sz w:val="22"/>
          <w:szCs w:val="22"/>
        </w:rPr>
        <w:t xml:space="preserve">  KH prováděné v jednom centru, požadováno stanovisko EK pro místní centrum (centra)/ </w:t>
      </w:r>
      <w:r w:rsidR="00985BFB" w:rsidRPr="002F07B5">
        <w:rPr>
          <w:i/>
          <w:sz w:val="22"/>
          <w:szCs w:val="22"/>
        </w:rPr>
        <w:t>Clinical trial conducted in a single site, opinion of a local EC is required</w:t>
      </w:r>
    </w:p>
    <w:p w:rsidR="00985BFB" w:rsidRPr="002F07B5" w:rsidRDefault="00985BFB" w:rsidP="00985BFB">
      <w:pPr>
        <w:rPr>
          <w:b/>
          <w:bCs/>
          <w:sz w:val="22"/>
          <w:szCs w:val="22"/>
        </w:rPr>
      </w:pPr>
    </w:p>
    <w:p w:rsidR="00985BFB" w:rsidRPr="00732BE2" w:rsidRDefault="00985BFB" w:rsidP="00985BF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74/12</w:t>
      </w:r>
    </w:p>
    <w:p w:rsidR="00985BFB" w:rsidRPr="00732BE2" w:rsidRDefault="00985BFB" w:rsidP="00985BFB">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Fáze III, randomizovaná, pro pozorovatele zaslepená, placebem kontrolovaná, multicentrická klinická studie hodnotící účinnost, bezpečnost a imunogenitu kandidátní očkovací látky proti pásovému oparu gE/AS01B od firmy GSK Biologicals podané nitrosvalově ve dvou dávkách dospělým pacientům po autologní transplantaci / </w:t>
      </w:r>
      <w:r>
        <w:rPr>
          <w:i/>
          <w:sz w:val="22"/>
          <w:szCs w:val="22"/>
        </w:rPr>
        <w:t>A Phase III, randomised, observer-blind, placebo-controlled, multicentre, clinical trial to assess the prophylactic efficacy, safety, and immunogenicity of GSK Biologicals´ herpes zoster gE/AS01B candidate vaccine when administered intramuscularly on a two-dose schedule to adult autologous haematopoietic stem cell transplant (HCT) recipients</w:t>
      </w:r>
    </w:p>
    <w:p w:rsidR="00985BFB" w:rsidRPr="002F07B5" w:rsidRDefault="00985BFB" w:rsidP="00985BFB">
      <w:pPr>
        <w:rPr>
          <w:b/>
          <w:bCs/>
          <w:sz w:val="22"/>
          <w:szCs w:val="22"/>
        </w:rPr>
      </w:pPr>
    </w:p>
    <w:p w:rsidR="00985BFB" w:rsidRPr="002F07B5" w:rsidRDefault="00985BFB" w:rsidP="00985BF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115523 (Zoster-002)</w:t>
      </w:r>
    </w:p>
    <w:p w:rsidR="00985BFB" w:rsidRPr="002F07B5" w:rsidRDefault="00985BFB" w:rsidP="00985BF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2012-000138-20</w:t>
      </w:r>
    </w:p>
    <w:p w:rsidR="00985BFB" w:rsidRPr="002F07B5" w:rsidRDefault="00985BFB" w:rsidP="00985BFB">
      <w:pPr>
        <w:rPr>
          <w:b/>
          <w:bCs/>
          <w:sz w:val="22"/>
          <w:szCs w:val="22"/>
        </w:rPr>
      </w:pPr>
    </w:p>
    <w:p w:rsidR="00985BFB" w:rsidRPr="002F07B5" w:rsidRDefault="00985BFB" w:rsidP="00985BF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Biologicals s.a., Rue de l´Institute 89, 1330 Rixensart, Belgium</w:t>
      </w:r>
    </w:p>
    <w:p w:rsidR="00985BFB" w:rsidRPr="002F07B5" w:rsidRDefault="00985BFB" w:rsidP="00985BF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Hvězdova 1734/2c, 140 00 Praha 4</w:t>
      </w:r>
    </w:p>
    <w:p w:rsidR="00985BFB" w:rsidRPr="002F07B5" w:rsidRDefault="00985BFB" w:rsidP="00985BF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6.3.2013</w:t>
      </w:r>
    </w:p>
    <w:p w:rsidR="00985BFB" w:rsidRDefault="00985BFB" w:rsidP="00985BF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985BFB" w:rsidRDefault="00985BFB" w:rsidP="00985BFB">
      <w:pPr>
        <w:rPr>
          <w:b/>
          <w:bCs/>
          <w:sz w:val="22"/>
          <w:szCs w:val="22"/>
        </w:rPr>
      </w:pPr>
    </w:p>
    <w:p w:rsidR="00985BFB" w:rsidRPr="009617EC" w:rsidRDefault="00985BFB" w:rsidP="00985BFB">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Hradec Králové</w:t>
      </w:r>
    </w:p>
    <w:p w:rsidR="00985BFB" w:rsidRPr="002F07B5" w:rsidRDefault="00985BFB" w:rsidP="00985BFB">
      <w:pPr>
        <w:rPr>
          <w:b/>
          <w:bCs/>
          <w:i/>
          <w:sz w:val="22"/>
          <w:szCs w:val="22"/>
        </w:rPr>
      </w:pPr>
    </w:p>
    <w:p w:rsidR="00985BFB" w:rsidRPr="002F07B5" w:rsidRDefault="00985BFB" w:rsidP="00985BF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85BFB" w:rsidRPr="002F07B5" w:rsidRDefault="00985BFB" w:rsidP="00985BFB">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85BFB" w:rsidRPr="002F07B5" w:rsidRDefault="00985BFB" w:rsidP="00985BF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85BFB" w:rsidRDefault="00985BFB" w:rsidP="00985BFB">
      <w:pPr>
        <w:rPr>
          <w:b/>
          <w:bCs/>
          <w:sz w:val="22"/>
          <w:szCs w:val="22"/>
        </w:rPr>
      </w:pPr>
    </w:p>
    <w:p w:rsidR="00985BFB" w:rsidRPr="002F07B5" w:rsidRDefault="00985BFB" w:rsidP="00985BF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85BFB" w:rsidRPr="002F07B5" w:rsidRDefault="00985BFB" w:rsidP="00985BF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85BFB" w:rsidRPr="002F07B5" w:rsidRDefault="00985BFB" w:rsidP="00985BFB">
      <w:pPr>
        <w:rPr>
          <w:sz w:val="22"/>
          <w:szCs w:val="22"/>
        </w:rPr>
      </w:pPr>
    </w:p>
    <w:p w:rsidR="00985BFB" w:rsidRPr="002F07B5" w:rsidRDefault="00985BFB" w:rsidP="00985BF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85BFB" w:rsidTr="00187B79">
        <w:trPr>
          <w:trHeight w:val="454"/>
        </w:trPr>
        <w:tc>
          <w:tcPr>
            <w:tcW w:w="6108" w:type="dxa"/>
          </w:tcPr>
          <w:p w:rsidR="00985BFB" w:rsidRDefault="00985BFB" w:rsidP="00187B79">
            <w:pPr>
              <w:rPr>
                <w:sz w:val="18"/>
                <w:szCs w:val="18"/>
              </w:rPr>
            </w:pPr>
            <w:r>
              <w:rPr>
                <w:sz w:val="18"/>
                <w:szCs w:val="18"/>
              </w:rPr>
              <w:t xml:space="preserve">Místo hodnocení/ Jméno zkoušejícího </w:t>
            </w:r>
          </w:p>
          <w:p w:rsidR="00985BFB" w:rsidRDefault="00985BFB" w:rsidP="00187B79">
            <w:pPr>
              <w:rPr>
                <w:i/>
                <w:sz w:val="18"/>
                <w:szCs w:val="18"/>
              </w:rPr>
            </w:pPr>
            <w:r>
              <w:rPr>
                <w:i/>
                <w:sz w:val="18"/>
                <w:szCs w:val="18"/>
              </w:rPr>
              <w:t>Trial Site / Name of Investigator</w:t>
            </w:r>
          </w:p>
        </w:tc>
        <w:tc>
          <w:tcPr>
            <w:tcW w:w="1280" w:type="dxa"/>
          </w:tcPr>
          <w:p w:rsidR="00985BFB" w:rsidRDefault="00985BFB" w:rsidP="00187B79">
            <w:pPr>
              <w:rPr>
                <w:sz w:val="18"/>
                <w:szCs w:val="18"/>
                <w:vertAlign w:val="superscript"/>
              </w:rPr>
            </w:pPr>
            <w:r>
              <w:rPr>
                <w:sz w:val="18"/>
                <w:szCs w:val="18"/>
              </w:rPr>
              <w:t xml:space="preserve">Místní EK </w:t>
            </w:r>
            <w:r>
              <w:rPr>
                <w:i/>
                <w:sz w:val="18"/>
                <w:szCs w:val="18"/>
              </w:rPr>
              <w:t>Local EC</w:t>
            </w:r>
          </w:p>
        </w:tc>
        <w:tc>
          <w:tcPr>
            <w:tcW w:w="2712" w:type="dxa"/>
          </w:tcPr>
          <w:p w:rsidR="00985BFB" w:rsidRDefault="00985BFB" w:rsidP="00187B79">
            <w:pPr>
              <w:rPr>
                <w:sz w:val="18"/>
                <w:szCs w:val="18"/>
              </w:rPr>
            </w:pPr>
            <w:r>
              <w:rPr>
                <w:sz w:val="18"/>
                <w:szCs w:val="18"/>
              </w:rPr>
              <w:t>Adresa  místní EK</w:t>
            </w:r>
          </w:p>
          <w:p w:rsidR="00985BFB" w:rsidRDefault="00985BFB" w:rsidP="00187B79">
            <w:pPr>
              <w:rPr>
                <w:i/>
                <w:sz w:val="18"/>
                <w:szCs w:val="18"/>
              </w:rPr>
            </w:pPr>
            <w:r>
              <w:rPr>
                <w:i/>
                <w:sz w:val="18"/>
                <w:szCs w:val="18"/>
              </w:rPr>
              <w:t>Address</w:t>
            </w:r>
          </w:p>
        </w:tc>
      </w:tr>
      <w:tr w:rsidR="00985BFB" w:rsidTr="00187B79">
        <w:trPr>
          <w:trHeight w:val="312"/>
        </w:trPr>
        <w:tc>
          <w:tcPr>
            <w:tcW w:w="6108" w:type="dxa"/>
          </w:tcPr>
          <w:p w:rsidR="00985BFB" w:rsidRDefault="00985BFB" w:rsidP="00187B79">
            <w:pPr>
              <w:rPr>
                <w:sz w:val="18"/>
                <w:szCs w:val="18"/>
              </w:rPr>
            </w:pPr>
            <w:r>
              <w:rPr>
                <w:sz w:val="18"/>
                <w:szCs w:val="18"/>
              </w:rPr>
              <w:t>Doc. MUDr. Tomáš Papajík, CSc., Hemato-onkologická klinika FN Olomouc, I.P.Pavlova 6, 775 20 Olomouc</w:t>
            </w:r>
          </w:p>
        </w:tc>
        <w:tc>
          <w:tcPr>
            <w:tcW w:w="1280" w:type="dxa"/>
          </w:tcPr>
          <w:p w:rsidR="00985BFB" w:rsidRDefault="00985BFB" w:rsidP="00187B79">
            <w:pPr>
              <w:rPr>
                <w:sz w:val="18"/>
                <w:szCs w:val="18"/>
              </w:rPr>
            </w:pPr>
            <w:r>
              <w:rPr>
                <w:sz w:val="18"/>
                <w:szCs w:val="18"/>
              </w:rPr>
              <w:sym w:font="Wingdings 2" w:char="F053"/>
            </w:r>
          </w:p>
        </w:tc>
        <w:tc>
          <w:tcPr>
            <w:tcW w:w="2712" w:type="dxa"/>
          </w:tcPr>
          <w:p w:rsidR="00985BFB" w:rsidRDefault="00985BFB" w:rsidP="00187B79">
            <w:pPr>
              <w:rPr>
                <w:sz w:val="18"/>
                <w:szCs w:val="18"/>
              </w:rPr>
            </w:pPr>
            <w:r>
              <w:rPr>
                <w:sz w:val="18"/>
                <w:szCs w:val="18"/>
              </w:rPr>
              <w:t>EK FNOL</w:t>
            </w:r>
          </w:p>
        </w:tc>
      </w:tr>
    </w:tbl>
    <w:p w:rsidR="00985BFB" w:rsidRPr="00DF7141" w:rsidRDefault="00985BFB" w:rsidP="00985BFB">
      <w:pPr>
        <w:rPr>
          <w:bCs/>
          <w:sz w:val="22"/>
        </w:rPr>
      </w:pPr>
      <w:r w:rsidRPr="00DF7141">
        <w:rPr>
          <w:bCs/>
          <w:sz w:val="22"/>
        </w:rPr>
        <w:t>1/2</w:t>
      </w:r>
    </w:p>
    <w:p w:rsidR="00985BFB" w:rsidRDefault="00985BFB" w:rsidP="00985BFB">
      <w:pPr>
        <w:rPr>
          <w:b/>
          <w:bCs/>
          <w:sz w:val="22"/>
        </w:rPr>
      </w:pPr>
    </w:p>
    <w:p w:rsidR="00985BFB" w:rsidRDefault="00985BFB" w:rsidP="00985BFB">
      <w:pPr>
        <w:rPr>
          <w:b/>
          <w:bCs/>
          <w:sz w:val="22"/>
        </w:rPr>
      </w:pPr>
    </w:p>
    <w:p w:rsidR="00985BFB" w:rsidRPr="00AB7ADE" w:rsidRDefault="00985BFB" w:rsidP="00985BF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85BFB" w:rsidRDefault="00985BFB" w:rsidP="00985BF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85BFB" w:rsidTr="00187B79">
        <w:trPr>
          <w:cantSplit/>
          <w:trHeight w:val="454"/>
        </w:trPr>
        <w:tc>
          <w:tcPr>
            <w:tcW w:w="7416" w:type="dxa"/>
            <w:vMerge w:val="restart"/>
          </w:tcPr>
          <w:p w:rsidR="00985BFB" w:rsidRDefault="00985BFB" w:rsidP="00187B79">
            <w:pPr>
              <w:rPr>
                <w:b/>
                <w:bCs/>
                <w:sz w:val="18"/>
                <w:szCs w:val="18"/>
              </w:rPr>
            </w:pPr>
          </w:p>
          <w:p w:rsidR="00985BFB" w:rsidRDefault="00985BFB" w:rsidP="00187B79">
            <w:pPr>
              <w:rPr>
                <w:b/>
                <w:bCs/>
                <w:sz w:val="18"/>
                <w:szCs w:val="18"/>
              </w:rPr>
            </w:pPr>
            <w:r>
              <w:rPr>
                <w:b/>
                <w:bCs/>
                <w:sz w:val="18"/>
                <w:szCs w:val="18"/>
              </w:rPr>
              <w:t xml:space="preserve">Název dokumentu, verze, datum </w:t>
            </w:r>
          </w:p>
          <w:p w:rsidR="00985BFB" w:rsidRDefault="00985BFB" w:rsidP="00187B79">
            <w:pPr>
              <w:rPr>
                <w:b/>
                <w:bCs/>
                <w:sz w:val="18"/>
                <w:szCs w:val="18"/>
              </w:rPr>
            </w:pPr>
            <w:r>
              <w:rPr>
                <w:b/>
                <w:bCs/>
                <w:i/>
                <w:sz w:val="18"/>
                <w:szCs w:val="18"/>
              </w:rPr>
              <w:t>Document title, version, date</w:t>
            </w:r>
          </w:p>
        </w:tc>
        <w:tc>
          <w:tcPr>
            <w:tcW w:w="1272" w:type="dxa"/>
            <w:gridSpan w:val="2"/>
          </w:tcPr>
          <w:p w:rsidR="00985BFB" w:rsidRDefault="00985BFB" w:rsidP="00187B79">
            <w:pPr>
              <w:rPr>
                <w:b/>
                <w:bCs/>
                <w:sz w:val="18"/>
                <w:szCs w:val="18"/>
              </w:rPr>
            </w:pPr>
            <w:r>
              <w:rPr>
                <w:b/>
                <w:bCs/>
                <w:sz w:val="18"/>
                <w:szCs w:val="18"/>
              </w:rPr>
              <w:t>Schváleno /</w:t>
            </w:r>
            <w:r>
              <w:rPr>
                <w:b/>
                <w:bCs/>
                <w:i/>
                <w:sz w:val="18"/>
                <w:szCs w:val="18"/>
              </w:rPr>
              <w:t>Approved</w:t>
            </w:r>
          </w:p>
        </w:tc>
        <w:tc>
          <w:tcPr>
            <w:tcW w:w="1316" w:type="dxa"/>
            <w:gridSpan w:val="2"/>
          </w:tcPr>
          <w:p w:rsidR="00985BFB" w:rsidRDefault="00985BFB" w:rsidP="00187B79">
            <w:pPr>
              <w:rPr>
                <w:b/>
                <w:bCs/>
                <w:sz w:val="18"/>
                <w:szCs w:val="18"/>
              </w:rPr>
            </w:pPr>
            <w:r>
              <w:rPr>
                <w:b/>
                <w:bCs/>
                <w:sz w:val="18"/>
                <w:szCs w:val="18"/>
              </w:rPr>
              <w:t xml:space="preserve">Vzato na vědomí / </w:t>
            </w:r>
            <w:r>
              <w:rPr>
                <w:b/>
                <w:bCs/>
                <w:i/>
                <w:sz w:val="18"/>
                <w:szCs w:val="18"/>
              </w:rPr>
              <w:t xml:space="preserve">Taken into account </w:t>
            </w:r>
          </w:p>
        </w:tc>
      </w:tr>
      <w:tr w:rsidR="00985BFB" w:rsidTr="00187B79">
        <w:trPr>
          <w:cantSplit/>
          <w:trHeight w:val="454"/>
        </w:trPr>
        <w:tc>
          <w:tcPr>
            <w:tcW w:w="7416" w:type="dxa"/>
            <w:vMerge/>
          </w:tcPr>
          <w:p w:rsidR="00985BFB" w:rsidRDefault="00985BFB" w:rsidP="00187B79">
            <w:pPr>
              <w:rPr>
                <w:i/>
                <w:sz w:val="18"/>
                <w:szCs w:val="18"/>
              </w:rPr>
            </w:pPr>
          </w:p>
        </w:tc>
        <w:tc>
          <w:tcPr>
            <w:tcW w:w="736" w:type="dxa"/>
          </w:tcPr>
          <w:p w:rsidR="00985BFB" w:rsidRDefault="00985BFB" w:rsidP="00187B79">
            <w:pPr>
              <w:rPr>
                <w:b/>
                <w:bCs/>
                <w:sz w:val="18"/>
                <w:szCs w:val="18"/>
              </w:rPr>
            </w:pPr>
            <w:r>
              <w:rPr>
                <w:b/>
                <w:bCs/>
                <w:sz w:val="18"/>
                <w:szCs w:val="18"/>
              </w:rPr>
              <w:t>ANO</w:t>
            </w:r>
          </w:p>
          <w:p w:rsidR="00985BFB" w:rsidRDefault="00985BFB" w:rsidP="00187B79">
            <w:pPr>
              <w:rPr>
                <w:b/>
                <w:bCs/>
                <w:i/>
                <w:sz w:val="18"/>
                <w:szCs w:val="18"/>
              </w:rPr>
            </w:pPr>
            <w:r>
              <w:rPr>
                <w:b/>
                <w:bCs/>
                <w:i/>
                <w:sz w:val="18"/>
                <w:szCs w:val="18"/>
              </w:rPr>
              <w:t>Yes</w:t>
            </w:r>
          </w:p>
        </w:tc>
        <w:tc>
          <w:tcPr>
            <w:tcW w:w="536" w:type="dxa"/>
          </w:tcPr>
          <w:p w:rsidR="00985BFB" w:rsidRDefault="00985BFB" w:rsidP="00187B79">
            <w:pPr>
              <w:rPr>
                <w:b/>
                <w:bCs/>
                <w:sz w:val="18"/>
                <w:szCs w:val="18"/>
              </w:rPr>
            </w:pPr>
            <w:r>
              <w:rPr>
                <w:b/>
                <w:bCs/>
                <w:sz w:val="18"/>
                <w:szCs w:val="18"/>
              </w:rPr>
              <w:t xml:space="preserve">NE </w:t>
            </w:r>
          </w:p>
          <w:p w:rsidR="00985BFB" w:rsidRDefault="00985BFB" w:rsidP="00187B79">
            <w:pPr>
              <w:rPr>
                <w:b/>
                <w:bCs/>
                <w:sz w:val="18"/>
                <w:szCs w:val="18"/>
              </w:rPr>
            </w:pPr>
            <w:r>
              <w:rPr>
                <w:b/>
                <w:bCs/>
                <w:i/>
                <w:sz w:val="18"/>
                <w:szCs w:val="18"/>
              </w:rPr>
              <w:t>No</w:t>
            </w:r>
          </w:p>
        </w:tc>
        <w:tc>
          <w:tcPr>
            <w:tcW w:w="780" w:type="dxa"/>
          </w:tcPr>
          <w:p w:rsidR="00985BFB" w:rsidRDefault="00985BFB" w:rsidP="00187B79">
            <w:pPr>
              <w:rPr>
                <w:b/>
                <w:bCs/>
                <w:sz w:val="18"/>
                <w:szCs w:val="18"/>
              </w:rPr>
            </w:pPr>
            <w:r>
              <w:rPr>
                <w:b/>
                <w:bCs/>
                <w:sz w:val="18"/>
                <w:szCs w:val="18"/>
              </w:rPr>
              <w:t>ANO</w:t>
            </w:r>
          </w:p>
          <w:p w:rsidR="00985BFB" w:rsidRDefault="00985BFB" w:rsidP="00187B79">
            <w:pPr>
              <w:rPr>
                <w:b/>
                <w:bCs/>
                <w:sz w:val="18"/>
                <w:szCs w:val="18"/>
              </w:rPr>
            </w:pPr>
            <w:r>
              <w:rPr>
                <w:b/>
                <w:bCs/>
                <w:i/>
                <w:sz w:val="18"/>
                <w:szCs w:val="18"/>
              </w:rPr>
              <w:t>Yes</w:t>
            </w:r>
          </w:p>
        </w:tc>
        <w:tc>
          <w:tcPr>
            <w:tcW w:w="536" w:type="dxa"/>
          </w:tcPr>
          <w:p w:rsidR="00985BFB" w:rsidRDefault="00985BFB" w:rsidP="00187B79">
            <w:pPr>
              <w:rPr>
                <w:b/>
                <w:bCs/>
                <w:sz w:val="18"/>
                <w:szCs w:val="18"/>
              </w:rPr>
            </w:pPr>
            <w:r>
              <w:rPr>
                <w:b/>
                <w:bCs/>
                <w:sz w:val="18"/>
                <w:szCs w:val="18"/>
              </w:rPr>
              <w:t xml:space="preserve">NE </w:t>
            </w:r>
          </w:p>
          <w:p w:rsidR="00985BFB" w:rsidRDefault="00985BFB" w:rsidP="00187B79">
            <w:pPr>
              <w:rPr>
                <w:b/>
                <w:bCs/>
                <w:i/>
                <w:sz w:val="18"/>
                <w:szCs w:val="18"/>
              </w:rPr>
            </w:pPr>
            <w:r>
              <w:rPr>
                <w:b/>
                <w:bCs/>
                <w:i/>
                <w:sz w:val="18"/>
                <w:szCs w:val="18"/>
              </w:rPr>
              <w:t>No</w:t>
            </w:r>
          </w:p>
        </w:tc>
      </w:tr>
      <w:tr w:rsidR="00985BFB" w:rsidTr="00187B79">
        <w:trPr>
          <w:trHeight w:val="340"/>
        </w:trPr>
        <w:tc>
          <w:tcPr>
            <w:tcW w:w="7416" w:type="dxa"/>
          </w:tcPr>
          <w:p w:rsidR="00985BFB" w:rsidRPr="00985BFB" w:rsidRDefault="00985BFB" w:rsidP="00187B79">
            <w:pPr>
              <w:rPr>
                <w:i/>
                <w:sz w:val="18"/>
                <w:szCs w:val="18"/>
              </w:rPr>
            </w:pPr>
            <w:r>
              <w:rPr>
                <w:sz w:val="18"/>
                <w:szCs w:val="18"/>
              </w:rPr>
              <w:t xml:space="preserve">Průvodní dopis / </w:t>
            </w:r>
            <w:r>
              <w:rPr>
                <w:i/>
                <w:sz w:val="18"/>
                <w:szCs w:val="18"/>
              </w:rPr>
              <w:t>Covering letter, 28 Feb 2013</w:t>
            </w:r>
          </w:p>
        </w:tc>
        <w:tc>
          <w:tcPr>
            <w:tcW w:w="736" w:type="dxa"/>
          </w:tcPr>
          <w:p w:rsidR="00985BFB" w:rsidRDefault="009373C9" w:rsidP="00187B79">
            <w:pPr>
              <w:rPr>
                <w:sz w:val="18"/>
                <w:szCs w:val="18"/>
              </w:rPr>
            </w:pPr>
            <w:r>
              <w:rPr>
                <w:sz w:val="18"/>
                <w:szCs w:val="18"/>
              </w:rPr>
              <w:fldChar w:fldCharType="begin">
                <w:ffData>
                  <w:name w:val="Zaškrtávací26"/>
                  <w:enabled/>
                  <w:calcOnExit w:val="0"/>
                  <w:checkBox>
                    <w:sizeAuto/>
                    <w:default w:val="0"/>
                  </w:checkBox>
                </w:ffData>
              </w:fldChar>
            </w:r>
            <w:r w:rsidR="00985BF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85BFB" w:rsidRDefault="009373C9" w:rsidP="00187B79">
            <w:pPr>
              <w:rPr>
                <w:sz w:val="18"/>
                <w:szCs w:val="18"/>
              </w:rPr>
            </w:pPr>
            <w:r>
              <w:rPr>
                <w:sz w:val="18"/>
                <w:szCs w:val="18"/>
              </w:rPr>
              <w:fldChar w:fldCharType="begin">
                <w:ffData>
                  <w:name w:val="Zaškrtávací27"/>
                  <w:enabled/>
                  <w:calcOnExit w:val="0"/>
                  <w:checkBox>
                    <w:sizeAuto/>
                    <w:default w:val="0"/>
                  </w:checkBox>
                </w:ffData>
              </w:fldChar>
            </w:r>
            <w:r w:rsidR="00985BF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85BFB" w:rsidRDefault="00985BFB" w:rsidP="00187B79">
            <w:pPr>
              <w:rPr>
                <w:sz w:val="18"/>
                <w:szCs w:val="18"/>
              </w:rPr>
            </w:pPr>
            <w:r>
              <w:rPr>
                <w:sz w:val="18"/>
                <w:szCs w:val="18"/>
              </w:rPr>
              <w:sym w:font="Wingdings 2" w:char="F053"/>
            </w:r>
          </w:p>
        </w:tc>
        <w:tc>
          <w:tcPr>
            <w:tcW w:w="536" w:type="dxa"/>
          </w:tcPr>
          <w:p w:rsidR="00985BFB" w:rsidRDefault="009373C9" w:rsidP="00187B79">
            <w:pPr>
              <w:rPr>
                <w:sz w:val="18"/>
                <w:szCs w:val="18"/>
              </w:rPr>
            </w:pPr>
            <w:r>
              <w:rPr>
                <w:sz w:val="18"/>
                <w:szCs w:val="18"/>
              </w:rPr>
              <w:fldChar w:fldCharType="begin">
                <w:ffData>
                  <w:name w:val="Zaškrtávací27"/>
                  <w:enabled/>
                  <w:calcOnExit w:val="0"/>
                  <w:checkBox>
                    <w:sizeAuto/>
                    <w:default w:val="0"/>
                  </w:checkBox>
                </w:ffData>
              </w:fldChar>
            </w:r>
            <w:r w:rsidR="00985BF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85BFB" w:rsidTr="00187B79">
        <w:trPr>
          <w:trHeight w:val="340"/>
        </w:trPr>
        <w:tc>
          <w:tcPr>
            <w:tcW w:w="7416" w:type="dxa"/>
          </w:tcPr>
          <w:p w:rsidR="00985BFB" w:rsidRPr="00985BFB" w:rsidRDefault="00985BFB" w:rsidP="00187B79">
            <w:pPr>
              <w:rPr>
                <w:i/>
                <w:sz w:val="18"/>
                <w:szCs w:val="18"/>
              </w:rPr>
            </w:pPr>
            <w:r>
              <w:rPr>
                <w:sz w:val="18"/>
                <w:szCs w:val="18"/>
              </w:rPr>
              <w:t xml:space="preserve">Žádost o vyjádření stanoviska EK s prováděním klinického hodnocení / </w:t>
            </w:r>
            <w:r>
              <w:rPr>
                <w:i/>
                <w:sz w:val="18"/>
                <w:szCs w:val="18"/>
              </w:rPr>
              <w:t>Application for EC Opinion on a Clinical Trial, 28 Feb 2013</w:t>
            </w:r>
          </w:p>
        </w:tc>
        <w:tc>
          <w:tcPr>
            <w:tcW w:w="736" w:type="dxa"/>
          </w:tcPr>
          <w:p w:rsidR="00985BFB" w:rsidRDefault="00985BFB" w:rsidP="00187B79">
            <w:pPr>
              <w:rPr>
                <w:sz w:val="18"/>
                <w:szCs w:val="18"/>
              </w:rPr>
            </w:pPr>
            <w:r>
              <w:rPr>
                <w:sz w:val="18"/>
                <w:szCs w:val="18"/>
              </w:rPr>
              <w:sym w:font="Wingdings 2" w:char="F0A3"/>
            </w:r>
          </w:p>
        </w:tc>
        <w:tc>
          <w:tcPr>
            <w:tcW w:w="536" w:type="dxa"/>
          </w:tcPr>
          <w:p w:rsidR="00985BFB" w:rsidRDefault="00985BFB" w:rsidP="00187B79">
            <w:pPr>
              <w:rPr>
                <w:sz w:val="18"/>
                <w:szCs w:val="18"/>
              </w:rPr>
            </w:pPr>
            <w:r>
              <w:rPr>
                <w:sz w:val="18"/>
                <w:szCs w:val="18"/>
              </w:rPr>
              <w:sym w:font="Wingdings 2" w:char="F0A3"/>
            </w:r>
          </w:p>
        </w:tc>
        <w:tc>
          <w:tcPr>
            <w:tcW w:w="780" w:type="dxa"/>
          </w:tcPr>
          <w:p w:rsidR="00985BFB" w:rsidRDefault="00985BFB" w:rsidP="00187B79">
            <w:pPr>
              <w:rPr>
                <w:sz w:val="18"/>
                <w:szCs w:val="18"/>
              </w:rPr>
            </w:pPr>
            <w:r>
              <w:rPr>
                <w:rFonts w:ascii="Wingdings 2" w:hAnsi="Wingdings 2"/>
                <w:sz w:val="18"/>
                <w:szCs w:val="18"/>
              </w:rPr>
              <w:t></w:t>
            </w:r>
          </w:p>
        </w:tc>
        <w:tc>
          <w:tcPr>
            <w:tcW w:w="536" w:type="dxa"/>
          </w:tcPr>
          <w:p w:rsidR="00985BFB" w:rsidRDefault="00985BFB" w:rsidP="00187B79">
            <w:pPr>
              <w:rPr>
                <w:sz w:val="18"/>
                <w:szCs w:val="18"/>
              </w:rPr>
            </w:pPr>
            <w:r>
              <w:rPr>
                <w:sz w:val="18"/>
                <w:szCs w:val="18"/>
              </w:rPr>
              <w:sym w:font="Wingdings 2" w:char="F0A3"/>
            </w:r>
          </w:p>
        </w:tc>
      </w:tr>
      <w:tr w:rsidR="00985BFB" w:rsidTr="00187B79">
        <w:trPr>
          <w:trHeight w:val="340"/>
        </w:trPr>
        <w:tc>
          <w:tcPr>
            <w:tcW w:w="7416" w:type="dxa"/>
          </w:tcPr>
          <w:p w:rsidR="00985BFB" w:rsidRPr="00985BFB" w:rsidRDefault="00985BFB" w:rsidP="00187B79">
            <w:pPr>
              <w:rPr>
                <w:i/>
                <w:sz w:val="18"/>
                <w:szCs w:val="18"/>
              </w:rPr>
            </w:pPr>
            <w:r>
              <w:rPr>
                <w:sz w:val="18"/>
                <w:szCs w:val="18"/>
              </w:rPr>
              <w:t xml:space="preserve">Seznam hodnocených dokumentů / </w:t>
            </w:r>
            <w:r>
              <w:rPr>
                <w:i/>
                <w:sz w:val="18"/>
                <w:szCs w:val="18"/>
              </w:rPr>
              <w:t>List of Submitted Documents, 28 Feb 2013</w:t>
            </w:r>
          </w:p>
        </w:tc>
        <w:tc>
          <w:tcPr>
            <w:tcW w:w="736" w:type="dxa"/>
          </w:tcPr>
          <w:p w:rsidR="00985BFB" w:rsidRDefault="00985BFB" w:rsidP="00187B79">
            <w:pPr>
              <w:rPr>
                <w:sz w:val="18"/>
                <w:szCs w:val="18"/>
              </w:rPr>
            </w:pPr>
            <w:r>
              <w:rPr>
                <w:sz w:val="18"/>
                <w:szCs w:val="18"/>
              </w:rPr>
              <w:sym w:font="Wingdings 2" w:char="F0A3"/>
            </w:r>
          </w:p>
        </w:tc>
        <w:tc>
          <w:tcPr>
            <w:tcW w:w="536" w:type="dxa"/>
          </w:tcPr>
          <w:p w:rsidR="00985BFB" w:rsidRDefault="00985BFB" w:rsidP="00187B79">
            <w:pPr>
              <w:rPr>
                <w:sz w:val="18"/>
                <w:szCs w:val="18"/>
              </w:rPr>
            </w:pPr>
            <w:r>
              <w:rPr>
                <w:sz w:val="18"/>
                <w:szCs w:val="18"/>
              </w:rPr>
              <w:sym w:font="Wingdings 2" w:char="F0A3"/>
            </w:r>
          </w:p>
        </w:tc>
        <w:tc>
          <w:tcPr>
            <w:tcW w:w="780" w:type="dxa"/>
          </w:tcPr>
          <w:p w:rsidR="00985BFB" w:rsidRDefault="00985BFB" w:rsidP="00187B79">
            <w:pPr>
              <w:rPr>
                <w:sz w:val="18"/>
                <w:szCs w:val="18"/>
              </w:rPr>
            </w:pPr>
            <w:r>
              <w:rPr>
                <w:rFonts w:ascii="Wingdings 2" w:hAnsi="Wingdings 2"/>
                <w:sz w:val="18"/>
                <w:szCs w:val="18"/>
              </w:rPr>
              <w:t></w:t>
            </w:r>
          </w:p>
        </w:tc>
        <w:tc>
          <w:tcPr>
            <w:tcW w:w="536" w:type="dxa"/>
          </w:tcPr>
          <w:p w:rsidR="00985BFB" w:rsidRDefault="00985BFB" w:rsidP="00187B79">
            <w:pPr>
              <w:rPr>
                <w:sz w:val="18"/>
                <w:szCs w:val="18"/>
              </w:rPr>
            </w:pPr>
            <w:r>
              <w:rPr>
                <w:sz w:val="18"/>
                <w:szCs w:val="18"/>
              </w:rPr>
              <w:sym w:font="Wingdings 2" w:char="F0A3"/>
            </w:r>
          </w:p>
        </w:tc>
      </w:tr>
      <w:tr w:rsidR="00985BFB" w:rsidTr="00187B79">
        <w:trPr>
          <w:trHeight w:val="340"/>
        </w:trPr>
        <w:tc>
          <w:tcPr>
            <w:tcW w:w="7416" w:type="dxa"/>
          </w:tcPr>
          <w:p w:rsidR="00985BFB" w:rsidRPr="00985BFB" w:rsidRDefault="00985BFB" w:rsidP="00187B79">
            <w:pPr>
              <w:rPr>
                <w:i/>
                <w:sz w:val="18"/>
                <w:szCs w:val="18"/>
              </w:rPr>
            </w:pPr>
            <w:r>
              <w:rPr>
                <w:sz w:val="18"/>
                <w:szCs w:val="18"/>
              </w:rPr>
              <w:t xml:space="preserve">Oznámení o dodatku / </w:t>
            </w:r>
            <w:r>
              <w:rPr>
                <w:i/>
                <w:sz w:val="18"/>
                <w:szCs w:val="18"/>
              </w:rPr>
              <w:t>Substantial Amendment Notification Form, 28 Feb 2013</w:t>
            </w:r>
          </w:p>
        </w:tc>
        <w:tc>
          <w:tcPr>
            <w:tcW w:w="736" w:type="dxa"/>
          </w:tcPr>
          <w:p w:rsidR="00985BFB" w:rsidRDefault="00985BFB" w:rsidP="00187B79">
            <w:pPr>
              <w:rPr>
                <w:sz w:val="18"/>
                <w:szCs w:val="18"/>
              </w:rPr>
            </w:pPr>
            <w:r>
              <w:rPr>
                <w:rFonts w:ascii="Wingdings 2" w:hAnsi="Wingdings 2"/>
                <w:sz w:val="18"/>
                <w:szCs w:val="18"/>
              </w:rPr>
              <w:t></w:t>
            </w:r>
          </w:p>
        </w:tc>
        <w:tc>
          <w:tcPr>
            <w:tcW w:w="536" w:type="dxa"/>
          </w:tcPr>
          <w:p w:rsidR="00985BFB" w:rsidRDefault="00985BFB" w:rsidP="00187B79">
            <w:pPr>
              <w:rPr>
                <w:sz w:val="18"/>
                <w:szCs w:val="18"/>
              </w:rPr>
            </w:pPr>
            <w:r>
              <w:rPr>
                <w:sz w:val="18"/>
                <w:szCs w:val="18"/>
              </w:rPr>
              <w:sym w:font="Wingdings 2" w:char="F0A3"/>
            </w:r>
          </w:p>
        </w:tc>
        <w:tc>
          <w:tcPr>
            <w:tcW w:w="780" w:type="dxa"/>
          </w:tcPr>
          <w:p w:rsidR="00985BFB" w:rsidRDefault="00985BFB" w:rsidP="00187B79">
            <w:pPr>
              <w:rPr>
                <w:sz w:val="18"/>
                <w:szCs w:val="18"/>
              </w:rPr>
            </w:pPr>
            <w:r>
              <w:rPr>
                <w:rFonts w:ascii="Wingdings 2" w:hAnsi="Wingdings 2"/>
                <w:sz w:val="18"/>
                <w:szCs w:val="18"/>
              </w:rPr>
              <w:sym w:font="Wingdings 2" w:char="F0A3"/>
            </w:r>
          </w:p>
        </w:tc>
        <w:tc>
          <w:tcPr>
            <w:tcW w:w="536" w:type="dxa"/>
          </w:tcPr>
          <w:p w:rsidR="00985BFB" w:rsidRDefault="00985BFB" w:rsidP="00187B79">
            <w:pPr>
              <w:rPr>
                <w:sz w:val="18"/>
                <w:szCs w:val="18"/>
              </w:rPr>
            </w:pPr>
            <w:r>
              <w:rPr>
                <w:sz w:val="18"/>
                <w:szCs w:val="18"/>
              </w:rPr>
              <w:sym w:font="Wingdings 2" w:char="F0A3"/>
            </w:r>
          </w:p>
        </w:tc>
      </w:tr>
      <w:tr w:rsidR="00985BFB" w:rsidTr="00187B79">
        <w:trPr>
          <w:trHeight w:val="340"/>
        </w:trPr>
        <w:tc>
          <w:tcPr>
            <w:tcW w:w="7416" w:type="dxa"/>
          </w:tcPr>
          <w:p w:rsidR="00985BFB" w:rsidRDefault="00985BFB" w:rsidP="00187B79">
            <w:pPr>
              <w:rPr>
                <w:sz w:val="18"/>
                <w:szCs w:val="18"/>
              </w:rPr>
            </w:pPr>
            <w:r>
              <w:rPr>
                <w:sz w:val="18"/>
                <w:szCs w:val="18"/>
              </w:rPr>
              <w:t>To Whom It May Concern letter, 29 Oct 2012</w:t>
            </w:r>
          </w:p>
        </w:tc>
        <w:tc>
          <w:tcPr>
            <w:tcW w:w="736" w:type="dxa"/>
          </w:tcPr>
          <w:p w:rsidR="00985BFB" w:rsidRDefault="00985BFB" w:rsidP="00187B79">
            <w:pPr>
              <w:rPr>
                <w:sz w:val="18"/>
                <w:szCs w:val="18"/>
              </w:rPr>
            </w:pPr>
            <w:r>
              <w:rPr>
                <w:sz w:val="18"/>
                <w:szCs w:val="18"/>
              </w:rPr>
              <w:sym w:font="Wingdings 2" w:char="F0A3"/>
            </w:r>
          </w:p>
        </w:tc>
        <w:tc>
          <w:tcPr>
            <w:tcW w:w="536" w:type="dxa"/>
          </w:tcPr>
          <w:p w:rsidR="00985BFB" w:rsidRDefault="00985BFB" w:rsidP="00187B79">
            <w:pPr>
              <w:rPr>
                <w:sz w:val="18"/>
                <w:szCs w:val="18"/>
              </w:rPr>
            </w:pPr>
            <w:r>
              <w:rPr>
                <w:sz w:val="18"/>
                <w:szCs w:val="18"/>
              </w:rPr>
              <w:sym w:font="Wingdings 2" w:char="F0A3"/>
            </w:r>
          </w:p>
        </w:tc>
        <w:tc>
          <w:tcPr>
            <w:tcW w:w="780" w:type="dxa"/>
          </w:tcPr>
          <w:p w:rsidR="00985BFB" w:rsidRDefault="00985BFB" w:rsidP="00187B79">
            <w:pPr>
              <w:rPr>
                <w:sz w:val="18"/>
                <w:szCs w:val="18"/>
              </w:rPr>
            </w:pPr>
            <w:r>
              <w:rPr>
                <w:rFonts w:ascii="Wingdings 2" w:hAnsi="Wingdings 2"/>
                <w:sz w:val="18"/>
                <w:szCs w:val="18"/>
              </w:rPr>
              <w:t></w:t>
            </w:r>
          </w:p>
        </w:tc>
        <w:tc>
          <w:tcPr>
            <w:tcW w:w="536" w:type="dxa"/>
          </w:tcPr>
          <w:p w:rsidR="00985BFB" w:rsidRDefault="00985BFB" w:rsidP="00187B79">
            <w:pPr>
              <w:rPr>
                <w:sz w:val="18"/>
                <w:szCs w:val="18"/>
              </w:rPr>
            </w:pPr>
            <w:r>
              <w:rPr>
                <w:sz w:val="18"/>
                <w:szCs w:val="18"/>
              </w:rPr>
              <w:sym w:font="Wingdings 2" w:char="F0A3"/>
            </w:r>
          </w:p>
        </w:tc>
      </w:tr>
      <w:tr w:rsidR="00985BFB" w:rsidTr="00187B79">
        <w:trPr>
          <w:trHeight w:val="340"/>
        </w:trPr>
        <w:tc>
          <w:tcPr>
            <w:tcW w:w="7416" w:type="dxa"/>
          </w:tcPr>
          <w:p w:rsidR="00985BFB" w:rsidRPr="00985BFB" w:rsidRDefault="00985BFB" w:rsidP="00187B79">
            <w:pPr>
              <w:rPr>
                <w:i/>
                <w:sz w:val="18"/>
                <w:szCs w:val="18"/>
              </w:rPr>
            </w:pPr>
            <w:r>
              <w:rPr>
                <w:sz w:val="18"/>
                <w:szCs w:val="18"/>
              </w:rPr>
              <w:t xml:space="preserve">Protokol studie s dodatkem 5 / </w:t>
            </w:r>
            <w:r>
              <w:rPr>
                <w:i/>
                <w:sz w:val="18"/>
                <w:szCs w:val="18"/>
              </w:rPr>
              <w:t>Study Protocol with Amendment 5, 26 Oct 2013</w:t>
            </w:r>
          </w:p>
        </w:tc>
        <w:tc>
          <w:tcPr>
            <w:tcW w:w="736" w:type="dxa"/>
          </w:tcPr>
          <w:p w:rsidR="00985BFB" w:rsidRDefault="00985BFB" w:rsidP="00187B79">
            <w:pPr>
              <w:rPr>
                <w:sz w:val="18"/>
                <w:szCs w:val="18"/>
              </w:rPr>
            </w:pPr>
            <w:r>
              <w:rPr>
                <w:rFonts w:ascii="Wingdings 2" w:hAnsi="Wingdings 2"/>
                <w:sz w:val="18"/>
                <w:szCs w:val="18"/>
              </w:rPr>
              <w:t></w:t>
            </w:r>
          </w:p>
        </w:tc>
        <w:tc>
          <w:tcPr>
            <w:tcW w:w="536" w:type="dxa"/>
          </w:tcPr>
          <w:p w:rsidR="00985BFB" w:rsidRDefault="00985BFB" w:rsidP="00187B79">
            <w:pPr>
              <w:rPr>
                <w:sz w:val="18"/>
                <w:szCs w:val="18"/>
              </w:rPr>
            </w:pPr>
            <w:r>
              <w:rPr>
                <w:sz w:val="18"/>
                <w:szCs w:val="18"/>
              </w:rPr>
              <w:sym w:font="Wingdings 2" w:char="F0A3"/>
            </w:r>
          </w:p>
        </w:tc>
        <w:tc>
          <w:tcPr>
            <w:tcW w:w="780" w:type="dxa"/>
          </w:tcPr>
          <w:p w:rsidR="00985BFB" w:rsidRDefault="00985BFB" w:rsidP="00187B79">
            <w:pPr>
              <w:rPr>
                <w:rFonts w:ascii="Wingdings 2" w:hAnsi="Wingdings 2"/>
                <w:sz w:val="18"/>
                <w:szCs w:val="18"/>
              </w:rPr>
            </w:pPr>
            <w:r>
              <w:rPr>
                <w:rFonts w:ascii="Wingdings 2" w:hAnsi="Wingdings 2"/>
                <w:sz w:val="18"/>
                <w:szCs w:val="18"/>
              </w:rPr>
              <w:sym w:font="Wingdings 2" w:char="F0A3"/>
            </w:r>
          </w:p>
        </w:tc>
        <w:tc>
          <w:tcPr>
            <w:tcW w:w="536" w:type="dxa"/>
          </w:tcPr>
          <w:p w:rsidR="00985BFB" w:rsidRDefault="00304F80" w:rsidP="00187B79">
            <w:pPr>
              <w:rPr>
                <w:sz w:val="18"/>
                <w:szCs w:val="18"/>
              </w:rPr>
            </w:pPr>
            <w:r>
              <w:rPr>
                <w:rFonts w:ascii="Wingdings 2" w:hAnsi="Wingdings 2"/>
                <w:sz w:val="18"/>
                <w:szCs w:val="18"/>
              </w:rPr>
              <w:sym w:font="Wingdings 2" w:char="F0A3"/>
            </w:r>
          </w:p>
        </w:tc>
      </w:tr>
    </w:tbl>
    <w:p w:rsidR="00985BFB" w:rsidRDefault="00985BFB" w:rsidP="00985BFB">
      <w:pPr>
        <w:rPr>
          <w:sz w:val="22"/>
        </w:rPr>
      </w:pPr>
    </w:p>
    <w:p w:rsidR="00985BFB" w:rsidRDefault="00985BFB" w:rsidP="00985BFB">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85BFB" w:rsidRDefault="00985BFB" w:rsidP="00985BFB">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985BFB" w:rsidRDefault="00985BFB" w:rsidP="00985BFB">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85BFB" w:rsidRDefault="00985BFB" w:rsidP="00985BFB">
      <w:pPr>
        <w:rPr>
          <w:sz w:val="22"/>
        </w:rPr>
      </w:pPr>
    </w:p>
    <w:p w:rsidR="00985BFB" w:rsidRDefault="00985BFB" w:rsidP="00985BFB">
      <w:pPr>
        <w:rPr>
          <w:sz w:val="22"/>
        </w:rPr>
      </w:pPr>
    </w:p>
    <w:p w:rsidR="00985BFB" w:rsidRDefault="00985BFB" w:rsidP="00985BFB">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985BFB" w:rsidRDefault="00985BFB" w:rsidP="00985BFB">
      <w:pPr>
        <w:rPr>
          <w:sz w:val="22"/>
        </w:rPr>
      </w:pPr>
      <w:r>
        <w:rPr>
          <w:sz w:val="22"/>
        </w:rPr>
        <w:t>Datum/</w:t>
      </w:r>
      <w:r>
        <w:rPr>
          <w:i/>
          <w:sz w:val="22"/>
        </w:rPr>
        <w:t>Date:</w:t>
      </w:r>
      <w:r>
        <w:rPr>
          <w:sz w:val="22"/>
        </w:rPr>
        <w:t xml:space="preserve"> 15.4.2013                                                    předseda EK FNOL a LF UP</w:t>
      </w:r>
    </w:p>
    <w:p w:rsidR="00985BFB" w:rsidRDefault="00985BFB" w:rsidP="00985BF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985BFB" w:rsidRDefault="00985BFB" w:rsidP="00985BFB">
      <w:pPr>
        <w:rPr>
          <w:i/>
          <w:sz w:val="16"/>
        </w:rPr>
      </w:pPr>
      <w:r>
        <w:rPr>
          <w:sz w:val="16"/>
        </w:rPr>
        <w:t>Rozdělovník/</w:t>
      </w:r>
      <w:r>
        <w:rPr>
          <w:i/>
          <w:sz w:val="16"/>
        </w:rPr>
        <w:t>Distribution list:</w:t>
      </w:r>
    </w:p>
    <w:p w:rsidR="00985BFB" w:rsidRPr="001071DB" w:rsidRDefault="00985BFB" w:rsidP="00985BFB">
      <w:pPr>
        <w:rPr>
          <w:sz w:val="16"/>
        </w:rPr>
      </w:pPr>
      <w:r w:rsidRPr="001071DB">
        <w:rPr>
          <w:sz w:val="16"/>
        </w:rPr>
        <w:t>-Zadavatel</w:t>
      </w:r>
    </w:p>
    <w:p w:rsidR="00985BFB" w:rsidRPr="001071DB" w:rsidRDefault="00985BFB" w:rsidP="00985BFB">
      <w:pPr>
        <w:rPr>
          <w:sz w:val="16"/>
        </w:rPr>
      </w:pPr>
      <w:r w:rsidRPr="001071DB">
        <w:rPr>
          <w:sz w:val="16"/>
        </w:rPr>
        <w:t>-EK</w:t>
      </w:r>
    </w:p>
    <w:p w:rsidR="00985BFB" w:rsidRDefault="00985BFB" w:rsidP="00985BFB">
      <w:pPr>
        <w:rPr>
          <w:sz w:val="16"/>
        </w:rPr>
      </w:pPr>
      <w:r w:rsidRPr="001071DB">
        <w:rPr>
          <w:sz w:val="16"/>
        </w:rPr>
        <w:t>-Řešitel</w:t>
      </w:r>
    </w:p>
    <w:p w:rsidR="00985BFB" w:rsidRDefault="00985BFB" w:rsidP="00985BFB">
      <w:pPr>
        <w:rPr>
          <w:sz w:val="16"/>
        </w:rPr>
      </w:pPr>
      <w:r>
        <w:rPr>
          <w:sz w:val="16"/>
        </w:rPr>
        <w:t>-SÚKL</w:t>
      </w:r>
    </w:p>
    <w:p w:rsidR="00985BFB" w:rsidRDefault="00985BFB" w:rsidP="00985BFB">
      <w:pPr>
        <w:rPr>
          <w:sz w:val="16"/>
        </w:rPr>
      </w:pPr>
    </w:p>
    <w:p w:rsidR="00985BFB" w:rsidRDefault="00985BFB" w:rsidP="00985BFB">
      <w:pPr>
        <w:rPr>
          <w:sz w:val="16"/>
        </w:rPr>
      </w:pPr>
    </w:p>
    <w:p w:rsidR="00985BFB" w:rsidRDefault="00985BFB" w:rsidP="00985BFB">
      <w:pPr>
        <w:rPr>
          <w:sz w:val="16"/>
        </w:rPr>
      </w:pPr>
    </w:p>
    <w:p w:rsidR="00985BFB" w:rsidRDefault="00985BFB" w:rsidP="00985BFB">
      <w:pPr>
        <w:rPr>
          <w:sz w:val="16"/>
        </w:rPr>
      </w:pPr>
    </w:p>
    <w:p w:rsidR="00985BFB" w:rsidRDefault="00985BFB" w:rsidP="00985BFB">
      <w:pPr>
        <w:rPr>
          <w:sz w:val="16"/>
        </w:rPr>
      </w:pPr>
    </w:p>
    <w:p w:rsidR="00985BFB" w:rsidRPr="001071DB" w:rsidRDefault="00985BFB" w:rsidP="00985BFB">
      <w:pPr>
        <w:rPr>
          <w:sz w:val="16"/>
        </w:rPr>
      </w:pPr>
      <w:r>
        <w:rPr>
          <w:sz w:val="16"/>
        </w:rPr>
        <w:t>2/2</w:t>
      </w:r>
    </w:p>
    <w:p w:rsidR="00985BFB" w:rsidRDefault="00985BFB" w:rsidP="00985BFB">
      <w:pPr>
        <w:rPr>
          <w:sz w:val="22"/>
          <w:szCs w:val="22"/>
        </w:rPr>
      </w:pPr>
    </w:p>
    <w:p w:rsidR="00985BFB" w:rsidRDefault="00985BFB" w:rsidP="00985BFB"/>
    <w:p w:rsidR="00985BFB" w:rsidRDefault="00985BFB" w:rsidP="00985BFB"/>
    <w:p w:rsidR="00985BFB" w:rsidRDefault="00985BFB" w:rsidP="00985BFB">
      <w:pPr>
        <w:pStyle w:val="Nzev"/>
        <w:rPr>
          <w:sz w:val="22"/>
          <w:szCs w:val="22"/>
        </w:rPr>
      </w:pPr>
    </w:p>
    <w:p w:rsidR="00985BFB" w:rsidRDefault="00985BFB" w:rsidP="00985BFB">
      <w:pPr>
        <w:pStyle w:val="Nzev"/>
        <w:rPr>
          <w:sz w:val="22"/>
          <w:szCs w:val="22"/>
        </w:rPr>
      </w:pPr>
    </w:p>
    <w:p w:rsidR="00E6060F" w:rsidRDefault="00E6060F" w:rsidP="00317EB2">
      <w:pPr>
        <w:pStyle w:val="Nzev"/>
        <w:jc w:val="left"/>
        <w:rPr>
          <w:sz w:val="22"/>
          <w:szCs w:val="22"/>
        </w:rPr>
      </w:pPr>
    </w:p>
    <w:p w:rsidR="00985BFB" w:rsidRDefault="00985BFB" w:rsidP="00317EB2">
      <w:pPr>
        <w:pStyle w:val="Nzev"/>
        <w:jc w:val="left"/>
        <w:rPr>
          <w:sz w:val="22"/>
          <w:szCs w:val="22"/>
        </w:rPr>
      </w:pPr>
    </w:p>
    <w:p w:rsidR="00985BFB" w:rsidRDefault="00985BFB" w:rsidP="00317EB2">
      <w:pPr>
        <w:pStyle w:val="Nzev"/>
        <w:jc w:val="left"/>
        <w:rPr>
          <w:sz w:val="22"/>
          <w:szCs w:val="22"/>
        </w:rPr>
      </w:pPr>
    </w:p>
    <w:p w:rsidR="00985BFB" w:rsidRDefault="00985BFB" w:rsidP="00317EB2">
      <w:pPr>
        <w:pStyle w:val="Nzev"/>
        <w:jc w:val="left"/>
        <w:rPr>
          <w:sz w:val="22"/>
          <w:szCs w:val="22"/>
        </w:rPr>
      </w:pPr>
    </w:p>
    <w:p w:rsidR="00985BFB" w:rsidRDefault="00985BFB" w:rsidP="00317EB2">
      <w:pPr>
        <w:pStyle w:val="Nzev"/>
        <w:jc w:val="left"/>
        <w:rPr>
          <w:sz w:val="22"/>
          <w:szCs w:val="22"/>
        </w:rPr>
      </w:pPr>
    </w:p>
    <w:p w:rsidR="00985BFB" w:rsidRDefault="00985BFB" w:rsidP="00317EB2">
      <w:pPr>
        <w:pStyle w:val="Nzev"/>
        <w:jc w:val="left"/>
        <w:rPr>
          <w:sz w:val="22"/>
          <w:szCs w:val="22"/>
        </w:rPr>
      </w:pPr>
    </w:p>
    <w:p w:rsidR="00985BFB" w:rsidRDefault="00985BFB" w:rsidP="00317EB2">
      <w:pPr>
        <w:pStyle w:val="Nzev"/>
        <w:jc w:val="left"/>
        <w:rPr>
          <w:sz w:val="22"/>
          <w:szCs w:val="22"/>
        </w:rPr>
      </w:pPr>
    </w:p>
    <w:p w:rsidR="00985BFB" w:rsidRDefault="00985BFB" w:rsidP="00317EB2">
      <w:pPr>
        <w:pStyle w:val="Nzev"/>
        <w:jc w:val="left"/>
        <w:rPr>
          <w:sz w:val="22"/>
          <w:szCs w:val="22"/>
        </w:rPr>
      </w:pPr>
    </w:p>
    <w:p w:rsidR="00985BFB" w:rsidRDefault="00985BFB" w:rsidP="00317EB2">
      <w:pPr>
        <w:pStyle w:val="Nzev"/>
        <w:jc w:val="left"/>
        <w:rPr>
          <w:sz w:val="22"/>
          <w:szCs w:val="22"/>
        </w:rPr>
      </w:pPr>
    </w:p>
    <w:p w:rsidR="00985BFB" w:rsidRDefault="00985BFB" w:rsidP="00317EB2">
      <w:pPr>
        <w:pStyle w:val="Nzev"/>
        <w:jc w:val="left"/>
        <w:rPr>
          <w:sz w:val="22"/>
          <w:szCs w:val="22"/>
        </w:rPr>
      </w:pPr>
    </w:p>
    <w:p w:rsidR="00BA120B" w:rsidRPr="002F07B5" w:rsidRDefault="00BA120B" w:rsidP="00BA120B">
      <w:pPr>
        <w:pStyle w:val="Nzev"/>
        <w:rPr>
          <w:sz w:val="22"/>
          <w:szCs w:val="22"/>
        </w:rPr>
      </w:pPr>
      <w:r w:rsidRPr="002F07B5">
        <w:rPr>
          <w:sz w:val="22"/>
          <w:szCs w:val="22"/>
        </w:rPr>
        <w:lastRenderedPageBreak/>
        <w:t xml:space="preserve">STANOVISKO ETICKÉ KOMISE KE KLINICKÉMU HODNOCENÍ </w:t>
      </w:r>
    </w:p>
    <w:p w:rsidR="00BA120B" w:rsidRPr="002F07B5" w:rsidRDefault="00BA120B" w:rsidP="00BA120B">
      <w:pPr>
        <w:jc w:val="center"/>
        <w:rPr>
          <w:bCs/>
          <w:i/>
          <w:sz w:val="22"/>
          <w:szCs w:val="22"/>
        </w:rPr>
      </w:pPr>
      <w:r w:rsidRPr="002F07B5">
        <w:rPr>
          <w:bCs/>
          <w:i/>
          <w:sz w:val="22"/>
          <w:szCs w:val="22"/>
        </w:rPr>
        <w:t xml:space="preserve">Opinion of the Ethics Committee on Clinical Trial  </w:t>
      </w:r>
    </w:p>
    <w:p w:rsidR="00BA120B" w:rsidRPr="002F07B5" w:rsidRDefault="00BA120B" w:rsidP="00BA120B">
      <w:pPr>
        <w:jc w:val="center"/>
        <w:rPr>
          <w:b/>
          <w:bCs/>
          <w:i/>
          <w:sz w:val="22"/>
          <w:szCs w:val="22"/>
        </w:rPr>
      </w:pPr>
    </w:p>
    <w:p w:rsidR="00BA120B" w:rsidRPr="002F07B5" w:rsidRDefault="00BA120B" w:rsidP="00BA120B">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BA120B" w:rsidRPr="002F07B5" w:rsidRDefault="00BA120B" w:rsidP="00BA120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A120B" w:rsidRPr="002F07B5" w:rsidRDefault="009373C9" w:rsidP="00BA120B">
      <w:pPr>
        <w:rPr>
          <w:i/>
          <w:sz w:val="22"/>
          <w:szCs w:val="22"/>
        </w:rPr>
      </w:pPr>
      <w:r w:rsidRPr="002F07B5">
        <w:rPr>
          <w:sz w:val="22"/>
          <w:szCs w:val="22"/>
        </w:rPr>
        <w:fldChar w:fldCharType="begin">
          <w:ffData>
            <w:name w:val="Zaškrtávací2"/>
            <w:enabled/>
            <w:calcOnExit w:val="0"/>
            <w:checkBox>
              <w:sizeAuto/>
              <w:default w:val="0"/>
            </w:checkBox>
          </w:ffData>
        </w:fldChar>
      </w:r>
      <w:r w:rsidR="00BA120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A120B" w:rsidRPr="002F07B5">
        <w:rPr>
          <w:sz w:val="22"/>
          <w:szCs w:val="22"/>
        </w:rPr>
        <w:t xml:space="preserve">  KH prováděné v jednom centru, požadováno stanovisko EK pro místní centrum (centra)/ </w:t>
      </w:r>
      <w:r w:rsidR="00BA120B" w:rsidRPr="002F07B5">
        <w:rPr>
          <w:i/>
          <w:sz w:val="22"/>
          <w:szCs w:val="22"/>
        </w:rPr>
        <w:t>Clinical trial conducted in a single site, opinion of a local EC is required</w:t>
      </w:r>
    </w:p>
    <w:p w:rsidR="00BA120B" w:rsidRPr="002F07B5" w:rsidRDefault="00BA120B" w:rsidP="00BA120B">
      <w:pPr>
        <w:rPr>
          <w:b/>
          <w:bCs/>
          <w:sz w:val="22"/>
          <w:szCs w:val="22"/>
        </w:rPr>
      </w:pPr>
    </w:p>
    <w:p w:rsidR="00BA120B" w:rsidRPr="006A6D55" w:rsidRDefault="00BA120B" w:rsidP="00BA120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169/12 MEK 22</w:t>
      </w:r>
    </w:p>
    <w:p w:rsidR="00BA120B" w:rsidRPr="006A6D55" w:rsidRDefault="00BA120B" w:rsidP="00BA120B">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00BD1656">
        <w:rPr>
          <w:bCs/>
          <w:sz w:val="22"/>
          <w:szCs w:val="22"/>
        </w:rPr>
        <w:t>Dvojitě zaslepené, r</w:t>
      </w:r>
      <w:r>
        <w:rPr>
          <w:sz w:val="22"/>
          <w:szCs w:val="22"/>
        </w:rPr>
        <w:t xml:space="preserve">andomizované, placebem kontrolované klinické hodnocení přípravku Pf-04236921 k hodnocení účinnosti, bezpečnosti a stanovení režimů dávkování u pacientů s Crohnovou chorobou s nedostatečnou odpovědí na léčbu Anti-Tnf (ANDANTE) / </w:t>
      </w:r>
      <w:r>
        <w:rPr>
          <w:i/>
          <w:sz w:val="22"/>
          <w:szCs w:val="22"/>
        </w:rPr>
        <w:t>A Double-Blind,Randomized, Placebo-controlled, dose-ranging study to evaluate the efficacy and safety of PF-</w:t>
      </w:r>
      <w:smartTag w:uri="urn:schemas-microsoft-com:office:smarttags" w:element="metricconverter">
        <w:smartTagPr>
          <w:attr w:name="ProductID" w:val="04236921 in"/>
        </w:smartTagPr>
        <w:r>
          <w:rPr>
            <w:i/>
            <w:sz w:val="22"/>
            <w:szCs w:val="22"/>
          </w:rPr>
          <w:t>04236921 in</w:t>
        </w:r>
      </w:smartTag>
      <w:r>
        <w:rPr>
          <w:i/>
          <w:sz w:val="22"/>
          <w:szCs w:val="22"/>
        </w:rPr>
        <w:t xml:space="preserve"> subjects with Crohn´s disease who are Anti-TNF inadequate responders (ANDANTE)  </w:t>
      </w:r>
    </w:p>
    <w:p w:rsidR="00BA120B" w:rsidRPr="002F07B5" w:rsidRDefault="00BA120B" w:rsidP="00BA120B">
      <w:pPr>
        <w:rPr>
          <w:bCs/>
          <w:sz w:val="22"/>
          <w:szCs w:val="22"/>
        </w:rPr>
      </w:pPr>
    </w:p>
    <w:p w:rsidR="00BA120B" w:rsidRPr="002F07B5" w:rsidRDefault="00BA120B" w:rsidP="00BA120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B0151003</w:t>
      </w:r>
    </w:p>
    <w:p w:rsidR="00BA120B" w:rsidRPr="002F07B5" w:rsidRDefault="00BA120B" w:rsidP="00BA120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2010-023034-23</w:t>
      </w:r>
    </w:p>
    <w:p w:rsidR="00BA120B" w:rsidRPr="002F07B5" w:rsidRDefault="00BA120B" w:rsidP="00BA120B">
      <w:pPr>
        <w:rPr>
          <w:b/>
          <w:bCs/>
          <w:sz w:val="22"/>
          <w:szCs w:val="22"/>
        </w:rPr>
      </w:pPr>
    </w:p>
    <w:p w:rsidR="00BA120B" w:rsidRPr="002F07B5" w:rsidRDefault="00BA120B" w:rsidP="00BA120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 USA</w:t>
      </w:r>
    </w:p>
    <w:p w:rsidR="00BA120B" w:rsidRPr="002F07B5" w:rsidRDefault="00BA120B" w:rsidP="00BA120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w:t>
      </w:r>
    </w:p>
    <w:p w:rsidR="00BA120B" w:rsidRPr="002F07B5" w:rsidRDefault="00BA120B" w:rsidP="00BA120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11.3.2013, 29.3.2013</w:t>
      </w:r>
    </w:p>
    <w:p w:rsidR="00BA120B" w:rsidRDefault="00BA120B" w:rsidP="00BA120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BA120B" w:rsidRPr="002F07B5" w:rsidRDefault="00BA120B" w:rsidP="00BA120B">
      <w:pPr>
        <w:rPr>
          <w:b/>
          <w:bCs/>
          <w:i/>
          <w:sz w:val="22"/>
          <w:szCs w:val="22"/>
        </w:rPr>
      </w:pPr>
    </w:p>
    <w:p w:rsidR="00BA120B" w:rsidRPr="002F07B5" w:rsidRDefault="00BA120B" w:rsidP="00BA120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A120B" w:rsidRPr="002F07B5" w:rsidRDefault="00BA120B" w:rsidP="00BA120B">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A120B" w:rsidRPr="002F07B5" w:rsidRDefault="00BA120B" w:rsidP="00BA120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A120B" w:rsidRDefault="00BA120B" w:rsidP="00BA120B">
      <w:pPr>
        <w:rPr>
          <w:b/>
          <w:bCs/>
          <w:sz w:val="22"/>
          <w:szCs w:val="22"/>
        </w:rPr>
      </w:pPr>
    </w:p>
    <w:p w:rsidR="00BA120B" w:rsidRPr="002F07B5" w:rsidRDefault="00BA120B" w:rsidP="00BA120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A120B" w:rsidRPr="002F07B5" w:rsidRDefault="00BA120B" w:rsidP="00BA120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A120B" w:rsidRPr="002F07B5" w:rsidRDefault="00BA120B" w:rsidP="00BA120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A120B" w:rsidTr="00187B79">
        <w:trPr>
          <w:trHeight w:val="454"/>
        </w:trPr>
        <w:tc>
          <w:tcPr>
            <w:tcW w:w="6108" w:type="dxa"/>
          </w:tcPr>
          <w:p w:rsidR="00BA120B" w:rsidRDefault="00BA120B" w:rsidP="00187B79">
            <w:pPr>
              <w:rPr>
                <w:sz w:val="18"/>
                <w:szCs w:val="18"/>
              </w:rPr>
            </w:pPr>
            <w:r>
              <w:rPr>
                <w:sz w:val="18"/>
                <w:szCs w:val="18"/>
              </w:rPr>
              <w:t xml:space="preserve">Místo hodnocení/ Jméno zkoušejícího </w:t>
            </w:r>
          </w:p>
          <w:p w:rsidR="00BA120B" w:rsidRDefault="00BA120B" w:rsidP="00187B79">
            <w:pPr>
              <w:rPr>
                <w:i/>
                <w:sz w:val="18"/>
                <w:szCs w:val="18"/>
              </w:rPr>
            </w:pPr>
            <w:r>
              <w:rPr>
                <w:i/>
                <w:sz w:val="18"/>
                <w:szCs w:val="18"/>
              </w:rPr>
              <w:t>Trial Site / Name of Investigator</w:t>
            </w:r>
          </w:p>
        </w:tc>
        <w:tc>
          <w:tcPr>
            <w:tcW w:w="1280" w:type="dxa"/>
          </w:tcPr>
          <w:p w:rsidR="00BA120B" w:rsidRDefault="00BA120B" w:rsidP="00187B79">
            <w:pPr>
              <w:rPr>
                <w:sz w:val="18"/>
                <w:szCs w:val="18"/>
                <w:vertAlign w:val="superscript"/>
              </w:rPr>
            </w:pPr>
            <w:r>
              <w:rPr>
                <w:sz w:val="18"/>
                <w:szCs w:val="18"/>
              </w:rPr>
              <w:t xml:space="preserve">Místní EK </w:t>
            </w:r>
            <w:r>
              <w:rPr>
                <w:i/>
                <w:sz w:val="18"/>
                <w:szCs w:val="18"/>
              </w:rPr>
              <w:t>Local EC</w:t>
            </w:r>
          </w:p>
        </w:tc>
        <w:tc>
          <w:tcPr>
            <w:tcW w:w="2712" w:type="dxa"/>
          </w:tcPr>
          <w:p w:rsidR="00BA120B" w:rsidRDefault="00BA120B" w:rsidP="00187B79">
            <w:pPr>
              <w:rPr>
                <w:sz w:val="18"/>
                <w:szCs w:val="18"/>
              </w:rPr>
            </w:pPr>
            <w:r>
              <w:rPr>
                <w:sz w:val="18"/>
                <w:szCs w:val="18"/>
              </w:rPr>
              <w:t>Adresa  místní EK</w:t>
            </w:r>
          </w:p>
          <w:p w:rsidR="00BA120B" w:rsidRDefault="00BA120B" w:rsidP="00187B79">
            <w:pPr>
              <w:rPr>
                <w:i/>
                <w:sz w:val="18"/>
                <w:szCs w:val="18"/>
              </w:rPr>
            </w:pPr>
            <w:r>
              <w:rPr>
                <w:i/>
                <w:sz w:val="18"/>
                <w:szCs w:val="18"/>
              </w:rPr>
              <w:t>Address</w:t>
            </w:r>
          </w:p>
        </w:tc>
      </w:tr>
      <w:tr w:rsidR="00BA120B" w:rsidTr="00187B79">
        <w:trPr>
          <w:trHeight w:val="312"/>
        </w:trPr>
        <w:tc>
          <w:tcPr>
            <w:tcW w:w="6108" w:type="dxa"/>
          </w:tcPr>
          <w:p w:rsidR="00BA120B" w:rsidRDefault="00BA120B" w:rsidP="00187B79">
            <w:pPr>
              <w:rPr>
                <w:sz w:val="18"/>
                <w:szCs w:val="18"/>
              </w:rPr>
            </w:pPr>
            <w:r>
              <w:rPr>
                <w:sz w:val="18"/>
                <w:szCs w:val="18"/>
              </w:rPr>
              <w:t>MUDr. Michal Tichý, Krajská zdravotní a.s., Masarykova nemocnice Ústí nad Labem, o.z., Sociální péče 3316/12A, 401 13 Ústí nad Labem</w:t>
            </w:r>
          </w:p>
        </w:tc>
        <w:tc>
          <w:tcPr>
            <w:tcW w:w="1280" w:type="dxa"/>
          </w:tcPr>
          <w:p w:rsidR="00BA120B" w:rsidRDefault="00BA120B" w:rsidP="00187B79">
            <w:pPr>
              <w:rPr>
                <w:sz w:val="18"/>
                <w:szCs w:val="18"/>
              </w:rPr>
            </w:pPr>
            <w:r>
              <w:rPr>
                <w:sz w:val="18"/>
                <w:szCs w:val="18"/>
              </w:rPr>
              <w:sym w:font="Wingdings 2" w:char="F0A3"/>
            </w:r>
          </w:p>
        </w:tc>
        <w:tc>
          <w:tcPr>
            <w:tcW w:w="2712" w:type="dxa"/>
          </w:tcPr>
          <w:p w:rsidR="00BA120B" w:rsidRDefault="00BA120B" w:rsidP="00187B79">
            <w:pPr>
              <w:rPr>
                <w:sz w:val="18"/>
                <w:szCs w:val="18"/>
              </w:rPr>
            </w:pPr>
            <w:r>
              <w:rPr>
                <w:sz w:val="18"/>
                <w:szCs w:val="18"/>
              </w:rPr>
              <w:t>EK Krajská zdravotní a.s., Masarykova nemocnice Ústí nad Labem, o.z., Sociální péče 3316/12A, 401 13 Ústí nad Labem</w:t>
            </w:r>
          </w:p>
        </w:tc>
      </w:tr>
      <w:tr w:rsidR="00BA120B" w:rsidTr="00187B79">
        <w:trPr>
          <w:trHeight w:val="312"/>
        </w:trPr>
        <w:tc>
          <w:tcPr>
            <w:tcW w:w="6108" w:type="dxa"/>
          </w:tcPr>
          <w:p w:rsidR="00BA120B" w:rsidRDefault="00BA120B" w:rsidP="00187B79">
            <w:pPr>
              <w:rPr>
                <w:sz w:val="18"/>
                <w:szCs w:val="18"/>
              </w:rPr>
            </w:pPr>
            <w:r>
              <w:rPr>
                <w:sz w:val="18"/>
                <w:szCs w:val="18"/>
              </w:rPr>
              <w:t xml:space="preserve">MUDr. Miroslava Volfová, Hepato-gastroenterelogie HK s.r.o., </w:t>
            </w:r>
          </w:p>
          <w:p w:rsidR="00BA120B" w:rsidRDefault="00BA120B" w:rsidP="00187B79">
            <w:pPr>
              <w:rPr>
                <w:sz w:val="18"/>
                <w:szCs w:val="18"/>
              </w:rPr>
            </w:pPr>
            <w:r>
              <w:rPr>
                <w:sz w:val="18"/>
                <w:szCs w:val="18"/>
              </w:rPr>
              <w:t>tř. Edvarda Beneše 1549, 500 12 Hradec Králové</w:t>
            </w:r>
          </w:p>
        </w:tc>
        <w:tc>
          <w:tcPr>
            <w:tcW w:w="1280" w:type="dxa"/>
          </w:tcPr>
          <w:p w:rsidR="00BA120B" w:rsidRDefault="009373C9" w:rsidP="00187B79">
            <w:pPr>
              <w:rPr>
                <w:sz w:val="18"/>
                <w:szCs w:val="18"/>
              </w:rPr>
            </w:pPr>
            <w:r>
              <w:rPr>
                <w:sz w:val="18"/>
                <w:szCs w:val="18"/>
              </w:rPr>
              <w:fldChar w:fldCharType="begin">
                <w:ffData>
                  <w:name w:val="Zaškrtávací13"/>
                  <w:enabled/>
                  <w:calcOnExit w:val="0"/>
                  <w:checkBox>
                    <w:sizeAuto/>
                    <w:default w:val="0"/>
                  </w:checkBox>
                </w:ffData>
              </w:fldChar>
            </w:r>
            <w:r w:rsidR="00BA12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A120B" w:rsidRDefault="00BA120B" w:rsidP="00187B79">
            <w:pPr>
              <w:rPr>
                <w:sz w:val="18"/>
                <w:szCs w:val="18"/>
              </w:rPr>
            </w:pPr>
            <w:r>
              <w:rPr>
                <w:sz w:val="18"/>
                <w:szCs w:val="18"/>
              </w:rPr>
              <w:t>EK Fakultní nemocnice Hradec Králové, Sokolská 581, 500 12 Hradec Králové</w:t>
            </w:r>
          </w:p>
        </w:tc>
      </w:tr>
      <w:tr w:rsidR="00BA120B" w:rsidTr="00187B79">
        <w:trPr>
          <w:trHeight w:val="312"/>
        </w:trPr>
        <w:tc>
          <w:tcPr>
            <w:tcW w:w="6108" w:type="dxa"/>
          </w:tcPr>
          <w:p w:rsidR="00BA120B" w:rsidRDefault="00BA120B" w:rsidP="00187B79">
            <w:pPr>
              <w:rPr>
                <w:sz w:val="18"/>
                <w:szCs w:val="18"/>
              </w:rPr>
            </w:pPr>
            <w:r>
              <w:rPr>
                <w:sz w:val="18"/>
                <w:szCs w:val="18"/>
              </w:rPr>
              <w:t>MUDr. Pavel Drastich, Ph.D., IKEM, Vídeňská 1958/9, 140 21 Praha 4</w:t>
            </w:r>
          </w:p>
        </w:tc>
        <w:tc>
          <w:tcPr>
            <w:tcW w:w="1280" w:type="dxa"/>
          </w:tcPr>
          <w:p w:rsidR="00BA120B" w:rsidRDefault="009373C9" w:rsidP="00187B79">
            <w:pPr>
              <w:rPr>
                <w:sz w:val="18"/>
                <w:szCs w:val="18"/>
              </w:rPr>
            </w:pPr>
            <w:r>
              <w:rPr>
                <w:sz w:val="18"/>
                <w:szCs w:val="18"/>
              </w:rPr>
              <w:fldChar w:fldCharType="begin">
                <w:ffData>
                  <w:name w:val="Zaškrtávací15"/>
                  <w:enabled/>
                  <w:calcOnExit w:val="0"/>
                  <w:checkBox>
                    <w:sizeAuto/>
                    <w:default w:val="0"/>
                  </w:checkBox>
                </w:ffData>
              </w:fldChar>
            </w:r>
            <w:r w:rsidR="00BA12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A120B" w:rsidRDefault="00BA120B" w:rsidP="00187B79">
            <w:pPr>
              <w:rPr>
                <w:sz w:val="18"/>
                <w:szCs w:val="18"/>
              </w:rPr>
            </w:pPr>
            <w:r>
              <w:rPr>
                <w:sz w:val="18"/>
                <w:szCs w:val="18"/>
              </w:rPr>
              <w:t>EK IKEM a FTNsP, Vídeňská 800, 140 59 Praha 4</w:t>
            </w:r>
          </w:p>
        </w:tc>
      </w:tr>
      <w:tr w:rsidR="00BA120B" w:rsidTr="00187B79">
        <w:trPr>
          <w:trHeight w:val="312"/>
        </w:trPr>
        <w:tc>
          <w:tcPr>
            <w:tcW w:w="6108" w:type="dxa"/>
          </w:tcPr>
          <w:p w:rsidR="00BA120B" w:rsidRDefault="00BA120B" w:rsidP="00187B79">
            <w:pPr>
              <w:rPr>
                <w:sz w:val="18"/>
                <w:szCs w:val="18"/>
              </w:rPr>
            </w:pPr>
            <w:r>
              <w:rPr>
                <w:sz w:val="18"/>
                <w:szCs w:val="18"/>
              </w:rPr>
              <w:t>MUDr. Filip Závada, Ph.D., Ústřední vojenská nemocnice, U Vojenské nemocnice 1200, 169 02 Praha 6</w:t>
            </w:r>
          </w:p>
        </w:tc>
        <w:tc>
          <w:tcPr>
            <w:tcW w:w="1280" w:type="dxa"/>
          </w:tcPr>
          <w:p w:rsidR="00BA120B" w:rsidRDefault="009373C9" w:rsidP="00187B79">
            <w:pPr>
              <w:rPr>
                <w:sz w:val="18"/>
                <w:szCs w:val="18"/>
              </w:rPr>
            </w:pPr>
            <w:r>
              <w:rPr>
                <w:sz w:val="18"/>
                <w:szCs w:val="18"/>
              </w:rPr>
              <w:fldChar w:fldCharType="begin">
                <w:ffData>
                  <w:name w:val="Zaškrtávací17"/>
                  <w:enabled/>
                  <w:calcOnExit w:val="0"/>
                  <w:checkBox>
                    <w:sizeAuto/>
                    <w:default w:val="0"/>
                  </w:checkBox>
                </w:ffData>
              </w:fldChar>
            </w:r>
            <w:r w:rsidR="00BA12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A120B" w:rsidRDefault="00BA120B" w:rsidP="00187B79">
            <w:pPr>
              <w:rPr>
                <w:sz w:val="18"/>
                <w:szCs w:val="18"/>
              </w:rPr>
            </w:pPr>
            <w:r>
              <w:rPr>
                <w:sz w:val="18"/>
                <w:szCs w:val="18"/>
              </w:rPr>
              <w:t xml:space="preserve">EK Ústřední vojenské nemocnice – Vojenská fakultní nemocnice Praha, k rukám Martina Opla,  U Vojenské nemocnice 1200, </w:t>
            </w:r>
          </w:p>
          <w:p w:rsidR="00BA120B" w:rsidRDefault="00BA120B" w:rsidP="00187B79">
            <w:pPr>
              <w:rPr>
                <w:sz w:val="18"/>
                <w:szCs w:val="18"/>
              </w:rPr>
            </w:pPr>
            <w:r>
              <w:rPr>
                <w:sz w:val="18"/>
                <w:szCs w:val="18"/>
              </w:rPr>
              <w:t>169 02 Praha 6</w:t>
            </w:r>
          </w:p>
        </w:tc>
      </w:tr>
      <w:tr w:rsidR="00BA120B" w:rsidTr="00187B79">
        <w:trPr>
          <w:trHeight w:val="312"/>
        </w:trPr>
        <w:tc>
          <w:tcPr>
            <w:tcW w:w="6108" w:type="dxa"/>
          </w:tcPr>
          <w:p w:rsidR="00BA120B" w:rsidRDefault="00BA120B" w:rsidP="00187B79">
            <w:pPr>
              <w:rPr>
                <w:sz w:val="18"/>
                <w:szCs w:val="18"/>
              </w:rPr>
            </w:pPr>
            <w:r>
              <w:rPr>
                <w:sz w:val="18"/>
                <w:szCs w:val="18"/>
              </w:rPr>
              <w:lastRenderedPageBreak/>
              <w:t xml:space="preserve">MUDr. Michal Konečný, Ph.D., II. Interní klinika FN Olomouc, I.P.Pavlova 6, </w:t>
            </w:r>
          </w:p>
          <w:p w:rsidR="00BA120B" w:rsidRDefault="00BA120B" w:rsidP="00187B79">
            <w:pPr>
              <w:rPr>
                <w:sz w:val="18"/>
                <w:szCs w:val="18"/>
              </w:rPr>
            </w:pPr>
            <w:r>
              <w:rPr>
                <w:sz w:val="18"/>
                <w:szCs w:val="18"/>
              </w:rPr>
              <w:t>775 20 Olomouc</w:t>
            </w:r>
          </w:p>
        </w:tc>
        <w:tc>
          <w:tcPr>
            <w:tcW w:w="1280" w:type="dxa"/>
          </w:tcPr>
          <w:p w:rsidR="00BA120B" w:rsidRDefault="00BA120B" w:rsidP="00187B79">
            <w:pPr>
              <w:rPr>
                <w:sz w:val="18"/>
                <w:szCs w:val="18"/>
              </w:rPr>
            </w:pPr>
            <w:r>
              <w:rPr>
                <w:sz w:val="18"/>
                <w:szCs w:val="18"/>
              </w:rPr>
              <w:sym w:font="Wingdings 2" w:char="F053"/>
            </w:r>
          </w:p>
        </w:tc>
        <w:tc>
          <w:tcPr>
            <w:tcW w:w="2712" w:type="dxa"/>
          </w:tcPr>
          <w:p w:rsidR="00BA120B" w:rsidRDefault="00BA120B" w:rsidP="00187B79">
            <w:pPr>
              <w:rPr>
                <w:sz w:val="18"/>
                <w:szCs w:val="18"/>
              </w:rPr>
            </w:pPr>
            <w:r>
              <w:rPr>
                <w:sz w:val="18"/>
                <w:szCs w:val="18"/>
              </w:rPr>
              <w:t>EK FNOL</w:t>
            </w:r>
          </w:p>
        </w:tc>
      </w:tr>
      <w:tr w:rsidR="00BA120B" w:rsidTr="00187B79">
        <w:trPr>
          <w:trHeight w:val="312"/>
        </w:trPr>
        <w:tc>
          <w:tcPr>
            <w:tcW w:w="6108" w:type="dxa"/>
          </w:tcPr>
          <w:p w:rsidR="00BA120B" w:rsidRDefault="00BA120B" w:rsidP="00187B79">
            <w:pPr>
              <w:rPr>
                <w:sz w:val="18"/>
                <w:szCs w:val="18"/>
              </w:rPr>
            </w:pPr>
            <w:r>
              <w:rPr>
                <w:sz w:val="18"/>
                <w:szCs w:val="18"/>
              </w:rPr>
              <w:t>MUDr. Zdeněk Němeček, Interní ambulance gastroenterelogická , Nemocnice Valašské Meziříčí, U Nemocnice 980, 757 42 Valašské Meziříčí</w:t>
            </w:r>
          </w:p>
        </w:tc>
        <w:tc>
          <w:tcPr>
            <w:tcW w:w="1280" w:type="dxa"/>
          </w:tcPr>
          <w:p w:rsidR="00BA120B" w:rsidRDefault="009373C9" w:rsidP="00187B79">
            <w:pPr>
              <w:rPr>
                <w:sz w:val="18"/>
                <w:szCs w:val="18"/>
              </w:rPr>
            </w:pPr>
            <w:r>
              <w:rPr>
                <w:sz w:val="18"/>
                <w:szCs w:val="18"/>
              </w:rPr>
              <w:fldChar w:fldCharType="begin">
                <w:ffData>
                  <w:name w:val="Zaškrtávací21"/>
                  <w:enabled/>
                  <w:calcOnExit w:val="0"/>
                  <w:checkBox>
                    <w:sizeAuto/>
                    <w:default w:val="0"/>
                  </w:checkBox>
                </w:ffData>
              </w:fldChar>
            </w:r>
            <w:r w:rsidR="00BA12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A120B" w:rsidRDefault="00BA120B" w:rsidP="00187B79">
            <w:pPr>
              <w:rPr>
                <w:sz w:val="18"/>
                <w:szCs w:val="18"/>
              </w:rPr>
            </w:pPr>
            <w:r>
              <w:rPr>
                <w:sz w:val="18"/>
                <w:szCs w:val="18"/>
              </w:rPr>
              <w:t xml:space="preserve">EK Nemocnice Valašské Meziříčí, U Nemocnice 980, </w:t>
            </w:r>
          </w:p>
          <w:p w:rsidR="00BA120B" w:rsidRDefault="00BA120B" w:rsidP="00187B79">
            <w:pPr>
              <w:rPr>
                <w:sz w:val="18"/>
                <w:szCs w:val="18"/>
              </w:rPr>
            </w:pPr>
            <w:r>
              <w:rPr>
                <w:sz w:val="18"/>
                <w:szCs w:val="18"/>
              </w:rPr>
              <w:t>757 42 Valašské Meziříčí</w:t>
            </w:r>
          </w:p>
        </w:tc>
      </w:tr>
      <w:tr w:rsidR="00BA120B" w:rsidTr="00187B79">
        <w:trPr>
          <w:trHeight w:val="312"/>
        </w:trPr>
        <w:tc>
          <w:tcPr>
            <w:tcW w:w="6108" w:type="dxa"/>
          </w:tcPr>
          <w:p w:rsidR="00BA120B" w:rsidRDefault="00BA120B" w:rsidP="00187B79">
            <w:pPr>
              <w:rPr>
                <w:sz w:val="18"/>
                <w:szCs w:val="18"/>
              </w:rPr>
            </w:pPr>
            <w:r>
              <w:rPr>
                <w:sz w:val="18"/>
                <w:szCs w:val="18"/>
              </w:rPr>
              <w:t>MUDr. Zdena Zádorová, II. Interní klinika, Fakultní nemocnice Královské Vinohrady, Šrobárova 50, 100 34 Praha 10</w:t>
            </w:r>
          </w:p>
        </w:tc>
        <w:tc>
          <w:tcPr>
            <w:tcW w:w="1280" w:type="dxa"/>
          </w:tcPr>
          <w:p w:rsidR="00BA120B" w:rsidRDefault="009373C9" w:rsidP="00187B79">
            <w:pPr>
              <w:rPr>
                <w:sz w:val="18"/>
                <w:szCs w:val="18"/>
              </w:rPr>
            </w:pPr>
            <w:r>
              <w:rPr>
                <w:sz w:val="18"/>
                <w:szCs w:val="18"/>
              </w:rPr>
              <w:fldChar w:fldCharType="begin">
                <w:ffData>
                  <w:name w:val="Zaškrtávací23"/>
                  <w:enabled/>
                  <w:calcOnExit w:val="0"/>
                  <w:checkBox>
                    <w:sizeAuto/>
                    <w:default w:val="0"/>
                  </w:checkBox>
                </w:ffData>
              </w:fldChar>
            </w:r>
            <w:r w:rsidR="00BA120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A120B" w:rsidRDefault="00BA120B" w:rsidP="00187B79">
            <w:pPr>
              <w:rPr>
                <w:sz w:val="18"/>
                <w:szCs w:val="18"/>
              </w:rPr>
            </w:pPr>
            <w:r>
              <w:rPr>
                <w:sz w:val="18"/>
                <w:szCs w:val="18"/>
              </w:rPr>
              <w:t xml:space="preserve">EK FNKV, Šrobárova 50, </w:t>
            </w:r>
          </w:p>
          <w:p w:rsidR="00BA120B" w:rsidRDefault="00BA120B" w:rsidP="00187B79">
            <w:pPr>
              <w:rPr>
                <w:sz w:val="18"/>
                <w:szCs w:val="18"/>
              </w:rPr>
            </w:pPr>
            <w:r>
              <w:rPr>
                <w:sz w:val="18"/>
                <w:szCs w:val="18"/>
              </w:rPr>
              <w:t>100 34 Praha 10</w:t>
            </w:r>
          </w:p>
        </w:tc>
      </w:tr>
    </w:tbl>
    <w:p w:rsidR="00BA120B" w:rsidRDefault="00BA120B" w:rsidP="00BA120B">
      <w:pPr>
        <w:rPr>
          <w:b/>
          <w:bCs/>
          <w:sz w:val="22"/>
        </w:rPr>
      </w:pPr>
    </w:p>
    <w:p w:rsidR="00BA120B" w:rsidRPr="00AB7ADE" w:rsidRDefault="00BA120B" w:rsidP="00BA120B">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A120B" w:rsidRDefault="00BA120B" w:rsidP="00BA120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A120B" w:rsidTr="00187B79">
        <w:trPr>
          <w:cantSplit/>
          <w:trHeight w:val="454"/>
        </w:trPr>
        <w:tc>
          <w:tcPr>
            <w:tcW w:w="7416" w:type="dxa"/>
            <w:vMerge w:val="restart"/>
          </w:tcPr>
          <w:p w:rsidR="00BA120B" w:rsidRDefault="00BA120B" w:rsidP="00187B79">
            <w:pPr>
              <w:rPr>
                <w:b/>
                <w:bCs/>
                <w:sz w:val="18"/>
                <w:szCs w:val="18"/>
              </w:rPr>
            </w:pPr>
          </w:p>
          <w:p w:rsidR="00BA120B" w:rsidRDefault="00BA120B" w:rsidP="00187B79">
            <w:pPr>
              <w:rPr>
                <w:b/>
                <w:bCs/>
                <w:sz w:val="18"/>
                <w:szCs w:val="18"/>
              </w:rPr>
            </w:pPr>
            <w:r>
              <w:rPr>
                <w:b/>
                <w:bCs/>
                <w:sz w:val="18"/>
                <w:szCs w:val="18"/>
              </w:rPr>
              <w:t xml:space="preserve">Název dokumentu, verze, datum </w:t>
            </w:r>
          </w:p>
          <w:p w:rsidR="00BA120B" w:rsidRDefault="00BA120B" w:rsidP="00187B79">
            <w:pPr>
              <w:rPr>
                <w:b/>
                <w:bCs/>
                <w:sz w:val="18"/>
                <w:szCs w:val="18"/>
              </w:rPr>
            </w:pPr>
            <w:r>
              <w:rPr>
                <w:b/>
                <w:bCs/>
                <w:i/>
                <w:sz w:val="18"/>
                <w:szCs w:val="18"/>
              </w:rPr>
              <w:t>Document title, version, date</w:t>
            </w:r>
          </w:p>
        </w:tc>
        <w:tc>
          <w:tcPr>
            <w:tcW w:w="1272" w:type="dxa"/>
            <w:gridSpan w:val="2"/>
          </w:tcPr>
          <w:p w:rsidR="00BA120B" w:rsidRDefault="00BA120B" w:rsidP="00187B79">
            <w:pPr>
              <w:rPr>
                <w:b/>
                <w:bCs/>
                <w:sz w:val="18"/>
                <w:szCs w:val="18"/>
              </w:rPr>
            </w:pPr>
            <w:r>
              <w:rPr>
                <w:b/>
                <w:bCs/>
                <w:sz w:val="18"/>
                <w:szCs w:val="18"/>
              </w:rPr>
              <w:t>Schváleno /</w:t>
            </w:r>
            <w:r>
              <w:rPr>
                <w:b/>
                <w:bCs/>
                <w:i/>
                <w:sz w:val="18"/>
                <w:szCs w:val="18"/>
              </w:rPr>
              <w:t>Approved</w:t>
            </w:r>
          </w:p>
        </w:tc>
        <w:tc>
          <w:tcPr>
            <w:tcW w:w="1316" w:type="dxa"/>
            <w:gridSpan w:val="2"/>
          </w:tcPr>
          <w:p w:rsidR="00BA120B" w:rsidRDefault="00BA120B" w:rsidP="00187B79">
            <w:pPr>
              <w:rPr>
                <w:b/>
                <w:bCs/>
                <w:sz w:val="18"/>
                <w:szCs w:val="18"/>
              </w:rPr>
            </w:pPr>
            <w:r>
              <w:rPr>
                <w:b/>
                <w:bCs/>
                <w:sz w:val="18"/>
                <w:szCs w:val="18"/>
              </w:rPr>
              <w:t xml:space="preserve">Vzato na vědomí / </w:t>
            </w:r>
            <w:r>
              <w:rPr>
                <w:b/>
                <w:bCs/>
                <w:i/>
                <w:sz w:val="18"/>
                <w:szCs w:val="18"/>
              </w:rPr>
              <w:t xml:space="preserve">Taken into account </w:t>
            </w:r>
          </w:p>
        </w:tc>
      </w:tr>
      <w:tr w:rsidR="00BA120B" w:rsidTr="00187B79">
        <w:trPr>
          <w:cantSplit/>
          <w:trHeight w:val="454"/>
        </w:trPr>
        <w:tc>
          <w:tcPr>
            <w:tcW w:w="7416" w:type="dxa"/>
            <w:vMerge/>
          </w:tcPr>
          <w:p w:rsidR="00BA120B" w:rsidRDefault="00BA120B" w:rsidP="00187B79">
            <w:pPr>
              <w:rPr>
                <w:i/>
                <w:sz w:val="18"/>
                <w:szCs w:val="18"/>
              </w:rPr>
            </w:pPr>
          </w:p>
        </w:tc>
        <w:tc>
          <w:tcPr>
            <w:tcW w:w="736" w:type="dxa"/>
          </w:tcPr>
          <w:p w:rsidR="00BA120B" w:rsidRDefault="00BA120B" w:rsidP="00187B79">
            <w:pPr>
              <w:rPr>
                <w:b/>
                <w:bCs/>
                <w:sz w:val="18"/>
                <w:szCs w:val="18"/>
              </w:rPr>
            </w:pPr>
            <w:r>
              <w:rPr>
                <w:b/>
                <w:bCs/>
                <w:sz w:val="18"/>
                <w:szCs w:val="18"/>
              </w:rPr>
              <w:t>ANO</w:t>
            </w:r>
          </w:p>
          <w:p w:rsidR="00BA120B" w:rsidRDefault="00BA120B" w:rsidP="00187B79">
            <w:pPr>
              <w:rPr>
                <w:b/>
                <w:bCs/>
                <w:i/>
                <w:sz w:val="18"/>
                <w:szCs w:val="18"/>
              </w:rPr>
            </w:pPr>
            <w:r>
              <w:rPr>
                <w:b/>
                <w:bCs/>
                <w:i/>
                <w:sz w:val="18"/>
                <w:szCs w:val="18"/>
              </w:rPr>
              <w:t>Yes</w:t>
            </w:r>
          </w:p>
        </w:tc>
        <w:tc>
          <w:tcPr>
            <w:tcW w:w="536" w:type="dxa"/>
          </w:tcPr>
          <w:p w:rsidR="00BA120B" w:rsidRDefault="00BA120B" w:rsidP="00187B79">
            <w:pPr>
              <w:rPr>
                <w:b/>
                <w:bCs/>
                <w:sz w:val="18"/>
                <w:szCs w:val="18"/>
              </w:rPr>
            </w:pPr>
            <w:r>
              <w:rPr>
                <w:b/>
                <w:bCs/>
                <w:sz w:val="18"/>
                <w:szCs w:val="18"/>
              </w:rPr>
              <w:t xml:space="preserve">NE </w:t>
            </w:r>
          </w:p>
          <w:p w:rsidR="00BA120B" w:rsidRDefault="00BA120B" w:rsidP="00187B79">
            <w:pPr>
              <w:rPr>
                <w:b/>
                <w:bCs/>
                <w:sz w:val="18"/>
                <w:szCs w:val="18"/>
              </w:rPr>
            </w:pPr>
            <w:r>
              <w:rPr>
                <w:b/>
                <w:bCs/>
                <w:i/>
                <w:sz w:val="18"/>
                <w:szCs w:val="18"/>
              </w:rPr>
              <w:t>No</w:t>
            </w:r>
          </w:p>
        </w:tc>
        <w:tc>
          <w:tcPr>
            <w:tcW w:w="780" w:type="dxa"/>
          </w:tcPr>
          <w:p w:rsidR="00BA120B" w:rsidRDefault="00BA120B" w:rsidP="00187B79">
            <w:pPr>
              <w:rPr>
                <w:b/>
                <w:bCs/>
                <w:sz w:val="18"/>
                <w:szCs w:val="18"/>
              </w:rPr>
            </w:pPr>
            <w:r>
              <w:rPr>
                <w:b/>
                <w:bCs/>
                <w:sz w:val="18"/>
                <w:szCs w:val="18"/>
              </w:rPr>
              <w:t>ANO</w:t>
            </w:r>
          </w:p>
          <w:p w:rsidR="00BA120B" w:rsidRDefault="00BA120B" w:rsidP="00187B79">
            <w:pPr>
              <w:rPr>
                <w:b/>
                <w:bCs/>
                <w:sz w:val="18"/>
                <w:szCs w:val="18"/>
              </w:rPr>
            </w:pPr>
            <w:r>
              <w:rPr>
                <w:b/>
                <w:bCs/>
                <w:i/>
                <w:sz w:val="18"/>
                <w:szCs w:val="18"/>
              </w:rPr>
              <w:t>Yes</w:t>
            </w:r>
          </w:p>
        </w:tc>
        <w:tc>
          <w:tcPr>
            <w:tcW w:w="536" w:type="dxa"/>
          </w:tcPr>
          <w:p w:rsidR="00BA120B" w:rsidRDefault="00BA120B" w:rsidP="00187B79">
            <w:pPr>
              <w:rPr>
                <w:b/>
                <w:bCs/>
                <w:sz w:val="18"/>
                <w:szCs w:val="18"/>
              </w:rPr>
            </w:pPr>
            <w:r>
              <w:rPr>
                <w:b/>
                <w:bCs/>
                <w:sz w:val="18"/>
                <w:szCs w:val="18"/>
              </w:rPr>
              <w:t xml:space="preserve">NE </w:t>
            </w:r>
          </w:p>
          <w:p w:rsidR="00BA120B" w:rsidRDefault="00BA120B" w:rsidP="00187B79">
            <w:pPr>
              <w:rPr>
                <w:b/>
                <w:bCs/>
                <w:i/>
                <w:sz w:val="18"/>
                <w:szCs w:val="18"/>
              </w:rPr>
            </w:pPr>
            <w:r>
              <w:rPr>
                <w:b/>
                <w:bCs/>
                <w:i/>
                <w:sz w:val="18"/>
                <w:szCs w:val="18"/>
              </w:rPr>
              <w:t>No</w:t>
            </w:r>
          </w:p>
        </w:tc>
      </w:tr>
      <w:tr w:rsidR="00BA120B" w:rsidTr="00187B79">
        <w:trPr>
          <w:trHeight w:val="340"/>
        </w:trPr>
        <w:tc>
          <w:tcPr>
            <w:tcW w:w="7416" w:type="dxa"/>
          </w:tcPr>
          <w:p w:rsidR="00BA120B" w:rsidRPr="00187B79" w:rsidRDefault="00187B79" w:rsidP="00187B79">
            <w:pPr>
              <w:rPr>
                <w:i/>
                <w:sz w:val="18"/>
                <w:szCs w:val="18"/>
              </w:rPr>
            </w:pPr>
            <w:r>
              <w:rPr>
                <w:sz w:val="18"/>
                <w:szCs w:val="18"/>
              </w:rPr>
              <w:t xml:space="preserve">Oznámení o zahájení klinického hodnocení ze dne 20.února 2013 / </w:t>
            </w:r>
            <w:r>
              <w:rPr>
                <w:i/>
                <w:sz w:val="18"/>
                <w:szCs w:val="18"/>
              </w:rPr>
              <w:t>Date of Informed consent signature, 20 Feb 2013</w:t>
            </w:r>
          </w:p>
        </w:tc>
        <w:tc>
          <w:tcPr>
            <w:tcW w:w="736" w:type="dxa"/>
          </w:tcPr>
          <w:p w:rsidR="00BA120B" w:rsidRDefault="00BA120B" w:rsidP="00187B79">
            <w:pPr>
              <w:rPr>
                <w:sz w:val="18"/>
                <w:szCs w:val="18"/>
              </w:rPr>
            </w:pPr>
            <w:r>
              <w:rPr>
                <w:sz w:val="18"/>
                <w:szCs w:val="18"/>
              </w:rPr>
              <w:sym w:font="Wingdings 2" w:char="F0A3"/>
            </w:r>
          </w:p>
        </w:tc>
        <w:tc>
          <w:tcPr>
            <w:tcW w:w="536" w:type="dxa"/>
          </w:tcPr>
          <w:p w:rsidR="00BA120B" w:rsidRDefault="00BA120B" w:rsidP="00187B79">
            <w:pPr>
              <w:rPr>
                <w:sz w:val="18"/>
                <w:szCs w:val="18"/>
              </w:rPr>
            </w:pPr>
            <w:r>
              <w:rPr>
                <w:sz w:val="18"/>
                <w:szCs w:val="18"/>
              </w:rPr>
              <w:sym w:font="Wingdings 2" w:char="F0A3"/>
            </w:r>
          </w:p>
        </w:tc>
        <w:tc>
          <w:tcPr>
            <w:tcW w:w="780" w:type="dxa"/>
          </w:tcPr>
          <w:p w:rsidR="00BA120B" w:rsidRDefault="00BA120B" w:rsidP="00187B79">
            <w:pPr>
              <w:rPr>
                <w:sz w:val="18"/>
                <w:szCs w:val="18"/>
              </w:rPr>
            </w:pPr>
            <w:r>
              <w:rPr>
                <w:sz w:val="18"/>
                <w:szCs w:val="18"/>
              </w:rPr>
              <w:sym w:font="Wingdings 2" w:char="F053"/>
            </w:r>
          </w:p>
        </w:tc>
        <w:tc>
          <w:tcPr>
            <w:tcW w:w="536" w:type="dxa"/>
          </w:tcPr>
          <w:p w:rsidR="00BA120B" w:rsidRDefault="00BA120B" w:rsidP="00187B79">
            <w:pPr>
              <w:rPr>
                <w:sz w:val="18"/>
                <w:szCs w:val="18"/>
              </w:rPr>
            </w:pPr>
            <w:r>
              <w:rPr>
                <w:sz w:val="18"/>
                <w:szCs w:val="18"/>
              </w:rPr>
              <w:sym w:font="Wingdings 2" w:char="F0A3"/>
            </w:r>
          </w:p>
        </w:tc>
      </w:tr>
      <w:tr w:rsidR="00187B79" w:rsidTr="00187B79">
        <w:trPr>
          <w:trHeight w:val="340"/>
        </w:trPr>
        <w:tc>
          <w:tcPr>
            <w:tcW w:w="7416" w:type="dxa"/>
          </w:tcPr>
          <w:p w:rsidR="00187B79" w:rsidRPr="00187B79" w:rsidRDefault="00187B79" w:rsidP="00187B79">
            <w:pPr>
              <w:rPr>
                <w:i/>
                <w:sz w:val="18"/>
                <w:szCs w:val="18"/>
              </w:rPr>
            </w:pPr>
            <w:r>
              <w:rPr>
                <w:sz w:val="18"/>
                <w:szCs w:val="18"/>
              </w:rPr>
              <w:t xml:space="preserve">Karta pacienta verze 2.0, datována 29.ledna 2013 v českém jazyce s vyznačenými změnami a bez vyznačených změn / </w:t>
            </w:r>
            <w:r>
              <w:rPr>
                <w:i/>
                <w:sz w:val="18"/>
                <w:szCs w:val="18"/>
              </w:rPr>
              <w:t>Patient card Version 2.0, dated 29 Jan 2013 in Czech with and without track changes</w:t>
            </w:r>
          </w:p>
        </w:tc>
        <w:tc>
          <w:tcPr>
            <w:tcW w:w="736" w:type="dxa"/>
          </w:tcPr>
          <w:p w:rsidR="00187B79" w:rsidRDefault="00187B79" w:rsidP="00187B79">
            <w:pPr>
              <w:rPr>
                <w:sz w:val="18"/>
                <w:szCs w:val="18"/>
              </w:rPr>
            </w:pPr>
            <w:r>
              <w:rPr>
                <w:rFonts w:ascii="Wingdings 2" w:hAnsi="Wingdings 2"/>
                <w:sz w:val="18"/>
                <w:szCs w:val="18"/>
              </w:rPr>
              <w:t></w:t>
            </w:r>
          </w:p>
        </w:tc>
        <w:tc>
          <w:tcPr>
            <w:tcW w:w="536" w:type="dxa"/>
          </w:tcPr>
          <w:p w:rsidR="00187B79" w:rsidRDefault="00187B79" w:rsidP="00187B79">
            <w:pPr>
              <w:rPr>
                <w:sz w:val="18"/>
                <w:szCs w:val="18"/>
              </w:rPr>
            </w:pPr>
            <w:r>
              <w:rPr>
                <w:sz w:val="18"/>
                <w:szCs w:val="18"/>
              </w:rPr>
              <w:sym w:font="Wingdings 2" w:char="F0A3"/>
            </w:r>
          </w:p>
        </w:tc>
        <w:tc>
          <w:tcPr>
            <w:tcW w:w="780" w:type="dxa"/>
          </w:tcPr>
          <w:p w:rsidR="00187B79" w:rsidRDefault="00187B79" w:rsidP="00187B79">
            <w:pPr>
              <w:rPr>
                <w:sz w:val="18"/>
                <w:szCs w:val="18"/>
              </w:rPr>
            </w:pPr>
            <w:r>
              <w:rPr>
                <w:rFonts w:ascii="Wingdings 2" w:hAnsi="Wingdings 2"/>
                <w:sz w:val="18"/>
                <w:szCs w:val="18"/>
              </w:rPr>
              <w:sym w:font="Wingdings 2" w:char="F0A3"/>
            </w:r>
          </w:p>
        </w:tc>
        <w:tc>
          <w:tcPr>
            <w:tcW w:w="536" w:type="dxa"/>
          </w:tcPr>
          <w:p w:rsidR="00187B79" w:rsidRDefault="00187B79" w:rsidP="00187B79">
            <w:pPr>
              <w:rPr>
                <w:sz w:val="18"/>
                <w:szCs w:val="18"/>
              </w:rPr>
            </w:pPr>
            <w:r>
              <w:rPr>
                <w:sz w:val="18"/>
                <w:szCs w:val="18"/>
              </w:rPr>
              <w:sym w:font="Wingdings 2" w:char="F0A3"/>
            </w:r>
          </w:p>
        </w:tc>
      </w:tr>
      <w:tr w:rsidR="00187B79" w:rsidTr="00187B79">
        <w:trPr>
          <w:trHeight w:val="340"/>
        </w:trPr>
        <w:tc>
          <w:tcPr>
            <w:tcW w:w="7416" w:type="dxa"/>
          </w:tcPr>
          <w:p w:rsidR="00187B79" w:rsidRPr="00187B79" w:rsidRDefault="00187B79" w:rsidP="00187B79">
            <w:pPr>
              <w:rPr>
                <w:i/>
                <w:sz w:val="18"/>
                <w:szCs w:val="18"/>
              </w:rPr>
            </w:pPr>
            <w:r>
              <w:rPr>
                <w:sz w:val="18"/>
                <w:szCs w:val="18"/>
              </w:rPr>
              <w:t xml:space="preserve">Aktualizovaný formulář EudraCT verze 1.března 2013 (pouze aktualizované strany s vyznačenými změnami) / </w:t>
            </w:r>
            <w:r>
              <w:rPr>
                <w:i/>
                <w:sz w:val="18"/>
                <w:szCs w:val="18"/>
              </w:rPr>
              <w:t>Updated EudraCT form version 1 Mar 2013 (updated pages only with highlighted changes)</w:t>
            </w:r>
          </w:p>
        </w:tc>
        <w:tc>
          <w:tcPr>
            <w:tcW w:w="736" w:type="dxa"/>
          </w:tcPr>
          <w:p w:rsidR="00187B79" w:rsidRDefault="00187B79" w:rsidP="00187B79">
            <w:pPr>
              <w:rPr>
                <w:sz w:val="18"/>
                <w:szCs w:val="18"/>
              </w:rPr>
            </w:pPr>
            <w:r>
              <w:rPr>
                <w:sz w:val="18"/>
                <w:szCs w:val="18"/>
              </w:rPr>
              <w:sym w:font="Wingdings 2" w:char="F0A3"/>
            </w:r>
          </w:p>
        </w:tc>
        <w:tc>
          <w:tcPr>
            <w:tcW w:w="536" w:type="dxa"/>
          </w:tcPr>
          <w:p w:rsidR="00187B79" w:rsidRDefault="00187B79" w:rsidP="00187B79">
            <w:pPr>
              <w:rPr>
                <w:sz w:val="18"/>
                <w:szCs w:val="18"/>
              </w:rPr>
            </w:pPr>
            <w:r>
              <w:rPr>
                <w:sz w:val="18"/>
                <w:szCs w:val="18"/>
              </w:rPr>
              <w:sym w:font="Wingdings 2" w:char="F0A3"/>
            </w:r>
          </w:p>
        </w:tc>
        <w:tc>
          <w:tcPr>
            <w:tcW w:w="780" w:type="dxa"/>
          </w:tcPr>
          <w:p w:rsidR="00187B79" w:rsidRDefault="00187B79" w:rsidP="00187B79">
            <w:pPr>
              <w:rPr>
                <w:rFonts w:ascii="Wingdings 2" w:hAnsi="Wingdings 2"/>
                <w:sz w:val="18"/>
                <w:szCs w:val="18"/>
              </w:rPr>
            </w:pPr>
            <w:r>
              <w:rPr>
                <w:rFonts w:ascii="Wingdings 2" w:hAnsi="Wingdings 2"/>
                <w:sz w:val="18"/>
                <w:szCs w:val="18"/>
              </w:rPr>
              <w:t></w:t>
            </w:r>
          </w:p>
        </w:tc>
        <w:tc>
          <w:tcPr>
            <w:tcW w:w="536" w:type="dxa"/>
          </w:tcPr>
          <w:p w:rsidR="00187B79" w:rsidRDefault="00187B79" w:rsidP="00187B79">
            <w:pPr>
              <w:rPr>
                <w:sz w:val="18"/>
                <w:szCs w:val="18"/>
              </w:rPr>
            </w:pPr>
            <w:r>
              <w:rPr>
                <w:sz w:val="18"/>
                <w:szCs w:val="18"/>
              </w:rPr>
              <w:sym w:font="Wingdings 2" w:char="F0A3"/>
            </w:r>
          </w:p>
        </w:tc>
      </w:tr>
      <w:tr w:rsidR="00187B79" w:rsidTr="00187B79">
        <w:trPr>
          <w:trHeight w:val="340"/>
        </w:trPr>
        <w:tc>
          <w:tcPr>
            <w:tcW w:w="7416" w:type="dxa"/>
          </w:tcPr>
          <w:p w:rsidR="00187B79" w:rsidRPr="00187B79" w:rsidRDefault="00187B79" w:rsidP="00187B79">
            <w:pPr>
              <w:rPr>
                <w:i/>
                <w:sz w:val="18"/>
                <w:szCs w:val="18"/>
              </w:rPr>
            </w:pPr>
            <w:r>
              <w:rPr>
                <w:sz w:val="18"/>
                <w:szCs w:val="18"/>
              </w:rPr>
              <w:t xml:space="preserve">Formulář podstatného dodatku (Annex 2), datováno 1.března 2013 / </w:t>
            </w:r>
            <w:r>
              <w:rPr>
                <w:i/>
                <w:sz w:val="18"/>
                <w:szCs w:val="18"/>
              </w:rPr>
              <w:t>Substantial amendment form (Annex 2), dated 1 Mar 2013</w:t>
            </w:r>
          </w:p>
        </w:tc>
        <w:tc>
          <w:tcPr>
            <w:tcW w:w="736" w:type="dxa"/>
          </w:tcPr>
          <w:p w:rsidR="00187B79" w:rsidRDefault="00187B79" w:rsidP="00187B79">
            <w:pPr>
              <w:rPr>
                <w:sz w:val="18"/>
                <w:szCs w:val="18"/>
              </w:rPr>
            </w:pPr>
            <w:r>
              <w:rPr>
                <w:sz w:val="18"/>
                <w:szCs w:val="18"/>
              </w:rPr>
              <w:sym w:font="Wingdings 2" w:char="F0A3"/>
            </w:r>
          </w:p>
        </w:tc>
        <w:tc>
          <w:tcPr>
            <w:tcW w:w="536" w:type="dxa"/>
          </w:tcPr>
          <w:p w:rsidR="00187B79" w:rsidRDefault="00187B79" w:rsidP="00187B79">
            <w:pPr>
              <w:rPr>
                <w:sz w:val="18"/>
                <w:szCs w:val="18"/>
              </w:rPr>
            </w:pPr>
            <w:r>
              <w:rPr>
                <w:sz w:val="18"/>
                <w:szCs w:val="18"/>
              </w:rPr>
              <w:sym w:font="Wingdings 2" w:char="F0A3"/>
            </w:r>
          </w:p>
        </w:tc>
        <w:tc>
          <w:tcPr>
            <w:tcW w:w="780" w:type="dxa"/>
          </w:tcPr>
          <w:p w:rsidR="00187B79" w:rsidRDefault="00187B79" w:rsidP="00187B79">
            <w:pPr>
              <w:rPr>
                <w:rFonts w:ascii="Wingdings 2" w:hAnsi="Wingdings 2"/>
                <w:sz w:val="18"/>
                <w:szCs w:val="18"/>
              </w:rPr>
            </w:pPr>
            <w:r>
              <w:rPr>
                <w:rFonts w:ascii="Wingdings 2" w:hAnsi="Wingdings 2"/>
                <w:sz w:val="18"/>
                <w:szCs w:val="18"/>
              </w:rPr>
              <w:t></w:t>
            </w:r>
          </w:p>
        </w:tc>
        <w:tc>
          <w:tcPr>
            <w:tcW w:w="536" w:type="dxa"/>
          </w:tcPr>
          <w:p w:rsidR="00187B79" w:rsidRDefault="00187B79" w:rsidP="00187B79">
            <w:pPr>
              <w:rPr>
                <w:sz w:val="18"/>
                <w:szCs w:val="18"/>
              </w:rPr>
            </w:pPr>
            <w:r>
              <w:rPr>
                <w:sz w:val="18"/>
                <w:szCs w:val="18"/>
              </w:rPr>
              <w:sym w:font="Wingdings 2" w:char="F0A3"/>
            </w:r>
          </w:p>
        </w:tc>
      </w:tr>
      <w:tr w:rsidR="00187B79" w:rsidTr="00187B79">
        <w:trPr>
          <w:trHeight w:val="340"/>
        </w:trPr>
        <w:tc>
          <w:tcPr>
            <w:tcW w:w="7416" w:type="dxa"/>
          </w:tcPr>
          <w:p w:rsidR="00187B79" w:rsidRPr="00187B79" w:rsidRDefault="00187B79" w:rsidP="00187B79">
            <w:pPr>
              <w:rPr>
                <w:i/>
                <w:sz w:val="18"/>
                <w:szCs w:val="18"/>
              </w:rPr>
            </w:pPr>
            <w:r>
              <w:rPr>
                <w:sz w:val="18"/>
                <w:szCs w:val="18"/>
              </w:rPr>
              <w:t xml:space="preserve">Shrnutí navrhované změny, datováno 27.února 2013 / </w:t>
            </w:r>
            <w:r>
              <w:rPr>
                <w:i/>
                <w:sz w:val="18"/>
                <w:szCs w:val="18"/>
              </w:rPr>
              <w:t>Summary of proposed amendment, dated 27 Feb 2013</w:t>
            </w:r>
          </w:p>
        </w:tc>
        <w:tc>
          <w:tcPr>
            <w:tcW w:w="736" w:type="dxa"/>
          </w:tcPr>
          <w:p w:rsidR="00187B79" w:rsidRDefault="00187B79" w:rsidP="00187B79">
            <w:pPr>
              <w:rPr>
                <w:sz w:val="18"/>
                <w:szCs w:val="18"/>
              </w:rPr>
            </w:pPr>
            <w:r>
              <w:rPr>
                <w:rFonts w:ascii="Wingdings 2" w:hAnsi="Wingdings 2"/>
                <w:sz w:val="18"/>
                <w:szCs w:val="18"/>
              </w:rPr>
              <w:t></w:t>
            </w:r>
          </w:p>
        </w:tc>
        <w:tc>
          <w:tcPr>
            <w:tcW w:w="536" w:type="dxa"/>
          </w:tcPr>
          <w:p w:rsidR="00187B79" w:rsidRDefault="00187B79" w:rsidP="00187B79">
            <w:pPr>
              <w:rPr>
                <w:sz w:val="18"/>
                <w:szCs w:val="18"/>
              </w:rPr>
            </w:pPr>
            <w:r>
              <w:rPr>
                <w:sz w:val="18"/>
                <w:szCs w:val="18"/>
              </w:rPr>
              <w:sym w:font="Wingdings 2" w:char="F0A3"/>
            </w:r>
          </w:p>
        </w:tc>
        <w:tc>
          <w:tcPr>
            <w:tcW w:w="780" w:type="dxa"/>
          </w:tcPr>
          <w:p w:rsidR="00187B79" w:rsidRDefault="00187B79" w:rsidP="00187B79">
            <w:pPr>
              <w:rPr>
                <w:sz w:val="18"/>
                <w:szCs w:val="18"/>
              </w:rPr>
            </w:pPr>
            <w:r>
              <w:rPr>
                <w:rFonts w:ascii="Wingdings 2" w:hAnsi="Wingdings 2"/>
                <w:sz w:val="18"/>
                <w:szCs w:val="18"/>
              </w:rPr>
              <w:sym w:font="Wingdings 2" w:char="F0A3"/>
            </w:r>
          </w:p>
        </w:tc>
        <w:tc>
          <w:tcPr>
            <w:tcW w:w="536" w:type="dxa"/>
          </w:tcPr>
          <w:p w:rsidR="00187B79" w:rsidRDefault="00187B79" w:rsidP="00187B79">
            <w:pPr>
              <w:rPr>
                <w:sz w:val="18"/>
                <w:szCs w:val="18"/>
              </w:rPr>
            </w:pPr>
            <w:r>
              <w:rPr>
                <w:sz w:val="18"/>
                <w:szCs w:val="18"/>
              </w:rPr>
              <w:sym w:font="Wingdings 2" w:char="F0A3"/>
            </w:r>
          </w:p>
        </w:tc>
      </w:tr>
      <w:tr w:rsidR="00187B79" w:rsidTr="00187B79">
        <w:trPr>
          <w:trHeight w:val="340"/>
        </w:trPr>
        <w:tc>
          <w:tcPr>
            <w:tcW w:w="7416" w:type="dxa"/>
          </w:tcPr>
          <w:p w:rsidR="00187B79" w:rsidRPr="00187B79" w:rsidRDefault="00187B79" w:rsidP="00187B79">
            <w:pPr>
              <w:rPr>
                <w:i/>
                <w:sz w:val="18"/>
                <w:szCs w:val="18"/>
              </w:rPr>
            </w:pPr>
            <w:r>
              <w:rPr>
                <w:sz w:val="18"/>
                <w:szCs w:val="18"/>
              </w:rPr>
              <w:t xml:space="preserve">Dodatek k protokolu 4 čistá verze, datováno 27.února 2013 / </w:t>
            </w:r>
            <w:r>
              <w:rPr>
                <w:i/>
                <w:sz w:val="18"/>
                <w:szCs w:val="18"/>
              </w:rPr>
              <w:t>Protocol Amendment 4 Clean, dated 27 Feb 2013</w:t>
            </w:r>
          </w:p>
        </w:tc>
        <w:tc>
          <w:tcPr>
            <w:tcW w:w="736" w:type="dxa"/>
          </w:tcPr>
          <w:p w:rsidR="00187B79" w:rsidRDefault="00187B79" w:rsidP="00187B79">
            <w:pPr>
              <w:rPr>
                <w:sz w:val="18"/>
                <w:szCs w:val="18"/>
              </w:rPr>
            </w:pPr>
            <w:r>
              <w:rPr>
                <w:rFonts w:ascii="Wingdings 2" w:hAnsi="Wingdings 2"/>
                <w:sz w:val="18"/>
                <w:szCs w:val="18"/>
              </w:rPr>
              <w:t></w:t>
            </w:r>
          </w:p>
        </w:tc>
        <w:tc>
          <w:tcPr>
            <w:tcW w:w="536" w:type="dxa"/>
          </w:tcPr>
          <w:p w:rsidR="00187B79" w:rsidRDefault="00187B79" w:rsidP="00187B79">
            <w:pPr>
              <w:rPr>
                <w:sz w:val="18"/>
                <w:szCs w:val="18"/>
              </w:rPr>
            </w:pPr>
            <w:r>
              <w:rPr>
                <w:sz w:val="18"/>
                <w:szCs w:val="18"/>
              </w:rPr>
              <w:sym w:font="Wingdings 2" w:char="F0A3"/>
            </w:r>
          </w:p>
        </w:tc>
        <w:tc>
          <w:tcPr>
            <w:tcW w:w="780" w:type="dxa"/>
          </w:tcPr>
          <w:p w:rsidR="00187B79" w:rsidRDefault="00187B79" w:rsidP="00187B79">
            <w:pPr>
              <w:rPr>
                <w:sz w:val="18"/>
                <w:szCs w:val="18"/>
              </w:rPr>
            </w:pPr>
            <w:r>
              <w:rPr>
                <w:rFonts w:ascii="Wingdings 2" w:hAnsi="Wingdings 2"/>
                <w:sz w:val="18"/>
                <w:szCs w:val="18"/>
              </w:rPr>
              <w:sym w:font="Wingdings 2" w:char="F0A3"/>
            </w:r>
          </w:p>
        </w:tc>
        <w:tc>
          <w:tcPr>
            <w:tcW w:w="536" w:type="dxa"/>
          </w:tcPr>
          <w:p w:rsidR="00187B79" w:rsidRDefault="00187B79" w:rsidP="00187B79">
            <w:pPr>
              <w:rPr>
                <w:sz w:val="18"/>
                <w:szCs w:val="18"/>
              </w:rPr>
            </w:pPr>
            <w:r>
              <w:rPr>
                <w:sz w:val="18"/>
                <w:szCs w:val="18"/>
              </w:rPr>
              <w:sym w:font="Wingdings 2" w:char="F0A3"/>
            </w:r>
          </w:p>
        </w:tc>
      </w:tr>
      <w:tr w:rsidR="00187B79" w:rsidTr="00187B79">
        <w:trPr>
          <w:trHeight w:val="340"/>
        </w:trPr>
        <w:tc>
          <w:tcPr>
            <w:tcW w:w="7416" w:type="dxa"/>
          </w:tcPr>
          <w:p w:rsidR="00187B79" w:rsidRPr="00187B79" w:rsidRDefault="00187B79" w:rsidP="00187B79">
            <w:pPr>
              <w:rPr>
                <w:i/>
                <w:sz w:val="18"/>
                <w:szCs w:val="18"/>
              </w:rPr>
            </w:pPr>
            <w:r>
              <w:rPr>
                <w:sz w:val="18"/>
                <w:szCs w:val="18"/>
              </w:rPr>
              <w:t xml:space="preserve">Dodatek k protokolu 4 schvalovací formulář, datováno 27.února 2013 / </w:t>
            </w:r>
            <w:r>
              <w:rPr>
                <w:i/>
                <w:sz w:val="18"/>
                <w:szCs w:val="18"/>
              </w:rPr>
              <w:t>Protocol Amendment 4 Approval Form, dated 27 Feb 2013</w:t>
            </w:r>
          </w:p>
        </w:tc>
        <w:tc>
          <w:tcPr>
            <w:tcW w:w="736" w:type="dxa"/>
          </w:tcPr>
          <w:p w:rsidR="00187B79" w:rsidRDefault="00187B79" w:rsidP="00187B79">
            <w:pPr>
              <w:rPr>
                <w:sz w:val="18"/>
                <w:szCs w:val="18"/>
              </w:rPr>
            </w:pPr>
            <w:r>
              <w:rPr>
                <w:rFonts w:ascii="Wingdings 2" w:hAnsi="Wingdings 2"/>
                <w:sz w:val="18"/>
                <w:szCs w:val="18"/>
              </w:rPr>
              <w:t></w:t>
            </w:r>
          </w:p>
        </w:tc>
        <w:tc>
          <w:tcPr>
            <w:tcW w:w="536" w:type="dxa"/>
          </w:tcPr>
          <w:p w:rsidR="00187B79" w:rsidRDefault="00187B79" w:rsidP="00187B79">
            <w:pPr>
              <w:rPr>
                <w:sz w:val="18"/>
                <w:szCs w:val="18"/>
              </w:rPr>
            </w:pPr>
            <w:r>
              <w:rPr>
                <w:sz w:val="18"/>
                <w:szCs w:val="18"/>
              </w:rPr>
              <w:sym w:font="Wingdings 2" w:char="F0A3"/>
            </w:r>
          </w:p>
        </w:tc>
        <w:tc>
          <w:tcPr>
            <w:tcW w:w="780" w:type="dxa"/>
          </w:tcPr>
          <w:p w:rsidR="00187B79" w:rsidRDefault="00187B79" w:rsidP="00187B79">
            <w:pPr>
              <w:rPr>
                <w:sz w:val="18"/>
                <w:szCs w:val="18"/>
              </w:rPr>
            </w:pPr>
            <w:r>
              <w:rPr>
                <w:rFonts w:ascii="Wingdings 2" w:hAnsi="Wingdings 2"/>
                <w:sz w:val="18"/>
                <w:szCs w:val="18"/>
              </w:rPr>
              <w:sym w:font="Wingdings 2" w:char="F0A3"/>
            </w:r>
          </w:p>
        </w:tc>
        <w:tc>
          <w:tcPr>
            <w:tcW w:w="536" w:type="dxa"/>
          </w:tcPr>
          <w:p w:rsidR="00187B79" w:rsidRDefault="00187B79" w:rsidP="00187B79">
            <w:pPr>
              <w:rPr>
                <w:sz w:val="18"/>
                <w:szCs w:val="18"/>
              </w:rPr>
            </w:pPr>
            <w:r>
              <w:rPr>
                <w:sz w:val="18"/>
                <w:szCs w:val="18"/>
              </w:rPr>
              <w:sym w:font="Wingdings 2" w:char="F0A3"/>
            </w:r>
          </w:p>
        </w:tc>
      </w:tr>
      <w:tr w:rsidR="00187B79" w:rsidTr="00187B79">
        <w:trPr>
          <w:trHeight w:val="340"/>
        </w:trPr>
        <w:tc>
          <w:tcPr>
            <w:tcW w:w="7416" w:type="dxa"/>
          </w:tcPr>
          <w:p w:rsidR="00187B79" w:rsidRPr="00187B79" w:rsidRDefault="00187B79" w:rsidP="00AE4E47">
            <w:pPr>
              <w:rPr>
                <w:i/>
                <w:sz w:val="18"/>
                <w:szCs w:val="18"/>
              </w:rPr>
            </w:pPr>
            <w:r>
              <w:rPr>
                <w:sz w:val="18"/>
                <w:szCs w:val="18"/>
              </w:rPr>
              <w:t xml:space="preserve">Dodatek k protokolu 4 s vyznačenými změnami , datováno 27.února 2013 / </w:t>
            </w:r>
            <w:r>
              <w:rPr>
                <w:i/>
                <w:sz w:val="18"/>
                <w:szCs w:val="18"/>
              </w:rPr>
              <w:t>Protocol Amendment 4</w:t>
            </w:r>
            <w:r w:rsidR="00AE4E47">
              <w:rPr>
                <w:i/>
                <w:sz w:val="18"/>
                <w:szCs w:val="18"/>
              </w:rPr>
              <w:t xml:space="preserve"> track changes</w:t>
            </w:r>
            <w:r>
              <w:rPr>
                <w:i/>
                <w:sz w:val="18"/>
                <w:szCs w:val="18"/>
              </w:rPr>
              <w:t>, dated 27 Feb 2013</w:t>
            </w:r>
          </w:p>
        </w:tc>
        <w:tc>
          <w:tcPr>
            <w:tcW w:w="736" w:type="dxa"/>
          </w:tcPr>
          <w:p w:rsidR="00187B79" w:rsidRDefault="00187B79" w:rsidP="00187B79">
            <w:pPr>
              <w:rPr>
                <w:sz w:val="18"/>
                <w:szCs w:val="18"/>
              </w:rPr>
            </w:pPr>
            <w:r>
              <w:rPr>
                <w:rFonts w:ascii="Wingdings 2" w:hAnsi="Wingdings 2"/>
                <w:sz w:val="18"/>
                <w:szCs w:val="18"/>
              </w:rPr>
              <w:t></w:t>
            </w:r>
          </w:p>
        </w:tc>
        <w:tc>
          <w:tcPr>
            <w:tcW w:w="536" w:type="dxa"/>
          </w:tcPr>
          <w:p w:rsidR="00187B79" w:rsidRDefault="00187B79" w:rsidP="00187B79">
            <w:pPr>
              <w:rPr>
                <w:sz w:val="18"/>
                <w:szCs w:val="18"/>
              </w:rPr>
            </w:pPr>
            <w:r>
              <w:rPr>
                <w:sz w:val="18"/>
                <w:szCs w:val="18"/>
              </w:rPr>
              <w:sym w:font="Wingdings 2" w:char="F0A3"/>
            </w:r>
          </w:p>
        </w:tc>
        <w:tc>
          <w:tcPr>
            <w:tcW w:w="780" w:type="dxa"/>
          </w:tcPr>
          <w:p w:rsidR="00187B79" w:rsidRDefault="00187B79" w:rsidP="00187B79">
            <w:pPr>
              <w:rPr>
                <w:sz w:val="18"/>
                <w:szCs w:val="18"/>
              </w:rPr>
            </w:pPr>
            <w:r>
              <w:rPr>
                <w:rFonts w:ascii="Wingdings 2" w:hAnsi="Wingdings 2"/>
                <w:sz w:val="18"/>
                <w:szCs w:val="18"/>
              </w:rPr>
              <w:sym w:font="Wingdings 2" w:char="F0A3"/>
            </w:r>
          </w:p>
        </w:tc>
        <w:tc>
          <w:tcPr>
            <w:tcW w:w="536" w:type="dxa"/>
          </w:tcPr>
          <w:p w:rsidR="00187B79" w:rsidRDefault="00187B79" w:rsidP="00187B79">
            <w:pPr>
              <w:rPr>
                <w:sz w:val="18"/>
                <w:szCs w:val="18"/>
              </w:rPr>
            </w:pPr>
            <w:r>
              <w:rPr>
                <w:sz w:val="18"/>
                <w:szCs w:val="18"/>
              </w:rPr>
              <w:sym w:font="Wingdings 2" w:char="F0A3"/>
            </w:r>
          </w:p>
        </w:tc>
      </w:tr>
      <w:tr w:rsidR="00AE4E47" w:rsidTr="00187B79">
        <w:trPr>
          <w:trHeight w:val="340"/>
        </w:trPr>
        <w:tc>
          <w:tcPr>
            <w:tcW w:w="7416" w:type="dxa"/>
          </w:tcPr>
          <w:p w:rsidR="00AE4E47" w:rsidRPr="00187B79" w:rsidRDefault="00AE4E47" w:rsidP="00AE4E47">
            <w:pPr>
              <w:rPr>
                <w:i/>
                <w:sz w:val="18"/>
                <w:szCs w:val="18"/>
              </w:rPr>
            </w:pPr>
            <w:r>
              <w:rPr>
                <w:sz w:val="18"/>
                <w:szCs w:val="18"/>
              </w:rPr>
              <w:t xml:space="preserve">Dodatek k protokolu 4 souhrn změn, datováno 27.února 2013 / </w:t>
            </w:r>
            <w:r>
              <w:rPr>
                <w:i/>
                <w:sz w:val="18"/>
                <w:szCs w:val="18"/>
              </w:rPr>
              <w:t>Protocol Amendment 4 Summary of changes, dated 27 Feb 2013</w:t>
            </w:r>
          </w:p>
        </w:tc>
        <w:tc>
          <w:tcPr>
            <w:tcW w:w="736" w:type="dxa"/>
          </w:tcPr>
          <w:p w:rsidR="00AE4E47" w:rsidRDefault="00AE4E47" w:rsidP="00155EB3">
            <w:pPr>
              <w:rPr>
                <w:sz w:val="18"/>
                <w:szCs w:val="18"/>
              </w:rPr>
            </w:pPr>
            <w:r>
              <w:rPr>
                <w:rFonts w:ascii="Wingdings 2" w:hAnsi="Wingdings 2"/>
                <w:sz w:val="18"/>
                <w:szCs w:val="18"/>
              </w:rPr>
              <w:t></w:t>
            </w:r>
          </w:p>
        </w:tc>
        <w:tc>
          <w:tcPr>
            <w:tcW w:w="536" w:type="dxa"/>
          </w:tcPr>
          <w:p w:rsidR="00AE4E47" w:rsidRDefault="00AE4E47" w:rsidP="00155EB3">
            <w:pPr>
              <w:rPr>
                <w:sz w:val="18"/>
                <w:szCs w:val="18"/>
              </w:rPr>
            </w:pPr>
            <w:r>
              <w:rPr>
                <w:sz w:val="18"/>
                <w:szCs w:val="18"/>
              </w:rPr>
              <w:sym w:font="Wingdings 2" w:char="F0A3"/>
            </w:r>
          </w:p>
        </w:tc>
        <w:tc>
          <w:tcPr>
            <w:tcW w:w="780" w:type="dxa"/>
          </w:tcPr>
          <w:p w:rsidR="00AE4E47" w:rsidRDefault="00AE4E47" w:rsidP="00155EB3">
            <w:pPr>
              <w:rPr>
                <w:sz w:val="18"/>
                <w:szCs w:val="18"/>
              </w:rPr>
            </w:pPr>
            <w:r>
              <w:rPr>
                <w:rFonts w:ascii="Wingdings 2" w:hAnsi="Wingdings 2"/>
                <w:sz w:val="18"/>
                <w:szCs w:val="18"/>
              </w:rPr>
              <w:sym w:font="Wingdings 2" w:char="F0A3"/>
            </w:r>
          </w:p>
        </w:tc>
        <w:tc>
          <w:tcPr>
            <w:tcW w:w="536" w:type="dxa"/>
          </w:tcPr>
          <w:p w:rsidR="00AE4E47" w:rsidRDefault="00AE4E47" w:rsidP="00155EB3">
            <w:pPr>
              <w:rPr>
                <w:sz w:val="18"/>
                <w:szCs w:val="18"/>
              </w:rPr>
            </w:pPr>
            <w:r>
              <w:rPr>
                <w:sz w:val="18"/>
                <w:szCs w:val="18"/>
              </w:rPr>
              <w:sym w:font="Wingdings 2" w:char="F0A3"/>
            </w:r>
          </w:p>
        </w:tc>
      </w:tr>
      <w:tr w:rsidR="001D074A" w:rsidTr="00187B79">
        <w:trPr>
          <w:trHeight w:val="340"/>
        </w:trPr>
        <w:tc>
          <w:tcPr>
            <w:tcW w:w="7416" w:type="dxa"/>
          </w:tcPr>
          <w:p w:rsidR="001D074A" w:rsidRPr="001D074A" w:rsidRDefault="001D074A" w:rsidP="001D074A">
            <w:pPr>
              <w:rPr>
                <w:i/>
                <w:sz w:val="18"/>
                <w:szCs w:val="18"/>
              </w:rPr>
            </w:pPr>
            <w:r>
              <w:rPr>
                <w:sz w:val="18"/>
                <w:szCs w:val="18"/>
              </w:rPr>
              <w:t xml:space="preserve">Informace pro pacienty/Informovaný souhlas: Hlavní SIS-ICF Source 27.února 2013 CZE V2, datováno 28.února 2013 (s s vyznačenými změnami a bez vyznačených změn) / </w:t>
            </w:r>
            <w:r>
              <w:rPr>
                <w:i/>
                <w:sz w:val="18"/>
                <w:szCs w:val="18"/>
              </w:rPr>
              <w:t xml:space="preserve">Patient Information Sheet/Informed Consent: Main SIS-ICF </w:t>
            </w:r>
            <w:r w:rsidRPr="001D074A">
              <w:rPr>
                <w:i/>
                <w:sz w:val="18"/>
                <w:szCs w:val="18"/>
              </w:rPr>
              <w:t>Source 27</w:t>
            </w:r>
            <w:r>
              <w:rPr>
                <w:i/>
                <w:sz w:val="18"/>
                <w:szCs w:val="18"/>
              </w:rPr>
              <w:t xml:space="preserve"> Feb 2013 CZE V2, dated 28 Feb</w:t>
            </w:r>
            <w:r w:rsidRPr="001D074A">
              <w:rPr>
                <w:i/>
                <w:sz w:val="18"/>
                <w:szCs w:val="18"/>
              </w:rPr>
              <w:t xml:space="preserve"> 2013</w:t>
            </w:r>
            <w:r>
              <w:rPr>
                <w:i/>
                <w:sz w:val="18"/>
                <w:szCs w:val="18"/>
              </w:rPr>
              <w:t xml:space="preserve"> (tracked and clean version)</w:t>
            </w:r>
          </w:p>
        </w:tc>
        <w:tc>
          <w:tcPr>
            <w:tcW w:w="736" w:type="dxa"/>
          </w:tcPr>
          <w:p w:rsidR="001D074A" w:rsidRDefault="001D074A" w:rsidP="00155EB3">
            <w:pPr>
              <w:rPr>
                <w:sz w:val="18"/>
                <w:szCs w:val="18"/>
              </w:rPr>
            </w:pPr>
            <w:r>
              <w:rPr>
                <w:rFonts w:ascii="Wingdings 2" w:hAnsi="Wingdings 2"/>
                <w:sz w:val="18"/>
                <w:szCs w:val="18"/>
              </w:rPr>
              <w:t></w:t>
            </w:r>
          </w:p>
        </w:tc>
        <w:tc>
          <w:tcPr>
            <w:tcW w:w="536" w:type="dxa"/>
          </w:tcPr>
          <w:p w:rsidR="001D074A" w:rsidRDefault="001D074A" w:rsidP="00155EB3">
            <w:pPr>
              <w:rPr>
                <w:sz w:val="18"/>
                <w:szCs w:val="18"/>
              </w:rPr>
            </w:pPr>
            <w:r>
              <w:rPr>
                <w:sz w:val="18"/>
                <w:szCs w:val="18"/>
              </w:rPr>
              <w:sym w:font="Wingdings 2" w:char="F0A3"/>
            </w:r>
          </w:p>
        </w:tc>
        <w:tc>
          <w:tcPr>
            <w:tcW w:w="780" w:type="dxa"/>
          </w:tcPr>
          <w:p w:rsidR="001D074A" w:rsidRDefault="001D074A" w:rsidP="00155EB3">
            <w:pPr>
              <w:rPr>
                <w:sz w:val="18"/>
                <w:szCs w:val="18"/>
              </w:rPr>
            </w:pPr>
            <w:r>
              <w:rPr>
                <w:rFonts w:ascii="Wingdings 2" w:hAnsi="Wingdings 2"/>
                <w:sz w:val="18"/>
                <w:szCs w:val="18"/>
              </w:rPr>
              <w:sym w:font="Wingdings 2" w:char="F0A3"/>
            </w:r>
          </w:p>
        </w:tc>
        <w:tc>
          <w:tcPr>
            <w:tcW w:w="536" w:type="dxa"/>
          </w:tcPr>
          <w:p w:rsidR="001D074A" w:rsidRDefault="001D074A" w:rsidP="00155EB3">
            <w:pPr>
              <w:rPr>
                <w:sz w:val="18"/>
                <w:szCs w:val="18"/>
              </w:rPr>
            </w:pPr>
            <w:r>
              <w:rPr>
                <w:sz w:val="18"/>
                <w:szCs w:val="18"/>
              </w:rPr>
              <w:sym w:font="Wingdings 2" w:char="F0A3"/>
            </w:r>
          </w:p>
        </w:tc>
      </w:tr>
      <w:tr w:rsidR="001D074A" w:rsidTr="00187B79">
        <w:trPr>
          <w:trHeight w:val="340"/>
        </w:trPr>
        <w:tc>
          <w:tcPr>
            <w:tcW w:w="7416" w:type="dxa"/>
          </w:tcPr>
          <w:p w:rsidR="001D074A" w:rsidRPr="001D074A" w:rsidRDefault="001D074A" w:rsidP="001D074A">
            <w:pPr>
              <w:rPr>
                <w:i/>
                <w:sz w:val="18"/>
                <w:szCs w:val="18"/>
              </w:rPr>
            </w:pPr>
            <w:r>
              <w:rPr>
                <w:sz w:val="18"/>
                <w:szCs w:val="18"/>
              </w:rPr>
              <w:t xml:space="preserve">Ustanovení aktualizačního formuláře pro formulář informovaného souhlasu, ze dne 26.února 2013 / </w:t>
            </w:r>
            <w:r>
              <w:rPr>
                <w:i/>
                <w:sz w:val="18"/>
                <w:szCs w:val="18"/>
              </w:rPr>
              <w:t>Provisions of update form to ICD, dated 26 Feb 2013</w:t>
            </w:r>
          </w:p>
        </w:tc>
        <w:tc>
          <w:tcPr>
            <w:tcW w:w="736" w:type="dxa"/>
          </w:tcPr>
          <w:p w:rsidR="001D074A" w:rsidRDefault="001D074A" w:rsidP="00155EB3">
            <w:pPr>
              <w:rPr>
                <w:sz w:val="18"/>
                <w:szCs w:val="18"/>
              </w:rPr>
            </w:pPr>
            <w:r>
              <w:rPr>
                <w:rFonts w:ascii="Wingdings 2" w:hAnsi="Wingdings 2"/>
                <w:sz w:val="18"/>
                <w:szCs w:val="18"/>
              </w:rPr>
              <w:sym w:font="Wingdings 2" w:char="F0A3"/>
            </w:r>
          </w:p>
        </w:tc>
        <w:tc>
          <w:tcPr>
            <w:tcW w:w="536" w:type="dxa"/>
          </w:tcPr>
          <w:p w:rsidR="001D074A" w:rsidRDefault="001D074A" w:rsidP="00155EB3">
            <w:pPr>
              <w:rPr>
                <w:sz w:val="18"/>
                <w:szCs w:val="18"/>
              </w:rPr>
            </w:pPr>
            <w:r>
              <w:rPr>
                <w:sz w:val="18"/>
                <w:szCs w:val="18"/>
              </w:rPr>
              <w:sym w:font="Wingdings 2" w:char="F0A3"/>
            </w:r>
          </w:p>
        </w:tc>
        <w:tc>
          <w:tcPr>
            <w:tcW w:w="780" w:type="dxa"/>
          </w:tcPr>
          <w:p w:rsidR="001D074A" w:rsidRDefault="001D074A" w:rsidP="00155EB3">
            <w:pPr>
              <w:rPr>
                <w:sz w:val="18"/>
                <w:szCs w:val="18"/>
              </w:rPr>
            </w:pPr>
            <w:r>
              <w:rPr>
                <w:rFonts w:ascii="Wingdings 2" w:hAnsi="Wingdings 2"/>
                <w:sz w:val="18"/>
                <w:szCs w:val="18"/>
              </w:rPr>
              <w:t></w:t>
            </w:r>
          </w:p>
        </w:tc>
        <w:tc>
          <w:tcPr>
            <w:tcW w:w="536" w:type="dxa"/>
          </w:tcPr>
          <w:p w:rsidR="001D074A" w:rsidRDefault="001D074A" w:rsidP="00155EB3">
            <w:pPr>
              <w:rPr>
                <w:sz w:val="18"/>
                <w:szCs w:val="18"/>
              </w:rPr>
            </w:pPr>
            <w:r>
              <w:rPr>
                <w:sz w:val="18"/>
                <w:szCs w:val="18"/>
              </w:rPr>
              <w:sym w:font="Wingdings 2" w:char="F0A3"/>
            </w:r>
          </w:p>
        </w:tc>
      </w:tr>
      <w:tr w:rsidR="001D074A" w:rsidTr="00187B79">
        <w:trPr>
          <w:trHeight w:val="340"/>
        </w:trPr>
        <w:tc>
          <w:tcPr>
            <w:tcW w:w="7416" w:type="dxa"/>
          </w:tcPr>
          <w:p w:rsidR="001D074A" w:rsidRPr="001D074A" w:rsidRDefault="001D074A" w:rsidP="001D074A">
            <w:pPr>
              <w:rPr>
                <w:i/>
                <w:sz w:val="18"/>
                <w:szCs w:val="18"/>
              </w:rPr>
            </w:pPr>
            <w:r>
              <w:rPr>
                <w:sz w:val="18"/>
                <w:szCs w:val="18"/>
              </w:rPr>
              <w:t xml:space="preserve">B0151003_1005 Dopis lékaři o SSC, datováno 20.února 2013 / </w:t>
            </w:r>
            <w:r w:rsidRPr="001D074A">
              <w:rPr>
                <w:i/>
                <w:sz w:val="18"/>
                <w:szCs w:val="18"/>
              </w:rPr>
              <w:t>B0151003_1005</w:t>
            </w:r>
            <w:r>
              <w:rPr>
                <w:i/>
                <w:sz w:val="18"/>
                <w:szCs w:val="18"/>
              </w:rPr>
              <w:t xml:space="preserve"> Investigator letter for SSC, dated 20 Feb 2013</w:t>
            </w:r>
          </w:p>
        </w:tc>
        <w:tc>
          <w:tcPr>
            <w:tcW w:w="736" w:type="dxa"/>
          </w:tcPr>
          <w:p w:rsidR="001D074A" w:rsidRDefault="001D074A" w:rsidP="00155EB3">
            <w:pPr>
              <w:rPr>
                <w:sz w:val="18"/>
                <w:szCs w:val="18"/>
              </w:rPr>
            </w:pPr>
            <w:r>
              <w:rPr>
                <w:rFonts w:ascii="Wingdings 2" w:hAnsi="Wingdings 2"/>
                <w:sz w:val="18"/>
                <w:szCs w:val="18"/>
              </w:rPr>
              <w:sym w:font="Wingdings 2" w:char="F0A3"/>
            </w:r>
          </w:p>
        </w:tc>
        <w:tc>
          <w:tcPr>
            <w:tcW w:w="536" w:type="dxa"/>
          </w:tcPr>
          <w:p w:rsidR="001D074A" w:rsidRDefault="001D074A" w:rsidP="00155EB3">
            <w:pPr>
              <w:rPr>
                <w:sz w:val="18"/>
                <w:szCs w:val="18"/>
              </w:rPr>
            </w:pPr>
            <w:r>
              <w:rPr>
                <w:sz w:val="18"/>
                <w:szCs w:val="18"/>
              </w:rPr>
              <w:sym w:font="Wingdings 2" w:char="F0A3"/>
            </w:r>
          </w:p>
        </w:tc>
        <w:tc>
          <w:tcPr>
            <w:tcW w:w="780" w:type="dxa"/>
          </w:tcPr>
          <w:p w:rsidR="001D074A" w:rsidRDefault="001D074A" w:rsidP="00155EB3">
            <w:pPr>
              <w:rPr>
                <w:sz w:val="18"/>
                <w:szCs w:val="18"/>
              </w:rPr>
            </w:pPr>
            <w:r>
              <w:rPr>
                <w:rFonts w:ascii="Wingdings 2" w:hAnsi="Wingdings 2"/>
                <w:sz w:val="18"/>
                <w:szCs w:val="18"/>
              </w:rPr>
              <w:t></w:t>
            </w:r>
          </w:p>
        </w:tc>
        <w:tc>
          <w:tcPr>
            <w:tcW w:w="536" w:type="dxa"/>
          </w:tcPr>
          <w:p w:rsidR="001D074A" w:rsidRDefault="001D074A" w:rsidP="00155EB3">
            <w:pPr>
              <w:rPr>
                <w:sz w:val="18"/>
                <w:szCs w:val="18"/>
              </w:rPr>
            </w:pPr>
            <w:r>
              <w:rPr>
                <w:sz w:val="18"/>
                <w:szCs w:val="18"/>
              </w:rPr>
              <w:sym w:font="Wingdings 2" w:char="F0A3"/>
            </w:r>
          </w:p>
        </w:tc>
      </w:tr>
    </w:tbl>
    <w:p w:rsidR="00986641" w:rsidRDefault="00986641" w:rsidP="00BA120B">
      <w:pPr>
        <w:rPr>
          <w:sz w:val="18"/>
          <w:szCs w:val="18"/>
        </w:rPr>
      </w:pPr>
    </w:p>
    <w:p w:rsidR="00BA120B" w:rsidRPr="001D074A" w:rsidRDefault="00BA120B" w:rsidP="00BA120B">
      <w:pPr>
        <w:rPr>
          <w:sz w:val="18"/>
          <w:szCs w:val="18"/>
        </w:rPr>
      </w:pPr>
      <w:r w:rsidRPr="001D074A">
        <w:rPr>
          <w:sz w:val="18"/>
          <w:szCs w:val="18"/>
        </w:rPr>
        <w:t>Etická komise prohlašuje, že byla ustavena a  pracuje podle jednacího řádu v souladu se správnou klinickou praxí (GCP) a platnými právními předpisy/</w:t>
      </w:r>
      <w:r w:rsidRPr="001D074A">
        <w:rPr>
          <w:i/>
          <w:sz w:val="18"/>
          <w:szCs w:val="18"/>
        </w:rPr>
        <w:t>The Ethics Committee hereby declares that it was established and operates in accordance with its Rules of Procedure in compliance with Good Clinical Practice and valid legal regulations:</w:t>
      </w:r>
    </w:p>
    <w:p w:rsidR="00BA120B" w:rsidRPr="001D074A" w:rsidRDefault="00BA120B" w:rsidP="00BA120B">
      <w:pPr>
        <w:rPr>
          <w:i/>
          <w:sz w:val="18"/>
          <w:szCs w:val="18"/>
        </w:rPr>
      </w:pPr>
      <w:r w:rsidRPr="001D074A">
        <w:rPr>
          <w:i/>
          <w:sz w:val="18"/>
          <w:szCs w:val="18"/>
        </w:rPr>
        <w:t xml:space="preserve"> </w:t>
      </w:r>
      <w:r w:rsidRPr="001D074A">
        <w:rPr>
          <w:sz w:val="18"/>
          <w:szCs w:val="18"/>
        </w:rPr>
        <w:sym w:font="Wingdings 2" w:char="F054"/>
      </w:r>
      <w:r w:rsidRPr="001D074A">
        <w:rPr>
          <w:sz w:val="18"/>
          <w:szCs w:val="18"/>
        </w:rPr>
        <w:t xml:space="preserve"> Ano/</w:t>
      </w:r>
      <w:r w:rsidRPr="001D074A">
        <w:rPr>
          <w:i/>
          <w:sz w:val="18"/>
          <w:szCs w:val="18"/>
        </w:rPr>
        <w:t>Yes</w:t>
      </w:r>
      <w:r w:rsidRPr="001D074A">
        <w:rPr>
          <w:sz w:val="18"/>
          <w:szCs w:val="18"/>
        </w:rPr>
        <w:t xml:space="preserve">       </w:t>
      </w:r>
      <w:r w:rsidR="009373C9" w:rsidRPr="001D074A">
        <w:rPr>
          <w:sz w:val="18"/>
          <w:szCs w:val="18"/>
        </w:rPr>
        <w:fldChar w:fldCharType="begin">
          <w:ffData>
            <w:name w:val="Zaškrtávací25"/>
            <w:enabled/>
            <w:calcOnExit w:val="0"/>
            <w:checkBox>
              <w:sizeAuto/>
              <w:default w:val="0"/>
            </w:checkBox>
          </w:ffData>
        </w:fldChar>
      </w:r>
      <w:r w:rsidRPr="001D074A">
        <w:rPr>
          <w:sz w:val="18"/>
          <w:szCs w:val="18"/>
        </w:rPr>
        <w:instrText xml:space="preserve"> FORMCHECKBOX </w:instrText>
      </w:r>
      <w:r w:rsidR="009373C9">
        <w:rPr>
          <w:sz w:val="18"/>
          <w:szCs w:val="18"/>
        </w:rPr>
      </w:r>
      <w:r w:rsidR="009373C9">
        <w:rPr>
          <w:sz w:val="18"/>
          <w:szCs w:val="18"/>
        </w:rPr>
        <w:fldChar w:fldCharType="separate"/>
      </w:r>
      <w:r w:rsidR="009373C9" w:rsidRPr="001D074A">
        <w:rPr>
          <w:sz w:val="18"/>
          <w:szCs w:val="18"/>
        </w:rPr>
        <w:fldChar w:fldCharType="end"/>
      </w:r>
      <w:r w:rsidRPr="001D074A">
        <w:rPr>
          <w:sz w:val="18"/>
          <w:szCs w:val="18"/>
        </w:rPr>
        <w:t>Ne/</w:t>
      </w:r>
      <w:r w:rsidRPr="001D074A">
        <w:rPr>
          <w:i/>
          <w:sz w:val="18"/>
          <w:szCs w:val="18"/>
        </w:rPr>
        <w:t>No</w:t>
      </w:r>
      <w:r w:rsidRPr="001D074A">
        <w:rPr>
          <w:sz w:val="18"/>
          <w:szCs w:val="18"/>
        </w:rPr>
        <w:t xml:space="preserve">           </w:t>
      </w:r>
      <w:r>
        <w:rPr>
          <w:sz w:val="22"/>
        </w:rPr>
        <w:tab/>
      </w:r>
      <w:r>
        <w:rPr>
          <w:sz w:val="22"/>
        </w:rPr>
        <w:tab/>
      </w:r>
      <w:r>
        <w:rPr>
          <w:sz w:val="22"/>
        </w:rPr>
        <w:tab/>
      </w:r>
      <w:r>
        <w:rPr>
          <w:sz w:val="22"/>
        </w:rPr>
        <w:tab/>
      </w:r>
      <w:r>
        <w:rPr>
          <w:sz w:val="22"/>
        </w:rPr>
        <w:tab/>
        <w:t xml:space="preserve"> </w:t>
      </w:r>
    </w:p>
    <w:p w:rsidR="00986641" w:rsidRDefault="001D074A" w:rsidP="00BA120B">
      <w:pPr>
        <w:rPr>
          <w:sz w:val="22"/>
        </w:rPr>
      </w:pPr>
      <w:r>
        <w:rPr>
          <w:sz w:val="22"/>
        </w:rPr>
        <w:t xml:space="preserve">  </w:t>
      </w:r>
      <w:r w:rsidR="00BA120B">
        <w:rPr>
          <w:sz w:val="22"/>
        </w:rPr>
        <w:t xml:space="preserve">   </w:t>
      </w:r>
    </w:p>
    <w:p w:rsidR="00BA120B" w:rsidRDefault="00BA120B" w:rsidP="00BA120B">
      <w:pPr>
        <w:rPr>
          <w:sz w:val="22"/>
        </w:rPr>
      </w:pPr>
      <w:r>
        <w:rPr>
          <w:sz w:val="22"/>
        </w:rPr>
        <w:t xml:space="preserve">                                                                             </w:t>
      </w:r>
      <w:r w:rsidR="00986641">
        <w:rPr>
          <w:sz w:val="22"/>
        </w:rPr>
        <w:t xml:space="preserve">    </w:t>
      </w:r>
      <w:r>
        <w:rPr>
          <w:sz w:val="22"/>
        </w:rPr>
        <w:t xml:space="preserve">      </w:t>
      </w:r>
      <w:r w:rsidR="00155EB3">
        <w:rPr>
          <w:sz w:val="22"/>
        </w:rPr>
        <w:t xml:space="preserve"> </w:t>
      </w:r>
      <w:r>
        <w:rPr>
          <w:sz w:val="22"/>
        </w:rPr>
        <w:t>doc. MUDr. Vladko Horčička, CSc.</w:t>
      </w:r>
    </w:p>
    <w:p w:rsidR="00BA120B" w:rsidRDefault="00BA120B" w:rsidP="00BA120B">
      <w:pPr>
        <w:rPr>
          <w:sz w:val="22"/>
        </w:rPr>
      </w:pPr>
      <w:r>
        <w:rPr>
          <w:sz w:val="22"/>
        </w:rPr>
        <w:t>Datum/</w:t>
      </w:r>
      <w:r>
        <w:rPr>
          <w:i/>
          <w:sz w:val="22"/>
        </w:rPr>
        <w:t>Date:</w:t>
      </w:r>
      <w:r>
        <w:rPr>
          <w:sz w:val="22"/>
        </w:rPr>
        <w:t xml:space="preserve">  15.4.2013                                                  předseda EK FNOL a LF UP</w:t>
      </w:r>
    </w:p>
    <w:p w:rsidR="00BA120B" w:rsidRPr="001D074A" w:rsidRDefault="00BA120B" w:rsidP="00BA120B">
      <w:pPr>
        <w:rPr>
          <w:i/>
          <w:sz w:val="22"/>
        </w:rPr>
      </w:pPr>
      <w:r>
        <w:rPr>
          <w:sz w:val="22"/>
        </w:rPr>
        <w:tab/>
      </w:r>
      <w:r>
        <w:rPr>
          <w:sz w:val="22"/>
        </w:rPr>
        <w:tab/>
      </w:r>
      <w:r>
        <w:rPr>
          <w:sz w:val="22"/>
        </w:rPr>
        <w:tab/>
      </w:r>
      <w:r>
        <w:rPr>
          <w:sz w:val="22"/>
        </w:rPr>
        <w:tab/>
      </w:r>
      <w:r>
        <w:rPr>
          <w:sz w:val="22"/>
        </w:rPr>
        <w:tab/>
      </w:r>
      <w:r>
        <w:rPr>
          <w:sz w:val="22"/>
        </w:rPr>
        <w:tab/>
        <w:t xml:space="preserve">            </w:t>
      </w:r>
      <w:r>
        <w:rPr>
          <w:i/>
          <w:sz w:val="22"/>
        </w:rPr>
        <w:t>Chairman of the EC FNOL and LF U</w:t>
      </w:r>
      <w:r w:rsidR="001D074A">
        <w:rPr>
          <w:i/>
          <w:sz w:val="22"/>
        </w:rPr>
        <w:t>P</w:t>
      </w:r>
    </w:p>
    <w:p w:rsidR="00BA120B" w:rsidRPr="001071DB" w:rsidRDefault="00BA120B" w:rsidP="00BA120B">
      <w:pPr>
        <w:rPr>
          <w:i/>
          <w:sz w:val="16"/>
        </w:rPr>
      </w:pPr>
      <w:r>
        <w:rPr>
          <w:sz w:val="16"/>
        </w:rPr>
        <w:t>Rozdělovník/</w:t>
      </w:r>
      <w:r>
        <w:rPr>
          <w:i/>
          <w:sz w:val="16"/>
        </w:rPr>
        <w:t>Distribution list:</w:t>
      </w:r>
    </w:p>
    <w:p w:rsidR="00BA120B" w:rsidRPr="001071DB" w:rsidRDefault="00BA120B" w:rsidP="00BA120B">
      <w:pPr>
        <w:rPr>
          <w:sz w:val="16"/>
        </w:rPr>
      </w:pPr>
      <w:r w:rsidRPr="001071DB">
        <w:rPr>
          <w:sz w:val="16"/>
        </w:rPr>
        <w:t>-Zadavatel</w:t>
      </w:r>
    </w:p>
    <w:p w:rsidR="00BA120B" w:rsidRPr="001071DB" w:rsidRDefault="00BA120B" w:rsidP="00BA120B">
      <w:pPr>
        <w:rPr>
          <w:sz w:val="16"/>
        </w:rPr>
      </w:pPr>
      <w:r w:rsidRPr="001071DB">
        <w:rPr>
          <w:sz w:val="16"/>
        </w:rPr>
        <w:t>-EK</w:t>
      </w:r>
    </w:p>
    <w:p w:rsidR="00BA120B" w:rsidRDefault="00BA120B" w:rsidP="00BA120B">
      <w:pPr>
        <w:rPr>
          <w:sz w:val="16"/>
        </w:rPr>
      </w:pPr>
      <w:r w:rsidRPr="001071DB">
        <w:rPr>
          <w:sz w:val="16"/>
        </w:rPr>
        <w:t>-Řešitel</w:t>
      </w:r>
    </w:p>
    <w:p w:rsidR="001D074A" w:rsidRDefault="00BA120B" w:rsidP="00BA120B">
      <w:pPr>
        <w:rPr>
          <w:sz w:val="16"/>
        </w:rPr>
      </w:pPr>
      <w:r>
        <w:rPr>
          <w:sz w:val="16"/>
        </w:rPr>
        <w:t>-SÚKL</w:t>
      </w:r>
      <w:r w:rsidR="001D074A">
        <w:rPr>
          <w:sz w:val="16"/>
        </w:rPr>
        <w:t xml:space="preserve">                            </w:t>
      </w:r>
    </w:p>
    <w:p w:rsidR="00C408EA" w:rsidRDefault="00C408EA" w:rsidP="00BA120B">
      <w:pPr>
        <w:rPr>
          <w:sz w:val="16"/>
        </w:rPr>
      </w:pPr>
    </w:p>
    <w:p w:rsidR="00BA120B" w:rsidRPr="001071DB" w:rsidRDefault="001D074A" w:rsidP="00BA120B">
      <w:pPr>
        <w:rPr>
          <w:sz w:val="16"/>
        </w:rPr>
      </w:pPr>
      <w:r>
        <w:rPr>
          <w:sz w:val="16"/>
        </w:rPr>
        <w:t>2/2</w:t>
      </w:r>
    </w:p>
    <w:p w:rsidR="00F5624C" w:rsidRPr="002F07B5" w:rsidRDefault="00F5624C" w:rsidP="00F5624C">
      <w:pPr>
        <w:pStyle w:val="Nzev"/>
        <w:rPr>
          <w:sz w:val="22"/>
          <w:szCs w:val="22"/>
        </w:rPr>
      </w:pPr>
      <w:r w:rsidRPr="002F07B5">
        <w:rPr>
          <w:sz w:val="22"/>
          <w:szCs w:val="22"/>
        </w:rPr>
        <w:lastRenderedPageBreak/>
        <w:t xml:space="preserve">STANOVISKO ETICKÉ KOMISE KE KLINICKÉMU HODNOCENÍ </w:t>
      </w:r>
    </w:p>
    <w:p w:rsidR="00F5624C" w:rsidRPr="002F07B5" w:rsidRDefault="00F5624C" w:rsidP="00F5624C">
      <w:pPr>
        <w:jc w:val="center"/>
        <w:rPr>
          <w:bCs/>
          <w:i/>
          <w:sz w:val="22"/>
          <w:szCs w:val="22"/>
        </w:rPr>
      </w:pPr>
      <w:r w:rsidRPr="002F07B5">
        <w:rPr>
          <w:bCs/>
          <w:i/>
          <w:sz w:val="22"/>
          <w:szCs w:val="22"/>
        </w:rPr>
        <w:t xml:space="preserve">Opinion of the Ethics Committee on Clinical Trial  </w:t>
      </w:r>
    </w:p>
    <w:p w:rsidR="00F5624C" w:rsidRPr="002F07B5" w:rsidRDefault="00F5624C" w:rsidP="00F5624C">
      <w:pPr>
        <w:jc w:val="center"/>
        <w:rPr>
          <w:b/>
          <w:bCs/>
          <w:i/>
          <w:sz w:val="22"/>
          <w:szCs w:val="22"/>
        </w:rPr>
      </w:pPr>
    </w:p>
    <w:p w:rsidR="00F5624C" w:rsidRPr="002F07B5" w:rsidRDefault="009373C9" w:rsidP="00F5624C">
      <w:pPr>
        <w:rPr>
          <w:sz w:val="22"/>
          <w:szCs w:val="22"/>
        </w:rPr>
      </w:pPr>
      <w:r w:rsidRPr="002F07B5">
        <w:rPr>
          <w:sz w:val="22"/>
          <w:szCs w:val="22"/>
        </w:rPr>
        <w:fldChar w:fldCharType="begin">
          <w:ffData>
            <w:name w:val="Zaškrtávací2"/>
            <w:enabled/>
            <w:calcOnExit w:val="0"/>
            <w:checkBox>
              <w:sizeAuto/>
              <w:default w:val="0"/>
            </w:checkBox>
          </w:ffData>
        </w:fldChar>
      </w:r>
      <w:r w:rsidR="00F5624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5624C" w:rsidRPr="002F07B5">
        <w:rPr>
          <w:sz w:val="22"/>
          <w:szCs w:val="22"/>
        </w:rPr>
        <w:t xml:space="preserve">  Multicentrické KH, je požadováno stanovisko multicentrické EK pro všechna centra/</w:t>
      </w:r>
      <w:r w:rsidR="00F5624C" w:rsidRPr="002F07B5">
        <w:rPr>
          <w:i/>
          <w:sz w:val="22"/>
          <w:szCs w:val="22"/>
        </w:rPr>
        <w:t>Multi-centric clinical trial, opinion issued by Ethics Committee for Multi-Centric Clinical Trials is required</w:t>
      </w:r>
    </w:p>
    <w:p w:rsidR="00F5624C" w:rsidRPr="002F07B5" w:rsidRDefault="00F5624C" w:rsidP="00F5624C">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5624C" w:rsidRPr="002F07B5" w:rsidRDefault="00F5624C" w:rsidP="00F5624C">
      <w:pPr>
        <w:rPr>
          <w:i/>
          <w:sz w:val="22"/>
          <w:szCs w:val="22"/>
        </w:rPr>
      </w:pPr>
      <w:r>
        <w:rPr>
          <w:sz w:val="22"/>
          <w:szCs w:val="22"/>
        </w:rPr>
        <w:sym w:font="Wingdings 2" w:char="F053"/>
      </w:r>
      <w:r w:rsidRPr="002F07B5">
        <w:rPr>
          <w:sz w:val="22"/>
          <w:szCs w:val="22"/>
        </w:rPr>
        <w:t xml:space="preserve">  KH prováděné v jednom centru, požadováno stanovisko EK pro místní centrum (centra)/ </w:t>
      </w:r>
      <w:r w:rsidRPr="002F07B5">
        <w:rPr>
          <w:i/>
          <w:sz w:val="22"/>
          <w:szCs w:val="22"/>
        </w:rPr>
        <w:t>Clinical trial conducted in a single site, opinion of a local EC is required</w:t>
      </w:r>
    </w:p>
    <w:p w:rsidR="00F5624C" w:rsidRPr="002F07B5" w:rsidRDefault="00F5624C" w:rsidP="00F5624C">
      <w:pPr>
        <w:rPr>
          <w:b/>
          <w:bCs/>
          <w:sz w:val="22"/>
          <w:szCs w:val="22"/>
        </w:rPr>
      </w:pPr>
    </w:p>
    <w:p w:rsidR="00F5624C" w:rsidRPr="00B717EA" w:rsidRDefault="00F5624C" w:rsidP="00F5624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170/12 MEK 23</w:t>
      </w:r>
    </w:p>
    <w:p w:rsidR="00F5624C" w:rsidRPr="00B717EA" w:rsidRDefault="00F5624C" w:rsidP="00F5624C">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FA0625">
        <w:rPr>
          <w:sz w:val="22"/>
          <w:szCs w:val="22"/>
        </w:rPr>
        <w:t>Multicentrické</w:t>
      </w:r>
      <w:r>
        <w:rPr>
          <w:b/>
          <w:sz w:val="22"/>
          <w:szCs w:val="22"/>
        </w:rPr>
        <w:t xml:space="preserve"> </w:t>
      </w:r>
      <w:r w:rsidRPr="00FA0625">
        <w:rPr>
          <w:sz w:val="22"/>
          <w:szCs w:val="22"/>
        </w:rPr>
        <w:t>otevřené</w:t>
      </w:r>
      <w:r>
        <w:rPr>
          <w:b/>
          <w:sz w:val="22"/>
          <w:szCs w:val="22"/>
        </w:rPr>
        <w:t xml:space="preserve"> </w:t>
      </w:r>
      <w:r>
        <w:rPr>
          <w:sz w:val="22"/>
          <w:szCs w:val="22"/>
        </w:rPr>
        <w:t>prodloužení</w:t>
      </w:r>
      <w:r>
        <w:rPr>
          <w:b/>
          <w:sz w:val="22"/>
          <w:szCs w:val="22"/>
        </w:rPr>
        <w:t xml:space="preserve"> </w:t>
      </w:r>
      <w:r>
        <w:rPr>
          <w:sz w:val="22"/>
          <w:szCs w:val="22"/>
        </w:rPr>
        <w:t xml:space="preserve">klinického hodnocení pro subjekty zařazené v klinickém hodnocení B0151003 (ANDANTE II) / </w:t>
      </w:r>
      <w:r>
        <w:rPr>
          <w:i/>
          <w:sz w:val="22"/>
          <w:szCs w:val="22"/>
        </w:rPr>
        <w:t>A multicenter open-label extension study for subjects who participated in study B0151003 (ANDANTE II)</w:t>
      </w:r>
    </w:p>
    <w:p w:rsidR="00F5624C" w:rsidRPr="002F07B5" w:rsidRDefault="00F5624C" w:rsidP="00F5624C">
      <w:pPr>
        <w:rPr>
          <w:b/>
          <w:bCs/>
          <w:sz w:val="22"/>
          <w:szCs w:val="22"/>
        </w:rPr>
      </w:pPr>
    </w:p>
    <w:p w:rsidR="00F5624C" w:rsidRPr="002F07B5" w:rsidRDefault="00F5624C" w:rsidP="00F5624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B0151005</w:t>
      </w:r>
    </w:p>
    <w:p w:rsidR="00F5624C" w:rsidRPr="002F07B5" w:rsidRDefault="00F5624C" w:rsidP="00F5624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2011-000722-30</w:t>
      </w:r>
    </w:p>
    <w:p w:rsidR="00F5624C" w:rsidRPr="002F07B5" w:rsidRDefault="00F5624C" w:rsidP="00F5624C">
      <w:pPr>
        <w:rPr>
          <w:b/>
          <w:bCs/>
          <w:sz w:val="22"/>
          <w:szCs w:val="22"/>
        </w:rPr>
      </w:pPr>
    </w:p>
    <w:p w:rsidR="00F5624C" w:rsidRPr="002F07B5" w:rsidRDefault="00F5624C" w:rsidP="00F5624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 USA</w:t>
      </w:r>
    </w:p>
    <w:p w:rsidR="00F5624C" w:rsidRPr="002F07B5" w:rsidRDefault="00F5624C" w:rsidP="00F5624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4 - Chodov</w:t>
      </w:r>
    </w:p>
    <w:p w:rsidR="00F5624C" w:rsidRPr="002F07B5" w:rsidRDefault="00F5624C" w:rsidP="00F5624C">
      <w:pPr>
        <w:rPr>
          <w:b/>
          <w:bCs/>
          <w:sz w:val="22"/>
          <w:szCs w:val="22"/>
        </w:rPr>
      </w:pPr>
      <w:r w:rsidRPr="002F07B5">
        <w:rPr>
          <w:b/>
          <w:bCs/>
          <w:sz w:val="22"/>
          <w:szCs w:val="22"/>
        </w:rPr>
        <w:t>Datum doručení žádosti/</w:t>
      </w:r>
      <w:r w:rsidRPr="002F07B5">
        <w:rPr>
          <w:i/>
          <w:sz w:val="22"/>
          <w:szCs w:val="22"/>
        </w:rPr>
        <w:t>Date of submission of the Application Form</w:t>
      </w:r>
      <w:r w:rsidR="00EC0794">
        <w:rPr>
          <w:sz w:val="22"/>
          <w:szCs w:val="22"/>
        </w:rPr>
        <w:t>:11.3.2013, 27.3.2013,29.3.</w:t>
      </w:r>
      <w:r>
        <w:rPr>
          <w:sz w:val="22"/>
          <w:szCs w:val="22"/>
        </w:rPr>
        <w:t>2013</w:t>
      </w:r>
    </w:p>
    <w:p w:rsidR="00F5624C" w:rsidRDefault="00F5624C" w:rsidP="00F5624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EC0794">
        <w:rPr>
          <w:sz w:val="22"/>
          <w:szCs w:val="22"/>
        </w:rPr>
        <w:t>:  15.4.</w:t>
      </w:r>
      <w:r>
        <w:rPr>
          <w:sz w:val="22"/>
          <w:szCs w:val="22"/>
        </w:rPr>
        <w:t>2013</w:t>
      </w:r>
    </w:p>
    <w:p w:rsidR="00F5624C" w:rsidRDefault="00F5624C" w:rsidP="00F5624C">
      <w:pPr>
        <w:rPr>
          <w:b/>
          <w:bCs/>
          <w:sz w:val="22"/>
          <w:szCs w:val="22"/>
        </w:rPr>
      </w:pPr>
    </w:p>
    <w:p w:rsidR="00F5624C" w:rsidRPr="002F07B5" w:rsidRDefault="00F5624C" w:rsidP="00F5624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5624C" w:rsidRPr="002F07B5" w:rsidRDefault="00EC0794" w:rsidP="00F5624C">
      <w:pPr>
        <w:rPr>
          <w:i/>
          <w:sz w:val="22"/>
          <w:szCs w:val="22"/>
        </w:rPr>
      </w:pPr>
      <w:r>
        <w:rPr>
          <w:rFonts w:ascii="Wingdings 2" w:hAnsi="Wingdings 2"/>
          <w:sz w:val="22"/>
          <w:szCs w:val="22"/>
        </w:rPr>
        <w:t></w:t>
      </w:r>
      <w:r w:rsidR="00F5624C" w:rsidRPr="002F07B5">
        <w:rPr>
          <w:sz w:val="22"/>
          <w:szCs w:val="22"/>
        </w:rPr>
        <w:t xml:space="preserve">  EK  vydala souhlasné stanovisko// </w:t>
      </w:r>
      <w:r w:rsidR="00F5624C" w:rsidRPr="002F07B5">
        <w:rPr>
          <w:i/>
          <w:sz w:val="22"/>
          <w:szCs w:val="22"/>
        </w:rPr>
        <w:t>EC issues</w:t>
      </w:r>
      <w:r w:rsidR="00F5624C" w:rsidRPr="002F07B5">
        <w:rPr>
          <w:sz w:val="22"/>
          <w:szCs w:val="22"/>
        </w:rPr>
        <w:t xml:space="preserve"> f</w:t>
      </w:r>
      <w:r w:rsidR="00F5624C" w:rsidRPr="002F07B5">
        <w:rPr>
          <w:i/>
          <w:sz w:val="22"/>
          <w:szCs w:val="22"/>
        </w:rPr>
        <w:t>avourable opinion</w:t>
      </w:r>
    </w:p>
    <w:p w:rsidR="00F5624C" w:rsidRPr="002F07B5" w:rsidRDefault="00F5624C" w:rsidP="00F5624C">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5624C" w:rsidRDefault="00F5624C" w:rsidP="00F5624C">
      <w:pPr>
        <w:rPr>
          <w:b/>
          <w:bCs/>
          <w:sz w:val="22"/>
          <w:szCs w:val="22"/>
        </w:rPr>
      </w:pPr>
    </w:p>
    <w:p w:rsidR="00F5624C" w:rsidRPr="002F07B5" w:rsidRDefault="00F5624C" w:rsidP="00F5624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5624C" w:rsidRPr="002F07B5" w:rsidRDefault="00F5624C" w:rsidP="00F5624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5624C" w:rsidRPr="002F07B5" w:rsidRDefault="00F5624C" w:rsidP="00F5624C">
      <w:pPr>
        <w:rPr>
          <w:sz w:val="22"/>
          <w:szCs w:val="22"/>
        </w:rPr>
      </w:pPr>
    </w:p>
    <w:p w:rsidR="00F5624C" w:rsidRPr="002F07B5" w:rsidRDefault="00F5624C" w:rsidP="00F5624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5624C" w:rsidTr="00F5624C">
        <w:trPr>
          <w:trHeight w:val="454"/>
        </w:trPr>
        <w:tc>
          <w:tcPr>
            <w:tcW w:w="6108" w:type="dxa"/>
          </w:tcPr>
          <w:p w:rsidR="00F5624C" w:rsidRDefault="00F5624C" w:rsidP="00F5624C">
            <w:pPr>
              <w:rPr>
                <w:sz w:val="18"/>
                <w:szCs w:val="18"/>
              </w:rPr>
            </w:pPr>
            <w:r>
              <w:rPr>
                <w:sz w:val="18"/>
                <w:szCs w:val="18"/>
              </w:rPr>
              <w:t xml:space="preserve">Místo hodnocení/ Jméno zkoušejícího </w:t>
            </w:r>
          </w:p>
          <w:p w:rsidR="00F5624C" w:rsidRDefault="00F5624C" w:rsidP="00F5624C">
            <w:pPr>
              <w:rPr>
                <w:i/>
                <w:sz w:val="18"/>
                <w:szCs w:val="18"/>
              </w:rPr>
            </w:pPr>
            <w:r>
              <w:rPr>
                <w:i/>
                <w:sz w:val="18"/>
                <w:szCs w:val="18"/>
              </w:rPr>
              <w:t>Trial Site / Name of Investigator</w:t>
            </w:r>
          </w:p>
        </w:tc>
        <w:tc>
          <w:tcPr>
            <w:tcW w:w="1280" w:type="dxa"/>
          </w:tcPr>
          <w:p w:rsidR="00F5624C" w:rsidRDefault="00F5624C" w:rsidP="00F5624C">
            <w:pPr>
              <w:rPr>
                <w:sz w:val="18"/>
                <w:szCs w:val="18"/>
                <w:vertAlign w:val="superscript"/>
              </w:rPr>
            </w:pPr>
            <w:r>
              <w:rPr>
                <w:sz w:val="18"/>
                <w:szCs w:val="18"/>
              </w:rPr>
              <w:t xml:space="preserve">Místní EK </w:t>
            </w:r>
            <w:r>
              <w:rPr>
                <w:i/>
                <w:sz w:val="18"/>
                <w:szCs w:val="18"/>
              </w:rPr>
              <w:t>Local EC</w:t>
            </w:r>
          </w:p>
        </w:tc>
        <w:tc>
          <w:tcPr>
            <w:tcW w:w="2712" w:type="dxa"/>
          </w:tcPr>
          <w:p w:rsidR="00F5624C" w:rsidRDefault="00F5624C" w:rsidP="00F5624C">
            <w:pPr>
              <w:rPr>
                <w:sz w:val="18"/>
                <w:szCs w:val="18"/>
              </w:rPr>
            </w:pPr>
            <w:r>
              <w:rPr>
                <w:sz w:val="18"/>
                <w:szCs w:val="18"/>
              </w:rPr>
              <w:t>Adresa  místní EK</w:t>
            </w:r>
          </w:p>
          <w:p w:rsidR="00F5624C" w:rsidRDefault="00F5624C" w:rsidP="00F5624C">
            <w:pPr>
              <w:rPr>
                <w:i/>
                <w:sz w:val="18"/>
                <w:szCs w:val="18"/>
              </w:rPr>
            </w:pPr>
            <w:r>
              <w:rPr>
                <w:i/>
                <w:sz w:val="18"/>
                <w:szCs w:val="18"/>
              </w:rPr>
              <w:t>Address</w:t>
            </w:r>
          </w:p>
        </w:tc>
      </w:tr>
      <w:tr w:rsidR="00F5624C" w:rsidTr="00F5624C">
        <w:trPr>
          <w:trHeight w:val="312"/>
        </w:trPr>
        <w:tc>
          <w:tcPr>
            <w:tcW w:w="6108" w:type="dxa"/>
          </w:tcPr>
          <w:p w:rsidR="00F5624C" w:rsidRDefault="00F5624C" w:rsidP="00F5624C">
            <w:pPr>
              <w:rPr>
                <w:sz w:val="18"/>
                <w:szCs w:val="18"/>
              </w:rPr>
            </w:pPr>
            <w:r>
              <w:rPr>
                <w:sz w:val="18"/>
                <w:szCs w:val="18"/>
              </w:rPr>
              <w:t>MUDr. Michal Tichý, Krajská zdravotní a.s., Masarykova nemocnice Ústí nad Labem, o.z., Sociální péče 3316/12A, 401 13 Ústí nad Labem</w:t>
            </w:r>
          </w:p>
        </w:tc>
        <w:tc>
          <w:tcPr>
            <w:tcW w:w="1280" w:type="dxa"/>
          </w:tcPr>
          <w:p w:rsidR="00F5624C" w:rsidRDefault="00F5624C" w:rsidP="00F5624C">
            <w:pPr>
              <w:rPr>
                <w:sz w:val="18"/>
                <w:szCs w:val="18"/>
              </w:rPr>
            </w:pPr>
            <w:r>
              <w:rPr>
                <w:sz w:val="18"/>
                <w:szCs w:val="18"/>
              </w:rPr>
              <w:sym w:font="Wingdings 2" w:char="F0A3"/>
            </w:r>
          </w:p>
        </w:tc>
        <w:tc>
          <w:tcPr>
            <w:tcW w:w="2712" w:type="dxa"/>
          </w:tcPr>
          <w:p w:rsidR="00F5624C" w:rsidRDefault="00F5624C" w:rsidP="00F5624C">
            <w:pPr>
              <w:rPr>
                <w:sz w:val="18"/>
                <w:szCs w:val="18"/>
              </w:rPr>
            </w:pPr>
            <w:r>
              <w:rPr>
                <w:sz w:val="18"/>
                <w:szCs w:val="18"/>
              </w:rPr>
              <w:t>EK Krajská zdravotní a.s., Masarykova nemocnice Ústí nad Labem, o.z., Sociální péče 3316/12A, 401 13 Ústí nad Labem</w:t>
            </w:r>
          </w:p>
        </w:tc>
      </w:tr>
      <w:tr w:rsidR="00F5624C" w:rsidTr="00F5624C">
        <w:trPr>
          <w:trHeight w:val="312"/>
        </w:trPr>
        <w:tc>
          <w:tcPr>
            <w:tcW w:w="6108" w:type="dxa"/>
          </w:tcPr>
          <w:p w:rsidR="00F5624C" w:rsidRDefault="00F5624C" w:rsidP="00F5624C">
            <w:pPr>
              <w:rPr>
                <w:sz w:val="18"/>
                <w:szCs w:val="18"/>
              </w:rPr>
            </w:pPr>
            <w:r>
              <w:rPr>
                <w:sz w:val="18"/>
                <w:szCs w:val="18"/>
              </w:rPr>
              <w:t xml:space="preserve">MUDr. Miroslava Volfová, Hepato-gastroenterelogie HK s.r.o., </w:t>
            </w:r>
          </w:p>
          <w:p w:rsidR="00F5624C" w:rsidRDefault="00F5624C" w:rsidP="00F5624C">
            <w:pPr>
              <w:rPr>
                <w:sz w:val="18"/>
                <w:szCs w:val="18"/>
              </w:rPr>
            </w:pPr>
            <w:r>
              <w:rPr>
                <w:sz w:val="18"/>
                <w:szCs w:val="18"/>
              </w:rPr>
              <w:t>tř. Edvarda Beneše 1549, 500 12 Hradec Králové</w:t>
            </w:r>
          </w:p>
        </w:tc>
        <w:tc>
          <w:tcPr>
            <w:tcW w:w="1280" w:type="dxa"/>
          </w:tcPr>
          <w:p w:rsidR="00F5624C" w:rsidRDefault="009373C9" w:rsidP="00F5624C">
            <w:pPr>
              <w:rPr>
                <w:sz w:val="18"/>
                <w:szCs w:val="18"/>
              </w:rPr>
            </w:pPr>
            <w:r>
              <w:rPr>
                <w:sz w:val="18"/>
                <w:szCs w:val="18"/>
              </w:rPr>
              <w:fldChar w:fldCharType="begin">
                <w:ffData>
                  <w:name w:val="Zaškrtávací13"/>
                  <w:enabled/>
                  <w:calcOnExit w:val="0"/>
                  <w:checkBox>
                    <w:sizeAuto/>
                    <w:default w:val="0"/>
                  </w:checkBox>
                </w:ffData>
              </w:fldChar>
            </w:r>
            <w:r w:rsidR="00F562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5624C" w:rsidRDefault="00F5624C" w:rsidP="00F5624C">
            <w:pPr>
              <w:rPr>
                <w:sz w:val="18"/>
                <w:szCs w:val="18"/>
              </w:rPr>
            </w:pPr>
            <w:r>
              <w:rPr>
                <w:sz w:val="18"/>
                <w:szCs w:val="18"/>
              </w:rPr>
              <w:t>EK Fakultní nemocnice Hradec Králové, Sokolská 581, 500 12 Hradec Králové</w:t>
            </w:r>
          </w:p>
        </w:tc>
      </w:tr>
      <w:tr w:rsidR="00F5624C" w:rsidTr="00F5624C">
        <w:trPr>
          <w:trHeight w:val="312"/>
        </w:trPr>
        <w:tc>
          <w:tcPr>
            <w:tcW w:w="6108" w:type="dxa"/>
          </w:tcPr>
          <w:p w:rsidR="00F5624C" w:rsidRDefault="00F5624C" w:rsidP="00F5624C">
            <w:pPr>
              <w:rPr>
                <w:sz w:val="18"/>
                <w:szCs w:val="18"/>
              </w:rPr>
            </w:pPr>
            <w:r>
              <w:rPr>
                <w:sz w:val="18"/>
                <w:szCs w:val="18"/>
              </w:rPr>
              <w:t>MUDr. Pavel Drastich, Ph.D., IKEM, Vídeňská 1958/9, 140 21 Praha 4</w:t>
            </w:r>
          </w:p>
        </w:tc>
        <w:tc>
          <w:tcPr>
            <w:tcW w:w="1280" w:type="dxa"/>
          </w:tcPr>
          <w:p w:rsidR="00F5624C" w:rsidRDefault="009373C9" w:rsidP="00F5624C">
            <w:pPr>
              <w:rPr>
                <w:sz w:val="18"/>
                <w:szCs w:val="18"/>
              </w:rPr>
            </w:pPr>
            <w:r>
              <w:rPr>
                <w:sz w:val="18"/>
                <w:szCs w:val="18"/>
              </w:rPr>
              <w:fldChar w:fldCharType="begin">
                <w:ffData>
                  <w:name w:val="Zaškrtávací15"/>
                  <w:enabled/>
                  <w:calcOnExit w:val="0"/>
                  <w:checkBox>
                    <w:sizeAuto/>
                    <w:default w:val="0"/>
                  </w:checkBox>
                </w:ffData>
              </w:fldChar>
            </w:r>
            <w:r w:rsidR="00F562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5624C" w:rsidRDefault="00F5624C" w:rsidP="00F5624C">
            <w:pPr>
              <w:rPr>
                <w:sz w:val="18"/>
                <w:szCs w:val="18"/>
              </w:rPr>
            </w:pPr>
            <w:r>
              <w:rPr>
                <w:sz w:val="18"/>
                <w:szCs w:val="18"/>
              </w:rPr>
              <w:t>EK IKEM a FTNsP, Vídeňská 800, 140 59 Praha 4</w:t>
            </w:r>
          </w:p>
        </w:tc>
      </w:tr>
      <w:tr w:rsidR="00F5624C" w:rsidTr="00F5624C">
        <w:trPr>
          <w:trHeight w:val="312"/>
        </w:trPr>
        <w:tc>
          <w:tcPr>
            <w:tcW w:w="6108" w:type="dxa"/>
          </w:tcPr>
          <w:p w:rsidR="00F5624C" w:rsidRDefault="00F5624C" w:rsidP="00F5624C">
            <w:pPr>
              <w:rPr>
                <w:sz w:val="18"/>
                <w:szCs w:val="18"/>
              </w:rPr>
            </w:pPr>
            <w:r>
              <w:rPr>
                <w:sz w:val="18"/>
                <w:szCs w:val="18"/>
              </w:rPr>
              <w:t>MUDr. Filip Závada, Ph.D., Ústřední vojenská nemocnice, U Vojenské nemocnice 1200, 169 02 Praha 6</w:t>
            </w:r>
          </w:p>
        </w:tc>
        <w:tc>
          <w:tcPr>
            <w:tcW w:w="1280" w:type="dxa"/>
          </w:tcPr>
          <w:p w:rsidR="00F5624C" w:rsidRDefault="009373C9" w:rsidP="00F5624C">
            <w:pPr>
              <w:rPr>
                <w:sz w:val="18"/>
                <w:szCs w:val="18"/>
              </w:rPr>
            </w:pPr>
            <w:r>
              <w:rPr>
                <w:sz w:val="18"/>
                <w:szCs w:val="18"/>
              </w:rPr>
              <w:fldChar w:fldCharType="begin">
                <w:ffData>
                  <w:name w:val="Zaškrtávací17"/>
                  <w:enabled/>
                  <w:calcOnExit w:val="0"/>
                  <w:checkBox>
                    <w:sizeAuto/>
                    <w:default w:val="0"/>
                  </w:checkBox>
                </w:ffData>
              </w:fldChar>
            </w:r>
            <w:r w:rsidR="00F562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5624C" w:rsidRDefault="00F5624C" w:rsidP="00F5624C">
            <w:pPr>
              <w:rPr>
                <w:sz w:val="18"/>
                <w:szCs w:val="18"/>
              </w:rPr>
            </w:pPr>
            <w:r>
              <w:rPr>
                <w:sz w:val="18"/>
                <w:szCs w:val="18"/>
              </w:rPr>
              <w:t xml:space="preserve">EK Ústřední vojenské nemocnice – Vojenská fakultní nemocnice Praha, k rukám Martina Opla,  U Vojenské nemocnice 1200, </w:t>
            </w:r>
          </w:p>
          <w:p w:rsidR="00F5624C" w:rsidRDefault="00F5624C" w:rsidP="00F5624C">
            <w:pPr>
              <w:rPr>
                <w:sz w:val="18"/>
                <w:szCs w:val="18"/>
              </w:rPr>
            </w:pPr>
            <w:r>
              <w:rPr>
                <w:sz w:val="18"/>
                <w:szCs w:val="18"/>
              </w:rPr>
              <w:t>169 02 Praha 6</w:t>
            </w:r>
          </w:p>
        </w:tc>
      </w:tr>
      <w:tr w:rsidR="00F5624C" w:rsidTr="00F5624C">
        <w:trPr>
          <w:trHeight w:val="312"/>
        </w:trPr>
        <w:tc>
          <w:tcPr>
            <w:tcW w:w="6108" w:type="dxa"/>
          </w:tcPr>
          <w:p w:rsidR="00F5624C" w:rsidRDefault="00F5624C" w:rsidP="00F5624C">
            <w:pPr>
              <w:rPr>
                <w:sz w:val="18"/>
                <w:szCs w:val="18"/>
              </w:rPr>
            </w:pPr>
            <w:r>
              <w:rPr>
                <w:sz w:val="18"/>
                <w:szCs w:val="18"/>
              </w:rPr>
              <w:t xml:space="preserve">MUDr. Michal Konečný, Ph.D., II. Interní klinika FN Olomouc, I.P.Pavlova 6, </w:t>
            </w:r>
          </w:p>
          <w:p w:rsidR="00F5624C" w:rsidRDefault="00F5624C" w:rsidP="00F5624C">
            <w:pPr>
              <w:rPr>
                <w:sz w:val="18"/>
                <w:szCs w:val="18"/>
              </w:rPr>
            </w:pPr>
            <w:r>
              <w:rPr>
                <w:sz w:val="18"/>
                <w:szCs w:val="18"/>
              </w:rPr>
              <w:t>775 20 Olomouc</w:t>
            </w:r>
          </w:p>
        </w:tc>
        <w:tc>
          <w:tcPr>
            <w:tcW w:w="1280" w:type="dxa"/>
          </w:tcPr>
          <w:p w:rsidR="00F5624C" w:rsidRDefault="00F5624C" w:rsidP="00F5624C">
            <w:pPr>
              <w:rPr>
                <w:sz w:val="18"/>
                <w:szCs w:val="18"/>
              </w:rPr>
            </w:pPr>
            <w:r>
              <w:rPr>
                <w:sz w:val="18"/>
                <w:szCs w:val="18"/>
              </w:rPr>
              <w:sym w:font="Wingdings 2" w:char="F053"/>
            </w:r>
          </w:p>
        </w:tc>
        <w:tc>
          <w:tcPr>
            <w:tcW w:w="2712" w:type="dxa"/>
          </w:tcPr>
          <w:p w:rsidR="00F5624C" w:rsidRDefault="00F5624C" w:rsidP="00F5624C">
            <w:pPr>
              <w:rPr>
                <w:sz w:val="18"/>
                <w:szCs w:val="18"/>
              </w:rPr>
            </w:pPr>
            <w:r>
              <w:rPr>
                <w:sz w:val="18"/>
                <w:szCs w:val="18"/>
              </w:rPr>
              <w:t>EK FNOL</w:t>
            </w:r>
          </w:p>
        </w:tc>
      </w:tr>
      <w:tr w:rsidR="00F5624C" w:rsidTr="00F5624C">
        <w:trPr>
          <w:trHeight w:val="312"/>
        </w:trPr>
        <w:tc>
          <w:tcPr>
            <w:tcW w:w="6108" w:type="dxa"/>
          </w:tcPr>
          <w:p w:rsidR="00F5624C" w:rsidRDefault="00F5624C" w:rsidP="00F5624C">
            <w:pPr>
              <w:rPr>
                <w:sz w:val="18"/>
                <w:szCs w:val="18"/>
              </w:rPr>
            </w:pPr>
            <w:r>
              <w:rPr>
                <w:sz w:val="18"/>
                <w:szCs w:val="18"/>
              </w:rPr>
              <w:lastRenderedPageBreak/>
              <w:t>MUDr. Zdeněk Němeček, Interní ambulance gastroenterelogická , Nemocnice Valašské Meziříčí, U Nemocnice 980, 757 42 Valašské Meziříčí</w:t>
            </w:r>
          </w:p>
        </w:tc>
        <w:tc>
          <w:tcPr>
            <w:tcW w:w="1280" w:type="dxa"/>
          </w:tcPr>
          <w:p w:rsidR="00F5624C" w:rsidRDefault="009373C9" w:rsidP="00F5624C">
            <w:pPr>
              <w:rPr>
                <w:sz w:val="18"/>
                <w:szCs w:val="18"/>
              </w:rPr>
            </w:pPr>
            <w:r>
              <w:rPr>
                <w:sz w:val="18"/>
                <w:szCs w:val="18"/>
              </w:rPr>
              <w:fldChar w:fldCharType="begin">
                <w:ffData>
                  <w:name w:val="Zaškrtávací21"/>
                  <w:enabled/>
                  <w:calcOnExit w:val="0"/>
                  <w:checkBox>
                    <w:sizeAuto/>
                    <w:default w:val="0"/>
                  </w:checkBox>
                </w:ffData>
              </w:fldChar>
            </w:r>
            <w:r w:rsidR="00F562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5624C" w:rsidRDefault="00F5624C" w:rsidP="00F5624C">
            <w:pPr>
              <w:rPr>
                <w:sz w:val="18"/>
                <w:szCs w:val="18"/>
              </w:rPr>
            </w:pPr>
            <w:r>
              <w:rPr>
                <w:sz w:val="18"/>
                <w:szCs w:val="18"/>
              </w:rPr>
              <w:t xml:space="preserve">EK Nemocnice Valašské Meziříčí, U Nemocnice 980, </w:t>
            </w:r>
          </w:p>
          <w:p w:rsidR="00F5624C" w:rsidRDefault="00F5624C" w:rsidP="00F5624C">
            <w:pPr>
              <w:rPr>
                <w:sz w:val="18"/>
                <w:szCs w:val="18"/>
              </w:rPr>
            </w:pPr>
            <w:r>
              <w:rPr>
                <w:sz w:val="18"/>
                <w:szCs w:val="18"/>
              </w:rPr>
              <w:t>757 42 Valašské Meziříčí</w:t>
            </w:r>
          </w:p>
        </w:tc>
      </w:tr>
      <w:tr w:rsidR="00F5624C" w:rsidTr="00F5624C">
        <w:trPr>
          <w:trHeight w:val="312"/>
        </w:trPr>
        <w:tc>
          <w:tcPr>
            <w:tcW w:w="6108" w:type="dxa"/>
          </w:tcPr>
          <w:p w:rsidR="00F5624C" w:rsidRDefault="00F5624C" w:rsidP="00F5624C">
            <w:pPr>
              <w:rPr>
                <w:sz w:val="18"/>
                <w:szCs w:val="18"/>
              </w:rPr>
            </w:pPr>
            <w:r>
              <w:rPr>
                <w:sz w:val="18"/>
                <w:szCs w:val="18"/>
              </w:rPr>
              <w:t>MUDr. Zdena Zádorová, II. Interní klinika, Fakultní nemocnice Královské Vinohrady, Šrobárova 50, 100 34 Praha 10</w:t>
            </w:r>
          </w:p>
        </w:tc>
        <w:tc>
          <w:tcPr>
            <w:tcW w:w="1280" w:type="dxa"/>
          </w:tcPr>
          <w:p w:rsidR="00F5624C" w:rsidRDefault="009373C9" w:rsidP="00F5624C">
            <w:pPr>
              <w:rPr>
                <w:sz w:val="18"/>
                <w:szCs w:val="18"/>
              </w:rPr>
            </w:pPr>
            <w:r>
              <w:rPr>
                <w:sz w:val="18"/>
                <w:szCs w:val="18"/>
              </w:rPr>
              <w:fldChar w:fldCharType="begin">
                <w:ffData>
                  <w:name w:val="Zaškrtávací23"/>
                  <w:enabled/>
                  <w:calcOnExit w:val="0"/>
                  <w:checkBox>
                    <w:sizeAuto/>
                    <w:default w:val="0"/>
                  </w:checkBox>
                </w:ffData>
              </w:fldChar>
            </w:r>
            <w:r w:rsidR="00F562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5624C" w:rsidRDefault="00F5624C" w:rsidP="00F5624C">
            <w:pPr>
              <w:rPr>
                <w:sz w:val="18"/>
                <w:szCs w:val="18"/>
              </w:rPr>
            </w:pPr>
            <w:r>
              <w:rPr>
                <w:sz w:val="18"/>
                <w:szCs w:val="18"/>
              </w:rPr>
              <w:t xml:space="preserve">EK FNKV, Šrobárova 50, </w:t>
            </w:r>
          </w:p>
          <w:p w:rsidR="00F5624C" w:rsidRDefault="00F5624C" w:rsidP="00F5624C">
            <w:pPr>
              <w:rPr>
                <w:sz w:val="18"/>
                <w:szCs w:val="18"/>
              </w:rPr>
            </w:pPr>
            <w:r>
              <w:rPr>
                <w:sz w:val="18"/>
                <w:szCs w:val="18"/>
              </w:rPr>
              <w:t>100 34 Praha 10</w:t>
            </w:r>
          </w:p>
        </w:tc>
      </w:tr>
    </w:tbl>
    <w:p w:rsidR="00F5624C" w:rsidRDefault="00F5624C" w:rsidP="00F5624C">
      <w:pPr>
        <w:rPr>
          <w:b/>
          <w:bCs/>
          <w:sz w:val="22"/>
        </w:rPr>
      </w:pPr>
    </w:p>
    <w:p w:rsidR="00F5624C" w:rsidRDefault="00F5624C" w:rsidP="00F5624C">
      <w:pPr>
        <w:rPr>
          <w:b/>
          <w:bCs/>
          <w:sz w:val="22"/>
        </w:rPr>
      </w:pPr>
    </w:p>
    <w:p w:rsidR="00F5624C" w:rsidRDefault="00F5624C" w:rsidP="00F5624C">
      <w:pPr>
        <w:rPr>
          <w:b/>
          <w:bCs/>
          <w:sz w:val="22"/>
        </w:rPr>
      </w:pPr>
    </w:p>
    <w:p w:rsidR="00F5624C" w:rsidRPr="00AB7ADE" w:rsidRDefault="00F5624C" w:rsidP="00F5624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5624C" w:rsidRDefault="00F5624C" w:rsidP="00F5624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5624C" w:rsidTr="00F5624C">
        <w:trPr>
          <w:cantSplit/>
          <w:trHeight w:val="454"/>
        </w:trPr>
        <w:tc>
          <w:tcPr>
            <w:tcW w:w="7416" w:type="dxa"/>
            <w:vMerge w:val="restart"/>
          </w:tcPr>
          <w:p w:rsidR="00F5624C" w:rsidRDefault="00F5624C" w:rsidP="00F5624C">
            <w:pPr>
              <w:rPr>
                <w:b/>
                <w:bCs/>
                <w:sz w:val="18"/>
                <w:szCs w:val="18"/>
              </w:rPr>
            </w:pPr>
          </w:p>
          <w:p w:rsidR="00F5624C" w:rsidRDefault="00F5624C" w:rsidP="00F5624C">
            <w:pPr>
              <w:rPr>
                <w:b/>
                <w:bCs/>
                <w:sz w:val="18"/>
                <w:szCs w:val="18"/>
              </w:rPr>
            </w:pPr>
            <w:r>
              <w:rPr>
                <w:b/>
                <w:bCs/>
                <w:sz w:val="18"/>
                <w:szCs w:val="18"/>
              </w:rPr>
              <w:t xml:space="preserve">Název dokumentu, verze, datum </w:t>
            </w:r>
          </w:p>
          <w:p w:rsidR="00F5624C" w:rsidRDefault="00F5624C" w:rsidP="00F5624C">
            <w:pPr>
              <w:rPr>
                <w:b/>
                <w:bCs/>
                <w:sz w:val="18"/>
                <w:szCs w:val="18"/>
              </w:rPr>
            </w:pPr>
            <w:r>
              <w:rPr>
                <w:b/>
                <w:bCs/>
                <w:i/>
                <w:sz w:val="18"/>
                <w:szCs w:val="18"/>
              </w:rPr>
              <w:t>Document title, version, date</w:t>
            </w:r>
          </w:p>
        </w:tc>
        <w:tc>
          <w:tcPr>
            <w:tcW w:w="1272" w:type="dxa"/>
            <w:gridSpan w:val="2"/>
          </w:tcPr>
          <w:p w:rsidR="00F5624C" w:rsidRDefault="00F5624C" w:rsidP="00F5624C">
            <w:pPr>
              <w:rPr>
                <w:b/>
                <w:bCs/>
                <w:sz w:val="18"/>
                <w:szCs w:val="18"/>
              </w:rPr>
            </w:pPr>
            <w:r>
              <w:rPr>
                <w:b/>
                <w:bCs/>
                <w:sz w:val="18"/>
                <w:szCs w:val="18"/>
              </w:rPr>
              <w:t>Schváleno /</w:t>
            </w:r>
            <w:r>
              <w:rPr>
                <w:b/>
                <w:bCs/>
                <w:i/>
                <w:sz w:val="18"/>
                <w:szCs w:val="18"/>
              </w:rPr>
              <w:t>Approved</w:t>
            </w:r>
          </w:p>
        </w:tc>
        <w:tc>
          <w:tcPr>
            <w:tcW w:w="1316" w:type="dxa"/>
            <w:gridSpan w:val="2"/>
          </w:tcPr>
          <w:p w:rsidR="00F5624C" w:rsidRDefault="00F5624C" w:rsidP="00F5624C">
            <w:pPr>
              <w:rPr>
                <w:b/>
                <w:bCs/>
                <w:sz w:val="18"/>
                <w:szCs w:val="18"/>
              </w:rPr>
            </w:pPr>
            <w:r>
              <w:rPr>
                <w:b/>
                <w:bCs/>
                <w:sz w:val="18"/>
                <w:szCs w:val="18"/>
              </w:rPr>
              <w:t xml:space="preserve">Vzato na vědomí / </w:t>
            </w:r>
            <w:r>
              <w:rPr>
                <w:b/>
                <w:bCs/>
                <w:i/>
                <w:sz w:val="18"/>
                <w:szCs w:val="18"/>
              </w:rPr>
              <w:t xml:space="preserve">Taken into account </w:t>
            </w:r>
          </w:p>
        </w:tc>
      </w:tr>
      <w:tr w:rsidR="00F5624C" w:rsidTr="00F5624C">
        <w:trPr>
          <w:cantSplit/>
          <w:trHeight w:val="454"/>
        </w:trPr>
        <w:tc>
          <w:tcPr>
            <w:tcW w:w="7416" w:type="dxa"/>
            <w:vMerge/>
          </w:tcPr>
          <w:p w:rsidR="00F5624C" w:rsidRDefault="00F5624C" w:rsidP="00F5624C">
            <w:pPr>
              <w:rPr>
                <w:i/>
                <w:sz w:val="18"/>
                <w:szCs w:val="18"/>
              </w:rPr>
            </w:pPr>
          </w:p>
        </w:tc>
        <w:tc>
          <w:tcPr>
            <w:tcW w:w="736" w:type="dxa"/>
          </w:tcPr>
          <w:p w:rsidR="00F5624C" w:rsidRDefault="00F5624C" w:rsidP="00F5624C">
            <w:pPr>
              <w:rPr>
                <w:b/>
                <w:bCs/>
                <w:sz w:val="18"/>
                <w:szCs w:val="18"/>
              </w:rPr>
            </w:pPr>
            <w:r>
              <w:rPr>
                <w:b/>
                <w:bCs/>
                <w:sz w:val="18"/>
                <w:szCs w:val="18"/>
              </w:rPr>
              <w:t>ANO</w:t>
            </w:r>
          </w:p>
          <w:p w:rsidR="00F5624C" w:rsidRDefault="00F5624C" w:rsidP="00F5624C">
            <w:pPr>
              <w:rPr>
                <w:b/>
                <w:bCs/>
                <w:i/>
                <w:sz w:val="18"/>
                <w:szCs w:val="18"/>
              </w:rPr>
            </w:pPr>
            <w:r>
              <w:rPr>
                <w:b/>
                <w:bCs/>
                <w:i/>
                <w:sz w:val="18"/>
                <w:szCs w:val="18"/>
              </w:rPr>
              <w:t>Yes</w:t>
            </w:r>
          </w:p>
        </w:tc>
        <w:tc>
          <w:tcPr>
            <w:tcW w:w="536" w:type="dxa"/>
          </w:tcPr>
          <w:p w:rsidR="00F5624C" w:rsidRDefault="00F5624C" w:rsidP="00F5624C">
            <w:pPr>
              <w:rPr>
                <w:b/>
                <w:bCs/>
                <w:sz w:val="18"/>
                <w:szCs w:val="18"/>
              </w:rPr>
            </w:pPr>
            <w:r>
              <w:rPr>
                <w:b/>
                <w:bCs/>
                <w:sz w:val="18"/>
                <w:szCs w:val="18"/>
              </w:rPr>
              <w:t xml:space="preserve">NE </w:t>
            </w:r>
          </w:p>
          <w:p w:rsidR="00F5624C" w:rsidRDefault="00F5624C" w:rsidP="00F5624C">
            <w:pPr>
              <w:rPr>
                <w:b/>
                <w:bCs/>
                <w:sz w:val="18"/>
                <w:szCs w:val="18"/>
              </w:rPr>
            </w:pPr>
            <w:r>
              <w:rPr>
                <w:b/>
                <w:bCs/>
                <w:i/>
                <w:sz w:val="18"/>
                <w:szCs w:val="18"/>
              </w:rPr>
              <w:t>No</w:t>
            </w:r>
          </w:p>
        </w:tc>
        <w:tc>
          <w:tcPr>
            <w:tcW w:w="780" w:type="dxa"/>
          </w:tcPr>
          <w:p w:rsidR="00F5624C" w:rsidRDefault="00F5624C" w:rsidP="00F5624C">
            <w:pPr>
              <w:rPr>
                <w:b/>
                <w:bCs/>
                <w:sz w:val="18"/>
                <w:szCs w:val="18"/>
              </w:rPr>
            </w:pPr>
            <w:r>
              <w:rPr>
                <w:b/>
                <w:bCs/>
                <w:sz w:val="18"/>
                <w:szCs w:val="18"/>
              </w:rPr>
              <w:t>ANO</w:t>
            </w:r>
          </w:p>
          <w:p w:rsidR="00F5624C" w:rsidRDefault="00F5624C" w:rsidP="00F5624C">
            <w:pPr>
              <w:rPr>
                <w:b/>
                <w:bCs/>
                <w:sz w:val="18"/>
                <w:szCs w:val="18"/>
              </w:rPr>
            </w:pPr>
            <w:r>
              <w:rPr>
                <w:b/>
                <w:bCs/>
                <w:i/>
                <w:sz w:val="18"/>
                <w:szCs w:val="18"/>
              </w:rPr>
              <w:t>Yes</w:t>
            </w:r>
          </w:p>
        </w:tc>
        <w:tc>
          <w:tcPr>
            <w:tcW w:w="536" w:type="dxa"/>
          </w:tcPr>
          <w:p w:rsidR="00F5624C" w:rsidRDefault="00F5624C" w:rsidP="00F5624C">
            <w:pPr>
              <w:rPr>
                <w:b/>
                <w:bCs/>
                <w:sz w:val="18"/>
                <w:szCs w:val="18"/>
              </w:rPr>
            </w:pPr>
            <w:r>
              <w:rPr>
                <w:b/>
                <w:bCs/>
                <w:sz w:val="18"/>
                <w:szCs w:val="18"/>
              </w:rPr>
              <w:t xml:space="preserve">NE </w:t>
            </w:r>
          </w:p>
          <w:p w:rsidR="00F5624C" w:rsidRDefault="00F5624C" w:rsidP="00F5624C">
            <w:pPr>
              <w:rPr>
                <w:b/>
                <w:bCs/>
                <w:i/>
                <w:sz w:val="18"/>
                <w:szCs w:val="18"/>
              </w:rPr>
            </w:pPr>
            <w:r>
              <w:rPr>
                <w:b/>
                <w:bCs/>
                <w:i/>
                <w:sz w:val="18"/>
                <w:szCs w:val="18"/>
              </w:rPr>
              <w:t>No</w:t>
            </w:r>
          </w:p>
        </w:tc>
      </w:tr>
      <w:tr w:rsidR="00EC0794" w:rsidTr="00F5624C">
        <w:trPr>
          <w:trHeight w:val="340"/>
        </w:trPr>
        <w:tc>
          <w:tcPr>
            <w:tcW w:w="7416" w:type="dxa"/>
          </w:tcPr>
          <w:p w:rsidR="00EC0794" w:rsidRPr="00187B79" w:rsidRDefault="00EC0794" w:rsidP="00EC0794">
            <w:pPr>
              <w:rPr>
                <w:i/>
                <w:sz w:val="18"/>
                <w:szCs w:val="18"/>
              </w:rPr>
            </w:pPr>
            <w:r>
              <w:rPr>
                <w:sz w:val="18"/>
                <w:szCs w:val="18"/>
              </w:rPr>
              <w:t xml:space="preserve">Aktualizovaný formulář EudraCT verze 4.března 2013 (pouze aktualizované strany s vyznačenými změnami) / </w:t>
            </w:r>
            <w:r>
              <w:rPr>
                <w:i/>
                <w:sz w:val="18"/>
                <w:szCs w:val="18"/>
              </w:rPr>
              <w:t>Updated EudraCT form version 4 Mar 2013 (updated pages only with highlighted changes)</w:t>
            </w:r>
          </w:p>
        </w:tc>
        <w:tc>
          <w:tcPr>
            <w:tcW w:w="736" w:type="dxa"/>
          </w:tcPr>
          <w:p w:rsidR="00EC0794" w:rsidRDefault="00EC0794" w:rsidP="00EC0794">
            <w:pPr>
              <w:rPr>
                <w:sz w:val="18"/>
                <w:szCs w:val="18"/>
              </w:rPr>
            </w:pPr>
            <w:r>
              <w:rPr>
                <w:sz w:val="18"/>
                <w:szCs w:val="18"/>
              </w:rPr>
              <w:sym w:font="Wingdings 2" w:char="F0A3"/>
            </w:r>
          </w:p>
        </w:tc>
        <w:tc>
          <w:tcPr>
            <w:tcW w:w="536" w:type="dxa"/>
          </w:tcPr>
          <w:p w:rsidR="00EC0794" w:rsidRDefault="00EC0794" w:rsidP="00EC0794">
            <w:pPr>
              <w:rPr>
                <w:sz w:val="18"/>
                <w:szCs w:val="18"/>
              </w:rPr>
            </w:pPr>
            <w:r>
              <w:rPr>
                <w:sz w:val="18"/>
                <w:szCs w:val="18"/>
              </w:rPr>
              <w:sym w:font="Wingdings 2" w:char="F0A3"/>
            </w:r>
          </w:p>
        </w:tc>
        <w:tc>
          <w:tcPr>
            <w:tcW w:w="780" w:type="dxa"/>
          </w:tcPr>
          <w:p w:rsidR="00EC0794" w:rsidRDefault="00EC0794" w:rsidP="00EC0794">
            <w:pPr>
              <w:rPr>
                <w:rFonts w:ascii="Wingdings 2" w:hAnsi="Wingdings 2"/>
                <w:sz w:val="18"/>
                <w:szCs w:val="18"/>
              </w:rPr>
            </w:pPr>
            <w:r>
              <w:rPr>
                <w:rFonts w:ascii="Wingdings 2" w:hAnsi="Wingdings 2"/>
                <w:sz w:val="18"/>
                <w:szCs w:val="18"/>
              </w:rPr>
              <w:t></w:t>
            </w:r>
          </w:p>
        </w:tc>
        <w:tc>
          <w:tcPr>
            <w:tcW w:w="536" w:type="dxa"/>
          </w:tcPr>
          <w:p w:rsidR="00EC0794" w:rsidRDefault="00EC0794" w:rsidP="00EC0794">
            <w:pPr>
              <w:rPr>
                <w:sz w:val="18"/>
                <w:szCs w:val="18"/>
              </w:rPr>
            </w:pPr>
            <w:r>
              <w:rPr>
                <w:sz w:val="18"/>
                <w:szCs w:val="18"/>
              </w:rPr>
              <w:sym w:font="Wingdings 2" w:char="F0A3"/>
            </w:r>
          </w:p>
        </w:tc>
      </w:tr>
      <w:tr w:rsidR="00EC0794" w:rsidTr="00F5624C">
        <w:trPr>
          <w:trHeight w:val="340"/>
        </w:trPr>
        <w:tc>
          <w:tcPr>
            <w:tcW w:w="7416" w:type="dxa"/>
          </w:tcPr>
          <w:p w:rsidR="00EC0794" w:rsidRPr="00187B79" w:rsidRDefault="00EC0794" w:rsidP="00EC0794">
            <w:pPr>
              <w:rPr>
                <w:i/>
                <w:sz w:val="18"/>
                <w:szCs w:val="18"/>
              </w:rPr>
            </w:pPr>
            <w:r>
              <w:rPr>
                <w:sz w:val="18"/>
                <w:szCs w:val="18"/>
              </w:rPr>
              <w:t xml:space="preserve">Formulář podstatného dodatku (Annex 2), datováno 4.března 2013 / </w:t>
            </w:r>
            <w:r>
              <w:rPr>
                <w:i/>
                <w:sz w:val="18"/>
                <w:szCs w:val="18"/>
              </w:rPr>
              <w:t>Substantial amendment form (Annex 2), dated 4 Mar 2013</w:t>
            </w:r>
          </w:p>
        </w:tc>
        <w:tc>
          <w:tcPr>
            <w:tcW w:w="736" w:type="dxa"/>
          </w:tcPr>
          <w:p w:rsidR="00EC0794" w:rsidRDefault="00EC0794" w:rsidP="00EC0794">
            <w:pPr>
              <w:rPr>
                <w:sz w:val="18"/>
                <w:szCs w:val="18"/>
              </w:rPr>
            </w:pPr>
            <w:r>
              <w:rPr>
                <w:sz w:val="18"/>
                <w:szCs w:val="18"/>
              </w:rPr>
              <w:sym w:font="Wingdings 2" w:char="F0A3"/>
            </w:r>
          </w:p>
        </w:tc>
        <w:tc>
          <w:tcPr>
            <w:tcW w:w="536" w:type="dxa"/>
          </w:tcPr>
          <w:p w:rsidR="00EC0794" w:rsidRDefault="00EC0794" w:rsidP="00EC0794">
            <w:pPr>
              <w:rPr>
                <w:sz w:val="18"/>
                <w:szCs w:val="18"/>
              </w:rPr>
            </w:pPr>
            <w:r>
              <w:rPr>
                <w:sz w:val="18"/>
                <w:szCs w:val="18"/>
              </w:rPr>
              <w:sym w:font="Wingdings 2" w:char="F0A3"/>
            </w:r>
          </w:p>
        </w:tc>
        <w:tc>
          <w:tcPr>
            <w:tcW w:w="780" w:type="dxa"/>
          </w:tcPr>
          <w:p w:rsidR="00EC0794" w:rsidRDefault="00EC0794" w:rsidP="00EC0794">
            <w:pPr>
              <w:rPr>
                <w:rFonts w:ascii="Wingdings 2" w:hAnsi="Wingdings 2"/>
                <w:sz w:val="18"/>
                <w:szCs w:val="18"/>
              </w:rPr>
            </w:pPr>
            <w:r>
              <w:rPr>
                <w:rFonts w:ascii="Wingdings 2" w:hAnsi="Wingdings 2"/>
                <w:sz w:val="18"/>
                <w:szCs w:val="18"/>
              </w:rPr>
              <w:t></w:t>
            </w:r>
          </w:p>
        </w:tc>
        <w:tc>
          <w:tcPr>
            <w:tcW w:w="536" w:type="dxa"/>
          </w:tcPr>
          <w:p w:rsidR="00EC0794" w:rsidRDefault="00EC0794" w:rsidP="00EC0794">
            <w:pPr>
              <w:rPr>
                <w:sz w:val="18"/>
                <w:szCs w:val="18"/>
              </w:rPr>
            </w:pPr>
            <w:r>
              <w:rPr>
                <w:sz w:val="18"/>
                <w:szCs w:val="18"/>
              </w:rPr>
              <w:sym w:font="Wingdings 2" w:char="F0A3"/>
            </w:r>
          </w:p>
        </w:tc>
      </w:tr>
      <w:tr w:rsidR="00EC0794" w:rsidTr="00F5624C">
        <w:trPr>
          <w:trHeight w:val="340"/>
        </w:trPr>
        <w:tc>
          <w:tcPr>
            <w:tcW w:w="7416" w:type="dxa"/>
          </w:tcPr>
          <w:p w:rsidR="00EC0794" w:rsidRPr="00187B79" w:rsidRDefault="00EC0794" w:rsidP="00EC0794">
            <w:pPr>
              <w:rPr>
                <w:i/>
                <w:sz w:val="18"/>
                <w:szCs w:val="18"/>
              </w:rPr>
            </w:pPr>
            <w:r>
              <w:rPr>
                <w:sz w:val="18"/>
                <w:szCs w:val="18"/>
              </w:rPr>
              <w:t xml:space="preserve">Shrnutí navrhované změny, datováno 27.února 2013 / </w:t>
            </w:r>
            <w:r>
              <w:rPr>
                <w:i/>
                <w:sz w:val="18"/>
                <w:szCs w:val="18"/>
              </w:rPr>
              <w:t>Summary of proposed amendment, dated 27 Feb 2013</w:t>
            </w:r>
          </w:p>
        </w:tc>
        <w:tc>
          <w:tcPr>
            <w:tcW w:w="736" w:type="dxa"/>
          </w:tcPr>
          <w:p w:rsidR="00EC0794" w:rsidRDefault="00EC0794" w:rsidP="00EC0794">
            <w:pPr>
              <w:rPr>
                <w:sz w:val="18"/>
                <w:szCs w:val="18"/>
              </w:rPr>
            </w:pPr>
            <w:r>
              <w:rPr>
                <w:rFonts w:ascii="Wingdings 2" w:hAnsi="Wingdings 2"/>
                <w:sz w:val="18"/>
                <w:szCs w:val="18"/>
              </w:rPr>
              <w:t></w:t>
            </w:r>
          </w:p>
        </w:tc>
        <w:tc>
          <w:tcPr>
            <w:tcW w:w="536" w:type="dxa"/>
          </w:tcPr>
          <w:p w:rsidR="00EC0794" w:rsidRDefault="00EC0794" w:rsidP="00EC0794">
            <w:pPr>
              <w:rPr>
                <w:sz w:val="18"/>
                <w:szCs w:val="18"/>
              </w:rPr>
            </w:pPr>
            <w:r>
              <w:rPr>
                <w:sz w:val="18"/>
                <w:szCs w:val="18"/>
              </w:rPr>
              <w:sym w:font="Wingdings 2" w:char="F0A3"/>
            </w:r>
          </w:p>
        </w:tc>
        <w:tc>
          <w:tcPr>
            <w:tcW w:w="780" w:type="dxa"/>
          </w:tcPr>
          <w:p w:rsidR="00EC0794" w:rsidRDefault="00EC0794" w:rsidP="00EC0794">
            <w:pPr>
              <w:rPr>
                <w:sz w:val="18"/>
                <w:szCs w:val="18"/>
              </w:rPr>
            </w:pPr>
            <w:r>
              <w:rPr>
                <w:rFonts w:ascii="Wingdings 2" w:hAnsi="Wingdings 2"/>
                <w:sz w:val="18"/>
                <w:szCs w:val="18"/>
              </w:rPr>
              <w:sym w:font="Wingdings 2" w:char="F0A3"/>
            </w:r>
          </w:p>
        </w:tc>
        <w:tc>
          <w:tcPr>
            <w:tcW w:w="536" w:type="dxa"/>
          </w:tcPr>
          <w:p w:rsidR="00EC0794" w:rsidRDefault="00EC0794" w:rsidP="00EC0794">
            <w:pPr>
              <w:rPr>
                <w:sz w:val="18"/>
                <w:szCs w:val="18"/>
              </w:rPr>
            </w:pPr>
            <w:r>
              <w:rPr>
                <w:sz w:val="18"/>
                <w:szCs w:val="18"/>
              </w:rPr>
              <w:sym w:font="Wingdings 2" w:char="F0A3"/>
            </w:r>
          </w:p>
        </w:tc>
      </w:tr>
      <w:tr w:rsidR="00EC0794" w:rsidTr="00F5624C">
        <w:trPr>
          <w:trHeight w:val="340"/>
        </w:trPr>
        <w:tc>
          <w:tcPr>
            <w:tcW w:w="7416" w:type="dxa"/>
          </w:tcPr>
          <w:p w:rsidR="00EC0794" w:rsidRPr="00187B79" w:rsidRDefault="00EC0794" w:rsidP="00EC0794">
            <w:pPr>
              <w:rPr>
                <w:i/>
                <w:sz w:val="18"/>
                <w:szCs w:val="18"/>
              </w:rPr>
            </w:pPr>
            <w:r>
              <w:rPr>
                <w:sz w:val="18"/>
                <w:szCs w:val="18"/>
              </w:rPr>
              <w:t xml:space="preserve">Dodatek k protokolu 4 čistá verze, datováno 27.února 2013 / </w:t>
            </w:r>
            <w:r>
              <w:rPr>
                <w:i/>
                <w:sz w:val="18"/>
                <w:szCs w:val="18"/>
              </w:rPr>
              <w:t>Protocol Amendment 4 Clean, dated 27 Feb 2013</w:t>
            </w:r>
          </w:p>
        </w:tc>
        <w:tc>
          <w:tcPr>
            <w:tcW w:w="736" w:type="dxa"/>
          </w:tcPr>
          <w:p w:rsidR="00EC0794" w:rsidRDefault="00EC0794" w:rsidP="00EC0794">
            <w:pPr>
              <w:rPr>
                <w:sz w:val="18"/>
                <w:szCs w:val="18"/>
              </w:rPr>
            </w:pPr>
            <w:r>
              <w:rPr>
                <w:rFonts w:ascii="Wingdings 2" w:hAnsi="Wingdings 2"/>
                <w:sz w:val="18"/>
                <w:szCs w:val="18"/>
              </w:rPr>
              <w:t></w:t>
            </w:r>
          </w:p>
        </w:tc>
        <w:tc>
          <w:tcPr>
            <w:tcW w:w="536" w:type="dxa"/>
          </w:tcPr>
          <w:p w:rsidR="00EC0794" w:rsidRDefault="00EC0794" w:rsidP="00EC0794">
            <w:pPr>
              <w:rPr>
                <w:sz w:val="18"/>
                <w:szCs w:val="18"/>
              </w:rPr>
            </w:pPr>
            <w:r>
              <w:rPr>
                <w:sz w:val="18"/>
                <w:szCs w:val="18"/>
              </w:rPr>
              <w:sym w:font="Wingdings 2" w:char="F0A3"/>
            </w:r>
          </w:p>
        </w:tc>
        <w:tc>
          <w:tcPr>
            <w:tcW w:w="780" w:type="dxa"/>
          </w:tcPr>
          <w:p w:rsidR="00EC0794" w:rsidRDefault="00EC0794" w:rsidP="00EC0794">
            <w:pPr>
              <w:rPr>
                <w:sz w:val="18"/>
                <w:szCs w:val="18"/>
              </w:rPr>
            </w:pPr>
            <w:r>
              <w:rPr>
                <w:rFonts w:ascii="Wingdings 2" w:hAnsi="Wingdings 2"/>
                <w:sz w:val="18"/>
                <w:szCs w:val="18"/>
              </w:rPr>
              <w:sym w:font="Wingdings 2" w:char="F0A3"/>
            </w:r>
          </w:p>
        </w:tc>
        <w:tc>
          <w:tcPr>
            <w:tcW w:w="536" w:type="dxa"/>
          </w:tcPr>
          <w:p w:rsidR="00EC0794" w:rsidRDefault="00EC0794" w:rsidP="00EC0794">
            <w:pPr>
              <w:rPr>
                <w:sz w:val="18"/>
                <w:szCs w:val="18"/>
              </w:rPr>
            </w:pPr>
            <w:r>
              <w:rPr>
                <w:sz w:val="18"/>
                <w:szCs w:val="18"/>
              </w:rPr>
              <w:sym w:font="Wingdings 2" w:char="F0A3"/>
            </w:r>
          </w:p>
        </w:tc>
      </w:tr>
      <w:tr w:rsidR="00EC0794" w:rsidTr="00F5624C">
        <w:trPr>
          <w:trHeight w:val="340"/>
        </w:trPr>
        <w:tc>
          <w:tcPr>
            <w:tcW w:w="7416" w:type="dxa"/>
          </w:tcPr>
          <w:p w:rsidR="00EC0794" w:rsidRPr="00187B79" w:rsidRDefault="00EC0794" w:rsidP="00EC0794">
            <w:pPr>
              <w:rPr>
                <w:i/>
                <w:sz w:val="18"/>
                <w:szCs w:val="18"/>
              </w:rPr>
            </w:pPr>
            <w:r>
              <w:rPr>
                <w:sz w:val="18"/>
                <w:szCs w:val="18"/>
              </w:rPr>
              <w:t xml:space="preserve">Dodatek k protokolu 4 schvalovací formulář, datováno 27.února 2013 / </w:t>
            </w:r>
            <w:r>
              <w:rPr>
                <w:i/>
                <w:sz w:val="18"/>
                <w:szCs w:val="18"/>
              </w:rPr>
              <w:t>Protocol Amendment 4 Approval Form, dated 27 Feb 2013</w:t>
            </w:r>
          </w:p>
        </w:tc>
        <w:tc>
          <w:tcPr>
            <w:tcW w:w="736" w:type="dxa"/>
          </w:tcPr>
          <w:p w:rsidR="00EC0794" w:rsidRDefault="00EC0794" w:rsidP="00EC0794">
            <w:pPr>
              <w:rPr>
                <w:sz w:val="18"/>
                <w:szCs w:val="18"/>
              </w:rPr>
            </w:pPr>
            <w:r>
              <w:rPr>
                <w:rFonts w:ascii="Wingdings 2" w:hAnsi="Wingdings 2"/>
                <w:sz w:val="18"/>
                <w:szCs w:val="18"/>
              </w:rPr>
              <w:t></w:t>
            </w:r>
          </w:p>
        </w:tc>
        <w:tc>
          <w:tcPr>
            <w:tcW w:w="536" w:type="dxa"/>
          </w:tcPr>
          <w:p w:rsidR="00EC0794" w:rsidRDefault="00EC0794" w:rsidP="00EC0794">
            <w:pPr>
              <w:rPr>
                <w:sz w:val="18"/>
                <w:szCs w:val="18"/>
              </w:rPr>
            </w:pPr>
            <w:r>
              <w:rPr>
                <w:sz w:val="18"/>
                <w:szCs w:val="18"/>
              </w:rPr>
              <w:sym w:font="Wingdings 2" w:char="F0A3"/>
            </w:r>
          </w:p>
        </w:tc>
        <w:tc>
          <w:tcPr>
            <w:tcW w:w="780" w:type="dxa"/>
          </w:tcPr>
          <w:p w:rsidR="00EC0794" w:rsidRDefault="00EC0794" w:rsidP="00EC0794">
            <w:pPr>
              <w:rPr>
                <w:sz w:val="18"/>
                <w:szCs w:val="18"/>
              </w:rPr>
            </w:pPr>
            <w:r>
              <w:rPr>
                <w:rFonts w:ascii="Wingdings 2" w:hAnsi="Wingdings 2"/>
                <w:sz w:val="18"/>
                <w:szCs w:val="18"/>
              </w:rPr>
              <w:sym w:font="Wingdings 2" w:char="F0A3"/>
            </w:r>
          </w:p>
        </w:tc>
        <w:tc>
          <w:tcPr>
            <w:tcW w:w="536" w:type="dxa"/>
          </w:tcPr>
          <w:p w:rsidR="00EC0794" w:rsidRDefault="00EC0794" w:rsidP="00EC0794">
            <w:pPr>
              <w:rPr>
                <w:sz w:val="18"/>
                <w:szCs w:val="18"/>
              </w:rPr>
            </w:pPr>
            <w:r>
              <w:rPr>
                <w:sz w:val="18"/>
                <w:szCs w:val="18"/>
              </w:rPr>
              <w:sym w:font="Wingdings 2" w:char="F0A3"/>
            </w:r>
          </w:p>
        </w:tc>
      </w:tr>
      <w:tr w:rsidR="00EC0794" w:rsidTr="00F5624C">
        <w:trPr>
          <w:trHeight w:val="340"/>
        </w:trPr>
        <w:tc>
          <w:tcPr>
            <w:tcW w:w="7416" w:type="dxa"/>
          </w:tcPr>
          <w:p w:rsidR="00EC0794" w:rsidRPr="00187B79" w:rsidRDefault="00EC0794" w:rsidP="00EC0794">
            <w:pPr>
              <w:rPr>
                <w:i/>
                <w:sz w:val="18"/>
                <w:szCs w:val="18"/>
              </w:rPr>
            </w:pPr>
            <w:r>
              <w:rPr>
                <w:sz w:val="18"/>
                <w:szCs w:val="18"/>
              </w:rPr>
              <w:t xml:space="preserve">Dodatek k protokolu 4 s vyznačenými změnami , datováno 27.února 2013 / </w:t>
            </w:r>
            <w:r>
              <w:rPr>
                <w:i/>
                <w:sz w:val="18"/>
                <w:szCs w:val="18"/>
              </w:rPr>
              <w:t>Protocol Amendment 4 track changes, dated 27 Feb 2013</w:t>
            </w:r>
          </w:p>
        </w:tc>
        <w:tc>
          <w:tcPr>
            <w:tcW w:w="736" w:type="dxa"/>
          </w:tcPr>
          <w:p w:rsidR="00EC0794" w:rsidRDefault="00EC0794" w:rsidP="00EC0794">
            <w:pPr>
              <w:rPr>
                <w:sz w:val="18"/>
                <w:szCs w:val="18"/>
              </w:rPr>
            </w:pPr>
            <w:r>
              <w:rPr>
                <w:rFonts w:ascii="Wingdings 2" w:hAnsi="Wingdings 2"/>
                <w:sz w:val="18"/>
                <w:szCs w:val="18"/>
              </w:rPr>
              <w:t></w:t>
            </w:r>
          </w:p>
        </w:tc>
        <w:tc>
          <w:tcPr>
            <w:tcW w:w="536" w:type="dxa"/>
          </w:tcPr>
          <w:p w:rsidR="00EC0794" w:rsidRDefault="00EC0794" w:rsidP="00EC0794">
            <w:pPr>
              <w:rPr>
                <w:sz w:val="18"/>
                <w:szCs w:val="18"/>
              </w:rPr>
            </w:pPr>
            <w:r>
              <w:rPr>
                <w:sz w:val="18"/>
                <w:szCs w:val="18"/>
              </w:rPr>
              <w:sym w:font="Wingdings 2" w:char="F0A3"/>
            </w:r>
          </w:p>
        </w:tc>
        <w:tc>
          <w:tcPr>
            <w:tcW w:w="780" w:type="dxa"/>
          </w:tcPr>
          <w:p w:rsidR="00EC0794" w:rsidRDefault="00EC0794" w:rsidP="00EC0794">
            <w:pPr>
              <w:rPr>
                <w:sz w:val="18"/>
                <w:szCs w:val="18"/>
              </w:rPr>
            </w:pPr>
            <w:r>
              <w:rPr>
                <w:rFonts w:ascii="Wingdings 2" w:hAnsi="Wingdings 2"/>
                <w:sz w:val="18"/>
                <w:szCs w:val="18"/>
              </w:rPr>
              <w:sym w:font="Wingdings 2" w:char="F0A3"/>
            </w:r>
          </w:p>
        </w:tc>
        <w:tc>
          <w:tcPr>
            <w:tcW w:w="536" w:type="dxa"/>
          </w:tcPr>
          <w:p w:rsidR="00EC0794" w:rsidRDefault="00EC0794" w:rsidP="00EC0794">
            <w:pPr>
              <w:rPr>
                <w:sz w:val="18"/>
                <w:szCs w:val="18"/>
              </w:rPr>
            </w:pPr>
            <w:r>
              <w:rPr>
                <w:sz w:val="18"/>
                <w:szCs w:val="18"/>
              </w:rPr>
              <w:sym w:font="Wingdings 2" w:char="F0A3"/>
            </w:r>
          </w:p>
        </w:tc>
      </w:tr>
      <w:tr w:rsidR="00EC0794" w:rsidTr="00F5624C">
        <w:trPr>
          <w:trHeight w:val="340"/>
        </w:trPr>
        <w:tc>
          <w:tcPr>
            <w:tcW w:w="7416" w:type="dxa"/>
          </w:tcPr>
          <w:p w:rsidR="00EC0794" w:rsidRPr="00187B79" w:rsidRDefault="00EC0794" w:rsidP="00EC0794">
            <w:pPr>
              <w:rPr>
                <w:i/>
                <w:sz w:val="18"/>
                <w:szCs w:val="18"/>
              </w:rPr>
            </w:pPr>
            <w:r>
              <w:rPr>
                <w:sz w:val="18"/>
                <w:szCs w:val="18"/>
              </w:rPr>
              <w:t xml:space="preserve">Dodatek k protokolu 4 souhrn změn, datováno 27.února 2013 / </w:t>
            </w:r>
            <w:r>
              <w:rPr>
                <w:i/>
                <w:sz w:val="18"/>
                <w:szCs w:val="18"/>
              </w:rPr>
              <w:t>Protocol Amendment 4 Summary of changes, dated 27 Feb 2013</w:t>
            </w:r>
          </w:p>
        </w:tc>
        <w:tc>
          <w:tcPr>
            <w:tcW w:w="736" w:type="dxa"/>
          </w:tcPr>
          <w:p w:rsidR="00EC0794" w:rsidRDefault="00EC0794" w:rsidP="00EC0794">
            <w:pPr>
              <w:rPr>
                <w:sz w:val="18"/>
                <w:szCs w:val="18"/>
              </w:rPr>
            </w:pPr>
            <w:r>
              <w:rPr>
                <w:rFonts w:ascii="Wingdings 2" w:hAnsi="Wingdings 2"/>
                <w:sz w:val="18"/>
                <w:szCs w:val="18"/>
              </w:rPr>
              <w:t></w:t>
            </w:r>
          </w:p>
        </w:tc>
        <w:tc>
          <w:tcPr>
            <w:tcW w:w="536" w:type="dxa"/>
          </w:tcPr>
          <w:p w:rsidR="00EC0794" w:rsidRDefault="00EC0794" w:rsidP="00EC0794">
            <w:pPr>
              <w:rPr>
                <w:sz w:val="18"/>
                <w:szCs w:val="18"/>
              </w:rPr>
            </w:pPr>
            <w:r>
              <w:rPr>
                <w:sz w:val="18"/>
                <w:szCs w:val="18"/>
              </w:rPr>
              <w:sym w:font="Wingdings 2" w:char="F0A3"/>
            </w:r>
          </w:p>
        </w:tc>
        <w:tc>
          <w:tcPr>
            <w:tcW w:w="780" w:type="dxa"/>
          </w:tcPr>
          <w:p w:rsidR="00EC0794" w:rsidRDefault="00EC0794" w:rsidP="00EC0794">
            <w:pPr>
              <w:rPr>
                <w:sz w:val="18"/>
                <w:szCs w:val="18"/>
              </w:rPr>
            </w:pPr>
            <w:r>
              <w:rPr>
                <w:rFonts w:ascii="Wingdings 2" w:hAnsi="Wingdings 2"/>
                <w:sz w:val="18"/>
                <w:szCs w:val="18"/>
              </w:rPr>
              <w:sym w:font="Wingdings 2" w:char="F0A3"/>
            </w:r>
          </w:p>
        </w:tc>
        <w:tc>
          <w:tcPr>
            <w:tcW w:w="536" w:type="dxa"/>
          </w:tcPr>
          <w:p w:rsidR="00EC0794" w:rsidRDefault="00EC0794" w:rsidP="00EC0794">
            <w:pPr>
              <w:rPr>
                <w:sz w:val="18"/>
                <w:szCs w:val="18"/>
              </w:rPr>
            </w:pPr>
            <w:r>
              <w:rPr>
                <w:sz w:val="18"/>
                <w:szCs w:val="18"/>
              </w:rPr>
              <w:sym w:font="Wingdings 2" w:char="F0A3"/>
            </w:r>
          </w:p>
        </w:tc>
      </w:tr>
      <w:tr w:rsidR="00EC0794" w:rsidTr="00F5624C">
        <w:trPr>
          <w:trHeight w:val="340"/>
        </w:trPr>
        <w:tc>
          <w:tcPr>
            <w:tcW w:w="7416" w:type="dxa"/>
          </w:tcPr>
          <w:p w:rsidR="00EC0794" w:rsidRPr="001D074A" w:rsidRDefault="00EC0794" w:rsidP="00EC0794">
            <w:pPr>
              <w:rPr>
                <w:i/>
                <w:sz w:val="18"/>
                <w:szCs w:val="18"/>
              </w:rPr>
            </w:pPr>
            <w:r>
              <w:rPr>
                <w:sz w:val="18"/>
                <w:szCs w:val="18"/>
              </w:rPr>
              <w:t xml:space="preserve">Informace pro pacienty/Informovaný souhlas: Hlavní SIS-ICF Source 27.února 2013 CZE V2, datováno 28.února 2013 (s s vyznačenými změnami a bez vyznačených změn) / </w:t>
            </w:r>
            <w:r>
              <w:rPr>
                <w:i/>
                <w:sz w:val="18"/>
                <w:szCs w:val="18"/>
              </w:rPr>
              <w:t xml:space="preserve">Patient Information Sheet/Informed Consent: Main SIS-ICF </w:t>
            </w:r>
            <w:r w:rsidRPr="001D074A">
              <w:rPr>
                <w:i/>
                <w:sz w:val="18"/>
                <w:szCs w:val="18"/>
              </w:rPr>
              <w:t>Source 27</w:t>
            </w:r>
            <w:r>
              <w:rPr>
                <w:i/>
                <w:sz w:val="18"/>
                <w:szCs w:val="18"/>
              </w:rPr>
              <w:t xml:space="preserve"> Feb 2013 CZE V2, dated 28 Feb</w:t>
            </w:r>
            <w:r w:rsidRPr="001D074A">
              <w:rPr>
                <w:i/>
                <w:sz w:val="18"/>
                <w:szCs w:val="18"/>
              </w:rPr>
              <w:t xml:space="preserve"> 2013</w:t>
            </w:r>
            <w:r>
              <w:rPr>
                <w:i/>
                <w:sz w:val="18"/>
                <w:szCs w:val="18"/>
              </w:rPr>
              <w:t xml:space="preserve"> (tracked and clean version)</w:t>
            </w:r>
          </w:p>
        </w:tc>
        <w:tc>
          <w:tcPr>
            <w:tcW w:w="736" w:type="dxa"/>
          </w:tcPr>
          <w:p w:rsidR="00EC0794" w:rsidRDefault="00EC0794" w:rsidP="00EC0794">
            <w:pPr>
              <w:rPr>
                <w:sz w:val="18"/>
                <w:szCs w:val="18"/>
              </w:rPr>
            </w:pPr>
            <w:r>
              <w:rPr>
                <w:rFonts w:ascii="Wingdings 2" w:hAnsi="Wingdings 2"/>
                <w:sz w:val="18"/>
                <w:szCs w:val="18"/>
              </w:rPr>
              <w:t></w:t>
            </w:r>
          </w:p>
        </w:tc>
        <w:tc>
          <w:tcPr>
            <w:tcW w:w="536" w:type="dxa"/>
          </w:tcPr>
          <w:p w:rsidR="00EC0794" w:rsidRDefault="00EC0794" w:rsidP="00EC0794">
            <w:pPr>
              <w:rPr>
                <w:sz w:val="18"/>
                <w:szCs w:val="18"/>
              </w:rPr>
            </w:pPr>
            <w:r>
              <w:rPr>
                <w:sz w:val="18"/>
                <w:szCs w:val="18"/>
              </w:rPr>
              <w:sym w:font="Wingdings 2" w:char="F0A3"/>
            </w:r>
          </w:p>
        </w:tc>
        <w:tc>
          <w:tcPr>
            <w:tcW w:w="780" w:type="dxa"/>
          </w:tcPr>
          <w:p w:rsidR="00EC0794" w:rsidRDefault="00EC0794" w:rsidP="00EC0794">
            <w:pPr>
              <w:rPr>
                <w:sz w:val="18"/>
                <w:szCs w:val="18"/>
              </w:rPr>
            </w:pPr>
            <w:r>
              <w:rPr>
                <w:rFonts w:ascii="Wingdings 2" w:hAnsi="Wingdings 2"/>
                <w:sz w:val="18"/>
                <w:szCs w:val="18"/>
              </w:rPr>
              <w:sym w:font="Wingdings 2" w:char="F0A3"/>
            </w:r>
          </w:p>
        </w:tc>
        <w:tc>
          <w:tcPr>
            <w:tcW w:w="536" w:type="dxa"/>
          </w:tcPr>
          <w:p w:rsidR="00EC0794" w:rsidRDefault="00EC0794" w:rsidP="00EC0794">
            <w:pPr>
              <w:rPr>
                <w:sz w:val="18"/>
                <w:szCs w:val="18"/>
              </w:rPr>
            </w:pPr>
            <w:r>
              <w:rPr>
                <w:sz w:val="18"/>
                <w:szCs w:val="18"/>
              </w:rPr>
              <w:sym w:font="Wingdings 2" w:char="F0A3"/>
            </w:r>
          </w:p>
        </w:tc>
      </w:tr>
      <w:tr w:rsidR="00EC0794" w:rsidTr="00F5624C">
        <w:trPr>
          <w:trHeight w:val="340"/>
        </w:trPr>
        <w:tc>
          <w:tcPr>
            <w:tcW w:w="7416" w:type="dxa"/>
          </w:tcPr>
          <w:p w:rsidR="00EC0794" w:rsidRPr="001D074A" w:rsidRDefault="00EC0794" w:rsidP="00EC0794">
            <w:pPr>
              <w:rPr>
                <w:i/>
                <w:sz w:val="18"/>
                <w:szCs w:val="18"/>
              </w:rPr>
            </w:pPr>
            <w:r>
              <w:rPr>
                <w:sz w:val="18"/>
                <w:szCs w:val="18"/>
              </w:rPr>
              <w:t xml:space="preserve">Ustanovení aktualizačního formuláře pro formulář informovaného souhlasu, ze dne 26.února 2013 / </w:t>
            </w:r>
            <w:r>
              <w:rPr>
                <w:i/>
                <w:sz w:val="18"/>
                <w:szCs w:val="18"/>
              </w:rPr>
              <w:t>Provisions of update form to ICD, dated 26 Feb 2013</w:t>
            </w:r>
          </w:p>
        </w:tc>
        <w:tc>
          <w:tcPr>
            <w:tcW w:w="736" w:type="dxa"/>
          </w:tcPr>
          <w:p w:rsidR="00EC0794" w:rsidRDefault="00EC0794" w:rsidP="00EC0794">
            <w:pPr>
              <w:rPr>
                <w:sz w:val="18"/>
                <w:szCs w:val="18"/>
              </w:rPr>
            </w:pPr>
            <w:r>
              <w:rPr>
                <w:rFonts w:ascii="Wingdings 2" w:hAnsi="Wingdings 2"/>
                <w:sz w:val="18"/>
                <w:szCs w:val="18"/>
              </w:rPr>
              <w:sym w:font="Wingdings 2" w:char="F0A3"/>
            </w:r>
          </w:p>
        </w:tc>
        <w:tc>
          <w:tcPr>
            <w:tcW w:w="536" w:type="dxa"/>
          </w:tcPr>
          <w:p w:rsidR="00EC0794" w:rsidRDefault="00EC0794" w:rsidP="00EC0794">
            <w:pPr>
              <w:rPr>
                <w:sz w:val="18"/>
                <w:szCs w:val="18"/>
              </w:rPr>
            </w:pPr>
            <w:r>
              <w:rPr>
                <w:sz w:val="18"/>
                <w:szCs w:val="18"/>
              </w:rPr>
              <w:sym w:font="Wingdings 2" w:char="F0A3"/>
            </w:r>
          </w:p>
        </w:tc>
        <w:tc>
          <w:tcPr>
            <w:tcW w:w="780" w:type="dxa"/>
          </w:tcPr>
          <w:p w:rsidR="00EC0794" w:rsidRDefault="00EC0794" w:rsidP="00EC0794">
            <w:pPr>
              <w:rPr>
                <w:sz w:val="18"/>
                <w:szCs w:val="18"/>
              </w:rPr>
            </w:pPr>
            <w:r>
              <w:rPr>
                <w:rFonts w:ascii="Wingdings 2" w:hAnsi="Wingdings 2"/>
                <w:sz w:val="18"/>
                <w:szCs w:val="18"/>
              </w:rPr>
              <w:t></w:t>
            </w:r>
          </w:p>
        </w:tc>
        <w:tc>
          <w:tcPr>
            <w:tcW w:w="536" w:type="dxa"/>
          </w:tcPr>
          <w:p w:rsidR="00EC0794" w:rsidRDefault="00EC0794" w:rsidP="00EC0794">
            <w:pPr>
              <w:rPr>
                <w:sz w:val="18"/>
                <w:szCs w:val="18"/>
              </w:rPr>
            </w:pPr>
            <w:r>
              <w:rPr>
                <w:sz w:val="18"/>
                <w:szCs w:val="18"/>
              </w:rPr>
              <w:sym w:font="Wingdings 2" w:char="F0A3"/>
            </w:r>
          </w:p>
        </w:tc>
      </w:tr>
      <w:tr w:rsidR="00EC0794" w:rsidTr="00F5624C">
        <w:trPr>
          <w:trHeight w:val="340"/>
        </w:trPr>
        <w:tc>
          <w:tcPr>
            <w:tcW w:w="7416" w:type="dxa"/>
          </w:tcPr>
          <w:p w:rsidR="00EC0794" w:rsidRPr="001D074A" w:rsidRDefault="00EC0794" w:rsidP="00EC0794">
            <w:pPr>
              <w:rPr>
                <w:i/>
                <w:sz w:val="18"/>
                <w:szCs w:val="18"/>
              </w:rPr>
            </w:pPr>
            <w:r>
              <w:rPr>
                <w:sz w:val="18"/>
                <w:szCs w:val="18"/>
              </w:rPr>
              <w:t xml:space="preserve">B0151003_1005 Dopis lékaři o SSC, datováno 20.února 2013 / </w:t>
            </w:r>
            <w:r w:rsidRPr="001D074A">
              <w:rPr>
                <w:i/>
                <w:sz w:val="18"/>
                <w:szCs w:val="18"/>
              </w:rPr>
              <w:t>B0151003_1005</w:t>
            </w:r>
            <w:r>
              <w:rPr>
                <w:i/>
                <w:sz w:val="18"/>
                <w:szCs w:val="18"/>
              </w:rPr>
              <w:t xml:space="preserve"> Investigator letter for SSC, dated 20 Feb 2013</w:t>
            </w:r>
          </w:p>
        </w:tc>
        <w:tc>
          <w:tcPr>
            <w:tcW w:w="736" w:type="dxa"/>
          </w:tcPr>
          <w:p w:rsidR="00EC0794" w:rsidRDefault="00EC0794" w:rsidP="00EC0794">
            <w:pPr>
              <w:rPr>
                <w:sz w:val="18"/>
                <w:szCs w:val="18"/>
              </w:rPr>
            </w:pPr>
            <w:r>
              <w:rPr>
                <w:rFonts w:ascii="Wingdings 2" w:hAnsi="Wingdings 2"/>
                <w:sz w:val="18"/>
                <w:szCs w:val="18"/>
              </w:rPr>
              <w:sym w:font="Wingdings 2" w:char="F0A3"/>
            </w:r>
          </w:p>
        </w:tc>
        <w:tc>
          <w:tcPr>
            <w:tcW w:w="536" w:type="dxa"/>
          </w:tcPr>
          <w:p w:rsidR="00EC0794" w:rsidRDefault="00EC0794" w:rsidP="00EC0794">
            <w:pPr>
              <w:rPr>
                <w:sz w:val="18"/>
                <w:szCs w:val="18"/>
              </w:rPr>
            </w:pPr>
            <w:r>
              <w:rPr>
                <w:sz w:val="18"/>
                <w:szCs w:val="18"/>
              </w:rPr>
              <w:sym w:font="Wingdings 2" w:char="F0A3"/>
            </w:r>
          </w:p>
        </w:tc>
        <w:tc>
          <w:tcPr>
            <w:tcW w:w="780" w:type="dxa"/>
          </w:tcPr>
          <w:p w:rsidR="00EC0794" w:rsidRDefault="00EC0794" w:rsidP="00EC0794">
            <w:pPr>
              <w:rPr>
                <w:sz w:val="18"/>
                <w:szCs w:val="18"/>
              </w:rPr>
            </w:pPr>
            <w:r>
              <w:rPr>
                <w:rFonts w:ascii="Wingdings 2" w:hAnsi="Wingdings 2"/>
                <w:sz w:val="18"/>
                <w:szCs w:val="18"/>
              </w:rPr>
              <w:t></w:t>
            </w:r>
          </w:p>
        </w:tc>
        <w:tc>
          <w:tcPr>
            <w:tcW w:w="536" w:type="dxa"/>
          </w:tcPr>
          <w:p w:rsidR="00EC0794" w:rsidRDefault="00EC0794" w:rsidP="00EC0794">
            <w:pPr>
              <w:rPr>
                <w:sz w:val="18"/>
                <w:szCs w:val="18"/>
              </w:rPr>
            </w:pPr>
            <w:r>
              <w:rPr>
                <w:sz w:val="18"/>
                <w:szCs w:val="18"/>
              </w:rPr>
              <w:sym w:font="Wingdings 2" w:char="F0A3"/>
            </w:r>
          </w:p>
        </w:tc>
      </w:tr>
      <w:tr w:rsidR="00EC0794" w:rsidTr="00F5624C">
        <w:trPr>
          <w:trHeight w:val="340"/>
        </w:trPr>
        <w:tc>
          <w:tcPr>
            <w:tcW w:w="7416" w:type="dxa"/>
          </w:tcPr>
          <w:p w:rsidR="00EC0794" w:rsidRDefault="00EC0794" w:rsidP="00EC0794">
            <w:pPr>
              <w:rPr>
                <w:sz w:val="18"/>
                <w:szCs w:val="18"/>
              </w:rPr>
            </w:pPr>
            <w:r>
              <w:rPr>
                <w:sz w:val="18"/>
                <w:szCs w:val="18"/>
              </w:rPr>
              <w:t xml:space="preserve">B0151005 Dopis upzorňující na odchylku od protokolu, datovaný 20.března 2013 / </w:t>
            </w:r>
            <w:r w:rsidRPr="001D074A">
              <w:rPr>
                <w:i/>
                <w:sz w:val="18"/>
                <w:szCs w:val="18"/>
              </w:rPr>
              <w:t>B015100</w:t>
            </w:r>
            <w:r>
              <w:rPr>
                <w:i/>
                <w:sz w:val="18"/>
                <w:szCs w:val="18"/>
              </w:rPr>
              <w:t>5 Protocol Deviation Alert Letter, dated 20 Mar 2013</w:t>
            </w:r>
          </w:p>
        </w:tc>
        <w:tc>
          <w:tcPr>
            <w:tcW w:w="736" w:type="dxa"/>
          </w:tcPr>
          <w:p w:rsidR="00EC0794" w:rsidRDefault="00724E30" w:rsidP="00EC0794">
            <w:pPr>
              <w:rPr>
                <w:rFonts w:ascii="Wingdings 2" w:hAnsi="Wingdings 2"/>
                <w:sz w:val="18"/>
                <w:szCs w:val="18"/>
              </w:rPr>
            </w:pPr>
            <w:r>
              <w:rPr>
                <w:rFonts w:ascii="Wingdings 2" w:hAnsi="Wingdings 2"/>
                <w:sz w:val="18"/>
                <w:szCs w:val="18"/>
              </w:rPr>
              <w:sym w:font="Wingdings 2" w:char="F0A3"/>
            </w:r>
          </w:p>
        </w:tc>
        <w:tc>
          <w:tcPr>
            <w:tcW w:w="536" w:type="dxa"/>
          </w:tcPr>
          <w:p w:rsidR="00EC0794" w:rsidRDefault="00724E30" w:rsidP="00EC0794">
            <w:pPr>
              <w:rPr>
                <w:sz w:val="18"/>
                <w:szCs w:val="18"/>
              </w:rPr>
            </w:pPr>
            <w:r>
              <w:rPr>
                <w:sz w:val="18"/>
                <w:szCs w:val="18"/>
              </w:rPr>
              <w:sym w:font="Wingdings 2" w:char="F0A3"/>
            </w:r>
          </w:p>
        </w:tc>
        <w:tc>
          <w:tcPr>
            <w:tcW w:w="780" w:type="dxa"/>
          </w:tcPr>
          <w:p w:rsidR="00EC0794" w:rsidRDefault="00724E30" w:rsidP="00EC0794">
            <w:pPr>
              <w:rPr>
                <w:rFonts w:ascii="Wingdings 2" w:hAnsi="Wingdings 2"/>
                <w:sz w:val="18"/>
                <w:szCs w:val="18"/>
              </w:rPr>
            </w:pPr>
            <w:r>
              <w:rPr>
                <w:rFonts w:ascii="Wingdings 2" w:hAnsi="Wingdings 2"/>
                <w:sz w:val="18"/>
                <w:szCs w:val="18"/>
              </w:rPr>
              <w:t></w:t>
            </w:r>
          </w:p>
        </w:tc>
        <w:tc>
          <w:tcPr>
            <w:tcW w:w="536" w:type="dxa"/>
          </w:tcPr>
          <w:p w:rsidR="00EC0794" w:rsidRDefault="00724E30" w:rsidP="00EC0794">
            <w:pPr>
              <w:rPr>
                <w:sz w:val="18"/>
                <w:szCs w:val="18"/>
              </w:rPr>
            </w:pPr>
            <w:r>
              <w:rPr>
                <w:sz w:val="18"/>
                <w:szCs w:val="18"/>
              </w:rPr>
              <w:sym w:font="Wingdings 2" w:char="F0A3"/>
            </w:r>
          </w:p>
        </w:tc>
      </w:tr>
      <w:tr w:rsidR="00724E30" w:rsidTr="00F5624C">
        <w:trPr>
          <w:trHeight w:val="340"/>
        </w:trPr>
        <w:tc>
          <w:tcPr>
            <w:tcW w:w="7416" w:type="dxa"/>
          </w:tcPr>
          <w:p w:rsidR="00724E30" w:rsidRPr="00187B79" w:rsidRDefault="00724E30" w:rsidP="00F4302E">
            <w:pPr>
              <w:rPr>
                <w:i/>
                <w:sz w:val="18"/>
                <w:szCs w:val="18"/>
              </w:rPr>
            </w:pPr>
            <w:r>
              <w:rPr>
                <w:sz w:val="18"/>
                <w:szCs w:val="18"/>
              </w:rPr>
              <w:t xml:space="preserve">Karta pacienta verze 2.0, datována 29.ledna 2013 v českém jazyce s vyznačenými změnami a bez vyznačených změn / </w:t>
            </w:r>
            <w:r>
              <w:rPr>
                <w:i/>
                <w:sz w:val="18"/>
                <w:szCs w:val="18"/>
              </w:rPr>
              <w:t>Patient card Version 2.0, dated 29 Jan 2013 in Czech with and without track changes</w:t>
            </w:r>
          </w:p>
        </w:tc>
        <w:tc>
          <w:tcPr>
            <w:tcW w:w="736" w:type="dxa"/>
          </w:tcPr>
          <w:p w:rsidR="00724E30" w:rsidRDefault="00724E30" w:rsidP="00F4302E">
            <w:pPr>
              <w:rPr>
                <w:sz w:val="18"/>
                <w:szCs w:val="18"/>
              </w:rPr>
            </w:pPr>
            <w:r>
              <w:rPr>
                <w:rFonts w:ascii="Wingdings 2" w:hAnsi="Wingdings 2"/>
                <w:sz w:val="18"/>
                <w:szCs w:val="18"/>
              </w:rPr>
              <w:t></w:t>
            </w:r>
          </w:p>
        </w:tc>
        <w:tc>
          <w:tcPr>
            <w:tcW w:w="536" w:type="dxa"/>
          </w:tcPr>
          <w:p w:rsidR="00724E30" w:rsidRDefault="00724E30" w:rsidP="00F4302E">
            <w:pPr>
              <w:rPr>
                <w:sz w:val="18"/>
                <w:szCs w:val="18"/>
              </w:rPr>
            </w:pPr>
            <w:r>
              <w:rPr>
                <w:sz w:val="18"/>
                <w:szCs w:val="18"/>
              </w:rPr>
              <w:sym w:font="Wingdings 2" w:char="F0A3"/>
            </w:r>
          </w:p>
        </w:tc>
        <w:tc>
          <w:tcPr>
            <w:tcW w:w="780" w:type="dxa"/>
          </w:tcPr>
          <w:p w:rsidR="00724E30" w:rsidRDefault="00724E30" w:rsidP="00F4302E">
            <w:pPr>
              <w:rPr>
                <w:sz w:val="18"/>
                <w:szCs w:val="18"/>
              </w:rPr>
            </w:pPr>
            <w:r>
              <w:rPr>
                <w:rFonts w:ascii="Wingdings 2" w:hAnsi="Wingdings 2"/>
                <w:sz w:val="18"/>
                <w:szCs w:val="18"/>
              </w:rPr>
              <w:sym w:font="Wingdings 2" w:char="F0A3"/>
            </w:r>
          </w:p>
        </w:tc>
        <w:tc>
          <w:tcPr>
            <w:tcW w:w="536" w:type="dxa"/>
          </w:tcPr>
          <w:p w:rsidR="00724E30" w:rsidRDefault="00724E30" w:rsidP="00F4302E">
            <w:pPr>
              <w:rPr>
                <w:sz w:val="18"/>
                <w:szCs w:val="18"/>
              </w:rPr>
            </w:pPr>
            <w:r>
              <w:rPr>
                <w:sz w:val="18"/>
                <w:szCs w:val="18"/>
              </w:rPr>
              <w:sym w:font="Wingdings 2" w:char="F0A3"/>
            </w:r>
          </w:p>
        </w:tc>
      </w:tr>
    </w:tbl>
    <w:p w:rsidR="00F5624C" w:rsidRPr="00724E30" w:rsidRDefault="00F5624C" w:rsidP="00F5624C">
      <w:pPr>
        <w:rPr>
          <w:sz w:val="18"/>
          <w:szCs w:val="18"/>
        </w:rPr>
      </w:pPr>
      <w:r w:rsidRPr="00724E30">
        <w:rPr>
          <w:sz w:val="18"/>
          <w:szCs w:val="18"/>
        </w:rPr>
        <w:t>Etická komise prohlašuje, že byla ustavena a  pracuje podle jednacího řádu v souladu se správnou klinickou praxí (GCP) a platnými právními předpisy/</w:t>
      </w:r>
      <w:r w:rsidRPr="00724E30">
        <w:rPr>
          <w:i/>
          <w:sz w:val="18"/>
          <w:szCs w:val="18"/>
        </w:rPr>
        <w:t>The Ethics Committee hereby declares that it was established and operates in accordance with its Rules of Procedure in compliance with Good Clinical Practice and valid legal regulations:</w:t>
      </w:r>
    </w:p>
    <w:p w:rsidR="00F5624C" w:rsidRPr="00724E30" w:rsidRDefault="00F5624C" w:rsidP="00F5624C">
      <w:pPr>
        <w:rPr>
          <w:i/>
          <w:sz w:val="18"/>
          <w:szCs w:val="18"/>
        </w:rPr>
      </w:pPr>
      <w:r w:rsidRPr="00724E30">
        <w:rPr>
          <w:i/>
          <w:sz w:val="18"/>
          <w:szCs w:val="18"/>
        </w:rPr>
        <w:t xml:space="preserve"> </w:t>
      </w:r>
      <w:r w:rsidRPr="00724E30">
        <w:rPr>
          <w:sz w:val="18"/>
          <w:szCs w:val="18"/>
        </w:rPr>
        <w:sym w:font="Wingdings 2" w:char="F054"/>
      </w:r>
      <w:r w:rsidRPr="00724E30">
        <w:rPr>
          <w:sz w:val="18"/>
          <w:szCs w:val="18"/>
        </w:rPr>
        <w:t xml:space="preserve"> Ano/</w:t>
      </w:r>
      <w:r w:rsidRPr="00724E30">
        <w:rPr>
          <w:i/>
          <w:sz w:val="18"/>
          <w:szCs w:val="18"/>
        </w:rPr>
        <w:t>Yes</w:t>
      </w:r>
      <w:r w:rsidRPr="00724E30">
        <w:rPr>
          <w:sz w:val="18"/>
          <w:szCs w:val="18"/>
        </w:rPr>
        <w:t xml:space="preserve">       </w:t>
      </w:r>
      <w:r w:rsidR="009373C9" w:rsidRPr="00724E30">
        <w:rPr>
          <w:sz w:val="18"/>
          <w:szCs w:val="18"/>
        </w:rPr>
        <w:fldChar w:fldCharType="begin">
          <w:ffData>
            <w:name w:val="Zaškrtávací25"/>
            <w:enabled/>
            <w:calcOnExit w:val="0"/>
            <w:checkBox>
              <w:sizeAuto/>
              <w:default w:val="0"/>
            </w:checkBox>
          </w:ffData>
        </w:fldChar>
      </w:r>
      <w:r w:rsidRPr="00724E30">
        <w:rPr>
          <w:sz w:val="18"/>
          <w:szCs w:val="18"/>
        </w:rPr>
        <w:instrText xml:space="preserve"> FORMCHECKBOX </w:instrText>
      </w:r>
      <w:r w:rsidR="009373C9">
        <w:rPr>
          <w:sz w:val="18"/>
          <w:szCs w:val="18"/>
        </w:rPr>
      </w:r>
      <w:r w:rsidR="009373C9">
        <w:rPr>
          <w:sz w:val="18"/>
          <w:szCs w:val="18"/>
        </w:rPr>
        <w:fldChar w:fldCharType="separate"/>
      </w:r>
      <w:r w:rsidR="009373C9" w:rsidRPr="00724E30">
        <w:rPr>
          <w:sz w:val="18"/>
          <w:szCs w:val="18"/>
        </w:rPr>
        <w:fldChar w:fldCharType="end"/>
      </w:r>
      <w:r w:rsidRPr="00724E30">
        <w:rPr>
          <w:sz w:val="18"/>
          <w:szCs w:val="18"/>
        </w:rPr>
        <w:t>Ne/</w:t>
      </w:r>
      <w:r w:rsidRPr="00724E30">
        <w:rPr>
          <w:i/>
          <w:sz w:val="18"/>
          <w:szCs w:val="18"/>
        </w:rPr>
        <w:t>No</w:t>
      </w:r>
      <w:r w:rsidRPr="00724E30">
        <w:rPr>
          <w:sz w:val="18"/>
          <w:szCs w:val="18"/>
        </w:rPr>
        <w:t xml:space="preserve">           </w:t>
      </w:r>
    </w:p>
    <w:p w:rsidR="00F5624C" w:rsidRDefault="00F5624C" w:rsidP="00F5624C">
      <w:pPr>
        <w:rPr>
          <w:sz w:val="22"/>
        </w:rPr>
      </w:pPr>
      <w:r w:rsidRPr="00724E30">
        <w:rPr>
          <w:sz w:val="18"/>
          <w:szCs w:val="18"/>
        </w:rPr>
        <w:t xml:space="preserve">                                                                                               </w:t>
      </w:r>
      <w:r>
        <w:rPr>
          <w:sz w:val="22"/>
        </w:rPr>
        <w:tab/>
      </w:r>
      <w:r>
        <w:rPr>
          <w:sz w:val="22"/>
        </w:rPr>
        <w:tab/>
      </w:r>
      <w:r>
        <w:rPr>
          <w:sz w:val="22"/>
        </w:rPr>
        <w:tab/>
      </w:r>
      <w:r>
        <w:rPr>
          <w:sz w:val="22"/>
        </w:rPr>
        <w:tab/>
      </w:r>
      <w:r>
        <w:rPr>
          <w:sz w:val="22"/>
        </w:rPr>
        <w:tab/>
        <w:t xml:space="preserve">            </w:t>
      </w:r>
    </w:p>
    <w:p w:rsidR="00F5624C" w:rsidRDefault="00F5624C" w:rsidP="00F5624C">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F5624C" w:rsidRDefault="00F5624C" w:rsidP="00F5624C">
      <w:pPr>
        <w:rPr>
          <w:sz w:val="22"/>
        </w:rPr>
      </w:pPr>
      <w:r>
        <w:rPr>
          <w:sz w:val="22"/>
        </w:rPr>
        <w:t>Datum/</w:t>
      </w:r>
      <w:r>
        <w:rPr>
          <w:i/>
          <w:sz w:val="22"/>
        </w:rPr>
        <w:t>Date:</w:t>
      </w:r>
      <w:r w:rsidR="00FD40FB">
        <w:rPr>
          <w:sz w:val="22"/>
        </w:rPr>
        <w:t xml:space="preserve">  15.4.</w:t>
      </w:r>
      <w:r>
        <w:rPr>
          <w:sz w:val="22"/>
        </w:rPr>
        <w:t>2013                                                   předseda EK FNOL a LF UP</w:t>
      </w:r>
    </w:p>
    <w:p w:rsidR="00F5624C" w:rsidRDefault="00F5624C" w:rsidP="00F5624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5624C" w:rsidRDefault="00F5624C" w:rsidP="00F5624C">
      <w:pPr>
        <w:rPr>
          <w:sz w:val="16"/>
        </w:rPr>
      </w:pPr>
    </w:p>
    <w:p w:rsidR="00F5624C" w:rsidRDefault="00F5624C" w:rsidP="00F5624C">
      <w:pPr>
        <w:rPr>
          <w:i/>
          <w:sz w:val="16"/>
        </w:rPr>
      </w:pPr>
      <w:r>
        <w:rPr>
          <w:sz w:val="16"/>
        </w:rPr>
        <w:t>Rozdělovník/</w:t>
      </w:r>
      <w:r>
        <w:rPr>
          <w:i/>
          <w:sz w:val="16"/>
        </w:rPr>
        <w:t>Distribution list:</w:t>
      </w:r>
    </w:p>
    <w:p w:rsidR="00F5624C" w:rsidRPr="001071DB" w:rsidRDefault="00F5624C" w:rsidP="00F5624C">
      <w:pPr>
        <w:rPr>
          <w:sz w:val="16"/>
        </w:rPr>
      </w:pPr>
      <w:r w:rsidRPr="001071DB">
        <w:rPr>
          <w:sz w:val="16"/>
        </w:rPr>
        <w:t>-Zadavatel</w:t>
      </w:r>
    </w:p>
    <w:p w:rsidR="00F5624C" w:rsidRPr="001071DB" w:rsidRDefault="00F5624C" w:rsidP="00F5624C">
      <w:pPr>
        <w:rPr>
          <w:sz w:val="16"/>
        </w:rPr>
      </w:pPr>
      <w:r w:rsidRPr="001071DB">
        <w:rPr>
          <w:sz w:val="16"/>
        </w:rPr>
        <w:t>-EK</w:t>
      </w:r>
    </w:p>
    <w:p w:rsidR="00F5624C" w:rsidRDefault="00F5624C" w:rsidP="00F5624C">
      <w:pPr>
        <w:rPr>
          <w:sz w:val="16"/>
        </w:rPr>
      </w:pPr>
      <w:r w:rsidRPr="001071DB">
        <w:rPr>
          <w:sz w:val="16"/>
        </w:rPr>
        <w:t>-Řešitel</w:t>
      </w:r>
    </w:p>
    <w:p w:rsidR="00724E30" w:rsidRPr="001071DB" w:rsidRDefault="00724E30" w:rsidP="00F5624C">
      <w:pPr>
        <w:rPr>
          <w:sz w:val="16"/>
        </w:rPr>
      </w:pPr>
      <w:r>
        <w:rPr>
          <w:sz w:val="16"/>
        </w:rPr>
        <w:t>-SÚKL</w:t>
      </w:r>
    </w:p>
    <w:p w:rsidR="00F5624C" w:rsidRPr="001071DB" w:rsidRDefault="00F5624C" w:rsidP="00F5624C">
      <w:pPr>
        <w:rPr>
          <w:sz w:val="16"/>
        </w:rPr>
      </w:pPr>
    </w:p>
    <w:p w:rsidR="00F5624C" w:rsidRPr="00724E30" w:rsidRDefault="00724E30" w:rsidP="00F5624C">
      <w:pPr>
        <w:rPr>
          <w:sz w:val="16"/>
        </w:rPr>
      </w:pPr>
      <w:r>
        <w:rPr>
          <w:sz w:val="16"/>
        </w:rPr>
        <w:t>2/2</w:t>
      </w:r>
    </w:p>
    <w:p w:rsidR="00F51658" w:rsidRPr="002F07B5" w:rsidRDefault="00F51658" w:rsidP="00F51658">
      <w:pPr>
        <w:pStyle w:val="Nzev"/>
        <w:rPr>
          <w:sz w:val="22"/>
          <w:szCs w:val="22"/>
        </w:rPr>
      </w:pPr>
      <w:r w:rsidRPr="002F07B5">
        <w:rPr>
          <w:sz w:val="22"/>
          <w:szCs w:val="22"/>
        </w:rPr>
        <w:lastRenderedPageBreak/>
        <w:t xml:space="preserve">STANOVISKO ETICKÉ KOMISE KE KLINICKÉMU HODNOCENÍ </w:t>
      </w:r>
    </w:p>
    <w:p w:rsidR="00F51658" w:rsidRPr="002F07B5" w:rsidRDefault="00F51658" w:rsidP="00F51658">
      <w:pPr>
        <w:jc w:val="center"/>
        <w:rPr>
          <w:bCs/>
          <w:i/>
          <w:sz w:val="22"/>
          <w:szCs w:val="22"/>
        </w:rPr>
      </w:pPr>
      <w:r w:rsidRPr="002F07B5">
        <w:rPr>
          <w:bCs/>
          <w:i/>
          <w:sz w:val="22"/>
          <w:szCs w:val="22"/>
        </w:rPr>
        <w:t xml:space="preserve">Opinion of the Ethics Committee on Clinical Trial  </w:t>
      </w:r>
    </w:p>
    <w:p w:rsidR="00F51658" w:rsidRPr="002F07B5" w:rsidRDefault="00F51658" w:rsidP="00F51658">
      <w:pPr>
        <w:jc w:val="center"/>
        <w:rPr>
          <w:b/>
          <w:bCs/>
          <w:i/>
          <w:sz w:val="22"/>
          <w:szCs w:val="22"/>
        </w:rPr>
      </w:pPr>
    </w:p>
    <w:p w:rsidR="00F51658" w:rsidRPr="002F07B5" w:rsidRDefault="00F51658" w:rsidP="00F51658">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51658" w:rsidRPr="002F07B5" w:rsidRDefault="00F51658" w:rsidP="00F5165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51658" w:rsidRPr="002F07B5" w:rsidRDefault="009373C9" w:rsidP="00F51658">
      <w:pPr>
        <w:rPr>
          <w:i/>
          <w:sz w:val="22"/>
          <w:szCs w:val="22"/>
        </w:rPr>
      </w:pPr>
      <w:r w:rsidRPr="002F07B5">
        <w:rPr>
          <w:sz w:val="22"/>
          <w:szCs w:val="22"/>
        </w:rPr>
        <w:fldChar w:fldCharType="begin">
          <w:ffData>
            <w:name w:val="Zaškrtávací2"/>
            <w:enabled/>
            <w:calcOnExit w:val="0"/>
            <w:checkBox>
              <w:sizeAuto/>
              <w:default w:val="0"/>
            </w:checkBox>
          </w:ffData>
        </w:fldChar>
      </w:r>
      <w:r w:rsidR="00F5165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51658" w:rsidRPr="002F07B5">
        <w:rPr>
          <w:sz w:val="22"/>
          <w:szCs w:val="22"/>
        </w:rPr>
        <w:t xml:space="preserve">  KH prováděné v jednom centru, požadováno stanovisko EK pro místní centrum (centra)/ </w:t>
      </w:r>
      <w:r w:rsidR="00F51658" w:rsidRPr="002F07B5">
        <w:rPr>
          <w:i/>
          <w:sz w:val="22"/>
          <w:szCs w:val="22"/>
        </w:rPr>
        <w:t>Clinical trial conducted in a single site, opinion of a local EC is required</w:t>
      </w:r>
    </w:p>
    <w:p w:rsidR="00F51658" w:rsidRPr="002F07B5" w:rsidRDefault="00F51658" w:rsidP="00F51658">
      <w:pPr>
        <w:rPr>
          <w:b/>
          <w:bCs/>
          <w:sz w:val="22"/>
          <w:szCs w:val="22"/>
        </w:rPr>
      </w:pPr>
    </w:p>
    <w:p w:rsidR="00F51658" w:rsidRPr="001233D5" w:rsidRDefault="00F51658" w:rsidP="00F5165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171/12 MEK 24</w:t>
      </w:r>
    </w:p>
    <w:p w:rsidR="00F51658" w:rsidRPr="002F07B5" w:rsidRDefault="00F51658" w:rsidP="00F51658">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Randomizovaná, dvojitě zaslepená, placebem kontrolovaná klinická studie fáze III ke zhodnocení účinnosti a bezpečnosti Afatinibu (BIBW 2992) jako adjuvantní terapie po chemo-radioterapii u primárně neresekovaných pacientů s lokálně pokročilým skvamocelulráním karcinomem hlavy a krku stadia III, IVA nebo IVB (LUX-HEAD &amp; NECK 2)</w:t>
      </w:r>
    </w:p>
    <w:p w:rsidR="00F51658" w:rsidRPr="002F07B5" w:rsidRDefault="00F51658" w:rsidP="00F51658">
      <w:pPr>
        <w:rPr>
          <w:b/>
          <w:bCs/>
          <w:sz w:val="22"/>
          <w:szCs w:val="22"/>
        </w:rPr>
      </w:pPr>
    </w:p>
    <w:p w:rsidR="00F51658" w:rsidRPr="002F07B5" w:rsidRDefault="00F51658" w:rsidP="00F5165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1200.131</w:t>
      </w:r>
    </w:p>
    <w:p w:rsidR="00F51658" w:rsidRPr="002F07B5" w:rsidRDefault="00F51658" w:rsidP="00F5165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2011-000392-14</w:t>
      </w:r>
    </w:p>
    <w:p w:rsidR="00F51658" w:rsidRPr="002F07B5" w:rsidRDefault="00F51658" w:rsidP="00F51658">
      <w:pPr>
        <w:rPr>
          <w:b/>
          <w:bCs/>
          <w:sz w:val="22"/>
          <w:szCs w:val="22"/>
        </w:rPr>
      </w:pPr>
    </w:p>
    <w:p w:rsidR="00F51658" w:rsidRDefault="00F51658" w:rsidP="00F5165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Boehringer Ingelheim RCV &amp; Co KG, Dr. Boehringer Gasse 5-11, Vienna, </w:t>
      </w:r>
    </w:p>
    <w:p w:rsidR="00F51658" w:rsidRPr="002F07B5" w:rsidRDefault="00F51658" w:rsidP="00F51658">
      <w:pPr>
        <w:rPr>
          <w:sz w:val="22"/>
          <w:szCs w:val="22"/>
        </w:rPr>
      </w:pPr>
      <w:r>
        <w:rPr>
          <w:sz w:val="22"/>
          <w:szCs w:val="22"/>
        </w:rPr>
        <w:t>1121 Austria</w:t>
      </w:r>
    </w:p>
    <w:p w:rsidR="00F51658" w:rsidRDefault="00F51658" w:rsidP="00F5165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MKS Research s.r.o., České družiny 1634/18, 160 00 Praha 6, </w:t>
      </w:r>
    </w:p>
    <w:p w:rsidR="00F51658" w:rsidRPr="002F07B5" w:rsidRDefault="00F51658" w:rsidP="00F51658">
      <w:pPr>
        <w:rPr>
          <w:bCs/>
          <w:sz w:val="22"/>
          <w:szCs w:val="22"/>
        </w:rPr>
      </w:pPr>
      <w:r>
        <w:rPr>
          <w:bCs/>
          <w:sz w:val="22"/>
          <w:szCs w:val="22"/>
        </w:rPr>
        <w:t>MUDr. Eva Kráčmarová (eva.kracmarova@mks-research.cz)</w:t>
      </w:r>
    </w:p>
    <w:p w:rsidR="00F51658" w:rsidRDefault="00F51658" w:rsidP="00F51658">
      <w:pPr>
        <w:rPr>
          <w:b/>
          <w:bCs/>
          <w:sz w:val="22"/>
          <w:szCs w:val="22"/>
        </w:rPr>
      </w:pPr>
    </w:p>
    <w:p w:rsidR="00F51658" w:rsidRPr="002F07B5" w:rsidRDefault="00F51658" w:rsidP="00F5165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2D59CD">
        <w:rPr>
          <w:sz w:val="22"/>
          <w:szCs w:val="22"/>
        </w:rPr>
        <w:t>5.3.2013</w:t>
      </w:r>
    </w:p>
    <w:p w:rsidR="00F51658" w:rsidRDefault="00F51658" w:rsidP="00F5165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2D59CD">
        <w:rPr>
          <w:sz w:val="22"/>
          <w:szCs w:val="22"/>
        </w:rPr>
        <w:t>:  15.4.2013</w:t>
      </w:r>
    </w:p>
    <w:p w:rsidR="00F51658" w:rsidRPr="002F07B5" w:rsidRDefault="00F51658" w:rsidP="00F51658">
      <w:pPr>
        <w:rPr>
          <w:b/>
          <w:bCs/>
          <w:i/>
          <w:sz w:val="22"/>
          <w:szCs w:val="22"/>
        </w:rPr>
      </w:pPr>
    </w:p>
    <w:p w:rsidR="00F51658" w:rsidRPr="002F07B5" w:rsidRDefault="00F51658" w:rsidP="00F5165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51658" w:rsidRPr="002F07B5" w:rsidRDefault="00F51658" w:rsidP="00F51658">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51658" w:rsidRPr="002F07B5" w:rsidRDefault="0047680D" w:rsidP="00F51658">
      <w:pPr>
        <w:rPr>
          <w:bCs/>
          <w:i/>
          <w:sz w:val="22"/>
          <w:szCs w:val="22"/>
        </w:rPr>
      </w:pPr>
      <w:r>
        <w:rPr>
          <w:rFonts w:ascii="Wingdings 2" w:hAnsi="Wingdings 2"/>
          <w:bCs/>
          <w:sz w:val="22"/>
          <w:szCs w:val="22"/>
        </w:rPr>
        <w:t></w:t>
      </w:r>
      <w:r w:rsidR="00F51658">
        <w:rPr>
          <w:bCs/>
          <w:sz w:val="22"/>
          <w:szCs w:val="22"/>
        </w:rPr>
        <w:t xml:space="preserve">  </w:t>
      </w:r>
      <w:r w:rsidR="00F51658" w:rsidRPr="002F07B5">
        <w:rPr>
          <w:bCs/>
          <w:sz w:val="22"/>
          <w:szCs w:val="22"/>
        </w:rPr>
        <w:t xml:space="preserve">EK  vzala na vědomí / </w:t>
      </w:r>
      <w:r w:rsidR="00F51658" w:rsidRPr="002F07B5">
        <w:rPr>
          <w:bCs/>
          <w:i/>
          <w:sz w:val="22"/>
          <w:szCs w:val="22"/>
        </w:rPr>
        <w:t>Taken into account</w:t>
      </w:r>
    </w:p>
    <w:p w:rsidR="00F51658" w:rsidRDefault="00F51658" w:rsidP="00F51658">
      <w:pPr>
        <w:rPr>
          <w:b/>
          <w:bCs/>
          <w:sz w:val="22"/>
          <w:szCs w:val="22"/>
        </w:rPr>
      </w:pPr>
    </w:p>
    <w:p w:rsidR="00F51658" w:rsidRDefault="00F51658" w:rsidP="00F51658">
      <w:pPr>
        <w:rPr>
          <w:b/>
          <w:bCs/>
          <w:sz w:val="22"/>
          <w:szCs w:val="22"/>
        </w:rPr>
      </w:pPr>
    </w:p>
    <w:p w:rsidR="00F51658" w:rsidRPr="002F07B5" w:rsidRDefault="00F51658" w:rsidP="00F5165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51658" w:rsidRPr="002F07B5" w:rsidRDefault="00F51658" w:rsidP="00F5165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51658" w:rsidRPr="002F07B5" w:rsidRDefault="00F51658" w:rsidP="00F51658">
      <w:pPr>
        <w:rPr>
          <w:sz w:val="22"/>
          <w:szCs w:val="22"/>
        </w:rPr>
      </w:pPr>
    </w:p>
    <w:p w:rsidR="00F51658" w:rsidRDefault="00F51658" w:rsidP="00F51658">
      <w:pPr>
        <w:rPr>
          <w:b/>
          <w:bCs/>
          <w:sz w:val="22"/>
          <w:szCs w:val="22"/>
        </w:rPr>
      </w:pPr>
    </w:p>
    <w:p w:rsidR="00F51658" w:rsidRPr="002F07B5" w:rsidRDefault="00F51658" w:rsidP="00F5165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51658" w:rsidTr="00F4302E">
        <w:trPr>
          <w:trHeight w:val="454"/>
        </w:trPr>
        <w:tc>
          <w:tcPr>
            <w:tcW w:w="6108" w:type="dxa"/>
          </w:tcPr>
          <w:p w:rsidR="00F51658" w:rsidRDefault="00F51658" w:rsidP="00F4302E">
            <w:pPr>
              <w:rPr>
                <w:sz w:val="18"/>
                <w:szCs w:val="18"/>
              </w:rPr>
            </w:pPr>
            <w:r>
              <w:rPr>
                <w:sz w:val="18"/>
                <w:szCs w:val="18"/>
              </w:rPr>
              <w:t xml:space="preserve">Místo hodnocení/ Jméno zkoušejícího </w:t>
            </w:r>
          </w:p>
          <w:p w:rsidR="00F51658" w:rsidRDefault="00F51658" w:rsidP="00F4302E">
            <w:pPr>
              <w:rPr>
                <w:i/>
                <w:sz w:val="18"/>
                <w:szCs w:val="18"/>
              </w:rPr>
            </w:pPr>
            <w:r>
              <w:rPr>
                <w:i/>
                <w:sz w:val="18"/>
                <w:szCs w:val="18"/>
              </w:rPr>
              <w:t>Trial Site / Name of Investigator</w:t>
            </w:r>
          </w:p>
        </w:tc>
        <w:tc>
          <w:tcPr>
            <w:tcW w:w="1280" w:type="dxa"/>
          </w:tcPr>
          <w:p w:rsidR="00F51658" w:rsidRDefault="00F51658" w:rsidP="00F4302E">
            <w:pPr>
              <w:rPr>
                <w:sz w:val="18"/>
                <w:szCs w:val="18"/>
                <w:vertAlign w:val="superscript"/>
              </w:rPr>
            </w:pPr>
            <w:r>
              <w:rPr>
                <w:sz w:val="18"/>
                <w:szCs w:val="18"/>
              </w:rPr>
              <w:t xml:space="preserve">Místní EK </w:t>
            </w:r>
            <w:r>
              <w:rPr>
                <w:i/>
                <w:sz w:val="18"/>
                <w:szCs w:val="18"/>
              </w:rPr>
              <w:t>Local EC</w:t>
            </w:r>
          </w:p>
        </w:tc>
        <w:tc>
          <w:tcPr>
            <w:tcW w:w="2712" w:type="dxa"/>
          </w:tcPr>
          <w:p w:rsidR="00F51658" w:rsidRDefault="00F51658" w:rsidP="00F4302E">
            <w:pPr>
              <w:rPr>
                <w:sz w:val="18"/>
                <w:szCs w:val="18"/>
              </w:rPr>
            </w:pPr>
            <w:r>
              <w:rPr>
                <w:sz w:val="18"/>
                <w:szCs w:val="18"/>
              </w:rPr>
              <w:t>Adresa  místní EK</w:t>
            </w:r>
          </w:p>
          <w:p w:rsidR="00F51658" w:rsidRDefault="00F51658" w:rsidP="00F4302E">
            <w:pPr>
              <w:rPr>
                <w:i/>
                <w:sz w:val="18"/>
                <w:szCs w:val="18"/>
              </w:rPr>
            </w:pPr>
            <w:r>
              <w:rPr>
                <w:i/>
                <w:sz w:val="18"/>
                <w:szCs w:val="18"/>
              </w:rPr>
              <w:t>Address</w:t>
            </w:r>
          </w:p>
        </w:tc>
      </w:tr>
      <w:tr w:rsidR="00F51658" w:rsidTr="00F4302E">
        <w:trPr>
          <w:trHeight w:val="312"/>
        </w:trPr>
        <w:tc>
          <w:tcPr>
            <w:tcW w:w="6108" w:type="dxa"/>
          </w:tcPr>
          <w:p w:rsidR="00F51658" w:rsidRDefault="00F51658" w:rsidP="00F4302E">
            <w:pPr>
              <w:rPr>
                <w:sz w:val="18"/>
                <w:szCs w:val="18"/>
              </w:rPr>
            </w:pPr>
            <w:r>
              <w:rPr>
                <w:sz w:val="18"/>
                <w:szCs w:val="18"/>
              </w:rPr>
              <w:t>MUDr. Petra Holečková, MBA, Ústav radiační onkologie, FN Na Bulovce, Budínova 8, 180 81 Praha 8</w:t>
            </w:r>
          </w:p>
        </w:tc>
        <w:tc>
          <w:tcPr>
            <w:tcW w:w="1280" w:type="dxa"/>
          </w:tcPr>
          <w:p w:rsidR="00F51658" w:rsidRDefault="009373C9" w:rsidP="00F4302E">
            <w:pPr>
              <w:rPr>
                <w:sz w:val="18"/>
                <w:szCs w:val="18"/>
              </w:rPr>
            </w:pPr>
            <w:r>
              <w:rPr>
                <w:sz w:val="18"/>
                <w:szCs w:val="18"/>
              </w:rPr>
              <w:fldChar w:fldCharType="begin">
                <w:ffData>
                  <w:name w:val="Zaškrtávací11"/>
                  <w:enabled/>
                  <w:calcOnExit w:val="0"/>
                  <w:checkBox>
                    <w:sizeAuto/>
                    <w:default w:val="0"/>
                  </w:checkBox>
                </w:ffData>
              </w:fldChar>
            </w:r>
            <w:r w:rsidR="00F516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51658" w:rsidRDefault="009305A0" w:rsidP="00F4302E">
            <w:pPr>
              <w:rPr>
                <w:sz w:val="18"/>
                <w:szCs w:val="18"/>
              </w:rPr>
            </w:pPr>
            <w:r>
              <w:rPr>
                <w:sz w:val="18"/>
                <w:szCs w:val="18"/>
              </w:rPr>
              <w:t xml:space="preserve">EK </w:t>
            </w:r>
            <w:r w:rsidR="00F51658">
              <w:rPr>
                <w:sz w:val="18"/>
                <w:szCs w:val="18"/>
              </w:rPr>
              <w:t xml:space="preserve"> FN Na Bulovce, Budínova 8, 180 81 Praha 8</w:t>
            </w:r>
          </w:p>
        </w:tc>
      </w:tr>
      <w:tr w:rsidR="00F51658" w:rsidTr="00F4302E">
        <w:trPr>
          <w:trHeight w:val="312"/>
        </w:trPr>
        <w:tc>
          <w:tcPr>
            <w:tcW w:w="6108" w:type="dxa"/>
          </w:tcPr>
          <w:p w:rsidR="00F51658" w:rsidRDefault="00F51658" w:rsidP="00F4302E">
            <w:pPr>
              <w:rPr>
                <w:sz w:val="18"/>
                <w:szCs w:val="18"/>
              </w:rPr>
            </w:pPr>
            <w:r>
              <w:rPr>
                <w:sz w:val="18"/>
                <w:szCs w:val="18"/>
              </w:rPr>
              <w:t>Prof. MUDr. Bohuslav Melichar, Ph.D., Onkologická klinika FN Olomouc, I.P.Pavlova 6, 775 20 Olomouc</w:t>
            </w:r>
          </w:p>
        </w:tc>
        <w:tc>
          <w:tcPr>
            <w:tcW w:w="1280" w:type="dxa"/>
          </w:tcPr>
          <w:p w:rsidR="00F51658" w:rsidRDefault="00F51658" w:rsidP="00F4302E">
            <w:pPr>
              <w:rPr>
                <w:sz w:val="18"/>
                <w:szCs w:val="18"/>
              </w:rPr>
            </w:pPr>
            <w:r>
              <w:rPr>
                <w:sz w:val="18"/>
                <w:szCs w:val="18"/>
              </w:rPr>
              <w:sym w:font="Wingdings 2" w:char="F053"/>
            </w:r>
          </w:p>
        </w:tc>
        <w:tc>
          <w:tcPr>
            <w:tcW w:w="2712" w:type="dxa"/>
          </w:tcPr>
          <w:p w:rsidR="00F51658" w:rsidRDefault="00F51658" w:rsidP="00F4302E">
            <w:pPr>
              <w:rPr>
                <w:sz w:val="18"/>
                <w:szCs w:val="18"/>
              </w:rPr>
            </w:pPr>
            <w:r>
              <w:rPr>
                <w:sz w:val="18"/>
                <w:szCs w:val="18"/>
              </w:rPr>
              <w:t>EK FNOL</w:t>
            </w:r>
          </w:p>
        </w:tc>
      </w:tr>
      <w:tr w:rsidR="002D59CD" w:rsidTr="00F4302E">
        <w:trPr>
          <w:trHeight w:val="312"/>
        </w:trPr>
        <w:tc>
          <w:tcPr>
            <w:tcW w:w="6108" w:type="dxa"/>
          </w:tcPr>
          <w:p w:rsidR="002D59CD" w:rsidRDefault="002D59CD" w:rsidP="00F4302E">
            <w:pPr>
              <w:rPr>
                <w:sz w:val="18"/>
                <w:szCs w:val="18"/>
              </w:rPr>
            </w:pPr>
            <w:r>
              <w:rPr>
                <w:sz w:val="18"/>
                <w:szCs w:val="18"/>
              </w:rPr>
              <w:t>MUDr. Jana Prausová, Ph.D., MBA, Onkologická klinika 2. LF UK a FN Motol, V Úvalu 84, 150 06 Praha 5</w:t>
            </w:r>
          </w:p>
        </w:tc>
        <w:tc>
          <w:tcPr>
            <w:tcW w:w="1280" w:type="dxa"/>
          </w:tcPr>
          <w:p w:rsidR="002D59CD" w:rsidRDefault="002D59CD" w:rsidP="00F4302E">
            <w:pPr>
              <w:rPr>
                <w:sz w:val="18"/>
                <w:szCs w:val="18"/>
              </w:rPr>
            </w:pPr>
            <w:r>
              <w:rPr>
                <w:sz w:val="18"/>
                <w:szCs w:val="18"/>
              </w:rPr>
              <w:sym w:font="Wingdings 2" w:char="F0A3"/>
            </w:r>
          </w:p>
        </w:tc>
        <w:tc>
          <w:tcPr>
            <w:tcW w:w="2712" w:type="dxa"/>
          </w:tcPr>
          <w:p w:rsidR="002D59CD" w:rsidRDefault="002D59CD" w:rsidP="00F4302E">
            <w:pPr>
              <w:rPr>
                <w:sz w:val="18"/>
                <w:szCs w:val="18"/>
              </w:rPr>
            </w:pPr>
            <w:r>
              <w:rPr>
                <w:sz w:val="18"/>
                <w:szCs w:val="18"/>
              </w:rPr>
              <w:t xml:space="preserve">EK  FN Motol, V Úvalu 84, </w:t>
            </w:r>
          </w:p>
          <w:p w:rsidR="002D59CD" w:rsidRDefault="002D59CD" w:rsidP="00F4302E">
            <w:pPr>
              <w:rPr>
                <w:sz w:val="18"/>
                <w:szCs w:val="18"/>
              </w:rPr>
            </w:pPr>
            <w:r>
              <w:rPr>
                <w:sz w:val="18"/>
                <w:szCs w:val="18"/>
              </w:rPr>
              <w:t>150 06 Praha 5</w:t>
            </w:r>
          </w:p>
        </w:tc>
      </w:tr>
    </w:tbl>
    <w:p w:rsidR="00F51658" w:rsidRPr="00DF7141" w:rsidRDefault="00F51658" w:rsidP="00F51658">
      <w:pPr>
        <w:rPr>
          <w:bCs/>
          <w:sz w:val="22"/>
        </w:rPr>
      </w:pPr>
      <w:r w:rsidRPr="00DF7141">
        <w:rPr>
          <w:bCs/>
          <w:sz w:val="22"/>
        </w:rPr>
        <w:t>1/2</w:t>
      </w:r>
    </w:p>
    <w:p w:rsidR="00F51658" w:rsidRDefault="00F51658" w:rsidP="00F51658">
      <w:pPr>
        <w:rPr>
          <w:b/>
          <w:bCs/>
          <w:sz w:val="22"/>
        </w:rPr>
      </w:pPr>
    </w:p>
    <w:p w:rsidR="00F51658" w:rsidRDefault="00F51658" w:rsidP="00F51658">
      <w:pPr>
        <w:rPr>
          <w:b/>
          <w:bCs/>
          <w:sz w:val="22"/>
        </w:rPr>
      </w:pPr>
    </w:p>
    <w:p w:rsidR="00F51658" w:rsidRPr="00AB7ADE" w:rsidRDefault="00F51658" w:rsidP="00F5165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51658" w:rsidRDefault="00F51658" w:rsidP="00F5165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51658" w:rsidTr="00F4302E">
        <w:trPr>
          <w:cantSplit/>
          <w:trHeight w:val="454"/>
        </w:trPr>
        <w:tc>
          <w:tcPr>
            <w:tcW w:w="7416" w:type="dxa"/>
            <w:vMerge w:val="restart"/>
          </w:tcPr>
          <w:p w:rsidR="00F51658" w:rsidRDefault="00F51658" w:rsidP="00F4302E">
            <w:pPr>
              <w:rPr>
                <w:b/>
                <w:bCs/>
                <w:sz w:val="18"/>
                <w:szCs w:val="18"/>
              </w:rPr>
            </w:pPr>
          </w:p>
          <w:p w:rsidR="00F51658" w:rsidRDefault="00F51658" w:rsidP="00F4302E">
            <w:pPr>
              <w:rPr>
                <w:b/>
                <w:bCs/>
                <w:sz w:val="18"/>
                <w:szCs w:val="18"/>
              </w:rPr>
            </w:pPr>
            <w:r>
              <w:rPr>
                <w:b/>
                <w:bCs/>
                <w:sz w:val="18"/>
                <w:szCs w:val="18"/>
              </w:rPr>
              <w:t xml:space="preserve">Název dokumentu, verze, datum </w:t>
            </w:r>
          </w:p>
          <w:p w:rsidR="00F51658" w:rsidRDefault="00F51658" w:rsidP="00F4302E">
            <w:pPr>
              <w:rPr>
                <w:b/>
                <w:bCs/>
                <w:sz w:val="18"/>
                <w:szCs w:val="18"/>
              </w:rPr>
            </w:pPr>
            <w:r>
              <w:rPr>
                <w:b/>
                <w:bCs/>
                <w:i/>
                <w:sz w:val="18"/>
                <w:szCs w:val="18"/>
              </w:rPr>
              <w:t>Document title, version, date</w:t>
            </w:r>
          </w:p>
        </w:tc>
        <w:tc>
          <w:tcPr>
            <w:tcW w:w="1272" w:type="dxa"/>
            <w:gridSpan w:val="2"/>
          </w:tcPr>
          <w:p w:rsidR="00F51658" w:rsidRDefault="00F51658" w:rsidP="00F4302E">
            <w:pPr>
              <w:rPr>
                <w:b/>
                <w:bCs/>
                <w:sz w:val="18"/>
                <w:szCs w:val="18"/>
              </w:rPr>
            </w:pPr>
            <w:r>
              <w:rPr>
                <w:b/>
                <w:bCs/>
                <w:sz w:val="18"/>
                <w:szCs w:val="18"/>
              </w:rPr>
              <w:t>Schváleno /</w:t>
            </w:r>
            <w:r>
              <w:rPr>
                <w:b/>
                <w:bCs/>
                <w:i/>
                <w:sz w:val="18"/>
                <w:szCs w:val="18"/>
              </w:rPr>
              <w:t>Approved</w:t>
            </w:r>
          </w:p>
        </w:tc>
        <w:tc>
          <w:tcPr>
            <w:tcW w:w="1316" w:type="dxa"/>
            <w:gridSpan w:val="2"/>
          </w:tcPr>
          <w:p w:rsidR="00F51658" w:rsidRDefault="00F51658" w:rsidP="00F4302E">
            <w:pPr>
              <w:rPr>
                <w:b/>
                <w:bCs/>
                <w:sz w:val="18"/>
                <w:szCs w:val="18"/>
              </w:rPr>
            </w:pPr>
            <w:r>
              <w:rPr>
                <w:b/>
                <w:bCs/>
                <w:sz w:val="18"/>
                <w:szCs w:val="18"/>
              </w:rPr>
              <w:t xml:space="preserve">Vzato na vědomí / </w:t>
            </w:r>
            <w:r>
              <w:rPr>
                <w:b/>
                <w:bCs/>
                <w:i/>
                <w:sz w:val="18"/>
                <w:szCs w:val="18"/>
              </w:rPr>
              <w:t xml:space="preserve">Taken into account </w:t>
            </w:r>
          </w:p>
        </w:tc>
      </w:tr>
      <w:tr w:rsidR="00F51658" w:rsidTr="00F4302E">
        <w:trPr>
          <w:cantSplit/>
          <w:trHeight w:val="454"/>
        </w:trPr>
        <w:tc>
          <w:tcPr>
            <w:tcW w:w="7416" w:type="dxa"/>
            <w:vMerge/>
          </w:tcPr>
          <w:p w:rsidR="00F51658" w:rsidRDefault="00F51658" w:rsidP="00F4302E">
            <w:pPr>
              <w:rPr>
                <w:i/>
                <w:sz w:val="18"/>
                <w:szCs w:val="18"/>
              </w:rPr>
            </w:pPr>
          </w:p>
        </w:tc>
        <w:tc>
          <w:tcPr>
            <w:tcW w:w="736" w:type="dxa"/>
          </w:tcPr>
          <w:p w:rsidR="00F51658" w:rsidRDefault="00F51658" w:rsidP="00F4302E">
            <w:pPr>
              <w:rPr>
                <w:b/>
                <w:bCs/>
                <w:sz w:val="18"/>
                <w:szCs w:val="18"/>
              </w:rPr>
            </w:pPr>
            <w:r>
              <w:rPr>
                <w:b/>
                <w:bCs/>
                <w:sz w:val="18"/>
                <w:szCs w:val="18"/>
              </w:rPr>
              <w:t>ANO</w:t>
            </w:r>
          </w:p>
          <w:p w:rsidR="00F51658" w:rsidRDefault="00F51658" w:rsidP="00F4302E">
            <w:pPr>
              <w:rPr>
                <w:b/>
                <w:bCs/>
                <w:i/>
                <w:sz w:val="18"/>
                <w:szCs w:val="18"/>
              </w:rPr>
            </w:pPr>
            <w:r>
              <w:rPr>
                <w:b/>
                <w:bCs/>
                <w:i/>
                <w:sz w:val="18"/>
                <w:szCs w:val="18"/>
              </w:rPr>
              <w:t>Yes</w:t>
            </w:r>
          </w:p>
        </w:tc>
        <w:tc>
          <w:tcPr>
            <w:tcW w:w="536" w:type="dxa"/>
          </w:tcPr>
          <w:p w:rsidR="00F51658" w:rsidRDefault="00F51658" w:rsidP="00F4302E">
            <w:pPr>
              <w:rPr>
                <w:b/>
                <w:bCs/>
                <w:sz w:val="18"/>
                <w:szCs w:val="18"/>
              </w:rPr>
            </w:pPr>
            <w:r>
              <w:rPr>
                <w:b/>
                <w:bCs/>
                <w:sz w:val="18"/>
                <w:szCs w:val="18"/>
              </w:rPr>
              <w:t xml:space="preserve">NE </w:t>
            </w:r>
          </w:p>
          <w:p w:rsidR="00F51658" w:rsidRDefault="00F51658" w:rsidP="00F4302E">
            <w:pPr>
              <w:rPr>
                <w:b/>
                <w:bCs/>
                <w:sz w:val="18"/>
                <w:szCs w:val="18"/>
              </w:rPr>
            </w:pPr>
            <w:r>
              <w:rPr>
                <w:b/>
                <w:bCs/>
                <w:i/>
                <w:sz w:val="18"/>
                <w:szCs w:val="18"/>
              </w:rPr>
              <w:t>No</w:t>
            </w:r>
          </w:p>
        </w:tc>
        <w:tc>
          <w:tcPr>
            <w:tcW w:w="780" w:type="dxa"/>
          </w:tcPr>
          <w:p w:rsidR="00F51658" w:rsidRDefault="00F51658" w:rsidP="00F4302E">
            <w:pPr>
              <w:rPr>
                <w:b/>
                <w:bCs/>
                <w:sz w:val="18"/>
                <w:szCs w:val="18"/>
              </w:rPr>
            </w:pPr>
            <w:r>
              <w:rPr>
                <w:b/>
                <w:bCs/>
                <w:sz w:val="18"/>
                <w:szCs w:val="18"/>
              </w:rPr>
              <w:t>ANO</w:t>
            </w:r>
          </w:p>
          <w:p w:rsidR="00F51658" w:rsidRDefault="00F51658" w:rsidP="00F4302E">
            <w:pPr>
              <w:rPr>
                <w:b/>
                <w:bCs/>
                <w:sz w:val="18"/>
                <w:szCs w:val="18"/>
              </w:rPr>
            </w:pPr>
            <w:r>
              <w:rPr>
                <w:b/>
                <w:bCs/>
                <w:i/>
                <w:sz w:val="18"/>
                <w:szCs w:val="18"/>
              </w:rPr>
              <w:t>Yes</w:t>
            </w:r>
          </w:p>
        </w:tc>
        <w:tc>
          <w:tcPr>
            <w:tcW w:w="536" w:type="dxa"/>
          </w:tcPr>
          <w:p w:rsidR="00F51658" w:rsidRDefault="00F51658" w:rsidP="00F4302E">
            <w:pPr>
              <w:rPr>
                <w:b/>
                <w:bCs/>
                <w:sz w:val="18"/>
                <w:szCs w:val="18"/>
              </w:rPr>
            </w:pPr>
            <w:r>
              <w:rPr>
                <w:b/>
                <w:bCs/>
                <w:sz w:val="18"/>
                <w:szCs w:val="18"/>
              </w:rPr>
              <w:t xml:space="preserve">NE </w:t>
            </w:r>
          </w:p>
          <w:p w:rsidR="00F51658" w:rsidRDefault="00F51658" w:rsidP="00F4302E">
            <w:pPr>
              <w:rPr>
                <w:b/>
                <w:bCs/>
                <w:i/>
                <w:sz w:val="18"/>
                <w:szCs w:val="18"/>
              </w:rPr>
            </w:pPr>
            <w:r>
              <w:rPr>
                <w:b/>
                <w:bCs/>
                <w:i/>
                <w:sz w:val="18"/>
                <w:szCs w:val="18"/>
              </w:rPr>
              <w:t>No</w:t>
            </w:r>
          </w:p>
        </w:tc>
      </w:tr>
      <w:tr w:rsidR="00F51658" w:rsidTr="00F4302E">
        <w:trPr>
          <w:trHeight w:val="340"/>
        </w:trPr>
        <w:tc>
          <w:tcPr>
            <w:tcW w:w="7416" w:type="dxa"/>
          </w:tcPr>
          <w:p w:rsidR="00F51658" w:rsidRPr="0047680D" w:rsidRDefault="0047680D" w:rsidP="00F4302E">
            <w:pPr>
              <w:rPr>
                <w:i/>
                <w:sz w:val="18"/>
                <w:szCs w:val="18"/>
              </w:rPr>
            </w:pPr>
            <w:r>
              <w:rPr>
                <w:sz w:val="18"/>
                <w:szCs w:val="18"/>
              </w:rPr>
              <w:t>Průvodní dopis / S</w:t>
            </w:r>
            <w:r>
              <w:rPr>
                <w:i/>
                <w:sz w:val="18"/>
                <w:szCs w:val="18"/>
              </w:rPr>
              <w:t>ubmission letter</w:t>
            </w:r>
          </w:p>
        </w:tc>
        <w:tc>
          <w:tcPr>
            <w:tcW w:w="736" w:type="dxa"/>
          </w:tcPr>
          <w:p w:rsidR="00F51658" w:rsidRDefault="0047680D" w:rsidP="00F4302E">
            <w:pPr>
              <w:rPr>
                <w:sz w:val="18"/>
                <w:szCs w:val="18"/>
              </w:rPr>
            </w:pPr>
            <w:r>
              <w:rPr>
                <w:sz w:val="18"/>
                <w:szCs w:val="18"/>
              </w:rPr>
              <w:sym w:font="Wingdings 2" w:char="F0A3"/>
            </w:r>
          </w:p>
        </w:tc>
        <w:tc>
          <w:tcPr>
            <w:tcW w:w="536" w:type="dxa"/>
          </w:tcPr>
          <w:p w:rsidR="00F51658" w:rsidRDefault="0047680D" w:rsidP="00F4302E">
            <w:pPr>
              <w:rPr>
                <w:sz w:val="18"/>
                <w:szCs w:val="18"/>
              </w:rPr>
            </w:pPr>
            <w:r>
              <w:rPr>
                <w:sz w:val="18"/>
                <w:szCs w:val="18"/>
              </w:rPr>
              <w:sym w:font="Wingdings 2" w:char="F0A3"/>
            </w:r>
          </w:p>
        </w:tc>
        <w:tc>
          <w:tcPr>
            <w:tcW w:w="780" w:type="dxa"/>
          </w:tcPr>
          <w:p w:rsidR="00F51658" w:rsidRDefault="0047680D" w:rsidP="00F4302E">
            <w:pPr>
              <w:rPr>
                <w:sz w:val="18"/>
                <w:szCs w:val="18"/>
              </w:rPr>
            </w:pPr>
            <w:r>
              <w:rPr>
                <w:rFonts w:ascii="Wingdings 2" w:hAnsi="Wingdings 2"/>
                <w:sz w:val="18"/>
                <w:szCs w:val="18"/>
              </w:rPr>
              <w:t></w:t>
            </w:r>
          </w:p>
        </w:tc>
        <w:tc>
          <w:tcPr>
            <w:tcW w:w="536" w:type="dxa"/>
          </w:tcPr>
          <w:p w:rsidR="00F51658" w:rsidRDefault="0047680D" w:rsidP="00F4302E">
            <w:pPr>
              <w:rPr>
                <w:sz w:val="18"/>
                <w:szCs w:val="18"/>
              </w:rPr>
            </w:pPr>
            <w:r>
              <w:rPr>
                <w:sz w:val="18"/>
                <w:szCs w:val="18"/>
              </w:rPr>
              <w:sym w:font="Wingdings 2" w:char="F0A3"/>
            </w:r>
          </w:p>
        </w:tc>
      </w:tr>
      <w:tr w:rsidR="0047680D" w:rsidTr="00F4302E">
        <w:trPr>
          <w:trHeight w:val="340"/>
        </w:trPr>
        <w:tc>
          <w:tcPr>
            <w:tcW w:w="7416" w:type="dxa"/>
          </w:tcPr>
          <w:p w:rsidR="0047680D" w:rsidRDefault="0047680D" w:rsidP="00584C3F">
            <w:pPr>
              <w:rPr>
                <w:sz w:val="18"/>
                <w:szCs w:val="18"/>
              </w:rPr>
            </w:pPr>
            <w:r>
              <w:rPr>
                <w:sz w:val="18"/>
                <w:szCs w:val="18"/>
              </w:rPr>
              <w:t xml:space="preserve">Oznámení o zařazení nového centra MUDr. Jany Prausové ze dne 4.března 2013 – </w:t>
            </w:r>
          </w:p>
          <w:p w:rsidR="0047680D" w:rsidRPr="0047680D" w:rsidRDefault="0047680D" w:rsidP="00584C3F">
            <w:pPr>
              <w:rPr>
                <w:i/>
                <w:sz w:val="18"/>
                <w:szCs w:val="18"/>
              </w:rPr>
            </w:pPr>
            <w:r w:rsidRPr="0047680D">
              <w:rPr>
                <w:i/>
                <w:sz w:val="18"/>
                <w:szCs w:val="18"/>
              </w:rPr>
              <w:t>CV of dr. Jana Prausová – PI of the new site</w:t>
            </w:r>
          </w:p>
        </w:tc>
        <w:tc>
          <w:tcPr>
            <w:tcW w:w="736" w:type="dxa"/>
          </w:tcPr>
          <w:p w:rsidR="0047680D" w:rsidRDefault="0047680D" w:rsidP="00584C3F">
            <w:pPr>
              <w:rPr>
                <w:sz w:val="18"/>
                <w:szCs w:val="18"/>
              </w:rPr>
            </w:pPr>
            <w:r>
              <w:rPr>
                <w:rFonts w:ascii="Wingdings 2" w:hAnsi="Wingdings 2"/>
                <w:sz w:val="18"/>
                <w:szCs w:val="18"/>
              </w:rPr>
              <w:t></w:t>
            </w:r>
          </w:p>
        </w:tc>
        <w:tc>
          <w:tcPr>
            <w:tcW w:w="536" w:type="dxa"/>
          </w:tcPr>
          <w:p w:rsidR="0047680D" w:rsidRDefault="009373C9" w:rsidP="00584C3F">
            <w:pPr>
              <w:rPr>
                <w:sz w:val="18"/>
                <w:szCs w:val="18"/>
              </w:rPr>
            </w:pPr>
            <w:r>
              <w:rPr>
                <w:sz w:val="18"/>
                <w:szCs w:val="18"/>
              </w:rPr>
              <w:fldChar w:fldCharType="begin">
                <w:ffData>
                  <w:name w:val="Zaškrtávací27"/>
                  <w:enabled/>
                  <w:calcOnExit w:val="0"/>
                  <w:checkBox>
                    <w:sizeAuto/>
                    <w:default w:val="0"/>
                  </w:checkBox>
                </w:ffData>
              </w:fldChar>
            </w:r>
            <w:r w:rsidR="0047680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7680D" w:rsidRDefault="0047680D" w:rsidP="00584C3F">
            <w:pPr>
              <w:rPr>
                <w:sz w:val="18"/>
                <w:szCs w:val="18"/>
              </w:rPr>
            </w:pPr>
            <w:r>
              <w:rPr>
                <w:sz w:val="18"/>
                <w:szCs w:val="18"/>
              </w:rPr>
              <w:sym w:font="Wingdings 2" w:char="F0A3"/>
            </w:r>
          </w:p>
        </w:tc>
        <w:tc>
          <w:tcPr>
            <w:tcW w:w="536" w:type="dxa"/>
          </w:tcPr>
          <w:p w:rsidR="0047680D" w:rsidRDefault="009373C9" w:rsidP="00584C3F">
            <w:pPr>
              <w:rPr>
                <w:sz w:val="18"/>
                <w:szCs w:val="18"/>
              </w:rPr>
            </w:pPr>
            <w:r>
              <w:rPr>
                <w:sz w:val="18"/>
                <w:szCs w:val="18"/>
              </w:rPr>
              <w:fldChar w:fldCharType="begin">
                <w:ffData>
                  <w:name w:val="Zaškrtávací27"/>
                  <w:enabled/>
                  <w:calcOnExit w:val="0"/>
                  <w:checkBox>
                    <w:sizeAuto/>
                    <w:default w:val="0"/>
                  </w:checkBox>
                </w:ffData>
              </w:fldChar>
            </w:r>
            <w:r w:rsidR="0047680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84C3F" w:rsidTr="00F4302E">
        <w:trPr>
          <w:trHeight w:val="340"/>
        </w:trPr>
        <w:tc>
          <w:tcPr>
            <w:tcW w:w="7416" w:type="dxa"/>
          </w:tcPr>
          <w:p w:rsidR="00584C3F" w:rsidRPr="0047680D" w:rsidRDefault="00584C3F" w:rsidP="00584C3F">
            <w:pPr>
              <w:rPr>
                <w:i/>
                <w:sz w:val="18"/>
                <w:szCs w:val="18"/>
              </w:rPr>
            </w:pPr>
            <w:r>
              <w:rPr>
                <w:sz w:val="18"/>
                <w:szCs w:val="18"/>
              </w:rPr>
              <w:t xml:space="preserve">Žádost o vyjádření stanoviska EK s prováděním klinického hodnocení  / </w:t>
            </w:r>
            <w:r>
              <w:rPr>
                <w:i/>
                <w:sz w:val="18"/>
                <w:szCs w:val="18"/>
              </w:rPr>
              <w:t>Application form for EC approval of the clinical study</w:t>
            </w:r>
          </w:p>
        </w:tc>
        <w:tc>
          <w:tcPr>
            <w:tcW w:w="736" w:type="dxa"/>
          </w:tcPr>
          <w:p w:rsidR="00584C3F" w:rsidRDefault="00584C3F" w:rsidP="00584C3F">
            <w:pPr>
              <w:rPr>
                <w:sz w:val="18"/>
                <w:szCs w:val="18"/>
              </w:rPr>
            </w:pPr>
            <w:r>
              <w:rPr>
                <w:sz w:val="18"/>
                <w:szCs w:val="18"/>
              </w:rPr>
              <w:sym w:font="Wingdings 2" w:char="F0A3"/>
            </w:r>
          </w:p>
        </w:tc>
        <w:tc>
          <w:tcPr>
            <w:tcW w:w="536" w:type="dxa"/>
          </w:tcPr>
          <w:p w:rsidR="00584C3F" w:rsidRDefault="00584C3F" w:rsidP="00584C3F">
            <w:pPr>
              <w:rPr>
                <w:sz w:val="18"/>
                <w:szCs w:val="18"/>
              </w:rPr>
            </w:pPr>
            <w:r>
              <w:rPr>
                <w:sz w:val="18"/>
                <w:szCs w:val="18"/>
              </w:rPr>
              <w:sym w:font="Wingdings 2" w:char="F0A3"/>
            </w:r>
          </w:p>
        </w:tc>
        <w:tc>
          <w:tcPr>
            <w:tcW w:w="780" w:type="dxa"/>
          </w:tcPr>
          <w:p w:rsidR="00584C3F" w:rsidRDefault="00584C3F" w:rsidP="00584C3F">
            <w:pPr>
              <w:rPr>
                <w:sz w:val="18"/>
                <w:szCs w:val="18"/>
              </w:rPr>
            </w:pPr>
            <w:r>
              <w:rPr>
                <w:rFonts w:ascii="Wingdings 2" w:hAnsi="Wingdings 2"/>
                <w:sz w:val="18"/>
                <w:szCs w:val="18"/>
              </w:rPr>
              <w:t></w:t>
            </w:r>
          </w:p>
        </w:tc>
        <w:tc>
          <w:tcPr>
            <w:tcW w:w="536" w:type="dxa"/>
          </w:tcPr>
          <w:p w:rsidR="00584C3F" w:rsidRDefault="00584C3F" w:rsidP="00584C3F">
            <w:pPr>
              <w:rPr>
                <w:sz w:val="18"/>
                <w:szCs w:val="18"/>
              </w:rPr>
            </w:pPr>
            <w:r>
              <w:rPr>
                <w:sz w:val="18"/>
                <w:szCs w:val="18"/>
              </w:rPr>
              <w:sym w:font="Wingdings 2" w:char="F0A3"/>
            </w:r>
          </w:p>
        </w:tc>
      </w:tr>
      <w:tr w:rsidR="00584C3F" w:rsidTr="00F4302E">
        <w:trPr>
          <w:trHeight w:val="340"/>
        </w:trPr>
        <w:tc>
          <w:tcPr>
            <w:tcW w:w="7416" w:type="dxa"/>
          </w:tcPr>
          <w:p w:rsidR="00584C3F" w:rsidRDefault="00584C3F" w:rsidP="00584C3F">
            <w:pPr>
              <w:rPr>
                <w:sz w:val="18"/>
                <w:szCs w:val="18"/>
              </w:rPr>
            </w:pPr>
            <w:r>
              <w:rPr>
                <w:sz w:val="18"/>
                <w:szCs w:val="18"/>
              </w:rPr>
              <w:t>Quarterly SUSAR Report Afatinib 1 Jul 2012 – 30 Sep 2012</w:t>
            </w:r>
          </w:p>
        </w:tc>
        <w:tc>
          <w:tcPr>
            <w:tcW w:w="736" w:type="dxa"/>
          </w:tcPr>
          <w:p w:rsidR="00584C3F" w:rsidRDefault="00584C3F" w:rsidP="00584C3F">
            <w:pPr>
              <w:rPr>
                <w:sz w:val="18"/>
                <w:szCs w:val="18"/>
              </w:rPr>
            </w:pPr>
            <w:r>
              <w:rPr>
                <w:sz w:val="18"/>
                <w:szCs w:val="18"/>
              </w:rPr>
              <w:sym w:font="Wingdings 2" w:char="F0A3"/>
            </w:r>
          </w:p>
        </w:tc>
        <w:tc>
          <w:tcPr>
            <w:tcW w:w="536" w:type="dxa"/>
          </w:tcPr>
          <w:p w:rsidR="00584C3F" w:rsidRDefault="00584C3F" w:rsidP="00584C3F">
            <w:pPr>
              <w:rPr>
                <w:sz w:val="18"/>
                <w:szCs w:val="18"/>
              </w:rPr>
            </w:pPr>
            <w:r>
              <w:rPr>
                <w:sz w:val="18"/>
                <w:szCs w:val="18"/>
              </w:rPr>
              <w:sym w:font="Wingdings 2" w:char="F0A3"/>
            </w:r>
          </w:p>
        </w:tc>
        <w:tc>
          <w:tcPr>
            <w:tcW w:w="780" w:type="dxa"/>
          </w:tcPr>
          <w:p w:rsidR="00584C3F" w:rsidRDefault="00584C3F" w:rsidP="00584C3F">
            <w:pPr>
              <w:rPr>
                <w:sz w:val="18"/>
                <w:szCs w:val="18"/>
              </w:rPr>
            </w:pPr>
            <w:r>
              <w:rPr>
                <w:rFonts w:ascii="Wingdings 2" w:hAnsi="Wingdings 2"/>
                <w:sz w:val="18"/>
                <w:szCs w:val="18"/>
              </w:rPr>
              <w:t></w:t>
            </w:r>
          </w:p>
        </w:tc>
        <w:tc>
          <w:tcPr>
            <w:tcW w:w="536" w:type="dxa"/>
          </w:tcPr>
          <w:p w:rsidR="00584C3F" w:rsidRDefault="00584C3F" w:rsidP="00584C3F">
            <w:pPr>
              <w:rPr>
                <w:sz w:val="18"/>
                <w:szCs w:val="18"/>
              </w:rPr>
            </w:pPr>
            <w:r>
              <w:rPr>
                <w:sz w:val="18"/>
                <w:szCs w:val="18"/>
              </w:rPr>
              <w:sym w:font="Wingdings 2" w:char="F0A3"/>
            </w:r>
          </w:p>
        </w:tc>
      </w:tr>
      <w:tr w:rsidR="00584C3F" w:rsidTr="00F4302E">
        <w:trPr>
          <w:trHeight w:val="340"/>
        </w:trPr>
        <w:tc>
          <w:tcPr>
            <w:tcW w:w="7416" w:type="dxa"/>
          </w:tcPr>
          <w:p w:rsidR="00584C3F" w:rsidRDefault="00584C3F" w:rsidP="00584C3F">
            <w:pPr>
              <w:rPr>
                <w:sz w:val="18"/>
                <w:szCs w:val="18"/>
              </w:rPr>
            </w:pPr>
            <w:r>
              <w:rPr>
                <w:sz w:val="18"/>
                <w:szCs w:val="18"/>
              </w:rPr>
              <w:t>Blinded Listings BIBW 2992 1 Jul 2012 – 30 Sep 2012</w:t>
            </w:r>
          </w:p>
        </w:tc>
        <w:tc>
          <w:tcPr>
            <w:tcW w:w="736" w:type="dxa"/>
          </w:tcPr>
          <w:p w:rsidR="00584C3F" w:rsidRDefault="00584C3F" w:rsidP="00584C3F">
            <w:pPr>
              <w:rPr>
                <w:sz w:val="18"/>
                <w:szCs w:val="18"/>
              </w:rPr>
            </w:pPr>
            <w:r>
              <w:rPr>
                <w:sz w:val="18"/>
                <w:szCs w:val="18"/>
              </w:rPr>
              <w:sym w:font="Wingdings 2" w:char="F0A3"/>
            </w:r>
          </w:p>
        </w:tc>
        <w:tc>
          <w:tcPr>
            <w:tcW w:w="536" w:type="dxa"/>
          </w:tcPr>
          <w:p w:rsidR="00584C3F" w:rsidRDefault="00584C3F" w:rsidP="00584C3F">
            <w:pPr>
              <w:rPr>
                <w:sz w:val="18"/>
                <w:szCs w:val="18"/>
              </w:rPr>
            </w:pPr>
            <w:r>
              <w:rPr>
                <w:sz w:val="18"/>
                <w:szCs w:val="18"/>
              </w:rPr>
              <w:sym w:font="Wingdings 2" w:char="F0A3"/>
            </w:r>
          </w:p>
        </w:tc>
        <w:tc>
          <w:tcPr>
            <w:tcW w:w="780" w:type="dxa"/>
          </w:tcPr>
          <w:p w:rsidR="00584C3F" w:rsidRDefault="00584C3F" w:rsidP="00584C3F">
            <w:pPr>
              <w:rPr>
                <w:sz w:val="18"/>
                <w:szCs w:val="18"/>
              </w:rPr>
            </w:pPr>
            <w:r>
              <w:rPr>
                <w:rFonts w:ascii="Wingdings 2" w:hAnsi="Wingdings 2"/>
                <w:sz w:val="18"/>
                <w:szCs w:val="18"/>
              </w:rPr>
              <w:t></w:t>
            </w:r>
          </w:p>
        </w:tc>
        <w:tc>
          <w:tcPr>
            <w:tcW w:w="536" w:type="dxa"/>
          </w:tcPr>
          <w:p w:rsidR="00584C3F" w:rsidRDefault="00584C3F" w:rsidP="00584C3F">
            <w:pPr>
              <w:rPr>
                <w:sz w:val="18"/>
                <w:szCs w:val="18"/>
              </w:rPr>
            </w:pPr>
            <w:r>
              <w:rPr>
                <w:sz w:val="18"/>
                <w:szCs w:val="18"/>
              </w:rPr>
              <w:sym w:font="Wingdings 2" w:char="F0A3"/>
            </w:r>
          </w:p>
        </w:tc>
      </w:tr>
      <w:tr w:rsidR="00584C3F" w:rsidTr="00F4302E">
        <w:trPr>
          <w:trHeight w:val="340"/>
        </w:trPr>
        <w:tc>
          <w:tcPr>
            <w:tcW w:w="7416" w:type="dxa"/>
          </w:tcPr>
          <w:p w:rsidR="00584C3F" w:rsidRDefault="00584C3F" w:rsidP="00584C3F">
            <w:pPr>
              <w:rPr>
                <w:sz w:val="18"/>
                <w:szCs w:val="18"/>
              </w:rPr>
            </w:pPr>
            <w:r>
              <w:rPr>
                <w:sz w:val="18"/>
                <w:szCs w:val="18"/>
              </w:rPr>
              <w:t>Quarterly SUSAR Report Afatinib 1 Oct 2012 – 31 Dec 2012</w:t>
            </w:r>
          </w:p>
        </w:tc>
        <w:tc>
          <w:tcPr>
            <w:tcW w:w="736" w:type="dxa"/>
          </w:tcPr>
          <w:p w:rsidR="00584C3F" w:rsidRDefault="00584C3F" w:rsidP="00584C3F">
            <w:pPr>
              <w:rPr>
                <w:sz w:val="18"/>
                <w:szCs w:val="18"/>
              </w:rPr>
            </w:pPr>
            <w:r>
              <w:rPr>
                <w:sz w:val="18"/>
                <w:szCs w:val="18"/>
              </w:rPr>
              <w:sym w:font="Wingdings 2" w:char="F0A3"/>
            </w:r>
          </w:p>
        </w:tc>
        <w:tc>
          <w:tcPr>
            <w:tcW w:w="536" w:type="dxa"/>
          </w:tcPr>
          <w:p w:rsidR="00584C3F" w:rsidRDefault="00584C3F" w:rsidP="00584C3F">
            <w:pPr>
              <w:rPr>
                <w:sz w:val="18"/>
                <w:szCs w:val="18"/>
              </w:rPr>
            </w:pPr>
            <w:r>
              <w:rPr>
                <w:sz w:val="18"/>
                <w:szCs w:val="18"/>
              </w:rPr>
              <w:sym w:font="Wingdings 2" w:char="F0A3"/>
            </w:r>
          </w:p>
        </w:tc>
        <w:tc>
          <w:tcPr>
            <w:tcW w:w="780" w:type="dxa"/>
          </w:tcPr>
          <w:p w:rsidR="00584C3F" w:rsidRDefault="00584C3F" w:rsidP="00584C3F">
            <w:pPr>
              <w:rPr>
                <w:sz w:val="18"/>
                <w:szCs w:val="18"/>
              </w:rPr>
            </w:pPr>
            <w:r>
              <w:rPr>
                <w:rFonts w:ascii="Wingdings 2" w:hAnsi="Wingdings 2"/>
                <w:sz w:val="18"/>
                <w:szCs w:val="18"/>
              </w:rPr>
              <w:t></w:t>
            </w:r>
          </w:p>
        </w:tc>
        <w:tc>
          <w:tcPr>
            <w:tcW w:w="536" w:type="dxa"/>
          </w:tcPr>
          <w:p w:rsidR="00584C3F" w:rsidRDefault="00584C3F" w:rsidP="00584C3F">
            <w:pPr>
              <w:rPr>
                <w:sz w:val="18"/>
                <w:szCs w:val="18"/>
              </w:rPr>
            </w:pPr>
            <w:r>
              <w:rPr>
                <w:sz w:val="18"/>
                <w:szCs w:val="18"/>
              </w:rPr>
              <w:sym w:font="Wingdings 2" w:char="F0A3"/>
            </w:r>
          </w:p>
        </w:tc>
      </w:tr>
      <w:tr w:rsidR="00584C3F" w:rsidTr="00F4302E">
        <w:trPr>
          <w:trHeight w:val="340"/>
        </w:trPr>
        <w:tc>
          <w:tcPr>
            <w:tcW w:w="7416" w:type="dxa"/>
          </w:tcPr>
          <w:p w:rsidR="00584C3F" w:rsidRDefault="00584C3F" w:rsidP="00584C3F">
            <w:pPr>
              <w:rPr>
                <w:sz w:val="18"/>
                <w:szCs w:val="18"/>
              </w:rPr>
            </w:pPr>
            <w:r>
              <w:rPr>
                <w:sz w:val="18"/>
                <w:szCs w:val="18"/>
              </w:rPr>
              <w:t>Blinded Listings BIBW 2992 1 Oct 2012 – 31 Dec 2012</w:t>
            </w:r>
          </w:p>
        </w:tc>
        <w:tc>
          <w:tcPr>
            <w:tcW w:w="736" w:type="dxa"/>
          </w:tcPr>
          <w:p w:rsidR="00584C3F" w:rsidRDefault="00584C3F" w:rsidP="00584C3F">
            <w:pPr>
              <w:rPr>
                <w:sz w:val="18"/>
                <w:szCs w:val="18"/>
              </w:rPr>
            </w:pPr>
            <w:r>
              <w:rPr>
                <w:sz w:val="18"/>
                <w:szCs w:val="18"/>
              </w:rPr>
              <w:sym w:font="Wingdings 2" w:char="F0A3"/>
            </w:r>
          </w:p>
        </w:tc>
        <w:tc>
          <w:tcPr>
            <w:tcW w:w="536" w:type="dxa"/>
          </w:tcPr>
          <w:p w:rsidR="00584C3F" w:rsidRDefault="00584C3F" w:rsidP="00584C3F">
            <w:pPr>
              <w:rPr>
                <w:sz w:val="18"/>
                <w:szCs w:val="18"/>
              </w:rPr>
            </w:pPr>
            <w:r>
              <w:rPr>
                <w:sz w:val="18"/>
                <w:szCs w:val="18"/>
              </w:rPr>
              <w:sym w:font="Wingdings 2" w:char="F0A3"/>
            </w:r>
          </w:p>
        </w:tc>
        <w:tc>
          <w:tcPr>
            <w:tcW w:w="780" w:type="dxa"/>
          </w:tcPr>
          <w:p w:rsidR="00584C3F" w:rsidRDefault="00584C3F" w:rsidP="00584C3F">
            <w:pPr>
              <w:rPr>
                <w:sz w:val="18"/>
                <w:szCs w:val="18"/>
              </w:rPr>
            </w:pPr>
            <w:r>
              <w:rPr>
                <w:rFonts w:ascii="Wingdings 2" w:hAnsi="Wingdings 2"/>
                <w:sz w:val="18"/>
                <w:szCs w:val="18"/>
              </w:rPr>
              <w:t></w:t>
            </w:r>
          </w:p>
        </w:tc>
        <w:tc>
          <w:tcPr>
            <w:tcW w:w="536" w:type="dxa"/>
          </w:tcPr>
          <w:p w:rsidR="00584C3F" w:rsidRDefault="00584C3F" w:rsidP="00584C3F">
            <w:pPr>
              <w:rPr>
                <w:sz w:val="18"/>
                <w:szCs w:val="18"/>
              </w:rPr>
            </w:pPr>
            <w:r>
              <w:rPr>
                <w:sz w:val="18"/>
                <w:szCs w:val="18"/>
              </w:rPr>
              <w:sym w:font="Wingdings 2" w:char="F0A3"/>
            </w:r>
          </w:p>
        </w:tc>
      </w:tr>
      <w:tr w:rsidR="00584C3F" w:rsidTr="00F4302E">
        <w:trPr>
          <w:trHeight w:val="340"/>
        </w:trPr>
        <w:tc>
          <w:tcPr>
            <w:tcW w:w="7416" w:type="dxa"/>
          </w:tcPr>
          <w:p w:rsidR="00584C3F" w:rsidRDefault="00584C3F" w:rsidP="00584C3F">
            <w:pPr>
              <w:rPr>
                <w:sz w:val="18"/>
                <w:szCs w:val="18"/>
              </w:rPr>
            </w:pPr>
            <w:r>
              <w:rPr>
                <w:sz w:val="18"/>
                <w:szCs w:val="18"/>
              </w:rPr>
              <w:t>Blinded Listings BIBW 2992 Follow up 1 Apr 2012 – 30 Jun 2012</w:t>
            </w:r>
          </w:p>
        </w:tc>
        <w:tc>
          <w:tcPr>
            <w:tcW w:w="736" w:type="dxa"/>
          </w:tcPr>
          <w:p w:rsidR="00584C3F" w:rsidRDefault="00584C3F" w:rsidP="00584C3F">
            <w:pPr>
              <w:rPr>
                <w:sz w:val="18"/>
                <w:szCs w:val="18"/>
              </w:rPr>
            </w:pPr>
            <w:r>
              <w:rPr>
                <w:sz w:val="18"/>
                <w:szCs w:val="18"/>
              </w:rPr>
              <w:sym w:font="Wingdings 2" w:char="F0A3"/>
            </w:r>
          </w:p>
        </w:tc>
        <w:tc>
          <w:tcPr>
            <w:tcW w:w="536" w:type="dxa"/>
          </w:tcPr>
          <w:p w:rsidR="00584C3F" w:rsidRDefault="00584C3F" w:rsidP="00584C3F">
            <w:pPr>
              <w:rPr>
                <w:sz w:val="18"/>
                <w:szCs w:val="18"/>
              </w:rPr>
            </w:pPr>
            <w:r>
              <w:rPr>
                <w:sz w:val="18"/>
                <w:szCs w:val="18"/>
              </w:rPr>
              <w:sym w:font="Wingdings 2" w:char="F0A3"/>
            </w:r>
          </w:p>
        </w:tc>
        <w:tc>
          <w:tcPr>
            <w:tcW w:w="780" w:type="dxa"/>
          </w:tcPr>
          <w:p w:rsidR="00584C3F" w:rsidRDefault="00584C3F" w:rsidP="00584C3F">
            <w:pPr>
              <w:rPr>
                <w:sz w:val="18"/>
                <w:szCs w:val="18"/>
              </w:rPr>
            </w:pPr>
            <w:r>
              <w:rPr>
                <w:rFonts w:ascii="Wingdings 2" w:hAnsi="Wingdings 2"/>
                <w:sz w:val="18"/>
                <w:szCs w:val="18"/>
              </w:rPr>
              <w:t></w:t>
            </w:r>
          </w:p>
        </w:tc>
        <w:tc>
          <w:tcPr>
            <w:tcW w:w="536" w:type="dxa"/>
          </w:tcPr>
          <w:p w:rsidR="00584C3F" w:rsidRDefault="00584C3F" w:rsidP="00584C3F">
            <w:pPr>
              <w:rPr>
                <w:sz w:val="18"/>
                <w:szCs w:val="18"/>
              </w:rPr>
            </w:pPr>
            <w:r>
              <w:rPr>
                <w:sz w:val="18"/>
                <w:szCs w:val="18"/>
              </w:rPr>
              <w:sym w:font="Wingdings 2" w:char="F0A3"/>
            </w:r>
          </w:p>
        </w:tc>
      </w:tr>
      <w:tr w:rsidR="00584C3F" w:rsidTr="00F4302E">
        <w:trPr>
          <w:trHeight w:val="340"/>
        </w:trPr>
        <w:tc>
          <w:tcPr>
            <w:tcW w:w="7416" w:type="dxa"/>
          </w:tcPr>
          <w:p w:rsidR="00584C3F" w:rsidRDefault="00584C3F" w:rsidP="00584C3F">
            <w:pPr>
              <w:rPr>
                <w:sz w:val="18"/>
                <w:szCs w:val="18"/>
              </w:rPr>
            </w:pPr>
            <w:r>
              <w:rPr>
                <w:sz w:val="18"/>
                <w:szCs w:val="18"/>
              </w:rPr>
              <w:t>Blinded Listings BIBW 2992 Follow up 1 Jul 2012 – 30 Sep 2012</w:t>
            </w:r>
          </w:p>
        </w:tc>
        <w:tc>
          <w:tcPr>
            <w:tcW w:w="736" w:type="dxa"/>
          </w:tcPr>
          <w:p w:rsidR="00584C3F" w:rsidRDefault="00584C3F" w:rsidP="00584C3F">
            <w:pPr>
              <w:rPr>
                <w:sz w:val="18"/>
                <w:szCs w:val="18"/>
              </w:rPr>
            </w:pPr>
            <w:r>
              <w:rPr>
                <w:sz w:val="18"/>
                <w:szCs w:val="18"/>
              </w:rPr>
              <w:sym w:font="Wingdings 2" w:char="F0A3"/>
            </w:r>
          </w:p>
        </w:tc>
        <w:tc>
          <w:tcPr>
            <w:tcW w:w="536" w:type="dxa"/>
          </w:tcPr>
          <w:p w:rsidR="00584C3F" w:rsidRDefault="00584C3F" w:rsidP="00584C3F">
            <w:pPr>
              <w:rPr>
                <w:sz w:val="18"/>
                <w:szCs w:val="18"/>
              </w:rPr>
            </w:pPr>
            <w:r>
              <w:rPr>
                <w:sz w:val="18"/>
                <w:szCs w:val="18"/>
              </w:rPr>
              <w:sym w:font="Wingdings 2" w:char="F0A3"/>
            </w:r>
          </w:p>
        </w:tc>
        <w:tc>
          <w:tcPr>
            <w:tcW w:w="780" w:type="dxa"/>
          </w:tcPr>
          <w:p w:rsidR="00584C3F" w:rsidRDefault="00584C3F" w:rsidP="00584C3F">
            <w:pPr>
              <w:rPr>
                <w:sz w:val="18"/>
                <w:szCs w:val="18"/>
              </w:rPr>
            </w:pPr>
            <w:r>
              <w:rPr>
                <w:rFonts w:ascii="Wingdings 2" w:hAnsi="Wingdings 2"/>
                <w:sz w:val="18"/>
                <w:szCs w:val="18"/>
              </w:rPr>
              <w:t></w:t>
            </w:r>
          </w:p>
        </w:tc>
        <w:tc>
          <w:tcPr>
            <w:tcW w:w="536" w:type="dxa"/>
          </w:tcPr>
          <w:p w:rsidR="00584C3F" w:rsidRDefault="00584C3F" w:rsidP="00584C3F">
            <w:pPr>
              <w:rPr>
                <w:sz w:val="18"/>
                <w:szCs w:val="18"/>
              </w:rPr>
            </w:pPr>
            <w:r>
              <w:rPr>
                <w:sz w:val="18"/>
                <w:szCs w:val="18"/>
              </w:rPr>
              <w:sym w:font="Wingdings 2" w:char="F0A3"/>
            </w:r>
          </w:p>
        </w:tc>
      </w:tr>
      <w:tr w:rsidR="00584C3F" w:rsidTr="00F4302E">
        <w:trPr>
          <w:trHeight w:val="340"/>
        </w:trPr>
        <w:tc>
          <w:tcPr>
            <w:tcW w:w="7416" w:type="dxa"/>
          </w:tcPr>
          <w:p w:rsidR="00584C3F" w:rsidRDefault="00584C3F" w:rsidP="00584C3F">
            <w:pPr>
              <w:rPr>
                <w:sz w:val="18"/>
                <w:szCs w:val="18"/>
              </w:rPr>
            </w:pPr>
            <w:r>
              <w:rPr>
                <w:sz w:val="18"/>
                <w:szCs w:val="18"/>
              </w:rPr>
              <w:t>Blinded Listings BIBW 2992 Follow up 1 Oct 2012 – 31 Dec 2012</w:t>
            </w:r>
          </w:p>
        </w:tc>
        <w:tc>
          <w:tcPr>
            <w:tcW w:w="736" w:type="dxa"/>
          </w:tcPr>
          <w:p w:rsidR="00584C3F" w:rsidRDefault="00584C3F" w:rsidP="00584C3F">
            <w:pPr>
              <w:rPr>
                <w:sz w:val="18"/>
                <w:szCs w:val="18"/>
              </w:rPr>
            </w:pPr>
            <w:r>
              <w:rPr>
                <w:sz w:val="18"/>
                <w:szCs w:val="18"/>
              </w:rPr>
              <w:sym w:font="Wingdings 2" w:char="F0A3"/>
            </w:r>
          </w:p>
        </w:tc>
        <w:tc>
          <w:tcPr>
            <w:tcW w:w="536" w:type="dxa"/>
          </w:tcPr>
          <w:p w:rsidR="00584C3F" w:rsidRDefault="00584C3F" w:rsidP="00584C3F">
            <w:pPr>
              <w:rPr>
                <w:sz w:val="18"/>
                <w:szCs w:val="18"/>
              </w:rPr>
            </w:pPr>
            <w:r>
              <w:rPr>
                <w:sz w:val="18"/>
                <w:szCs w:val="18"/>
              </w:rPr>
              <w:sym w:font="Wingdings 2" w:char="F0A3"/>
            </w:r>
          </w:p>
        </w:tc>
        <w:tc>
          <w:tcPr>
            <w:tcW w:w="780" w:type="dxa"/>
          </w:tcPr>
          <w:p w:rsidR="00584C3F" w:rsidRDefault="00584C3F" w:rsidP="00584C3F">
            <w:pPr>
              <w:rPr>
                <w:sz w:val="18"/>
                <w:szCs w:val="18"/>
              </w:rPr>
            </w:pPr>
            <w:r>
              <w:rPr>
                <w:rFonts w:ascii="Wingdings 2" w:hAnsi="Wingdings 2"/>
                <w:sz w:val="18"/>
                <w:szCs w:val="18"/>
              </w:rPr>
              <w:t></w:t>
            </w:r>
          </w:p>
        </w:tc>
        <w:tc>
          <w:tcPr>
            <w:tcW w:w="536" w:type="dxa"/>
          </w:tcPr>
          <w:p w:rsidR="00584C3F" w:rsidRDefault="00584C3F" w:rsidP="00584C3F">
            <w:pPr>
              <w:rPr>
                <w:sz w:val="18"/>
                <w:szCs w:val="18"/>
              </w:rPr>
            </w:pPr>
            <w:r>
              <w:rPr>
                <w:sz w:val="18"/>
                <w:szCs w:val="18"/>
              </w:rPr>
              <w:sym w:font="Wingdings 2" w:char="F0A3"/>
            </w:r>
          </w:p>
        </w:tc>
      </w:tr>
    </w:tbl>
    <w:p w:rsidR="002D59CD" w:rsidRDefault="002D59CD" w:rsidP="00F51658">
      <w:pPr>
        <w:rPr>
          <w:sz w:val="18"/>
          <w:szCs w:val="18"/>
        </w:rPr>
      </w:pPr>
    </w:p>
    <w:p w:rsidR="00F51658" w:rsidRPr="002D59CD" w:rsidRDefault="00F51658" w:rsidP="00F51658">
      <w:pPr>
        <w:rPr>
          <w:sz w:val="22"/>
          <w:szCs w:val="22"/>
        </w:rPr>
      </w:pPr>
      <w:r w:rsidRPr="002D59CD">
        <w:rPr>
          <w:sz w:val="22"/>
          <w:szCs w:val="22"/>
        </w:rPr>
        <w:t>Etická komise prohlašuje, že byla ustavena a  pracuje podle jednacího řádu v souladu se správnou klinickou praxí (GCP) a platnými právními předpisy/</w:t>
      </w:r>
      <w:r w:rsidRPr="002D59CD">
        <w:rPr>
          <w:i/>
          <w:sz w:val="22"/>
          <w:szCs w:val="22"/>
        </w:rPr>
        <w:t>The Ethics Committee hereby declares that it was established and operates in accordance with its Rules of Procedure in compliance with Good Clinical Practice and valid legal regulations:</w:t>
      </w:r>
    </w:p>
    <w:p w:rsidR="00F51658" w:rsidRPr="002D59CD" w:rsidRDefault="00F51658" w:rsidP="00F51658">
      <w:pPr>
        <w:rPr>
          <w:i/>
          <w:sz w:val="22"/>
          <w:szCs w:val="22"/>
        </w:rPr>
      </w:pPr>
      <w:r w:rsidRPr="002D59CD">
        <w:rPr>
          <w:i/>
          <w:sz w:val="22"/>
          <w:szCs w:val="22"/>
        </w:rPr>
        <w:t xml:space="preserve"> </w:t>
      </w:r>
      <w:r w:rsidRPr="002D59CD">
        <w:rPr>
          <w:sz w:val="22"/>
          <w:szCs w:val="22"/>
        </w:rPr>
        <w:sym w:font="Wingdings 2" w:char="F054"/>
      </w:r>
      <w:r w:rsidRPr="002D59CD">
        <w:rPr>
          <w:sz w:val="22"/>
          <w:szCs w:val="22"/>
        </w:rPr>
        <w:t xml:space="preserve"> Ano/</w:t>
      </w:r>
      <w:r w:rsidRPr="002D59CD">
        <w:rPr>
          <w:i/>
          <w:sz w:val="22"/>
          <w:szCs w:val="22"/>
        </w:rPr>
        <w:t>Yes</w:t>
      </w:r>
      <w:r w:rsidRPr="002D59CD">
        <w:rPr>
          <w:sz w:val="22"/>
          <w:szCs w:val="22"/>
        </w:rPr>
        <w:t xml:space="preserve">       </w:t>
      </w:r>
      <w:r w:rsidR="009373C9" w:rsidRPr="002D59CD">
        <w:rPr>
          <w:sz w:val="22"/>
          <w:szCs w:val="22"/>
        </w:rPr>
        <w:fldChar w:fldCharType="begin">
          <w:ffData>
            <w:name w:val="Zaškrtávací25"/>
            <w:enabled/>
            <w:calcOnExit w:val="0"/>
            <w:checkBox>
              <w:sizeAuto/>
              <w:default w:val="0"/>
            </w:checkBox>
          </w:ffData>
        </w:fldChar>
      </w:r>
      <w:r w:rsidRPr="002D59CD">
        <w:rPr>
          <w:sz w:val="22"/>
          <w:szCs w:val="22"/>
        </w:rPr>
        <w:instrText xml:space="preserve"> FORMCHECKBOX </w:instrText>
      </w:r>
      <w:r w:rsidR="009373C9">
        <w:rPr>
          <w:sz w:val="22"/>
          <w:szCs w:val="22"/>
        </w:rPr>
      </w:r>
      <w:r w:rsidR="009373C9">
        <w:rPr>
          <w:sz w:val="22"/>
          <w:szCs w:val="22"/>
        </w:rPr>
        <w:fldChar w:fldCharType="separate"/>
      </w:r>
      <w:r w:rsidR="009373C9" w:rsidRPr="002D59CD">
        <w:rPr>
          <w:sz w:val="22"/>
          <w:szCs w:val="22"/>
        </w:rPr>
        <w:fldChar w:fldCharType="end"/>
      </w:r>
      <w:r w:rsidRPr="002D59CD">
        <w:rPr>
          <w:sz w:val="22"/>
          <w:szCs w:val="22"/>
        </w:rPr>
        <w:t>Ne/</w:t>
      </w:r>
      <w:r w:rsidRPr="002D59CD">
        <w:rPr>
          <w:i/>
          <w:sz w:val="22"/>
          <w:szCs w:val="22"/>
        </w:rPr>
        <w:t>No</w:t>
      </w:r>
      <w:r w:rsidRPr="002D59CD">
        <w:rPr>
          <w:sz w:val="22"/>
          <w:szCs w:val="22"/>
        </w:rPr>
        <w:t xml:space="preserve">           </w:t>
      </w:r>
    </w:p>
    <w:p w:rsidR="002D59CD" w:rsidRDefault="00F51658" w:rsidP="00F51658">
      <w:pPr>
        <w:rPr>
          <w:sz w:val="22"/>
        </w:rPr>
      </w:pPr>
      <w:r w:rsidRPr="002D59CD">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p>
    <w:p w:rsidR="00F51658" w:rsidRDefault="00F51658" w:rsidP="00F51658">
      <w:pPr>
        <w:rPr>
          <w:sz w:val="22"/>
        </w:rPr>
      </w:pPr>
      <w:r>
        <w:rPr>
          <w:sz w:val="22"/>
        </w:rPr>
        <w:tab/>
      </w:r>
      <w:r>
        <w:rPr>
          <w:sz w:val="22"/>
        </w:rPr>
        <w:tab/>
      </w:r>
      <w:r>
        <w:rPr>
          <w:sz w:val="22"/>
        </w:rPr>
        <w:tab/>
        <w:t xml:space="preserve"> </w:t>
      </w:r>
      <w:r>
        <w:rPr>
          <w:sz w:val="22"/>
        </w:rPr>
        <w:tab/>
        <w:t xml:space="preserve">                                      doc. MUDr. Vladko Horčička, CSc.</w:t>
      </w:r>
    </w:p>
    <w:p w:rsidR="00F51658" w:rsidRDefault="00F51658" w:rsidP="00F51658">
      <w:pPr>
        <w:rPr>
          <w:sz w:val="22"/>
        </w:rPr>
      </w:pPr>
      <w:r>
        <w:rPr>
          <w:sz w:val="22"/>
        </w:rPr>
        <w:t>Datum/</w:t>
      </w:r>
      <w:r>
        <w:rPr>
          <w:i/>
          <w:sz w:val="22"/>
        </w:rPr>
        <w:t>Date:</w:t>
      </w:r>
      <w:r>
        <w:rPr>
          <w:sz w:val="22"/>
        </w:rPr>
        <w:t xml:space="preserve">  15.4.2013                                                   předseda EK FNOL a LF UP</w:t>
      </w:r>
    </w:p>
    <w:p w:rsidR="00F51658" w:rsidRDefault="00F51658" w:rsidP="00F5165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51658" w:rsidRDefault="00F51658" w:rsidP="00F51658">
      <w:pPr>
        <w:rPr>
          <w:i/>
          <w:sz w:val="16"/>
        </w:rPr>
      </w:pPr>
      <w:r>
        <w:rPr>
          <w:sz w:val="16"/>
        </w:rPr>
        <w:t>Rozdělovník/</w:t>
      </w:r>
      <w:r>
        <w:rPr>
          <w:i/>
          <w:sz w:val="16"/>
        </w:rPr>
        <w:t>Distribution list:</w:t>
      </w:r>
    </w:p>
    <w:p w:rsidR="00F51658" w:rsidRPr="001071DB" w:rsidRDefault="00F51658" w:rsidP="00F51658">
      <w:pPr>
        <w:pStyle w:val="Nadpis1"/>
        <w:rPr>
          <w:i w:val="0"/>
          <w:sz w:val="16"/>
        </w:rPr>
      </w:pPr>
      <w:r w:rsidRPr="001071DB">
        <w:rPr>
          <w:i w:val="0"/>
          <w:sz w:val="16"/>
        </w:rPr>
        <w:t>-SÚKL</w:t>
      </w:r>
    </w:p>
    <w:p w:rsidR="002D59CD" w:rsidRDefault="00F51658" w:rsidP="00F51658">
      <w:pPr>
        <w:rPr>
          <w:sz w:val="16"/>
        </w:rPr>
      </w:pPr>
      <w:r w:rsidRPr="001071DB">
        <w:rPr>
          <w:sz w:val="16"/>
        </w:rPr>
        <w:t>-Zadavatel</w:t>
      </w:r>
    </w:p>
    <w:p w:rsidR="002D59CD" w:rsidRDefault="00F51658" w:rsidP="00F51658">
      <w:pPr>
        <w:rPr>
          <w:sz w:val="16"/>
        </w:rPr>
      </w:pPr>
      <w:r>
        <w:rPr>
          <w:sz w:val="16"/>
        </w:rPr>
        <w:t xml:space="preserve"> </w:t>
      </w:r>
      <w:r w:rsidRPr="001071DB">
        <w:rPr>
          <w:sz w:val="16"/>
        </w:rPr>
        <w:t>-EK</w:t>
      </w:r>
    </w:p>
    <w:p w:rsidR="002D59CD" w:rsidRDefault="00F51658" w:rsidP="00F51658">
      <w:pPr>
        <w:rPr>
          <w:sz w:val="16"/>
        </w:rPr>
      </w:pPr>
      <w:r>
        <w:rPr>
          <w:sz w:val="16"/>
        </w:rPr>
        <w:t xml:space="preserve"> </w:t>
      </w:r>
      <w:r w:rsidRPr="001071DB">
        <w:rPr>
          <w:sz w:val="16"/>
        </w:rPr>
        <w:t>-Řešitel</w:t>
      </w:r>
      <w:r>
        <w:rPr>
          <w:sz w:val="16"/>
        </w:rPr>
        <w:t xml:space="preserve">                                        </w:t>
      </w:r>
    </w:p>
    <w:p w:rsidR="002D59CD" w:rsidRDefault="002D59CD" w:rsidP="00F51658">
      <w:pPr>
        <w:rPr>
          <w:sz w:val="16"/>
        </w:rPr>
      </w:pPr>
    </w:p>
    <w:p w:rsidR="002D59CD" w:rsidRDefault="002D59CD" w:rsidP="00F51658">
      <w:pPr>
        <w:rPr>
          <w:sz w:val="16"/>
        </w:rPr>
      </w:pPr>
    </w:p>
    <w:p w:rsidR="002D59CD" w:rsidRDefault="002D59CD" w:rsidP="00F51658">
      <w:pPr>
        <w:rPr>
          <w:sz w:val="16"/>
        </w:rPr>
      </w:pPr>
    </w:p>
    <w:p w:rsidR="002D59CD" w:rsidRDefault="002D59CD" w:rsidP="00F51658">
      <w:pPr>
        <w:rPr>
          <w:sz w:val="16"/>
        </w:rPr>
      </w:pPr>
    </w:p>
    <w:p w:rsidR="002D59CD" w:rsidRDefault="002D59CD" w:rsidP="00F51658">
      <w:pPr>
        <w:rPr>
          <w:sz w:val="16"/>
        </w:rPr>
      </w:pPr>
    </w:p>
    <w:p w:rsidR="002D59CD" w:rsidRDefault="002D59CD" w:rsidP="00F51658">
      <w:pPr>
        <w:rPr>
          <w:sz w:val="16"/>
        </w:rPr>
      </w:pPr>
    </w:p>
    <w:p w:rsidR="002D59CD" w:rsidRDefault="002D59CD" w:rsidP="00F51658">
      <w:pPr>
        <w:rPr>
          <w:sz w:val="16"/>
        </w:rPr>
      </w:pPr>
    </w:p>
    <w:p w:rsidR="002D59CD" w:rsidRDefault="002D59CD" w:rsidP="00F51658">
      <w:pPr>
        <w:rPr>
          <w:sz w:val="16"/>
        </w:rPr>
      </w:pPr>
    </w:p>
    <w:p w:rsidR="002D59CD" w:rsidRDefault="002D59CD" w:rsidP="00F51658">
      <w:pPr>
        <w:rPr>
          <w:sz w:val="16"/>
        </w:rPr>
      </w:pPr>
    </w:p>
    <w:p w:rsidR="00F51658" w:rsidRPr="001071DB" w:rsidRDefault="00F51658" w:rsidP="00F51658">
      <w:pPr>
        <w:rPr>
          <w:sz w:val="16"/>
        </w:rPr>
      </w:pPr>
      <w:r>
        <w:rPr>
          <w:sz w:val="16"/>
        </w:rPr>
        <w:t xml:space="preserve"> 2/2</w:t>
      </w:r>
    </w:p>
    <w:p w:rsidR="002D59CD" w:rsidRDefault="002D59CD" w:rsidP="00F4302E">
      <w:pPr>
        <w:pStyle w:val="Nzev"/>
        <w:rPr>
          <w:sz w:val="22"/>
          <w:szCs w:val="22"/>
        </w:rPr>
      </w:pPr>
    </w:p>
    <w:p w:rsidR="002D59CD" w:rsidRDefault="002D59CD" w:rsidP="00F4302E">
      <w:pPr>
        <w:pStyle w:val="Nzev"/>
        <w:rPr>
          <w:sz w:val="22"/>
          <w:szCs w:val="22"/>
        </w:rPr>
      </w:pPr>
    </w:p>
    <w:p w:rsidR="002D59CD" w:rsidRDefault="002D59CD" w:rsidP="00F4302E">
      <w:pPr>
        <w:pStyle w:val="Nzev"/>
        <w:rPr>
          <w:sz w:val="22"/>
          <w:szCs w:val="22"/>
        </w:rPr>
      </w:pPr>
    </w:p>
    <w:p w:rsidR="002D59CD" w:rsidRDefault="002D59CD" w:rsidP="00F4302E">
      <w:pPr>
        <w:pStyle w:val="Nzev"/>
        <w:rPr>
          <w:sz w:val="22"/>
          <w:szCs w:val="22"/>
        </w:rPr>
      </w:pPr>
    </w:p>
    <w:p w:rsidR="002D59CD" w:rsidRDefault="002D59CD" w:rsidP="00F4302E">
      <w:pPr>
        <w:pStyle w:val="Nzev"/>
        <w:rPr>
          <w:sz w:val="22"/>
          <w:szCs w:val="22"/>
        </w:rPr>
      </w:pPr>
    </w:p>
    <w:p w:rsidR="002D59CD" w:rsidRDefault="002D59CD" w:rsidP="00F4302E">
      <w:pPr>
        <w:pStyle w:val="Nzev"/>
        <w:rPr>
          <w:sz w:val="22"/>
          <w:szCs w:val="22"/>
        </w:rPr>
      </w:pPr>
    </w:p>
    <w:p w:rsidR="002D59CD" w:rsidRDefault="002D59CD" w:rsidP="00F4302E">
      <w:pPr>
        <w:pStyle w:val="Nzev"/>
        <w:rPr>
          <w:sz w:val="22"/>
          <w:szCs w:val="22"/>
        </w:rPr>
      </w:pPr>
    </w:p>
    <w:p w:rsidR="00F4302E" w:rsidRPr="002F07B5" w:rsidRDefault="00F4302E" w:rsidP="00584C3F">
      <w:pPr>
        <w:pStyle w:val="Nzev"/>
        <w:rPr>
          <w:sz w:val="22"/>
          <w:szCs w:val="22"/>
        </w:rPr>
      </w:pPr>
      <w:r w:rsidRPr="002F07B5">
        <w:rPr>
          <w:sz w:val="22"/>
          <w:szCs w:val="22"/>
        </w:rPr>
        <w:lastRenderedPageBreak/>
        <w:t>STANOVISKO ETICKÉ KOMISE KE KLINICKÉMU HODNOCENÍ</w:t>
      </w:r>
    </w:p>
    <w:p w:rsidR="00F4302E" w:rsidRPr="002F07B5" w:rsidRDefault="00F4302E" w:rsidP="00F4302E">
      <w:pPr>
        <w:jc w:val="center"/>
        <w:rPr>
          <w:bCs/>
          <w:i/>
          <w:sz w:val="22"/>
          <w:szCs w:val="22"/>
        </w:rPr>
      </w:pPr>
      <w:r w:rsidRPr="002F07B5">
        <w:rPr>
          <w:bCs/>
          <w:i/>
          <w:sz w:val="22"/>
          <w:szCs w:val="22"/>
        </w:rPr>
        <w:t xml:space="preserve">Opinion of the Ethics Committee on Clinical Trial  </w:t>
      </w:r>
    </w:p>
    <w:p w:rsidR="00F4302E" w:rsidRPr="002F07B5" w:rsidRDefault="00F4302E" w:rsidP="00F4302E">
      <w:pPr>
        <w:jc w:val="center"/>
        <w:rPr>
          <w:b/>
          <w:bCs/>
          <w:i/>
          <w:sz w:val="22"/>
          <w:szCs w:val="22"/>
        </w:rPr>
      </w:pPr>
    </w:p>
    <w:p w:rsidR="00F4302E" w:rsidRPr="002F07B5" w:rsidRDefault="009373C9" w:rsidP="00F4302E">
      <w:pPr>
        <w:rPr>
          <w:sz w:val="22"/>
          <w:szCs w:val="22"/>
        </w:rPr>
      </w:pPr>
      <w:r w:rsidRPr="002F07B5">
        <w:rPr>
          <w:sz w:val="22"/>
          <w:szCs w:val="22"/>
        </w:rPr>
        <w:fldChar w:fldCharType="begin">
          <w:ffData>
            <w:name w:val="Zaškrtávací2"/>
            <w:enabled/>
            <w:calcOnExit w:val="0"/>
            <w:checkBox>
              <w:sizeAuto/>
              <w:default w:val="0"/>
            </w:checkBox>
          </w:ffData>
        </w:fldChar>
      </w:r>
      <w:r w:rsidR="00F4302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4302E" w:rsidRPr="002F07B5">
        <w:rPr>
          <w:sz w:val="22"/>
          <w:szCs w:val="22"/>
        </w:rPr>
        <w:t xml:space="preserve">  Multicentrické KH, je požadováno stanovisko multicentrické EK pro všechna centra/</w:t>
      </w:r>
      <w:r w:rsidR="00F4302E" w:rsidRPr="002F07B5">
        <w:rPr>
          <w:i/>
          <w:sz w:val="22"/>
          <w:szCs w:val="22"/>
        </w:rPr>
        <w:t>Multi-centric clinical trial, opinion issued by Ethics Committee for Multi-Centric Clinical Trials is required</w:t>
      </w:r>
    </w:p>
    <w:p w:rsidR="00F4302E" w:rsidRPr="002F07B5" w:rsidRDefault="00F4302E" w:rsidP="00F4302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4302E" w:rsidRPr="002F07B5" w:rsidRDefault="009373C9" w:rsidP="00F4302E">
      <w:pPr>
        <w:rPr>
          <w:i/>
          <w:sz w:val="22"/>
          <w:szCs w:val="22"/>
        </w:rPr>
      </w:pPr>
      <w:r w:rsidRPr="002F07B5">
        <w:rPr>
          <w:sz w:val="22"/>
          <w:szCs w:val="22"/>
        </w:rPr>
        <w:fldChar w:fldCharType="begin">
          <w:ffData>
            <w:name w:val="Zaškrtávací2"/>
            <w:enabled/>
            <w:calcOnExit w:val="0"/>
            <w:checkBox>
              <w:sizeAuto/>
              <w:default w:val="0"/>
            </w:checkBox>
          </w:ffData>
        </w:fldChar>
      </w:r>
      <w:r w:rsidR="00F4302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4302E" w:rsidRPr="002F07B5">
        <w:rPr>
          <w:sz w:val="22"/>
          <w:szCs w:val="22"/>
        </w:rPr>
        <w:t xml:space="preserve">  KH prováděné v jednom centru, požadováno stanovisko EK pro místní centrum (centra)/ </w:t>
      </w:r>
      <w:r w:rsidR="00F4302E" w:rsidRPr="002F07B5">
        <w:rPr>
          <w:i/>
          <w:sz w:val="22"/>
          <w:szCs w:val="22"/>
        </w:rPr>
        <w:t>Clinical trial conducted in a single site, opinion of a local EC is required</w:t>
      </w:r>
    </w:p>
    <w:p w:rsidR="00F4302E" w:rsidRPr="002F07B5" w:rsidRDefault="00F4302E" w:rsidP="00F4302E">
      <w:pPr>
        <w:rPr>
          <w:b/>
          <w:bCs/>
          <w:sz w:val="22"/>
          <w:szCs w:val="22"/>
        </w:rPr>
      </w:pPr>
    </w:p>
    <w:p w:rsidR="00F4302E" w:rsidRPr="00360412" w:rsidRDefault="00F4302E" w:rsidP="00F4302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174/12</w:t>
      </w:r>
    </w:p>
    <w:p w:rsidR="00F4302E" w:rsidRPr="00360412" w:rsidRDefault="00F4302E" w:rsidP="00F4302E">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placebem kontrolované klinické hodnocení III. fáze, ke zhodnocení účinnosti a bezpečnosti intravenózní infúze ularitidu (Urodilatinu) u pacientů s akutním dekompenzovaným srdečním selháním [TRUE-AHF] / </w:t>
      </w:r>
      <w:r>
        <w:rPr>
          <w:i/>
          <w:sz w:val="22"/>
          <w:szCs w:val="22"/>
        </w:rPr>
        <w:t>Phase III, Multicenter, Randomized, Double-Blind, Placebo-Controlled Trial to Evaluate the Efficacy and Safety Ularitide (Urodilatin) Intravenous Infusion in Patients Suffering from Acute Decompensated Heart Failure [TRUE-AHF]</w:t>
      </w:r>
    </w:p>
    <w:p w:rsidR="00F4302E" w:rsidRDefault="00F4302E" w:rsidP="00F4302E">
      <w:pPr>
        <w:rPr>
          <w:i/>
          <w:sz w:val="22"/>
          <w:szCs w:val="22"/>
        </w:rPr>
      </w:pPr>
      <w:r>
        <w:rPr>
          <w:sz w:val="22"/>
          <w:szCs w:val="22"/>
        </w:rPr>
        <w:t xml:space="preserve">                                       </w:t>
      </w:r>
    </w:p>
    <w:p w:rsidR="00F4302E" w:rsidRPr="002F07B5" w:rsidRDefault="00F4302E" w:rsidP="00F4302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ULA01, 19 April 2012</w:t>
      </w:r>
    </w:p>
    <w:p w:rsidR="00F4302E" w:rsidRPr="002F07B5" w:rsidRDefault="00F4302E" w:rsidP="00F4302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2010-024249-59</w:t>
      </w:r>
    </w:p>
    <w:p w:rsidR="00F4302E" w:rsidRPr="002F07B5" w:rsidRDefault="00F4302E" w:rsidP="00F4302E">
      <w:pPr>
        <w:rPr>
          <w:b/>
          <w:bCs/>
          <w:sz w:val="22"/>
          <w:szCs w:val="22"/>
        </w:rPr>
      </w:pPr>
    </w:p>
    <w:p w:rsidR="00F4302E" w:rsidRPr="002F07B5" w:rsidRDefault="00F4302E" w:rsidP="00F4302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Cardioretins Ltd. Gotthardstr. 3, 6304 Zug, Switzerland; Cardioretins Ltd. Steinhauserstr. 74, CH-6301 Zug, Switzerland</w:t>
      </w:r>
    </w:p>
    <w:p w:rsidR="00F4302E" w:rsidRDefault="00F4302E" w:rsidP="00F4302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w:t>
      </w:r>
    </w:p>
    <w:p w:rsidR="00F4302E" w:rsidRPr="002F07B5" w:rsidRDefault="00F4302E" w:rsidP="00F4302E">
      <w:pPr>
        <w:rPr>
          <w:bCs/>
          <w:sz w:val="22"/>
          <w:szCs w:val="22"/>
        </w:rPr>
      </w:pPr>
      <w:r>
        <w:rPr>
          <w:bCs/>
          <w:sz w:val="22"/>
          <w:szCs w:val="22"/>
        </w:rPr>
        <w:t>Lenka Javůrková (lenka.javurkova@quintiles.com)</w:t>
      </w:r>
    </w:p>
    <w:p w:rsidR="00F4302E" w:rsidRPr="002F07B5" w:rsidRDefault="00F4302E" w:rsidP="00F4302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AB322D">
        <w:rPr>
          <w:sz w:val="22"/>
          <w:szCs w:val="22"/>
        </w:rPr>
        <w:t xml:space="preserve">  8.3.</w:t>
      </w:r>
      <w:r>
        <w:rPr>
          <w:sz w:val="22"/>
          <w:szCs w:val="22"/>
        </w:rPr>
        <w:t>2013</w:t>
      </w:r>
    </w:p>
    <w:p w:rsidR="00F4302E" w:rsidRDefault="00F4302E" w:rsidP="00F4302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AB322D">
        <w:rPr>
          <w:sz w:val="22"/>
          <w:szCs w:val="22"/>
        </w:rPr>
        <w:t>:  15.4.</w:t>
      </w:r>
      <w:r>
        <w:rPr>
          <w:sz w:val="22"/>
          <w:szCs w:val="22"/>
        </w:rPr>
        <w:t>2013</w:t>
      </w:r>
    </w:p>
    <w:p w:rsidR="00F4302E" w:rsidRDefault="00F4302E" w:rsidP="00F4302E">
      <w:pPr>
        <w:rPr>
          <w:b/>
          <w:bCs/>
          <w:sz w:val="22"/>
          <w:szCs w:val="22"/>
        </w:rPr>
      </w:pPr>
    </w:p>
    <w:p w:rsidR="00F4302E" w:rsidRPr="002F07B5" w:rsidRDefault="00F4302E" w:rsidP="00F4302E">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Brno</w:t>
      </w:r>
    </w:p>
    <w:p w:rsidR="00F4302E" w:rsidRPr="002F07B5" w:rsidRDefault="00F4302E" w:rsidP="00F4302E">
      <w:pPr>
        <w:rPr>
          <w:b/>
          <w:bCs/>
          <w:i/>
          <w:sz w:val="22"/>
          <w:szCs w:val="22"/>
        </w:rPr>
      </w:pPr>
    </w:p>
    <w:p w:rsidR="00F4302E" w:rsidRPr="002F07B5" w:rsidRDefault="00F4302E" w:rsidP="00F4302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4302E" w:rsidRPr="002F07B5" w:rsidRDefault="00F4302E" w:rsidP="00F4302E">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4302E" w:rsidRPr="002F07B5" w:rsidRDefault="00F4302E" w:rsidP="00F4302E">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4302E" w:rsidRDefault="00F4302E" w:rsidP="00F4302E">
      <w:pPr>
        <w:rPr>
          <w:b/>
          <w:bCs/>
          <w:sz w:val="22"/>
          <w:szCs w:val="22"/>
        </w:rPr>
      </w:pPr>
    </w:p>
    <w:p w:rsidR="00F4302E" w:rsidRPr="002F07B5" w:rsidRDefault="00F4302E" w:rsidP="00F4302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4302E" w:rsidRPr="002F07B5" w:rsidRDefault="00F4302E" w:rsidP="00F4302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4302E" w:rsidRPr="002F07B5" w:rsidRDefault="00F4302E" w:rsidP="00F4302E">
      <w:pPr>
        <w:rPr>
          <w:sz w:val="22"/>
          <w:szCs w:val="22"/>
        </w:rPr>
      </w:pPr>
    </w:p>
    <w:p w:rsidR="00F4302E" w:rsidRPr="002F07B5" w:rsidRDefault="00F4302E" w:rsidP="00F4302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4302E" w:rsidTr="00F4302E">
        <w:trPr>
          <w:trHeight w:val="454"/>
        </w:trPr>
        <w:tc>
          <w:tcPr>
            <w:tcW w:w="6108" w:type="dxa"/>
          </w:tcPr>
          <w:p w:rsidR="00F4302E" w:rsidRDefault="00F4302E" w:rsidP="00F4302E">
            <w:pPr>
              <w:rPr>
                <w:sz w:val="18"/>
                <w:szCs w:val="18"/>
              </w:rPr>
            </w:pPr>
            <w:r>
              <w:rPr>
                <w:sz w:val="18"/>
                <w:szCs w:val="18"/>
              </w:rPr>
              <w:t xml:space="preserve">Místo hodnocení/ Jméno zkoušejícího </w:t>
            </w:r>
          </w:p>
          <w:p w:rsidR="00F4302E" w:rsidRDefault="00F4302E" w:rsidP="00F4302E">
            <w:pPr>
              <w:rPr>
                <w:i/>
                <w:sz w:val="18"/>
                <w:szCs w:val="18"/>
              </w:rPr>
            </w:pPr>
            <w:r>
              <w:rPr>
                <w:i/>
                <w:sz w:val="18"/>
                <w:szCs w:val="18"/>
              </w:rPr>
              <w:t>Trial Site / Name of Investigator</w:t>
            </w:r>
          </w:p>
        </w:tc>
        <w:tc>
          <w:tcPr>
            <w:tcW w:w="1280" w:type="dxa"/>
          </w:tcPr>
          <w:p w:rsidR="00F4302E" w:rsidRDefault="00F4302E" w:rsidP="00F4302E">
            <w:pPr>
              <w:rPr>
                <w:sz w:val="18"/>
                <w:szCs w:val="18"/>
                <w:vertAlign w:val="superscript"/>
              </w:rPr>
            </w:pPr>
            <w:r>
              <w:rPr>
                <w:sz w:val="18"/>
                <w:szCs w:val="18"/>
              </w:rPr>
              <w:t xml:space="preserve">Místní EK </w:t>
            </w:r>
            <w:r>
              <w:rPr>
                <w:i/>
                <w:sz w:val="18"/>
                <w:szCs w:val="18"/>
              </w:rPr>
              <w:t>Local EC</w:t>
            </w:r>
          </w:p>
        </w:tc>
        <w:tc>
          <w:tcPr>
            <w:tcW w:w="2712" w:type="dxa"/>
          </w:tcPr>
          <w:p w:rsidR="00F4302E" w:rsidRDefault="00F4302E" w:rsidP="00F4302E">
            <w:pPr>
              <w:rPr>
                <w:sz w:val="18"/>
                <w:szCs w:val="18"/>
              </w:rPr>
            </w:pPr>
            <w:r>
              <w:rPr>
                <w:sz w:val="18"/>
                <w:szCs w:val="18"/>
              </w:rPr>
              <w:t>Adresa  místní EK</w:t>
            </w:r>
          </w:p>
          <w:p w:rsidR="00F4302E" w:rsidRDefault="00F4302E" w:rsidP="00F4302E">
            <w:pPr>
              <w:rPr>
                <w:i/>
                <w:sz w:val="18"/>
                <w:szCs w:val="18"/>
              </w:rPr>
            </w:pPr>
            <w:r>
              <w:rPr>
                <w:i/>
                <w:sz w:val="18"/>
                <w:szCs w:val="18"/>
              </w:rPr>
              <w:t>Address</w:t>
            </w:r>
          </w:p>
        </w:tc>
      </w:tr>
      <w:tr w:rsidR="00F4302E" w:rsidTr="00F4302E">
        <w:trPr>
          <w:trHeight w:val="312"/>
        </w:trPr>
        <w:tc>
          <w:tcPr>
            <w:tcW w:w="6108" w:type="dxa"/>
          </w:tcPr>
          <w:p w:rsidR="00F4302E" w:rsidRDefault="00F4302E" w:rsidP="00F4302E">
            <w:pPr>
              <w:rPr>
                <w:sz w:val="18"/>
                <w:szCs w:val="18"/>
              </w:rPr>
            </w:pPr>
            <w:r>
              <w:rPr>
                <w:sz w:val="18"/>
                <w:szCs w:val="18"/>
              </w:rPr>
              <w:t>Doc. MUDr. Miloš Táborský, CSc., FESC, MBA, I. Interní klinika FN Olomouc, I.P.Pavlova 6, 775 20 Olomouc</w:t>
            </w:r>
          </w:p>
        </w:tc>
        <w:tc>
          <w:tcPr>
            <w:tcW w:w="1280" w:type="dxa"/>
          </w:tcPr>
          <w:p w:rsidR="00F4302E" w:rsidRDefault="00F4302E" w:rsidP="00F4302E">
            <w:pPr>
              <w:rPr>
                <w:sz w:val="18"/>
                <w:szCs w:val="18"/>
              </w:rPr>
            </w:pPr>
            <w:r>
              <w:rPr>
                <w:sz w:val="18"/>
                <w:szCs w:val="18"/>
              </w:rPr>
              <w:sym w:font="Wingdings 2" w:char="F053"/>
            </w:r>
          </w:p>
        </w:tc>
        <w:tc>
          <w:tcPr>
            <w:tcW w:w="2712" w:type="dxa"/>
          </w:tcPr>
          <w:p w:rsidR="00F4302E" w:rsidRDefault="00F4302E" w:rsidP="00F4302E">
            <w:pPr>
              <w:rPr>
                <w:sz w:val="18"/>
                <w:szCs w:val="18"/>
              </w:rPr>
            </w:pPr>
            <w:r>
              <w:rPr>
                <w:sz w:val="18"/>
                <w:szCs w:val="18"/>
              </w:rPr>
              <w:t>EK FNOL</w:t>
            </w:r>
          </w:p>
        </w:tc>
      </w:tr>
    </w:tbl>
    <w:p w:rsidR="00F4302E" w:rsidRPr="00DF7141" w:rsidRDefault="00F4302E" w:rsidP="00F4302E">
      <w:pPr>
        <w:rPr>
          <w:bCs/>
          <w:sz w:val="22"/>
        </w:rPr>
      </w:pPr>
      <w:r w:rsidRPr="00DF7141">
        <w:rPr>
          <w:bCs/>
          <w:sz w:val="22"/>
        </w:rPr>
        <w:t>1/2</w:t>
      </w:r>
    </w:p>
    <w:p w:rsidR="00F4302E" w:rsidRDefault="00F4302E" w:rsidP="00F4302E">
      <w:pPr>
        <w:rPr>
          <w:b/>
          <w:bCs/>
          <w:sz w:val="22"/>
        </w:rPr>
      </w:pPr>
    </w:p>
    <w:p w:rsidR="00F4302E" w:rsidRDefault="00F4302E" w:rsidP="00F4302E">
      <w:pPr>
        <w:rPr>
          <w:b/>
          <w:bCs/>
          <w:sz w:val="22"/>
        </w:rPr>
      </w:pPr>
    </w:p>
    <w:p w:rsidR="00F4302E" w:rsidRPr="00AB7ADE" w:rsidRDefault="00F4302E" w:rsidP="00F4302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4302E" w:rsidRDefault="00F4302E" w:rsidP="00F4302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4302E" w:rsidTr="00F4302E">
        <w:trPr>
          <w:cantSplit/>
          <w:trHeight w:val="454"/>
        </w:trPr>
        <w:tc>
          <w:tcPr>
            <w:tcW w:w="7416" w:type="dxa"/>
            <w:vMerge w:val="restart"/>
          </w:tcPr>
          <w:p w:rsidR="00F4302E" w:rsidRDefault="00F4302E" w:rsidP="00F4302E">
            <w:pPr>
              <w:rPr>
                <w:b/>
                <w:bCs/>
                <w:sz w:val="18"/>
                <w:szCs w:val="18"/>
              </w:rPr>
            </w:pPr>
          </w:p>
          <w:p w:rsidR="00F4302E" w:rsidRDefault="00F4302E" w:rsidP="00F4302E">
            <w:pPr>
              <w:rPr>
                <w:b/>
                <w:bCs/>
                <w:sz w:val="18"/>
                <w:szCs w:val="18"/>
              </w:rPr>
            </w:pPr>
            <w:r>
              <w:rPr>
                <w:b/>
                <w:bCs/>
                <w:sz w:val="18"/>
                <w:szCs w:val="18"/>
              </w:rPr>
              <w:t xml:space="preserve">Název dokumentu, verze, datum </w:t>
            </w:r>
          </w:p>
          <w:p w:rsidR="00F4302E" w:rsidRDefault="00F4302E" w:rsidP="00F4302E">
            <w:pPr>
              <w:rPr>
                <w:b/>
                <w:bCs/>
                <w:sz w:val="18"/>
                <w:szCs w:val="18"/>
              </w:rPr>
            </w:pPr>
            <w:r>
              <w:rPr>
                <w:b/>
                <w:bCs/>
                <w:i/>
                <w:sz w:val="18"/>
                <w:szCs w:val="18"/>
              </w:rPr>
              <w:t>Document title, version, date</w:t>
            </w:r>
          </w:p>
        </w:tc>
        <w:tc>
          <w:tcPr>
            <w:tcW w:w="1272" w:type="dxa"/>
            <w:gridSpan w:val="2"/>
          </w:tcPr>
          <w:p w:rsidR="00F4302E" w:rsidRDefault="00F4302E" w:rsidP="00F4302E">
            <w:pPr>
              <w:rPr>
                <w:b/>
                <w:bCs/>
                <w:sz w:val="18"/>
                <w:szCs w:val="18"/>
              </w:rPr>
            </w:pPr>
            <w:r>
              <w:rPr>
                <w:b/>
                <w:bCs/>
                <w:sz w:val="18"/>
                <w:szCs w:val="18"/>
              </w:rPr>
              <w:t>Schváleno /</w:t>
            </w:r>
            <w:r>
              <w:rPr>
                <w:b/>
                <w:bCs/>
                <w:i/>
                <w:sz w:val="18"/>
                <w:szCs w:val="18"/>
              </w:rPr>
              <w:t>Approved</w:t>
            </w:r>
          </w:p>
        </w:tc>
        <w:tc>
          <w:tcPr>
            <w:tcW w:w="1316" w:type="dxa"/>
            <w:gridSpan w:val="2"/>
          </w:tcPr>
          <w:p w:rsidR="00F4302E" w:rsidRDefault="00F4302E" w:rsidP="00F4302E">
            <w:pPr>
              <w:rPr>
                <w:b/>
                <w:bCs/>
                <w:sz w:val="18"/>
                <w:szCs w:val="18"/>
              </w:rPr>
            </w:pPr>
            <w:r>
              <w:rPr>
                <w:b/>
                <w:bCs/>
                <w:sz w:val="18"/>
                <w:szCs w:val="18"/>
              </w:rPr>
              <w:t xml:space="preserve">Vzato na vědomí / </w:t>
            </w:r>
            <w:r>
              <w:rPr>
                <w:b/>
                <w:bCs/>
                <w:i/>
                <w:sz w:val="18"/>
                <w:szCs w:val="18"/>
              </w:rPr>
              <w:t xml:space="preserve">Taken into account </w:t>
            </w:r>
          </w:p>
        </w:tc>
      </w:tr>
      <w:tr w:rsidR="00F4302E" w:rsidTr="00F4302E">
        <w:trPr>
          <w:cantSplit/>
          <w:trHeight w:val="454"/>
        </w:trPr>
        <w:tc>
          <w:tcPr>
            <w:tcW w:w="7416" w:type="dxa"/>
            <w:vMerge/>
          </w:tcPr>
          <w:p w:rsidR="00F4302E" w:rsidRDefault="00F4302E" w:rsidP="00F4302E">
            <w:pPr>
              <w:rPr>
                <w:i/>
                <w:sz w:val="18"/>
                <w:szCs w:val="18"/>
              </w:rPr>
            </w:pPr>
          </w:p>
        </w:tc>
        <w:tc>
          <w:tcPr>
            <w:tcW w:w="736" w:type="dxa"/>
          </w:tcPr>
          <w:p w:rsidR="00F4302E" w:rsidRDefault="00F4302E" w:rsidP="00F4302E">
            <w:pPr>
              <w:rPr>
                <w:b/>
                <w:bCs/>
                <w:sz w:val="18"/>
                <w:szCs w:val="18"/>
              </w:rPr>
            </w:pPr>
            <w:r>
              <w:rPr>
                <w:b/>
                <w:bCs/>
                <w:sz w:val="18"/>
                <w:szCs w:val="18"/>
              </w:rPr>
              <w:t>ANO</w:t>
            </w:r>
          </w:p>
          <w:p w:rsidR="00F4302E" w:rsidRDefault="00F4302E" w:rsidP="00F4302E">
            <w:pPr>
              <w:rPr>
                <w:b/>
                <w:bCs/>
                <w:i/>
                <w:sz w:val="18"/>
                <w:szCs w:val="18"/>
              </w:rPr>
            </w:pPr>
            <w:r>
              <w:rPr>
                <w:b/>
                <w:bCs/>
                <w:i/>
                <w:sz w:val="18"/>
                <w:szCs w:val="18"/>
              </w:rPr>
              <w:t>Yes</w:t>
            </w:r>
          </w:p>
        </w:tc>
        <w:tc>
          <w:tcPr>
            <w:tcW w:w="536" w:type="dxa"/>
          </w:tcPr>
          <w:p w:rsidR="00F4302E" w:rsidRDefault="00F4302E" w:rsidP="00F4302E">
            <w:pPr>
              <w:rPr>
                <w:b/>
                <w:bCs/>
                <w:sz w:val="18"/>
                <w:szCs w:val="18"/>
              </w:rPr>
            </w:pPr>
            <w:r>
              <w:rPr>
                <w:b/>
                <w:bCs/>
                <w:sz w:val="18"/>
                <w:szCs w:val="18"/>
              </w:rPr>
              <w:t xml:space="preserve">NE </w:t>
            </w:r>
          </w:p>
          <w:p w:rsidR="00F4302E" w:rsidRDefault="00F4302E" w:rsidP="00F4302E">
            <w:pPr>
              <w:rPr>
                <w:b/>
                <w:bCs/>
                <w:sz w:val="18"/>
                <w:szCs w:val="18"/>
              </w:rPr>
            </w:pPr>
            <w:r>
              <w:rPr>
                <w:b/>
                <w:bCs/>
                <w:i/>
                <w:sz w:val="18"/>
                <w:szCs w:val="18"/>
              </w:rPr>
              <w:t>No</w:t>
            </w:r>
          </w:p>
        </w:tc>
        <w:tc>
          <w:tcPr>
            <w:tcW w:w="780" w:type="dxa"/>
          </w:tcPr>
          <w:p w:rsidR="00F4302E" w:rsidRDefault="00F4302E" w:rsidP="00F4302E">
            <w:pPr>
              <w:rPr>
                <w:b/>
                <w:bCs/>
                <w:sz w:val="18"/>
                <w:szCs w:val="18"/>
              </w:rPr>
            </w:pPr>
            <w:r>
              <w:rPr>
                <w:b/>
                <w:bCs/>
                <w:sz w:val="18"/>
                <w:szCs w:val="18"/>
              </w:rPr>
              <w:t>ANO</w:t>
            </w:r>
          </w:p>
          <w:p w:rsidR="00F4302E" w:rsidRDefault="00F4302E" w:rsidP="00F4302E">
            <w:pPr>
              <w:rPr>
                <w:b/>
                <w:bCs/>
                <w:sz w:val="18"/>
                <w:szCs w:val="18"/>
              </w:rPr>
            </w:pPr>
            <w:r>
              <w:rPr>
                <w:b/>
                <w:bCs/>
                <w:i/>
                <w:sz w:val="18"/>
                <w:szCs w:val="18"/>
              </w:rPr>
              <w:t>Yes</w:t>
            </w:r>
          </w:p>
        </w:tc>
        <w:tc>
          <w:tcPr>
            <w:tcW w:w="536" w:type="dxa"/>
          </w:tcPr>
          <w:p w:rsidR="00F4302E" w:rsidRDefault="00F4302E" w:rsidP="00F4302E">
            <w:pPr>
              <w:rPr>
                <w:b/>
                <w:bCs/>
                <w:sz w:val="18"/>
                <w:szCs w:val="18"/>
              </w:rPr>
            </w:pPr>
            <w:r>
              <w:rPr>
                <w:b/>
                <w:bCs/>
                <w:sz w:val="18"/>
                <w:szCs w:val="18"/>
              </w:rPr>
              <w:t xml:space="preserve">NE </w:t>
            </w:r>
          </w:p>
          <w:p w:rsidR="00F4302E" w:rsidRDefault="00F4302E" w:rsidP="00F4302E">
            <w:pPr>
              <w:rPr>
                <w:b/>
                <w:bCs/>
                <w:i/>
                <w:sz w:val="18"/>
                <w:szCs w:val="18"/>
              </w:rPr>
            </w:pPr>
            <w:r>
              <w:rPr>
                <w:b/>
                <w:bCs/>
                <w:i/>
                <w:sz w:val="18"/>
                <w:szCs w:val="18"/>
              </w:rPr>
              <w:t>No</w:t>
            </w:r>
          </w:p>
        </w:tc>
      </w:tr>
      <w:tr w:rsidR="00F4302E" w:rsidTr="00F4302E">
        <w:trPr>
          <w:trHeight w:val="340"/>
        </w:trPr>
        <w:tc>
          <w:tcPr>
            <w:tcW w:w="7416" w:type="dxa"/>
          </w:tcPr>
          <w:p w:rsidR="00055B05" w:rsidRPr="00055B05" w:rsidRDefault="00815971" w:rsidP="00F4302E">
            <w:pPr>
              <w:rPr>
                <w:sz w:val="18"/>
                <w:szCs w:val="18"/>
              </w:rPr>
            </w:pPr>
            <w:r>
              <w:rPr>
                <w:sz w:val="18"/>
                <w:szCs w:val="18"/>
              </w:rPr>
              <w:t>Protoc</w:t>
            </w:r>
            <w:r w:rsidR="00055B05">
              <w:rPr>
                <w:sz w:val="18"/>
                <w:szCs w:val="18"/>
              </w:rPr>
              <w:t>ol amendment, version 01, dated 7 Feb 2013</w:t>
            </w:r>
          </w:p>
        </w:tc>
        <w:tc>
          <w:tcPr>
            <w:tcW w:w="736" w:type="dxa"/>
          </w:tcPr>
          <w:p w:rsidR="00F4302E" w:rsidRDefault="00055B05" w:rsidP="00F4302E">
            <w:pPr>
              <w:rPr>
                <w:sz w:val="18"/>
                <w:szCs w:val="18"/>
              </w:rPr>
            </w:pPr>
            <w:r>
              <w:rPr>
                <w:rFonts w:ascii="Wingdings 2" w:hAnsi="Wingdings 2"/>
                <w:sz w:val="18"/>
                <w:szCs w:val="18"/>
              </w:rPr>
              <w:t></w:t>
            </w:r>
          </w:p>
        </w:tc>
        <w:tc>
          <w:tcPr>
            <w:tcW w:w="536" w:type="dxa"/>
          </w:tcPr>
          <w:p w:rsidR="00F4302E" w:rsidRDefault="00055B05" w:rsidP="00F4302E">
            <w:pPr>
              <w:rPr>
                <w:sz w:val="18"/>
                <w:szCs w:val="18"/>
              </w:rPr>
            </w:pPr>
            <w:r>
              <w:rPr>
                <w:sz w:val="18"/>
                <w:szCs w:val="18"/>
              </w:rPr>
              <w:sym w:font="Wingdings 2" w:char="F0A3"/>
            </w:r>
          </w:p>
        </w:tc>
        <w:tc>
          <w:tcPr>
            <w:tcW w:w="780" w:type="dxa"/>
          </w:tcPr>
          <w:p w:rsidR="00F4302E" w:rsidRDefault="00055B05" w:rsidP="00F4302E">
            <w:pPr>
              <w:rPr>
                <w:sz w:val="18"/>
                <w:szCs w:val="18"/>
              </w:rPr>
            </w:pPr>
            <w:r>
              <w:rPr>
                <w:sz w:val="18"/>
                <w:szCs w:val="18"/>
              </w:rPr>
              <w:sym w:font="Wingdings 2" w:char="F0A3"/>
            </w:r>
          </w:p>
        </w:tc>
        <w:tc>
          <w:tcPr>
            <w:tcW w:w="536" w:type="dxa"/>
          </w:tcPr>
          <w:p w:rsidR="00F4302E" w:rsidRDefault="00055B05" w:rsidP="00F4302E">
            <w:pPr>
              <w:rPr>
                <w:sz w:val="18"/>
                <w:szCs w:val="18"/>
              </w:rPr>
            </w:pPr>
            <w:r>
              <w:rPr>
                <w:sz w:val="18"/>
                <w:szCs w:val="18"/>
              </w:rPr>
              <w:sym w:font="Wingdings 2" w:char="F0A3"/>
            </w:r>
          </w:p>
        </w:tc>
      </w:tr>
      <w:tr w:rsidR="00055B05" w:rsidTr="00F4302E">
        <w:trPr>
          <w:trHeight w:val="340"/>
        </w:trPr>
        <w:tc>
          <w:tcPr>
            <w:tcW w:w="7416" w:type="dxa"/>
          </w:tcPr>
          <w:p w:rsidR="00055B05" w:rsidRPr="001D7D57" w:rsidRDefault="00055B05" w:rsidP="00055B05">
            <w:pPr>
              <w:rPr>
                <w:i/>
                <w:sz w:val="18"/>
                <w:szCs w:val="18"/>
              </w:rPr>
            </w:pPr>
            <w:r>
              <w:rPr>
                <w:sz w:val="18"/>
                <w:szCs w:val="18"/>
              </w:rPr>
              <w:t xml:space="preserve">Formulář informovaného souhlasu – hlavní, V3.1CZE01, 25.února 2013 / </w:t>
            </w:r>
            <w:r>
              <w:rPr>
                <w:i/>
                <w:sz w:val="18"/>
                <w:szCs w:val="18"/>
              </w:rPr>
              <w:t xml:space="preserve">Informed Consent form – main, V3.1CZE01, 25 Feb 2013 </w:t>
            </w:r>
          </w:p>
        </w:tc>
        <w:tc>
          <w:tcPr>
            <w:tcW w:w="736" w:type="dxa"/>
          </w:tcPr>
          <w:p w:rsidR="00055B05" w:rsidRDefault="00055B05" w:rsidP="00055B05">
            <w:pPr>
              <w:rPr>
                <w:sz w:val="18"/>
                <w:szCs w:val="18"/>
              </w:rPr>
            </w:pPr>
            <w:r>
              <w:rPr>
                <w:sz w:val="18"/>
                <w:szCs w:val="18"/>
              </w:rPr>
              <w:sym w:font="Wingdings 2" w:char="F053"/>
            </w:r>
          </w:p>
        </w:tc>
        <w:tc>
          <w:tcPr>
            <w:tcW w:w="536" w:type="dxa"/>
          </w:tcPr>
          <w:p w:rsidR="00055B05" w:rsidRDefault="009373C9" w:rsidP="00055B05">
            <w:pPr>
              <w:rPr>
                <w:sz w:val="18"/>
                <w:szCs w:val="18"/>
              </w:rPr>
            </w:pPr>
            <w:r>
              <w:rPr>
                <w:sz w:val="18"/>
                <w:szCs w:val="18"/>
              </w:rPr>
              <w:fldChar w:fldCharType="begin">
                <w:ffData>
                  <w:name w:val="Zaškrtávací39"/>
                  <w:enabled/>
                  <w:calcOnExit w:val="0"/>
                  <w:checkBox>
                    <w:sizeAuto/>
                    <w:default w:val="0"/>
                  </w:checkBox>
                </w:ffData>
              </w:fldChar>
            </w:r>
            <w:r w:rsidR="00055B0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55B05" w:rsidRDefault="009373C9" w:rsidP="00055B05">
            <w:pPr>
              <w:rPr>
                <w:sz w:val="18"/>
                <w:szCs w:val="18"/>
              </w:rPr>
            </w:pPr>
            <w:r>
              <w:rPr>
                <w:sz w:val="18"/>
                <w:szCs w:val="18"/>
              </w:rPr>
              <w:fldChar w:fldCharType="begin">
                <w:ffData>
                  <w:name w:val="Zaškrtávací38"/>
                  <w:enabled/>
                  <w:calcOnExit w:val="0"/>
                  <w:checkBox>
                    <w:sizeAuto/>
                    <w:default w:val="0"/>
                  </w:checkBox>
                </w:ffData>
              </w:fldChar>
            </w:r>
            <w:r w:rsidR="00055B0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055B05" w:rsidRDefault="009373C9" w:rsidP="00055B05">
            <w:pPr>
              <w:rPr>
                <w:sz w:val="18"/>
                <w:szCs w:val="18"/>
              </w:rPr>
            </w:pPr>
            <w:r>
              <w:rPr>
                <w:sz w:val="18"/>
                <w:szCs w:val="18"/>
              </w:rPr>
              <w:fldChar w:fldCharType="begin">
                <w:ffData>
                  <w:name w:val="Zaškrtávací39"/>
                  <w:enabled/>
                  <w:calcOnExit w:val="0"/>
                  <w:checkBox>
                    <w:sizeAuto/>
                    <w:default w:val="0"/>
                  </w:checkBox>
                </w:ffData>
              </w:fldChar>
            </w:r>
            <w:r w:rsidR="00055B0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55B05" w:rsidTr="00F4302E">
        <w:trPr>
          <w:trHeight w:val="340"/>
        </w:trPr>
        <w:tc>
          <w:tcPr>
            <w:tcW w:w="7416" w:type="dxa"/>
          </w:tcPr>
          <w:p w:rsidR="00055B05" w:rsidRPr="004250B7" w:rsidRDefault="00055B05" w:rsidP="00055B05">
            <w:pPr>
              <w:rPr>
                <w:sz w:val="18"/>
                <w:szCs w:val="18"/>
              </w:rPr>
            </w:pPr>
            <w:r>
              <w:rPr>
                <w:sz w:val="18"/>
                <w:szCs w:val="18"/>
              </w:rPr>
              <w:t xml:space="preserve">TRUE-AHF  Magnet na ledničku, V02CZE(CS)01, 20.února 2013 / </w:t>
            </w:r>
            <w:r w:rsidRPr="00055B05">
              <w:rPr>
                <w:i/>
                <w:sz w:val="18"/>
                <w:szCs w:val="18"/>
              </w:rPr>
              <w:t>TRUE-AHF</w:t>
            </w:r>
            <w:r>
              <w:rPr>
                <w:sz w:val="18"/>
                <w:szCs w:val="18"/>
              </w:rPr>
              <w:t xml:space="preserve"> </w:t>
            </w:r>
            <w:r w:rsidRPr="004250B7">
              <w:rPr>
                <w:i/>
                <w:sz w:val="18"/>
                <w:szCs w:val="18"/>
              </w:rPr>
              <w:t>Follow-up program fridge magnet,</w:t>
            </w:r>
            <w:r>
              <w:rPr>
                <w:sz w:val="18"/>
                <w:szCs w:val="18"/>
              </w:rPr>
              <w:t xml:space="preserve"> </w:t>
            </w:r>
            <w:r w:rsidRPr="00055B05">
              <w:rPr>
                <w:i/>
                <w:sz w:val="18"/>
                <w:szCs w:val="18"/>
              </w:rPr>
              <w:t>V02CZE(CS)01, 20 Feb 2013</w:t>
            </w:r>
            <w:r>
              <w:rPr>
                <w:sz w:val="18"/>
                <w:szCs w:val="18"/>
              </w:rPr>
              <w:t xml:space="preserve"> </w:t>
            </w:r>
          </w:p>
        </w:tc>
        <w:tc>
          <w:tcPr>
            <w:tcW w:w="736" w:type="dxa"/>
          </w:tcPr>
          <w:p w:rsidR="00055B05" w:rsidRDefault="00055B05" w:rsidP="00055B05">
            <w:pPr>
              <w:rPr>
                <w:sz w:val="18"/>
                <w:szCs w:val="18"/>
              </w:rPr>
            </w:pPr>
            <w:r>
              <w:rPr>
                <w:sz w:val="18"/>
                <w:szCs w:val="18"/>
              </w:rPr>
              <w:sym w:font="Wingdings 2" w:char="F0A3"/>
            </w:r>
          </w:p>
        </w:tc>
        <w:tc>
          <w:tcPr>
            <w:tcW w:w="536" w:type="dxa"/>
          </w:tcPr>
          <w:p w:rsidR="00055B05" w:rsidRDefault="00055B05" w:rsidP="00055B05">
            <w:pPr>
              <w:rPr>
                <w:sz w:val="18"/>
                <w:szCs w:val="18"/>
              </w:rPr>
            </w:pPr>
            <w:r>
              <w:rPr>
                <w:sz w:val="18"/>
                <w:szCs w:val="18"/>
              </w:rPr>
              <w:sym w:font="Wingdings 2" w:char="F0A3"/>
            </w:r>
          </w:p>
        </w:tc>
        <w:tc>
          <w:tcPr>
            <w:tcW w:w="780" w:type="dxa"/>
          </w:tcPr>
          <w:p w:rsidR="00055B05" w:rsidRDefault="00055B05" w:rsidP="00055B05">
            <w:pPr>
              <w:rPr>
                <w:sz w:val="18"/>
                <w:szCs w:val="18"/>
              </w:rPr>
            </w:pPr>
            <w:r>
              <w:rPr>
                <w:sz w:val="18"/>
                <w:szCs w:val="18"/>
              </w:rPr>
              <w:sym w:font="Wingdings 2" w:char="F053"/>
            </w:r>
          </w:p>
        </w:tc>
        <w:tc>
          <w:tcPr>
            <w:tcW w:w="536" w:type="dxa"/>
          </w:tcPr>
          <w:p w:rsidR="00055B05" w:rsidRDefault="00055B05" w:rsidP="00055B05">
            <w:pPr>
              <w:rPr>
                <w:sz w:val="18"/>
                <w:szCs w:val="18"/>
              </w:rPr>
            </w:pPr>
            <w:r>
              <w:rPr>
                <w:sz w:val="18"/>
                <w:szCs w:val="18"/>
              </w:rPr>
              <w:sym w:font="Wingdings 2" w:char="F0A3"/>
            </w:r>
          </w:p>
        </w:tc>
      </w:tr>
      <w:tr w:rsidR="00055B05" w:rsidTr="00F4302E">
        <w:trPr>
          <w:trHeight w:val="340"/>
        </w:trPr>
        <w:tc>
          <w:tcPr>
            <w:tcW w:w="7416" w:type="dxa"/>
          </w:tcPr>
          <w:p w:rsidR="00055B05" w:rsidRPr="004250B7" w:rsidRDefault="00055B05" w:rsidP="00055B05">
            <w:pPr>
              <w:rPr>
                <w:sz w:val="18"/>
                <w:szCs w:val="18"/>
              </w:rPr>
            </w:pPr>
            <w:r>
              <w:rPr>
                <w:sz w:val="18"/>
                <w:szCs w:val="18"/>
              </w:rPr>
              <w:t xml:space="preserve">Studie </w:t>
            </w:r>
            <w:r w:rsidRPr="004250B7">
              <w:rPr>
                <w:i/>
                <w:sz w:val="18"/>
                <w:szCs w:val="18"/>
              </w:rPr>
              <w:t xml:space="preserve"> </w:t>
            </w:r>
            <w:r>
              <w:rPr>
                <w:sz w:val="18"/>
                <w:szCs w:val="18"/>
              </w:rPr>
              <w:t xml:space="preserve">TRUE-AHF  průvodce následným sledováním pacienta, V02CZE(CS)01, 20.února 2013 / </w:t>
            </w:r>
            <w:r w:rsidRPr="00055B05">
              <w:rPr>
                <w:i/>
                <w:sz w:val="18"/>
                <w:szCs w:val="18"/>
              </w:rPr>
              <w:t>TRUE-AHF</w:t>
            </w:r>
            <w:r>
              <w:rPr>
                <w:sz w:val="18"/>
                <w:szCs w:val="18"/>
              </w:rPr>
              <w:t xml:space="preserve"> </w:t>
            </w:r>
            <w:r w:rsidRPr="004250B7">
              <w:rPr>
                <w:i/>
                <w:sz w:val="18"/>
                <w:szCs w:val="18"/>
              </w:rPr>
              <w:t>Follow-up</w:t>
            </w:r>
            <w:r>
              <w:rPr>
                <w:i/>
                <w:sz w:val="18"/>
                <w:szCs w:val="18"/>
              </w:rPr>
              <w:t xml:space="preserve"> patient leaflet, </w:t>
            </w:r>
            <w:r w:rsidRPr="00055B05">
              <w:rPr>
                <w:i/>
                <w:sz w:val="18"/>
                <w:szCs w:val="18"/>
              </w:rPr>
              <w:t>V02CZE(CS)01, 20 Feb 2013</w:t>
            </w:r>
          </w:p>
        </w:tc>
        <w:tc>
          <w:tcPr>
            <w:tcW w:w="736" w:type="dxa"/>
          </w:tcPr>
          <w:p w:rsidR="00055B05" w:rsidRDefault="00055B05" w:rsidP="00055B05">
            <w:pPr>
              <w:rPr>
                <w:sz w:val="18"/>
                <w:szCs w:val="18"/>
              </w:rPr>
            </w:pPr>
            <w:r>
              <w:rPr>
                <w:sz w:val="18"/>
                <w:szCs w:val="18"/>
              </w:rPr>
              <w:sym w:font="Wingdings 2" w:char="F0A3"/>
            </w:r>
          </w:p>
        </w:tc>
        <w:tc>
          <w:tcPr>
            <w:tcW w:w="536" w:type="dxa"/>
          </w:tcPr>
          <w:p w:rsidR="00055B05" w:rsidRDefault="00055B05" w:rsidP="00055B05">
            <w:pPr>
              <w:rPr>
                <w:sz w:val="18"/>
                <w:szCs w:val="18"/>
              </w:rPr>
            </w:pPr>
            <w:r>
              <w:rPr>
                <w:sz w:val="18"/>
                <w:szCs w:val="18"/>
              </w:rPr>
              <w:sym w:font="Wingdings 2" w:char="F0A3"/>
            </w:r>
          </w:p>
        </w:tc>
        <w:tc>
          <w:tcPr>
            <w:tcW w:w="780" w:type="dxa"/>
          </w:tcPr>
          <w:p w:rsidR="00055B05" w:rsidRDefault="00055B05" w:rsidP="00055B05">
            <w:pPr>
              <w:rPr>
                <w:sz w:val="18"/>
                <w:szCs w:val="18"/>
              </w:rPr>
            </w:pPr>
            <w:r>
              <w:rPr>
                <w:sz w:val="18"/>
                <w:szCs w:val="18"/>
              </w:rPr>
              <w:sym w:font="Wingdings 2" w:char="F053"/>
            </w:r>
          </w:p>
        </w:tc>
        <w:tc>
          <w:tcPr>
            <w:tcW w:w="536" w:type="dxa"/>
          </w:tcPr>
          <w:p w:rsidR="00055B05" w:rsidRDefault="00055B05" w:rsidP="00055B05">
            <w:pPr>
              <w:rPr>
                <w:sz w:val="18"/>
                <w:szCs w:val="18"/>
              </w:rPr>
            </w:pPr>
            <w:r>
              <w:rPr>
                <w:sz w:val="18"/>
                <w:szCs w:val="18"/>
              </w:rPr>
              <w:sym w:font="Wingdings 2" w:char="F0A3"/>
            </w:r>
          </w:p>
        </w:tc>
      </w:tr>
      <w:tr w:rsidR="00055B05" w:rsidTr="00F4302E">
        <w:trPr>
          <w:trHeight w:val="340"/>
        </w:trPr>
        <w:tc>
          <w:tcPr>
            <w:tcW w:w="7416" w:type="dxa"/>
          </w:tcPr>
          <w:p w:rsidR="00055B05" w:rsidRDefault="00815971" w:rsidP="00815971">
            <w:pPr>
              <w:rPr>
                <w:sz w:val="18"/>
                <w:szCs w:val="18"/>
              </w:rPr>
            </w:pPr>
            <w:r>
              <w:rPr>
                <w:sz w:val="18"/>
                <w:szCs w:val="18"/>
              </w:rPr>
              <w:t xml:space="preserve">Studie </w:t>
            </w:r>
            <w:r w:rsidRPr="004250B7">
              <w:rPr>
                <w:i/>
                <w:sz w:val="18"/>
                <w:szCs w:val="18"/>
              </w:rPr>
              <w:t xml:space="preserve"> </w:t>
            </w:r>
            <w:r>
              <w:rPr>
                <w:sz w:val="18"/>
                <w:szCs w:val="18"/>
              </w:rPr>
              <w:t xml:space="preserve">TRUE-AHF  kartička pacienta následným sledováním, V02CZE(CS)01, 20.února 2013 / </w:t>
            </w:r>
            <w:r w:rsidRPr="00055B05">
              <w:rPr>
                <w:i/>
                <w:sz w:val="18"/>
                <w:szCs w:val="18"/>
              </w:rPr>
              <w:t>TRUE-AHF</w:t>
            </w:r>
            <w:r>
              <w:rPr>
                <w:sz w:val="18"/>
                <w:szCs w:val="18"/>
              </w:rPr>
              <w:t xml:space="preserve"> </w:t>
            </w:r>
            <w:r w:rsidRPr="004250B7">
              <w:rPr>
                <w:i/>
                <w:sz w:val="18"/>
                <w:szCs w:val="18"/>
              </w:rPr>
              <w:t>Follow-up</w:t>
            </w:r>
            <w:r>
              <w:rPr>
                <w:i/>
                <w:sz w:val="18"/>
                <w:szCs w:val="18"/>
              </w:rPr>
              <w:t xml:space="preserve"> program conatct card, </w:t>
            </w:r>
            <w:r w:rsidRPr="00055B05">
              <w:rPr>
                <w:i/>
                <w:sz w:val="18"/>
                <w:szCs w:val="18"/>
              </w:rPr>
              <w:t>V02CZE(CS)01, 20 Feb 2013</w:t>
            </w:r>
          </w:p>
        </w:tc>
        <w:tc>
          <w:tcPr>
            <w:tcW w:w="736" w:type="dxa"/>
          </w:tcPr>
          <w:p w:rsidR="00055B05" w:rsidRDefault="00055B05" w:rsidP="00055B05">
            <w:pPr>
              <w:rPr>
                <w:sz w:val="18"/>
                <w:szCs w:val="18"/>
              </w:rPr>
            </w:pPr>
            <w:r>
              <w:rPr>
                <w:sz w:val="18"/>
                <w:szCs w:val="18"/>
              </w:rPr>
              <w:sym w:font="Wingdings 2" w:char="F0A3"/>
            </w:r>
          </w:p>
        </w:tc>
        <w:tc>
          <w:tcPr>
            <w:tcW w:w="536" w:type="dxa"/>
          </w:tcPr>
          <w:p w:rsidR="00055B05" w:rsidRDefault="00055B05" w:rsidP="00055B05">
            <w:pPr>
              <w:rPr>
                <w:sz w:val="18"/>
                <w:szCs w:val="18"/>
              </w:rPr>
            </w:pPr>
            <w:r>
              <w:rPr>
                <w:sz w:val="18"/>
                <w:szCs w:val="18"/>
              </w:rPr>
              <w:sym w:font="Wingdings 2" w:char="F0A3"/>
            </w:r>
          </w:p>
        </w:tc>
        <w:tc>
          <w:tcPr>
            <w:tcW w:w="780" w:type="dxa"/>
          </w:tcPr>
          <w:p w:rsidR="00055B05" w:rsidRDefault="00055B05" w:rsidP="00055B05">
            <w:pPr>
              <w:rPr>
                <w:sz w:val="18"/>
                <w:szCs w:val="18"/>
              </w:rPr>
            </w:pPr>
            <w:r>
              <w:rPr>
                <w:sz w:val="18"/>
                <w:szCs w:val="18"/>
              </w:rPr>
              <w:sym w:font="Wingdings 2" w:char="F053"/>
            </w:r>
          </w:p>
        </w:tc>
        <w:tc>
          <w:tcPr>
            <w:tcW w:w="536" w:type="dxa"/>
          </w:tcPr>
          <w:p w:rsidR="00055B05" w:rsidRDefault="00055B05" w:rsidP="00055B05">
            <w:pPr>
              <w:rPr>
                <w:sz w:val="18"/>
                <w:szCs w:val="18"/>
              </w:rPr>
            </w:pPr>
            <w:r>
              <w:rPr>
                <w:sz w:val="18"/>
                <w:szCs w:val="18"/>
              </w:rPr>
              <w:sym w:font="Wingdings 2" w:char="F0A3"/>
            </w:r>
          </w:p>
        </w:tc>
      </w:tr>
    </w:tbl>
    <w:p w:rsidR="00815971" w:rsidRDefault="00815971" w:rsidP="00F4302E">
      <w:pPr>
        <w:rPr>
          <w:sz w:val="22"/>
        </w:rPr>
      </w:pPr>
    </w:p>
    <w:p w:rsidR="00F4302E" w:rsidRDefault="00F4302E" w:rsidP="00F4302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4302E" w:rsidRDefault="00F4302E" w:rsidP="00F4302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F4302E" w:rsidRDefault="00F4302E" w:rsidP="00F4302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4302E" w:rsidRDefault="00F4302E" w:rsidP="00F4302E">
      <w:pPr>
        <w:rPr>
          <w:sz w:val="22"/>
        </w:rPr>
      </w:pPr>
    </w:p>
    <w:p w:rsidR="00F4302E" w:rsidRDefault="00F4302E" w:rsidP="00F4302E">
      <w:pPr>
        <w:rPr>
          <w:sz w:val="22"/>
        </w:rPr>
      </w:pPr>
    </w:p>
    <w:p w:rsidR="00F4302E" w:rsidRDefault="00F4302E" w:rsidP="00F4302E">
      <w:pPr>
        <w:rPr>
          <w:sz w:val="22"/>
        </w:rPr>
      </w:pPr>
    </w:p>
    <w:p w:rsidR="00F4302E" w:rsidRDefault="00F4302E" w:rsidP="00F4302E">
      <w:pPr>
        <w:rPr>
          <w:sz w:val="22"/>
        </w:rPr>
      </w:pPr>
    </w:p>
    <w:p w:rsidR="00F4302E" w:rsidRDefault="00F4302E" w:rsidP="00F4302E">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F4302E" w:rsidRDefault="00F4302E" w:rsidP="00F4302E">
      <w:pPr>
        <w:rPr>
          <w:sz w:val="22"/>
        </w:rPr>
      </w:pPr>
      <w:r>
        <w:rPr>
          <w:sz w:val="22"/>
        </w:rPr>
        <w:t>Datum/</w:t>
      </w:r>
      <w:r>
        <w:rPr>
          <w:i/>
          <w:sz w:val="22"/>
        </w:rPr>
        <w:t>Date:</w:t>
      </w:r>
      <w:r w:rsidR="00AB322D">
        <w:rPr>
          <w:sz w:val="22"/>
        </w:rPr>
        <w:t xml:space="preserve">  15.4</w:t>
      </w:r>
      <w:r>
        <w:rPr>
          <w:sz w:val="22"/>
        </w:rPr>
        <w:t>.2013                                                   předseda EK FNOL a LF UP</w:t>
      </w:r>
    </w:p>
    <w:p w:rsidR="00F4302E" w:rsidRDefault="00F4302E" w:rsidP="00F4302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4302E" w:rsidRDefault="00F4302E" w:rsidP="00F4302E">
      <w:pPr>
        <w:rPr>
          <w:sz w:val="16"/>
        </w:rPr>
      </w:pPr>
    </w:p>
    <w:p w:rsidR="00F4302E" w:rsidRDefault="00F4302E" w:rsidP="00F4302E">
      <w:pPr>
        <w:rPr>
          <w:sz w:val="16"/>
        </w:rPr>
      </w:pPr>
    </w:p>
    <w:p w:rsidR="00F4302E" w:rsidRDefault="00F4302E" w:rsidP="00F4302E">
      <w:pPr>
        <w:rPr>
          <w:sz w:val="16"/>
        </w:rPr>
      </w:pPr>
    </w:p>
    <w:p w:rsidR="00F4302E" w:rsidRDefault="00F4302E" w:rsidP="00F4302E">
      <w:pPr>
        <w:rPr>
          <w:sz w:val="16"/>
        </w:rPr>
      </w:pPr>
    </w:p>
    <w:p w:rsidR="00F4302E" w:rsidRDefault="00F4302E" w:rsidP="00F4302E">
      <w:pPr>
        <w:rPr>
          <w:sz w:val="16"/>
        </w:rPr>
      </w:pPr>
    </w:p>
    <w:p w:rsidR="00F4302E" w:rsidRDefault="00F4302E" w:rsidP="00F4302E">
      <w:pPr>
        <w:rPr>
          <w:sz w:val="16"/>
        </w:rPr>
      </w:pPr>
    </w:p>
    <w:p w:rsidR="00F4302E" w:rsidRDefault="00F4302E" w:rsidP="00F4302E">
      <w:pPr>
        <w:rPr>
          <w:sz w:val="16"/>
        </w:rPr>
      </w:pPr>
    </w:p>
    <w:p w:rsidR="00F4302E" w:rsidRDefault="00F4302E" w:rsidP="00F4302E">
      <w:pPr>
        <w:rPr>
          <w:i/>
          <w:sz w:val="16"/>
        </w:rPr>
      </w:pPr>
      <w:r>
        <w:rPr>
          <w:sz w:val="16"/>
        </w:rPr>
        <w:t>Rozdělovník/</w:t>
      </w:r>
      <w:r>
        <w:rPr>
          <w:i/>
          <w:sz w:val="16"/>
        </w:rPr>
        <w:t>Distribution list:</w:t>
      </w:r>
    </w:p>
    <w:p w:rsidR="00F4302E" w:rsidRPr="001071DB" w:rsidRDefault="00F4302E" w:rsidP="00F4302E">
      <w:pPr>
        <w:pStyle w:val="Nadpis1"/>
        <w:rPr>
          <w:i w:val="0"/>
          <w:sz w:val="16"/>
        </w:rPr>
      </w:pPr>
      <w:r w:rsidRPr="001071DB">
        <w:rPr>
          <w:i w:val="0"/>
          <w:sz w:val="16"/>
        </w:rPr>
        <w:t>-SÚKL</w:t>
      </w:r>
    </w:p>
    <w:p w:rsidR="00F4302E" w:rsidRPr="001071DB" w:rsidRDefault="00F4302E" w:rsidP="00F4302E">
      <w:pPr>
        <w:rPr>
          <w:sz w:val="16"/>
        </w:rPr>
      </w:pPr>
      <w:r w:rsidRPr="001071DB">
        <w:rPr>
          <w:sz w:val="16"/>
        </w:rPr>
        <w:t>-Zadavatel</w:t>
      </w:r>
    </w:p>
    <w:p w:rsidR="00F4302E" w:rsidRPr="001071DB" w:rsidRDefault="00F4302E" w:rsidP="00F4302E">
      <w:pPr>
        <w:rPr>
          <w:sz w:val="16"/>
        </w:rPr>
      </w:pPr>
      <w:r w:rsidRPr="001071DB">
        <w:rPr>
          <w:sz w:val="16"/>
        </w:rPr>
        <w:t>-EK</w:t>
      </w:r>
    </w:p>
    <w:p w:rsidR="00F4302E" w:rsidRPr="001071DB" w:rsidRDefault="00F4302E" w:rsidP="00F4302E">
      <w:pPr>
        <w:rPr>
          <w:sz w:val="16"/>
        </w:rPr>
      </w:pPr>
      <w:r w:rsidRPr="001071DB">
        <w:rPr>
          <w:sz w:val="16"/>
        </w:rPr>
        <w:t>-Řešitel</w:t>
      </w:r>
    </w:p>
    <w:p w:rsidR="00F4302E" w:rsidRPr="001071DB" w:rsidRDefault="00F4302E" w:rsidP="00F4302E">
      <w:pPr>
        <w:rPr>
          <w:sz w:val="16"/>
        </w:rPr>
      </w:pPr>
    </w:p>
    <w:p w:rsidR="00F4302E" w:rsidRDefault="00F4302E" w:rsidP="00F4302E">
      <w:pPr>
        <w:rPr>
          <w:i/>
          <w:sz w:val="16"/>
        </w:rPr>
      </w:pPr>
    </w:p>
    <w:p w:rsidR="00F4302E" w:rsidRDefault="00F4302E" w:rsidP="00F4302E">
      <w:pPr>
        <w:rPr>
          <w:i/>
          <w:sz w:val="16"/>
        </w:rPr>
      </w:pPr>
    </w:p>
    <w:p w:rsidR="00F4302E" w:rsidRDefault="00F4302E" w:rsidP="00F4302E">
      <w:pPr>
        <w:rPr>
          <w:sz w:val="22"/>
          <w:szCs w:val="22"/>
        </w:rPr>
      </w:pPr>
      <w:r w:rsidRPr="000A4DF5">
        <w:rPr>
          <w:sz w:val="22"/>
          <w:szCs w:val="22"/>
        </w:rPr>
        <w:t>2/2</w:t>
      </w:r>
    </w:p>
    <w:p w:rsidR="00F4302E" w:rsidRDefault="00F4302E" w:rsidP="00F4302E"/>
    <w:p w:rsidR="00F4302E" w:rsidRDefault="00F4302E" w:rsidP="00F4302E"/>
    <w:p w:rsidR="00F4302E" w:rsidRDefault="00F4302E" w:rsidP="00F4302E"/>
    <w:p w:rsidR="00F4302E" w:rsidRDefault="00F4302E" w:rsidP="00F4302E"/>
    <w:p w:rsidR="00F5624C" w:rsidRPr="00724E30" w:rsidRDefault="00F5624C" w:rsidP="00F5624C">
      <w:pPr>
        <w:rPr>
          <w:sz w:val="22"/>
          <w:szCs w:val="22"/>
        </w:rPr>
      </w:pPr>
    </w:p>
    <w:p w:rsidR="00F5624C" w:rsidRDefault="00F5624C" w:rsidP="00F5624C">
      <w:pPr>
        <w:tabs>
          <w:tab w:val="left" w:pos="9212"/>
          <w:tab w:val="left" w:pos="10652"/>
        </w:tabs>
        <w:rPr>
          <w:noProof/>
          <w:sz w:val="16"/>
          <w:szCs w:val="16"/>
        </w:rPr>
      </w:pPr>
    </w:p>
    <w:p w:rsidR="00F5624C" w:rsidRDefault="00F5624C" w:rsidP="00F5624C">
      <w:pPr>
        <w:tabs>
          <w:tab w:val="left" w:pos="9212"/>
          <w:tab w:val="left" w:pos="10652"/>
        </w:tabs>
        <w:rPr>
          <w:noProof/>
          <w:sz w:val="16"/>
          <w:szCs w:val="16"/>
        </w:rPr>
      </w:pPr>
    </w:p>
    <w:p w:rsidR="00F5624C" w:rsidRDefault="00F5624C" w:rsidP="00F5624C">
      <w:pPr>
        <w:tabs>
          <w:tab w:val="left" w:pos="9212"/>
          <w:tab w:val="left" w:pos="10652"/>
        </w:tabs>
        <w:rPr>
          <w:noProof/>
          <w:sz w:val="16"/>
          <w:szCs w:val="16"/>
        </w:rPr>
      </w:pPr>
    </w:p>
    <w:p w:rsidR="00F5624C" w:rsidRDefault="00F5624C" w:rsidP="00F5624C">
      <w:pPr>
        <w:tabs>
          <w:tab w:val="left" w:pos="9212"/>
          <w:tab w:val="left" w:pos="10652"/>
        </w:tabs>
        <w:rPr>
          <w:noProof/>
          <w:sz w:val="16"/>
          <w:szCs w:val="16"/>
        </w:rPr>
      </w:pPr>
    </w:p>
    <w:p w:rsidR="00F5624C" w:rsidRDefault="00F5624C" w:rsidP="00F5624C">
      <w:pPr>
        <w:tabs>
          <w:tab w:val="left" w:pos="9212"/>
          <w:tab w:val="left" w:pos="10652"/>
        </w:tabs>
        <w:rPr>
          <w:noProof/>
          <w:sz w:val="16"/>
          <w:szCs w:val="16"/>
        </w:rPr>
      </w:pPr>
    </w:p>
    <w:p w:rsidR="00BA120B" w:rsidRPr="001071DB" w:rsidRDefault="00BA120B" w:rsidP="00BA120B">
      <w:pPr>
        <w:rPr>
          <w:sz w:val="16"/>
        </w:rPr>
      </w:pPr>
    </w:p>
    <w:p w:rsidR="00602AB5" w:rsidRPr="002F07B5" w:rsidRDefault="00602AB5" w:rsidP="00602AB5">
      <w:pPr>
        <w:pStyle w:val="Nzev"/>
        <w:rPr>
          <w:sz w:val="22"/>
          <w:szCs w:val="22"/>
        </w:rPr>
      </w:pPr>
      <w:r w:rsidRPr="002F07B5">
        <w:rPr>
          <w:sz w:val="22"/>
          <w:szCs w:val="22"/>
        </w:rPr>
        <w:lastRenderedPageBreak/>
        <w:t>STANOVISKO ETICKÉ KOMISE KE KLINICKÉMU HODNOCENÍ</w:t>
      </w:r>
    </w:p>
    <w:p w:rsidR="00602AB5" w:rsidRPr="002F07B5" w:rsidRDefault="00602AB5" w:rsidP="00602AB5">
      <w:pPr>
        <w:jc w:val="center"/>
        <w:rPr>
          <w:bCs/>
          <w:i/>
          <w:sz w:val="22"/>
          <w:szCs w:val="22"/>
        </w:rPr>
      </w:pPr>
      <w:r w:rsidRPr="002F07B5">
        <w:rPr>
          <w:bCs/>
          <w:i/>
          <w:sz w:val="22"/>
          <w:szCs w:val="22"/>
        </w:rPr>
        <w:t xml:space="preserve">Opinion of the Ethics Committee on Clinical Trial  </w:t>
      </w:r>
    </w:p>
    <w:p w:rsidR="00602AB5" w:rsidRPr="002F07B5" w:rsidRDefault="00602AB5" w:rsidP="00602AB5">
      <w:pPr>
        <w:jc w:val="center"/>
        <w:rPr>
          <w:b/>
          <w:bCs/>
          <w:i/>
          <w:sz w:val="22"/>
          <w:szCs w:val="22"/>
        </w:rPr>
      </w:pPr>
    </w:p>
    <w:p w:rsidR="00602AB5" w:rsidRPr="002F07B5" w:rsidRDefault="00602AB5" w:rsidP="00602AB5">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602AB5" w:rsidRPr="002F07B5" w:rsidRDefault="00602AB5" w:rsidP="00602AB5">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02AB5" w:rsidRPr="002F07B5" w:rsidRDefault="00602AB5" w:rsidP="00602AB5">
      <w:pPr>
        <w:rPr>
          <w:i/>
          <w:sz w:val="22"/>
          <w:szCs w:val="22"/>
        </w:rPr>
      </w:pPr>
      <w:r>
        <w:rPr>
          <w:sz w:val="22"/>
          <w:szCs w:val="22"/>
        </w:rPr>
        <w:sym w:font="Wingdings 2" w:char="F0A3"/>
      </w:r>
      <w:r w:rsidRPr="002F07B5">
        <w:rPr>
          <w:sz w:val="22"/>
          <w:szCs w:val="22"/>
        </w:rPr>
        <w:t xml:space="preserve">  KH prováděné v jednom centru, požadováno stanovisko EK pro místní centrum (centra)/ </w:t>
      </w:r>
      <w:r w:rsidRPr="002F07B5">
        <w:rPr>
          <w:i/>
          <w:sz w:val="22"/>
          <w:szCs w:val="22"/>
        </w:rPr>
        <w:t>Clinical trial conducted in a single site, opinion of a local EC is required</w:t>
      </w:r>
    </w:p>
    <w:p w:rsidR="00602AB5" w:rsidRPr="002F07B5" w:rsidRDefault="00602AB5" w:rsidP="00602AB5">
      <w:pPr>
        <w:rPr>
          <w:b/>
          <w:bCs/>
          <w:sz w:val="22"/>
          <w:szCs w:val="22"/>
        </w:rPr>
      </w:pPr>
    </w:p>
    <w:p w:rsidR="00602AB5" w:rsidRPr="00E06056" w:rsidRDefault="00602AB5" w:rsidP="00602AB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176/12 MEK 26</w:t>
      </w:r>
    </w:p>
    <w:p w:rsidR="00602AB5" w:rsidRPr="00E06056" w:rsidRDefault="00602AB5" w:rsidP="00602AB5">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intervenční, randomizované, dvojitě zaslepené, placebem kontrolované klinické hodnocení se zařazováním do jedné skupiny, ke stanovení účinnosti a bezpečnosti dvou různých dávek přípravku Nefecon® u pacientů s primární IgA nefropatií s rizikem rozvoje konečného stádia onemocnění ledvin: „Studie NEFIGAN“ / </w:t>
      </w:r>
      <w:r>
        <w:rPr>
          <w:i/>
          <w:sz w:val="22"/>
          <w:szCs w:val="22"/>
        </w:rPr>
        <w:t>A Multicentre, Interventional Treatment, Randomised, Double-Blind, Single Group Assignment, Placebo Controlled Study to Evaluate the Efficacy and Safety of Two Different Doses of Nefecon® in Primary IgA Nephropathy Patients at Risk of Developing End-Stage Renal Disease the NEFIGAN Trial</w:t>
      </w:r>
    </w:p>
    <w:p w:rsidR="00602AB5" w:rsidRPr="002F07B5" w:rsidRDefault="00602AB5" w:rsidP="00602AB5">
      <w:pPr>
        <w:rPr>
          <w:bCs/>
          <w:sz w:val="22"/>
          <w:szCs w:val="22"/>
        </w:rPr>
      </w:pPr>
    </w:p>
    <w:p w:rsidR="00602AB5" w:rsidRPr="002F07B5" w:rsidRDefault="00602AB5" w:rsidP="00602AB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Nef-202</w:t>
      </w:r>
    </w:p>
    <w:p w:rsidR="00602AB5" w:rsidRPr="002F07B5" w:rsidRDefault="00602AB5" w:rsidP="00602AB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2012-001923-11</w:t>
      </w:r>
    </w:p>
    <w:p w:rsidR="00602AB5" w:rsidRPr="002F07B5" w:rsidRDefault="00602AB5" w:rsidP="00602AB5">
      <w:pPr>
        <w:rPr>
          <w:b/>
          <w:bCs/>
          <w:sz w:val="22"/>
          <w:szCs w:val="22"/>
        </w:rPr>
      </w:pPr>
    </w:p>
    <w:p w:rsidR="00602AB5" w:rsidRPr="002F07B5" w:rsidRDefault="00602AB5" w:rsidP="00602AB5">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Pharmalink AB, Engelbrekts kyrkogata 7B, Stockholm SE-114 26, Sweden</w:t>
      </w:r>
    </w:p>
    <w:p w:rsidR="00602AB5" w:rsidRDefault="00602AB5" w:rsidP="00602AB5">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MKS Research s.r.o., České družiny 1634/18, 160 00 Praha 6, </w:t>
      </w:r>
    </w:p>
    <w:p w:rsidR="00602AB5" w:rsidRPr="002F07B5" w:rsidRDefault="00602AB5" w:rsidP="00602AB5">
      <w:pPr>
        <w:rPr>
          <w:bCs/>
          <w:sz w:val="22"/>
          <w:szCs w:val="22"/>
        </w:rPr>
      </w:pPr>
      <w:r>
        <w:rPr>
          <w:bCs/>
          <w:sz w:val="22"/>
          <w:szCs w:val="22"/>
        </w:rPr>
        <w:t>MUDr. Martin Borovec (martin.borovec@mks-research.cz)</w:t>
      </w:r>
    </w:p>
    <w:p w:rsidR="00602AB5" w:rsidRPr="002F07B5" w:rsidRDefault="00602AB5" w:rsidP="00602AB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3.4.2013</w:t>
      </w:r>
    </w:p>
    <w:p w:rsidR="00602AB5" w:rsidRDefault="00602AB5" w:rsidP="00602AB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602AB5" w:rsidRDefault="00602AB5" w:rsidP="00602AB5">
      <w:pPr>
        <w:rPr>
          <w:b/>
          <w:bCs/>
          <w:sz w:val="22"/>
          <w:szCs w:val="22"/>
        </w:rPr>
      </w:pPr>
    </w:p>
    <w:p w:rsidR="00602AB5" w:rsidRPr="0047615E" w:rsidRDefault="00602AB5" w:rsidP="00602AB5">
      <w:pPr>
        <w:rPr>
          <w:b/>
          <w:bCs/>
          <w:i/>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02AB5" w:rsidRPr="002F07B5" w:rsidRDefault="00602AB5" w:rsidP="00602AB5">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02AB5" w:rsidRPr="002F07B5" w:rsidRDefault="00602AB5" w:rsidP="00602AB5">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02AB5" w:rsidRDefault="00602AB5" w:rsidP="00602AB5">
      <w:pPr>
        <w:rPr>
          <w:b/>
          <w:bCs/>
          <w:sz w:val="22"/>
          <w:szCs w:val="22"/>
        </w:rPr>
      </w:pPr>
    </w:p>
    <w:p w:rsidR="00602AB5" w:rsidRPr="002F07B5" w:rsidRDefault="00602AB5" w:rsidP="00602AB5">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02AB5" w:rsidRPr="002F07B5" w:rsidRDefault="00602AB5" w:rsidP="00602AB5">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02AB5" w:rsidRPr="002F07B5" w:rsidRDefault="00602AB5" w:rsidP="00602AB5">
      <w:pPr>
        <w:rPr>
          <w:sz w:val="22"/>
          <w:szCs w:val="22"/>
        </w:rPr>
      </w:pPr>
    </w:p>
    <w:p w:rsidR="00602AB5" w:rsidRPr="002F07B5" w:rsidRDefault="00602AB5" w:rsidP="00602AB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02AB5" w:rsidTr="0009510D">
        <w:trPr>
          <w:trHeight w:val="454"/>
        </w:trPr>
        <w:tc>
          <w:tcPr>
            <w:tcW w:w="6108" w:type="dxa"/>
          </w:tcPr>
          <w:p w:rsidR="00602AB5" w:rsidRDefault="00602AB5" w:rsidP="0009510D">
            <w:pPr>
              <w:rPr>
                <w:sz w:val="18"/>
                <w:szCs w:val="18"/>
              </w:rPr>
            </w:pPr>
            <w:r>
              <w:rPr>
                <w:sz w:val="18"/>
                <w:szCs w:val="18"/>
              </w:rPr>
              <w:t xml:space="preserve">Místo hodnocení/ Jméno zkoušejícího </w:t>
            </w:r>
          </w:p>
          <w:p w:rsidR="00602AB5" w:rsidRDefault="00602AB5" w:rsidP="0009510D">
            <w:pPr>
              <w:rPr>
                <w:i/>
                <w:sz w:val="18"/>
                <w:szCs w:val="18"/>
              </w:rPr>
            </w:pPr>
            <w:r>
              <w:rPr>
                <w:i/>
                <w:sz w:val="18"/>
                <w:szCs w:val="18"/>
              </w:rPr>
              <w:t>Trial Site / Name of Investigator</w:t>
            </w:r>
          </w:p>
        </w:tc>
        <w:tc>
          <w:tcPr>
            <w:tcW w:w="1280" w:type="dxa"/>
          </w:tcPr>
          <w:p w:rsidR="00602AB5" w:rsidRDefault="00602AB5" w:rsidP="0009510D">
            <w:pPr>
              <w:rPr>
                <w:sz w:val="18"/>
                <w:szCs w:val="18"/>
                <w:vertAlign w:val="superscript"/>
              </w:rPr>
            </w:pPr>
            <w:r>
              <w:rPr>
                <w:sz w:val="18"/>
                <w:szCs w:val="18"/>
              </w:rPr>
              <w:t xml:space="preserve">Místní EK </w:t>
            </w:r>
            <w:r>
              <w:rPr>
                <w:i/>
                <w:sz w:val="18"/>
                <w:szCs w:val="18"/>
              </w:rPr>
              <w:t>Local EC</w:t>
            </w:r>
          </w:p>
        </w:tc>
        <w:tc>
          <w:tcPr>
            <w:tcW w:w="2712" w:type="dxa"/>
          </w:tcPr>
          <w:p w:rsidR="00602AB5" w:rsidRDefault="00602AB5" w:rsidP="0009510D">
            <w:pPr>
              <w:rPr>
                <w:sz w:val="18"/>
                <w:szCs w:val="18"/>
              </w:rPr>
            </w:pPr>
            <w:r>
              <w:rPr>
                <w:sz w:val="18"/>
                <w:szCs w:val="18"/>
              </w:rPr>
              <w:t>Adresa  místní EK</w:t>
            </w:r>
          </w:p>
          <w:p w:rsidR="00602AB5" w:rsidRDefault="00602AB5" w:rsidP="0009510D">
            <w:pPr>
              <w:rPr>
                <w:i/>
                <w:sz w:val="18"/>
                <w:szCs w:val="18"/>
              </w:rPr>
            </w:pPr>
            <w:r>
              <w:rPr>
                <w:i/>
                <w:sz w:val="18"/>
                <w:szCs w:val="18"/>
              </w:rPr>
              <w:t>Address</w:t>
            </w:r>
          </w:p>
        </w:tc>
      </w:tr>
      <w:tr w:rsidR="00602AB5" w:rsidTr="0009510D">
        <w:trPr>
          <w:trHeight w:val="312"/>
        </w:trPr>
        <w:tc>
          <w:tcPr>
            <w:tcW w:w="6108" w:type="dxa"/>
          </w:tcPr>
          <w:p w:rsidR="00602AB5" w:rsidRDefault="00602AB5" w:rsidP="0009510D">
            <w:pPr>
              <w:rPr>
                <w:sz w:val="18"/>
                <w:szCs w:val="18"/>
              </w:rPr>
            </w:pPr>
            <w:r>
              <w:rPr>
                <w:sz w:val="18"/>
                <w:szCs w:val="18"/>
              </w:rPr>
              <w:t xml:space="preserve">prof. MUDr. Ondřej Viklický, CSc., Institut klinické a experimentální medicíny, Klinika nefrologie, Vídeňská 1958/9, 140 21 Praha 4 </w:t>
            </w:r>
          </w:p>
        </w:tc>
        <w:tc>
          <w:tcPr>
            <w:tcW w:w="1280" w:type="dxa"/>
          </w:tcPr>
          <w:p w:rsidR="00602AB5" w:rsidRDefault="009373C9" w:rsidP="0009510D">
            <w:pPr>
              <w:rPr>
                <w:sz w:val="18"/>
                <w:szCs w:val="18"/>
              </w:rPr>
            </w:pPr>
            <w:r>
              <w:rPr>
                <w:sz w:val="18"/>
                <w:szCs w:val="18"/>
              </w:rPr>
              <w:fldChar w:fldCharType="begin">
                <w:ffData>
                  <w:name w:val="Zaškrtávací11"/>
                  <w:enabled/>
                  <w:calcOnExit w:val="0"/>
                  <w:checkBox>
                    <w:sizeAuto/>
                    <w:default w:val="0"/>
                  </w:checkBox>
                </w:ffData>
              </w:fldChar>
            </w:r>
            <w:r w:rsidR="00602A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02AB5" w:rsidRDefault="00602AB5" w:rsidP="0009510D">
            <w:pPr>
              <w:rPr>
                <w:sz w:val="18"/>
                <w:szCs w:val="18"/>
              </w:rPr>
            </w:pPr>
            <w:r>
              <w:rPr>
                <w:sz w:val="18"/>
                <w:szCs w:val="18"/>
              </w:rPr>
              <w:t>EK IKEM a TN, Vídeňská 800,  140 59 Praha 4</w:t>
            </w:r>
          </w:p>
        </w:tc>
      </w:tr>
      <w:tr w:rsidR="00602AB5" w:rsidTr="0009510D">
        <w:trPr>
          <w:trHeight w:val="312"/>
        </w:trPr>
        <w:tc>
          <w:tcPr>
            <w:tcW w:w="6108" w:type="dxa"/>
          </w:tcPr>
          <w:p w:rsidR="00602AB5" w:rsidRDefault="00602AB5" w:rsidP="0009510D">
            <w:pPr>
              <w:rPr>
                <w:sz w:val="18"/>
                <w:szCs w:val="18"/>
              </w:rPr>
            </w:pPr>
            <w:r>
              <w:rPr>
                <w:sz w:val="18"/>
                <w:szCs w:val="18"/>
              </w:rPr>
              <w:t xml:space="preserve">prof. MUDr. Vladimír Tesař, DrSc., MBA, Klinika nefrologie, VFN Praha, U Nemocnice 2, 128 08 Praha 2 </w:t>
            </w:r>
          </w:p>
        </w:tc>
        <w:tc>
          <w:tcPr>
            <w:tcW w:w="1280" w:type="dxa"/>
          </w:tcPr>
          <w:p w:rsidR="00602AB5" w:rsidRDefault="009373C9" w:rsidP="0009510D">
            <w:pPr>
              <w:rPr>
                <w:sz w:val="18"/>
                <w:szCs w:val="18"/>
              </w:rPr>
            </w:pPr>
            <w:r>
              <w:rPr>
                <w:sz w:val="18"/>
                <w:szCs w:val="18"/>
              </w:rPr>
              <w:fldChar w:fldCharType="begin">
                <w:ffData>
                  <w:name w:val="Zaškrtávací13"/>
                  <w:enabled/>
                  <w:calcOnExit w:val="0"/>
                  <w:checkBox>
                    <w:sizeAuto/>
                    <w:default w:val="0"/>
                  </w:checkBox>
                </w:ffData>
              </w:fldChar>
            </w:r>
            <w:r w:rsidR="00602A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02AB5" w:rsidRDefault="00602AB5" w:rsidP="0009510D">
            <w:pPr>
              <w:rPr>
                <w:sz w:val="18"/>
                <w:szCs w:val="18"/>
              </w:rPr>
            </w:pPr>
            <w:r>
              <w:rPr>
                <w:sz w:val="18"/>
                <w:szCs w:val="18"/>
              </w:rPr>
              <w:t xml:space="preserve">EK VFN Praha, Na Bojišti 1, </w:t>
            </w:r>
          </w:p>
          <w:p w:rsidR="00602AB5" w:rsidRDefault="00602AB5" w:rsidP="0009510D">
            <w:pPr>
              <w:rPr>
                <w:sz w:val="18"/>
                <w:szCs w:val="18"/>
              </w:rPr>
            </w:pPr>
            <w:r>
              <w:rPr>
                <w:sz w:val="18"/>
                <w:szCs w:val="18"/>
              </w:rPr>
              <w:t>128 08 Praha 2</w:t>
            </w:r>
          </w:p>
        </w:tc>
      </w:tr>
      <w:tr w:rsidR="00602AB5" w:rsidTr="0009510D">
        <w:trPr>
          <w:trHeight w:val="312"/>
        </w:trPr>
        <w:tc>
          <w:tcPr>
            <w:tcW w:w="6108" w:type="dxa"/>
          </w:tcPr>
          <w:p w:rsidR="00602AB5" w:rsidRDefault="00602AB5" w:rsidP="0009510D">
            <w:pPr>
              <w:rPr>
                <w:sz w:val="18"/>
                <w:szCs w:val="18"/>
              </w:rPr>
            </w:pPr>
            <w:r>
              <w:rPr>
                <w:sz w:val="18"/>
                <w:szCs w:val="18"/>
              </w:rPr>
              <w:t xml:space="preserve">prof. MUDr. Josef Zadražil, CSc., III. Interní klinika FN Olomouc, I.P.Pavlova 6, 775 20 Olomouc </w:t>
            </w:r>
          </w:p>
        </w:tc>
        <w:tc>
          <w:tcPr>
            <w:tcW w:w="1280" w:type="dxa"/>
          </w:tcPr>
          <w:p w:rsidR="00602AB5" w:rsidRDefault="00602AB5" w:rsidP="0009510D">
            <w:pPr>
              <w:rPr>
                <w:sz w:val="18"/>
                <w:szCs w:val="18"/>
              </w:rPr>
            </w:pPr>
            <w:r>
              <w:rPr>
                <w:sz w:val="18"/>
                <w:szCs w:val="18"/>
              </w:rPr>
              <w:sym w:font="Wingdings 2" w:char="F053"/>
            </w:r>
          </w:p>
        </w:tc>
        <w:tc>
          <w:tcPr>
            <w:tcW w:w="2712" w:type="dxa"/>
          </w:tcPr>
          <w:p w:rsidR="00602AB5" w:rsidRDefault="00602AB5" w:rsidP="0009510D">
            <w:pPr>
              <w:rPr>
                <w:sz w:val="18"/>
                <w:szCs w:val="18"/>
              </w:rPr>
            </w:pPr>
            <w:r>
              <w:rPr>
                <w:sz w:val="18"/>
                <w:szCs w:val="18"/>
              </w:rPr>
              <w:t>EK FNOL</w:t>
            </w:r>
          </w:p>
        </w:tc>
      </w:tr>
    </w:tbl>
    <w:p w:rsidR="00602AB5" w:rsidRPr="00DF7141" w:rsidRDefault="00602AB5" w:rsidP="00602AB5">
      <w:pPr>
        <w:rPr>
          <w:bCs/>
          <w:sz w:val="22"/>
        </w:rPr>
      </w:pPr>
      <w:r>
        <w:rPr>
          <w:bCs/>
          <w:sz w:val="22"/>
        </w:rPr>
        <w:t>1/2</w:t>
      </w:r>
    </w:p>
    <w:p w:rsidR="00602AB5" w:rsidRDefault="00602AB5" w:rsidP="00602AB5">
      <w:pPr>
        <w:rPr>
          <w:b/>
          <w:bCs/>
          <w:sz w:val="22"/>
        </w:rPr>
      </w:pPr>
    </w:p>
    <w:p w:rsidR="00602AB5" w:rsidRDefault="00602AB5" w:rsidP="00602AB5">
      <w:pPr>
        <w:rPr>
          <w:b/>
          <w:bCs/>
          <w:sz w:val="22"/>
        </w:rPr>
      </w:pPr>
    </w:p>
    <w:p w:rsidR="00602AB5" w:rsidRDefault="00602AB5" w:rsidP="00602AB5">
      <w:pPr>
        <w:rPr>
          <w:b/>
          <w:bCs/>
          <w:sz w:val="22"/>
        </w:rPr>
      </w:pPr>
    </w:p>
    <w:p w:rsidR="00602AB5" w:rsidRPr="00AB7ADE" w:rsidRDefault="00602AB5" w:rsidP="00602AB5">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02AB5" w:rsidRDefault="00602AB5" w:rsidP="00602AB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02AB5" w:rsidTr="0009510D">
        <w:trPr>
          <w:cantSplit/>
          <w:trHeight w:val="454"/>
        </w:trPr>
        <w:tc>
          <w:tcPr>
            <w:tcW w:w="7416" w:type="dxa"/>
            <w:vMerge w:val="restart"/>
          </w:tcPr>
          <w:p w:rsidR="00602AB5" w:rsidRDefault="00602AB5" w:rsidP="0009510D">
            <w:pPr>
              <w:rPr>
                <w:b/>
                <w:bCs/>
                <w:sz w:val="18"/>
                <w:szCs w:val="18"/>
              </w:rPr>
            </w:pPr>
          </w:p>
          <w:p w:rsidR="00602AB5" w:rsidRDefault="00602AB5" w:rsidP="0009510D">
            <w:pPr>
              <w:rPr>
                <w:b/>
                <w:bCs/>
                <w:sz w:val="18"/>
                <w:szCs w:val="18"/>
              </w:rPr>
            </w:pPr>
            <w:r>
              <w:rPr>
                <w:b/>
                <w:bCs/>
                <w:sz w:val="18"/>
                <w:szCs w:val="18"/>
              </w:rPr>
              <w:t xml:space="preserve">Název dokumentu, verze, datum </w:t>
            </w:r>
          </w:p>
          <w:p w:rsidR="00602AB5" w:rsidRDefault="00602AB5" w:rsidP="0009510D">
            <w:pPr>
              <w:rPr>
                <w:b/>
                <w:bCs/>
                <w:sz w:val="18"/>
                <w:szCs w:val="18"/>
              </w:rPr>
            </w:pPr>
            <w:r>
              <w:rPr>
                <w:b/>
                <w:bCs/>
                <w:i/>
                <w:sz w:val="18"/>
                <w:szCs w:val="18"/>
              </w:rPr>
              <w:t>Document title, version, date</w:t>
            </w:r>
          </w:p>
        </w:tc>
        <w:tc>
          <w:tcPr>
            <w:tcW w:w="1272" w:type="dxa"/>
            <w:gridSpan w:val="2"/>
          </w:tcPr>
          <w:p w:rsidR="00602AB5" w:rsidRDefault="00602AB5" w:rsidP="0009510D">
            <w:pPr>
              <w:rPr>
                <w:b/>
                <w:bCs/>
                <w:sz w:val="18"/>
                <w:szCs w:val="18"/>
              </w:rPr>
            </w:pPr>
            <w:r>
              <w:rPr>
                <w:b/>
                <w:bCs/>
                <w:sz w:val="18"/>
                <w:szCs w:val="18"/>
              </w:rPr>
              <w:t>Schváleno /</w:t>
            </w:r>
            <w:r>
              <w:rPr>
                <w:b/>
                <w:bCs/>
                <w:i/>
                <w:sz w:val="18"/>
                <w:szCs w:val="18"/>
              </w:rPr>
              <w:t>Approved</w:t>
            </w:r>
          </w:p>
        </w:tc>
        <w:tc>
          <w:tcPr>
            <w:tcW w:w="1316" w:type="dxa"/>
            <w:gridSpan w:val="2"/>
          </w:tcPr>
          <w:p w:rsidR="00602AB5" w:rsidRDefault="00602AB5" w:rsidP="0009510D">
            <w:pPr>
              <w:rPr>
                <w:b/>
                <w:bCs/>
                <w:sz w:val="18"/>
                <w:szCs w:val="18"/>
              </w:rPr>
            </w:pPr>
            <w:r>
              <w:rPr>
                <w:b/>
                <w:bCs/>
                <w:sz w:val="18"/>
                <w:szCs w:val="18"/>
              </w:rPr>
              <w:t xml:space="preserve">Vzato na vědomí / </w:t>
            </w:r>
            <w:r>
              <w:rPr>
                <w:b/>
                <w:bCs/>
                <w:i/>
                <w:sz w:val="18"/>
                <w:szCs w:val="18"/>
              </w:rPr>
              <w:t xml:space="preserve">Taken into account </w:t>
            </w:r>
          </w:p>
        </w:tc>
      </w:tr>
      <w:tr w:rsidR="00602AB5" w:rsidTr="0009510D">
        <w:trPr>
          <w:cantSplit/>
          <w:trHeight w:val="454"/>
        </w:trPr>
        <w:tc>
          <w:tcPr>
            <w:tcW w:w="7416" w:type="dxa"/>
            <w:vMerge/>
          </w:tcPr>
          <w:p w:rsidR="00602AB5" w:rsidRDefault="00602AB5" w:rsidP="0009510D">
            <w:pPr>
              <w:rPr>
                <w:i/>
                <w:sz w:val="18"/>
                <w:szCs w:val="18"/>
              </w:rPr>
            </w:pPr>
          </w:p>
        </w:tc>
        <w:tc>
          <w:tcPr>
            <w:tcW w:w="736" w:type="dxa"/>
          </w:tcPr>
          <w:p w:rsidR="00602AB5" w:rsidRDefault="00602AB5" w:rsidP="0009510D">
            <w:pPr>
              <w:rPr>
                <w:b/>
                <w:bCs/>
                <w:sz w:val="18"/>
                <w:szCs w:val="18"/>
              </w:rPr>
            </w:pPr>
            <w:r>
              <w:rPr>
                <w:b/>
                <w:bCs/>
                <w:sz w:val="18"/>
                <w:szCs w:val="18"/>
              </w:rPr>
              <w:t>ANO</w:t>
            </w:r>
          </w:p>
          <w:p w:rsidR="00602AB5" w:rsidRDefault="00602AB5" w:rsidP="0009510D">
            <w:pPr>
              <w:rPr>
                <w:b/>
                <w:bCs/>
                <w:i/>
                <w:sz w:val="18"/>
                <w:szCs w:val="18"/>
              </w:rPr>
            </w:pPr>
            <w:r>
              <w:rPr>
                <w:b/>
                <w:bCs/>
                <w:i/>
                <w:sz w:val="18"/>
                <w:szCs w:val="18"/>
              </w:rPr>
              <w:t>Yes</w:t>
            </w:r>
          </w:p>
        </w:tc>
        <w:tc>
          <w:tcPr>
            <w:tcW w:w="536" w:type="dxa"/>
          </w:tcPr>
          <w:p w:rsidR="00602AB5" w:rsidRDefault="00602AB5" w:rsidP="0009510D">
            <w:pPr>
              <w:rPr>
                <w:b/>
                <w:bCs/>
                <w:sz w:val="18"/>
                <w:szCs w:val="18"/>
              </w:rPr>
            </w:pPr>
            <w:r>
              <w:rPr>
                <w:b/>
                <w:bCs/>
                <w:sz w:val="18"/>
                <w:szCs w:val="18"/>
              </w:rPr>
              <w:t xml:space="preserve">NE </w:t>
            </w:r>
          </w:p>
          <w:p w:rsidR="00602AB5" w:rsidRDefault="00602AB5" w:rsidP="0009510D">
            <w:pPr>
              <w:rPr>
                <w:b/>
                <w:bCs/>
                <w:sz w:val="18"/>
                <w:szCs w:val="18"/>
              </w:rPr>
            </w:pPr>
            <w:r>
              <w:rPr>
                <w:b/>
                <w:bCs/>
                <w:i/>
                <w:sz w:val="18"/>
                <w:szCs w:val="18"/>
              </w:rPr>
              <w:t>No</w:t>
            </w:r>
          </w:p>
        </w:tc>
        <w:tc>
          <w:tcPr>
            <w:tcW w:w="780" w:type="dxa"/>
          </w:tcPr>
          <w:p w:rsidR="00602AB5" w:rsidRDefault="00602AB5" w:rsidP="0009510D">
            <w:pPr>
              <w:rPr>
                <w:b/>
                <w:bCs/>
                <w:sz w:val="18"/>
                <w:szCs w:val="18"/>
              </w:rPr>
            </w:pPr>
            <w:r>
              <w:rPr>
                <w:b/>
                <w:bCs/>
                <w:sz w:val="18"/>
                <w:szCs w:val="18"/>
              </w:rPr>
              <w:t>ANO</w:t>
            </w:r>
          </w:p>
          <w:p w:rsidR="00602AB5" w:rsidRDefault="00602AB5" w:rsidP="0009510D">
            <w:pPr>
              <w:rPr>
                <w:b/>
                <w:bCs/>
                <w:sz w:val="18"/>
                <w:szCs w:val="18"/>
              </w:rPr>
            </w:pPr>
            <w:r>
              <w:rPr>
                <w:b/>
                <w:bCs/>
                <w:i/>
                <w:sz w:val="18"/>
                <w:szCs w:val="18"/>
              </w:rPr>
              <w:t>Yes</w:t>
            </w:r>
          </w:p>
        </w:tc>
        <w:tc>
          <w:tcPr>
            <w:tcW w:w="536" w:type="dxa"/>
          </w:tcPr>
          <w:p w:rsidR="00602AB5" w:rsidRDefault="00602AB5" w:rsidP="0009510D">
            <w:pPr>
              <w:rPr>
                <w:b/>
                <w:bCs/>
                <w:sz w:val="18"/>
                <w:szCs w:val="18"/>
              </w:rPr>
            </w:pPr>
            <w:r>
              <w:rPr>
                <w:b/>
                <w:bCs/>
                <w:sz w:val="18"/>
                <w:szCs w:val="18"/>
              </w:rPr>
              <w:t xml:space="preserve">NE </w:t>
            </w:r>
          </w:p>
          <w:p w:rsidR="00602AB5" w:rsidRDefault="00602AB5" w:rsidP="0009510D">
            <w:pPr>
              <w:rPr>
                <w:b/>
                <w:bCs/>
                <w:i/>
                <w:sz w:val="18"/>
                <w:szCs w:val="18"/>
              </w:rPr>
            </w:pPr>
            <w:r>
              <w:rPr>
                <w:b/>
                <w:bCs/>
                <w:i/>
                <w:sz w:val="18"/>
                <w:szCs w:val="18"/>
              </w:rPr>
              <w:t>No</w:t>
            </w:r>
          </w:p>
        </w:tc>
      </w:tr>
      <w:tr w:rsidR="00602AB5" w:rsidTr="0009510D">
        <w:trPr>
          <w:trHeight w:val="340"/>
        </w:trPr>
        <w:tc>
          <w:tcPr>
            <w:tcW w:w="7416" w:type="dxa"/>
          </w:tcPr>
          <w:p w:rsidR="00602AB5" w:rsidRPr="00602AB5" w:rsidRDefault="00602AB5" w:rsidP="0009510D">
            <w:pPr>
              <w:rPr>
                <w:i/>
                <w:sz w:val="18"/>
                <w:szCs w:val="18"/>
              </w:rPr>
            </w:pPr>
            <w:r>
              <w:rPr>
                <w:sz w:val="18"/>
                <w:szCs w:val="18"/>
              </w:rPr>
              <w:t xml:space="preserve">Nef-202 Informace pro pacienta a formulář informovaného souhlasu, česká finální verze 2.0 ze 13.3.2013 na základě anglické verze 2.0 z 12.3.2013 a české verze 1.1 z 23.8.2012 (čistá verze a verze s vyznačenými změnami) / </w:t>
            </w:r>
            <w:r>
              <w:rPr>
                <w:i/>
                <w:sz w:val="18"/>
                <w:szCs w:val="18"/>
              </w:rPr>
              <w:t>Nef-202 Subject Information Sheet and Consent Form, Czech Final version 2.0 dated 13 Mar 2013; based on English version 2.0 dated 12 Mar 2013 and Czech version 1.1 dated 23 Aug 2012 (Clean and Track-changes version)</w:t>
            </w:r>
          </w:p>
        </w:tc>
        <w:tc>
          <w:tcPr>
            <w:tcW w:w="736" w:type="dxa"/>
          </w:tcPr>
          <w:p w:rsidR="00602AB5" w:rsidRDefault="00602AB5" w:rsidP="0009510D">
            <w:pPr>
              <w:rPr>
                <w:sz w:val="18"/>
                <w:szCs w:val="18"/>
              </w:rPr>
            </w:pPr>
            <w:r>
              <w:rPr>
                <w:rFonts w:ascii="Wingdings 2" w:hAnsi="Wingdings 2"/>
                <w:sz w:val="18"/>
                <w:szCs w:val="18"/>
              </w:rPr>
              <w:t></w:t>
            </w:r>
          </w:p>
        </w:tc>
        <w:tc>
          <w:tcPr>
            <w:tcW w:w="536" w:type="dxa"/>
          </w:tcPr>
          <w:p w:rsidR="00602AB5" w:rsidRDefault="009373C9" w:rsidP="0009510D">
            <w:pPr>
              <w:rPr>
                <w:sz w:val="18"/>
                <w:szCs w:val="18"/>
              </w:rPr>
            </w:pPr>
            <w:r>
              <w:rPr>
                <w:sz w:val="18"/>
                <w:szCs w:val="18"/>
              </w:rPr>
              <w:fldChar w:fldCharType="begin">
                <w:ffData>
                  <w:name w:val="Zaškrtávací27"/>
                  <w:enabled/>
                  <w:calcOnExit w:val="0"/>
                  <w:checkBox>
                    <w:sizeAuto/>
                    <w:default w:val="0"/>
                  </w:checkBox>
                </w:ffData>
              </w:fldChar>
            </w:r>
            <w:r w:rsidR="00602A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02AB5" w:rsidRDefault="00602AB5" w:rsidP="0009510D">
            <w:pPr>
              <w:rPr>
                <w:sz w:val="18"/>
                <w:szCs w:val="18"/>
              </w:rPr>
            </w:pPr>
            <w:r>
              <w:rPr>
                <w:rFonts w:ascii="Wingdings 2" w:hAnsi="Wingdings 2"/>
                <w:sz w:val="18"/>
                <w:szCs w:val="18"/>
              </w:rPr>
              <w:sym w:font="Wingdings 2" w:char="F0A3"/>
            </w:r>
          </w:p>
        </w:tc>
        <w:tc>
          <w:tcPr>
            <w:tcW w:w="536" w:type="dxa"/>
          </w:tcPr>
          <w:p w:rsidR="00602AB5" w:rsidRDefault="009373C9" w:rsidP="0009510D">
            <w:pPr>
              <w:rPr>
                <w:sz w:val="18"/>
                <w:szCs w:val="18"/>
              </w:rPr>
            </w:pPr>
            <w:r>
              <w:rPr>
                <w:sz w:val="18"/>
                <w:szCs w:val="18"/>
              </w:rPr>
              <w:fldChar w:fldCharType="begin">
                <w:ffData>
                  <w:name w:val="Zaškrtávací27"/>
                  <w:enabled/>
                  <w:calcOnExit w:val="0"/>
                  <w:checkBox>
                    <w:sizeAuto/>
                    <w:default w:val="0"/>
                  </w:checkBox>
                </w:ffData>
              </w:fldChar>
            </w:r>
            <w:r w:rsidR="00602AB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02AB5" w:rsidTr="0009510D">
        <w:trPr>
          <w:trHeight w:val="340"/>
        </w:trPr>
        <w:tc>
          <w:tcPr>
            <w:tcW w:w="7416" w:type="dxa"/>
          </w:tcPr>
          <w:p w:rsidR="00602AB5" w:rsidRDefault="0009510D" w:rsidP="0009510D">
            <w:pPr>
              <w:rPr>
                <w:sz w:val="18"/>
                <w:szCs w:val="18"/>
              </w:rPr>
            </w:pPr>
            <w:r>
              <w:rPr>
                <w:sz w:val="18"/>
                <w:szCs w:val="18"/>
              </w:rPr>
              <w:t xml:space="preserve">Nef-202 – Instrukce ke sběru moči za 24 hodin, Česká finální verze č. 1 ze dne 12.března 2013, na základě anglické verze 1  ze dne 7.března 2013 / </w:t>
            </w:r>
            <w:r w:rsidRPr="0009510D">
              <w:rPr>
                <w:i/>
                <w:sz w:val="18"/>
                <w:szCs w:val="18"/>
              </w:rPr>
              <w:t>Nef-202</w:t>
            </w:r>
            <w:r>
              <w:rPr>
                <w:i/>
                <w:sz w:val="18"/>
                <w:szCs w:val="18"/>
              </w:rPr>
              <w:t xml:space="preserve"> study – instruction for 24 h urine collection, CZECH Version 1 Final, 12 Mar 2013 (English version 1 7 Mar 2013)</w:t>
            </w:r>
          </w:p>
        </w:tc>
        <w:tc>
          <w:tcPr>
            <w:tcW w:w="736" w:type="dxa"/>
          </w:tcPr>
          <w:p w:rsidR="00602AB5" w:rsidRDefault="0009510D" w:rsidP="0009510D">
            <w:pPr>
              <w:rPr>
                <w:rFonts w:ascii="Wingdings 2" w:hAnsi="Wingdings 2"/>
                <w:sz w:val="18"/>
                <w:szCs w:val="18"/>
              </w:rPr>
            </w:pPr>
            <w:r>
              <w:rPr>
                <w:rFonts w:ascii="Wingdings 2" w:hAnsi="Wingdings 2"/>
                <w:sz w:val="18"/>
                <w:szCs w:val="18"/>
              </w:rPr>
              <w:sym w:font="Wingdings 2" w:char="F0A3"/>
            </w:r>
          </w:p>
        </w:tc>
        <w:tc>
          <w:tcPr>
            <w:tcW w:w="536" w:type="dxa"/>
          </w:tcPr>
          <w:p w:rsidR="00602AB5" w:rsidRDefault="0009510D" w:rsidP="0009510D">
            <w:pPr>
              <w:rPr>
                <w:sz w:val="18"/>
                <w:szCs w:val="18"/>
              </w:rPr>
            </w:pPr>
            <w:r>
              <w:rPr>
                <w:sz w:val="18"/>
                <w:szCs w:val="18"/>
              </w:rPr>
              <w:sym w:font="Wingdings 2" w:char="F0A3"/>
            </w:r>
          </w:p>
        </w:tc>
        <w:tc>
          <w:tcPr>
            <w:tcW w:w="780" w:type="dxa"/>
          </w:tcPr>
          <w:p w:rsidR="00602AB5" w:rsidRDefault="0009510D" w:rsidP="0009510D">
            <w:pPr>
              <w:rPr>
                <w:rFonts w:ascii="Wingdings 2" w:hAnsi="Wingdings 2"/>
                <w:sz w:val="18"/>
                <w:szCs w:val="18"/>
              </w:rPr>
            </w:pPr>
            <w:r>
              <w:rPr>
                <w:rFonts w:ascii="Wingdings 2" w:hAnsi="Wingdings 2"/>
                <w:sz w:val="18"/>
                <w:szCs w:val="18"/>
              </w:rPr>
              <w:t></w:t>
            </w:r>
          </w:p>
        </w:tc>
        <w:tc>
          <w:tcPr>
            <w:tcW w:w="536" w:type="dxa"/>
          </w:tcPr>
          <w:p w:rsidR="00602AB5" w:rsidRDefault="0009510D" w:rsidP="0009510D">
            <w:pPr>
              <w:rPr>
                <w:sz w:val="18"/>
                <w:szCs w:val="18"/>
              </w:rPr>
            </w:pPr>
            <w:r>
              <w:rPr>
                <w:sz w:val="18"/>
                <w:szCs w:val="18"/>
              </w:rPr>
              <w:sym w:font="Wingdings 2" w:char="F0A3"/>
            </w:r>
          </w:p>
        </w:tc>
      </w:tr>
      <w:tr w:rsidR="0009510D" w:rsidTr="0009510D">
        <w:trPr>
          <w:trHeight w:val="340"/>
        </w:trPr>
        <w:tc>
          <w:tcPr>
            <w:tcW w:w="7416" w:type="dxa"/>
          </w:tcPr>
          <w:p w:rsidR="0009510D" w:rsidRPr="0009510D" w:rsidRDefault="0009510D" w:rsidP="0009510D">
            <w:pPr>
              <w:rPr>
                <w:i/>
                <w:sz w:val="18"/>
                <w:szCs w:val="18"/>
              </w:rPr>
            </w:pPr>
            <w:r>
              <w:rPr>
                <w:sz w:val="18"/>
                <w:szCs w:val="18"/>
              </w:rPr>
              <w:t xml:space="preserve">Nef-202 Dodatek číslo 1 ze dne 20.2.2013 k protokolu klinické studie (Non-substantial) / </w:t>
            </w:r>
            <w:r>
              <w:rPr>
                <w:i/>
                <w:sz w:val="18"/>
                <w:szCs w:val="18"/>
              </w:rPr>
              <w:t xml:space="preserve">Nef-202 Clinical Trial Protocol Amendment 1 dated 20 Feb 2013 </w:t>
            </w:r>
            <w:r>
              <w:rPr>
                <w:sz w:val="18"/>
                <w:szCs w:val="18"/>
              </w:rPr>
              <w:t>(</w:t>
            </w:r>
            <w:r w:rsidRPr="0009510D">
              <w:rPr>
                <w:i/>
                <w:sz w:val="18"/>
                <w:szCs w:val="18"/>
              </w:rPr>
              <w:t>Non-substantial</w:t>
            </w:r>
            <w:r>
              <w:rPr>
                <w:sz w:val="18"/>
                <w:szCs w:val="18"/>
              </w:rPr>
              <w:t>)</w:t>
            </w:r>
          </w:p>
        </w:tc>
        <w:tc>
          <w:tcPr>
            <w:tcW w:w="736" w:type="dxa"/>
          </w:tcPr>
          <w:p w:rsidR="0009510D" w:rsidRDefault="00650058" w:rsidP="0009510D">
            <w:pPr>
              <w:rPr>
                <w:rFonts w:ascii="Wingdings 2" w:hAnsi="Wingdings 2"/>
                <w:sz w:val="18"/>
                <w:szCs w:val="18"/>
              </w:rPr>
            </w:pPr>
            <w:r>
              <w:rPr>
                <w:rFonts w:ascii="Wingdings 2" w:hAnsi="Wingdings 2"/>
                <w:sz w:val="18"/>
                <w:szCs w:val="18"/>
              </w:rPr>
              <w:t></w:t>
            </w:r>
          </w:p>
        </w:tc>
        <w:tc>
          <w:tcPr>
            <w:tcW w:w="536" w:type="dxa"/>
          </w:tcPr>
          <w:p w:rsidR="0009510D" w:rsidRDefault="00650058" w:rsidP="0009510D">
            <w:pPr>
              <w:rPr>
                <w:sz w:val="18"/>
                <w:szCs w:val="18"/>
              </w:rPr>
            </w:pPr>
            <w:r>
              <w:rPr>
                <w:sz w:val="18"/>
                <w:szCs w:val="18"/>
              </w:rPr>
              <w:sym w:font="Wingdings 2" w:char="F0A3"/>
            </w:r>
          </w:p>
        </w:tc>
        <w:tc>
          <w:tcPr>
            <w:tcW w:w="780" w:type="dxa"/>
          </w:tcPr>
          <w:p w:rsidR="0009510D" w:rsidRDefault="00650058" w:rsidP="0009510D">
            <w:pPr>
              <w:rPr>
                <w:rFonts w:ascii="Wingdings 2" w:hAnsi="Wingdings 2"/>
                <w:sz w:val="18"/>
                <w:szCs w:val="18"/>
              </w:rPr>
            </w:pPr>
            <w:r>
              <w:rPr>
                <w:rFonts w:ascii="Wingdings 2" w:hAnsi="Wingdings 2"/>
                <w:sz w:val="18"/>
                <w:szCs w:val="18"/>
              </w:rPr>
              <w:sym w:font="Wingdings 2" w:char="F0A3"/>
            </w:r>
          </w:p>
        </w:tc>
        <w:tc>
          <w:tcPr>
            <w:tcW w:w="536" w:type="dxa"/>
          </w:tcPr>
          <w:p w:rsidR="0009510D" w:rsidRDefault="00650058" w:rsidP="0009510D">
            <w:pPr>
              <w:rPr>
                <w:sz w:val="18"/>
                <w:szCs w:val="18"/>
              </w:rPr>
            </w:pPr>
            <w:r>
              <w:rPr>
                <w:sz w:val="18"/>
                <w:szCs w:val="18"/>
              </w:rPr>
              <w:sym w:font="Wingdings 2" w:char="F0A3"/>
            </w:r>
          </w:p>
        </w:tc>
      </w:tr>
      <w:tr w:rsidR="00650058" w:rsidTr="0009510D">
        <w:trPr>
          <w:trHeight w:val="340"/>
        </w:trPr>
        <w:tc>
          <w:tcPr>
            <w:tcW w:w="7416" w:type="dxa"/>
          </w:tcPr>
          <w:p w:rsidR="00650058" w:rsidRPr="0009510D" w:rsidRDefault="00650058" w:rsidP="00650058">
            <w:pPr>
              <w:rPr>
                <w:i/>
                <w:sz w:val="18"/>
                <w:szCs w:val="18"/>
              </w:rPr>
            </w:pPr>
            <w:r>
              <w:rPr>
                <w:sz w:val="18"/>
                <w:szCs w:val="18"/>
              </w:rPr>
              <w:t xml:space="preserve">Nef-202 Protokol klinické studie finální verze číslo 2 ze dne 20.2.2013 (zahrnující Non-substantial Dodatek číslo 1) / </w:t>
            </w:r>
            <w:r>
              <w:rPr>
                <w:i/>
                <w:sz w:val="18"/>
                <w:szCs w:val="18"/>
              </w:rPr>
              <w:t xml:space="preserve">Nef-202 Clinical Trial Protocol Final version 2 20 Feb 2013 (incorporating </w:t>
            </w:r>
            <w:r w:rsidRPr="0009510D">
              <w:rPr>
                <w:i/>
                <w:sz w:val="18"/>
                <w:szCs w:val="18"/>
              </w:rPr>
              <w:t>Non-substantial</w:t>
            </w:r>
            <w:r>
              <w:rPr>
                <w:i/>
                <w:sz w:val="18"/>
                <w:szCs w:val="18"/>
              </w:rPr>
              <w:t xml:space="preserve"> Amendment 1</w:t>
            </w:r>
            <w:r>
              <w:rPr>
                <w:sz w:val="18"/>
                <w:szCs w:val="18"/>
              </w:rPr>
              <w:t>)</w:t>
            </w:r>
          </w:p>
        </w:tc>
        <w:tc>
          <w:tcPr>
            <w:tcW w:w="736" w:type="dxa"/>
          </w:tcPr>
          <w:p w:rsidR="00650058" w:rsidRDefault="00650058" w:rsidP="00C6274C">
            <w:pPr>
              <w:rPr>
                <w:rFonts w:ascii="Wingdings 2" w:hAnsi="Wingdings 2"/>
                <w:sz w:val="18"/>
                <w:szCs w:val="18"/>
              </w:rPr>
            </w:pPr>
            <w:r>
              <w:rPr>
                <w:rFonts w:ascii="Wingdings 2" w:hAnsi="Wingdings 2"/>
                <w:sz w:val="18"/>
                <w:szCs w:val="18"/>
              </w:rPr>
              <w:t></w:t>
            </w:r>
          </w:p>
        </w:tc>
        <w:tc>
          <w:tcPr>
            <w:tcW w:w="536" w:type="dxa"/>
          </w:tcPr>
          <w:p w:rsidR="00650058" w:rsidRDefault="00650058" w:rsidP="00C6274C">
            <w:pPr>
              <w:rPr>
                <w:sz w:val="18"/>
                <w:szCs w:val="18"/>
              </w:rPr>
            </w:pPr>
            <w:r>
              <w:rPr>
                <w:sz w:val="18"/>
                <w:szCs w:val="18"/>
              </w:rPr>
              <w:sym w:font="Wingdings 2" w:char="F0A3"/>
            </w:r>
          </w:p>
        </w:tc>
        <w:tc>
          <w:tcPr>
            <w:tcW w:w="780" w:type="dxa"/>
          </w:tcPr>
          <w:p w:rsidR="00650058" w:rsidRDefault="00650058" w:rsidP="00C6274C">
            <w:pPr>
              <w:rPr>
                <w:rFonts w:ascii="Wingdings 2" w:hAnsi="Wingdings 2"/>
                <w:sz w:val="18"/>
                <w:szCs w:val="18"/>
              </w:rPr>
            </w:pPr>
            <w:r>
              <w:rPr>
                <w:rFonts w:ascii="Wingdings 2" w:hAnsi="Wingdings 2"/>
                <w:sz w:val="18"/>
                <w:szCs w:val="18"/>
              </w:rPr>
              <w:sym w:font="Wingdings 2" w:char="F0A3"/>
            </w:r>
          </w:p>
        </w:tc>
        <w:tc>
          <w:tcPr>
            <w:tcW w:w="536" w:type="dxa"/>
          </w:tcPr>
          <w:p w:rsidR="00650058" w:rsidRDefault="00650058" w:rsidP="00C6274C">
            <w:pPr>
              <w:rPr>
                <w:sz w:val="18"/>
                <w:szCs w:val="18"/>
              </w:rPr>
            </w:pPr>
            <w:r>
              <w:rPr>
                <w:sz w:val="18"/>
                <w:szCs w:val="18"/>
              </w:rPr>
              <w:sym w:font="Wingdings 2" w:char="F0A3"/>
            </w:r>
          </w:p>
        </w:tc>
      </w:tr>
      <w:tr w:rsidR="00650058" w:rsidTr="0009510D">
        <w:trPr>
          <w:trHeight w:val="340"/>
        </w:trPr>
        <w:tc>
          <w:tcPr>
            <w:tcW w:w="7416" w:type="dxa"/>
          </w:tcPr>
          <w:p w:rsidR="00650058" w:rsidRPr="0009510D" w:rsidRDefault="00650058" w:rsidP="00650058">
            <w:pPr>
              <w:rPr>
                <w:i/>
                <w:sz w:val="18"/>
                <w:szCs w:val="18"/>
              </w:rPr>
            </w:pPr>
            <w:r>
              <w:rPr>
                <w:sz w:val="18"/>
                <w:szCs w:val="18"/>
              </w:rPr>
              <w:t xml:space="preserve">Nef-202 Dodatek číslo 2 ze dne 7.3.2013 k protokolu klinické studie (Non-substantial) / </w:t>
            </w:r>
            <w:r>
              <w:rPr>
                <w:i/>
                <w:sz w:val="18"/>
                <w:szCs w:val="18"/>
              </w:rPr>
              <w:t xml:space="preserve">Nef-202 Clinical Trial Protocol Amendment 2 dated 7 Mar 2013 </w:t>
            </w:r>
            <w:r>
              <w:rPr>
                <w:sz w:val="18"/>
                <w:szCs w:val="18"/>
              </w:rPr>
              <w:t>(</w:t>
            </w:r>
            <w:r w:rsidRPr="0009510D">
              <w:rPr>
                <w:i/>
                <w:sz w:val="18"/>
                <w:szCs w:val="18"/>
              </w:rPr>
              <w:t>Non-substantial</w:t>
            </w:r>
            <w:r>
              <w:rPr>
                <w:sz w:val="18"/>
                <w:szCs w:val="18"/>
              </w:rPr>
              <w:t>)</w:t>
            </w:r>
          </w:p>
        </w:tc>
        <w:tc>
          <w:tcPr>
            <w:tcW w:w="736" w:type="dxa"/>
          </w:tcPr>
          <w:p w:rsidR="00650058" w:rsidRDefault="00650058" w:rsidP="00C6274C">
            <w:pPr>
              <w:rPr>
                <w:rFonts w:ascii="Wingdings 2" w:hAnsi="Wingdings 2"/>
                <w:sz w:val="18"/>
                <w:szCs w:val="18"/>
              </w:rPr>
            </w:pPr>
            <w:r>
              <w:rPr>
                <w:rFonts w:ascii="Wingdings 2" w:hAnsi="Wingdings 2"/>
                <w:sz w:val="18"/>
                <w:szCs w:val="18"/>
              </w:rPr>
              <w:t></w:t>
            </w:r>
          </w:p>
        </w:tc>
        <w:tc>
          <w:tcPr>
            <w:tcW w:w="536" w:type="dxa"/>
          </w:tcPr>
          <w:p w:rsidR="00650058" w:rsidRDefault="00650058" w:rsidP="00C6274C">
            <w:pPr>
              <w:rPr>
                <w:sz w:val="18"/>
                <w:szCs w:val="18"/>
              </w:rPr>
            </w:pPr>
            <w:r>
              <w:rPr>
                <w:sz w:val="18"/>
                <w:szCs w:val="18"/>
              </w:rPr>
              <w:sym w:font="Wingdings 2" w:char="F0A3"/>
            </w:r>
          </w:p>
        </w:tc>
        <w:tc>
          <w:tcPr>
            <w:tcW w:w="780" w:type="dxa"/>
          </w:tcPr>
          <w:p w:rsidR="00650058" w:rsidRDefault="00650058" w:rsidP="00C6274C">
            <w:pPr>
              <w:rPr>
                <w:rFonts w:ascii="Wingdings 2" w:hAnsi="Wingdings 2"/>
                <w:sz w:val="18"/>
                <w:szCs w:val="18"/>
              </w:rPr>
            </w:pPr>
            <w:r>
              <w:rPr>
                <w:rFonts w:ascii="Wingdings 2" w:hAnsi="Wingdings 2"/>
                <w:sz w:val="18"/>
                <w:szCs w:val="18"/>
              </w:rPr>
              <w:sym w:font="Wingdings 2" w:char="F0A3"/>
            </w:r>
          </w:p>
        </w:tc>
        <w:tc>
          <w:tcPr>
            <w:tcW w:w="536" w:type="dxa"/>
          </w:tcPr>
          <w:p w:rsidR="00650058" w:rsidRDefault="00650058" w:rsidP="00C6274C">
            <w:pPr>
              <w:rPr>
                <w:sz w:val="18"/>
                <w:szCs w:val="18"/>
              </w:rPr>
            </w:pPr>
            <w:r>
              <w:rPr>
                <w:sz w:val="18"/>
                <w:szCs w:val="18"/>
              </w:rPr>
              <w:sym w:font="Wingdings 2" w:char="F0A3"/>
            </w:r>
          </w:p>
        </w:tc>
      </w:tr>
      <w:tr w:rsidR="00650058" w:rsidTr="0009510D">
        <w:trPr>
          <w:trHeight w:val="340"/>
        </w:trPr>
        <w:tc>
          <w:tcPr>
            <w:tcW w:w="7416" w:type="dxa"/>
          </w:tcPr>
          <w:p w:rsidR="00650058" w:rsidRDefault="00650058" w:rsidP="00650058">
            <w:pPr>
              <w:rPr>
                <w:sz w:val="18"/>
                <w:szCs w:val="18"/>
              </w:rPr>
            </w:pPr>
            <w:r>
              <w:rPr>
                <w:sz w:val="18"/>
                <w:szCs w:val="18"/>
              </w:rPr>
              <w:t xml:space="preserve">Nef-202 – File Note – Rationale for non-substantial </w:t>
            </w:r>
            <w:r w:rsidRPr="00650058">
              <w:rPr>
                <w:sz w:val="18"/>
                <w:szCs w:val="18"/>
              </w:rPr>
              <w:t xml:space="preserve">Protocol Amendment </w:t>
            </w:r>
            <w:r>
              <w:rPr>
                <w:sz w:val="18"/>
                <w:szCs w:val="18"/>
              </w:rPr>
              <w:t xml:space="preserve">1 and </w:t>
            </w:r>
            <w:r w:rsidRPr="00650058">
              <w:rPr>
                <w:sz w:val="18"/>
                <w:szCs w:val="18"/>
              </w:rPr>
              <w:t>2</w:t>
            </w:r>
            <w:r>
              <w:rPr>
                <w:sz w:val="18"/>
                <w:szCs w:val="18"/>
              </w:rPr>
              <w:t>, signed on 28</w:t>
            </w:r>
            <w:r w:rsidRPr="00650058">
              <w:rPr>
                <w:sz w:val="18"/>
                <w:szCs w:val="18"/>
              </w:rPr>
              <w:t xml:space="preserve"> Mar 2013</w:t>
            </w:r>
            <w:r>
              <w:rPr>
                <w:sz w:val="18"/>
                <w:szCs w:val="18"/>
              </w:rPr>
              <w:t xml:space="preserve"> </w:t>
            </w:r>
          </w:p>
        </w:tc>
        <w:tc>
          <w:tcPr>
            <w:tcW w:w="736" w:type="dxa"/>
          </w:tcPr>
          <w:p w:rsidR="00650058" w:rsidRDefault="00650058" w:rsidP="00C6274C">
            <w:pPr>
              <w:rPr>
                <w:rFonts w:ascii="Wingdings 2" w:hAnsi="Wingdings 2"/>
                <w:sz w:val="18"/>
                <w:szCs w:val="18"/>
              </w:rPr>
            </w:pPr>
            <w:r>
              <w:rPr>
                <w:rFonts w:ascii="Wingdings 2" w:hAnsi="Wingdings 2"/>
                <w:sz w:val="18"/>
                <w:szCs w:val="18"/>
              </w:rPr>
              <w:t></w:t>
            </w:r>
          </w:p>
        </w:tc>
        <w:tc>
          <w:tcPr>
            <w:tcW w:w="536" w:type="dxa"/>
          </w:tcPr>
          <w:p w:rsidR="00650058" w:rsidRDefault="00650058" w:rsidP="00C6274C">
            <w:pPr>
              <w:rPr>
                <w:sz w:val="18"/>
                <w:szCs w:val="18"/>
              </w:rPr>
            </w:pPr>
            <w:r>
              <w:rPr>
                <w:sz w:val="18"/>
                <w:szCs w:val="18"/>
              </w:rPr>
              <w:sym w:font="Wingdings 2" w:char="F0A3"/>
            </w:r>
          </w:p>
        </w:tc>
        <w:tc>
          <w:tcPr>
            <w:tcW w:w="780" w:type="dxa"/>
          </w:tcPr>
          <w:p w:rsidR="00650058" w:rsidRDefault="00650058" w:rsidP="00C6274C">
            <w:pPr>
              <w:rPr>
                <w:rFonts w:ascii="Wingdings 2" w:hAnsi="Wingdings 2"/>
                <w:sz w:val="18"/>
                <w:szCs w:val="18"/>
              </w:rPr>
            </w:pPr>
            <w:r>
              <w:rPr>
                <w:rFonts w:ascii="Wingdings 2" w:hAnsi="Wingdings 2"/>
                <w:sz w:val="18"/>
                <w:szCs w:val="18"/>
              </w:rPr>
              <w:sym w:font="Wingdings 2" w:char="F0A3"/>
            </w:r>
          </w:p>
        </w:tc>
        <w:tc>
          <w:tcPr>
            <w:tcW w:w="536" w:type="dxa"/>
          </w:tcPr>
          <w:p w:rsidR="00650058" w:rsidRDefault="00650058" w:rsidP="00C6274C">
            <w:pPr>
              <w:rPr>
                <w:sz w:val="18"/>
                <w:szCs w:val="18"/>
              </w:rPr>
            </w:pPr>
            <w:r>
              <w:rPr>
                <w:sz w:val="18"/>
                <w:szCs w:val="18"/>
              </w:rPr>
              <w:sym w:font="Wingdings 2" w:char="F0A3"/>
            </w:r>
          </w:p>
        </w:tc>
      </w:tr>
      <w:tr w:rsidR="00650058" w:rsidTr="0009510D">
        <w:trPr>
          <w:trHeight w:val="340"/>
        </w:trPr>
        <w:tc>
          <w:tcPr>
            <w:tcW w:w="7416" w:type="dxa"/>
          </w:tcPr>
          <w:p w:rsidR="00650058" w:rsidRPr="00650058" w:rsidRDefault="00650058" w:rsidP="00650058">
            <w:pPr>
              <w:rPr>
                <w:i/>
                <w:sz w:val="18"/>
                <w:szCs w:val="18"/>
              </w:rPr>
            </w:pPr>
            <w:r>
              <w:rPr>
                <w:sz w:val="18"/>
                <w:szCs w:val="18"/>
              </w:rPr>
              <w:t xml:space="preserve">Aktualizovaná verze Investigators Brochure – NEFECON, edice 3 ze dne 13.března 2013 / </w:t>
            </w:r>
            <w:r>
              <w:rPr>
                <w:i/>
                <w:sz w:val="18"/>
                <w:szCs w:val="18"/>
              </w:rPr>
              <w:t xml:space="preserve">An updated version of the </w:t>
            </w:r>
            <w:r w:rsidRPr="00650058">
              <w:rPr>
                <w:i/>
                <w:sz w:val="18"/>
                <w:szCs w:val="18"/>
              </w:rPr>
              <w:t>Investigators Brochure – NEFECON</w:t>
            </w:r>
            <w:r>
              <w:rPr>
                <w:i/>
                <w:sz w:val="18"/>
                <w:szCs w:val="18"/>
              </w:rPr>
              <w:t>, Edition 3, dated 13 Mar 2013</w:t>
            </w:r>
          </w:p>
        </w:tc>
        <w:tc>
          <w:tcPr>
            <w:tcW w:w="736" w:type="dxa"/>
          </w:tcPr>
          <w:p w:rsidR="00650058" w:rsidRDefault="00650058" w:rsidP="00C6274C">
            <w:pPr>
              <w:rPr>
                <w:rFonts w:ascii="Wingdings 2" w:hAnsi="Wingdings 2"/>
                <w:sz w:val="18"/>
                <w:szCs w:val="18"/>
              </w:rPr>
            </w:pPr>
            <w:r>
              <w:rPr>
                <w:rFonts w:ascii="Wingdings 2" w:hAnsi="Wingdings 2"/>
                <w:sz w:val="18"/>
                <w:szCs w:val="18"/>
              </w:rPr>
              <w:sym w:font="Wingdings 2" w:char="F0A3"/>
            </w:r>
          </w:p>
        </w:tc>
        <w:tc>
          <w:tcPr>
            <w:tcW w:w="536" w:type="dxa"/>
          </w:tcPr>
          <w:p w:rsidR="00650058" w:rsidRDefault="00650058" w:rsidP="00C6274C">
            <w:pPr>
              <w:rPr>
                <w:sz w:val="18"/>
                <w:szCs w:val="18"/>
              </w:rPr>
            </w:pPr>
            <w:r>
              <w:rPr>
                <w:sz w:val="18"/>
                <w:szCs w:val="18"/>
              </w:rPr>
              <w:sym w:font="Wingdings 2" w:char="F0A3"/>
            </w:r>
          </w:p>
        </w:tc>
        <w:tc>
          <w:tcPr>
            <w:tcW w:w="780" w:type="dxa"/>
          </w:tcPr>
          <w:p w:rsidR="00650058" w:rsidRDefault="00650058" w:rsidP="00C6274C">
            <w:pPr>
              <w:rPr>
                <w:rFonts w:ascii="Wingdings 2" w:hAnsi="Wingdings 2"/>
                <w:sz w:val="18"/>
                <w:szCs w:val="18"/>
              </w:rPr>
            </w:pPr>
            <w:r>
              <w:rPr>
                <w:rFonts w:ascii="Wingdings 2" w:hAnsi="Wingdings 2"/>
                <w:sz w:val="18"/>
                <w:szCs w:val="18"/>
              </w:rPr>
              <w:t></w:t>
            </w:r>
          </w:p>
        </w:tc>
        <w:tc>
          <w:tcPr>
            <w:tcW w:w="536" w:type="dxa"/>
          </w:tcPr>
          <w:p w:rsidR="00650058" w:rsidRDefault="00650058" w:rsidP="00C6274C">
            <w:pPr>
              <w:rPr>
                <w:sz w:val="18"/>
                <w:szCs w:val="18"/>
              </w:rPr>
            </w:pPr>
            <w:r>
              <w:rPr>
                <w:sz w:val="18"/>
                <w:szCs w:val="18"/>
              </w:rPr>
              <w:sym w:font="Wingdings 2" w:char="F0A3"/>
            </w:r>
          </w:p>
        </w:tc>
      </w:tr>
      <w:tr w:rsidR="00650058" w:rsidTr="0009510D">
        <w:trPr>
          <w:trHeight w:val="340"/>
        </w:trPr>
        <w:tc>
          <w:tcPr>
            <w:tcW w:w="7416" w:type="dxa"/>
          </w:tcPr>
          <w:p w:rsidR="00650058" w:rsidRDefault="00650058" w:rsidP="00650058">
            <w:pPr>
              <w:rPr>
                <w:sz w:val="18"/>
                <w:szCs w:val="18"/>
              </w:rPr>
            </w:pPr>
            <w:r>
              <w:rPr>
                <w:sz w:val="18"/>
                <w:szCs w:val="18"/>
              </w:rPr>
              <w:t>Nef-202 - File Note – the Sponsor´s confirmation for the Investigator´s Brochure Edition 3, 13 Mar 2013;  signed on 28</w:t>
            </w:r>
            <w:r w:rsidRPr="00650058">
              <w:rPr>
                <w:sz w:val="18"/>
                <w:szCs w:val="18"/>
              </w:rPr>
              <w:t xml:space="preserve"> Mar 2013</w:t>
            </w:r>
          </w:p>
        </w:tc>
        <w:tc>
          <w:tcPr>
            <w:tcW w:w="736" w:type="dxa"/>
          </w:tcPr>
          <w:p w:rsidR="00650058" w:rsidRDefault="00650058" w:rsidP="00C6274C">
            <w:pPr>
              <w:rPr>
                <w:rFonts w:ascii="Wingdings 2" w:hAnsi="Wingdings 2"/>
                <w:sz w:val="18"/>
                <w:szCs w:val="18"/>
              </w:rPr>
            </w:pPr>
            <w:r>
              <w:rPr>
                <w:rFonts w:ascii="Wingdings 2" w:hAnsi="Wingdings 2"/>
                <w:sz w:val="18"/>
                <w:szCs w:val="18"/>
              </w:rPr>
              <w:sym w:font="Wingdings 2" w:char="F0A3"/>
            </w:r>
          </w:p>
        </w:tc>
        <w:tc>
          <w:tcPr>
            <w:tcW w:w="536" w:type="dxa"/>
          </w:tcPr>
          <w:p w:rsidR="00650058" w:rsidRDefault="00650058" w:rsidP="00C6274C">
            <w:pPr>
              <w:rPr>
                <w:sz w:val="18"/>
                <w:szCs w:val="18"/>
              </w:rPr>
            </w:pPr>
            <w:r>
              <w:rPr>
                <w:sz w:val="18"/>
                <w:szCs w:val="18"/>
              </w:rPr>
              <w:sym w:font="Wingdings 2" w:char="F0A3"/>
            </w:r>
          </w:p>
        </w:tc>
        <w:tc>
          <w:tcPr>
            <w:tcW w:w="780" w:type="dxa"/>
          </w:tcPr>
          <w:p w:rsidR="00650058" w:rsidRDefault="00650058" w:rsidP="00C6274C">
            <w:pPr>
              <w:rPr>
                <w:rFonts w:ascii="Wingdings 2" w:hAnsi="Wingdings 2"/>
                <w:sz w:val="18"/>
                <w:szCs w:val="18"/>
              </w:rPr>
            </w:pPr>
            <w:r>
              <w:rPr>
                <w:rFonts w:ascii="Wingdings 2" w:hAnsi="Wingdings 2"/>
                <w:sz w:val="18"/>
                <w:szCs w:val="18"/>
              </w:rPr>
              <w:t></w:t>
            </w:r>
          </w:p>
        </w:tc>
        <w:tc>
          <w:tcPr>
            <w:tcW w:w="536" w:type="dxa"/>
          </w:tcPr>
          <w:p w:rsidR="00650058" w:rsidRDefault="00650058" w:rsidP="00C6274C">
            <w:pPr>
              <w:rPr>
                <w:sz w:val="18"/>
                <w:szCs w:val="18"/>
              </w:rPr>
            </w:pPr>
            <w:r>
              <w:rPr>
                <w:sz w:val="18"/>
                <w:szCs w:val="18"/>
              </w:rPr>
              <w:sym w:font="Wingdings 2" w:char="F0A3"/>
            </w:r>
          </w:p>
        </w:tc>
      </w:tr>
    </w:tbl>
    <w:p w:rsidR="00602AB5" w:rsidRDefault="00602AB5" w:rsidP="00602AB5">
      <w:pPr>
        <w:rPr>
          <w:sz w:val="18"/>
          <w:szCs w:val="18"/>
        </w:rPr>
      </w:pPr>
    </w:p>
    <w:p w:rsidR="00602AB5" w:rsidRPr="00052EFA" w:rsidRDefault="00602AB5" w:rsidP="00602AB5">
      <w:pPr>
        <w:rPr>
          <w:sz w:val="22"/>
          <w:szCs w:val="22"/>
        </w:rPr>
      </w:pPr>
      <w:r w:rsidRPr="00052EFA">
        <w:rPr>
          <w:sz w:val="22"/>
          <w:szCs w:val="22"/>
        </w:rPr>
        <w:t>Etická komise prohlašuje, že byla ustavena a  pracuje podle jednacího řádu v souladu se správnou klinickou praxí (GCP) a platnými právními předpisy/</w:t>
      </w:r>
      <w:r w:rsidRPr="00052EFA">
        <w:rPr>
          <w:i/>
          <w:sz w:val="22"/>
          <w:szCs w:val="22"/>
        </w:rPr>
        <w:t>The Ethics Committee hereby declares that it was established and operates in accordance with its Rules of Procedure in compliance with Good Clinical Practice and valid legal regulations:</w:t>
      </w:r>
    </w:p>
    <w:p w:rsidR="00602AB5" w:rsidRPr="00650058" w:rsidRDefault="00602AB5" w:rsidP="00602AB5">
      <w:pPr>
        <w:rPr>
          <w:i/>
          <w:sz w:val="22"/>
          <w:szCs w:val="22"/>
        </w:rPr>
      </w:pPr>
      <w:r w:rsidRPr="00052EFA">
        <w:rPr>
          <w:i/>
          <w:sz w:val="22"/>
          <w:szCs w:val="22"/>
        </w:rPr>
        <w:t xml:space="preserve"> </w:t>
      </w:r>
      <w:r w:rsidRPr="00052EFA">
        <w:rPr>
          <w:sz w:val="22"/>
          <w:szCs w:val="22"/>
        </w:rPr>
        <w:sym w:font="Wingdings 2" w:char="F054"/>
      </w:r>
      <w:r w:rsidRPr="00052EFA">
        <w:rPr>
          <w:sz w:val="22"/>
          <w:szCs w:val="22"/>
        </w:rPr>
        <w:t xml:space="preserve"> Ano/</w:t>
      </w:r>
      <w:r w:rsidRPr="00052EFA">
        <w:rPr>
          <w:i/>
          <w:sz w:val="22"/>
          <w:szCs w:val="22"/>
        </w:rPr>
        <w:t>Yes</w:t>
      </w:r>
      <w:r w:rsidRPr="00052EFA">
        <w:rPr>
          <w:sz w:val="22"/>
          <w:szCs w:val="22"/>
        </w:rPr>
        <w:t xml:space="preserve">       </w:t>
      </w:r>
      <w:r w:rsidR="009373C9" w:rsidRPr="00052EFA">
        <w:rPr>
          <w:sz w:val="22"/>
          <w:szCs w:val="22"/>
        </w:rPr>
        <w:fldChar w:fldCharType="begin">
          <w:ffData>
            <w:name w:val="Zaškrtávací25"/>
            <w:enabled/>
            <w:calcOnExit w:val="0"/>
            <w:checkBox>
              <w:sizeAuto/>
              <w:default w:val="0"/>
            </w:checkBox>
          </w:ffData>
        </w:fldChar>
      </w:r>
      <w:r w:rsidRPr="00052EFA">
        <w:rPr>
          <w:sz w:val="22"/>
          <w:szCs w:val="22"/>
        </w:rPr>
        <w:instrText xml:space="preserve"> FORMCHECKBOX </w:instrText>
      </w:r>
      <w:r w:rsidR="009373C9">
        <w:rPr>
          <w:sz w:val="22"/>
          <w:szCs w:val="22"/>
        </w:rPr>
      </w:r>
      <w:r w:rsidR="009373C9">
        <w:rPr>
          <w:sz w:val="22"/>
          <w:szCs w:val="22"/>
        </w:rPr>
        <w:fldChar w:fldCharType="separate"/>
      </w:r>
      <w:r w:rsidR="009373C9" w:rsidRPr="00052EFA">
        <w:rPr>
          <w:sz w:val="22"/>
          <w:szCs w:val="22"/>
        </w:rPr>
        <w:fldChar w:fldCharType="end"/>
      </w:r>
      <w:r w:rsidRPr="00052EFA">
        <w:rPr>
          <w:sz w:val="22"/>
          <w:szCs w:val="22"/>
        </w:rPr>
        <w:t>Ne/</w:t>
      </w:r>
      <w:r w:rsidRPr="00052EFA">
        <w:rPr>
          <w:i/>
          <w:sz w:val="22"/>
          <w:szCs w:val="22"/>
        </w:rPr>
        <w:t>No</w:t>
      </w:r>
      <w:r w:rsidRPr="00052EFA">
        <w:rPr>
          <w:sz w:val="22"/>
          <w:szCs w:val="22"/>
        </w:rPr>
        <w:t xml:space="preserve">           </w:t>
      </w:r>
    </w:p>
    <w:p w:rsidR="00602AB5" w:rsidRDefault="00602AB5" w:rsidP="00602AB5">
      <w:pPr>
        <w:rPr>
          <w:sz w:val="22"/>
        </w:rPr>
      </w:pPr>
      <w:r w:rsidRPr="00000692">
        <w:rPr>
          <w:sz w:val="18"/>
          <w:szCs w:val="18"/>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602AB5" w:rsidRDefault="00602AB5" w:rsidP="00602AB5">
      <w:pPr>
        <w:rPr>
          <w:sz w:val="22"/>
        </w:rPr>
      </w:pPr>
      <w:r>
        <w:rPr>
          <w:sz w:val="22"/>
        </w:rPr>
        <w:t>Datum/</w:t>
      </w:r>
      <w:r>
        <w:rPr>
          <w:i/>
          <w:sz w:val="22"/>
        </w:rPr>
        <w:t>Date:</w:t>
      </w:r>
      <w:r>
        <w:rPr>
          <w:sz w:val="22"/>
        </w:rPr>
        <w:t xml:space="preserve">  15.4.2013                                                   předseda EK FNOL a LF UP</w:t>
      </w:r>
    </w:p>
    <w:p w:rsidR="00602AB5" w:rsidRDefault="00602AB5" w:rsidP="00602AB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602AB5" w:rsidRDefault="00602AB5" w:rsidP="00602AB5">
      <w:pPr>
        <w:rPr>
          <w:sz w:val="16"/>
        </w:rPr>
      </w:pPr>
    </w:p>
    <w:p w:rsidR="00602AB5" w:rsidRDefault="00602AB5" w:rsidP="00602AB5">
      <w:pPr>
        <w:rPr>
          <w:sz w:val="16"/>
        </w:rPr>
      </w:pPr>
    </w:p>
    <w:p w:rsidR="00602AB5" w:rsidRDefault="00602AB5" w:rsidP="00602AB5">
      <w:pPr>
        <w:rPr>
          <w:sz w:val="16"/>
        </w:rPr>
      </w:pPr>
    </w:p>
    <w:p w:rsidR="00602AB5" w:rsidRPr="001071DB" w:rsidRDefault="00602AB5" w:rsidP="00602AB5">
      <w:pPr>
        <w:rPr>
          <w:i/>
          <w:sz w:val="16"/>
        </w:rPr>
      </w:pPr>
      <w:r>
        <w:rPr>
          <w:sz w:val="16"/>
        </w:rPr>
        <w:t>Rozdělovník/</w:t>
      </w:r>
      <w:r>
        <w:rPr>
          <w:i/>
          <w:sz w:val="16"/>
        </w:rPr>
        <w:t>Distribution list:</w:t>
      </w:r>
    </w:p>
    <w:p w:rsidR="00602AB5" w:rsidRPr="001071DB" w:rsidRDefault="00602AB5" w:rsidP="00602AB5">
      <w:pPr>
        <w:rPr>
          <w:sz w:val="16"/>
        </w:rPr>
      </w:pPr>
      <w:r w:rsidRPr="001071DB">
        <w:rPr>
          <w:sz w:val="16"/>
        </w:rPr>
        <w:t>-Zadavatel</w:t>
      </w:r>
    </w:p>
    <w:p w:rsidR="00602AB5" w:rsidRPr="001071DB" w:rsidRDefault="00602AB5" w:rsidP="00602AB5">
      <w:pPr>
        <w:rPr>
          <w:sz w:val="16"/>
        </w:rPr>
      </w:pPr>
      <w:r w:rsidRPr="001071DB">
        <w:rPr>
          <w:sz w:val="16"/>
        </w:rPr>
        <w:t>-EK</w:t>
      </w:r>
    </w:p>
    <w:p w:rsidR="00602AB5" w:rsidRDefault="00602AB5" w:rsidP="00602AB5">
      <w:pPr>
        <w:rPr>
          <w:sz w:val="16"/>
        </w:rPr>
      </w:pPr>
      <w:r w:rsidRPr="001071DB">
        <w:rPr>
          <w:sz w:val="16"/>
        </w:rPr>
        <w:t>-Řešitel</w:t>
      </w:r>
    </w:p>
    <w:p w:rsidR="00602AB5" w:rsidRPr="001071DB" w:rsidRDefault="00602AB5" w:rsidP="00602AB5">
      <w:pPr>
        <w:rPr>
          <w:sz w:val="16"/>
        </w:rPr>
      </w:pPr>
      <w:r>
        <w:rPr>
          <w:sz w:val="16"/>
        </w:rPr>
        <w:t>-SÚKL</w:t>
      </w:r>
    </w:p>
    <w:p w:rsidR="00602AB5" w:rsidRDefault="00602AB5" w:rsidP="00602AB5">
      <w:pPr>
        <w:rPr>
          <w:sz w:val="16"/>
        </w:rPr>
      </w:pPr>
    </w:p>
    <w:p w:rsidR="00602AB5" w:rsidRDefault="00602AB5" w:rsidP="00602AB5">
      <w:pPr>
        <w:rPr>
          <w:sz w:val="16"/>
        </w:rPr>
      </w:pPr>
    </w:p>
    <w:p w:rsidR="00602AB5" w:rsidRDefault="00602AB5" w:rsidP="00602AB5">
      <w:pPr>
        <w:rPr>
          <w:sz w:val="16"/>
        </w:rPr>
      </w:pPr>
    </w:p>
    <w:p w:rsidR="00602AB5" w:rsidRPr="0047615E" w:rsidRDefault="00602AB5" w:rsidP="00602AB5">
      <w:pPr>
        <w:rPr>
          <w:sz w:val="18"/>
          <w:szCs w:val="18"/>
        </w:rPr>
      </w:pPr>
      <w:r>
        <w:rPr>
          <w:sz w:val="18"/>
          <w:szCs w:val="18"/>
        </w:rPr>
        <w:t>2/2</w:t>
      </w:r>
    </w:p>
    <w:p w:rsidR="00602AB5" w:rsidRDefault="00602AB5" w:rsidP="00602AB5">
      <w:pPr>
        <w:rPr>
          <w:i/>
          <w:sz w:val="16"/>
        </w:rPr>
      </w:pPr>
    </w:p>
    <w:p w:rsidR="00602AB5" w:rsidRDefault="00602AB5" w:rsidP="00602AB5"/>
    <w:p w:rsidR="00602AB5" w:rsidRDefault="00602AB5" w:rsidP="00602AB5"/>
    <w:p w:rsidR="00602AB5" w:rsidRDefault="00602AB5" w:rsidP="00602AB5"/>
    <w:p w:rsidR="00BA120B" w:rsidRPr="00815971" w:rsidRDefault="00BA120B" w:rsidP="00BA120B">
      <w:pPr>
        <w:rPr>
          <w:sz w:val="16"/>
        </w:rPr>
      </w:pPr>
    </w:p>
    <w:p w:rsidR="00BA120B" w:rsidRDefault="00BA120B" w:rsidP="00BA120B">
      <w:pPr>
        <w:rPr>
          <w:sz w:val="16"/>
        </w:rPr>
      </w:pPr>
    </w:p>
    <w:p w:rsidR="00BA120B" w:rsidRDefault="00BA120B" w:rsidP="00BA120B">
      <w:pPr>
        <w:rPr>
          <w:sz w:val="16"/>
        </w:rPr>
      </w:pPr>
    </w:p>
    <w:p w:rsidR="00BA120B" w:rsidRDefault="00BA120B" w:rsidP="00BA120B">
      <w:pPr>
        <w:rPr>
          <w:sz w:val="16"/>
        </w:rPr>
      </w:pPr>
    </w:p>
    <w:p w:rsidR="00BA120B" w:rsidRDefault="00BA120B" w:rsidP="00BA120B">
      <w:pPr>
        <w:rPr>
          <w:sz w:val="16"/>
        </w:rPr>
      </w:pPr>
    </w:p>
    <w:p w:rsidR="00EB611A" w:rsidRPr="002F07B5" w:rsidRDefault="00EB611A" w:rsidP="00EB611A">
      <w:pPr>
        <w:pStyle w:val="Nzev"/>
        <w:rPr>
          <w:sz w:val="22"/>
          <w:szCs w:val="22"/>
        </w:rPr>
      </w:pPr>
      <w:r w:rsidRPr="002F07B5">
        <w:rPr>
          <w:sz w:val="22"/>
          <w:szCs w:val="22"/>
        </w:rPr>
        <w:lastRenderedPageBreak/>
        <w:t>STANOVISKO ETICKÉ KOMISE KE KLINICKÉMU HODNOCENÍ</w:t>
      </w:r>
    </w:p>
    <w:p w:rsidR="00EB611A" w:rsidRPr="002F07B5" w:rsidRDefault="00EB611A" w:rsidP="00EB611A">
      <w:pPr>
        <w:jc w:val="center"/>
        <w:rPr>
          <w:bCs/>
          <w:i/>
          <w:sz w:val="22"/>
          <w:szCs w:val="22"/>
        </w:rPr>
      </w:pPr>
      <w:r w:rsidRPr="002F07B5">
        <w:rPr>
          <w:bCs/>
          <w:i/>
          <w:sz w:val="22"/>
          <w:szCs w:val="22"/>
        </w:rPr>
        <w:t xml:space="preserve">Opinion of the Ethics Committee on Clinical Trial  </w:t>
      </w:r>
    </w:p>
    <w:p w:rsidR="00EB611A" w:rsidRPr="002F07B5" w:rsidRDefault="00EB611A" w:rsidP="00EB611A">
      <w:pPr>
        <w:jc w:val="center"/>
        <w:rPr>
          <w:b/>
          <w:bCs/>
          <w:i/>
          <w:sz w:val="22"/>
          <w:szCs w:val="22"/>
        </w:rPr>
      </w:pPr>
    </w:p>
    <w:p w:rsidR="00EB611A" w:rsidRPr="002F07B5" w:rsidRDefault="00EB611A" w:rsidP="00EB611A">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EB611A" w:rsidRPr="002F07B5" w:rsidRDefault="00EB611A" w:rsidP="00EB611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B611A" w:rsidRPr="002F07B5" w:rsidRDefault="009373C9" w:rsidP="00EB611A">
      <w:pPr>
        <w:rPr>
          <w:i/>
          <w:sz w:val="22"/>
          <w:szCs w:val="22"/>
        </w:rPr>
      </w:pPr>
      <w:r w:rsidRPr="002F07B5">
        <w:rPr>
          <w:sz w:val="22"/>
          <w:szCs w:val="22"/>
        </w:rPr>
        <w:fldChar w:fldCharType="begin">
          <w:ffData>
            <w:name w:val="Zaškrtávací2"/>
            <w:enabled/>
            <w:calcOnExit w:val="0"/>
            <w:checkBox>
              <w:sizeAuto/>
              <w:default w:val="0"/>
            </w:checkBox>
          </w:ffData>
        </w:fldChar>
      </w:r>
      <w:r w:rsidR="00EB611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B611A" w:rsidRPr="002F07B5">
        <w:rPr>
          <w:sz w:val="22"/>
          <w:szCs w:val="22"/>
        </w:rPr>
        <w:t xml:space="preserve">  KH prováděné v jednom centru, požadováno stanovisko EK pro místní centrum (centra)/ </w:t>
      </w:r>
      <w:r w:rsidR="00EB611A" w:rsidRPr="002F07B5">
        <w:rPr>
          <w:i/>
          <w:sz w:val="22"/>
          <w:szCs w:val="22"/>
        </w:rPr>
        <w:t>Clinical trial conducted in a single site, opinion of a local EC is required</w:t>
      </w:r>
    </w:p>
    <w:p w:rsidR="00EB611A" w:rsidRPr="002F07B5" w:rsidRDefault="00EB611A" w:rsidP="00EB611A">
      <w:pPr>
        <w:rPr>
          <w:b/>
          <w:bCs/>
          <w:sz w:val="22"/>
          <w:szCs w:val="22"/>
        </w:rPr>
      </w:pPr>
    </w:p>
    <w:p w:rsidR="00EB611A" w:rsidRPr="00B63264" w:rsidRDefault="00EB611A" w:rsidP="00EB611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178/12 MEK 28</w:t>
      </w:r>
    </w:p>
    <w:p w:rsidR="00EB611A" w:rsidRPr="00B63264" w:rsidRDefault="00EB611A" w:rsidP="00EB611A">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multicentrické, dvojitě zaslepené, placebem kontrolované klinické hodnocení fáze III ke stanovení účinnosti a bezpečnosti onartuzumabu (metmab) v kombinaci s 5-fluorouracilem, kyselinou folinovou a oxaliplatinou (MFOLFOX6) u pacientů s metastatickým HER2-negativním, MET-pozitivním gastroezofageálním karcinomem / </w:t>
      </w:r>
      <w:r>
        <w:rPr>
          <w:i/>
          <w:sz w:val="22"/>
          <w:szCs w:val="22"/>
        </w:rPr>
        <w:t>A Randomized, Phase III, Multicenter, Double-blind, Plecebo-Controlled study evaluating the Efficacy and safety of Onartuzumab (MetMab) in combination with 5-Fluorouracil, Folinic acid and Oxaliplatin (mFOLFOX6) in patients with metastatic HER2-negative, MET-positive gastroesophageal cancera</w:t>
      </w:r>
    </w:p>
    <w:p w:rsidR="00EB611A" w:rsidRPr="002F07B5" w:rsidRDefault="00EB611A" w:rsidP="00EB611A">
      <w:pPr>
        <w:rPr>
          <w:bCs/>
          <w:sz w:val="22"/>
          <w:szCs w:val="22"/>
        </w:rPr>
      </w:pPr>
    </w:p>
    <w:p w:rsidR="00EB611A" w:rsidRPr="002F07B5" w:rsidRDefault="00EB611A" w:rsidP="00EB611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YO28322</w:t>
      </w:r>
    </w:p>
    <w:p w:rsidR="00EB611A" w:rsidRPr="002F07B5" w:rsidRDefault="00EB611A" w:rsidP="00EB611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2012-001402-23</w:t>
      </w:r>
    </w:p>
    <w:p w:rsidR="00EB611A" w:rsidRPr="002F07B5" w:rsidRDefault="00EB611A" w:rsidP="00EB611A">
      <w:pPr>
        <w:rPr>
          <w:b/>
          <w:bCs/>
          <w:sz w:val="22"/>
          <w:szCs w:val="22"/>
        </w:rPr>
      </w:pPr>
    </w:p>
    <w:p w:rsidR="00EB611A" w:rsidRPr="002F07B5" w:rsidRDefault="00EB611A" w:rsidP="00EB611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Hoffmann-LaRoche Ltd., Grenzacherstrasse 124, Bldg 633, Room 1125, CH-4070 Basel, Switzerland (Master policy LA </w:t>
      </w:r>
      <w:smartTag w:uri="urn:schemas-microsoft-com:office:smarttags" w:element="metricconverter">
        <w:smartTagPr>
          <w:attr w:name="ProductID" w:val="88ﾠ818 A"/>
        </w:smartTagPr>
        <w:r>
          <w:rPr>
            <w:sz w:val="22"/>
            <w:szCs w:val="22"/>
          </w:rPr>
          <w:t>88 818 A</w:t>
        </w:r>
      </w:smartTag>
      <w:r>
        <w:rPr>
          <w:sz w:val="22"/>
          <w:szCs w:val="22"/>
        </w:rPr>
        <w:t>)</w:t>
      </w:r>
    </w:p>
    <w:p w:rsidR="00EB611A" w:rsidRPr="002F07B5" w:rsidRDefault="00EB611A" w:rsidP="00EB611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Vendula Nováková</w:t>
      </w:r>
    </w:p>
    <w:p w:rsidR="00EB611A" w:rsidRPr="002F07B5" w:rsidRDefault="00EB611A" w:rsidP="00EB611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11.3.2013, 28.3.2013</w:t>
      </w:r>
    </w:p>
    <w:p w:rsidR="00EB611A" w:rsidRDefault="00EB611A" w:rsidP="00EB611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EB611A" w:rsidRDefault="00EB611A" w:rsidP="00EB611A">
      <w:pPr>
        <w:rPr>
          <w:b/>
          <w:bCs/>
          <w:sz w:val="22"/>
          <w:szCs w:val="22"/>
        </w:rPr>
      </w:pPr>
    </w:p>
    <w:p w:rsidR="00EB611A" w:rsidRPr="002F07B5" w:rsidRDefault="00EB611A" w:rsidP="00EB611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B611A" w:rsidRPr="002F07B5" w:rsidRDefault="00EB611A" w:rsidP="00EB611A">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B611A" w:rsidRPr="002F07B5" w:rsidRDefault="00EB611A" w:rsidP="00EB611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B611A" w:rsidRDefault="00EB611A" w:rsidP="00EB611A">
      <w:pPr>
        <w:rPr>
          <w:b/>
          <w:bCs/>
          <w:sz w:val="22"/>
          <w:szCs w:val="22"/>
        </w:rPr>
      </w:pPr>
    </w:p>
    <w:p w:rsidR="00EB611A" w:rsidRPr="002F07B5" w:rsidRDefault="00EB611A" w:rsidP="00EB611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B611A" w:rsidRPr="002F07B5" w:rsidRDefault="00EB611A" w:rsidP="00EB611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B611A" w:rsidRPr="002F07B5" w:rsidRDefault="00EB611A" w:rsidP="00EB611A">
      <w:pPr>
        <w:rPr>
          <w:sz w:val="22"/>
          <w:szCs w:val="22"/>
        </w:rPr>
      </w:pPr>
    </w:p>
    <w:p w:rsidR="00EB611A" w:rsidRPr="002F07B5" w:rsidRDefault="00EB611A" w:rsidP="00EB611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B611A" w:rsidTr="00C6274C">
        <w:trPr>
          <w:trHeight w:val="454"/>
        </w:trPr>
        <w:tc>
          <w:tcPr>
            <w:tcW w:w="6108" w:type="dxa"/>
          </w:tcPr>
          <w:p w:rsidR="00EB611A" w:rsidRDefault="00EB611A" w:rsidP="00C6274C">
            <w:pPr>
              <w:rPr>
                <w:sz w:val="18"/>
                <w:szCs w:val="18"/>
              </w:rPr>
            </w:pPr>
            <w:r>
              <w:rPr>
                <w:sz w:val="18"/>
                <w:szCs w:val="18"/>
              </w:rPr>
              <w:t xml:space="preserve">Místo hodnocení/ Jméno zkoušejícího </w:t>
            </w:r>
          </w:p>
          <w:p w:rsidR="00EB611A" w:rsidRDefault="00EB611A" w:rsidP="00C6274C">
            <w:pPr>
              <w:rPr>
                <w:i/>
                <w:sz w:val="18"/>
                <w:szCs w:val="18"/>
              </w:rPr>
            </w:pPr>
            <w:r>
              <w:rPr>
                <w:i/>
                <w:sz w:val="18"/>
                <w:szCs w:val="18"/>
              </w:rPr>
              <w:t>Trial Site / Name of Investigator</w:t>
            </w:r>
          </w:p>
        </w:tc>
        <w:tc>
          <w:tcPr>
            <w:tcW w:w="1280" w:type="dxa"/>
          </w:tcPr>
          <w:p w:rsidR="00EB611A" w:rsidRDefault="00EB611A" w:rsidP="00C6274C">
            <w:pPr>
              <w:rPr>
                <w:sz w:val="18"/>
                <w:szCs w:val="18"/>
                <w:vertAlign w:val="superscript"/>
              </w:rPr>
            </w:pPr>
            <w:r>
              <w:rPr>
                <w:sz w:val="18"/>
                <w:szCs w:val="18"/>
              </w:rPr>
              <w:t xml:space="preserve">Místní EK </w:t>
            </w:r>
            <w:r>
              <w:rPr>
                <w:i/>
                <w:sz w:val="18"/>
                <w:szCs w:val="18"/>
              </w:rPr>
              <w:t>Local EC</w:t>
            </w:r>
          </w:p>
        </w:tc>
        <w:tc>
          <w:tcPr>
            <w:tcW w:w="2712" w:type="dxa"/>
          </w:tcPr>
          <w:p w:rsidR="00EB611A" w:rsidRDefault="00EB611A" w:rsidP="00C6274C">
            <w:pPr>
              <w:rPr>
                <w:sz w:val="18"/>
                <w:szCs w:val="18"/>
              </w:rPr>
            </w:pPr>
            <w:r>
              <w:rPr>
                <w:sz w:val="18"/>
                <w:szCs w:val="18"/>
              </w:rPr>
              <w:t>Adresa  místní EK</w:t>
            </w:r>
          </w:p>
          <w:p w:rsidR="00EB611A" w:rsidRDefault="00EB611A" w:rsidP="00C6274C">
            <w:pPr>
              <w:rPr>
                <w:i/>
                <w:sz w:val="18"/>
                <w:szCs w:val="18"/>
              </w:rPr>
            </w:pPr>
            <w:r>
              <w:rPr>
                <w:i/>
                <w:sz w:val="18"/>
                <w:szCs w:val="18"/>
              </w:rPr>
              <w:t>Address</w:t>
            </w:r>
          </w:p>
        </w:tc>
      </w:tr>
      <w:tr w:rsidR="00EB611A" w:rsidTr="00C6274C">
        <w:trPr>
          <w:trHeight w:val="312"/>
        </w:trPr>
        <w:tc>
          <w:tcPr>
            <w:tcW w:w="6108" w:type="dxa"/>
          </w:tcPr>
          <w:p w:rsidR="00EB611A" w:rsidRDefault="00EB611A" w:rsidP="00C6274C">
            <w:pPr>
              <w:rPr>
                <w:sz w:val="18"/>
                <w:szCs w:val="18"/>
              </w:rPr>
            </w:pPr>
            <w:r>
              <w:rPr>
                <w:sz w:val="18"/>
                <w:szCs w:val="18"/>
              </w:rPr>
              <w:t>Prof. MUDr. Bohuslav Melichar, Ph.D., Onkologická klinika FN Olomouc, I.P.Pavlova 6, 775 20 Olomouc</w:t>
            </w:r>
          </w:p>
        </w:tc>
        <w:tc>
          <w:tcPr>
            <w:tcW w:w="1280" w:type="dxa"/>
          </w:tcPr>
          <w:p w:rsidR="00EB611A" w:rsidRDefault="00EB611A" w:rsidP="00C6274C">
            <w:pPr>
              <w:rPr>
                <w:sz w:val="18"/>
                <w:szCs w:val="18"/>
              </w:rPr>
            </w:pPr>
            <w:r>
              <w:rPr>
                <w:sz w:val="18"/>
                <w:szCs w:val="18"/>
              </w:rPr>
              <w:sym w:font="Wingdings 2" w:char="F053"/>
            </w:r>
          </w:p>
        </w:tc>
        <w:tc>
          <w:tcPr>
            <w:tcW w:w="2712" w:type="dxa"/>
          </w:tcPr>
          <w:p w:rsidR="00EB611A" w:rsidRDefault="00EB611A" w:rsidP="00C6274C">
            <w:pPr>
              <w:rPr>
                <w:sz w:val="18"/>
                <w:szCs w:val="18"/>
              </w:rPr>
            </w:pPr>
            <w:r>
              <w:rPr>
                <w:sz w:val="18"/>
                <w:szCs w:val="18"/>
              </w:rPr>
              <w:t>EK FNOL</w:t>
            </w:r>
          </w:p>
        </w:tc>
      </w:tr>
      <w:tr w:rsidR="00EB611A" w:rsidTr="00C6274C">
        <w:trPr>
          <w:trHeight w:val="312"/>
        </w:trPr>
        <w:tc>
          <w:tcPr>
            <w:tcW w:w="6108" w:type="dxa"/>
          </w:tcPr>
          <w:p w:rsidR="00EB611A" w:rsidRDefault="00EB611A" w:rsidP="00C6274C">
            <w:pPr>
              <w:rPr>
                <w:sz w:val="18"/>
                <w:szCs w:val="18"/>
              </w:rPr>
            </w:pPr>
            <w:r>
              <w:rPr>
                <w:sz w:val="18"/>
                <w:szCs w:val="18"/>
              </w:rPr>
              <w:t xml:space="preserve">MUDr. Beatrix Bencsikova, Masarykův onkologický ústav, Žlutý kopec 7, </w:t>
            </w:r>
          </w:p>
          <w:p w:rsidR="00EB611A" w:rsidRDefault="00EB611A" w:rsidP="00C6274C">
            <w:pPr>
              <w:rPr>
                <w:sz w:val="18"/>
                <w:szCs w:val="18"/>
              </w:rPr>
            </w:pPr>
            <w:r>
              <w:rPr>
                <w:sz w:val="18"/>
                <w:szCs w:val="18"/>
              </w:rPr>
              <w:t>656 53 Brno</w:t>
            </w:r>
          </w:p>
        </w:tc>
        <w:tc>
          <w:tcPr>
            <w:tcW w:w="1280" w:type="dxa"/>
          </w:tcPr>
          <w:p w:rsidR="00EB611A" w:rsidRDefault="009373C9" w:rsidP="00C6274C">
            <w:pPr>
              <w:rPr>
                <w:sz w:val="18"/>
                <w:szCs w:val="18"/>
              </w:rPr>
            </w:pPr>
            <w:r>
              <w:rPr>
                <w:sz w:val="18"/>
                <w:szCs w:val="18"/>
              </w:rPr>
              <w:fldChar w:fldCharType="begin">
                <w:ffData>
                  <w:name w:val="Zaškrtávací13"/>
                  <w:enabled/>
                  <w:calcOnExit w:val="0"/>
                  <w:checkBox>
                    <w:sizeAuto/>
                    <w:default w:val="0"/>
                  </w:checkBox>
                </w:ffData>
              </w:fldChar>
            </w:r>
            <w:r w:rsidR="00EB611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B611A" w:rsidRDefault="00EB611A" w:rsidP="00C6274C">
            <w:pPr>
              <w:rPr>
                <w:sz w:val="18"/>
                <w:szCs w:val="18"/>
              </w:rPr>
            </w:pPr>
            <w:r>
              <w:rPr>
                <w:sz w:val="18"/>
                <w:szCs w:val="18"/>
              </w:rPr>
              <w:t>EK Masarykův onkologický ústav, Žlutý kopec 7, 656 53 Brno</w:t>
            </w:r>
          </w:p>
        </w:tc>
      </w:tr>
    </w:tbl>
    <w:p w:rsidR="00EB611A" w:rsidRPr="00DF7141" w:rsidRDefault="00EB611A" w:rsidP="00EB611A">
      <w:pPr>
        <w:rPr>
          <w:bCs/>
          <w:sz w:val="22"/>
        </w:rPr>
      </w:pPr>
      <w:r w:rsidRPr="00DF7141">
        <w:rPr>
          <w:bCs/>
          <w:sz w:val="22"/>
        </w:rPr>
        <w:t>1/2</w:t>
      </w:r>
    </w:p>
    <w:p w:rsidR="00EB611A" w:rsidRDefault="00EB611A" w:rsidP="00EB611A">
      <w:pPr>
        <w:rPr>
          <w:b/>
          <w:bCs/>
          <w:sz w:val="22"/>
        </w:rPr>
      </w:pPr>
    </w:p>
    <w:p w:rsidR="00EB611A" w:rsidRDefault="00EB611A" w:rsidP="00EB611A">
      <w:pPr>
        <w:rPr>
          <w:b/>
          <w:bCs/>
          <w:sz w:val="22"/>
        </w:rPr>
      </w:pPr>
    </w:p>
    <w:p w:rsidR="00EB611A" w:rsidRDefault="00EB611A" w:rsidP="00EB611A">
      <w:pPr>
        <w:rPr>
          <w:b/>
          <w:bCs/>
          <w:sz w:val="22"/>
        </w:rPr>
      </w:pPr>
    </w:p>
    <w:p w:rsidR="0049505D" w:rsidRDefault="0049505D" w:rsidP="00EB611A">
      <w:pPr>
        <w:rPr>
          <w:b/>
          <w:bCs/>
          <w:sz w:val="22"/>
        </w:rPr>
      </w:pPr>
    </w:p>
    <w:p w:rsidR="00EB611A" w:rsidRPr="00AB7ADE" w:rsidRDefault="00EB611A" w:rsidP="00EB611A">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EB611A" w:rsidRDefault="00EB611A" w:rsidP="00EB611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B611A" w:rsidTr="00C6274C">
        <w:trPr>
          <w:cantSplit/>
          <w:trHeight w:val="454"/>
        </w:trPr>
        <w:tc>
          <w:tcPr>
            <w:tcW w:w="7416" w:type="dxa"/>
            <w:vMerge w:val="restart"/>
          </w:tcPr>
          <w:p w:rsidR="00EB611A" w:rsidRDefault="00EB611A" w:rsidP="00C6274C">
            <w:pPr>
              <w:rPr>
                <w:b/>
                <w:bCs/>
                <w:sz w:val="18"/>
                <w:szCs w:val="18"/>
              </w:rPr>
            </w:pPr>
          </w:p>
          <w:p w:rsidR="00EB611A" w:rsidRDefault="00EB611A" w:rsidP="00C6274C">
            <w:pPr>
              <w:rPr>
                <w:b/>
                <w:bCs/>
                <w:sz w:val="18"/>
                <w:szCs w:val="18"/>
              </w:rPr>
            </w:pPr>
            <w:r>
              <w:rPr>
                <w:b/>
                <w:bCs/>
                <w:sz w:val="18"/>
                <w:szCs w:val="18"/>
              </w:rPr>
              <w:t xml:space="preserve">Název dokumentu, verze, datum </w:t>
            </w:r>
          </w:p>
          <w:p w:rsidR="00EB611A" w:rsidRDefault="00EB611A" w:rsidP="00C6274C">
            <w:pPr>
              <w:rPr>
                <w:b/>
                <w:bCs/>
                <w:sz w:val="18"/>
                <w:szCs w:val="18"/>
              </w:rPr>
            </w:pPr>
            <w:r>
              <w:rPr>
                <w:b/>
                <w:bCs/>
                <w:i/>
                <w:sz w:val="18"/>
                <w:szCs w:val="18"/>
              </w:rPr>
              <w:t>Document title, version, date</w:t>
            </w:r>
          </w:p>
        </w:tc>
        <w:tc>
          <w:tcPr>
            <w:tcW w:w="1272" w:type="dxa"/>
            <w:gridSpan w:val="2"/>
          </w:tcPr>
          <w:p w:rsidR="00EB611A" w:rsidRDefault="00EB611A" w:rsidP="00C6274C">
            <w:pPr>
              <w:rPr>
                <w:b/>
                <w:bCs/>
                <w:sz w:val="18"/>
                <w:szCs w:val="18"/>
              </w:rPr>
            </w:pPr>
            <w:r>
              <w:rPr>
                <w:b/>
                <w:bCs/>
                <w:sz w:val="18"/>
                <w:szCs w:val="18"/>
              </w:rPr>
              <w:t>Schváleno /</w:t>
            </w:r>
            <w:r>
              <w:rPr>
                <w:b/>
                <w:bCs/>
                <w:i/>
                <w:sz w:val="18"/>
                <w:szCs w:val="18"/>
              </w:rPr>
              <w:t>Approved</w:t>
            </w:r>
          </w:p>
        </w:tc>
        <w:tc>
          <w:tcPr>
            <w:tcW w:w="1316" w:type="dxa"/>
            <w:gridSpan w:val="2"/>
          </w:tcPr>
          <w:p w:rsidR="00EB611A" w:rsidRDefault="00EB611A" w:rsidP="00C6274C">
            <w:pPr>
              <w:rPr>
                <w:b/>
                <w:bCs/>
                <w:sz w:val="18"/>
                <w:szCs w:val="18"/>
              </w:rPr>
            </w:pPr>
            <w:r>
              <w:rPr>
                <w:b/>
                <w:bCs/>
                <w:sz w:val="18"/>
                <w:szCs w:val="18"/>
              </w:rPr>
              <w:t xml:space="preserve">Vzato na vědomí / </w:t>
            </w:r>
            <w:r>
              <w:rPr>
                <w:b/>
                <w:bCs/>
                <w:i/>
                <w:sz w:val="18"/>
                <w:szCs w:val="18"/>
              </w:rPr>
              <w:t xml:space="preserve">Taken into account </w:t>
            </w:r>
          </w:p>
        </w:tc>
      </w:tr>
      <w:tr w:rsidR="00EB611A" w:rsidTr="00C6274C">
        <w:trPr>
          <w:cantSplit/>
          <w:trHeight w:val="454"/>
        </w:trPr>
        <w:tc>
          <w:tcPr>
            <w:tcW w:w="7416" w:type="dxa"/>
            <w:vMerge/>
          </w:tcPr>
          <w:p w:rsidR="00EB611A" w:rsidRDefault="00EB611A" w:rsidP="00C6274C">
            <w:pPr>
              <w:rPr>
                <w:i/>
                <w:sz w:val="18"/>
                <w:szCs w:val="18"/>
              </w:rPr>
            </w:pPr>
          </w:p>
        </w:tc>
        <w:tc>
          <w:tcPr>
            <w:tcW w:w="736" w:type="dxa"/>
          </w:tcPr>
          <w:p w:rsidR="00EB611A" w:rsidRDefault="00EB611A" w:rsidP="00C6274C">
            <w:pPr>
              <w:rPr>
                <w:b/>
                <w:bCs/>
                <w:sz w:val="18"/>
                <w:szCs w:val="18"/>
              </w:rPr>
            </w:pPr>
            <w:r>
              <w:rPr>
                <w:b/>
                <w:bCs/>
                <w:sz w:val="18"/>
                <w:szCs w:val="18"/>
              </w:rPr>
              <w:t>ANO</w:t>
            </w:r>
          </w:p>
          <w:p w:rsidR="00EB611A" w:rsidRDefault="00EB611A" w:rsidP="00C6274C">
            <w:pPr>
              <w:rPr>
                <w:b/>
                <w:bCs/>
                <w:i/>
                <w:sz w:val="18"/>
                <w:szCs w:val="18"/>
              </w:rPr>
            </w:pPr>
            <w:r>
              <w:rPr>
                <w:b/>
                <w:bCs/>
                <w:i/>
                <w:sz w:val="18"/>
                <w:szCs w:val="18"/>
              </w:rPr>
              <w:t>Yes</w:t>
            </w:r>
          </w:p>
        </w:tc>
        <w:tc>
          <w:tcPr>
            <w:tcW w:w="536" w:type="dxa"/>
          </w:tcPr>
          <w:p w:rsidR="00EB611A" w:rsidRDefault="00EB611A" w:rsidP="00C6274C">
            <w:pPr>
              <w:rPr>
                <w:b/>
                <w:bCs/>
                <w:sz w:val="18"/>
                <w:szCs w:val="18"/>
              </w:rPr>
            </w:pPr>
            <w:r>
              <w:rPr>
                <w:b/>
                <w:bCs/>
                <w:sz w:val="18"/>
                <w:szCs w:val="18"/>
              </w:rPr>
              <w:t xml:space="preserve">NE </w:t>
            </w:r>
          </w:p>
          <w:p w:rsidR="00EB611A" w:rsidRDefault="00EB611A" w:rsidP="00C6274C">
            <w:pPr>
              <w:rPr>
                <w:b/>
                <w:bCs/>
                <w:sz w:val="18"/>
                <w:szCs w:val="18"/>
              </w:rPr>
            </w:pPr>
            <w:r>
              <w:rPr>
                <w:b/>
                <w:bCs/>
                <w:i/>
                <w:sz w:val="18"/>
                <w:szCs w:val="18"/>
              </w:rPr>
              <w:t>No</w:t>
            </w:r>
          </w:p>
        </w:tc>
        <w:tc>
          <w:tcPr>
            <w:tcW w:w="780" w:type="dxa"/>
          </w:tcPr>
          <w:p w:rsidR="00EB611A" w:rsidRDefault="00EB611A" w:rsidP="00C6274C">
            <w:pPr>
              <w:rPr>
                <w:b/>
                <w:bCs/>
                <w:sz w:val="18"/>
                <w:szCs w:val="18"/>
              </w:rPr>
            </w:pPr>
            <w:r>
              <w:rPr>
                <w:b/>
                <w:bCs/>
                <w:sz w:val="18"/>
                <w:szCs w:val="18"/>
              </w:rPr>
              <w:t>ANO</w:t>
            </w:r>
          </w:p>
          <w:p w:rsidR="00EB611A" w:rsidRDefault="00EB611A" w:rsidP="00C6274C">
            <w:pPr>
              <w:rPr>
                <w:b/>
                <w:bCs/>
                <w:sz w:val="18"/>
                <w:szCs w:val="18"/>
              </w:rPr>
            </w:pPr>
            <w:r>
              <w:rPr>
                <w:b/>
                <w:bCs/>
                <w:i/>
                <w:sz w:val="18"/>
                <w:szCs w:val="18"/>
              </w:rPr>
              <w:t>Yes</w:t>
            </w:r>
          </w:p>
        </w:tc>
        <w:tc>
          <w:tcPr>
            <w:tcW w:w="536" w:type="dxa"/>
          </w:tcPr>
          <w:p w:rsidR="00EB611A" w:rsidRDefault="00EB611A" w:rsidP="00C6274C">
            <w:pPr>
              <w:rPr>
                <w:b/>
                <w:bCs/>
                <w:sz w:val="18"/>
                <w:szCs w:val="18"/>
              </w:rPr>
            </w:pPr>
            <w:r>
              <w:rPr>
                <w:b/>
                <w:bCs/>
                <w:sz w:val="18"/>
                <w:szCs w:val="18"/>
              </w:rPr>
              <w:t xml:space="preserve">NE </w:t>
            </w:r>
          </w:p>
          <w:p w:rsidR="00EB611A" w:rsidRDefault="00EB611A" w:rsidP="00C6274C">
            <w:pPr>
              <w:rPr>
                <w:b/>
                <w:bCs/>
                <w:i/>
                <w:sz w:val="18"/>
                <w:szCs w:val="18"/>
              </w:rPr>
            </w:pPr>
            <w:r>
              <w:rPr>
                <w:b/>
                <w:bCs/>
                <w:i/>
                <w:sz w:val="18"/>
                <w:szCs w:val="18"/>
              </w:rPr>
              <w:t>No</w:t>
            </w:r>
          </w:p>
        </w:tc>
      </w:tr>
      <w:tr w:rsidR="00EB611A" w:rsidTr="00C6274C">
        <w:trPr>
          <w:trHeight w:val="340"/>
        </w:trPr>
        <w:tc>
          <w:tcPr>
            <w:tcW w:w="7416" w:type="dxa"/>
          </w:tcPr>
          <w:p w:rsidR="00EB611A" w:rsidRPr="00EB611A" w:rsidRDefault="00EB611A" w:rsidP="00C6274C">
            <w:pPr>
              <w:rPr>
                <w:sz w:val="18"/>
                <w:szCs w:val="18"/>
              </w:rPr>
            </w:pPr>
            <w:r>
              <w:rPr>
                <w:sz w:val="18"/>
                <w:szCs w:val="18"/>
              </w:rPr>
              <w:t>Oznámení o zařazení prvního pacienta ze dne 8.března 2013</w:t>
            </w:r>
          </w:p>
        </w:tc>
        <w:tc>
          <w:tcPr>
            <w:tcW w:w="736" w:type="dxa"/>
          </w:tcPr>
          <w:p w:rsidR="00EB611A" w:rsidRDefault="00EB611A" w:rsidP="00C6274C">
            <w:pPr>
              <w:rPr>
                <w:sz w:val="18"/>
                <w:szCs w:val="18"/>
              </w:rPr>
            </w:pPr>
            <w:r>
              <w:rPr>
                <w:sz w:val="18"/>
                <w:szCs w:val="18"/>
              </w:rPr>
              <w:sym w:font="Wingdings 2" w:char="F0A3"/>
            </w:r>
          </w:p>
        </w:tc>
        <w:tc>
          <w:tcPr>
            <w:tcW w:w="536" w:type="dxa"/>
          </w:tcPr>
          <w:p w:rsidR="00EB611A" w:rsidRDefault="00EB611A" w:rsidP="00C6274C">
            <w:pPr>
              <w:rPr>
                <w:sz w:val="18"/>
                <w:szCs w:val="18"/>
              </w:rPr>
            </w:pPr>
            <w:r>
              <w:rPr>
                <w:sz w:val="18"/>
                <w:szCs w:val="18"/>
              </w:rPr>
              <w:sym w:font="Wingdings 2" w:char="F0A3"/>
            </w:r>
          </w:p>
        </w:tc>
        <w:tc>
          <w:tcPr>
            <w:tcW w:w="780" w:type="dxa"/>
          </w:tcPr>
          <w:p w:rsidR="00EB611A" w:rsidRDefault="00EB611A" w:rsidP="00C6274C">
            <w:pPr>
              <w:rPr>
                <w:sz w:val="18"/>
                <w:szCs w:val="18"/>
              </w:rPr>
            </w:pPr>
            <w:r>
              <w:rPr>
                <w:rFonts w:ascii="Wingdings 2" w:hAnsi="Wingdings 2"/>
                <w:sz w:val="18"/>
                <w:szCs w:val="18"/>
              </w:rPr>
              <w:t></w:t>
            </w:r>
          </w:p>
        </w:tc>
        <w:tc>
          <w:tcPr>
            <w:tcW w:w="536" w:type="dxa"/>
          </w:tcPr>
          <w:p w:rsidR="00EB611A" w:rsidRDefault="00EB611A" w:rsidP="00C6274C">
            <w:pPr>
              <w:rPr>
                <w:sz w:val="18"/>
                <w:szCs w:val="18"/>
              </w:rPr>
            </w:pPr>
            <w:r>
              <w:rPr>
                <w:sz w:val="18"/>
                <w:szCs w:val="18"/>
              </w:rPr>
              <w:sym w:font="Wingdings 2" w:char="F0A3"/>
            </w:r>
          </w:p>
        </w:tc>
      </w:tr>
      <w:tr w:rsidR="00EB611A" w:rsidTr="00C6274C">
        <w:trPr>
          <w:trHeight w:val="340"/>
        </w:trPr>
        <w:tc>
          <w:tcPr>
            <w:tcW w:w="7416" w:type="dxa"/>
          </w:tcPr>
          <w:p w:rsidR="00EB611A" w:rsidRDefault="00EB611A" w:rsidP="00EB611A">
            <w:pPr>
              <w:rPr>
                <w:sz w:val="18"/>
                <w:szCs w:val="18"/>
              </w:rPr>
            </w:pPr>
            <w:r>
              <w:rPr>
                <w:sz w:val="18"/>
                <w:szCs w:val="18"/>
              </w:rPr>
              <w:t xml:space="preserve">Informace pro pacienta a formulář Informovaného souhlasu, verze 3.0 ze dne 7.března 2013 / </w:t>
            </w:r>
            <w:r>
              <w:rPr>
                <w:i/>
                <w:sz w:val="18"/>
                <w:szCs w:val="18"/>
              </w:rPr>
              <w:t>Patient Information and  Informed consent form,  version 3.0 dated 7 Mar 2013</w:t>
            </w:r>
          </w:p>
        </w:tc>
        <w:tc>
          <w:tcPr>
            <w:tcW w:w="736" w:type="dxa"/>
          </w:tcPr>
          <w:p w:rsidR="00EB611A" w:rsidRDefault="00EB611A" w:rsidP="00C6274C">
            <w:pPr>
              <w:rPr>
                <w:sz w:val="18"/>
                <w:szCs w:val="18"/>
              </w:rPr>
            </w:pPr>
            <w:r>
              <w:rPr>
                <w:sz w:val="18"/>
                <w:szCs w:val="18"/>
              </w:rPr>
              <w:sym w:font="Wingdings 2" w:char="F053"/>
            </w:r>
          </w:p>
        </w:tc>
        <w:tc>
          <w:tcPr>
            <w:tcW w:w="536" w:type="dxa"/>
          </w:tcPr>
          <w:p w:rsidR="00EB611A" w:rsidRDefault="009373C9" w:rsidP="00C6274C">
            <w:pPr>
              <w:rPr>
                <w:sz w:val="18"/>
                <w:szCs w:val="18"/>
              </w:rPr>
            </w:pPr>
            <w:r>
              <w:rPr>
                <w:sz w:val="18"/>
                <w:szCs w:val="18"/>
              </w:rPr>
              <w:fldChar w:fldCharType="begin">
                <w:ffData>
                  <w:name w:val="Zaškrtávací39"/>
                  <w:enabled/>
                  <w:calcOnExit w:val="0"/>
                  <w:checkBox>
                    <w:sizeAuto/>
                    <w:default w:val="0"/>
                  </w:checkBox>
                </w:ffData>
              </w:fldChar>
            </w:r>
            <w:r w:rsidR="00EB611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B611A" w:rsidRDefault="009373C9" w:rsidP="00C6274C">
            <w:pPr>
              <w:rPr>
                <w:sz w:val="18"/>
                <w:szCs w:val="18"/>
              </w:rPr>
            </w:pPr>
            <w:r>
              <w:rPr>
                <w:sz w:val="18"/>
                <w:szCs w:val="18"/>
              </w:rPr>
              <w:fldChar w:fldCharType="begin">
                <w:ffData>
                  <w:name w:val="Zaškrtávací38"/>
                  <w:enabled/>
                  <w:calcOnExit w:val="0"/>
                  <w:checkBox>
                    <w:sizeAuto/>
                    <w:default w:val="0"/>
                  </w:checkBox>
                </w:ffData>
              </w:fldChar>
            </w:r>
            <w:r w:rsidR="00EB611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B611A" w:rsidRDefault="009373C9" w:rsidP="00C6274C">
            <w:pPr>
              <w:rPr>
                <w:sz w:val="18"/>
                <w:szCs w:val="18"/>
              </w:rPr>
            </w:pPr>
            <w:r>
              <w:rPr>
                <w:sz w:val="18"/>
                <w:szCs w:val="18"/>
              </w:rPr>
              <w:fldChar w:fldCharType="begin">
                <w:ffData>
                  <w:name w:val="Zaškrtávací39"/>
                  <w:enabled/>
                  <w:calcOnExit w:val="0"/>
                  <w:checkBox>
                    <w:sizeAuto/>
                    <w:default w:val="0"/>
                  </w:checkBox>
                </w:ffData>
              </w:fldChar>
            </w:r>
            <w:r w:rsidR="00EB611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B611A" w:rsidTr="00C6274C">
        <w:trPr>
          <w:trHeight w:val="340"/>
        </w:trPr>
        <w:tc>
          <w:tcPr>
            <w:tcW w:w="7416" w:type="dxa"/>
          </w:tcPr>
          <w:p w:rsidR="00EB611A" w:rsidRDefault="00EB611A" w:rsidP="00EB611A">
            <w:pPr>
              <w:rPr>
                <w:sz w:val="18"/>
                <w:szCs w:val="18"/>
              </w:rPr>
            </w:pPr>
            <w:r>
              <w:rPr>
                <w:sz w:val="18"/>
                <w:szCs w:val="18"/>
              </w:rPr>
              <w:t xml:space="preserve">Informace pro pacienta a formulář Informovaného souhlasu přehled úprav / </w:t>
            </w:r>
            <w:r>
              <w:rPr>
                <w:i/>
                <w:sz w:val="18"/>
                <w:szCs w:val="18"/>
              </w:rPr>
              <w:t>Patient Information and  Informed consent form highlighted changes</w:t>
            </w:r>
          </w:p>
        </w:tc>
        <w:tc>
          <w:tcPr>
            <w:tcW w:w="736" w:type="dxa"/>
          </w:tcPr>
          <w:p w:rsidR="00EB611A" w:rsidRDefault="00EB611A" w:rsidP="00C6274C">
            <w:pPr>
              <w:rPr>
                <w:sz w:val="18"/>
                <w:szCs w:val="18"/>
              </w:rPr>
            </w:pPr>
            <w:r>
              <w:rPr>
                <w:sz w:val="18"/>
                <w:szCs w:val="18"/>
              </w:rPr>
              <w:sym w:font="Wingdings 2" w:char="F053"/>
            </w:r>
          </w:p>
        </w:tc>
        <w:tc>
          <w:tcPr>
            <w:tcW w:w="536" w:type="dxa"/>
          </w:tcPr>
          <w:p w:rsidR="00EB611A" w:rsidRDefault="009373C9" w:rsidP="00C6274C">
            <w:pPr>
              <w:rPr>
                <w:sz w:val="18"/>
                <w:szCs w:val="18"/>
              </w:rPr>
            </w:pPr>
            <w:r>
              <w:rPr>
                <w:sz w:val="18"/>
                <w:szCs w:val="18"/>
              </w:rPr>
              <w:fldChar w:fldCharType="begin">
                <w:ffData>
                  <w:name w:val="Zaškrtávací39"/>
                  <w:enabled/>
                  <w:calcOnExit w:val="0"/>
                  <w:checkBox>
                    <w:sizeAuto/>
                    <w:default w:val="0"/>
                  </w:checkBox>
                </w:ffData>
              </w:fldChar>
            </w:r>
            <w:r w:rsidR="00EB611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B611A" w:rsidRDefault="009373C9" w:rsidP="00C6274C">
            <w:pPr>
              <w:rPr>
                <w:sz w:val="18"/>
                <w:szCs w:val="18"/>
              </w:rPr>
            </w:pPr>
            <w:r>
              <w:rPr>
                <w:sz w:val="18"/>
                <w:szCs w:val="18"/>
              </w:rPr>
              <w:fldChar w:fldCharType="begin">
                <w:ffData>
                  <w:name w:val="Zaškrtávací38"/>
                  <w:enabled/>
                  <w:calcOnExit w:val="0"/>
                  <w:checkBox>
                    <w:sizeAuto/>
                    <w:default w:val="0"/>
                  </w:checkBox>
                </w:ffData>
              </w:fldChar>
            </w:r>
            <w:r w:rsidR="00EB611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B611A" w:rsidRDefault="009373C9" w:rsidP="00C6274C">
            <w:pPr>
              <w:rPr>
                <w:sz w:val="18"/>
                <w:szCs w:val="18"/>
              </w:rPr>
            </w:pPr>
            <w:r>
              <w:rPr>
                <w:sz w:val="18"/>
                <w:szCs w:val="18"/>
              </w:rPr>
              <w:fldChar w:fldCharType="begin">
                <w:ffData>
                  <w:name w:val="Zaškrtávací39"/>
                  <w:enabled/>
                  <w:calcOnExit w:val="0"/>
                  <w:checkBox>
                    <w:sizeAuto/>
                    <w:default w:val="0"/>
                  </w:checkBox>
                </w:ffData>
              </w:fldChar>
            </w:r>
            <w:r w:rsidR="00EB611A">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EB611A" w:rsidRDefault="00EB611A" w:rsidP="00EB611A">
      <w:pPr>
        <w:rPr>
          <w:sz w:val="18"/>
          <w:szCs w:val="18"/>
        </w:rPr>
      </w:pPr>
    </w:p>
    <w:p w:rsidR="00EB611A" w:rsidRPr="00EB611A" w:rsidRDefault="00EB611A" w:rsidP="00EB611A">
      <w:pPr>
        <w:rPr>
          <w:sz w:val="22"/>
          <w:szCs w:val="22"/>
        </w:rPr>
      </w:pPr>
      <w:r w:rsidRPr="00EB611A">
        <w:rPr>
          <w:sz w:val="22"/>
          <w:szCs w:val="22"/>
        </w:rPr>
        <w:t>Etická komise prohlašuje, že byla ustavena a  pracuje podle jednacího řádu v souladu se správnou klinickou praxí (GCP) a platnými právními předpisy/</w:t>
      </w:r>
      <w:r w:rsidRPr="00EB611A">
        <w:rPr>
          <w:i/>
          <w:sz w:val="22"/>
          <w:szCs w:val="22"/>
        </w:rPr>
        <w:t>The Ethics Committee hereby declares that it was established and operates in accordance with its Rules of Procedure in compliance with Good Clinical Practice and valid legal regulations:</w:t>
      </w:r>
    </w:p>
    <w:p w:rsidR="00EB611A" w:rsidRPr="00EB611A" w:rsidRDefault="00EB611A" w:rsidP="00EB611A">
      <w:pPr>
        <w:rPr>
          <w:i/>
          <w:sz w:val="22"/>
          <w:szCs w:val="22"/>
        </w:rPr>
      </w:pPr>
      <w:r w:rsidRPr="00EB611A">
        <w:rPr>
          <w:i/>
          <w:sz w:val="22"/>
          <w:szCs w:val="22"/>
        </w:rPr>
        <w:t xml:space="preserve"> </w:t>
      </w:r>
      <w:r w:rsidRPr="00EB611A">
        <w:rPr>
          <w:sz w:val="22"/>
          <w:szCs w:val="22"/>
        </w:rPr>
        <w:sym w:font="Wingdings 2" w:char="F054"/>
      </w:r>
      <w:r w:rsidRPr="00EB611A">
        <w:rPr>
          <w:sz w:val="22"/>
          <w:szCs w:val="22"/>
        </w:rPr>
        <w:t xml:space="preserve"> Ano/</w:t>
      </w:r>
      <w:r w:rsidRPr="00EB611A">
        <w:rPr>
          <w:i/>
          <w:sz w:val="22"/>
          <w:szCs w:val="22"/>
        </w:rPr>
        <w:t>Yes</w:t>
      </w:r>
      <w:r w:rsidRPr="00EB611A">
        <w:rPr>
          <w:sz w:val="22"/>
          <w:szCs w:val="22"/>
        </w:rPr>
        <w:t xml:space="preserve">       </w:t>
      </w:r>
      <w:r w:rsidR="009373C9" w:rsidRPr="00EB611A">
        <w:rPr>
          <w:sz w:val="22"/>
          <w:szCs w:val="22"/>
        </w:rPr>
        <w:fldChar w:fldCharType="begin">
          <w:ffData>
            <w:name w:val="Zaškrtávací25"/>
            <w:enabled/>
            <w:calcOnExit w:val="0"/>
            <w:checkBox>
              <w:sizeAuto/>
              <w:default w:val="0"/>
            </w:checkBox>
          </w:ffData>
        </w:fldChar>
      </w:r>
      <w:r w:rsidRPr="00EB611A">
        <w:rPr>
          <w:sz w:val="22"/>
          <w:szCs w:val="22"/>
        </w:rPr>
        <w:instrText xml:space="preserve"> FORMCHECKBOX </w:instrText>
      </w:r>
      <w:r w:rsidR="009373C9">
        <w:rPr>
          <w:sz w:val="22"/>
          <w:szCs w:val="22"/>
        </w:rPr>
      </w:r>
      <w:r w:rsidR="009373C9">
        <w:rPr>
          <w:sz w:val="22"/>
          <w:szCs w:val="22"/>
        </w:rPr>
        <w:fldChar w:fldCharType="separate"/>
      </w:r>
      <w:r w:rsidR="009373C9" w:rsidRPr="00EB611A">
        <w:rPr>
          <w:sz w:val="22"/>
          <w:szCs w:val="22"/>
        </w:rPr>
        <w:fldChar w:fldCharType="end"/>
      </w:r>
      <w:r w:rsidRPr="00EB611A">
        <w:rPr>
          <w:sz w:val="22"/>
          <w:szCs w:val="22"/>
        </w:rPr>
        <w:t>Ne/</w:t>
      </w:r>
      <w:r w:rsidRPr="00EB611A">
        <w:rPr>
          <w:i/>
          <w:sz w:val="22"/>
          <w:szCs w:val="22"/>
        </w:rPr>
        <w:t>No</w:t>
      </w:r>
      <w:r w:rsidRPr="00EB611A">
        <w:rPr>
          <w:sz w:val="22"/>
          <w:szCs w:val="22"/>
        </w:rPr>
        <w:t xml:space="preserve">           </w:t>
      </w:r>
    </w:p>
    <w:p w:rsidR="00EB611A" w:rsidRDefault="00EB611A" w:rsidP="00EB611A">
      <w:pPr>
        <w:rPr>
          <w:sz w:val="22"/>
        </w:rPr>
      </w:pPr>
      <w:r w:rsidRPr="005E5A9C">
        <w:rPr>
          <w:sz w:val="18"/>
          <w:szCs w:val="18"/>
        </w:rPr>
        <w:t xml:space="preserve">                                                                                               </w:t>
      </w:r>
      <w:r>
        <w:rPr>
          <w:sz w:val="22"/>
        </w:rPr>
        <w:tab/>
      </w:r>
      <w:r>
        <w:rPr>
          <w:sz w:val="22"/>
        </w:rPr>
        <w:tab/>
      </w:r>
      <w:r>
        <w:rPr>
          <w:sz w:val="22"/>
        </w:rPr>
        <w:tab/>
      </w:r>
      <w:r>
        <w:rPr>
          <w:sz w:val="22"/>
        </w:rPr>
        <w:tab/>
      </w:r>
      <w:r>
        <w:rPr>
          <w:sz w:val="22"/>
        </w:rPr>
        <w:tab/>
        <w:t xml:space="preserve">     </w:t>
      </w:r>
      <w:r>
        <w:rPr>
          <w:sz w:val="22"/>
        </w:rPr>
        <w:tab/>
      </w:r>
    </w:p>
    <w:p w:rsidR="00EB611A" w:rsidRDefault="00EB611A" w:rsidP="00EB611A">
      <w:pPr>
        <w:rPr>
          <w:sz w:val="22"/>
        </w:rPr>
      </w:pPr>
    </w:p>
    <w:p w:rsidR="00EB611A" w:rsidRDefault="00EB611A" w:rsidP="00EB611A">
      <w:pPr>
        <w:rPr>
          <w:sz w:val="22"/>
        </w:rPr>
      </w:pP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EB611A" w:rsidRDefault="00EB611A" w:rsidP="00EB611A">
      <w:pPr>
        <w:rPr>
          <w:sz w:val="22"/>
        </w:rPr>
      </w:pPr>
      <w:r>
        <w:rPr>
          <w:sz w:val="22"/>
        </w:rPr>
        <w:t>Datum/</w:t>
      </w:r>
      <w:r>
        <w:rPr>
          <w:i/>
          <w:sz w:val="22"/>
        </w:rPr>
        <w:t>Date:</w:t>
      </w:r>
      <w:r>
        <w:rPr>
          <w:sz w:val="22"/>
        </w:rPr>
        <w:t xml:space="preserve">  15.4.2013                                                   předseda EK FNOL a LF UP</w:t>
      </w:r>
    </w:p>
    <w:p w:rsidR="00EB611A" w:rsidRDefault="00EB611A" w:rsidP="00EB611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EB611A" w:rsidRDefault="00EB611A" w:rsidP="00EB611A">
      <w:pPr>
        <w:rPr>
          <w:sz w:val="16"/>
        </w:rPr>
      </w:pPr>
    </w:p>
    <w:p w:rsidR="00EB611A" w:rsidRDefault="00EB611A" w:rsidP="00EB611A">
      <w:pPr>
        <w:rPr>
          <w:sz w:val="16"/>
        </w:rPr>
      </w:pPr>
    </w:p>
    <w:p w:rsidR="00EB611A" w:rsidRDefault="00EB611A" w:rsidP="00EB611A">
      <w:pPr>
        <w:rPr>
          <w:sz w:val="16"/>
        </w:rPr>
      </w:pPr>
    </w:p>
    <w:p w:rsidR="00EB611A" w:rsidRDefault="00EB611A" w:rsidP="00EB611A">
      <w:pPr>
        <w:rPr>
          <w:sz w:val="16"/>
        </w:rPr>
      </w:pPr>
    </w:p>
    <w:p w:rsidR="00EB611A" w:rsidRDefault="00EB611A" w:rsidP="00EB611A">
      <w:pPr>
        <w:rPr>
          <w:sz w:val="16"/>
        </w:rPr>
      </w:pPr>
    </w:p>
    <w:p w:rsidR="00EB611A" w:rsidRDefault="00EB611A" w:rsidP="00EB611A">
      <w:pPr>
        <w:rPr>
          <w:i/>
          <w:sz w:val="16"/>
        </w:rPr>
      </w:pPr>
      <w:r>
        <w:rPr>
          <w:sz w:val="16"/>
        </w:rPr>
        <w:t>Rozdělovník/</w:t>
      </w:r>
      <w:r>
        <w:rPr>
          <w:i/>
          <w:sz w:val="16"/>
        </w:rPr>
        <w:t>Distribution list:</w:t>
      </w:r>
    </w:p>
    <w:p w:rsidR="00EB611A" w:rsidRPr="001071DB" w:rsidRDefault="00EB611A" w:rsidP="00EB611A">
      <w:pPr>
        <w:pStyle w:val="Nadpis1"/>
        <w:rPr>
          <w:i w:val="0"/>
          <w:sz w:val="16"/>
        </w:rPr>
      </w:pPr>
      <w:r w:rsidRPr="001071DB">
        <w:rPr>
          <w:i w:val="0"/>
          <w:sz w:val="16"/>
        </w:rPr>
        <w:t>-SÚKL</w:t>
      </w:r>
    </w:p>
    <w:p w:rsidR="00EB611A" w:rsidRPr="001071DB" w:rsidRDefault="00EB611A" w:rsidP="00EB611A">
      <w:pPr>
        <w:rPr>
          <w:sz w:val="16"/>
        </w:rPr>
      </w:pPr>
      <w:r w:rsidRPr="001071DB">
        <w:rPr>
          <w:sz w:val="16"/>
        </w:rPr>
        <w:t>-Zadavatel</w:t>
      </w:r>
    </w:p>
    <w:p w:rsidR="00EB611A" w:rsidRPr="001071DB" w:rsidRDefault="00EB611A" w:rsidP="00EB611A">
      <w:pPr>
        <w:rPr>
          <w:sz w:val="16"/>
        </w:rPr>
      </w:pPr>
      <w:r w:rsidRPr="001071DB">
        <w:rPr>
          <w:sz w:val="16"/>
        </w:rPr>
        <w:t>-EK</w:t>
      </w:r>
    </w:p>
    <w:p w:rsidR="00EB611A" w:rsidRDefault="00EB611A" w:rsidP="00EB611A">
      <w:pPr>
        <w:rPr>
          <w:sz w:val="16"/>
        </w:rPr>
      </w:pPr>
      <w:r w:rsidRPr="001071DB">
        <w:rPr>
          <w:sz w:val="16"/>
        </w:rPr>
        <w:t>-Řešitel</w:t>
      </w:r>
      <w:r>
        <w:rPr>
          <w:sz w:val="16"/>
        </w:rPr>
        <w:t xml:space="preserve">                               </w:t>
      </w:r>
    </w:p>
    <w:p w:rsidR="00EB611A" w:rsidRDefault="00EB611A" w:rsidP="00EB611A">
      <w:pPr>
        <w:rPr>
          <w:sz w:val="16"/>
        </w:rPr>
      </w:pPr>
    </w:p>
    <w:p w:rsidR="00EB611A" w:rsidRDefault="00EB611A" w:rsidP="00EB611A">
      <w:pPr>
        <w:rPr>
          <w:sz w:val="16"/>
        </w:rPr>
      </w:pPr>
    </w:p>
    <w:p w:rsidR="00EB611A" w:rsidRDefault="00EB611A" w:rsidP="00EB611A">
      <w:pPr>
        <w:rPr>
          <w:sz w:val="16"/>
        </w:rPr>
      </w:pPr>
    </w:p>
    <w:p w:rsidR="00EB611A" w:rsidRDefault="00EB611A" w:rsidP="00EB611A">
      <w:pPr>
        <w:rPr>
          <w:sz w:val="16"/>
        </w:rPr>
      </w:pPr>
    </w:p>
    <w:p w:rsidR="00EB611A" w:rsidRPr="00EB611A" w:rsidRDefault="00EB611A" w:rsidP="00EB611A">
      <w:pPr>
        <w:rPr>
          <w:sz w:val="22"/>
          <w:szCs w:val="22"/>
        </w:rPr>
      </w:pPr>
      <w:r w:rsidRPr="00EB611A">
        <w:rPr>
          <w:sz w:val="22"/>
          <w:szCs w:val="22"/>
        </w:rPr>
        <w:t xml:space="preserve"> 2/2</w:t>
      </w:r>
    </w:p>
    <w:p w:rsidR="00BA120B" w:rsidRDefault="00BA120B" w:rsidP="00BA120B">
      <w:pPr>
        <w:rPr>
          <w:sz w:val="16"/>
        </w:rPr>
      </w:pPr>
    </w:p>
    <w:p w:rsidR="00BA120B" w:rsidRDefault="00BA120B" w:rsidP="00BA120B">
      <w:pPr>
        <w:rPr>
          <w:sz w:val="16"/>
        </w:rPr>
      </w:pPr>
    </w:p>
    <w:p w:rsidR="00BA120B" w:rsidRPr="00BA120B" w:rsidRDefault="00BA120B" w:rsidP="00BA120B">
      <w:pPr>
        <w:rPr>
          <w:sz w:val="22"/>
          <w:szCs w:val="22"/>
        </w:rPr>
      </w:pPr>
    </w:p>
    <w:p w:rsidR="00BA120B" w:rsidRDefault="00BA120B" w:rsidP="00BA120B"/>
    <w:p w:rsidR="00BA120B" w:rsidRDefault="00BA120B" w:rsidP="00BA120B"/>
    <w:p w:rsidR="00BA120B" w:rsidRDefault="00BA120B" w:rsidP="00BA120B"/>
    <w:p w:rsidR="00BA120B" w:rsidRDefault="00BA120B" w:rsidP="00BA120B"/>
    <w:p w:rsidR="00BA120B" w:rsidRDefault="00BA120B" w:rsidP="00BA120B"/>
    <w:p w:rsidR="00985BFB" w:rsidRDefault="00985BFB" w:rsidP="00317EB2">
      <w:pPr>
        <w:pStyle w:val="Nzev"/>
        <w:jc w:val="left"/>
        <w:rPr>
          <w:sz w:val="22"/>
          <w:szCs w:val="22"/>
        </w:rPr>
      </w:pPr>
    </w:p>
    <w:p w:rsidR="00EB611A" w:rsidRDefault="00EB611A" w:rsidP="00317EB2">
      <w:pPr>
        <w:pStyle w:val="Nzev"/>
        <w:jc w:val="left"/>
        <w:rPr>
          <w:sz w:val="22"/>
          <w:szCs w:val="22"/>
        </w:rPr>
      </w:pPr>
    </w:p>
    <w:p w:rsidR="00EB611A" w:rsidRDefault="00EB611A" w:rsidP="00317EB2">
      <w:pPr>
        <w:pStyle w:val="Nzev"/>
        <w:jc w:val="left"/>
        <w:rPr>
          <w:sz w:val="22"/>
          <w:szCs w:val="22"/>
        </w:rPr>
      </w:pPr>
    </w:p>
    <w:p w:rsidR="00EB611A" w:rsidRDefault="00EB611A" w:rsidP="00317EB2">
      <w:pPr>
        <w:pStyle w:val="Nzev"/>
        <w:jc w:val="left"/>
        <w:rPr>
          <w:sz w:val="22"/>
          <w:szCs w:val="22"/>
        </w:rPr>
      </w:pPr>
    </w:p>
    <w:p w:rsidR="00EB611A" w:rsidRDefault="00EB611A" w:rsidP="00317EB2">
      <w:pPr>
        <w:pStyle w:val="Nzev"/>
        <w:jc w:val="left"/>
        <w:rPr>
          <w:sz w:val="22"/>
          <w:szCs w:val="22"/>
        </w:rPr>
      </w:pPr>
    </w:p>
    <w:p w:rsidR="00EB611A" w:rsidRDefault="00EB611A" w:rsidP="00317EB2">
      <w:pPr>
        <w:pStyle w:val="Nzev"/>
        <w:jc w:val="left"/>
        <w:rPr>
          <w:sz w:val="22"/>
          <w:szCs w:val="22"/>
        </w:rPr>
      </w:pPr>
    </w:p>
    <w:p w:rsidR="00EB611A" w:rsidRDefault="00EB611A" w:rsidP="00317EB2">
      <w:pPr>
        <w:pStyle w:val="Nzev"/>
        <w:jc w:val="left"/>
        <w:rPr>
          <w:sz w:val="22"/>
          <w:szCs w:val="22"/>
        </w:rPr>
      </w:pPr>
    </w:p>
    <w:p w:rsidR="00EB611A" w:rsidRDefault="00EB611A" w:rsidP="00317EB2">
      <w:pPr>
        <w:pStyle w:val="Nzev"/>
        <w:jc w:val="left"/>
        <w:rPr>
          <w:sz w:val="22"/>
          <w:szCs w:val="22"/>
        </w:rPr>
      </w:pPr>
    </w:p>
    <w:p w:rsidR="00EB611A" w:rsidRDefault="00EB611A" w:rsidP="00317EB2">
      <w:pPr>
        <w:pStyle w:val="Nzev"/>
        <w:jc w:val="left"/>
        <w:rPr>
          <w:sz w:val="22"/>
          <w:szCs w:val="22"/>
        </w:rPr>
      </w:pPr>
    </w:p>
    <w:p w:rsidR="00C6274C" w:rsidRPr="002F07B5" w:rsidRDefault="00C6274C" w:rsidP="00C6274C">
      <w:pPr>
        <w:pStyle w:val="Nzev"/>
        <w:rPr>
          <w:sz w:val="22"/>
          <w:szCs w:val="22"/>
        </w:rPr>
      </w:pPr>
      <w:r w:rsidRPr="002F07B5">
        <w:rPr>
          <w:sz w:val="22"/>
          <w:szCs w:val="22"/>
        </w:rPr>
        <w:t xml:space="preserve">STANOVISKO ETICKÉ KOMISE KE KLINICKÉMU HODNOCENÍ </w:t>
      </w:r>
    </w:p>
    <w:p w:rsidR="00C6274C" w:rsidRPr="002F07B5" w:rsidRDefault="00C6274C" w:rsidP="00C6274C">
      <w:pPr>
        <w:jc w:val="center"/>
        <w:rPr>
          <w:bCs/>
          <w:i/>
          <w:sz w:val="22"/>
          <w:szCs w:val="22"/>
        </w:rPr>
      </w:pPr>
      <w:r w:rsidRPr="002F07B5">
        <w:rPr>
          <w:bCs/>
          <w:i/>
          <w:sz w:val="22"/>
          <w:szCs w:val="22"/>
        </w:rPr>
        <w:t xml:space="preserve">Opinion of the Ethics Committee on Clinical Trial  </w:t>
      </w:r>
    </w:p>
    <w:p w:rsidR="00C6274C" w:rsidRPr="002F07B5" w:rsidRDefault="00C6274C" w:rsidP="00C6274C">
      <w:pPr>
        <w:jc w:val="center"/>
        <w:rPr>
          <w:b/>
          <w:bCs/>
          <w:i/>
          <w:sz w:val="22"/>
          <w:szCs w:val="22"/>
        </w:rPr>
      </w:pPr>
    </w:p>
    <w:p w:rsidR="00C6274C" w:rsidRPr="002F07B5" w:rsidRDefault="00C6274C" w:rsidP="00C6274C">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6274C" w:rsidRPr="002F07B5" w:rsidRDefault="00C6274C" w:rsidP="00C6274C">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6274C" w:rsidRPr="002F07B5" w:rsidRDefault="009373C9" w:rsidP="00C6274C">
      <w:pPr>
        <w:rPr>
          <w:i/>
          <w:sz w:val="22"/>
          <w:szCs w:val="22"/>
        </w:rPr>
      </w:pPr>
      <w:r w:rsidRPr="002F07B5">
        <w:rPr>
          <w:sz w:val="22"/>
          <w:szCs w:val="22"/>
        </w:rPr>
        <w:fldChar w:fldCharType="begin">
          <w:ffData>
            <w:name w:val="Zaškrtávací2"/>
            <w:enabled/>
            <w:calcOnExit w:val="0"/>
            <w:checkBox>
              <w:sizeAuto/>
              <w:default w:val="0"/>
            </w:checkBox>
          </w:ffData>
        </w:fldChar>
      </w:r>
      <w:r w:rsidR="00C6274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6274C" w:rsidRPr="002F07B5">
        <w:rPr>
          <w:sz w:val="22"/>
          <w:szCs w:val="22"/>
        </w:rPr>
        <w:t xml:space="preserve">  KH prováděné v jednom centru, požadováno stanovisko EK pro místní centrum (centra)/ </w:t>
      </w:r>
      <w:r w:rsidR="00C6274C" w:rsidRPr="002F07B5">
        <w:rPr>
          <w:i/>
          <w:sz w:val="22"/>
          <w:szCs w:val="22"/>
        </w:rPr>
        <w:t>Clinical trial conducted in a single site, opinion of a local EC is required</w:t>
      </w:r>
    </w:p>
    <w:p w:rsidR="00C6274C" w:rsidRPr="002F07B5" w:rsidRDefault="00C6274C" w:rsidP="00C6274C">
      <w:pPr>
        <w:rPr>
          <w:b/>
          <w:bCs/>
          <w:sz w:val="22"/>
          <w:szCs w:val="22"/>
        </w:rPr>
      </w:pPr>
    </w:p>
    <w:p w:rsidR="00C6274C" w:rsidRPr="0088282D" w:rsidRDefault="00C6274C" w:rsidP="00C6274C">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179/12 MEK 29</w:t>
      </w:r>
    </w:p>
    <w:p w:rsidR="00C6274C" w:rsidRPr="00234E2C" w:rsidRDefault="00C6274C" w:rsidP="00C6274C">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24týdenní randomizované dvojitě zaslepené klinické hodnocení fáze III </w:t>
      </w:r>
      <w:r>
        <w:rPr>
          <w:sz w:val="22"/>
          <w:szCs w:val="22"/>
        </w:rPr>
        <w:tab/>
        <w:t xml:space="preserve">s paralelními skupinami k vyhodnocení účinnosti a bezpečnosti </w:t>
      </w:r>
      <w:r>
        <w:rPr>
          <w:sz w:val="22"/>
          <w:szCs w:val="22"/>
        </w:rPr>
        <w:tab/>
        <w:t xml:space="preserve">empagliflozinu a metforminu užívaných orálně dvakrát denně v porovnání s jednotlivými složkami empagliflozinu nebo metforminu u dosud neléčených pacientů s diabetem mellitus 2. typu / </w:t>
      </w:r>
      <w:r>
        <w:rPr>
          <w:i/>
          <w:sz w:val="22"/>
          <w:szCs w:val="22"/>
        </w:rPr>
        <w:t>A 24-week phase III randomized, double-blind, parallel group study to evaluate the efficacy and safety of twice daily oral administration of empagliflozin + metformin compared with the individual components of empagliflozin or metformin in drug naive patients with type 2 diabetes mellitus</w:t>
      </w:r>
    </w:p>
    <w:p w:rsidR="00C6274C" w:rsidRPr="002F07B5" w:rsidRDefault="00C6274C" w:rsidP="00C6274C">
      <w:pPr>
        <w:rPr>
          <w:b/>
          <w:bCs/>
          <w:sz w:val="22"/>
          <w:szCs w:val="22"/>
        </w:rPr>
      </w:pPr>
    </w:p>
    <w:p w:rsidR="00C6274C" w:rsidRPr="002F07B5" w:rsidRDefault="00C6274C" w:rsidP="00C6274C">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1276.1</w:t>
      </w:r>
    </w:p>
    <w:p w:rsidR="00C6274C" w:rsidRPr="002F07B5" w:rsidRDefault="00C6274C" w:rsidP="00C6274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2010-021375-92</w:t>
      </w:r>
    </w:p>
    <w:p w:rsidR="00C6274C" w:rsidRPr="002F07B5" w:rsidRDefault="00C6274C" w:rsidP="00C6274C">
      <w:pPr>
        <w:rPr>
          <w:b/>
          <w:bCs/>
          <w:sz w:val="22"/>
          <w:szCs w:val="22"/>
        </w:rPr>
      </w:pPr>
    </w:p>
    <w:p w:rsidR="00C6274C" w:rsidRDefault="00C6274C" w:rsidP="00C6274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Boehringer Ingelheim RCV GmbH &amp; Co KG, Dr.Boehringer-Gasse 5-11, </w:t>
      </w:r>
    </w:p>
    <w:p w:rsidR="00C6274C" w:rsidRPr="002F07B5" w:rsidRDefault="00C6274C" w:rsidP="00C6274C">
      <w:pPr>
        <w:rPr>
          <w:sz w:val="22"/>
          <w:szCs w:val="22"/>
        </w:rPr>
      </w:pPr>
      <w:r>
        <w:rPr>
          <w:sz w:val="22"/>
          <w:szCs w:val="22"/>
        </w:rPr>
        <w:t>1121 Vienna, Austria</w:t>
      </w:r>
    </w:p>
    <w:p w:rsidR="00C6274C" w:rsidRPr="002F07B5" w:rsidRDefault="00C6274C" w:rsidP="00C6274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5,Mgr. Jana Farkašová</w:t>
      </w:r>
    </w:p>
    <w:p w:rsidR="00C6274C" w:rsidRPr="002F07B5" w:rsidRDefault="00C6274C" w:rsidP="00C6274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4.3.2013, 27.3.2013</w:t>
      </w:r>
    </w:p>
    <w:p w:rsidR="00C6274C" w:rsidRDefault="00C6274C" w:rsidP="00C6274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C6274C" w:rsidRDefault="00C6274C" w:rsidP="00C6274C">
      <w:pPr>
        <w:rPr>
          <w:b/>
          <w:bCs/>
          <w:sz w:val="22"/>
          <w:szCs w:val="22"/>
        </w:rPr>
      </w:pPr>
    </w:p>
    <w:p w:rsidR="00C6274C" w:rsidRPr="002F07B5" w:rsidRDefault="00C6274C" w:rsidP="00C6274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6274C" w:rsidRDefault="00C6274C" w:rsidP="00C6274C">
      <w:pPr>
        <w:rPr>
          <w:bCs/>
          <w:sz w:val="22"/>
          <w:szCs w:val="22"/>
        </w:rPr>
      </w:pPr>
      <w:r w:rsidRPr="002F07B5">
        <w:rPr>
          <w:bCs/>
          <w:sz w:val="22"/>
          <w:szCs w:val="22"/>
        </w:rPr>
        <w:sym w:font="Wingdings 2" w:char="F054"/>
      </w:r>
      <w:r>
        <w:rPr>
          <w:bCs/>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r>
        <w:rPr>
          <w:bCs/>
          <w:sz w:val="22"/>
          <w:szCs w:val="22"/>
        </w:rPr>
        <w:t xml:space="preserve"> </w:t>
      </w:r>
    </w:p>
    <w:p w:rsidR="00C6274C" w:rsidRPr="00235693" w:rsidRDefault="00C6274C" w:rsidP="00C6274C">
      <w:pPr>
        <w:rPr>
          <w:i/>
          <w:sz w:val="22"/>
          <w:szCs w:val="22"/>
        </w:rPr>
      </w:pPr>
      <w:r>
        <w:rPr>
          <w:rFonts w:ascii="Wingdings 2" w:eastAsia="MS Mincho"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C6274C" w:rsidRDefault="00C6274C" w:rsidP="00C6274C">
      <w:pPr>
        <w:rPr>
          <w:b/>
          <w:bCs/>
          <w:sz w:val="22"/>
          <w:szCs w:val="22"/>
        </w:rPr>
      </w:pPr>
    </w:p>
    <w:p w:rsidR="00C6274C" w:rsidRPr="002F07B5" w:rsidRDefault="00C6274C" w:rsidP="00C6274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6274C" w:rsidRPr="002F07B5" w:rsidRDefault="00C6274C" w:rsidP="00C6274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6274C" w:rsidRPr="002F07B5" w:rsidRDefault="00C6274C" w:rsidP="00C6274C">
      <w:pPr>
        <w:rPr>
          <w:sz w:val="22"/>
          <w:szCs w:val="22"/>
        </w:rPr>
      </w:pPr>
    </w:p>
    <w:p w:rsidR="00C6274C" w:rsidRPr="002F07B5" w:rsidRDefault="00C6274C" w:rsidP="00C6274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6274C" w:rsidTr="00C6274C">
        <w:trPr>
          <w:trHeight w:val="454"/>
        </w:trPr>
        <w:tc>
          <w:tcPr>
            <w:tcW w:w="6108" w:type="dxa"/>
          </w:tcPr>
          <w:p w:rsidR="00C6274C" w:rsidRDefault="00C6274C" w:rsidP="00C6274C">
            <w:pPr>
              <w:rPr>
                <w:sz w:val="18"/>
                <w:szCs w:val="18"/>
              </w:rPr>
            </w:pPr>
            <w:r>
              <w:rPr>
                <w:sz w:val="18"/>
                <w:szCs w:val="18"/>
              </w:rPr>
              <w:t xml:space="preserve">Místo hodnocení/ Jméno zkoušejícího </w:t>
            </w:r>
          </w:p>
          <w:p w:rsidR="00C6274C" w:rsidRDefault="00C6274C" w:rsidP="00C6274C">
            <w:pPr>
              <w:rPr>
                <w:i/>
                <w:sz w:val="18"/>
                <w:szCs w:val="18"/>
              </w:rPr>
            </w:pPr>
            <w:r>
              <w:rPr>
                <w:i/>
                <w:sz w:val="18"/>
                <w:szCs w:val="18"/>
              </w:rPr>
              <w:t>Trial Site / Name of Investigator</w:t>
            </w:r>
          </w:p>
        </w:tc>
        <w:tc>
          <w:tcPr>
            <w:tcW w:w="1280" w:type="dxa"/>
          </w:tcPr>
          <w:p w:rsidR="00C6274C" w:rsidRDefault="00C6274C" w:rsidP="00C6274C">
            <w:pPr>
              <w:rPr>
                <w:sz w:val="18"/>
                <w:szCs w:val="18"/>
                <w:vertAlign w:val="superscript"/>
              </w:rPr>
            </w:pPr>
            <w:r>
              <w:rPr>
                <w:sz w:val="18"/>
                <w:szCs w:val="18"/>
              </w:rPr>
              <w:t xml:space="preserve">Místní EK </w:t>
            </w:r>
            <w:r>
              <w:rPr>
                <w:i/>
                <w:sz w:val="18"/>
                <w:szCs w:val="18"/>
              </w:rPr>
              <w:t>Local EC</w:t>
            </w:r>
          </w:p>
        </w:tc>
        <w:tc>
          <w:tcPr>
            <w:tcW w:w="2712" w:type="dxa"/>
          </w:tcPr>
          <w:p w:rsidR="00C6274C" w:rsidRDefault="00C6274C" w:rsidP="00C6274C">
            <w:pPr>
              <w:rPr>
                <w:sz w:val="18"/>
                <w:szCs w:val="18"/>
              </w:rPr>
            </w:pPr>
            <w:r>
              <w:rPr>
                <w:sz w:val="18"/>
                <w:szCs w:val="18"/>
              </w:rPr>
              <w:t>Adresa  místní EK</w:t>
            </w:r>
          </w:p>
          <w:p w:rsidR="00C6274C" w:rsidRDefault="00C6274C" w:rsidP="00C6274C">
            <w:pPr>
              <w:rPr>
                <w:i/>
                <w:sz w:val="18"/>
                <w:szCs w:val="18"/>
              </w:rPr>
            </w:pPr>
            <w:r>
              <w:rPr>
                <w:i/>
                <w:sz w:val="18"/>
                <w:szCs w:val="18"/>
              </w:rPr>
              <w:t>Address</w:t>
            </w:r>
          </w:p>
        </w:tc>
      </w:tr>
      <w:tr w:rsidR="00C6274C" w:rsidTr="00C6274C">
        <w:trPr>
          <w:trHeight w:val="312"/>
        </w:trPr>
        <w:tc>
          <w:tcPr>
            <w:tcW w:w="6108" w:type="dxa"/>
          </w:tcPr>
          <w:p w:rsidR="00C6274C" w:rsidRPr="0096043C" w:rsidRDefault="00C6274C" w:rsidP="00C6274C">
            <w:pPr>
              <w:rPr>
                <w:sz w:val="18"/>
                <w:szCs w:val="18"/>
              </w:rPr>
            </w:pPr>
            <w:r w:rsidRPr="0096043C">
              <w:rPr>
                <w:bCs/>
                <w:sz w:val="18"/>
                <w:szCs w:val="18"/>
              </w:rPr>
              <w:t>MUDr. Igor Karen</w:t>
            </w:r>
            <w:r>
              <w:rPr>
                <w:bCs/>
                <w:sz w:val="18"/>
                <w:szCs w:val="18"/>
              </w:rPr>
              <w:t>,  Ambulantní péče – všeobecné praktické lékařství, Kbel 163,  294 71 Benátky nad Jizerou</w:t>
            </w:r>
          </w:p>
        </w:tc>
        <w:tc>
          <w:tcPr>
            <w:tcW w:w="1280" w:type="dxa"/>
          </w:tcPr>
          <w:p w:rsidR="00C6274C" w:rsidRDefault="009373C9" w:rsidP="00C6274C">
            <w:pPr>
              <w:rPr>
                <w:sz w:val="18"/>
                <w:szCs w:val="18"/>
              </w:rPr>
            </w:pPr>
            <w:r>
              <w:rPr>
                <w:sz w:val="18"/>
                <w:szCs w:val="18"/>
              </w:rPr>
              <w:fldChar w:fldCharType="begin">
                <w:ffData>
                  <w:name w:val="Zaškrtávací11"/>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6274C" w:rsidRDefault="00C6274C" w:rsidP="00C6274C">
            <w:pPr>
              <w:rPr>
                <w:sz w:val="18"/>
                <w:szCs w:val="18"/>
              </w:rPr>
            </w:pPr>
            <w:r>
              <w:rPr>
                <w:sz w:val="18"/>
                <w:szCs w:val="18"/>
              </w:rPr>
              <w:t xml:space="preserve">EK NZZ, Clintrial s.r.o., Počernická 1427/16, </w:t>
            </w:r>
          </w:p>
          <w:p w:rsidR="00C6274C" w:rsidRDefault="00C6274C" w:rsidP="00C6274C">
            <w:pPr>
              <w:rPr>
                <w:sz w:val="18"/>
                <w:szCs w:val="18"/>
              </w:rPr>
            </w:pPr>
            <w:r>
              <w:rPr>
                <w:sz w:val="18"/>
                <w:szCs w:val="18"/>
              </w:rPr>
              <w:t>100 00 Praha 10</w:t>
            </w:r>
          </w:p>
        </w:tc>
      </w:tr>
      <w:tr w:rsidR="00C6274C" w:rsidTr="00C6274C">
        <w:trPr>
          <w:trHeight w:val="312"/>
        </w:trPr>
        <w:tc>
          <w:tcPr>
            <w:tcW w:w="6108" w:type="dxa"/>
          </w:tcPr>
          <w:p w:rsidR="00C6274C" w:rsidRDefault="00C6274C" w:rsidP="00C6274C">
            <w:pPr>
              <w:rPr>
                <w:sz w:val="18"/>
                <w:szCs w:val="18"/>
              </w:rPr>
            </w:pPr>
            <w:r>
              <w:rPr>
                <w:sz w:val="18"/>
                <w:szCs w:val="18"/>
              </w:rPr>
              <w:t>MUDr. Václav Mazáč, Clintrial s.r.o., Počernická 1427/16, 100 00 Praha 10</w:t>
            </w:r>
          </w:p>
        </w:tc>
        <w:tc>
          <w:tcPr>
            <w:tcW w:w="1280" w:type="dxa"/>
          </w:tcPr>
          <w:p w:rsidR="00C6274C" w:rsidRDefault="009373C9" w:rsidP="00C6274C">
            <w:pPr>
              <w:rPr>
                <w:sz w:val="18"/>
                <w:szCs w:val="18"/>
              </w:rPr>
            </w:pPr>
            <w:r>
              <w:rPr>
                <w:sz w:val="18"/>
                <w:szCs w:val="18"/>
              </w:rPr>
              <w:fldChar w:fldCharType="begin">
                <w:ffData>
                  <w:name w:val="Zaškrtávací13"/>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6274C" w:rsidRDefault="00C6274C" w:rsidP="00C6274C">
            <w:pPr>
              <w:rPr>
                <w:sz w:val="18"/>
                <w:szCs w:val="18"/>
              </w:rPr>
            </w:pPr>
            <w:r>
              <w:rPr>
                <w:sz w:val="18"/>
                <w:szCs w:val="18"/>
              </w:rPr>
              <w:t xml:space="preserve">EK NZZ, Clintrial s.r.o., Počernická 1427/16, </w:t>
            </w:r>
          </w:p>
          <w:p w:rsidR="00C6274C" w:rsidRDefault="00C6274C" w:rsidP="00C6274C">
            <w:pPr>
              <w:rPr>
                <w:sz w:val="18"/>
                <w:szCs w:val="18"/>
              </w:rPr>
            </w:pPr>
            <w:r>
              <w:rPr>
                <w:sz w:val="18"/>
                <w:szCs w:val="18"/>
              </w:rPr>
              <w:t>100 00 Praha 10</w:t>
            </w:r>
          </w:p>
        </w:tc>
      </w:tr>
      <w:tr w:rsidR="00C6274C" w:rsidTr="00C6274C">
        <w:trPr>
          <w:trHeight w:val="312"/>
        </w:trPr>
        <w:tc>
          <w:tcPr>
            <w:tcW w:w="6108" w:type="dxa"/>
          </w:tcPr>
          <w:p w:rsidR="00C6274C" w:rsidRDefault="00C6274C" w:rsidP="00C6274C">
            <w:pPr>
              <w:rPr>
                <w:sz w:val="18"/>
                <w:szCs w:val="18"/>
              </w:rPr>
            </w:pPr>
            <w:r>
              <w:rPr>
                <w:sz w:val="18"/>
                <w:szCs w:val="18"/>
              </w:rPr>
              <w:t xml:space="preserve">MUDr. Margareta Smatanová, Diabetologická ambulance, Kolejní 5, </w:t>
            </w:r>
          </w:p>
          <w:p w:rsidR="00C6274C" w:rsidRDefault="00C6274C" w:rsidP="00C6274C">
            <w:pPr>
              <w:rPr>
                <w:sz w:val="18"/>
                <w:szCs w:val="18"/>
              </w:rPr>
            </w:pPr>
            <w:r>
              <w:rPr>
                <w:sz w:val="18"/>
                <w:szCs w:val="18"/>
              </w:rPr>
              <w:t xml:space="preserve">160 00 Praha 6 - </w:t>
            </w:r>
            <w:r>
              <w:rPr>
                <w:b/>
                <w:sz w:val="18"/>
                <w:szCs w:val="18"/>
              </w:rPr>
              <w:t>centrum uzavřeno</w:t>
            </w:r>
          </w:p>
        </w:tc>
        <w:tc>
          <w:tcPr>
            <w:tcW w:w="1280" w:type="dxa"/>
          </w:tcPr>
          <w:p w:rsidR="00C6274C" w:rsidRDefault="009373C9" w:rsidP="00C6274C">
            <w:pPr>
              <w:rPr>
                <w:sz w:val="18"/>
                <w:szCs w:val="18"/>
              </w:rPr>
            </w:pPr>
            <w:r>
              <w:rPr>
                <w:sz w:val="18"/>
                <w:szCs w:val="18"/>
              </w:rPr>
              <w:fldChar w:fldCharType="begin">
                <w:ffData>
                  <w:name w:val="Zaškrtávací15"/>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6274C" w:rsidRDefault="00C6274C" w:rsidP="00C6274C">
            <w:pPr>
              <w:rPr>
                <w:sz w:val="18"/>
                <w:szCs w:val="18"/>
              </w:rPr>
            </w:pPr>
            <w:r>
              <w:rPr>
                <w:sz w:val="18"/>
                <w:szCs w:val="18"/>
              </w:rPr>
              <w:t xml:space="preserve">EK NZZ, Clintrial s.r.o., Počernická 1427/16, </w:t>
            </w:r>
          </w:p>
          <w:p w:rsidR="00C6274C" w:rsidRDefault="00C6274C" w:rsidP="00C6274C">
            <w:pPr>
              <w:rPr>
                <w:sz w:val="18"/>
                <w:szCs w:val="18"/>
              </w:rPr>
            </w:pPr>
            <w:r>
              <w:rPr>
                <w:sz w:val="18"/>
                <w:szCs w:val="18"/>
              </w:rPr>
              <w:t>100 00 Praha 10</w:t>
            </w:r>
          </w:p>
        </w:tc>
      </w:tr>
      <w:tr w:rsidR="00C6274C" w:rsidTr="00C6274C">
        <w:trPr>
          <w:trHeight w:val="312"/>
        </w:trPr>
        <w:tc>
          <w:tcPr>
            <w:tcW w:w="6108" w:type="dxa"/>
          </w:tcPr>
          <w:p w:rsidR="00C6274C" w:rsidRPr="00C6274C" w:rsidRDefault="00C6274C" w:rsidP="00C6274C">
            <w:pPr>
              <w:rPr>
                <w:b/>
                <w:sz w:val="18"/>
                <w:szCs w:val="18"/>
              </w:rPr>
            </w:pPr>
            <w:r>
              <w:rPr>
                <w:sz w:val="18"/>
                <w:szCs w:val="18"/>
              </w:rPr>
              <w:lastRenderedPageBreak/>
              <w:t xml:space="preserve">MUDr. Tomáš Hála, CCBR Czech a.s., Třída Míru 2800, 530 02 Pardubice – </w:t>
            </w:r>
            <w:r>
              <w:rPr>
                <w:b/>
                <w:sz w:val="18"/>
                <w:szCs w:val="18"/>
              </w:rPr>
              <w:t>centrum uzavřeno</w:t>
            </w:r>
          </w:p>
        </w:tc>
        <w:tc>
          <w:tcPr>
            <w:tcW w:w="1280" w:type="dxa"/>
          </w:tcPr>
          <w:p w:rsidR="00C6274C" w:rsidRDefault="009373C9" w:rsidP="00C6274C">
            <w:pPr>
              <w:rPr>
                <w:sz w:val="18"/>
                <w:szCs w:val="18"/>
              </w:rPr>
            </w:pPr>
            <w:r>
              <w:rPr>
                <w:sz w:val="18"/>
                <w:szCs w:val="18"/>
              </w:rPr>
              <w:fldChar w:fldCharType="begin">
                <w:ffData>
                  <w:name w:val="Zaškrtávací17"/>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6274C" w:rsidRDefault="00C6274C" w:rsidP="00C6274C">
            <w:pPr>
              <w:rPr>
                <w:sz w:val="18"/>
                <w:szCs w:val="18"/>
              </w:rPr>
            </w:pPr>
            <w:r>
              <w:rPr>
                <w:sz w:val="18"/>
                <w:szCs w:val="18"/>
              </w:rPr>
              <w:t>EK MONSE s.r.o., Bělohorská 157, 169 00 Praha 6</w:t>
            </w:r>
          </w:p>
        </w:tc>
      </w:tr>
      <w:tr w:rsidR="00C6274C" w:rsidTr="00C6274C">
        <w:trPr>
          <w:trHeight w:val="312"/>
        </w:trPr>
        <w:tc>
          <w:tcPr>
            <w:tcW w:w="6108" w:type="dxa"/>
          </w:tcPr>
          <w:p w:rsidR="00C6274C" w:rsidRDefault="00C6274C" w:rsidP="00C6274C">
            <w:pPr>
              <w:rPr>
                <w:sz w:val="18"/>
                <w:szCs w:val="18"/>
              </w:rPr>
            </w:pPr>
            <w:r>
              <w:rPr>
                <w:sz w:val="18"/>
                <w:szCs w:val="18"/>
              </w:rPr>
              <w:t xml:space="preserve">MUDr. Olga Smejkalová, CCBR Czech a.s., Hybešova 18, 602 00 Brno - </w:t>
            </w:r>
            <w:r>
              <w:rPr>
                <w:b/>
                <w:sz w:val="18"/>
                <w:szCs w:val="18"/>
              </w:rPr>
              <w:t>centrum uzavřeno</w:t>
            </w:r>
          </w:p>
        </w:tc>
        <w:tc>
          <w:tcPr>
            <w:tcW w:w="1280" w:type="dxa"/>
          </w:tcPr>
          <w:p w:rsidR="00C6274C" w:rsidRDefault="009373C9" w:rsidP="00C6274C">
            <w:pPr>
              <w:rPr>
                <w:sz w:val="18"/>
                <w:szCs w:val="18"/>
              </w:rPr>
            </w:pPr>
            <w:r>
              <w:rPr>
                <w:sz w:val="18"/>
                <w:szCs w:val="18"/>
              </w:rPr>
              <w:fldChar w:fldCharType="begin">
                <w:ffData>
                  <w:name w:val="Zaškrtávací19"/>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6274C" w:rsidRDefault="00C6274C" w:rsidP="00C6274C">
            <w:pPr>
              <w:rPr>
                <w:sz w:val="18"/>
                <w:szCs w:val="18"/>
              </w:rPr>
            </w:pPr>
            <w:r>
              <w:rPr>
                <w:sz w:val="18"/>
                <w:szCs w:val="18"/>
              </w:rPr>
              <w:t>EK MONSE s.r.o., Bělohorská 157, 169 00 Praha 6</w:t>
            </w:r>
          </w:p>
        </w:tc>
      </w:tr>
      <w:tr w:rsidR="00C6274C" w:rsidTr="00C6274C">
        <w:trPr>
          <w:trHeight w:val="312"/>
        </w:trPr>
        <w:tc>
          <w:tcPr>
            <w:tcW w:w="6108" w:type="dxa"/>
          </w:tcPr>
          <w:p w:rsidR="00C6274C" w:rsidRDefault="00C6274C" w:rsidP="00C6274C">
            <w:pPr>
              <w:rPr>
                <w:sz w:val="18"/>
                <w:szCs w:val="18"/>
              </w:rPr>
            </w:pPr>
            <w:r>
              <w:rPr>
                <w:sz w:val="18"/>
                <w:szCs w:val="18"/>
              </w:rPr>
              <w:t xml:space="preserve">MUDr. Martina Machková, CCBR Czech a.s., Vinohradská 1597/174, </w:t>
            </w:r>
          </w:p>
          <w:p w:rsidR="00C6274C" w:rsidRDefault="00C6274C" w:rsidP="00C6274C">
            <w:pPr>
              <w:rPr>
                <w:sz w:val="18"/>
                <w:szCs w:val="18"/>
              </w:rPr>
            </w:pPr>
            <w:r>
              <w:rPr>
                <w:sz w:val="18"/>
                <w:szCs w:val="18"/>
              </w:rPr>
              <w:t>130 00 Praha 3</w:t>
            </w:r>
          </w:p>
        </w:tc>
        <w:tc>
          <w:tcPr>
            <w:tcW w:w="1280" w:type="dxa"/>
          </w:tcPr>
          <w:p w:rsidR="00C6274C" w:rsidRDefault="009373C9" w:rsidP="00C6274C">
            <w:pPr>
              <w:rPr>
                <w:sz w:val="18"/>
                <w:szCs w:val="18"/>
              </w:rPr>
            </w:pPr>
            <w:r>
              <w:rPr>
                <w:sz w:val="18"/>
                <w:szCs w:val="18"/>
              </w:rPr>
              <w:fldChar w:fldCharType="begin">
                <w:ffData>
                  <w:name w:val="Zaškrtávací21"/>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6274C" w:rsidRDefault="00C6274C" w:rsidP="00C6274C">
            <w:pPr>
              <w:rPr>
                <w:sz w:val="18"/>
                <w:szCs w:val="18"/>
              </w:rPr>
            </w:pPr>
            <w:r>
              <w:rPr>
                <w:sz w:val="18"/>
                <w:szCs w:val="18"/>
              </w:rPr>
              <w:t>EK MONSE s.r.o., Bělohorská 157, 169 00 Praha 6</w:t>
            </w:r>
          </w:p>
        </w:tc>
      </w:tr>
      <w:tr w:rsidR="00C6274C" w:rsidTr="00C6274C">
        <w:trPr>
          <w:trHeight w:val="312"/>
        </w:trPr>
        <w:tc>
          <w:tcPr>
            <w:tcW w:w="6108" w:type="dxa"/>
          </w:tcPr>
          <w:p w:rsidR="00C6274C" w:rsidRDefault="00C6274C" w:rsidP="00C6274C">
            <w:pPr>
              <w:rPr>
                <w:sz w:val="18"/>
                <w:szCs w:val="18"/>
              </w:rPr>
            </w:pPr>
            <w:r>
              <w:rPr>
                <w:sz w:val="18"/>
                <w:szCs w:val="18"/>
              </w:rPr>
              <w:t>MUDr. René Turčínek, DIAINT  s.r.o., Sokolská třída 1925/49, 702 00 Ostrava</w:t>
            </w:r>
          </w:p>
        </w:tc>
        <w:tc>
          <w:tcPr>
            <w:tcW w:w="1280" w:type="dxa"/>
          </w:tcPr>
          <w:p w:rsidR="00C6274C" w:rsidRDefault="009373C9" w:rsidP="00C6274C">
            <w:pPr>
              <w:rPr>
                <w:sz w:val="18"/>
                <w:szCs w:val="18"/>
              </w:rPr>
            </w:pPr>
            <w:r>
              <w:rPr>
                <w:sz w:val="18"/>
                <w:szCs w:val="18"/>
              </w:rPr>
              <w:fldChar w:fldCharType="begin">
                <w:ffData>
                  <w:name w:val="Zaškrtávací23"/>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6274C" w:rsidRDefault="00C6274C" w:rsidP="00C6274C">
            <w:pPr>
              <w:rPr>
                <w:sz w:val="18"/>
                <w:szCs w:val="18"/>
              </w:rPr>
            </w:pPr>
            <w:r>
              <w:rPr>
                <w:sz w:val="18"/>
                <w:szCs w:val="18"/>
              </w:rPr>
              <w:t xml:space="preserve">EK NZZ, Clintrial s.r.o., Počernická 1427/16, </w:t>
            </w:r>
          </w:p>
          <w:p w:rsidR="00C6274C" w:rsidRDefault="00C6274C" w:rsidP="00C6274C">
            <w:pPr>
              <w:rPr>
                <w:sz w:val="18"/>
                <w:szCs w:val="18"/>
              </w:rPr>
            </w:pPr>
            <w:r>
              <w:rPr>
                <w:sz w:val="18"/>
                <w:szCs w:val="18"/>
              </w:rPr>
              <w:t>100 00 Praha 10</w:t>
            </w:r>
          </w:p>
        </w:tc>
      </w:tr>
      <w:tr w:rsidR="00C6274C" w:rsidTr="00C6274C">
        <w:trPr>
          <w:trHeight w:val="312"/>
        </w:trPr>
        <w:tc>
          <w:tcPr>
            <w:tcW w:w="6108" w:type="dxa"/>
          </w:tcPr>
          <w:p w:rsidR="00C6274C" w:rsidRDefault="00C6274C" w:rsidP="00C6274C">
            <w:pPr>
              <w:rPr>
                <w:sz w:val="18"/>
                <w:szCs w:val="18"/>
              </w:rPr>
            </w:pPr>
            <w:r>
              <w:rPr>
                <w:sz w:val="18"/>
                <w:szCs w:val="18"/>
              </w:rPr>
              <w:t xml:space="preserve">MUDr.  RNDr. Tomáš Brychta, Ph.D., NZZ Agentura Science Pro Spol. s.r.o., Dlouhá 521/34, 779 00 Olomouc - Lazce </w:t>
            </w:r>
          </w:p>
        </w:tc>
        <w:tc>
          <w:tcPr>
            <w:tcW w:w="1280" w:type="dxa"/>
          </w:tcPr>
          <w:p w:rsidR="00C6274C" w:rsidRDefault="00C6274C" w:rsidP="00C6274C">
            <w:pPr>
              <w:rPr>
                <w:sz w:val="18"/>
                <w:szCs w:val="18"/>
              </w:rPr>
            </w:pPr>
            <w:r>
              <w:rPr>
                <w:sz w:val="18"/>
                <w:szCs w:val="18"/>
              </w:rPr>
              <w:sym w:font="Wingdings 2" w:char="F0A3"/>
            </w:r>
          </w:p>
        </w:tc>
        <w:tc>
          <w:tcPr>
            <w:tcW w:w="2712" w:type="dxa"/>
          </w:tcPr>
          <w:p w:rsidR="00C6274C" w:rsidRDefault="00C6274C" w:rsidP="00C6274C">
            <w:pPr>
              <w:rPr>
                <w:sz w:val="18"/>
                <w:szCs w:val="18"/>
              </w:rPr>
            </w:pPr>
            <w:r>
              <w:rPr>
                <w:sz w:val="18"/>
                <w:szCs w:val="18"/>
              </w:rPr>
              <w:t>EK MONSE s.r.o., Bělohorská 157, 169 00 Praha 6</w:t>
            </w:r>
          </w:p>
        </w:tc>
      </w:tr>
      <w:tr w:rsidR="00C6274C" w:rsidTr="00C6274C">
        <w:trPr>
          <w:trHeight w:val="312"/>
        </w:trPr>
        <w:tc>
          <w:tcPr>
            <w:tcW w:w="6108" w:type="dxa"/>
          </w:tcPr>
          <w:p w:rsidR="00C6274C" w:rsidRDefault="00C6274C" w:rsidP="00C6274C">
            <w:pPr>
              <w:rPr>
                <w:sz w:val="18"/>
                <w:szCs w:val="18"/>
              </w:rPr>
            </w:pPr>
            <w:r>
              <w:rPr>
                <w:sz w:val="18"/>
                <w:szCs w:val="18"/>
              </w:rPr>
              <w:t xml:space="preserve">MUDr. Tomáš Krystl, Interní a diabetologická ambulance, Karlovarská 30, </w:t>
            </w:r>
          </w:p>
          <w:p w:rsidR="00C6274C" w:rsidRDefault="00C6274C" w:rsidP="00C6274C">
            <w:pPr>
              <w:rPr>
                <w:sz w:val="18"/>
                <w:szCs w:val="18"/>
              </w:rPr>
            </w:pPr>
            <w:r>
              <w:rPr>
                <w:sz w:val="18"/>
                <w:szCs w:val="18"/>
              </w:rPr>
              <w:t>301 00 Plzeň</w:t>
            </w:r>
          </w:p>
        </w:tc>
        <w:tc>
          <w:tcPr>
            <w:tcW w:w="1280" w:type="dxa"/>
          </w:tcPr>
          <w:p w:rsidR="00C6274C" w:rsidRDefault="00C6274C" w:rsidP="00C6274C">
            <w:pPr>
              <w:rPr>
                <w:sz w:val="18"/>
                <w:szCs w:val="18"/>
              </w:rPr>
            </w:pPr>
            <w:r>
              <w:rPr>
                <w:sz w:val="18"/>
                <w:szCs w:val="18"/>
              </w:rPr>
              <w:sym w:font="Wingdings 2" w:char="F0A3"/>
            </w:r>
          </w:p>
        </w:tc>
        <w:tc>
          <w:tcPr>
            <w:tcW w:w="2712" w:type="dxa"/>
          </w:tcPr>
          <w:p w:rsidR="00C6274C" w:rsidRDefault="00C6274C" w:rsidP="00C6274C">
            <w:pPr>
              <w:rPr>
                <w:sz w:val="18"/>
                <w:szCs w:val="18"/>
              </w:rPr>
            </w:pPr>
            <w:r>
              <w:rPr>
                <w:sz w:val="18"/>
                <w:szCs w:val="18"/>
              </w:rPr>
              <w:t>EK MONSE s.r.o., Bělohorská 157, 169 00 Praha 6</w:t>
            </w:r>
          </w:p>
        </w:tc>
      </w:tr>
      <w:tr w:rsidR="00C6274C" w:rsidTr="00C6274C">
        <w:trPr>
          <w:trHeight w:val="312"/>
        </w:trPr>
        <w:tc>
          <w:tcPr>
            <w:tcW w:w="6108" w:type="dxa"/>
          </w:tcPr>
          <w:p w:rsidR="00C6274C" w:rsidRDefault="00C6274C" w:rsidP="00C6274C">
            <w:pPr>
              <w:rPr>
                <w:sz w:val="18"/>
                <w:szCs w:val="18"/>
              </w:rPr>
            </w:pPr>
            <w:r>
              <w:rPr>
                <w:sz w:val="18"/>
                <w:szCs w:val="18"/>
              </w:rPr>
              <w:t xml:space="preserve">MUDr. Dagmar Bartášková, Diabet2, s.r.o., Revoluční 765/19, 110 00 Praha 1 </w:t>
            </w:r>
          </w:p>
        </w:tc>
        <w:tc>
          <w:tcPr>
            <w:tcW w:w="1280" w:type="dxa"/>
          </w:tcPr>
          <w:p w:rsidR="00C6274C" w:rsidRDefault="00C6274C" w:rsidP="00C6274C">
            <w:pPr>
              <w:rPr>
                <w:sz w:val="18"/>
                <w:szCs w:val="18"/>
              </w:rPr>
            </w:pPr>
            <w:r>
              <w:rPr>
                <w:sz w:val="18"/>
                <w:szCs w:val="18"/>
              </w:rPr>
              <w:sym w:font="Wingdings 2" w:char="F0A3"/>
            </w:r>
          </w:p>
        </w:tc>
        <w:tc>
          <w:tcPr>
            <w:tcW w:w="2712" w:type="dxa"/>
          </w:tcPr>
          <w:p w:rsidR="00C6274C" w:rsidRDefault="00C6274C" w:rsidP="00C6274C">
            <w:pPr>
              <w:rPr>
                <w:sz w:val="18"/>
                <w:szCs w:val="18"/>
              </w:rPr>
            </w:pPr>
            <w:r>
              <w:rPr>
                <w:sz w:val="18"/>
                <w:szCs w:val="18"/>
              </w:rPr>
              <w:t>EK MONSE s.r.o., Bělohorská 157, 169 00 Praha 6</w:t>
            </w:r>
          </w:p>
        </w:tc>
      </w:tr>
    </w:tbl>
    <w:p w:rsidR="00C6274C" w:rsidRDefault="00C6274C" w:rsidP="00C6274C">
      <w:pPr>
        <w:rPr>
          <w:b/>
          <w:bCs/>
          <w:sz w:val="22"/>
        </w:rPr>
      </w:pPr>
    </w:p>
    <w:p w:rsidR="00C6274C" w:rsidRDefault="00C6274C" w:rsidP="00C6274C">
      <w:pPr>
        <w:rPr>
          <w:b/>
          <w:bCs/>
          <w:sz w:val="22"/>
        </w:rPr>
      </w:pPr>
    </w:p>
    <w:p w:rsidR="00C6274C" w:rsidRPr="00AB7ADE" w:rsidRDefault="00C6274C" w:rsidP="00C6274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C6274C" w:rsidRDefault="00C6274C" w:rsidP="00C6274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6274C" w:rsidTr="00C6274C">
        <w:trPr>
          <w:cantSplit/>
          <w:trHeight w:val="454"/>
        </w:trPr>
        <w:tc>
          <w:tcPr>
            <w:tcW w:w="7416" w:type="dxa"/>
            <w:vMerge w:val="restart"/>
          </w:tcPr>
          <w:p w:rsidR="00C6274C" w:rsidRDefault="00C6274C" w:rsidP="00C6274C">
            <w:pPr>
              <w:rPr>
                <w:b/>
                <w:bCs/>
                <w:sz w:val="18"/>
                <w:szCs w:val="18"/>
              </w:rPr>
            </w:pPr>
          </w:p>
          <w:p w:rsidR="00C6274C" w:rsidRDefault="00C6274C" w:rsidP="00C6274C">
            <w:pPr>
              <w:rPr>
                <w:b/>
                <w:bCs/>
                <w:sz w:val="18"/>
                <w:szCs w:val="18"/>
              </w:rPr>
            </w:pPr>
            <w:r>
              <w:rPr>
                <w:b/>
                <w:bCs/>
                <w:sz w:val="18"/>
                <w:szCs w:val="18"/>
              </w:rPr>
              <w:t xml:space="preserve">Název dokumentu, verze, datum </w:t>
            </w:r>
          </w:p>
          <w:p w:rsidR="00C6274C" w:rsidRDefault="00C6274C" w:rsidP="00C6274C">
            <w:pPr>
              <w:rPr>
                <w:b/>
                <w:bCs/>
                <w:sz w:val="18"/>
                <w:szCs w:val="18"/>
              </w:rPr>
            </w:pPr>
            <w:r>
              <w:rPr>
                <w:b/>
                <w:bCs/>
                <w:i/>
                <w:sz w:val="18"/>
                <w:szCs w:val="18"/>
              </w:rPr>
              <w:t>Document title, version, date</w:t>
            </w:r>
          </w:p>
        </w:tc>
        <w:tc>
          <w:tcPr>
            <w:tcW w:w="1272" w:type="dxa"/>
            <w:gridSpan w:val="2"/>
          </w:tcPr>
          <w:p w:rsidR="00C6274C" w:rsidRDefault="00C6274C" w:rsidP="00C6274C">
            <w:pPr>
              <w:rPr>
                <w:b/>
                <w:bCs/>
                <w:sz w:val="18"/>
                <w:szCs w:val="18"/>
              </w:rPr>
            </w:pPr>
            <w:r>
              <w:rPr>
                <w:b/>
                <w:bCs/>
                <w:sz w:val="18"/>
                <w:szCs w:val="18"/>
              </w:rPr>
              <w:t>Schváleno /</w:t>
            </w:r>
            <w:r>
              <w:rPr>
                <w:b/>
                <w:bCs/>
                <w:i/>
                <w:sz w:val="18"/>
                <w:szCs w:val="18"/>
              </w:rPr>
              <w:t>Approved</w:t>
            </w:r>
          </w:p>
        </w:tc>
        <w:tc>
          <w:tcPr>
            <w:tcW w:w="1316" w:type="dxa"/>
            <w:gridSpan w:val="2"/>
          </w:tcPr>
          <w:p w:rsidR="00C6274C" w:rsidRDefault="00C6274C" w:rsidP="00C6274C">
            <w:pPr>
              <w:rPr>
                <w:b/>
                <w:bCs/>
                <w:sz w:val="18"/>
                <w:szCs w:val="18"/>
              </w:rPr>
            </w:pPr>
            <w:r>
              <w:rPr>
                <w:b/>
                <w:bCs/>
                <w:sz w:val="18"/>
                <w:szCs w:val="18"/>
              </w:rPr>
              <w:t xml:space="preserve">Vzato na vědomí / </w:t>
            </w:r>
            <w:r>
              <w:rPr>
                <w:b/>
                <w:bCs/>
                <w:i/>
                <w:sz w:val="18"/>
                <w:szCs w:val="18"/>
              </w:rPr>
              <w:t xml:space="preserve">Taken into account </w:t>
            </w:r>
          </w:p>
        </w:tc>
      </w:tr>
      <w:tr w:rsidR="00C6274C" w:rsidTr="00C6274C">
        <w:trPr>
          <w:cantSplit/>
          <w:trHeight w:val="454"/>
        </w:trPr>
        <w:tc>
          <w:tcPr>
            <w:tcW w:w="7416" w:type="dxa"/>
            <w:vMerge/>
          </w:tcPr>
          <w:p w:rsidR="00C6274C" w:rsidRDefault="00C6274C" w:rsidP="00C6274C">
            <w:pPr>
              <w:rPr>
                <w:i/>
                <w:sz w:val="18"/>
                <w:szCs w:val="18"/>
              </w:rPr>
            </w:pPr>
          </w:p>
        </w:tc>
        <w:tc>
          <w:tcPr>
            <w:tcW w:w="736" w:type="dxa"/>
          </w:tcPr>
          <w:p w:rsidR="00C6274C" w:rsidRDefault="00C6274C" w:rsidP="00C6274C">
            <w:pPr>
              <w:rPr>
                <w:b/>
                <w:bCs/>
                <w:sz w:val="18"/>
                <w:szCs w:val="18"/>
              </w:rPr>
            </w:pPr>
            <w:r>
              <w:rPr>
                <w:b/>
                <w:bCs/>
                <w:sz w:val="18"/>
                <w:szCs w:val="18"/>
              </w:rPr>
              <w:t>ANO</w:t>
            </w:r>
          </w:p>
          <w:p w:rsidR="00C6274C" w:rsidRDefault="00C6274C" w:rsidP="00C6274C">
            <w:pPr>
              <w:rPr>
                <w:b/>
                <w:bCs/>
                <w:i/>
                <w:sz w:val="18"/>
                <w:szCs w:val="18"/>
              </w:rPr>
            </w:pPr>
            <w:r>
              <w:rPr>
                <w:b/>
                <w:bCs/>
                <w:i/>
                <w:sz w:val="18"/>
                <w:szCs w:val="18"/>
              </w:rPr>
              <w:t>Yes</w:t>
            </w:r>
          </w:p>
        </w:tc>
        <w:tc>
          <w:tcPr>
            <w:tcW w:w="536" w:type="dxa"/>
          </w:tcPr>
          <w:p w:rsidR="00C6274C" w:rsidRDefault="00C6274C" w:rsidP="00C6274C">
            <w:pPr>
              <w:rPr>
                <w:b/>
                <w:bCs/>
                <w:sz w:val="18"/>
                <w:szCs w:val="18"/>
              </w:rPr>
            </w:pPr>
            <w:r>
              <w:rPr>
                <w:b/>
                <w:bCs/>
                <w:sz w:val="18"/>
                <w:szCs w:val="18"/>
              </w:rPr>
              <w:t xml:space="preserve">NE </w:t>
            </w:r>
          </w:p>
          <w:p w:rsidR="00C6274C" w:rsidRDefault="00C6274C" w:rsidP="00C6274C">
            <w:pPr>
              <w:rPr>
                <w:b/>
                <w:bCs/>
                <w:sz w:val="18"/>
                <w:szCs w:val="18"/>
              </w:rPr>
            </w:pPr>
            <w:r>
              <w:rPr>
                <w:b/>
                <w:bCs/>
                <w:i/>
                <w:sz w:val="18"/>
                <w:szCs w:val="18"/>
              </w:rPr>
              <w:t>No</w:t>
            </w:r>
          </w:p>
        </w:tc>
        <w:tc>
          <w:tcPr>
            <w:tcW w:w="780" w:type="dxa"/>
          </w:tcPr>
          <w:p w:rsidR="00C6274C" w:rsidRDefault="00C6274C" w:rsidP="00C6274C">
            <w:pPr>
              <w:rPr>
                <w:b/>
                <w:bCs/>
                <w:sz w:val="18"/>
                <w:szCs w:val="18"/>
              </w:rPr>
            </w:pPr>
            <w:r>
              <w:rPr>
                <w:b/>
                <w:bCs/>
                <w:sz w:val="18"/>
                <w:szCs w:val="18"/>
              </w:rPr>
              <w:t>ANO</w:t>
            </w:r>
          </w:p>
          <w:p w:rsidR="00C6274C" w:rsidRDefault="00C6274C" w:rsidP="00C6274C">
            <w:pPr>
              <w:rPr>
                <w:b/>
                <w:bCs/>
                <w:sz w:val="18"/>
                <w:szCs w:val="18"/>
              </w:rPr>
            </w:pPr>
            <w:r>
              <w:rPr>
                <w:b/>
                <w:bCs/>
                <w:i/>
                <w:sz w:val="18"/>
                <w:szCs w:val="18"/>
              </w:rPr>
              <w:t>Yes</w:t>
            </w:r>
          </w:p>
        </w:tc>
        <w:tc>
          <w:tcPr>
            <w:tcW w:w="536" w:type="dxa"/>
          </w:tcPr>
          <w:p w:rsidR="00C6274C" w:rsidRDefault="00C6274C" w:rsidP="00C6274C">
            <w:pPr>
              <w:rPr>
                <w:b/>
                <w:bCs/>
                <w:sz w:val="18"/>
                <w:szCs w:val="18"/>
              </w:rPr>
            </w:pPr>
            <w:r>
              <w:rPr>
                <w:b/>
                <w:bCs/>
                <w:sz w:val="18"/>
                <w:szCs w:val="18"/>
              </w:rPr>
              <w:t xml:space="preserve">NE </w:t>
            </w:r>
          </w:p>
          <w:p w:rsidR="00C6274C" w:rsidRDefault="00C6274C" w:rsidP="00C6274C">
            <w:pPr>
              <w:rPr>
                <w:b/>
                <w:bCs/>
                <w:i/>
                <w:sz w:val="18"/>
                <w:szCs w:val="18"/>
              </w:rPr>
            </w:pPr>
            <w:r>
              <w:rPr>
                <w:b/>
                <w:bCs/>
                <w:i/>
                <w:sz w:val="18"/>
                <w:szCs w:val="18"/>
              </w:rPr>
              <w:t>No</w:t>
            </w:r>
          </w:p>
        </w:tc>
      </w:tr>
      <w:tr w:rsidR="00C6274C" w:rsidTr="00C6274C">
        <w:trPr>
          <w:trHeight w:val="340"/>
        </w:trPr>
        <w:tc>
          <w:tcPr>
            <w:tcW w:w="7416" w:type="dxa"/>
          </w:tcPr>
          <w:p w:rsidR="00C6274C" w:rsidRPr="00C6274C" w:rsidRDefault="00C6274C" w:rsidP="00C6274C">
            <w:pPr>
              <w:rPr>
                <w:sz w:val="18"/>
                <w:szCs w:val="18"/>
              </w:rPr>
            </w:pPr>
            <w:r>
              <w:rPr>
                <w:sz w:val="18"/>
                <w:szCs w:val="18"/>
              </w:rPr>
              <w:t>Oznámení o dodatečně přidaném centru MUDr. Tomáše Brychty ze dne 1.března 2013</w:t>
            </w:r>
          </w:p>
        </w:tc>
        <w:tc>
          <w:tcPr>
            <w:tcW w:w="736" w:type="dxa"/>
          </w:tcPr>
          <w:p w:rsidR="00C6274C" w:rsidRDefault="00C6274C" w:rsidP="00C6274C">
            <w:pPr>
              <w:rPr>
                <w:sz w:val="18"/>
                <w:szCs w:val="18"/>
              </w:rPr>
            </w:pPr>
            <w:r>
              <w:rPr>
                <w:sz w:val="18"/>
                <w:szCs w:val="18"/>
              </w:rPr>
              <w:sym w:font="Wingdings 2" w:char="F053"/>
            </w:r>
          </w:p>
        </w:tc>
        <w:tc>
          <w:tcPr>
            <w:tcW w:w="536" w:type="dxa"/>
          </w:tcPr>
          <w:p w:rsidR="00C6274C" w:rsidRDefault="009373C9" w:rsidP="00C6274C">
            <w:pPr>
              <w:rPr>
                <w:sz w:val="18"/>
                <w:szCs w:val="18"/>
              </w:rPr>
            </w:pPr>
            <w:r>
              <w:rPr>
                <w:sz w:val="18"/>
                <w:szCs w:val="18"/>
              </w:rPr>
              <w:fldChar w:fldCharType="begin">
                <w:ffData>
                  <w:name w:val="Zaškrtávací27"/>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274C" w:rsidRDefault="009373C9" w:rsidP="00C6274C">
            <w:pPr>
              <w:rPr>
                <w:sz w:val="18"/>
                <w:szCs w:val="18"/>
              </w:rPr>
            </w:pPr>
            <w:r>
              <w:rPr>
                <w:sz w:val="18"/>
                <w:szCs w:val="18"/>
              </w:rPr>
              <w:fldChar w:fldCharType="begin">
                <w:ffData>
                  <w:name w:val="Zaškrtávací27"/>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274C" w:rsidRDefault="009373C9" w:rsidP="00C6274C">
            <w:pPr>
              <w:rPr>
                <w:sz w:val="18"/>
                <w:szCs w:val="18"/>
              </w:rPr>
            </w:pPr>
            <w:r>
              <w:rPr>
                <w:sz w:val="18"/>
                <w:szCs w:val="18"/>
              </w:rPr>
              <w:fldChar w:fldCharType="begin">
                <w:ffData>
                  <w:name w:val="Zaškrtávací27"/>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274C" w:rsidTr="00C6274C">
        <w:trPr>
          <w:trHeight w:val="340"/>
        </w:trPr>
        <w:tc>
          <w:tcPr>
            <w:tcW w:w="7416" w:type="dxa"/>
          </w:tcPr>
          <w:p w:rsidR="00C6274C" w:rsidRDefault="00C6274C" w:rsidP="00C6274C">
            <w:pPr>
              <w:rPr>
                <w:sz w:val="18"/>
                <w:szCs w:val="18"/>
              </w:rPr>
            </w:pPr>
            <w:r>
              <w:rPr>
                <w:sz w:val="18"/>
                <w:szCs w:val="18"/>
              </w:rPr>
              <w:t>Oznámení o zařazení prvního pacienta ze dne 1.března 2013</w:t>
            </w:r>
          </w:p>
        </w:tc>
        <w:tc>
          <w:tcPr>
            <w:tcW w:w="736" w:type="dxa"/>
          </w:tcPr>
          <w:p w:rsidR="00C6274C" w:rsidRDefault="00C6274C" w:rsidP="00C6274C">
            <w:pPr>
              <w:rPr>
                <w:sz w:val="18"/>
                <w:szCs w:val="18"/>
              </w:rPr>
            </w:pPr>
            <w:r>
              <w:rPr>
                <w:sz w:val="18"/>
                <w:szCs w:val="18"/>
              </w:rPr>
              <w:sym w:font="Wingdings 2" w:char="F0A3"/>
            </w:r>
          </w:p>
        </w:tc>
        <w:tc>
          <w:tcPr>
            <w:tcW w:w="536" w:type="dxa"/>
          </w:tcPr>
          <w:p w:rsidR="00C6274C" w:rsidRDefault="009373C9" w:rsidP="00C6274C">
            <w:pPr>
              <w:rPr>
                <w:sz w:val="18"/>
                <w:szCs w:val="18"/>
              </w:rPr>
            </w:pPr>
            <w:r>
              <w:rPr>
                <w:sz w:val="18"/>
                <w:szCs w:val="18"/>
              </w:rPr>
              <w:fldChar w:fldCharType="begin">
                <w:ffData>
                  <w:name w:val="Zaškrtávací27"/>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274C" w:rsidRDefault="00C6274C" w:rsidP="00C6274C">
            <w:pPr>
              <w:rPr>
                <w:sz w:val="18"/>
                <w:szCs w:val="18"/>
              </w:rPr>
            </w:pPr>
            <w:r>
              <w:rPr>
                <w:rFonts w:ascii="Wingdings 2" w:hAnsi="Wingdings 2"/>
                <w:sz w:val="18"/>
                <w:szCs w:val="18"/>
              </w:rPr>
              <w:t></w:t>
            </w:r>
          </w:p>
        </w:tc>
        <w:tc>
          <w:tcPr>
            <w:tcW w:w="536" w:type="dxa"/>
          </w:tcPr>
          <w:p w:rsidR="00C6274C" w:rsidRDefault="009373C9" w:rsidP="00C6274C">
            <w:pPr>
              <w:rPr>
                <w:sz w:val="18"/>
                <w:szCs w:val="18"/>
              </w:rPr>
            </w:pPr>
            <w:r>
              <w:rPr>
                <w:sz w:val="18"/>
                <w:szCs w:val="18"/>
              </w:rPr>
              <w:fldChar w:fldCharType="begin">
                <w:ffData>
                  <w:name w:val="Zaškrtávací27"/>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274C" w:rsidTr="00C6274C">
        <w:trPr>
          <w:trHeight w:val="340"/>
        </w:trPr>
        <w:tc>
          <w:tcPr>
            <w:tcW w:w="7416" w:type="dxa"/>
          </w:tcPr>
          <w:p w:rsidR="00C6274C" w:rsidRPr="00C6274C" w:rsidRDefault="00C6274C" w:rsidP="00C6274C">
            <w:pPr>
              <w:rPr>
                <w:sz w:val="18"/>
                <w:szCs w:val="18"/>
              </w:rPr>
            </w:pPr>
            <w:r>
              <w:rPr>
                <w:sz w:val="18"/>
                <w:szCs w:val="18"/>
              </w:rPr>
              <w:t>Oznámení o dodatečně přidaných centrech -  MUDr. Tomáše Krystla a M</w:t>
            </w:r>
            <w:r w:rsidR="00252E44">
              <w:rPr>
                <w:sz w:val="18"/>
                <w:szCs w:val="18"/>
              </w:rPr>
              <w:t>UDr. Dagmar Bartáškové  ze dne 22</w:t>
            </w:r>
            <w:r>
              <w:rPr>
                <w:sz w:val="18"/>
                <w:szCs w:val="18"/>
              </w:rPr>
              <w:t>.března 2013</w:t>
            </w:r>
          </w:p>
        </w:tc>
        <w:tc>
          <w:tcPr>
            <w:tcW w:w="736" w:type="dxa"/>
          </w:tcPr>
          <w:p w:rsidR="00C6274C" w:rsidRDefault="00C6274C" w:rsidP="00C6274C">
            <w:pPr>
              <w:rPr>
                <w:sz w:val="18"/>
                <w:szCs w:val="18"/>
              </w:rPr>
            </w:pPr>
            <w:r>
              <w:rPr>
                <w:sz w:val="18"/>
                <w:szCs w:val="18"/>
              </w:rPr>
              <w:sym w:font="Wingdings 2" w:char="F053"/>
            </w:r>
          </w:p>
        </w:tc>
        <w:tc>
          <w:tcPr>
            <w:tcW w:w="536" w:type="dxa"/>
          </w:tcPr>
          <w:p w:rsidR="00C6274C" w:rsidRDefault="009373C9" w:rsidP="00C6274C">
            <w:pPr>
              <w:rPr>
                <w:sz w:val="18"/>
                <w:szCs w:val="18"/>
              </w:rPr>
            </w:pPr>
            <w:r>
              <w:rPr>
                <w:sz w:val="18"/>
                <w:szCs w:val="18"/>
              </w:rPr>
              <w:fldChar w:fldCharType="begin">
                <w:ffData>
                  <w:name w:val="Zaškrtávací27"/>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274C" w:rsidRDefault="009373C9" w:rsidP="00C6274C">
            <w:pPr>
              <w:rPr>
                <w:sz w:val="18"/>
                <w:szCs w:val="18"/>
              </w:rPr>
            </w:pPr>
            <w:r>
              <w:rPr>
                <w:sz w:val="18"/>
                <w:szCs w:val="18"/>
              </w:rPr>
              <w:fldChar w:fldCharType="begin">
                <w:ffData>
                  <w:name w:val="Zaškrtávací27"/>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274C" w:rsidRDefault="009373C9" w:rsidP="00C6274C">
            <w:pPr>
              <w:rPr>
                <w:sz w:val="18"/>
                <w:szCs w:val="18"/>
              </w:rPr>
            </w:pPr>
            <w:r>
              <w:rPr>
                <w:sz w:val="18"/>
                <w:szCs w:val="18"/>
              </w:rPr>
              <w:fldChar w:fldCharType="begin">
                <w:ffData>
                  <w:name w:val="Zaškrtávací27"/>
                  <w:enabled/>
                  <w:calcOnExit w:val="0"/>
                  <w:checkBox>
                    <w:sizeAuto/>
                    <w:default w:val="0"/>
                  </w:checkBox>
                </w:ffData>
              </w:fldChar>
            </w:r>
            <w:r w:rsidR="00C6274C">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C6274C" w:rsidRDefault="00C6274C" w:rsidP="00C6274C">
      <w:pPr>
        <w:rPr>
          <w:sz w:val="22"/>
        </w:rPr>
      </w:pPr>
    </w:p>
    <w:p w:rsidR="00C6274C" w:rsidRDefault="00C6274C" w:rsidP="00C6274C">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6274C" w:rsidRDefault="00C6274C" w:rsidP="00C6274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C6274C" w:rsidRDefault="00C6274C" w:rsidP="00C6274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6274C" w:rsidRDefault="00C6274C" w:rsidP="00C6274C">
      <w:pPr>
        <w:rPr>
          <w:sz w:val="22"/>
        </w:rPr>
      </w:pPr>
    </w:p>
    <w:p w:rsidR="00C6274C" w:rsidRDefault="00C6274C" w:rsidP="00C6274C">
      <w:pPr>
        <w:rPr>
          <w:sz w:val="22"/>
        </w:rPr>
      </w:pPr>
    </w:p>
    <w:p w:rsidR="00C6274C" w:rsidRDefault="00C6274C" w:rsidP="00C6274C">
      <w:pPr>
        <w:rPr>
          <w:sz w:val="22"/>
        </w:rPr>
      </w:pPr>
      <w:r>
        <w:rPr>
          <w:sz w:val="22"/>
        </w:rPr>
        <w:t xml:space="preserve">                                                                                          doc. MUDr. Vladko Horčička, CSc.</w:t>
      </w:r>
    </w:p>
    <w:p w:rsidR="00C6274C" w:rsidRDefault="00C6274C" w:rsidP="00C6274C">
      <w:pPr>
        <w:rPr>
          <w:sz w:val="22"/>
        </w:rPr>
      </w:pPr>
      <w:r>
        <w:rPr>
          <w:sz w:val="22"/>
        </w:rPr>
        <w:t>Datum/</w:t>
      </w:r>
      <w:r>
        <w:rPr>
          <w:i/>
          <w:sz w:val="22"/>
        </w:rPr>
        <w:t>Date:</w:t>
      </w:r>
      <w:r>
        <w:rPr>
          <w:sz w:val="22"/>
        </w:rPr>
        <w:t xml:space="preserve">  15.4.2013                                                   předseda EK FNOL a LF UP</w:t>
      </w:r>
    </w:p>
    <w:p w:rsidR="00C6274C" w:rsidRDefault="00C6274C" w:rsidP="00C6274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C6274C" w:rsidRDefault="00C6274C" w:rsidP="00C6274C">
      <w:pPr>
        <w:rPr>
          <w:sz w:val="22"/>
        </w:rPr>
      </w:pPr>
    </w:p>
    <w:p w:rsidR="00C6274C" w:rsidRDefault="00C6274C" w:rsidP="00C6274C">
      <w:pPr>
        <w:rPr>
          <w:sz w:val="16"/>
        </w:rPr>
      </w:pPr>
    </w:p>
    <w:p w:rsidR="00C6274C" w:rsidRDefault="00C6274C" w:rsidP="00C6274C">
      <w:pPr>
        <w:rPr>
          <w:sz w:val="16"/>
        </w:rPr>
      </w:pPr>
    </w:p>
    <w:p w:rsidR="00C6274C" w:rsidRDefault="00C6274C" w:rsidP="00C6274C">
      <w:pPr>
        <w:rPr>
          <w:i/>
          <w:sz w:val="16"/>
        </w:rPr>
      </w:pPr>
      <w:r>
        <w:rPr>
          <w:sz w:val="16"/>
        </w:rPr>
        <w:t>Rozdělovník/</w:t>
      </w:r>
      <w:r>
        <w:rPr>
          <w:i/>
          <w:sz w:val="16"/>
        </w:rPr>
        <w:t>Distribution list:</w:t>
      </w:r>
    </w:p>
    <w:p w:rsidR="00C6274C" w:rsidRPr="001071DB" w:rsidRDefault="00C6274C" w:rsidP="00C6274C">
      <w:pPr>
        <w:rPr>
          <w:sz w:val="16"/>
        </w:rPr>
      </w:pPr>
      <w:r w:rsidRPr="001071DB">
        <w:rPr>
          <w:sz w:val="16"/>
        </w:rPr>
        <w:t>-Zadavatel</w:t>
      </w:r>
    </w:p>
    <w:p w:rsidR="00C6274C" w:rsidRPr="001071DB" w:rsidRDefault="00C6274C" w:rsidP="00C6274C">
      <w:pPr>
        <w:rPr>
          <w:sz w:val="16"/>
        </w:rPr>
      </w:pPr>
      <w:r w:rsidRPr="001071DB">
        <w:rPr>
          <w:sz w:val="16"/>
        </w:rPr>
        <w:t>-EK</w:t>
      </w:r>
    </w:p>
    <w:p w:rsidR="00C6274C" w:rsidRDefault="00C6274C" w:rsidP="00C6274C">
      <w:pPr>
        <w:rPr>
          <w:sz w:val="16"/>
        </w:rPr>
      </w:pPr>
      <w:r w:rsidRPr="001071DB">
        <w:rPr>
          <w:sz w:val="16"/>
        </w:rPr>
        <w:t>-Řešitel</w:t>
      </w:r>
    </w:p>
    <w:p w:rsidR="00C6274C" w:rsidRPr="001071DB" w:rsidRDefault="00C6274C" w:rsidP="00C6274C">
      <w:pPr>
        <w:rPr>
          <w:sz w:val="16"/>
        </w:rPr>
      </w:pPr>
      <w:r>
        <w:rPr>
          <w:sz w:val="16"/>
        </w:rPr>
        <w:t>-SÚKL</w:t>
      </w:r>
    </w:p>
    <w:p w:rsidR="00C6274C" w:rsidRPr="001071DB" w:rsidRDefault="00C6274C" w:rsidP="00C6274C">
      <w:pPr>
        <w:rPr>
          <w:sz w:val="16"/>
        </w:rPr>
      </w:pPr>
    </w:p>
    <w:p w:rsidR="00C6274C" w:rsidRDefault="00C6274C" w:rsidP="00C6274C">
      <w:pPr>
        <w:rPr>
          <w:i/>
          <w:sz w:val="16"/>
        </w:rPr>
      </w:pPr>
    </w:p>
    <w:p w:rsidR="00C6274C" w:rsidRDefault="00C6274C" w:rsidP="00C6274C">
      <w:pPr>
        <w:rPr>
          <w:i/>
          <w:sz w:val="16"/>
        </w:rPr>
      </w:pPr>
    </w:p>
    <w:p w:rsidR="00C6274C" w:rsidRDefault="00C6274C" w:rsidP="00C6274C">
      <w:pPr>
        <w:rPr>
          <w:sz w:val="22"/>
          <w:szCs w:val="22"/>
        </w:rPr>
      </w:pPr>
      <w:r>
        <w:rPr>
          <w:sz w:val="22"/>
          <w:szCs w:val="22"/>
        </w:rPr>
        <w:t>2/2</w:t>
      </w:r>
    </w:p>
    <w:p w:rsidR="00C6274C" w:rsidRDefault="00C6274C" w:rsidP="00C6274C">
      <w:pPr>
        <w:rPr>
          <w:sz w:val="22"/>
          <w:szCs w:val="22"/>
        </w:rPr>
      </w:pPr>
    </w:p>
    <w:p w:rsidR="00EB611A" w:rsidRDefault="00EB611A" w:rsidP="00317EB2">
      <w:pPr>
        <w:pStyle w:val="Nzev"/>
        <w:jc w:val="left"/>
        <w:rPr>
          <w:sz w:val="22"/>
          <w:szCs w:val="22"/>
        </w:rPr>
      </w:pPr>
    </w:p>
    <w:p w:rsidR="00252E44" w:rsidRDefault="00252E44" w:rsidP="00317EB2">
      <w:pPr>
        <w:pStyle w:val="Nzev"/>
        <w:jc w:val="left"/>
        <w:rPr>
          <w:sz w:val="22"/>
          <w:szCs w:val="22"/>
        </w:rPr>
      </w:pPr>
    </w:p>
    <w:p w:rsidR="00773090" w:rsidRPr="002F07B5" w:rsidRDefault="00773090" w:rsidP="005F7088">
      <w:pPr>
        <w:pStyle w:val="Nzev"/>
        <w:rPr>
          <w:sz w:val="22"/>
          <w:szCs w:val="22"/>
        </w:rPr>
      </w:pPr>
      <w:r w:rsidRPr="002F07B5">
        <w:rPr>
          <w:sz w:val="22"/>
          <w:szCs w:val="22"/>
        </w:rPr>
        <w:lastRenderedPageBreak/>
        <w:t>STANOVISKO ETICKÉ KOMISE KE KLINICKÉMU HODNOCENÍ</w:t>
      </w:r>
    </w:p>
    <w:p w:rsidR="00773090" w:rsidRPr="002F07B5" w:rsidRDefault="00773090" w:rsidP="00773090">
      <w:pPr>
        <w:jc w:val="center"/>
        <w:rPr>
          <w:bCs/>
          <w:i/>
          <w:sz w:val="22"/>
          <w:szCs w:val="22"/>
        </w:rPr>
      </w:pPr>
      <w:r w:rsidRPr="002F07B5">
        <w:rPr>
          <w:bCs/>
          <w:i/>
          <w:sz w:val="22"/>
          <w:szCs w:val="22"/>
        </w:rPr>
        <w:t xml:space="preserve">Opinion of the Ethics Committee on Clinical Trial  </w:t>
      </w:r>
    </w:p>
    <w:p w:rsidR="00773090" w:rsidRPr="002F07B5" w:rsidRDefault="00773090" w:rsidP="00773090">
      <w:pPr>
        <w:jc w:val="center"/>
        <w:rPr>
          <w:b/>
          <w:bCs/>
          <w:i/>
          <w:sz w:val="22"/>
          <w:szCs w:val="22"/>
        </w:rPr>
      </w:pPr>
    </w:p>
    <w:p w:rsidR="00773090" w:rsidRPr="002F07B5" w:rsidRDefault="009373C9" w:rsidP="00773090">
      <w:pPr>
        <w:rPr>
          <w:sz w:val="22"/>
          <w:szCs w:val="22"/>
        </w:rPr>
      </w:pPr>
      <w:r w:rsidRPr="002F07B5">
        <w:rPr>
          <w:sz w:val="22"/>
          <w:szCs w:val="22"/>
        </w:rPr>
        <w:fldChar w:fldCharType="begin">
          <w:ffData>
            <w:name w:val="Zaškrtávací2"/>
            <w:enabled/>
            <w:calcOnExit w:val="0"/>
            <w:checkBox>
              <w:sizeAuto/>
              <w:default w:val="0"/>
            </w:checkBox>
          </w:ffData>
        </w:fldChar>
      </w:r>
      <w:r w:rsidR="0077309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73090" w:rsidRPr="002F07B5">
        <w:rPr>
          <w:sz w:val="22"/>
          <w:szCs w:val="22"/>
        </w:rPr>
        <w:t xml:space="preserve">  Multicentrické KH, je požadováno stanovisko multicentrické EK pro všechna centra/</w:t>
      </w:r>
      <w:r w:rsidR="00773090" w:rsidRPr="002F07B5">
        <w:rPr>
          <w:i/>
          <w:sz w:val="22"/>
          <w:szCs w:val="22"/>
        </w:rPr>
        <w:t>Multi-centric clinical trial, opinion issued by Ethics Committee for Multi-Centric Clinical Trials is required</w:t>
      </w:r>
    </w:p>
    <w:p w:rsidR="00773090" w:rsidRPr="002F07B5" w:rsidRDefault="00773090" w:rsidP="0077309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73090" w:rsidRPr="002F07B5" w:rsidRDefault="009373C9" w:rsidP="00773090">
      <w:pPr>
        <w:rPr>
          <w:i/>
          <w:sz w:val="22"/>
          <w:szCs w:val="22"/>
        </w:rPr>
      </w:pPr>
      <w:r w:rsidRPr="002F07B5">
        <w:rPr>
          <w:sz w:val="22"/>
          <w:szCs w:val="22"/>
        </w:rPr>
        <w:fldChar w:fldCharType="begin">
          <w:ffData>
            <w:name w:val="Zaškrtávací2"/>
            <w:enabled/>
            <w:calcOnExit w:val="0"/>
            <w:checkBox>
              <w:sizeAuto/>
              <w:default w:val="0"/>
            </w:checkBox>
          </w:ffData>
        </w:fldChar>
      </w:r>
      <w:r w:rsidR="0077309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73090" w:rsidRPr="002F07B5">
        <w:rPr>
          <w:sz w:val="22"/>
          <w:szCs w:val="22"/>
        </w:rPr>
        <w:t xml:space="preserve">  KH prováděné v jednom centru, požadováno stanovisko EK pro místní centrum (centra)/ </w:t>
      </w:r>
      <w:r w:rsidR="00773090" w:rsidRPr="002F07B5">
        <w:rPr>
          <w:i/>
          <w:sz w:val="22"/>
          <w:szCs w:val="22"/>
        </w:rPr>
        <w:t>Clinical trial conducted in a single site, opinion of a local EC is required</w:t>
      </w:r>
    </w:p>
    <w:p w:rsidR="00773090" w:rsidRPr="002F07B5" w:rsidRDefault="00773090" w:rsidP="00773090">
      <w:pPr>
        <w:rPr>
          <w:b/>
          <w:bCs/>
          <w:sz w:val="22"/>
          <w:szCs w:val="22"/>
        </w:rPr>
      </w:pPr>
    </w:p>
    <w:p w:rsidR="00773090" w:rsidRPr="00504E5A" w:rsidRDefault="00773090" w:rsidP="0077309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197/12</w:t>
      </w:r>
    </w:p>
    <w:p w:rsidR="00773090" w:rsidRPr="0027765B" w:rsidRDefault="00773090" w:rsidP="00773090">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srovnávací klinické </w:t>
      </w:r>
      <w:r w:rsidRPr="00D963E6">
        <w:rPr>
          <w:sz w:val="22"/>
          <w:szCs w:val="22"/>
        </w:rPr>
        <w:t>hodnocení</w:t>
      </w:r>
      <w:r>
        <w:rPr>
          <w:sz w:val="22"/>
          <w:szCs w:val="22"/>
        </w:rPr>
        <w:t xml:space="preserve"> zkoumající přípravek ZYTIGA® (abirateron acetát) podávaný společně s nízkou dávkou prednisonu a s androgenní deprivační terapií (ADT) v porovnání se samotnou ADT u pacientů s nově diagnostikovaným, vysoce rizikovým, metastazujícím, hormonálně dosud neléčeným karcinomem prostaty (mHNPC)/LATITUDE / </w:t>
      </w:r>
      <w:r>
        <w:rPr>
          <w:i/>
          <w:sz w:val="22"/>
          <w:szCs w:val="22"/>
        </w:rPr>
        <w:t xml:space="preserve">A Randomized, Double-Blind,Comparative Study of </w:t>
      </w:r>
      <w:r w:rsidRPr="00504E5A">
        <w:rPr>
          <w:i/>
          <w:sz w:val="22"/>
          <w:szCs w:val="22"/>
        </w:rPr>
        <w:t>ZYTIGA®</w:t>
      </w:r>
      <w:r>
        <w:rPr>
          <w:i/>
          <w:sz w:val="22"/>
          <w:szCs w:val="22"/>
        </w:rPr>
        <w:t xml:space="preserve"> (</w:t>
      </w:r>
      <w:r w:rsidRPr="00504E5A">
        <w:rPr>
          <w:i/>
          <w:sz w:val="22"/>
          <w:szCs w:val="22"/>
        </w:rPr>
        <w:t>abirateron</w:t>
      </w:r>
      <w:r>
        <w:rPr>
          <w:i/>
          <w:sz w:val="22"/>
          <w:szCs w:val="22"/>
        </w:rPr>
        <w:t xml:space="preserve">e Acetate) Plus Low-dose Prednisone Plus Androgen Deprivation Therapy (ADT) Versus ADT Alone in Newly Diagnosed Subjects With High-Risk, Metastatic Hormone-Naive Prostate Cancer (mHNPC) </w:t>
      </w:r>
    </w:p>
    <w:p w:rsidR="00773090" w:rsidRDefault="00773090" w:rsidP="00773090">
      <w:pPr>
        <w:rPr>
          <w:i/>
          <w:sz w:val="22"/>
          <w:szCs w:val="22"/>
        </w:rPr>
      </w:pPr>
      <w:r>
        <w:rPr>
          <w:sz w:val="22"/>
          <w:szCs w:val="22"/>
        </w:rPr>
        <w:t xml:space="preserve">                                       </w:t>
      </w:r>
    </w:p>
    <w:p w:rsidR="00773090" w:rsidRPr="002F07B5" w:rsidRDefault="00773090" w:rsidP="0077309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212082PCR3011</w:t>
      </w:r>
    </w:p>
    <w:p w:rsidR="00773090" w:rsidRPr="002F07B5" w:rsidRDefault="00773090" w:rsidP="0077309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2012-002940-26</w:t>
      </w:r>
    </w:p>
    <w:p w:rsidR="00773090" w:rsidRPr="002F07B5" w:rsidRDefault="00773090" w:rsidP="00773090">
      <w:pPr>
        <w:rPr>
          <w:b/>
          <w:bCs/>
          <w:sz w:val="22"/>
          <w:szCs w:val="22"/>
        </w:rPr>
      </w:pPr>
    </w:p>
    <w:p w:rsidR="00773090" w:rsidRPr="002F07B5" w:rsidRDefault="00773090" w:rsidP="0077309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Janssen-Cilag International NV, Name of the person to contact: Frank De Beukelaar, Turnhoutseweg 30, Beerse 2340, Belgium</w:t>
      </w:r>
    </w:p>
    <w:p w:rsidR="00773090" w:rsidRPr="002F07B5" w:rsidRDefault="00773090" w:rsidP="0077309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Janssen-Cilag s.r.o., Karla Englise 3201/6, 150 00 Praha 5, Ing. Renata Marelová</w:t>
      </w:r>
    </w:p>
    <w:p w:rsidR="00773090" w:rsidRPr="002F07B5" w:rsidRDefault="00773090" w:rsidP="0077309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2.4.2013</w:t>
      </w:r>
    </w:p>
    <w:p w:rsidR="00773090" w:rsidRDefault="00773090" w:rsidP="0077309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r>
        <w:rPr>
          <w:sz w:val="22"/>
          <w:szCs w:val="22"/>
        </w:rPr>
        <w:tab/>
      </w:r>
      <w:r>
        <w:rPr>
          <w:sz w:val="22"/>
          <w:szCs w:val="22"/>
        </w:rPr>
        <w:tab/>
      </w:r>
    </w:p>
    <w:p w:rsidR="00773090" w:rsidRDefault="00773090" w:rsidP="00773090">
      <w:pPr>
        <w:rPr>
          <w:b/>
          <w:bCs/>
          <w:sz w:val="22"/>
          <w:szCs w:val="22"/>
        </w:rPr>
      </w:pPr>
    </w:p>
    <w:p w:rsidR="00773090" w:rsidRPr="002F07B5" w:rsidRDefault="00773090" w:rsidP="00773090">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Motol</w:t>
      </w:r>
    </w:p>
    <w:p w:rsidR="00773090" w:rsidRPr="002F07B5" w:rsidRDefault="00773090" w:rsidP="00773090">
      <w:pPr>
        <w:rPr>
          <w:b/>
          <w:bCs/>
          <w:i/>
          <w:sz w:val="22"/>
          <w:szCs w:val="22"/>
        </w:rPr>
      </w:pPr>
    </w:p>
    <w:p w:rsidR="00773090" w:rsidRPr="002F07B5" w:rsidRDefault="00773090" w:rsidP="0077309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73090" w:rsidRPr="002F07B5" w:rsidRDefault="00773090" w:rsidP="00773090">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73090" w:rsidRPr="002F07B5" w:rsidRDefault="00773090" w:rsidP="00773090">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73090" w:rsidRDefault="00773090" w:rsidP="00773090">
      <w:pPr>
        <w:rPr>
          <w:b/>
          <w:bCs/>
          <w:sz w:val="22"/>
          <w:szCs w:val="22"/>
        </w:rPr>
      </w:pPr>
    </w:p>
    <w:p w:rsidR="00773090" w:rsidRPr="002F07B5" w:rsidRDefault="00773090" w:rsidP="0077309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73090" w:rsidRPr="002F07B5" w:rsidRDefault="00773090" w:rsidP="0077309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73090" w:rsidRPr="002F07B5" w:rsidRDefault="00773090" w:rsidP="00773090">
      <w:pPr>
        <w:rPr>
          <w:sz w:val="22"/>
          <w:szCs w:val="22"/>
        </w:rPr>
      </w:pPr>
    </w:p>
    <w:p w:rsidR="00773090" w:rsidRPr="002F07B5" w:rsidRDefault="00773090" w:rsidP="0077309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73090" w:rsidTr="00F95001">
        <w:trPr>
          <w:trHeight w:val="454"/>
        </w:trPr>
        <w:tc>
          <w:tcPr>
            <w:tcW w:w="6108" w:type="dxa"/>
          </w:tcPr>
          <w:p w:rsidR="00773090" w:rsidRDefault="00773090" w:rsidP="00F95001">
            <w:pPr>
              <w:rPr>
                <w:sz w:val="18"/>
                <w:szCs w:val="18"/>
              </w:rPr>
            </w:pPr>
            <w:r>
              <w:rPr>
                <w:sz w:val="18"/>
                <w:szCs w:val="18"/>
              </w:rPr>
              <w:t xml:space="preserve">Místo hodnocení/ Jméno zkoušejícího </w:t>
            </w:r>
          </w:p>
          <w:p w:rsidR="00773090" w:rsidRDefault="00773090" w:rsidP="00F95001">
            <w:pPr>
              <w:rPr>
                <w:i/>
                <w:sz w:val="18"/>
                <w:szCs w:val="18"/>
              </w:rPr>
            </w:pPr>
            <w:r>
              <w:rPr>
                <w:i/>
                <w:sz w:val="18"/>
                <w:szCs w:val="18"/>
              </w:rPr>
              <w:t>Trial Site / Name of Investigator</w:t>
            </w:r>
          </w:p>
        </w:tc>
        <w:tc>
          <w:tcPr>
            <w:tcW w:w="1280" w:type="dxa"/>
          </w:tcPr>
          <w:p w:rsidR="00773090" w:rsidRDefault="00773090" w:rsidP="00F95001">
            <w:pPr>
              <w:rPr>
                <w:sz w:val="18"/>
                <w:szCs w:val="18"/>
                <w:vertAlign w:val="superscript"/>
              </w:rPr>
            </w:pPr>
            <w:r>
              <w:rPr>
                <w:sz w:val="18"/>
                <w:szCs w:val="18"/>
              </w:rPr>
              <w:t xml:space="preserve">Místní EK </w:t>
            </w:r>
            <w:r>
              <w:rPr>
                <w:i/>
                <w:sz w:val="18"/>
                <w:szCs w:val="18"/>
              </w:rPr>
              <w:t>Local EC</w:t>
            </w:r>
          </w:p>
        </w:tc>
        <w:tc>
          <w:tcPr>
            <w:tcW w:w="2712" w:type="dxa"/>
          </w:tcPr>
          <w:p w:rsidR="00773090" w:rsidRDefault="00773090" w:rsidP="00F95001">
            <w:pPr>
              <w:rPr>
                <w:sz w:val="18"/>
                <w:szCs w:val="18"/>
              </w:rPr>
            </w:pPr>
            <w:r>
              <w:rPr>
                <w:sz w:val="18"/>
                <w:szCs w:val="18"/>
              </w:rPr>
              <w:t>Adresa  místní EK</w:t>
            </w:r>
          </w:p>
          <w:p w:rsidR="00773090" w:rsidRDefault="00773090" w:rsidP="00F95001">
            <w:pPr>
              <w:rPr>
                <w:i/>
                <w:sz w:val="18"/>
                <w:szCs w:val="18"/>
              </w:rPr>
            </w:pPr>
            <w:r>
              <w:rPr>
                <w:i/>
                <w:sz w:val="18"/>
                <w:szCs w:val="18"/>
              </w:rPr>
              <w:t>Address</w:t>
            </w:r>
          </w:p>
        </w:tc>
      </w:tr>
      <w:tr w:rsidR="00773090" w:rsidTr="00F95001">
        <w:trPr>
          <w:trHeight w:val="312"/>
        </w:trPr>
        <w:tc>
          <w:tcPr>
            <w:tcW w:w="6108" w:type="dxa"/>
          </w:tcPr>
          <w:p w:rsidR="00773090" w:rsidRDefault="00773090" w:rsidP="00F95001">
            <w:pPr>
              <w:rPr>
                <w:sz w:val="18"/>
                <w:szCs w:val="18"/>
              </w:rPr>
            </w:pPr>
            <w:r>
              <w:rPr>
                <w:sz w:val="18"/>
                <w:szCs w:val="18"/>
              </w:rPr>
              <w:t>Prof. MUDr. Bohuslav Melichar, Ph.D., Onkologická klinika FN Olomouc, I.P.Pavlova 6, 775 20 Olomouc</w:t>
            </w:r>
          </w:p>
        </w:tc>
        <w:tc>
          <w:tcPr>
            <w:tcW w:w="1280" w:type="dxa"/>
          </w:tcPr>
          <w:p w:rsidR="00773090" w:rsidRDefault="00773090" w:rsidP="00F95001">
            <w:pPr>
              <w:rPr>
                <w:sz w:val="18"/>
                <w:szCs w:val="18"/>
              </w:rPr>
            </w:pPr>
            <w:r>
              <w:rPr>
                <w:sz w:val="18"/>
                <w:szCs w:val="18"/>
              </w:rPr>
              <w:sym w:font="Wingdings 2" w:char="F053"/>
            </w:r>
          </w:p>
        </w:tc>
        <w:tc>
          <w:tcPr>
            <w:tcW w:w="2712" w:type="dxa"/>
          </w:tcPr>
          <w:p w:rsidR="00773090" w:rsidRDefault="00773090" w:rsidP="00F95001">
            <w:pPr>
              <w:rPr>
                <w:sz w:val="18"/>
                <w:szCs w:val="18"/>
              </w:rPr>
            </w:pPr>
            <w:r>
              <w:rPr>
                <w:sz w:val="18"/>
                <w:szCs w:val="18"/>
              </w:rPr>
              <w:t>EK FNOL</w:t>
            </w:r>
          </w:p>
        </w:tc>
      </w:tr>
    </w:tbl>
    <w:p w:rsidR="00773090" w:rsidRPr="00DF7141" w:rsidRDefault="00773090" w:rsidP="00773090">
      <w:pPr>
        <w:rPr>
          <w:bCs/>
          <w:sz w:val="22"/>
        </w:rPr>
      </w:pPr>
      <w:r>
        <w:rPr>
          <w:bCs/>
          <w:sz w:val="22"/>
        </w:rPr>
        <w:t>1/2</w:t>
      </w:r>
    </w:p>
    <w:p w:rsidR="00773090" w:rsidRDefault="00773090" w:rsidP="00773090">
      <w:pPr>
        <w:rPr>
          <w:b/>
          <w:bCs/>
          <w:sz w:val="22"/>
        </w:rPr>
      </w:pPr>
    </w:p>
    <w:p w:rsidR="00773090" w:rsidRPr="00AB7ADE" w:rsidRDefault="00773090" w:rsidP="0077309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73090" w:rsidRDefault="00773090" w:rsidP="0077309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73090" w:rsidTr="00F95001">
        <w:trPr>
          <w:cantSplit/>
          <w:trHeight w:val="454"/>
        </w:trPr>
        <w:tc>
          <w:tcPr>
            <w:tcW w:w="7416" w:type="dxa"/>
            <w:vMerge w:val="restart"/>
          </w:tcPr>
          <w:p w:rsidR="00773090" w:rsidRDefault="00773090" w:rsidP="00F95001">
            <w:pPr>
              <w:rPr>
                <w:b/>
                <w:bCs/>
                <w:sz w:val="18"/>
                <w:szCs w:val="18"/>
              </w:rPr>
            </w:pPr>
          </w:p>
          <w:p w:rsidR="00773090" w:rsidRDefault="00773090" w:rsidP="00F95001">
            <w:pPr>
              <w:rPr>
                <w:b/>
                <w:bCs/>
                <w:sz w:val="18"/>
                <w:szCs w:val="18"/>
              </w:rPr>
            </w:pPr>
            <w:r>
              <w:rPr>
                <w:b/>
                <w:bCs/>
                <w:sz w:val="18"/>
                <w:szCs w:val="18"/>
              </w:rPr>
              <w:t xml:space="preserve">Název dokumentu, verze, datum </w:t>
            </w:r>
          </w:p>
          <w:p w:rsidR="00773090" w:rsidRDefault="00773090" w:rsidP="00F95001">
            <w:pPr>
              <w:rPr>
                <w:b/>
                <w:bCs/>
                <w:sz w:val="18"/>
                <w:szCs w:val="18"/>
              </w:rPr>
            </w:pPr>
            <w:r>
              <w:rPr>
                <w:b/>
                <w:bCs/>
                <w:i/>
                <w:sz w:val="18"/>
                <w:szCs w:val="18"/>
              </w:rPr>
              <w:t>Document title, version, date</w:t>
            </w:r>
          </w:p>
        </w:tc>
        <w:tc>
          <w:tcPr>
            <w:tcW w:w="1272" w:type="dxa"/>
            <w:gridSpan w:val="2"/>
          </w:tcPr>
          <w:p w:rsidR="00773090" w:rsidRDefault="00773090" w:rsidP="00F95001">
            <w:pPr>
              <w:rPr>
                <w:b/>
                <w:bCs/>
                <w:sz w:val="18"/>
                <w:szCs w:val="18"/>
              </w:rPr>
            </w:pPr>
            <w:r>
              <w:rPr>
                <w:b/>
                <w:bCs/>
                <w:sz w:val="18"/>
                <w:szCs w:val="18"/>
              </w:rPr>
              <w:t>Schváleno /</w:t>
            </w:r>
            <w:r>
              <w:rPr>
                <w:b/>
                <w:bCs/>
                <w:i/>
                <w:sz w:val="18"/>
                <w:szCs w:val="18"/>
              </w:rPr>
              <w:t>Approved</w:t>
            </w:r>
          </w:p>
        </w:tc>
        <w:tc>
          <w:tcPr>
            <w:tcW w:w="1316" w:type="dxa"/>
            <w:gridSpan w:val="2"/>
          </w:tcPr>
          <w:p w:rsidR="00773090" w:rsidRDefault="00773090" w:rsidP="00F95001">
            <w:pPr>
              <w:rPr>
                <w:b/>
                <w:bCs/>
                <w:sz w:val="18"/>
                <w:szCs w:val="18"/>
              </w:rPr>
            </w:pPr>
            <w:r>
              <w:rPr>
                <w:b/>
                <w:bCs/>
                <w:sz w:val="18"/>
                <w:szCs w:val="18"/>
              </w:rPr>
              <w:t xml:space="preserve">Vzato na vědomí / </w:t>
            </w:r>
            <w:r>
              <w:rPr>
                <w:b/>
                <w:bCs/>
                <w:i/>
                <w:sz w:val="18"/>
                <w:szCs w:val="18"/>
              </w:rPr>
              <w:t xml:space="preserve">Taken into account </w:t>
            </w:r>
          </w:p>
        </w:tc>
      </w:tr>
      <w:tr w:rsidR="00773090" w:rsidTr="00F95001">
        <w:trPr>
          <w:cantSplit/>
          <w:trHeight w:val="454"/>
        </w:trPr>
        <w:tc>
          <w:tcPr>
            <w:tcW w:w="7416" w:type="dxa"/>
            <w:vMerge/>
          </w:tcPr>
          <w:p w:rsidR="00773090" w:rsidRDefault="00773090" w:rsidP="00F95001">
            <w:pPr>
              <w:rPr>
                <w:i/>
                <w:sz w:val="18"/>
                <w:szCs w:val="18"/>
              </w:rPr>
            </w:pPr>
          </w:p>
        </w:tc>
        <w:tc>
          <w:tcPr>
            <w:tcW w:w="736" w:type="dxa"/>
          </w:tcPr>
          <w:p w:rsidR="00773090" w:rsidRDefault="00773090" w:rsidP="00F95001">
            <w:pPr>
              <w:rPr>
                <w:b/>
                <w:bCs/>
                <w:sz w:val="18"/>
                <w:szCs w:val="18"/>
              </w:rPr>
            </w:pPr>
            <w:r>
              <w:rPr>
                <w:b/>
                <w:bCs/>
                <w:sz w:val="18"/>
                <w:szCs w:val="18"/>
              </w:rPr>
              <w:t>ANO</w:t>
            </w:r>
          </w:p>
          <w:p w:rsidR="00773090" w:rsidRDefault="00773090" w:rsidP="00F95001">
            <w:pPr>
              <w:rPr>
                <w:b/>
                <w:bCs/>
                <w:i/>
                <w:sz w:val="18"/>
                <w:szCs w:val="18"/>
              </w:rPr>
            </w:pPr>
            <w:r>
              <w:rPr>
                <w:b/>
                <w:bCs/>
                <w:i/>
                <w:sz w:val="18"/>
                <w:szCs w:val="18"/>
              </w:rPr>
              <w:t>Yes</w:t>
            </w:r>
          </w:p>
        </w:tc>
        <w:tc>
          <w:tcPr>
            <w:tcW w:w="536" w:type="dxa"/>
          </w:tcPr>
          <w:p w:rsidR="00773090" w:rsidRDefault="00773090" w:rsidP="00F95001">
            <w:pPr>
              <w:rPr>
                <w:b/>
                <w:bCs/>
                <w:sz w:val="18"/>
                <w:szCs w:val="18"/>
              </w:rPr>
            </w:pPr>
            <w:r>
              <w:rPr>
                <w:b/>
                <w:bCs/>
                <w:sz w:val="18"/>
                <w:szCs w:val="18"/>
              </w:rPr>
              <w:t xml:space="preserve">NE </w:t>
            </w:r>
          </w:p>
          <w:p w:rsidR="00773090" w:rsidRDefault="00773090" w:rsidP="00F95001">
            <w:pPr>
              <w:rPr>
                <w:b/>
                <w:bCs/>
                <w:sz w:val="18"/>
                <w:szCs w:val="18"/>
              </w:rPr>
            </w:pPr>
            <w:r>
              <w:rPr>
                <w:b/>
                <w:bCs/>
                <w:i/>
                <w:sz w:val="18"/>
                <w:szCs w:val="18"/>
              </w:rPr>
              <w:t>No</w:t>
            </w:r>
          </w:p>
        </w:tc>
        <w:tc>
          <w:tcPr>
            <w:tcW w:w="780" w:type="dxa"/>
          </w:tcPr>
          <w:p w:rsidR="00773090" w:rsidRDefault="00773090" w:rsidP="00F95001">
            <w:pPr>
              <w:rPr>
                <w:b/>
                <w:bCs/>
                <w:sz w:val="18"/>
                <w:szCs w:val="18"/>
              </w:rPr>
            </w:pPr>
            <w:r>
              <w:rPr>
                <w:b/>
                <w:bCs/>
                <w:sz w:val="18"/>
                <w:szCs w:val="18"/>
              </w:rPr>
              <w:t>ANO</w:t>
            </w:r>
          </w:p>
          <w:p w:rsidR="00773090" w:rsidRDefault="00773090" w:rsidP="00F95001">
            <w:pPr>
              <w:rPr>
                <w:b/>
                <w:bCs/>
                <w:sz w:val="18"/>
                <w:szCs w:val="18"/>
              </w:rPr>
            </w:pPr>
            <w:r>
              <w:rPr>
                <w:b/>
                <w:bCs/>
                <w:i/>
                <w:sz w:val="18"/>
                <w:szCs w:val="18"/>
              </w:rPr>
              <w:t>Yes</w:t>
            </w:r>
          </w:p>
        </w:tc>
        <w:tc>
          <w:tcPr>
            <w:tcW w:w="536" w:type="dxa"/>
          </w:tcPr>
          <w:p w:rsidR="00773090" w:rsidRDefault="00773090" w:rsidP="00F95001">
            <w:pPr>
              <w:rPr>
                <w:b/>
                <w:bCs/>
                <w:sz w:val="18"/>
                <w:szCs w:val="18"/>
              </w:rPr>
            </w:pPr>
            <w:r>
              <w:rPr>
                <w:b/>
                <w:bCs/>
                <w:sz w:val="18"/>
                <w:szCs w:val="18"/>
              </w:rPr>
              <w:t xml:space="preserve">NE </w:t>
            </w:r>
          </w:p>
          <w:p w:rsidR="00773090" w:rsidRDefault="00773090" w:rsidP="00F95001">
            <w:pPr>
              <w:rPr>
                <w:b/>
                <w:bCs/>
                <w:i/>
                <w:sz w:val="18"/>
                <w:szCs w:val="18"/>
              </w:rPr>
            </w:pPr>
            <w:r>
              <w:rPr>
                <w:b/>
                <w:bCs/>
                <w:i/>
                <w:sz w:val="18"/>
                <w:szCs w:val="18"/>
              </w:rPr>
              <w:t>No</w:t>
            </w:r>
          </w:p>
        </w:tc>
      </w:tr>
      <w:tr w:rsidR="00773090" w:rsidTr="00F95001">
        <w:trPr>
          <w:trHeight w:val="340"/>
        </w:trPr>
        <w:tc>
          <w:tcPr>
            <w:tcW w:w="7416" w:type="dxa"/>
          </w:tcPr>
          <w:p w:rsidR="00773090" w:rsidRDefault="00773090" w:rsidP="00F95001">
            <w:pPr>
              <w:rPr>
                <w:sz w:val="18"/>
                <w:szCs w:val="18"/>
              </w:rPr>
            </w:pPr>
            <w:r>
              <w:rPr>
                <w:sz w:val="18"/>
                <w:szCs w:val="18"/>
              </w:rPr>
              <w:t>ICF – CZ – 03; ID: 25 Mar 2013; RM/DP; source: ICF FINAL: 20 Mar 2013</w:t>
            </w:r>
          </w:p>
        </w:tc>
        <w:tc>
          <w:tcPr>
            <w:tcW w:w="736" w:type="dxa"/>
          </w:tcPr>
          <w:p w:rsidR="00773090" w:rsidRDefault="00773090" w:rsidP="00F95001">
            <w:pPr>
              <w:rPr>
                <w:sz w:val="18"/>
                <w:szCs w:val="18"/>
              </w:rPr>
            </w:pPr>
            <w:r>
              <w:rPr>
                <w:rFonts w:ascii="Wingdings 2" w:hAnsi="Wingdings 2"/>
                <w:sz w:val="18"/>
                <w:szCs w:val="18"/>
              </w:rPr>
              <w:t></w:t>
            </w:r>
          </w:p>
        </w:tc>
        <w:tc>
          <w:tcPr>
            <w:tcW w:w="536" w:type="dxa"/>
          </w:tcPr>
          <w:p w:rsidR="00773090" w:rsidRDefault="009373C9" w:rsidP="00F95001">
            <w:pPr>
              <w:rPr>
                <w:sz w:val="18"/>
                <w:szCs w:val="18"/>
              </w:rPr>
            </w:pPr>
            <w:r>
              <w:rPr>
                <w:sz w:val="18"/>
                <w:szCs w:val="18"/>
              </w:rPr>
              <w:fldChar w:fldCharType="begin">
                <w:ffData>
                  <w:name w:val="Zaškrtávací27"/>
                  <w:enabled/>
                  <w:calcOnExit w:val="0"/>
                  <w:checkBox>
                    <w:sizeAuto/>
                    <w:default w:val="0"/>
                  </w:checkBox>
                </w:ffData>
              </w:fldChar>
            </w:r>
            <w:r w:rsidR="007730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73090" w:rsidRDefault="00773090" w:rsidP="00F95001">
            <w:pPr>
              <w:rPr>
                <w:sz w:val="18"/>
                <w:szCs w:val="18"/>
              </w:rPr>
            </w:pPr>
            <w:r>
              <w:rPr>
                <w:sz w:val="18"/>
                <w:szCs w:val="18"/>
              </w:rPr>
              <w:sym w:font="Wingdings 2" w:char="F0A3"/>
            </w:r>
          </w:p>
        </w:tc>
        <w:tc>
          <w:tcPr>
            <w:tcW w:w="536" w:type="dxa"/>
          </w:tcPr>
          <w:p w:rsidR="00773090" w:rsidRDefault="009373C9" w:rsidP="00F95001">
            <w:pPr>
              <w:rPr>
                <w:sz w:val="18"/>
                <w:szCs w:val="18"/>
              </w:rPr>
            </w:pPr>
            <w:r>
              <w:rPr>
                <w:sz w:val="18"/>
                <w:szCs w:val="18"/>
              </w:rPr>
              <w:fldChar w:fldCharType="begin">
                <w:ffData>
                  <w:name w:val="Zaškrtávací27"/>
                  <w:enabled/>
                  <w:calcOnExit w:val="0"/>
                  <w:checkBox>
                    <w:sizeAuto/>
                    <w:default w:val="0"/>
                  </w:checkBox>
                </w:ffData>
              </w:fldChar>
            </w:r>
            <w:r w:rsidR="00773090">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773090" w:rsidRDefault="00773090" w:rsidP="00773090">
      <w:pPr>
        <w:rPr>
          <w:sz w:val="22"/>
        </w:rPr>
      </w:pPr>
    </w:p>
    <w:p w:rsidR="00773090" w:rsidRDefault="00773090" w:rsidP="0077309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73090" w:rsidRDefault="00773090" w:rsidP="0077309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773090" w:rsidRDefault="00773090" w:rsidP="0077309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73090" w:rsidRDefault="00773090" w:rsidP="00773090">
      <w:pPr>
        <w:rPr>
          <w:sz w:val="22"/>
        </w:rPr>
      </w:pPr>
    </w:p>
    <w:p w:rsidR="00773090" w:rsidRDefault="00773090" w:rsidP="00773090">
      <w:pPr>
        <w:rPr>
          <w:sz w:val="22"/>
        </w:rPr>
      </w:pPr>
    </w:p>
    <w:p w:rsidR="00773090" w:rsidRDefault="00773090" w:rsidP="00773090">
      <w:pPr>
        <w:rPr>
          <w:sz w:val="22"/>
        </w:rPr>
      </w:pPr>
    </w:p>
    <w:p w:rsidR="00773090" w:rsidRDefault="00773090" w:rsidP="00773090">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773090" w:rsidRDefault="00773090" w:rsidP="00773090">
      <w:pPr>
        <w:rPr>
          <w:sz w:val="22"/>
        </w:rPr>
      </w:pPr>
      <w:r>
        <w:rPr>
          <w:sz w:val="22"/>
        </w:rPr>
        <w:t>Datum/</w:t>
      </w:r>
      <w:r>
        <w:rPr>
          <w:i/>
          <w:sz w:val="22"/>
        </w:rPr>
        <w:t>Date:</w:t>
      </w:r>
      <w:r>
        <w:rPr>
          <w:sz w:val="22"/>
        </w:rPr>
        <w:t xml:space="preserve">  15.4.2013                                                     předseda EK FNOL a LF UP</w:t>
      </w:r>
    </w:p>
    <w:p w:rsidR="00773090" w:rsidRDefault="00773090" w:rsidP="0077309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773090" w:rsidRDefault="00773090" w:rsidP="00773090">
      <w:pPr>
        <w:rPr>
          <w:sz w:val="16"/>
        </w:rPr>
      </w:pPr>
    </w:p>
    <w:p w:rsidR="00773090" w:rsidRDefault="00773090" w:rsidP="00773090">
      <w:pPr>
        <w:rPr>
          <w:sz w:val="16"/>
        </w:rPr>
      </w:pPr>
    </w:p>
    <w:p w:rsidR="00773090" w:rsidRDefault="00773090" w:rsidP="00773090">
      <w:pPr>
        <w:rPr>
          <w:sz w:val="16"/>
        </w:rPr>
      </w:pPr>
    </w:p>
    <w:p w:rsidR="00773090" w:rsidRDefault="00773090" w:rsidP="00773090">
      <w:pPr>
        <w:rPr>
          <w:i/>
          <w:sz w:val="16"/>
        </w:rPr>
      </w:pPr>
      <w:r>
        <w:rPr>
          <w:sz w:val="16"/>
        </w:rPr>
        <w:t>Rozdělovník/</w:t>
      </w:r>
      <w:r>
        <w:rPr>
          <w:i/>
          <w:sz w:val="16"/>
        </w:rPr>
        <w:t>Distribution list:</w:t>
      </w:r>
    </w:p>
    <w:p w:rsidR="00773090" w:rsidRPr="001071DB" w:rsidRDefault="00773090" w:rsidP="00773090">
      <w:pPr>
        <w:rPr>
          <w:sz w:val="16"/>
        </w:rPr>
      </w:pPr>
      <w:r w:rsidRPr="001071DB">
        <w:rPr>
          <w:sz w:val="16"/>
        </w:rPr>
        <w:t>-Zadavatel</w:t>
      </w:r>
    </w:p>
    <w:p w:rsidR="00773090" w:rsidRPr="001071DB" w:rsidRDefault="00773090" w:rsidP="00773090">
      <w:pPr>
        <w:rPr>
          <w:sz w:val="16"/>
        </w:rPr>
      </w:pPr>
      <w:r w:rsidRPr="001071DB">
        <w:rPr>
          <w:sz w:val="16"/>
        </w:rPr>
        <w:t>-EK</w:t>
      </w:r>
    </w:p>
    <w:p w:rsidR="00773090" w:rsidRDefault="00773090" w:rsidP="00773090">
      <w:pPr>
        <w:rPr>
          <w:sz w:val="16"/>
        </w:rPr>
      </w:pPr>
      <w:r w:rsidRPr="001071DB">
        <w:rPr>
          <w:sz w:val="16"/>
        </w:rPr>
        <w:t>-Řešitel</w:t>
      </w:r>
    </w:p>
    <w:p w:rsidR="00773090" w:rsidRPr="001071DB" w:rsidRDefault="00773090" w:rsidP="00773090">
      <w:pPr>
        <w:rPr>
          <w:sz w:val="16"/>
        </w:rPr>
      </w:pPr>
      <w:r>
        <w:rPr>
          <w:sz w:val="16"/>
        </w:rPr>
        <w:t>-SÚKL</w:t>
      </w:r>
    </w:p>
    <w:p w:rsidR="00773090" w:rsidRPr="001071DB" w:rsidRDefault="00773090" w:rsidP="00773090">
      <w:pPr>
        <w:rPr>
          <w:sz w:val="16"/>
        </w:rPr>
      </w:pPr>
    </w:p>
    <w:p w:rsidR="00773090" w:rsidRDefault="00773090" w:rsidP="00773090">
      <w:pPr>
        <w:rPr>
          <w:i/>
          <w:sz w:val="16"/>
        </w:rPr>
      </w:pPr>
    </w:p>
    <w:p w:rsidR="00773090" w:rsidRDefault="00773090" w:rsidP="00773090">
      <w:pPr>
        <w:rPr>
          <w:sz w:val="22"/>
          <w:szCs w:val="22"/>
        </w:rPr>
      </w:pPr>
    </w:p>
    <w:p w:rsidR="00773090" w:rsidRDefault="00773090" w:rsidP="00773090">
      <w:pPr>
        <w:rPr>
          <w:sz w:val="22"/>
          <w:szCs w:val="22"/>
        </w:rPr>
      </w:pPr>
    </w:p>
    <w:p w:rsidR="00773090" w:rsidRDefault="00773090" w:rsidP="00773090">
      <w:pPr>
        <w:rPr>
          <w:sz w:val="22"/>
          <w:szCs w:val="22"/>
        </w:rPr>
      </w:pPr>
    </w:p>
    <w:p w:rsidR="00773090" w:rsidRDefault="00773090" w:rsidP="00773090">
      <w:pPr>
        <w:rPr>
          <w:sz w:val="22"/>
          <w:szCs w:val="22"/>
        </w:rPr>
      </w:pPr>
    </w:p>
    <w:p w:rsidR="00773090" w:rsidRDefault="00773090" w:rsidP="00773090">
      <w:pPr>
        <w:rPr>
          <w:sz w:val="22"/>
        </w:rPr>
      </w:pPr>
      <w:r>
        <w:rPr>
          <w:sz w:val="22"/>
        </w:rPr>
        <w:t>2/2</w:t>
      </w:r>
    </w:p>
    <w:p w:rsidR="00773090" w:rsidRDefault="00773090" w:rsidP="00773090">
      <w:pPr>
        <w:rPr>
          <w:sz w:val="22"/>
          <w:szCs w:val="22"/>
        </w:rPr>
      </w:pPr>
    </w:p>
    <w:p w:rsidR="00773090" w:rsidRDefault="00773090" w:rsidP="00773090">
      <w:pPr>
        <w:rPr>
          <w:sz w:val="22"/>
          <w:szCs w:val="22"/>
        </w:rPr>
      </w:pPr>
    </w:p>
    <w:p w:rsidR="00252E44" w:rsidRDefault="00252E44"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773090" w:rsidRDefault="00773090" w:rsidP="00317EB2">
      <w:pPr>
        <w:pStyle w:val="Nzev"/>
        <w:jc w:val="left"/>
        <w:rPr>
          <w:sz w:val="22"/>
          <w:szCs w:val="22"/>
        </w:rPr>
      </w:pPr>
    </w:p>
    <w:p w:rsidR="00D14662" w:rsidRPr="002F07B5" w:rsidRDefault="00D14662" w:rsidP="00D14662">
      <w:pPr>
        <w:pStyle w:val="Nzev"/>
        <w:rPr>
          <w:sz w:val="22"/>
          <w:szCs w:val="22"/>
        </w:rPr>
      </w:pPr>
      <w:r w:rsidRPr="002F07B5">
        <w:rPr>
          <w:sz w:val="22"/>
          <w:szCs w:val="22"/>
        </w:rPr>
        <w:lastRenderedPageBreak/>
        <w:t xml:space="preserve">STANOVISKO ETICKÉ KOMISE KE KLINICKÉMU HODNOCENÍ </w:t>
      </w:r>
    </w:p>
    <w:p w:rsidR="00D14662" w:rsidRPr="002F07B5" w:rsidRDefault="00D14662" w:rsidP="00D14662">
      <w:pPr>
        <w:jc w:val="center"/>
        <w:rPr>
          <w:bCs/>
          <w:i/>
          <w:sz w:val="22"/>
          <w:szCs w:val="22"/>
        </w:rPr>
      </w:pPr>
      <w:r w:rsidRPr="002F07B5">
        <w:rPr>
          <w:bCs/>
          <w:i/>
          <w:sz w:val="22"/>
          <w:szCs w:val="22"/>
        </w:rPr>
        <w:t xml:space="preserve">Opinion of the Ethics Committee on Clinical Trial  </w:t>
      </w:r>
    </w:p>
    <w:p w:rsidR="00D14662" w:rsidRPr="002F07B5" w:rsidRDefault="00D14662" w:rsidP="00D14662">
      <w:pPr>
        <w:jc w:val="center"/>
        <w:rPr>
          <w:b/>
          <w:bCs/>
          <w:i/>
          <w:sz w:val="22"/>
          <w:szCs w:val="22"/>
        </w:rPr>
      </w:pPr>
    </w:p>
    <w:p w:rsidR="00D14662" w:rsidRPr="002F07B5" w:rsidRDefault="009373C9" w:rsidP="00D14662">
      <w:pPr>
        <w:rPr>
          <w:sz w:val="22"/>
          <w:szCs w:val="22"/>
        </w:rPr>
      </w:pPr>
      <w:r w:rsidRPr="002F07B5">
        <w:rPr>
          <w:sz w:val="22"/>
          <w:szCs w:val="22"/>
        </w:rPr>
        <w:fldChar w:fldCharType="begin">
          <w:ffData>
            <w:name w:val="Zaškrtávací2"/>
            <w:enabled/>
            <w:calcOnExit w:val="0"/>
            <w:checkBox>
              <w:sizeAuto/>
              <w:default w:val="0"/>
            </w:checkBox>
          </w:ffData>
        </w:fldChar>
      </w:r>
      <w:r w:rsidR="00D1466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14662" w:rsidRPr="002F07B5">
        <w:rPr>
          <w:sz w:val="22"/>
          <w:szCs w:val="22"/>
        </w:rPr>
        <w:t xml:space="preserve">  Multicentrické KH, je požadováno stanovisko multicentrické EK pro všechna centra/</w:t>
      </w:r>
      <w:r w:rsidR="00D14662" w:rsidRPr="002F07B5">
        <w:rPr>
          <w:i/>
          <w:sz w:val="22"/>
          <w:szCs w:val="22"/>
        </w:rPr>
        <w:t>Multi-centric clinical trial, opinion issued by Ethics Committee for Multi-Centric Clinical Trials is required</w:t>
      </w:r>
    </w:p>
    <w:p w:rsidR="00D14662" w:rsidRPr="002F07B5" w:rsidRDefault="00D14662" w:rsidP="00D1466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14662" w:rsidRPr="002F07B5" w:rsidRDefault="009373C9" w:rsidP="00D14662">
      <w:pPr>
        <w:rPr>
          <w:i/>
          <w:sz w:val="22"/>
          <w:szCs w:val="22"/>
        </w:rPr>
      </w:pPr>
      <w:r w:rsidRPr="002F07B5">
        <w:rPr>
          <w:sz w:val="22"/>
          <w:szCs w:val="22"/>
        </w:rPr>
        <w:fldChar w:fldCharType="begin">
          <w:ffData>
            <w:name w:val="Zaškrtávací2"/>
            <w:enabled/>
            <w:calcOnExit w:val="0"/>
            <w:checkBox>
              <w:sizeAuto/>
              <w:default w:val="0"/>
            </w:checkBox>
          </w:ffData>
        </w:fldChar>
      </w:r>
      <w:r w:rsidR="00D1466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14662" w:rsidRPr="002F07B5">
        <w:rPr>
          <w:sz w:val="22"/>
          <w:szCs w:val="22"/>
        </w:rPr>
        <w:t xml:space="preserve">  KH prováděné v jednom centru, požadováno stanovisko EK pro místní centrum (centra)/ </w:t>
      </w:r>
      <w:r w:rsidR="00D14662" w:rsidRPr="002F07B5">
        <w:rPr>
          <w:i/>
          <w:sz w:val="22"/>
          <w:szCs w:val="22"/>
        </w:rPr>
        <w:t>Clinical trial conducted in a single site, opinion of a local EC is required</w:t>
      </w:r>
    </w:p>
    <w:p w:rsidR="00D14662" w:rsidRPr="002F07B5" w:rsidRDefault="00D14662" w:rsidP="00D14662">
      <w:pPr>
        <w:rPr>
          <w:b/>
          <w:bCs/>
          <w:sz w:val="22"/>
          <w:szCs w:val="22"/>
        </w:rPr>
      </w:pPr>
    </w:p>
    <w:p w:rsidR="00D14662" w:rsidRPr="00DF68E3" w:rsidRDefault="00D14662" w:rsidP="00D1466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208/12</w:t>
      </w:r>
    </w:p>
    <w:p w:rsidR="00D14662" w:rsidRPr="00DF68E3" w:rsidRDefault="00D14662" w:rsidP="00D1466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studie fáze 3 kontrolovaná </w:t>
      </w:r>
      <w:r w:rsidRPr="00D963E6">
        <w:rPr>
          <w:sz w:val="22"/>
          <w:szCs w:val="22"/>
        </w:rPr>
        <w:t>placebem</w:t>
      </w:r>
      <w:r>
        <w:rPr>
          <w:sz w:val="22"/>
          <w:szCs w:val="22"/>
        </w:rPr>
        <w:t xml:space="preserve">, hodnotící účinnost a bezpečnost tablety TAK-375 (ramelteon) užívané jednou denně pod jazyk (tableta TAK-375SL) v dávkách 0,1 mg a 0,4 mg, podávaných jako adjuvantní léčba při léčbě akutních depresivních epizod spojených s bipolární poruchou typu 1 u dospělých pacientů / </w:t>
      </w:r>
      <w:r>
        <w:rPr>
          <w:i/>
          <w:sz w:val="22"/>
          <w:szCs w:val="22"/>
        </w:rPr>
        <w:t>A Randomized, Double-Blind, Placebo-Controlled, Phase 3 Study to Evaluate the Efficacy and Safety of Once a Day, TAK-375 (Ramelteon) Tablet for Sublingual Administration (TAK-375SL Tablet) 0,1 mg and 0,4 mg as an Adjunctivve Therapy in the Treatment of Acute Depressive Episodes Associated With Bipolar 1 Disorder in Adult Subjects</w:t>
      </w:r>
    </w:p>
    <w:p w:rsidR="00D14662" w:rsidRDefault="00D14662" w:rsidP="00D14662">
      <w:pPr>
        <w:rPr>
          <w:i/>
          <w:sz w:val="22"/>
          <w:szCs w:val="22"/>
        </w:rPr>
      </w:pPr>
      <w:r>
        <w:rPr>
          <w:sz w:val="22"/>
          <w:szCs w:val="22"/>
        </w:rPr>
        <w:t xml:space="preserve">                                      </w:t>
      </w:r>
    </w:p>
    <w:p w:rsidR="00D14662" w:rsidRPr="002F07B5" w:rsidRDefault="00D14662" w:rsidP="00D1466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TAK-375SL_301</w:t>
      </w:r>
    </w:p>
    <w:p w:rsidR="00D14662" w:rsidRPr="002F07B5" w:rsidRDefault="00D14662" w:rsidP="00D1466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2012-001357-10</w:t>
      </w:r>
    </w:p>
    <w:p w:rsidR="00D14662" w:rsidRPr="002F07B5" w:rsidRDefault="00D14662" w:rsidP="00D14662">
      <w:pPr>
        <w:rPr>
          <w:b/>
          <w:bCs/>
          <w:sz w:val="22"/>
          <w:szCs w:val="22"/>
        </w:rPr>
      </w:pPr>
    </w:p>
    <w:p w:rsidR="00D14662" w:rsidRPr="002F07B5" w:rsidRDefault="00D14662" w:rsidP="00D1466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Takeda Global Research &amp; Development Centre (Europe) Ltd (TGRD), 61 Aldwych, London, WC2B 4AE, United Kingdom</w:t>
      </w:r>
    </w:p>
    <w:p w:rsidR="00D14662" w:rsidRPr="002F07B5" w:rsidRDefault="00D14662" w:rsidP="00D1466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Clinical and Periapproval Services, Prague Empiria, Na Strži 65/1702, 140 00 Praha 4 </w:t>
      </w:r>
    </w:p>
    <w:p w:rsidR="00D14662" w:rsidRPr="002F07B5" w:rsidRDefault="00D14662" w:rsidP="00D1466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2.4.2013</w:t>
      </w:r>
    </w:p>
    <w:p w:rsidR="00D14662" w:rsidRDefault="00D14662" w:rsidP="00D1466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D14662" w:rsidRDefault="00D14662" w:rsidP="00D14662">
      <w:pPr>
        <w:rPr>
          <w:b/>
          <w:bCs/>
          <w:sz w:val="22"/>
          <w:szCs w:val="22"/>
        </w:rPr>
      </w:pPr>
    </w:p>
    <w:p w:rsidR="00D14662" w:rsidRPr="002F07B5" w:rsidRDefault="00D14662" w:rsidP="00D14662">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Motol</w:t>
      </w:r>
    </w:p>
    <w:p w:rsidR="00D14662" w:rsidRPr="002F07B5" w:rsidRDefault="00D14662" w:rsidP="00D14662">
      <w:pPr>
        <w:rPr>
          <w:b/>
          <w:bCs/>
          <w:i/>
          <w:sz w:val="22"/>
          <w:szCs w:val="22"/>
        </w:rPr>
      </w:pPr>
    </w:p>
    <w:p w:rsidR="00D14662" w:rsidRPr="002F07B5" w:rsidRDefault="00D14662" w:rsidP="00D1466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14662" w:rsidRPr="002F07B5" w:rsidRDefault="00D14662" w:rsidP="00D14662">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14662" w:rsidRPr="002F07B5" w:rsidRDefault="00D14662" w:rsidP="00D1466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14662" w:rsidRDefault="00D14662" w:rsidP="00D14662">
      <w:pPr>
        <w:rPr>
          <w:b/>
          <w:bCs/>
          <w:sz w:val="22"/>
          <w:szCs w:val="22"/>
        </w:rPr>
      </w:pPr>
    </w:p>
    <w:p w:rsidR="00D14662" w:rsidRPr="002F07B5" w:rsidRDefault="00D14662" w:rsidP="00D1466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14662" w:rsidRPr="002F07B5" w:rsidRDefault="00D14662" w:rsidP="00D1466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14662" w:rsidRPr="002F07B5" w:rsidRDefault="00D14662" w:rsidP="00D14662">
      <w:pPr>
        <w:rPr>
          <w:sz w:val="22"/>
          <w:szCs w:val="22"/>
        </w:rPr>
      </w:pPr>
    </w:p>
    <w:p w:rsidR="00D14662" w:rsidRPr="002F07B5" w:rsidRDefault="00D14662" w:rsidP="00D1466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14662" w:rsidTr="00D14662">
        <w:trPr>
          <w:trHeight w:val="454"/>
        </w:trPr>
        <w:tc>
          <w:tcPr>
            <w:tcW w:w="6108" w:type="dxa"/>
          </w:tcPr>
          <w:p w:rsidR="00D14662" w:rsidRDefault="00D14662" w:rsidP="00D14662">
            <w:pPr>
              <w:rPr>
                <w:sz w:val="18"/>
                <w:szCs w:val="18"/>
              </w:rPr>
            </w:pPr>
            <w:r>
              <w:rPr>
                <w:sz w:val="18"/>
                <w:szCs w:val="18"/>
              </w:rPr>
              <w:t xml:space="preserve">Místo hodnocení/ Jméno zkoušejícího </w:t>
            </w:r>
          </w:p>
          <w:p w:rsidR="00D14662" w:rsidRDefault="00D14662" w:rsidP="00D14662">
            <w:pPr>
              <w:rPr>
                <w:i/>
                <w:sz w:val="18"/>
                <w:szCs w:val="18"/>
              </w:rPr>
            </w:pPr>
            <w:r>
              <w:rPr>
                <w:i/>
                <w:sz w:val="18"/>
                <w:szCs w:val="18"/>
              </w:rPr>
              <w:t>Trial Site / Name of Investigator</w:t>
            </w:r>
          </w:p>
        </w:tc>
        <w:tc>
          <w:tcPr>
            <w:tcW w:w="1280" w:type="dxa"/>
          </w:tcPr>
          <w:p w:rsidR="00D14662" w:rsidRDefault="00D14662" w:rsidP="00D14662">
            <w:pPr>
              <w:rPr>
                <w:sz w:val="18"/>
                <w:szCs w:val="18"/>
                <w:vertAlign w:val="superscript"/>
              </w:rPr>
            </w:pPr>
            <w:r>
              <w:rPr>
                <w:sz w:val="18"/>
                <w:szCs w:val="18"/>
              </w:rPr>
              <w:t xml:space="preserve">Místní EK </w:t>
            </w:r>
            <w:r>
              <w:rPr>
                <w:i/>
                <w:sz w:val="18"/>
                <w:szCs w:val="18"/>
              </w:rPr>
              <w:t>Local EC</w:t>
            </w:r>
          </w:p>
        </w:tc>
        <w:tc>
          <w:tcPr>
            <w:tcW w:w="2712" w:type="dxa"/>
          </w:tcPr>
          <w:p w:rsidR="00D14662" w:rsidRDefault="00D14662" w:rsidP="00D14662">
            <w:pPr>
              <w:rPr>
                <w:sz w:val="18"/>
                <w:szCs w:val="18"/>
              </w:rPr>
            </w:pPr>
            <w:r>
              <w:rPr>
                <w:sz w:val="18"/>
                <w:szCs w:val="18"/>
              </w:rPr>
              <w:t>Adresa  místní EK</w:t>
            </w:r>
          </w:p>
          <w:p w:rsidR="00D14662" w:rsidRDefault="00D14662" w:rsidP="00D14662">
            <w:pPr>
              <w:rPr>
                <w:i/>
                <w:sz w:val="18"/>
                <w:szCs w:val="18"/>
              </w:rPr>
            </w:pPr>
            <w:r>
              <w:rPr>
                <w:i/>
                <w:sz w:val="18"/>
                <w:szCs w:val="18"/>
              </w:rPr>
              <w:t>Address</w:t>
            </w:r>
          </w:p>
        </w:tc>
      </w:tr>
      <w:tr w:rsidR="00D14662" w:rsidTr="00D14662">
        <w:trPr>
          <w:trHeight w:val="312"/>
        </w:trPr>
        <w:tc>
          <w:tcPr>
            <w:tcW w:w="6108" w:type="dxa"/>
          </w:tcPr>
          <w:p w:rsidR="00D14662" w:rsidRDefault="00D14662" w:rsidP="00D14662">
            <w:pPr>
              <w:rPr>
                <w:sz w:val="18"/>
                <w:szCs w:val="18"/>
              </w:rPr>
            </w:pPr>
            <w:r>
              <w:rPr>
                <w:sz w:val="18"/>
                <w:szCs w:val="18"/>
              </w:rPr>
              <w:t>Prof. MUDr. Ján Praško, CSc., Psychiatrická klinika FN Olomouc, I.P.Pavlova 6, 775 20 Olomouc</w:t>
            </w:r>
          </w:p>
        </w:tc>
        <w:tc>
          <w:tcPr>
            <w:tcW w:w="1280" w:type="dxa"/>
          </w:tcPr>
          <w:p w:rsidR="00D14662" w:rsidRDefault="00D14662" w:rsidP="00D14662">
            <w:pPr>
              <w:rPr>
                <w:sz w:val="18"/>
                <w:szCs w:val="18"/>
              </w:rPr>
            </w:pPr>
            <w:r>
              <w:rPr>
                <w:sz w:val="18"/>
                <w:szCs w:val="18"/>
              </w:rPr>
              <w:sym w:font="Wingdings 2" w:char="F053"/>
            </w:r>
          </w:p>
        </w:tc>
        <w:tc>
          <w:tcPr>
            <w:tcW w:w="2712" w:type="dxa"/>
          </w:tcPr>
          <w:p w:rsidR="00D14662" w:rsidRDefault="00D14662" w:rsidP="00D14662">
            <w:pPr>
              <w:rPr>
                <w:sz w:val="18"/>
                <w:szCs w:val="18"/>
              </w:rPr>
            </w:pPr>
            <w:r>
              <w:rPr>
                <w:sz w:val="18"/>
                <w:szCs w:val="18"/>
              </w:rPr>
              <w:t>EK FNOL</w:t>
            </w:r>
          </w:p>
        </w:tc>
      </w:tr>
    </w:tbl>
    <w:p w:rsidR="00D14662" w:rsidRPr="00DF7141" w:rsidRDefault="00045357" w:rsidP="00D14662">
      <w:pPr>
        <w:rPr>
          <w:bCs/>
          <w:sz w:val="22"/>
        </w:rPr>
      </w:pPr>
      <w:r>
        <w:rPr>
          <w:bCs/>
          <w:sz w:val="22"/>
        </w:rPr>
        <w:t>1/2</w:t>
      </w:r>
    </w:p>
    <w:p w:rsidR="00D14662" w:rsidRPr="00AB7ADE" w:rsidRDefault="00D14662" w:rsidP="00D1466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14662" w:rsidRDefault="00D14662" w:rsidP="00D1466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14662" w:rsidTr="00D14662">
        <w:trPr>
          <w:cantSplit/>
          <w:trHeight w:val="454"/>
        </w:trPr>
        <w:tc>
          <w:tcPr>
            <w:tcW w:w="7416" w:type="dxa"/>
            <w:vMerge w:val="restart"/>
          </w:tcPr>
          <w:p w:rsidR="00D14662" w:rsidRDefault="00D14662" w:rsidP="00D14662">
            <w:pPr>
              <w:rPr>
                <w:b/>
                <w:bCs/>
                <w:sz w:val="18"/>
                <w:szCs w:val="18"/>
              </w:rPr>
            </w:pPr>
          </w:p>
          <w:p w:rsidR="00D14662" w:rsidRDefault="00D14662" w:rsidP="00D14662">
            <w:pPr>
              <w:rPr>
                <w:b/>
                <w:bCs/>
                <w:sz w:val="18"/>
                <w:szCs w:val="18"/>
              </w:rPr>
            </w:pPr>
            <w:r>
              <w:rPr>
                <w:b/>
                <w:bCs/>
                <w:sz w:val="18"/>
                <w:szCs w:val="18"/>
              </w:rPr>
              <w:t xml:space="preserve">Název dokumentu, verze, datum </w:t>
            </w:r>
          </w:p>
          <w:p w:rsidR="00D14662" w:rsidRDefault="00D14662" w:rsidP="00D14662">
            <w:pPr>
              <w:rPr>
                <w:b/>
                <w:bCs/>
                <w:sz w:val="18"/>
                <w:szCs w:val="18"/>
              </w:rPr>
            </w:pPr>
            <w:r>
              <w:rPr>
                <w:b/>
                <w:bCs/>
                <w:i/>
                <w:sz w:val="18"/>
                <w:szCs w:val="18"/>
              </w:rPr>
              <w:t>Document title, version, date</w:t>
            </w:r>
          </w:p>
        </w:tc>
        <w:tc>
          <w:tcPr>
            <w:tcW w:w="1272" w:type="dxa"/>
            <w:gridSpan w:val="2"/>
          </w:tcPr>
          <w:p w:rsidR="00D14662" w:rsidRDefault="00D14662" w:rsidP="00D14662">
            <w:pPr>
              <w:rPr>
                <w:b/>
                <w:bCs/>
                <w:sz w:val="18"/>
                <w:szCs w:val="18"/>
              </w:rPr>
            </w:pPr>
            <w:r>
              <w:rPr>
                <w:b/>
                <w:bCs/>
                <w:sz w:val="18"/>
                <w:szCs w:val="18"/>
              </w:rPr>
              <w:t>Schváleno /</w:t>
            </w:r>
            <w:r>
              <w:rPr>
                <w:b/>
                <w:bCs/>
                <w:i/>
                <w:sz w:val="18"/>
                <w:szCs w:val="18"/>
              </w:rPr>
              <w:t>Approved</w:t>
            </w:r>
          </w:p>
        </w:tc>
        <w:tc>
          <w:tcPr>
            <w:tcW w:w="1316" w:type="dxa"/>
            <w:gridSpan w:val="2"/>
          </w:tcPr>
          <w:p w:rsidR="00D14662" w:rsidRDefault="00D14662" w:rsidP="00D14662">
            <w:pPr>
              <w:rPr>
                <w:b/>
                <w:bCs/>
                <w:sz w:val="18"/>
                <w:szCs w:val="18"/>
              </w:rPr>
            </w:pPr>
            <w:r>
              <w:rPr>
                <w:b/>
                <w:bCs/>
                <w:sz w:val="18"/>
                <w:szCs w:val="18"/>
              </w:rPr>
              <w:t xml:space="preserve">Vzato na vědomí / </w:t>
            </w:r>
            <w:r>
              <w:rPr>
                <w:b/>
                <w:bCs/>
                <w:i/>
                <w:sz w:val="18"/>
                <w:szCs w:val="18"/>
              </w:rPr>
              <w:t xml:space="preserve">Taken into account </w:t>
            </w:r>
          </w:p>
        </w:tc>
      </w:tr>
      <w:tr w:rsidR="00D14662" w:rsidTr="00D14662">
        <w:trPr>
          <w:cantSplit/>
          <w:trHeight w:val="454"/>
        </w:trPr>
        <w:tc>
          <w:tcPr>
            <w:tcW w:w="7416" w:type="dxa"/>
            <w:vMerge/>
          </w:tcPr>
          <w:p w:rsidR="00D14662" w:rsidRDefault="00D14662" w:rsidP="00D14662">
            <w:pPr>
              <w:rPr>
                <w:i/>
                <w:sz w:val="18"/>
                <w:szCs w:val="18"/>
              </w:rPr>
            </w:pPr>
          </w:p>
        </w:tc>
        <w:tc>
          <w:tcPr>
            <w:tcW w:w="736" w:type="dxa"/>
          </w:tcPr>
          <w:p w:rsidR="00D14662" w:rsidRDefault="00D14662" w:rsidP="00D14662">
            <w:pPr>
              <w:rPr>
                <w:b/>
                <w:bCs/>
                <w:sz w:val="18"/>
                <w:szCs w:val="18"/>
              </w:rPr>
            </w:pPr>
            <w:r>
              <w:rPr>
                <w:b/>
                <w:bCs/>
                <w:sz w:val="18"/>
                <w:szCs w:val="18"/>
              </w:rPr>
              <w:t>ANO</w:t>
            </w:r>
          </w:p>
          <w:p w:rsidR="00D14662" w:rsidRDefault="00D14662" w:rsidP="00D14662">
            <w:pPr>
              <w:rPr>
                <w:b/>
                <w:bCs/>
                <w:i/>
                <w:sz w:val="18"/>
                <w:szCs w:val="18"/>
              </w:rPr>
            </w:pPr>
            <w:r>
              <w:rPr>
                <w:b/>
                <w:bCs/>
                <w:i/>
                <w:sz w:val="18"/>
                <w:szCs w:val="18"/>
              </w:rPr>
              <w:t>Yes</w:t>
            </w:r>
          </w:p>
        </w:tc>
        <w:tc>
          <w:tcPr>
            <w:tcW w:w="536" w:type="dxa"/>
          </w:tcPr>
          <w:p w:rsidR="00D14662" w:rsidRDefault="00D14662" w:rsidP="00D14662">
            <w:pPr>
              <w:rPr>
                <w:b/>
                <w:bCs/>
                <w:sz w:val="18"/>
                <w:szCs w:val="18"/>
              </w:rPr>
            </w:pPr>
            <w:r>
              <w:rPr>
                <w:b/>
                <w:bCs/>
                <w:sz w:val="18"/>
                <w:szCs w:val="18"/>
              </w:rPr>
              <w:t xml:space="preserve">NE </w:t>
            </w:r>
          </w:p>
          <w:p w:rsidR="00D14662" w:rsidRDefault="00D14662" w:rsidP="00D14662">
            <w:pPr>
              <w:rPr>
                <w:b/>
                <w:bCs/>
                <w:sz w:val="18"/>
                <w:szCs w:val="18"/>
              </w:rPr>
            </w:pPr>
            <w:r>
              <w:rPr>
                <w:b/>
                <w:bCs/>
                <w:i/>
                <w:sz w:val="18"/>
                <w:szCs w:val="18"/>
              </w:rPr>
              <w:t>No</w:t>
            </w:r>
          </w:p>
        </w:tc>
        <w:tc>
          <w:tcPr>
            <w:tcW w:w="780" w:type="dxa"/>
          </w:tcPr>
          <w:p w:rsidR="00D14662" w:rsidRDefault="00D14662" w:rsidP="00D14662">
            <w:pPr>
              <w:rPr>
                <w:b/>
                <w:bCs/>
                <w:sz w:val="18"/>
                <w:szCs w:val="18"/>
              </w:rPr>
            </w:pPr>
            <w:r>
              <w:rPr>
                <w:b/>
                <w:bCs/>
                <w:sz w:val="18"/>
                <w:szCs w:val="18"/>
              </w:rPr>
              <w:t>ANO</w:t>
            </w:r>
          </w:p>
          <w:p w:rsidR="00D14662" w:rsidRDefault="00D14662" w:rsidP="00D14662">
            <w:pPr>
              <w:rPr>
                <w:b/>
                <w:bCs/>
                <w:sz w:val="18"/>
                <w:szCs w:val="18"/>
              </w:rPr>
            </w:pPr>
            <w:r>
              <w:rPr>
                <w:b/>
                <w:bCs/>
                <w:i/>
                <w:sz w:val="18"/>
                <w:szCs w:val="18"/>
              </w:rPr>
              <w:t>Yes</w:t>
            </w:r>
          </w:p>
        </w:tc>
        <w:tc>
          <w:tcPr>
            <w:tcW w:w="536" w:type="dxa"/>
          </w:tcPr>
          <w:p w:rsidR="00D14662" w:rsidRDefault="00D14662" w:rsidP="00D14662">
            <w:pPr>
              <w:rPr>
                <w:b/>
                <w:bCs/>
                <w:sz w:val="18"/>
                <w:szCs w:val="18"/>
              </w:rPr>
            </w:pPr>
            <w:r>
              <w:rPr>
                <w:b/>
                <w:bCs/>
                <w:sz w:val="18"/>
                <w:szCs w:val="18"/>
              </w:rPr>
              <w:t xml:space="preserve">NE </w:t>
            </w:r>
          </w:p>
          <w:p w:rsidR="00D14662" w:rsidRDefault="00D14662" w:rsidP="00D14662">
            <w:pPr>
              <w:rPr>
                <w:b/>
                <w:bCs/>
                <w:i/>
                <w:sz w:val="18"/>
                <w:szCs w:val="18"/>
              </w:rPr>
            </w:pPr>
            <w:r>
              <w:rPr>
                <w:b/>
                <w:bCs/>
                <w:i/>
                <w:sz w:val="18"/>
                <w:szCs w:val="18"/>
              </w:rPr>
              <w:t>No</w:t>
            </w:r>
          </w:p>
        </w:tc>
      </w:tr>
      <w:tr w:rsidR="005765B5" w:rsidTr="00D14662">
        <w:trPr>
          <w:trHeight w:val="340"/>
        </w:trPr>
        <w:tc>
          <w:tcPr>
            <w:tcW w:w="7416" w:type="dxa"/>
          </w:tcPr>
          <w:p w:rsidR="005765B5" w:rsidRPr="00F829CA" w:rsidRDefault="005765B5" w:rsidP="005765B5">
            <w:pPr>
              <w:rPr>
                <w:i/>
                <w:sz w:val="18"/>
                <w:szCs w:val="18"/>
              </w:rPr>
            </w:pPr>
            <w:r>
              <w:rPr>
                <w:sz w:val="18"/>
                <w:szCs w:val="18"/>
              </w:rPr>
              <w:t xml:space="preserve">Dodatek 2 protokolu – Local (Czech) ze dne 1.3.2013 / </w:t>
            </w:r>
            <w:r>
              <w:rPr>
                <w:i/>
                <w:sz w:val="18"/>
                <w:szCs w:val="18"/>
              </w:rPr>
              <w:t>Protocol Amendment No. 2 – Local (Czech Republic) dated 1 Mar 2013</w:t>
            </w:r>
          </w:p>
        </w:tc>
        <w:tc>
          <w:tcPr>
            <w:tcW w:w="736" w:type="dxa"/>
          </w:tcPr>
          <w:p w:rsidR="005765B5" w:rsidRDefault="005765B5" w:rsidP="005765B5">
            <w:pPr>
              <w:rPr>
                <w:sz w:val="18"/>
                <w:szCs w:val="18"/>
              </w:rPr>
            </w:pPr>
            <w:r>
              <w:rPr>
                <w:sz w:val="18"/>
                <w:szCs w:val="18"/>
              </w:rPr>
              <w:sym w:font="Wingdings 2" w:char="F053"/>
            </w:r>
          </w:p>
        </w:tc>
        <w:tc>
          <w:tcPr>
            <w:tcW w:w="536" w:type="dxa"/>
          </w:tcPr>
          <w:p w:rsidR="005765B5" w:rsidRDefault="009373C9" w:rsidP="005765B5">
            <w:pPr>
              <w:rPr>
                <w:sz w:val="18"/>
                <w:szCs w:val="18"/>
              </w:rPr>
            </w:pPr>
            <w:r>
              <w:rPr>
                <w:sz w:val="18"/>
                <w:szCs w:val="18"/>
              </w:rPr>
              <w:fldChar w:fldCharType="begin">
                <w:ffData>
                  <w:name w:val="Zaškrtávací36"/>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765B5" w:rsidRDefault="009373C9" w:rsidP="005765B5">
            <w:pPr>
              <w:rPr>
                <w:sz w:val="18"/>
                <w:szCs w:val="18"/>
              </w:rPr>
            </w:pPr>
            <w:r>
              <w:rPr>
                <w:sz w:val="18"/>
                <w:szCs w:val="18"/>
              </w:rPr>
              <w:fldChar w:fldCharType="begin">
                <w:ffData>
                  <w:name w:val="Zaškrtávací35"/>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5765B5" w:rsidRDefault="009373C9" w:rsidP="005765B5">
            <w:pPr>
              <w:rPr>
                <w:sz w:val="18"/>
                <w:szCs w:val="18"/>
              </w:rPr>
            </w:pPr>
            <w:r>
              <w:rPr>
                <w:sz w:val="18"/>
                <w:szCs w:val="18"/>
              </w:rPr>
              <w:fldChar w:fldCharType="begin">
                <w:ffData>
                  <w:name w:val="Zaškrtávací36"/>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765B5" w:rsidTr="00D14662">
        <w:trPr>
          <w:trHeight w:val="340"/>
        </w:trPr>
        <w:tc>
          <w:tcPr>
            <w:tcW w:w="7416" w:type="dxa"/>
          </w:tcPr>
          <w:p w:rsidR="005765B5" w:rsidRDefault="005765B5" w:rsidP="005765B5">
            <w:pPr>
              <w:rPr>
                <w:sz w:val="18"/>
                <w:szCs w:val="18"/>
              </w:rPr>
            </w:pPr>
            <w:r>
              <w:rPr>
                <w:sz w:val="18"/>
                <w:szCs w:val="18"/>
              </w:rPr>
              <w:t xml:space="preserve">Soubor informací pro zkoušejícího, Ramelteon (TAK-375), edition 8.0, ze dne 9.4.2008 / </w:t>
            </w:r>
            <w:r>
              <w:rPr>
                <w:i/>
                <w:sz w:val="18"/>
                <w:szCs w:val="18"/>
              </w:rPr>
              <w:t xml:space="preserve">Investigator´s Brochure, </w:t>
            </w:r>
            <w:r w:rsidRPr="00F829CA">
              <w:rPr>
                <w:i/>
                <w:sz w:val="18"/>
                <w:szCs w:val="18"/>
              </w:rPr>
              <w:t xml:space="preserve">Ramelteon (TAK-375), edition </w:t>
            </w:r>
            <w:r>
              <w:rPr>
                <w:i/>
                <w:sz w:val="18"/>
                <w:szCs w:val="18"/>
              </w:rPr>
              <w:t>8</w:t>
            </w:r>
            <w:r w:rsidRPr="00F829CA">
              <w:rPr>
                <w:i/>
                <w:sz w:val="18"/>
                <w:szCs w:val="18"/>
              </w:rPr>
              <w:t xml:space="preserve">, </w:t>
            </w:r>
            <w:r>
              <w:rPr>
                <w:i/>
                <w:sz w:val="18"/>
                <w:szCs w:val="18"/>
              </w:rPr>
              <w:t xml:space="preserve">dated </w:t>
            </w:r>
            <w:r w:rsidRPr="00F829CA">
              <w:rPr>
                <w:i/>
                <w:sz w:val="18"/>
                <w:szCs w:val="18"/>
              </w:rPr>
              <w:t xml:space="preserve"> 9</w:t>
            </w:r>
            <w:r>
              <w:rPr>
                <w:i/>
                <w:sz w:val="18"/>
                <w:szCs w:val="18"/>
              </w:rPr>
              <w:t xml:space="preserve"> Apr </w:t>
            </w:r>
            <w:r w:rsidRPr="00F829CA">
              <w:rPr>
                <w:i/>
                <w:sz w:val="18"/>
                <w:szCs w:val="18"/>
              </w:rPr>
              <w:t xml:space="preserve"> 20</w:t>
            </w:r>
            <w:r>
              <w:rPr>
                <w:i/>
                <w:sz w:val="18"/>
                <w:szCs w:val="18"/>
              </w:rPr>
              <w:t>08</w:t>
            </w:r>
          </w:p>
        </w:tc>
        <w:tc>
          <w:tcPr>
            <w:tcW w:w="736" w:type="dxa"/>
          </w:tcPr>
          <w:p w:rsidR="005765B5" w:rsidRDefault="009373C9" w:rsidP="005765B5">
            <w:pPr>
              <w:rPr>
                <w:sz w:val="18"/>
                <w:szCs w:val="18"/>
              </w:rPr>
            </w:pPr>
            <w:r>
              <w:rPr>
                <w:sz w:val="18"/>
                <w:szCs w:val="18"/>
              </w:rPr>
              <w:fldChar w:fldCharType="begin">
                <w:ffData>
                  <w:name w:val="Zaškrtávací38"/>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5765B5" w:rsidRDefault="009373C9" w:rsidP="005765B5">
            <w:pPr>
              <w:rPr>
                <w:sz w:val="18"/>
                <w:szCs w:val="18"/>
              </w:rPr>
            </w:pPr>
            <w:r>
              <w:rPr>
                <w:sz w:val="18"/>
                <w:szCs w:val="18"/>
              </w:rPr>
              <w:fldChar w:fldCharType="begin">
                <w:ffData>
                  <w:name w:val="Zaškrtávací39"/>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765B5" w:rsidRDefault="005765B5" w:rsidP="005765B5">
            <w:pPr>
              <w:rPr>
                <w:sz w:val="18"/>
                <w:szCs w:val="18"/>
              </w:rPr>
            </w:pPr>
            <w:r>
              <w:rPr>
                <w:sz w:val="18"/>
                <w:szCs w:val="18"/>
              </w:rPr>
              <w:sym w:font="Wingdings 2" w:char="F053"/>
            </w:r>
          </w:p>
        </w:tc>
        <w:tc>
          <w:tcPr>
            <w:tcW w:w="536" w:type="dxa"/>
          </w:tcPr>
          <w:p w:rsidR="005765B5" w:rsidRDefault="009373C9" w:rsidP="005765B5">
            <w:pPr>
              <w:rPr>
                <w:sz w:val="18"/>
                <w:szCs w:val="18"/>
              </w:rPr>
            </w:pPr>
            <w:r>
              <w:rPr>
                <w:sz w:val="18"/>
                <w:szCs w:val="18"/>
              </w:rPr>
              <w:fldChar w:fldCharType="begin">
                <w:ffData>
                  <w:name w:val="Zaškrtávací39"/>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765B5" w:rsidTr="00D14662">
        <w:trPr>
          <w:trHeight w:val="340"/>
        </w:trPr>
        <w:tc>
          <w:tcPr>
            <w:tcW w:w="7416" w:type="dxa"/>
          </w:tcPr>
          <w:p w:rsidR="005765B5" w:rsidRPr="00F829CA" w:rsidRDefault="005765B5" w:rsidP="005765B5">
            <w:pPr>
              <w:rPr>
                <w:i/>
                <w:sz w:val="18"/>
                <w:szCs w:val="18"/>
              </w:rPr>
            </w:pPr>
            <w:r>
              <w:rPr>
                <w:sz w:val="18"/>
                <w:szCs w:val="18"/>
              </w:rPr>
              <w:t xml:space="preserve">Informovaný souhlas – Souhlas s účastí ve výzkumné studii - TAK-375SL-301 český Informovaný souhlas pro Českou republiku, verze 3.0 ze dne 6.3.2013 včetně verze s vyznačenými změnami / </w:t>
            </w:r>
            <w:r>
              <w:rPr>
                <w:i/>
                <w:sz w:val="18"/>
                <w:szCs w:val="18"/>
              </w:rPr>
              <w:t>Informed consent – Consent to také part in research study - TAK-375SL-</w:t>
            </w:r>
            <w:r w:rsidRPr="00874CF3">
              <w:rPr>
                <w:i/>
                <w:sz w:val="18"/>
                <w:szCs w:val="18"/>
              </w:rPr>
              <w:t>301</w:t>
            </w:r>
            <w:r>
              <w:rPr>
                <w:i/>
                <w:sz w:val="18"/>
                <w:szCs w:val="18"/>
              </w:rPr>
              <w:t xml:space="preserve"> Czech Informed consent form for the Czech Republic, version 3.0 dated 6 Mar 2013 including version with tracked changes</w:t>
            </w:r>
          </w:p>
        </w:tc>
        <w:tc>
          <w:tcPr>
            <w:tcW w:w="736" w:type="dxa"/>
          </w:tcPr>
          <w:p w:rsidR="005765B5" w:rsidRDefault="005765B5" w:rsidP="005765B5">
            <w:pPr>
              <w:rPr>
                <w:sz w:val="18"/>
                <w:szCs w:val="18"/>
              </w:rPr>
            </w:pPr>
            <w:r>
              <w:rPr>
                <w:sz w:val="18"/>
                <w:szCs w:val="18"/>
              </w:rPr>
              <w:sym w:font="Wingdings 2" w:char="F053"/>
            </w:r>
          </w:p>
        </w:tc>
        <w:tc>
          <w:tcPr>
            <w:tcW w:w="536" w:type="dxa"/>
          </w:tcPr>
          <w:p w:rsidR="005765B5" w:rsidRDefault="009373C9" w:rsidP="005765B5">
            <w:pPr>
              <w:rPr>
                <w:sz w:val="18"/>
                <w:szCs w:val="18"/>
              </w:rPr>
            </w:pPr>
            <w:r>
              <w:rPr>
                <w:sz w:val="18"/>
                <w:szCs w:val="18"/>
              </w:rPr>
              <w:fldChar w:fldCharType="begin">
                <w:ffData>
                  <w:name w:val="Zaškrtávací45"/>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765B5" w:rsidRDefault="009373C9" w:rsidP="005765B5">
            <w:pPr>
              <w:rPr>
                <w:sz w:val="18"/>
                <w:szCs w:val="18"/>
              </w:rPr>
            </w:pPr>
            <w:r>
              <w:rPr>
                <w:sz w:val="18"/>
                <w:szCs w:val="18"/>
              </w:rPr>
              <w:fldChar w:fldCharType="begin">
                <w:ffData>
                  <w:name w:val="Zaškrtávací44"/>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5765B5" w:rsidRDefault="009373C9" w:rsidP="005765B5">
            <w:pPr>
              <w:rPr>
                <w:sz w:val="18"/>
                <w:szCs w:val="18"/>
              </w:rPr>
            </w:pPr>
            <w:r>
              <w:rPr>
                <w:sz w:val="18"/>
                <w:szCs w:val="18"/>
              </w:rPr>
              <w:fldChar w:fldCharType="begin">
                <w:ffData>
                  <w:name w:val="Zaškrtávací45"/>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5765B5" w:rsidTr="00D14662">
        <w:trPr>
          <w:trHeight w:val="340"/>
        </w:trPr>
        <w:tc>
          <w:tcPr>
            <w:tcW w:w="7416" w:type="dxa"/>
          </w:tcPr>
          <w:p w:rsidR="005765B5" w:rsidRPr="005765B5" w:rsidRDefault="005765B5" w:rsidP="00D14662">
            <w:pPr>
              <w:rPr>
                <w:i/>
                <w:sz w:val="18"/>
                <w:szCs w:val="18"/>
              </w:rPr>
            </w:pPr>
            <w:r>
              <w:rPr>
                <w:sz w:val="18"/>
                <w:szCs w:val="18"/>
              </w:rPr>
              <w:t xml:space="preserve">Dear Investigator Letter – IB, Nonclinical Information ze dne 1.3.2013 / </w:t>
            </w:r>
            <w:r>
              <w:rPr>
                <w:i/>
                <w:sz w:val="18"/>
                <w:szCs w:val="18"/>
              </w:rPr>
              <w:t xml:space="preserve">Dear Investigator´s Letter – IB,  </w:t>
            </w:r>
            <w:r w:rsidRPr="005765B5">
              <w:rPr>
                <w:i/>
                <w:sz w:val="18"/>
                <w:szCs w:val="18"/>
              </w:rPr>
              <w:t>Nonclinical Information</w:t>
            </w:r>
            <w:r>
              <w:rPr>
                <w:i/>
                <w:sz w:val="18"/>
                <w:szCs w:val="18"/>
              </w:rPr>
              <w:t xml:space="preserve"> dated 1 Mar 2013</w:t>
            </w:r>
          </w:p>
        </w:tc>
        <w:tc>
          <w:tcPr>
            <w:tcW w:w="736" w:type="dxa"/>
          </w:tcPr>
          <w:p w:rsidR="005765B5" w:rsidRDefault="005765B5" w:rsidP="00D14662">
            <w:pPr>
              <w:rPr>
                <w:sz w:val="18"/>
                <w:szCs w:val="18"/>
              </w:rPr>
            </w:pPr>
            <w:r>
              <w:rPr>
                <w:sz w:val="18"/>
                <w:szCs w:val="18"/>
              </w:rPr>
              <w:sym w:font="Wingdings 2" w:char="F0A3"/>
            </w:r>
          </w:p>
        </w:tc>
        <w:tc>
          <w:tcPr>
            <w:tcW w:w="536" w:type="dxa"/>
          </w:tcPr>
          <w:p w:rsidR="005765B5" w:rsidRDefault="005765B5" w:rsidP="00D14662">
            <w:pPr>
              <w:rPr>
                <w:sz w:val="18"/>
                <w:szCs w:val="18"/>
              </w:rPr>
            </w:pPr>
            <w:r>
              <w:rPr>
                <w:sz w:val="18"/>
                <w:szCs w:val="18"/>
              </w:rPr>
              <w:sym w:font="Wingdings 2" w:char="F0A3"/>
            </w:r>
          </w:p>
        </w:tc>
        <w:tc>
          <w:tcPr>
            <w:tcW w:w="780" w:type="dxa"/>
          </w:tcPr>
          <w:p w:rsidR="005765B5" w:rsidRDefault="005765B5" w:rsidP="00D14662">
            <w:pPr>
              <w:rPr>
                <w:sz w:val="18"/>
                <w:szCs w:val="18"/>
              </w:rPr>
            </w:pPr>
            <w:r>
              <w:rPr>
                <w:rFonts w:ascii="Wingdings 2" w:hAnsi="Wingdings 2"/>
                <w:sz w:val="18"/>
                <w:szCs w:val="18"/>
              </w:rPr>
              <w:t></w:t>
            </w:r>
          </w:p>
        </w:tc>
        <w:tc>
          <w:tcPr>
            <w:tcW w:w="536" w:type="dxa"/>
          </w:tcPr>
          <w:p w:rsidR="005765B5" w:rsidRDefault="005765B5" w:rsidP="00D14662">
            <w:pPr>
              <w:rPr>
                <w:sz w:val="18"/>
                <w:szCs w:val="18"/>
              </w:rPr>
            </w:pPr>
            <w:r>
              <w:rPr>
                <w:sz w:val="18"/>
                <w:szCs w:val="18"/>
              </w:rPr>
              <w:sym w:font="Wingdings 2" w:char="F0A3"/>
            </w:r>
          </w:p>
        </w:tc>
      </w:tr>
      <w:tr w:rsidR="005765B5" w:rsidTr="00D14662">
        <w:trPr>
          <w:trHeight w:val="340"/>
        </w:trPr>
        <w:tc>
          <w:tcPr>
            <w:tcW w:w="7416" w:type="dxa"/>
          </w:tcPr>
          <w:p w:rsidR="005765B5" w:rsidRPr="005765B5" w:rsidRDefault="005765B5" w:rsidP="005765B5">
            <w:pPr>
              <w:rPr>
                <w:i/>
                <w:sz w:val="18"/>
                <w:szCs w:val="18"/>
              </w:rPr>
            </w:pPr>
            <w:r>
              <w:rPr>
                <w:sz w:val="18"/>
                <w:szCs w:val="18"/>
              </w:rPr>
              <w:t xml:space="preserve">Dear Investigator Letter – Inclusion criteria v 1.0 / </w:t>
            </w:r>
            <w:r>
              <w:rPr>
                <w:i/>
                <w:sz w:val="18"/>
                <w:szCs w:val="18"/>
              </w:rPr>
              <w:t xml:space="preserve">Dear Investigator´s Letter – </w:t>
            </w:r>
            <w:r w:rsidRPr="005765B5">
              <w:rPr>
                <w:i/>
                <w:sz w:val="18"/>
                <w:szCs w:val="18"/>
              </w:rPr>
              <w:t>Inclusion criteria v</w:t>
            </w:r>
            <w:r>
              <w:rPr>
                <w:i/>
                <w:sz w:val="18"/>
                <w:szCs w:val="18"/>
              </w:rPr>
              <w:t> </w:t>
            </w:r>
            <w:r w:rsidRPr="005765B5">
              <w:rPr>
                <w:i/>
                <w:sz w:val="18"/>
                <w:szCs w:val="18"/>
              </w:rPr>
              <w:t>1</w:t>
            </w:r>
            <w:r>
              <w:rPr>
                <w:i/>
                <w:sz w:val="18"/>
                <w:szCs w:val="18"/>
              </w:rPr>
              <w:t>.0</w:t>
            </w:r>
          </w:p>
        </w:tc>
        <w:tc>
          <w:tcPr>
            <w:tcW w:w="736" w:type="dxa"/>
          </w:tcPr>
          <w:p w:rsidR="005765B5" w:rsidRDefault="005765B5" w:rsidP="005765B5">
            <w:pPr>
              <w:rPr>
                <w:sz w:val="18"/>
                <w:szCs w:val="18"/>
              </w:rPr>
            </w:pPr>
            <w:r>
              <w:rPr>
                <w:sz w:val="18"/>
                <w:szCs w:val="18"/>
              </w:rPr>
              <w:sym w:font="Wingdings 2" w:char="F0A3"/>
            </w:r>
          </w:p>
        </w:tc>
        <w:tc>
          <w:tcPr>
            <w:tcW w:w="536" w:type="dxa"/>
          </w:tcPr>
          <w:p w:rsidR="005765B5" w:rsidRDefault="005765B5" w:rsidP="005765B5">
            <w:pPr>
              <w:rPr>
                <w:sz w:val="18"/>
                <w:szCs w:val="18"/>
              </w:rPr>
            </w:pPr>
            <w:r>
              <w:rPr>
                <w:sz w:val="18"/>
                <w:szCs w:val="18"/>
              </w:rPr>
              <w:sym w:font="Wingdings 2" w:char="F0A3"/>
            </w:r>
          </w:p>
        </w:tc>
        <w:tc>
          <w:tcPr>
            <w:tcW w:w="780" w:type="dxa"/>
          </w:tcPr>
          <w:p w:rsidR="005765B5" w:rsidRDefault="005765B5" w:rsidP="005765B5">
            <w:pPr>
              <w:rPr>
                <w:sz w:val="18"/>
                <w:szCs w:val="18"/>
              </w:rPr>
            </w:pPr>
            <w:r>
              <w:rPr>
                <w:rFonts w:ascii="Wingdings 2" w:hAnsi="Wingdings 2"/>
                <w:sz w:val="18"/>
                <w:szCs w:val="18"/>
              </w:rPr>
              <w:t></w:t>
            </w:r>
          </w:p>
        </w:tc>
        <w:tc>
          <w:tcPr>
            <w:tcW w:w="536" w:type="dxa"/>
          </w:tcPr>
          <w:p w:rsidR="005765B5" w:rsidRDefault="005765B5" w:rsidP="005765B5">
            <w:pPr>
              <w:rPr>
                <w:sz w:val="18"/>
                <w:szCs w:val="18"/>
              </w:rPr>
            </w:pPr>
            <w:r>
              <w:rPr>
                <w:sz w:val="18"/>
                <w:szCs w:val="18"/>
              </w:rPr>
              <w:sym w:font="Wingdings 2" w:char="F0A3"/>
            </w:r>
          </w:p>
        </w:tc>
      </w:tr>
      <w:tr w:rsidR="005765B5" w:rsidTr="00D14662">
        <w:trPr>
          <w:trHeight w:val="340"/>
        </w:trPr>
        <w:tc>
          <w:tcPr>
            <w:tcW w:w="7416" w:type="dxa"/>
          </w:tcPr>
          <w:p w:rsidR="005765B5" w:rsidRPr="005765B5" w:rsidRDefault="005765B5" w:rsidP="00D14662">
            <w:pPr>
              <w:rPr>
                <w:i/>
                <w:sz w:val="18"/>
                <w:szCs w:val="18"/>
              </w:rPr>
            </w:pPr>
            <w:r>
              <w:rPr>
                <w:sz w:val="18"/>
                <w:szCs w:val="18"/>
              </w:rPr>
              <w:t xml:space="preserve">Dopis praktickému lékaři, česká verze 1.0 ze dne 20.9.2012 / </w:t>
            </w:r>
            <w:r>
              <w:rPr>
                <w:i/>
                <w:sz w:val="18"/>
                <w:szCs w:val="18"/>
              </w:rPr>
              <w:t>GP letter, Czech version 1.0 dated 20 Sep 2012</w:t>
            </w:r>
          </w:p>
        </w:tc>
        <w:tc>
          <w:tcPr>
            <w:tcW w:w="736" w:type="dxa"/>
          </w:tcPr>
          <w:p w:rsidR="005765B5" w:rsidRDefault="005765B5" w:rsidP="00D14662">
            <w:pPr>
              <w:rPr>
                <w:sz w:val="18"/>
                <w:szCs w:val="18"/>
              </w:rPr>
            </w:pPr>
            <w:r>
              <w:rPr>
                <w:sz w:val="18"/>
                <w:szCs w:val="18"/>
              </w:rPr>
              <w:sym w:font="Wingdings 2" w:char="F0A3"/>
            </w:r>
          </w:p>
        </w:tc>
        <w:tc>
          <w:tcPr>
            <w:tcW w:w="536" w:type="dxa"/>
          </w:tcPr>
          <w:p w:rsidR="005765B5" w:rsidRDefault="005765B5" w:rsidP="00D14662">
            <w:pPr>
              <w:rPr>
                <w:sz w:val="18"/>
                <w:szCs w:val="18"/>
              </w:rPr>
            </w:pPr>
            <w:r>
              <w:rPr>
                <w:sz w:val="18"/>
                <w:szCs w:val="18"/>
              </w:rPr>
              <w:sym w:font="Wingdings 2" w:char="F0A3"/>
            </w:r>
          </w:p>
        </w:tc>
        <w:tc>
          <w:tcPr>
            <w:tcW w:w="780" w:type="dxa"/>
          </w:tcPr>
          <w:p w:rsidR="005765B5" w:rsidRDefault="005765B5" w:rsidP="00D14662">
            <w:pPr>
              <w:rPr>
                <w:sz w:val="18"/>
                <w:szCs w:val="18"/>
              </w:rPr>
            </w:pPr>
            <w:r>
              <w:rPr>
                <w:rFonts w:ascii="Wingdings 2" w:hAnsi="Wingdings 2"/>
                <w:sz w:val="18"/>
                <w:szCs w:val="18"/>
              </w:rPr>
              <w:t></w:t>
            </w:r>
          </w:p>
        </w:tc>
        <w:tc>
          <w:tcPr>
            <w:tcW w:w="536" w:type="dxa"/>
          </w:tcPr>
          <w:p w:rsidR="005765B5" w:rsidRDefault="005765B5" w:rsidP="00D14662">
            <w:pPr>
              <w:rPr>
                <w:sz w:val="18"/>
                <w:szCs w:val="18"/>
              </w:rPr>
            </w:pPr>
            <w:r>
              <w:rPr>
                <w:sz w:val="18"/>
                <w:szCs w:val="18"/>
              </w:rPr>
              <w:sym w:font="Wingdings 2" w:char="F0A3"/>
            </w:r>
          </w:p>
        </w:tc>
      </w:tr>
      <w:tr w:rsidR="005765B5" w:rsidTr="00D14662">
        <w:trPr>
          <w:trHeight w:val="340"/>
        </w:trPr>
        <w:tc>
          <w:tcPr>
            <w:tcW w:w="7416" w:type="dxa"/>
          </w:tcPr>
          <w:p w:rsidR="005765B5" w:rsidRPr="005151DA" w:rsidRDefault="005765B5" w:rsidP="00045357">
            <w:pPr>
              <w:rPr>
                <w:i/>
                <w:sz w:val="18"/>
                <w:szCs w:val="18"/>
              </w:rPr>
            </w:pPr>
            <w:r>
              <w:rPr>
                <w:sz w:val="18"/>
                <w:szCs w:val="18"/>
              </w:rPr>
              <w:t xml:space="preserve">Strukturovaný klinický pohovor pro poruchy na ose I podle DSM-IV upraveno pro TAK-375SL_301 (květen 2012, konečná verze) – Česká finální verze ze dne 7.11.2012 /  </w:t>
            </w:r>
            <w:r>
              <w:rPr>
                <w:i/>
                <w:sz w:val="18"/>
                <w:szCs w:val="18"/>
              </w:rPr>
              <w:t xml:space="preserve">Structured Clinical Interview for DSM-IV (SCID), </w:t>
            </w:r>
            <w:r w:rsidR="00045357">
              <w:rPr>
                <w:i/>
                <w:sz w:val="18"/>
                <w:szCs w:val="18"/>
              </w:rPr>
              <w:t xml:space="preserve">Modified for TAK-375SL_301 (May 2012, Final version) - </w:t>
            </w:r>
            <w:r w:rsidRPr="005151DA">
              <w:rPr>
                <w:i/>
                <w:sz w:val="18"/>
                <w:szCs w:val="18"/>
              </w:rPr>
              <w:t xml:space="preserve"> Czech </w:t>
            </w:r>
            <w:r w:rsidR="00045357">
              <w:rPr>
                <w:i/>
                <w:sz w:val="18"/>
                <w:szCs w:val="18"/>
              </w:rPr>
              <w:t xml:space="preserve">final </w:t>
            </w:r>
            <w:r w:rsidRPr="005151DA">
              <w:rPr>
                <w:i/>
                <w:sz w:val="18"/>
                <w:szCs w:val="18"/>
              </w:rPr>
              <w:t xml:space="preserve">version dated </w:t>
            </w:r>
            <w:r w:rsidR="00045357">
              <w:rPr>
                <w:i/>
                <w:sz w:val="18"/>
                <w:szCs w:val="18"/>
              </w:rPr>
              <w:t>7 Nov 2012</w:t>
            </w:r>
          </w:p>
        </w:tc>
        <w:tc>
          <w:tcPr>
            <w:tcW w:w="736" w:type="dxa"/>
          </w:tcPr>
          <w:p w:rsidR="005765B5" w:rsidRDefault="009373C9" w:rsidP="005765B5">
            <w:pPr>
              <w:rPr>
                <w:sz w:val="18"/>
                <w:szCs w:val="18"/>
              </w:rPr>
            </w:pPr>
            <w:r>
              <w:rPr>
                <w:sz w:val="18"/>
                <w:szCs w:val="18"/>
              </w:rPr>
              <w:fldChar w:fldCharType="begin">
                <w:ffData>
                  <w:name w:val="Zaškrtávací62"/>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5765B5" w:rsidRDefault="009373C9" w:rsidP="005765B5">
            <w:pPr>
              <w:rPr>
                <w:sz w:val="18"/>
                <w:szCs w:val="18"/>
              </w:rPr>
            </w:pPr>
            <w:r>
              <w:rPr>
                <w:sz w:val="18"/>
                <w:szCs w:val="18"/>
              </w:rPr>
              <w:fldChar w:fldCharType="begin">
                <w:ffData>
                  <w:name w:val="Zaškrtávací63"/>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5765B5" w:rsidRDefault="005765B5" w:rsidP="005765B5">
            <w:pPr>
              <w:rPr>
                <w:sz w:val="18"/>
                <w:szCs w:val="18"/>
              </w:rPr>
            </w:pPr>
            <w:r>
              <w:rPr>
                <w:sz w:val="18"/>
                <w:szCs w:val="18"/>
              </w:rPr>
              <w:sym w:font="Wingdings 2" w:char="F053"/>
            </w:r>
          </w:p>
        </w:tc>
        <w:tc>
          <w:tcPr>
            <w:tcW w:w="536" w:type="dxa"/>
          </w:tcPr>
          <w:p w:rsidR="005765B5" w:rsidRDefault="009373C9" w:rsidP="005765B5">
            <w:pPr>
              <w:rPr>
                <w:sz w:val="18"/>
                <w:szCs w:val="18"/>
              </w:rPr>
            </w:pPr>
            <w:r>
              <w:rPr>
                <w:sz w:val="18"/>
                <w:szCs w:val="18"/>
              </w:rPr>
              <w:fldChar w:fldCharType="begin">
                <w:ffData>
                  <w:name w:val="Zaškrtávací63"/>
                  <w:enabled/>
                  <w:calcOnExit w:val="0"/>
                  <w:checkBox>
                    <w:sizeAuto/>
                    <w:default w:val="0"/>
                  </w:checkBox>
                </w:ffData>
              </w:fldChar>
            </w:r>
            <w:r w:rsidR="005765B5">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45357" w:rsidTr="00D14662">
        <w:trPr>
          <w:trHeight w:val="340"/>
        </w:trPr>
        <w:tc>
          <w:tcPr>
            <w:tcW w:w="7416" w:type="dxa"/>
          </w:tcPr>
          <w:p w:rsidR="00045357" w:rsidRDefault="00045357" w:rsidP="00045357">
            <w:pPr>
              <w:rPr>
                <w:sz w:val="18"/>
                <w:szCs w:val="18"/>
              </w:rPr>
            </w:pPr>
            <w:r>
              <w:rPr>
                <w:sz w:val="18"/>
                <w:szCs w:val="18"/>
              </w:rPr>
              <w:t xml:space="preserve">Youngova stupnice hodnocení mánie – YMRS,  Česká finální verze ze dne 31.10.2012 /  </w:t>
            </w:r>
            <w:r w:rsidRPr="00D00364">
              <w:rPr>
                <w:i/>
                <w:sz w:val="18"/>
                <w:szCs w:val="18"/>
              </w:rPr>
              <w:t>Structured Interview Guide for the YMRS,</w:t>
            </w:r>
            <w:r>
              <w:rPr>
                <w:i/>
                <w:sz w:val="18"/>
                <w:szCs w:val="18"/>
              </w:rPr>
              <w:t xml:space="preserve"> final</w:t>
            </w:r>
            <w:r w:rsidRPr="00D00364">
              <w:rPr>
                <w:i/>
                <w:sz w:val="18"/>
                <w:szCs w:val="18"/>
              </w:rPr>
              <w:t xml:space="preserve"> Czech  version </w:t>
            </w:r>
            <w:r>
              <w:rPr>
                <w:i/>
                <w:sz w:val="18"/>
                <w:szCs w:val="18"/>
              </w:rPr>
              <w:t>dated 31 Oct 2012</w:t>
            </w:r>
          </w:p>
        </w:tc>
        <w:tc>
          <w:tcPr>
            <w:tcW w:w="736" w:type="dxa"/>
          </w:tcPr>
          <w:p w:rsidR="00045357" w:rsidRDefault="009373C9" w:rsidP="00621752">
            <w:pPr>
              <w:rPr>
                <w:sz w:val="18"/>
                <w:szCs w:val="18"/>
              </w:rPr>
            </w:pPr>
            <w:r>
              <w:rPr>
                <w:sz w:val="18"/>
                <w:szCs w:val="18"/>
              </w:rPr>
              <w:fldChar w:fldCharType="begin">
                <w:ffData>
                  <w:name w:val="Zaškrtávací65"/>
                  <w:enabled/>
                  <w:calcOnExit w:val="0"/>
                  <w:checkBox>
                    <w:sizeAuto/>
                    <w:default w:val="0"/>
                  </w:checkBox>
                </w:ffData>
              </w:fldChar>
            </w:r>
            <w:r w:rsidR="0004535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045357" w:rsidRDefault="009373C9" w:rsidP="00621752">
            <w:pPr>
              <w:rPr>
                <w:sz w:val="18"/>
                <w:szCs w:val="18"/>
              </w:rPr>
            </w:pPr>
            <w:r>
              <w:rPr>
                <w:sz w:val="18"/>
                <w:szCs w:val="18"/>
              </w:rPr>
              <w:fldChar w:fldCharType="begin">
                <w:ffData>
                  <w:name w:val="Zaškrtávací66"/>
                  <w:enabled/>
                  <w:calcOnExit w:val="0"/>
                  <w:checkBox>
                    <w:sizeAuto/>
                    <w:default w:val="0"/>
                  </w:checkBox>
                </w:ffData>
              </w:fldChar>
            </w:r>
            <w:r w:rsidR="0004535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45357" w:rsidRDefault="00045357" w:rsidP="00621752">
            <w:pPr>
              <w:rPr>
                <w:sz w:val="18"/>
                <w:szCs w:val="18"/>
              </w:rPr>
            </w:pPr>
            <w:r>
              <w:rPr>
                <w:sz w:val="18"/>
                <w:szCs w:val="18"/>
              </w:rPr>
              <w:sym w:font="Wingdings 2" w:char="F053"/>
            </w:r>
          </w:p>
        </w:tc>
        <w:tc>
          <w:tcPr>
            <w:tcW w:w="536" w:type="dxa"/>
          </w:tcPr>
          <w:p w:rsidR="00045357" w:rsidRDefault="009373C9" w:rsidP="00621752">
            <w:pPr>
              <w:rPr>
                <w:sz w:val="18"/>
                <w:szCs w:val="18"/>
              </w:rPr>
            </w:pPr>
            <w:r>
              <w:rPr>
                <w:sz w:val="18"/>
                <w:szCs w:val="18"/>
              </w:rPr>
              <w:fldChar w:fldCharType="begin">
                <w:ffData>
                  <w:name w:val="Zaškrtávací66"/>
                  <w:enabled/>
                  <w:calcOnExit w:val="0"/>
                  <w:checkBox>
                    <w:sizeAuto/>
                    <w:default w:val="0"/>
                  </w:checkBox>
                </w:ffData>
              </w:fldChar>
            </w:r>
            <w:r w:rsidR="0004535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45357" w:rsidTr="00D14662">
        <w:trPr>
          <w:trHeight w:val="340"/>
        </w:trPr>
        <w:tc>
          <w:tcPr>
            <w:tcW w:w="7416" w:type="dxa"/>
          </w:tcPr>
          <w:p w:rsidR="00045357" w:rsidRDefault="00045357" w:rsidP="00045357">
            <w:pPr>
              <w:rPr>
                <w:sz w:val="18"/>
                <w:szCs w:val="18"/>
              </w:rPr>
            </w:pPr>
            <w:r>
              <w:rPr>
                <w:sz w:val="18"/>
                <w:szCs w:val="18"/>
              </w:rPr>
              <w:t xml:space="preserve">Hamiltonova stupnice hodnocení úzkosti (HAM-A), Czech Republic, finální verze ze dne 31.10.2012 / </w:t>
            </w:r>
            <w:r w:rsidRPr="00D00364">
              <w:rPr>
                <w:i/>
                <w:sz w:val="18"/>
                <w:szCs w:val="18"/>
              </w:rPr>
              <w:t>Hamilton Rating Scale for Anxiety (HAM-A),</w:t>
            </w:r>
            <w:r>
              <w:rPr>
                <w:i/>
                <w:sz w:val="18"/>
                <w:szCs w:val="18"/>
              </w:rPr>
              <w:t xml:space="preserve"> final </w:t>
            </w:r>
            <w:r w:rsidRPr="00D00364">
              <w:rPr>
                <w:i/>
                <w:sz w:val="18"/>
                <w:szCs w:val="18"/>
              </w:rPr>
              <w:t xml:space="preserve"> Czech  version </w:t>
            </w:r>
            <w:r>
              <w:rPr>
                <w:i/>
                <w:sz w:val="18"/>
                <w:szCs w:val="18"/>
              </w:rPr>
              <w:t>dated 31 Oct 2012</w:t>
            </w:r>
          </w:p>
        </w:tc>
        <w:tc>
          <w:tcPr>
            <w:tcW w:w="736" w:type="dxa"/>
          </w:tcPr>
          <w:p w:rsidR="00045357" w:rsidRDefault="009373C9" w:rsidP="00621752">
            <w:pPr>
              <w:rPr>
                <w:sz w:val="18"/>
                <w:szCs w:val="18"/>
              </w:rPr>
            </w:pPr>
            <w:r>
              <w:rPr>
                <w:sz w:val="18"/>
                <w:szCs w:val="18"/>
              </w:rPr>
              <w:fldChar w:fldCharType="begin">
                <w:ffData>
                  <w:name w:val="Zaškrtávací65"/>
                  <w:enabled/>
                  <w:calcOnExit w:val="0"/>
                  <w:checkBox>
                    <w:sizeAuto/>
                    <w:default w:val="0"/>
                  </w:checkBox>
                </w:ffData>
              </w:fldChar>
            </w:r>
            <w:r w:rsidR="0004535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045357" w:rsidRDefault="009373C9" w:rsidP="00621752">
            <w:pPr>
              <w:rPr>
                <w:sz w:val="18"/>
                <w:szCs w:val="18"/>
              </w:rPr>
            </w:pPr>
            <w:r>
              <w:rPr>
                <w:sz w:val="18"/>
                <w:szCs w:val="18"/>
              </w:rPr>
              <w:fldChar w:fldCharType="begin">
                <w:ffData>
                  <w:name w:val="Zaškrtávací66"/>
                  <w:enabled/>
                  <w:calcOnExit w:val="0"/>
                  <w:checkBox>
                    <w:sizeAuto/>
                    <w:default w:val="0"/>
                  </w:checkBox>
                </w:ffData>
              </w:fldChar>
            </w:r>
            <w:r w:rsidR="0004535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45357" w:rsidRDefault="00045357" w:rsidP="00621752">
            <w:pPr>
              <w:rPr>
                <w:sz w:val="18"/>
                <w:szCs w:val="18"/>
              </w:rPr>
            </w:pPr>
            <w:r>
              <w:rPr>
                <w:sz w:val="18"/>
                <w:szCs w:val="18"/>
              </w:rPr>
              <w:sym w:font="Wingdings 2" w:char="F053"/>
            </w:r>
          </w:p>
        </w:tc>
        <w:tc>
          <w:tcPr>
            <w:tcW w:w="536" w:type="dxa"/>
          </w:tcPr>
          <w:p w:rsidR="00045357" w:rsidRDefault="009373C9" w:rsidP="00621752">
            <w:pPr>
              <w:rPr>
                <w:sz w:val="18"/>
                <w:szCs w:val="18"/>
              </w:rPr>
            </w:pPr>
            <w:r>
              <w:rPr>
                <w:sz w:val="18"/>
                <w:szCs w:val="18"/>
              </w:rPr>
              <w:fldChar w:fldCharType="begin">
                <w:ffData>
                  <w:name w:val="Zaškrtávací66"/>
                  <w:enabled/>
                  <w:calcOnExit w:val="0"/>
                  <w:checkBox>
                    <w:sizeAuto/>
                    <w:default w:val="0"/>
                  </w:checkBox>
                </w:ffData>
              </w:fldChar>
            </w:r>
            <w:r w:rsidR="0004535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45357" w:rsidTr="00D14662">
        <w:trPr>
          <w:trHeight w:val="340"/>
        </w:trPr>
        <w:tc>
          <w:tcPr>
            <w:tcW w:w="7416" w:type="dxa"/>
          </w:tcPr>
          <w:p w:rsidR="00045357" w:rsidRPr="00045357" w:rsidRDefault="00045357" w:rsidP="00D14662">
            <w:pPr>
              <w:rPr>
                <w:i/>
                <w:sz w:val="18"/>
                <w:szCs w:val="18"/>
              </w:rPr>
            </w:pPr>
            <w:r>
              <w:rPr>
                <w:sz w:val="18"/>
                <w:szCs w:val="18"/>
              </w:rPr>
              <w:t xml:space="preserve">Evropský formulář žádosti o povolení / </w:t>
            </w:r>
            <w:r>
              <w:rPr>
                <w:i/>
                <w:sz w:val="18"/>
                <w:szCs w:val="18"/>
              </w:rPr>
              <w:t>Copy of European Clinical Trial Application Form</w:t>
            </w:r>
          </w:p>
        </w:tc>
        <w:tc>
          <w:tcPr>
            <w:tcW w:w="736" w:type="dxa"/>
          </w:tcPr>
          <w:p w:rsidR="00045357" w:rsidRDefault="00045357" w:rsidP="00D14662">
            <w:pPr>
              <w:rPr>
                <w:sz w:val="18"/>
                <w:szCs w:val="18"/>
              </w:rPr>
            </w:pPr>
            <w:r>
              <w:rPr>
                <w:sz w:val="18"/>
                <w:szCs w:val="18"/>
              </w:rPr>
              <w:sym w:font="Wingdings 2" w:char="F0A3"/>
            </w:r>
          </w:p>
        </w:tc>
        <w:tc>
          <w:tcPr>
            <w:tcW w:w="536" w:type="dxa"/>
          </w:tcPr>
          <w:p w:rsidR="00045357" w:rsidRDefault="00045357" w:rsidP="00D14662">
            <w:pPr>
              <w:rPr>
                <w:sz w:val="18"/>
                <w:szCs w:val="18"/>
              </w:rPr>
            </w:pPr>
            <w:r>
              <w:rPr>
                <w:sz w:val="18"/>
                <w:szCs w:val="18"/>
              </w:rPr>
              <w:sym w:font="Wingdings 2" w:char="F0A3"/>
            </w:r>
          </w:p>
        </w:tc>
        <w:tc>
          <w:tcPr>
            <w:tcW w:w="780" w:type="dxa"/>
          </w:tcPr>
          <w:p w:rsidR="00045357" w:rsidRDefault="00045357" w:rsidP="00D14662">
            <w:pPr>
              <w:rPr>
                <w:sz w:val="18"/>
                <w:szCs w:val="18"/>
              </w:rPr>
            </w:pPr>
            <w:r>
              <w:rPr>
                <w:rFonts w:ascii="Wingdings 2" w:hAnsi="Wingdings 2"/>
                <w:sz w:val="18"/>
                <w:szCs w:val="18"/>
              </w:rPr>
              <w:t></w:t>
            </w:r>
          </w:p>
        </w:tc>
        <w:tc>
          <w:tcPr>
            <w:tcW w:w="536" w:type="dxa"/>
          </w:tcPr>
          <w:p w:rsidR="00045357" w:rsidRDefault="00045357" w:rsidP="00D14662">
            <w:pPr>
              <w:rPr>
                <w:sz w:val="18"/>
                <w:szCs w:val="18"/>
              </w:rPr>
            </w:pPr>
            <w:r>
              <w:rPr>
                <w:sz w:val="18"/>
                <w:szCs w:val="18"/>
              </w:rPr>
              <w:sym w:font="Wingdings 2" w:char="F0A3"/>
            </w:r>
          </w:p>
        </w:tc>
      </w:tr>
      <w:tr w:rsidR="00045357" w:rsidTr="00D14662">
        <w:trPr>
          <w:trHeight w:val="340"/>
        </w:trPr>
        <w:tc>
          <w:tcPr>
            <w:tcW w:w="7416" w:type="dxa"/>
          </w:tcPr>
          <w:p w:rsidR="00045357" w:rsidRPr="00045357" w:rsidRDefault="00045357" w:rsidP="00D14662">
            <w:pPr>
              <w:rPr>
                <w:i/>
                <w:sz w:val="18"/>
                <w:szCs w:val="18"/>
              </w:rPr>
            </w:pPr>
            <w:r>
              <w:rPr>
                <w:sz w:val="18"/>
                <w:szCs w:val="18"/>
              </w:rPr>
              <w:t xml:space="preserve">Žádost o vyjádření stanoviska EK / </w:t>
            </w:r>
            <w:r>
              <w:rPr>
                <w:i/>
                <w:sz w:val="18"/>
                <w:szCs w:val="18"/>
              </w:rPr>
              <w:t>Clinical Trial Application Form</w:t>
            </w:r>
          </w:p>
        </w:tc>
        <w:tc>
          <w:tcPr>
            <w:tcW w:w="736" w:type="dxa"/>
          </w:tcPr>
          <w:p w:rsidR="00045357" w:rsidRDefault="00045357" w:rsidP="00D14662">
            <w:pPr>
              <w:rPr>
                <w:sz w:val="18"/>
                <w:szCs w:val="18"/>
              </w:rPr>
            </w:pPr>
            <w:r>
              <w:rPr>
                <w:sz w:val="18"/>
                <w:szCs w:val="18"/>
              </w:rPr>
              <w:sym w:font="Wingdings 2" w:char="F0A3"/>
            </w:r>
          </w:p>
        </w:tc>
        <w:tc>
          <w:tcPr>
            <w:tcW w:w="536" w:type="dxa"/>
          </w:tcPr>
          <w:p w:rsidR="00045357" w:rsidRDefault="00045357" w:rsidP="00D14662">
            <w:pPr>
              <w:rPr>
                <w:sz w:val="18"/>
                <w:szCs w:val="18"/>
              </w:rPr>
            </w:pPr>
            <w:r>
              <w:rPr>
                <w:sz w:val="18"/>
                <w:szCs w:val="18"/>
              </w:rPr>
              <w:sym w:font="Wingdings 2" w:char="F0A3"/>
            </w:r>
          </w:p>
        </w:tc>
        <w:tc>
          <w:tcPr>
            <w:tcW w:w="780" w:type="dxa"/>
          </w:tcPr>
          <w:p w:rsidR="00045357" w:rsidRDefault="00045357" w:rsidP="00D14662">
            <w:pPr>
              <w:rPr>
                <w:sz w:val="18"/>
                <w:szCs w:val="18"/>
              </w:rPr>
            </w:pPr>
            <w:r>
              <w:rPr>
                <w:rFonts w:ascii="Wingdings 2" w:hAnsi="Wingdings 2"/>
                <w:sz w:val="18"/>
                <w:szCs w:val="18"/>
              </w:rPr>
              <w:t></w:t>
            </w:r>
          </w:p>
        </w:tc>
        <w:tc>
          <w:tcPr>
            <w:tcW w:w="536" w:type="dxa"/>
          </w:tcPr>
          <w:p w:rsidR="00045357" w:rsidRDefault="00045357" w:rsidP="00D14662">
            <w:pPr>
              <w:rPr>
                <w:sz w:val="18"/>
                <w:szCs w:val="18"/>
              </w:rPr>
            </w:pPr>
            <w:r>
              <w:rPr>
                <w:sz w:val="18"/>
                <w:szCs w:val="18"/>
              </w:rPr>
              <w:sym w:font="Wingdings 2" w:char="F0A3"/>
            </w:r>
          </w:p>
        </w:tc>
      </w:tr>
      <w:tr w:rsidR="00045357" w:rsidTr="00D14662">
        <w:trPr>
          <w:trHeight w:val="340"/>
        </w:trPr>
        <w:tc>
          <w:tcPr>
            <w:tcW w:w="7416" w:type="dxa"/>
          </w:tcPr>
          <w:p w:rsidR="00045357" w:rsidRPr="005151DA" w:rsidRDefault="00045357" w:rsidP="00D14662">
            <w:pPr>
              <w:rPr>
                <w:i/>
                <w:sz w:val="18"/>
                <w:szCs w:val="18"/>
              </w:rPr>
            </w:pPr>
            <w:r w:rsidRPr="00045357">
              <w:rPr>
                <w:sz w:val="18"/>
                <w:szCs w:val="18"/>
              </w:rPr>
              <w:t>Fakturační údaje</w:t>
            </w:r>
            <w:r>
              <w:rPr>
                <w:i/>
                <w:sz w:val="18"/>
                <w:szCs w:val="18"/>
              </w:rPr>
              <w:t xml:space="preserve"> / Invoicing Information</w:t>
            </w:r>
          </w:p>
        </w:tc>
        <w:tc>
          <w:tcPr>
            <w:tcW w:w="736" w:type="dxa"/>
          </w:tcPr>
          <w:p w:rsidR="00045357" w:rsidRDefault="00045357" w:rsidP="00621752">
            <w:pPr>
              <w:rPr>
                <w:sz w:val="18"/>
                <w:szCs w:val="18"/>
              </w:rPr>
            </w:pPr>
            <w:r>
              <w:rPr>
                <w:sz w:val="18"/>
                <w:szCs w:val="18"/>
              </w:rPr>
              <w:sym w:font="Wingdings 2" w:char="F0A3"/>
            </w:r>
          </w:p>
        </w:tc>
        <w:tc>
          <w:tcPr>
            <w:tcW w:w="536" w:type="dxa"/>
          </w:tcPr>
          <w:p w:rsidR="00045357" w:rsidRDefault="00045357" w:rsidP="00621752">
            <w:pPr>
              <w:rPr>
                <w:sz w:val="18"/>
                <w:szCs w:val="18"/>
              </w:rPr>
            </w:pPr>
            <w:r>
              <w:rPr>
                <w:sz w:val="18"/>
                <w:szCs w:val="18"/>
              </w:rPr>
              <w:sym w:font="Wingdings 2" w:char="F0A3"/>
            </w:r>
          </w:p>
        </w:tc>
        <w:tc>
          <w:tcPr>
            <w:tcW w:w="780" w:type="dxa"/>
          </w:tcPr>
          <w:p w:rsidR="00045357" w:rsidRDefault="00045357" w:rsidP="00621752">
            <w:pPr>
              <w:rPr>
                <w:sz w:val="18"/>
                <w:szCs w:val="18"/>
              </w:rPr>
            </w:pPr>
            <w:r>
              <w:rPr>
                <w:rFonts w:ascii="Wingdings 2" w:hAnsi="Wingdings 2"/>
                <w:sz w:val="18"/>
                <w:szCs w:val="18"/>
              </w:rPr>
              <w:t></w:t>
            </w:r>
          </w:p>
        </w:tc>
        <w:tc>
          <w:tcPr>
            <w:tcW w:w="536" w:type="dxa"/>
          </w:tcPr>
          <w:p w:rsidR="00045357" w:rsidRDefault="00045357" w:rsidP="00621752">
            <w:pPr>
              <w:rPr>
                <w:sz w:val="18"/>
                <w:szCs w:val="18"/>
              </w:rPr>
            </w:pPr>
            <w:r>
              <w:rPr>
                <w:sz w:val="18"/>
                <w:szCs w:val="18"/>
              </w:rPr>
              <w:sym w:font="Wingdings 2" w:char="F0A3"/>
            </w:r>
          </w:p>
        </w:tc>
      </w:tr>
    </w:tbl>
    <w:p w:rsidR="00045357" w:rsidRDefault="00045357" w:rsidP="00D14662">
      <w:pPr>
        <w:rPr>
          <w:sz w:val="22"/>
        </w:rPr>
      </w:pPr>
    </w:p>
    <w:p w:rsidR="00D14662" w:rsidRDefault="00D14662" w:rsidP="00D1466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14662" w:rsidRDefault="00D14662" w:rsidP="00D1466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D14662" w:rsidRDefault="00D14662" w:rsidP="00D1466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14662" w:rsidRDefault="00D14662" w:rsidP="00D14662">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D14662" w:rsidRDefault="00D14662" w:rsidP="00D14662">
      <w:pPr>
        <w:rPr>
          <w:sz w:val="22"/>
        </w:rPr>
      </w:pPr>
      <w:r>
        <w:rPr>
          <w:sz w:val="22"/>
        </w:rPr>
        <w:t>Datum/</w:t>
      </w:r>
      <w:r>
        <w:rPr>
          <w:i/>
          <w:sz w:val="22"/>
        </w:rPr>
        <w:t>Date:</w:t>
      </w:r>
      <w:r>
        <w:rPr>
          <w:sz w:val="22"/>
        </w:rPr>
        <w:t xml:space="preserve">  15.4.2013                                                     předseda EK FNOL a LF UP</w:t>
      </w:r>
    </w:p>
    <w:p w:rsidR="00D14662" w:rsidRDefault="00D14662" w:rsidP="00D1466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D14662" w:rsidRDefault="00D14662" w:rsidP="00D14662">
      <w:pPr>
        <w:rPr>
          <w:sz w:val="16"/>
        </w:rPr>
      </w:pPr>
    </w:p>
    <w:p w:rsidR="00D14662" w:rsidRDefault="00D14662" w:rsidP="00D14662">
      <w:pPr>
        <w:rPr>
          <w:sz w:val="16"/>
        </w:rPr>
      </w:pPr>
    </w:p>
    <w:p w:rsidR="00D14662" w:rsidRDefault="00D14662" w:rsidP="00D14662">
      <w:pPr>
        <w:rPr>
          <w:sz w:val="16"/>
        </w:rPr>
      </w:pPr>
    </w:p>
    <w:p w:rsidR="00D14662" w:rsidRDefault="00D14662" w:rsidP="00D14662">
      <w:pPr>
        <w:rPr>
          <w:i/>
          <w:sz w:val="16"/>
        </w:rPr>
      </w:pPr>
      <w:r>
        <w:rPr>
          <w:sz w:val="16"/>
        </w:rPr>
        <w:t>Rozdělovník/</w:t>
      </w:r>
      <w:r>
        <w:rPr>
          <w:i/>
          <w:sz w:val="16"/>
        </w:rPr>
        <w:t>Distribution list:</w:t>
      </w:r>
    </w:p>
    <w:p w:rsidR="00D14662" w:rsidRPr="001071DB" w:rsidRDefault="00D14662" w:rsidP="00D14662">
      <w:pPr>
        <w:pStyle w:val="Nadpis1"/>
        <w:rPr>
          <w:i w:val="0"/>
          <w:sz w:val="16"/>
        </w:rPr>
      </w:pPr>
      <w:r w:rsidRPr="001071DB">
        <w:rPr>
          <w:i w:val="0"/>
          <w:sz w:val="16"/>
        </w:rPr>
        <w:t>-SÚKL</w:t>
      </w:r>
    </w:p>
    <w:p w:rsidR="00D14662" w:rsidRPr="001071DB" w:rsidRDefault="00D14662" w:rsidP="00D14662">
      <w:pPr>
        <w:rPr>
          <w:sz w:val="16"/>
        </w:rPr>
      </w:pPr>
      <w:r w:rsidRPr="001071DB">
        <w:rPr>
          <w:sz w:val="16"/>
        </w:rPr>
        <w:t>-Zadavatel</w:t>
      </w:r>
    </w:p>
    <w:p w:rsidR="00D14662" w:rsidRPr="001071DB" w:rsidRDefault="00D14662" w:rsidP="00D14662">
      <w:pPr>
        <w:rPr>
          <w:sz w:val="16"/>
        </w:rPr>
      </w:pPr>
      <w:r w:rsidRPr="001071DB">
        <w:rPr>
          <w:sz w:val="16"/>
        </w:rPr>
        <w:t>-EK</w:t>
      </w:r>
    </w:p>
    <w:p w:rsidR="00D14662" w:rsidRPr="001071DB" w:rsidRDefault="00D14662" w:rsidP="00D14662">
      <w:pPr>
        <w:rPr>
          <w:sz w:val="16"/>
        </w:rPr>
      </w:pPr>
      <w:r w:rsidRPr="001071DB">
        <w:rPr>
          <w:sz w:val="16"/>
        </w:rPr>
        <w:t>-Řešitel</w:t>
      </w:r>
    </w:p>
    <w:p w:rsidR="00D14662" w:rsidRPr="001071DB" w:rsidRDefault="00D14662" w:rsidP="00D14662">
      <w:pPr>
        <w:rPr>
          <w:sz w:val="16"/>
        </w:rPr>
      </w:pPr>
    </w:p>
    <w:p w:rsidR="00D14662" w:rsidRDefault="00D14662" w:rsidP="00D14662">
      <w:pPr>
        <w:rPr>
          <w:i/>
          <w:sz w:val="16"/>
        </w:rPr>
      </w:pPr>
    </w:p>
    <w:p w:rsidR="00D14662" w:rsidRDefault="00D14662" w:rsidP="00D14662">
      <w:pPr>
        <w:rPr>
          <w:i/>
          <w:sz w:val="16"/>
        </w:rPr>
      </w:pPr>
    </w:p>
    <w:p w:rsidR="00D14662" w:rsidRDefault="00045357" w:rsidP="00D14662">
      <w:pPr>
        <w:rPr>
          <w:sz w:val="22"/>
          <w:szCs w:val="22"/>
        </w:rPr>
      </w:pPr>
      <w:r>
        <w:rPr>
          <w:sz w:val="22"/>
          <w:szCs w:val="22"/>
        </w:rPr>
        <w:t>2/2</w:t>
      </w:r>
    </w:p>
    <w:p w:rsidR="00D14662" w:rsidRPr="001071DB" w:rsidRDefault="00D14662" w:rsidP="00D14662">
      <w:pPr>
        <w:rPr>
          <w:sz w:val="16"/>
        </w:rPr>
      </w:pPr>
    </w:p>
    <w:p w:rsidR="00D14662" w:rsidRPr="004226E3" w:rsidRDefault="00D14662" w:rsidP="00D14662">
      <w:pPr>
        <w:rPr>
          <w:sz w:val="16"/>
        </w:rPr>
      </w:pPr>
    </w:p>
    <w:p w:rsidR="00F95001" w:rsidRPr="002F07B5" w:rsidRDefault="00F95001" w:rsidP="00C908BE">
      <w:pPr>
        <w:pStyle w:val="Nzev"/>
        <w:rPr>
          <w:sz w:val="22"/>
          <w:szCs w:val="22"/>
        </w:rPr>
      </w:pPr>
      <w:r w:rsidRPr="002F07B5">
        <w:rPr>
          <w:sz w:val="22"/>
          <w:szCs w:val="22"/>
        </w:rPr>
        <w:lastRenderedPageBreak/>
        <w:t>STANOVISKO ETICKÉ KOMISE KE KLINICKÉMU HODNOCENÍ</w:t>
      </w:r>
    </w:p>
    <w:p w:rsidR="00F95001" w:rsidRPr="002F07B5" w:rsidRDefault="00F95001" w:rsidP="00F95001">
      <w:pPr>
        <w:jc w:val="center"/>
        <w:rPr>
          <w:bCs/>
          <w:i/>
          <w:sz w:val="22"/>
          <w:szCs w:val="22"/>
        </w:rPr>
      </w:pPr>
      <w:r w:rsidRPr="002F07B5">
        <w:rPr>
          <w:bCs/>
          <w:i/>
          <w:sz w:val="22"/>
          <w:szCs w:val="22"/>
        </w:rPr>
        <w:t xml:space="preserve">Opinion of the Ethics Committee on Clinical Trial  </w:t>
      </w:r>
    </w:p>
    <w:p w:rsidR="00F95001" w:rsidRPr="002F07B5" w:rsidRDefault="00F95001" w:rsidP="00F95001">
      <w:pPr>
        <w:jc w:val="center"/>
        <w:rPr>
          <w:b/>
          <w:bCs/>
          <w:i/>
          <w:sz w:val="22"/>
          <w:szCs w:val="22"/>
        </w:rPr>
      </w:pPr>
    </w:p>
    <w:p w:rsidR="00F95001" w:rsidRPr="002F07B5" w:rsidRDefault="00F95001" w:rsidP="00F95001">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95001" w:rsidRPr="002F07B5" w:rsidRDefault="00F95001" w:rsidP="00F9500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95001" w:rsidRPr="002F07B5" w:rsidRDefault="009373C9" w:rsidP="00F95001">
      <w:pPr>
        <w:rPr>
          <w:i/>
          <w:sz w:val="22"/>
          <w:szCs w:val="22"/>
        </w:rPr>
      </w:pPr>
      <w:r w:rsidRPr="002F07B5">
        <w:rPr>
          <w:sz w:val="22"/>
          <w:szCs w:val="22"/>
        </w:rPr>
        <w:fldChar w:fldCharType="begin">
          <w:ffData>
            <w:name w:val="Zaškrtávací2"/>
            <w:enabled/>
            <w:calcOnExit w:val="0"/>
            <w:checkBox>
              <w:sizeAuto/>
              <w:default w:val="0"/>
            </w:checkBox>
          </w:ffData>
        </w:fldChar>
      </w:r>
      <w:r w:rsidR="00F9500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95001" w:rsidRPr="002F07B5">
        <w:rPr>
          <w:sz w:val="22"/>
          <w:szCs w:val="22"/>
        </w:rPr>
        <w:t xml:space="preserve">  KH prováděné v jednom centru, požadováno stanovisko EK pro místní centrum (centra)/ </w:t>
      </w:r>
      <w:r w:rsidR="00F95001" w:rsidRPr="002F07B5">
        <w:rPr>
          <w:i/>
          <w:sz w:val="22"/>
          <w:szCs w:val="22"/>
        </w:rPr>
        <w:t>Clinical trial conducted in a single site, opinion of a local EC is required</w:t>
      </w:r>
    </w:p>
    <w:p w:rsidR="00F95001" w:rsidRPr="002F07B5" w:rsidRDefault="00F95001" w:rsidP="00F95001">
      <w:pPr>
        <w:rPr>
          <w:b/>
          <w:bCs/>
          <w:sz w:val="22"/>
          <w:szCs w:val="22"/>
        </w:rPr>
      </w:pPr>
    </w:p>
    <w:p w:rsidR="00F95001" w:rsidRPr="00184D56" w:rsidRDefault="00F95001" w:rsidP="00F9500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204/12 MEK 30</w:t>
      </w:r>
    </w:p>
    <w:p w:rsidR="00F95001" w:rsidRPr="00254486" w:rsidRDefault="00F95001" w:rsidP="00F95001">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Fáze 3, Otevřená, multicentrická, následná studie hodnotící přetrvávání hladin protilátek a odpověď na třetí nebo pátou dávku rekombinantní vakcíny společnosti Novartis proti meningokoku typu B u 4letých dětí, které se v minulosti zúčastnily studie V72P12E1 / </w:t>
      </w:r>
      <w:r>
        <w:rPr>
          <w:i/>
          <w:sz w:val="22"/>
          <w:szCs w:val="22"/>
        </w:rPr>
        <w:t xml:space="preserve">A Phase 3, Open Label,Multi-Center, Extension Study to Assess Antibody Persistence and Response to a Third or Fifth Dose of Novartis Meningococcal B Recombinant Vaccine in 4-Year-Old Children Who Previously Participated in Study V72P12E1 </w:t>
      </w:r>
    </w:p>
    <w:p w:rsidR="00F95001" w:rsidRPr="002F07B5" w:rsidRDefault="00F95001" w:rsidP="00F95001">
      <w:pPr>
        <w:rPr>
          <w:b/>
          <w:bCs/>
          <w:sz w:val="22"/>
          <w:szCs w:val="22"/>
        </w:rPr>
      </w:pPr>
    </w:p>
    <w:p w:rsidR="00F95001" w:rsidRPr="002F07B5" w:rsidRDefault="00F95001" w:rsidP="00F9500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V72P12E2</w:t>
      </w:r>
    </w:p>
    <w:p w:rsidR="00F95001" w:rsidRPr="002F07B5" w:rsidRDefault="00F95001" w:rsidP="00F9500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2011-004931-30</w:t>
      </w:r>
    </w:p>
    <w:p w:rsidR="00F95001" w:rsidRPr="002F07B5" w:rsidRDefault="00F95001" w:rsidP="00F95001">
      <w:pPr>
        <w:rPr>
          <w:b/>
          <w:bCs/>
          <w:sz w:val="22"/>
          <w:szCs w:val="22"/>
        </w:rPr>
      </w:pPr>
    </w:p>
    <w:p w:rsidR="00F95001" w:rsidRDefault="00F95001" w:rsidP="00F9500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s.r.o., Novartis Vaccines and Diagnostics CR&amp;D EE, Domažlická 5, </w:t>
      </w:r>
    </w:p>
    <w:p w:rsidR="00F95001" w:rsidRPr="002F07B5" w:rsidRDefault="00F95001" w:rsidP="00F95001">
      <w:pPr>
        <w:rPr>
          <w:sz w:val="22"/>
          <w:szCs w:val="22"/>
        </w:rPr>
      </w:pPr>
      <w:r>
        <w:rPr>
          <w:sz w:val="22"/>
          <w:szCs w:val="22"/>
        </w:rPr>
        <w:t>130 00 Praha 3</w:t>
      </w:r>
    </w:p>
    <w:p w:rsidR="00F95001" w:rsidRDefault="00F95001" w:rsidP="00F95001">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Novartis s.r.o., Na Pankráci 1724/129, 140 00 Praha 4, </w:t>
      </w:r>
    </w:p>
    <w:p w:rsidR="00F95001" w:rsidRPr="002F07B5" w:rsidRDefault="00F95001" w:rsidP="00F95001">
      <w:pPr>
        <w:rPr>
          <w:bCs/>
          <w:sz w:val="22"/>
          <w:szCs w:val="22"/>
        </w:rPr>
      </w:pPr>
      <w:r>
        <w:rPr>
          <w:b/>
          <w:sz w:val="22"/>
          <w:szCs w:val="22"/>
        </w:rPr>
        <w:t xml:space="preserve">Korespondenční adresa: </w:t>
      </w:r>
      <w:r>
        <w:rPr>
          <w:sz w:val="22"/>
          <w:szCs w:val="22"/>
        </w:rPr>
        <w:t>Novartis s.r.o., Domažlická 5, 130 00 Praha 3, Mgr. Olina Doležalová (</w:t>
      </w:r>
      <w:smartTag w:uri="urn:schemas-microsoft-com:office:smarttags" w:element="PersonName">
        <w:r>
          <w:rPr>
            <w:sz w:val="22"/>
            <w:szCs w:val="22"/>
          </w:rPr>
          <w:t>olina.dolezalova@novartis.com</w:t>
        </w:r>
      </w:smartTag>
      <w:r>
        <w:rPr>
          <w:sz w:val="22"/>
          <w:szCs w:val="22"/>
        </w:rPr>
        <w:t>)</w:t>
      </w:r>
    </w:p>
    <w:p w:rsidR="00F95001" w:rsidRPr="002F07B5" w:rsidRDefault="00F95001" w:rsidP="00F9500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12.3.2013, 27.3.2013, 28.3.2013</w:t>
      </w:r>
    </w:p>
    <w:p w:rsidR="00F95001" w:rsidRDefault="00F95001" w:rsidP="00F9500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F95001" w:rsidRPr="002F07B5" w:rsidRDefault="00F95001" w:rsidP="00F95001">
      <w:pPr>
        <w:rPr>
          <w:b/>
          <w:bCs/>
          <w:i/>
          <w:sz w:val="22"/>
          <w:szCs w:val="22"/>
        </w:rPr>
      </w:pPr>
    </w:p>
    <w:p w:rsidR="00F95001" w:rsidRPr="002F07B5" w:rsidRDefault="00F95001" w:rsidP="00F9500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95001" w:rsidRPr="002F07B5" w:rsidRDefault="00F95001" w:rsidP="00F95001">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95001" w:rsidRPr="002F07B5" w:rsidRDefault="00F95001" w:rsidP="00F9500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95001" w:rsidRDefault="00F95001" w:rsidP="00F95001">
      <w:pPr>
        <w:rPr>
          <w:b/>
          <w:bCs/>
          <w:sz w:val="22"/>
          <w:szCs w:val="22"/>
        </w:rPr>
      </w:pPr>
    </w:p>
    <w:p w:rsidR="00F95001" w:rsidRDefault="00F95001" w:rsidP="00F9500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95001" w:rsidRPr="00510291" w:rsidRDefault="00F95001" w:rsidP="00F95001">
      <w:pPr>
        <w:rPr>
          <w:i/>
          <w:sz w:val="22"/>
          <w:szCs w:val="22"/>
          <w:lang w:val="en-US"/>
        </w:rPr>
      </w:pPr>
      <w:r>
        <w:rPr>
          <w:sz w:val="22"/>
          <w:szCs w:val="22"/>
        </w:rPr>
        <w:sym w:font="Wingdings 2" w:char="F0A3"/>
      </w:r>
      <w:r w:rsidRPr="002F07B5">
        <w:rPr>
          <w:sz w:val="22"/>
          <w:szCs w:val="22"/>
        </w:rPr>
        <w:t xml:space="preserve">   1x ročně</w:t>
      </w:r>
      <w:r w:rsidRPr="002F07B5">
        <w:rPr>
          <w:i/>
          <w:sz w:val="22"/>
          <w:szCs w:val="22"/>
        </w:rPr>
        <w:t xml:space="preserve">/Once a year                   </w:t>
      </w:r>
      <w:r>
        <w:rPr>
          <w:sz w:val="22"/>
          <w:szCs w:val="22"/>
        </w:rPr>
        <w:sym w:font="Wingdings 2" w:char="F053"/>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F95001" w:rsidRPr="002F07B5" w:rsidRDefault="00F95001" w:rsidP="00F9500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95001" w:rsidTr="00F95001">
        <w:trPr>
          <w:trHeight w:val="454"/>
        </w:trPr>
        <w:tc>
          <w:tcPr>
            <w:tcW w:w="6108" w:type="dxa"/>
          </w:tcPr>
          <w:p w:rsidR="00F95001" w:rsidRDefault="00F95001" w:rsidP="00F95001">
            <w:pPr>
              <w:rPr>
                <w:sz w:val="18"/>
                <w:szCs w:val="18"/>
              </w:rPr>
            </w:pPr>
            <w:r>
              <w:rPr>
                <w:sz w:val="18"/>
                <w:szCs w:val="18"/>
              </w:rPr>
              <w:t xml:space="preserve">Místo hodnocení/ Jméno zkoušejícího </w:t>
            </w:r>
          </w:p>
          <w:p w:rsidR="00F95001" w:rsidRDefault="00F95001" w:rsidP="00F95001">
            <w:pPr>
              <w:rPr>
                <w:i/>
                <w:sz w:val="18"/>
                <w:szCs w:val="18"/>
              </w:rPr>
            </w:pPr>
            <w:r>
              <w:rPr>
                <w:i/>
                <w:sz w:val="18"/>
                <w:szCs w:val="18"/>
              </w:rPr>
              <w:t>Trial Site / Name of Investigator</w:t>
            </w:r>
          </w:p>
        </w:tc>
        <w:tc>
          <w:tcPr>
            <w:tcW w:w="1280" w:type="dxa"/>
          </w:tcPr>
          <w:p w:rsidR="00F95001" w:rsidRDefault="00F95001" w:rsidP="00F95001">
            <w:pPr>
              <w:rPr>
                <w:sz w:val="18"/>
                <w:szCs w:val="18"/>
                <w:vertAlign w:val="superscript"/>
              </w:rPr>
            </w:pPr>
            <w:r>
              <w:rPr>
                <w:sz w:val="18"/>
                <w:szCs w:val="18"/>
              </w:rPr>
              <w:t xml:space="preserve">Místní EK </w:t>
            </w:r>
            <w:r>
              <w:rPr>
                <w:i/>
                <w:sz w:val="18"/>
                <w:szCs w:val="18"/>
              </w:rPr>
              <w:t>Local EC</w:t>
            </w:r>
          </w:p>
        </w:tc>
        <w:tc>
          <w:tcPr>
            <w:tcW w:w="2712" w:type="dxa"/>
          </w:tcPr>
          <w:p w:rsidR="00F95001" w:rsidRDefault="00F95001" w:rsidP="00F95001">
            <w:pPr>
              <w:rPr>
                <w:sz w:val="18"/>
                <w:szCs w:val="18"/>
              </w:rPr>
            </w:pPr>
            <w:r>
              <w:rPr>
                <w:sz w:val="18"/>
                <w:szCs w:val="18"/>
              </w:rPr>
              <w:t>Adresa  místní EK</w:t>
            </w:r>
          </w:p>
          <w:p w:rsidR="00F95001" w:rsidRDefault="00F95001" w:rsidP="00F95001">
            <w:pPr>
              <w:rPr>
                <w:i/>
                <w:sz w:val="18"/>
                <w:szCs w:val="18"/>
              </w:rPr>
            </w:pPr>
            <w:r>
              <w:rPr>
                <w:i/>
                <w:sz w:val="18"/>
                <w:szCs w:val="18"/>
              </w:rPr>
              <w:t>Address</w:t>
            </w:r>
          </w:p>
        </w:tc>
      </w:tr>
      <w:tr w:rsidR="00F95001" w:rsidTr="00F95001">
        <w:trPr>
          <w:trHeight w:val="312"/>
        </w:trPr>
        <w:tc>
          <w:tcPr>
            <w:tcW w:w="6108" w:type="dxa"/>
          </w:tcPr>
          <w:p w:rsidR="00F95001" w:rsidRDefault="00F95001" w:rsidP="00F95001">
            <w:pPr>
              <w:rPr>
                <w:sz w:val="18"/>
                <w:szCs w:val="18"/>
              </w:rPr>
            </w:pPr>
            <w:r>
              <w:rPr>
                <w:sz w:val="18"/>
                <w:szCs w:val="18"/>
              </w:rPr>
              <w:t>MUDr. Věra Csukásová, Samostatná ordinace praktického lékaře pro děti a dorost, K. Šípka 282, 530 09 Pardubice</w:t>
            </w:r>
          </w:p>
        </w:tc>
        <w:tc>
          <w:tcPr>
            <w:tcW w:w="1280" w:type="dxa"/>
          </w:tcPr>
          <w:p w:rsidR="00F95001" w:rsidRDefault="009373C9" w:rsidP="00F95001">
            <w:pPr>
              <w:rPr>
                <w:sz w:val="18"/>
                <w:szCs w:val="18"/>
              </w:rPr>
            </w:pPr>
            <w:r>
              <w:rPr>
                <w:sz w:val="18"/>
                <w:szCs w:val="18"/>
              </w:rPr>
              <w:fldChar w:fldCharType="begin">
                <w:ffData>
                  <w:name w:val="Zaškrtávací11"/>
                  <w:enabled/>
                  <w:calcOnExit w:val="0"/>
                  <w:checkBox>
                    <w:sizeAuto/>
                    <w:default w:val="0"/>
                  </w:checkBox>
                </w:ffData>
              </w:fldChar>
            </w:r>
            <w:r w:rsidR="00F9500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Jiřina Dvořáková, Samostatná ordinace praktického lékaře pro děti a dorost, L. Malé 656, 530 12 Pardubice</w:t>
            </w:r>
          </w:p>
        </w:tc>
        <w:tc>
          <w:tcPr>
            <w:tcW w:w="1280" w:type="dxa"/>
          </w:tcPr>
          <w:p w:rsidR="00F95001" w:rsidRDefault="009373C9" w:rsidP="00F95001">
            <w:pPr>
              <w:rPr>
                <w:sz w:val="18"/>
                <w:szCs w:val="18"/>
              </w:rPr>
            </w:pPr>
            <w:r>
              <w:rPr>
                <w:sz w:val="18"/>
                <w:szCs w:val="18"/>
              </w:rPr>
              <w:fldChar w:fldCharType="begin">
                <w:ffData>
                  <w:name w:val="Zaškrtávací13"/>
                  <w:enabled/>
                  <w:calcOnExit w:val="0"/>
                  <w:checkBox>
                    <w:sizeAuto/>
                    <w:default w:val="0"/>
                  </w:checkBox>
                </w:ffData>
              </w:fldChar>
            </w:r>
            <w:r w:rsidR="00F9500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Roman Machytka, Samostatná ordinace praktického lékaře pro děti a dorost, U kapličky 1042, 534 01 Holice</w:t>
            </w:r>
          </w:p>
        </w:tc>
        <w:tc>
          <w:tcPr>
            <w:tcW w:w="1280" w:type="dxa"/>
          </w:tcPr>
          <w:p w:rsidR="00F95001" w:rsidRDefault="009373C9" w:rsidP="00F95001">
            <w:pPr>
              <w:rPr>
                <w:sz w:val="18"/>
                <w:szCs w:val="18"/>
              </w:rPr>
            </w:pPr>
            <w:r>
              <w:rPr>
                <w:sz w:val="18"/>
                <w:szCs w:val="18"/>
              </w:rPr>
              <w:fldChar w:fldCharType="begin">
                <w:ffData>
                  <w:name w:val="Zaškrtávací15"/>
                  <w:enabled/>
                  <w:calcOnExit w:val="0"/>
                  <w:checkBox>
                    <w:sizeAuto/>
                    <w:default w:val="0"/>
                  </w:checkBox>
                </w:ffData>
              </w:fldChar>
            </w:r>
            <w:r w:rsidR="00F9500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lastRenderedPageBreak/>
              <w:t>MUDr. Hana  Machytková, Samostatná ordinace praktického lékaře pro děti a dorost, Havlíčkova 168, 533 04 Sezemice</w:t>
            </w:r>
          </w:p>
        </w:tc>
        <w:tc>
          <w:tcPr>
            <w:tcW w:w="1280" w:type="dxa"/>
          </w:tcPr>
          <w:p w:rsidR="00F95001" w:rsidRDefault="009373C9" w:rsidP="00F95001">
            <w:pPr>
              <w:rPr>
                <w:sz w:val="18"/>
                <w:szCs w:val="18"/>
              </w:rPr>
            </w:pPr>
            <w:r>
              <w:rPr>
                <w:sz w:val="18"/>
                <w:szCs w:val="18"/>
              </w:rPr>
              <w:fldChar w:fldCharType="begin">
                <w:ffData>
                  <w:name w:val="Zaškrtávací17"/>
                  <w:enabled/>
                  <w:calcOnExit w:val="0"/>
                  <w:checkBox>
                    <w:sizeAuto/>
                    <w:default w:val="0"/>
                  </w:checkBox>
                </w:ffData>
              </w:fldChar>
            </w:r>
            <w:r w:rsidR="00F9500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Prof. MUDr. Roman Chlíbek, Ph.D., Fakulta vojenské zdravotnictví UO, Třebešská 1575, 500 01 Hradec Králové</w:t>
            </w:r>
          </w:p>
        </w:tc>
        <w:tc>
          <w:tcPr>
            <w:tcW w:w="1280" w:type="dxa"/>
          </w:tcPr>
          <w:p w:rsidR="00F95001" w:rsidRDefault="009373C9" w:rsidP="00F95001">
            <w:pPr>
              <w:rPr>
                <w:sz w:val="18"/>
                <w:szCs w:val="18"/>
              </w:rPr>
            </w:pPr>
            <w:r>
              <w:rPr>
                <w:sz w:val="18"/>
                <w:szCs w:val="18"/>
              </w:rPr>
              <w:fldChar w:fldCharType="begin">
                <w:ffData>
                  <w:name w:val="Zaškrtávací19"/>
                  <w:enabled/>
                  <w:calcOnExit w:val="0"/>
                  <w:checkBox>
                    <w:sizeAuto/>
                    <w:default w:val="0"/>
                  </w:checkBox>
                </w:ffData>
              </w:fldChar>
            </w:r>
            <w:r w:rsidR="00F9500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Evženie Bartoňová, Samostatná ordinace praktického lékaře pro děti a dorost, Sukovy sady 660, 500 01 Hradec Králové</w:t>
            </w:r>
          </w:p>
        </w:tc>
        <w:tc>
          <w:tcPr>
            <w:tcW w:w="1280" w:type="dxa"/>
          </w:tcPr>
          <w:p w:rsidR="00F95001" w:rsidRDefault="009373C9" w:rsidP="00F95001">
            <w:pPr>
              <w:rPr>
                <w:sz w:val="18"/>
                <w:szCs w:val="18"/>
              </w:rPr>
            </w:pPr>
            <w:r>
              <w:rPr>
                <w:sz w:val="18"/>
                <w:szCs w:val="18"/>
              </w:rPr>
              <w:fldChar w:fldCharType="begin">
                <w:ffData>
                  <w:name w:val="Zaškrtávací21"/>
                  <w:enabled/>
                  <w:calcOnExit w:val="0"/>
                  <w:checkBox>
                    <w:sizeAuto/>
                    <w:default w:val="0"/>
                  </w:checkBox>
                </w:ffData>
              </w:fldChar>
            </w:r>
            <w:r w:rsidR="00F9500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Štefan Hrunka, Samostatná ordinace praktického lékaře pro děti a dorost, Pernštýnská 127/1, 503 51 Chlumec nad Cidlinou</w:t>
            </w:r>
          </w:p>
        </w:tc>
        <w:tc>
          <w:tcPr>
            <w:tcW w:w="1280" w:type="dxa"/>
          </w:tcPr>
          <w:p w:rsidR="00F95001" w:rsidRDefault="009373C9" w:rsidP="00F95001">
            <w:pPr>
              <w:rPr>
                <w:sz w:val="18"/>
                <w:szCs w:val="18"/>
              </w:rPr>
            </w:pPr>
            <w:r>
              <w:rPr>
                <w:sz w:val="18"/>
                <w:szCs w:val="18"/>
              </w:rPr>
              <w:fldChar w:fldCharType="begin">
                <w:ffData>
                  <w:name w:val="Zaškrtávací23"/>
                  <w:enabled/>
                  <w:calcOnExit w:val="0"/>
                  <w:checkBox>
                    <w:sizeAuto/>
                    <w:default w:val="0"/>
                  </w:checkBox>
                </w:ffData>
              </w:fldChar>
            </w:r>
            <w:r w:rsidR="00F9500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Vladimíra Karlová, Samostatná ordinace praktického lékaře pro děti a dorost, Pardubická 752, 500 04 Hradec Králové</w:t>
            </w:r>
          </w:p>
        </w:tc>
        <w:tc>
          <w:tcPr>
            <w:tcW w:w="1280" w:type="dxa"/>
          </w:tcPr>
          <w:p w:rsidR="00F95001" w:rsidRDefault="009373C9" w:rsidP="00F95001">
            <w:pPr>
              <w:rPr>
                <w:sz w:val="18"/>
                <w:szCs w:val="18"/>
              </w:rPr>
            </w:pPr>
            <w:r>
              <w:rPr>
                <w:sz w:val="18"/>
                <w:szCs w:val="18"/>
              </w:rPr>
              <w:fldChar w:fldCharType="begin">
                <w:ffData>
                  <w:name w:val="Zaškrtávací100"/>
                  <w:enabled/>
                  <w:calcOnExit w:val="0"/>
                  <w:checkBox>
                    <w:sizeAuto/>
                    <w:default w:val="0"/>
                  </w:checkBox>
                </w:ffData>
              </w:fldChar>
            </w:r>
            <w:r w:rsidR="00F9500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Jana Říhová, Samostatná ordinace praktického lékaře pro děti a dorost,  Štefánikova 535, 500 01 Hradec Králové</w:t>
            </w:r>
          </w:p>
        </w:tc>
        <w:tc>
          <w:tcPr>
            <w:tcW w:w="1280" w:type="dxa"/>
          </w:tcPr>
          <w:p w:rsidR="00F95001" w:rsidRDefault="009373C9" w:rsidP="00F95001">
            <w:pPr>
              <w:rPr>
                <w:sz w:val="18"/>
                <w:szCs w:val="18"/>
              </w:rPr>
            </w:pPr>
            <w:r>
              <w:rPr>
                <w:sz w:val="18"/>
                <w:szCs w:val="18"/>
              </w:rPr>
              <w:fldChar w:fldCharType="begin">
                <w:ffData>
                  <w:name w:val="Zaškrtávací102"/>
                  <w:enabled/>
                  <w:calcOnExit w:val="0"/>
                  <w:checkBox>
                    <w:sizeAuto/>
                    <w:default w:val="0"/>
                  </w:checkBox>
                </w:ffData>
              </w:fldChar>
            </w:r>
            <w:r w:rsidR="00F9500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Zdeněk Slavík, Samostatná ordinace praktického lékaře pro děti a dorost, Mánesova 646, 500 02 Hradec Králové</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Luděk Týce – koordinátor Oblastní nemocnice Náchod, Oblastní nemocnice, Purkyňova 446, 547 01 Náchod</w:t>
            </w:r>
          </w:p>
          <w:p w:rsidR="00F95001" w:rsidRDefault="00F95001" w:rsidP="00F95001">
            <w:pPr>
              <w:rPr>
                <w:sz w:val="18"/>
                <w:szCs w:val="18"/>
              </w:rPr>
            </w:pPr>
            <w:r>
              <w:rPr>
                <w:sz w:val="18"/>
                <w:szCs w:val="18"/>
              </w:rPr>
              <w:t>Samostatná ordinace praktického lékaře pro děti a dorost, 17. listopadu 333, 549 41 Červený Kostelec</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EK Oblastní nemocnice Náchod, Purkyňova 446, 547 01 Náchod</w:t>
            </w:r>
          </w:p>
        </w:tc>
      </w:tr>
      <w:tr w:rsidR="00F95001" w:rsidTr="00F95001">
        <w:trPr>
          <w:trHeight w:val="312"/>
        </w:trPr>
        <w:tc>
          <w:tcPr>
            <w:tcW w:w="6108" w:type="dxa"/>
          </w:tcPr>
          <w:p w:rsidR="00F95001" w:rsidRDefault="00F95001" w:rsidP="00F95001">
            <w:pPr>
              <w:rPr>
                <w:sz w:val="18"/>
                <w:szCs w:val="18"/>
              </w:rPr>
            </w:pPr>
            <w:r>
              <w:rPr>
                <w:sz w:val="18"/>
                <w:szCs w:val="18"/>
              </w:rPr>
              <w:t>MUDr. Hana Brandová, Samostatná ordinace praktického lékaře pro děti a dorost, Palackého 517, 549 31 Hronov</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Ivana Eimerová, Samostatná ordinace praktického lékaře pro děti a dorost, Purkyňova 404, 547 01 Náchod</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EK Oblastní nemocnice Náchod, Purkyňova 446, 547 01 Náchod</w:t>
            </w:r>
          </w:p>
        </w:tc>
      </w:tr>
      <w:tr w:rsidR="00F95001" w:rsidTr="00F95001">
        <w:trPr>
          <w:trHeight w:val="312"/>
        </w:trPr>
        <w:tc>
          <w:tcPr>
            <w:tcW w:w="6108" w:type="dxa"/>
          </w:tcPr>
          <w:p w:rsidR="00F95001" w:rsidRDefault="00F95001" w:rsidP="00F95001">
            <w:pPr>
              <w:rPr>
                <w:sz w:val="18"/>
                <w:szCs w:val="18"/>
              </w:rPr>
            </w:pPr>
            <w:r>
              <w:rPr>
                <w:sz w:val="18"/>
                <w:szCs w:val="18"/>
              </w:rPr>
              <w:t>MUDr. Pavel Hanzl, Samostatná ordinace praktického lékaře pro děti a dorost, Husovo nám. 36, Česká Skalice</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Lenka Horáková, Samostatná ordinace praktického lékaře pro děti a dorost, Palackého 407, 549 31 Hronov</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Karla Kaválková, Samostatná ordinace praktického lékaře pro děti a dorost, Alšova 466, 551 01 Jaroměř</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Helena Semeráková, Samostatná ordinace praktického lékaře pro děti a dorost, Husovo nám. 36, Česká Skalice</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Eva Stříteská, Samostatná ordinace praktického lékaře pro děti a dorost, Dr. E. Beneše 191, 551 01 Jaroměř</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Stanislava Macháčková, Samostatná ordinace praktického lékaře pro děti a dorost, Dr. E. Beneše 191, 551 01 Jaroměř</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Daniel Dražan – koordinátor, Samostatná ordinace praktického lékaře pro děti a dorost, Ruských legií 352, 377 01 Jindřichův Hradec</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Daniela Verdánová, Samostatná ordinace praktického lékaře pro děti a dorost, U nemocnice 380/III, 377 01 Jindřichův Hradec</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Ludmila Plocková, Samostatná ordinace praktického lékaře pro děti a dorost, Sídliště Vajgar 724/III, 377 01 Jindřichův Hradec</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t>MUDr. Petra Lorencová, Samostatná ordinace praktického lékaře pro děti a dorost, Hradecká 253, 378 33 Nová Bystřice; Pístinská 272, 378 02 Stráž nad Nežárkou; Kláštěerská 72/II, 377 01 Jindřichův Hradec</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r w:rsidR="00F95001" w:rsidTr="00F95001">
        <w:trPr>
          <w:trHeight w:val="312"/>
        </w:trPr>
        <w:tc>
          <w:tcPr>
            <w:tcW w:w="6108" w:type="dxa"/>
          </w:tcPr>
          <w:p w:rsidR="00F95001" w:rsidRDefault="00F95001" w:rsidP="00F95001">
            <w:pPr>
              <w:rPr>
                <w:sz w:val="18"/>
                <w:szCs w:val="18"/>
              </w:rPr>
            </w:pPr>
            <w:r>
              <w:rPr>
                <w:sz w:val="18"/>
                <w:szCs w:val="18"/>
              </w:rPr>
              <w:lastRenderedPageBreak/>
              <w:t>MUDr. Miroslava Žižková, Samostatná ordinace praktického lékaře pro děti a dorost, Sídliště Vajgar 724/III, 377 01 Jindřichův Hradec</w:t>
            </w:r>
          </w:p>
        </w:tc>
        <w:tc>
          <w:tcPr>
            <w:tcW w:w="1280" w:type="dxa"/>
          </w:tcPr>
          <w:p w:rsidR="00F95001" w:rsidRDefault="00F95001" w:rsidP="00F95001">
            <w:pPr>
              <w:rPr>
                <w:sz w:val="18"/>
                <w:szCs w:val="18"/>
              </w:rPr>
            </w:pPr>
            <w:r>
              <w:rPr>
                <w:sz w:val="18"/>
                <w:szCs w:val="18"/>
              </w:rPr>
              <w:sym w:font="Wingdings 2" w:char="F0A3"/>
            </w:r>
          </w:p>
        </w:tc>
        <w:tc>
          <w:tcPr>
            <w:tcW w:w="2712" w:type="dxa"/>
          </w:tcPr>
          <w:p w:rsidR="00F95001" w:rsidRDefault="00F95001" w:rsidP="00F95001">
            <w:pPr>
              <w:rPr>
                <w:sz w:val="18"/>
                <w:szCs w:val="18"/>
              </w:rPr>
            </w:pPr>
            <w:r>
              <w:rPr>
                <w:sz w:val="18"/>
                <w:szCs w:val="18"/>
              </w:rPr>
              <w:t xml:space="preserve">EK FN Hradec Králové, </w:t>
            </w:r>
          </w:p>
          <w:p w:rsidR="00F95001" w:rsidRDefault="00F95001" w:rsidP="00F95001">
            <w:pPr>
              <w:rPr>
                <w:sz w:val="18"/>
                <w:szCs w:val="18"/>
              </w:rPr>
            </w:pPr>
            <w:r>
              <w:rPr>
                <w:sz w:val="18"/>
                <w:szCs w:val="18"/>
              </w:rPr>
              <w:t xml:space="preserve">Sokolská 581, </w:t>
            </w:r>
          </w:p>
          <w:p w:rsidR="00F95001" w:rsidRDefault="00F95001" w:rsidP="00F95001">
            <w:pPr>
              <w:rPr>
                <w:sz w:val="18"/>
                <w:szCs w:val="18"/>
              </w:rPr>
            </w:pPr>
            <w:r>
              <w:rPr>
                <w:sz w:val="18"/>
                <w:szCs w:val="18"/>
              </w:rPr>
              <w:t>500 05 Hradec Králové</w:t>
            </w:r>
          </w:p>
        </w:tc>
      </w:tr>
    </w:tbl>
    <w:p w:rsidR="00F95001" w:rsidRDefault="00F95001" w:rsidP="00F95001">
      <w:pPr>
        <w:rPr>
          <w:b/>
          <w:bCs/>
          <w:sz w:val="22"/>
        </w:rPr>
      </w:pPr>
    </w:p>
    <w:p w:rsidR="00F95001" w:rsidRPr="00DF7141" w:rsidRDefault="00F95001" w:rsidP="00F95001">
      <w:pPr>
        <w:rPr>
          <w:bCs/>
          <w:sz w:val="22"/>
        </w:rPr>
      </w:pPr>
    </w:p>
    <w:p w:rsidR="00F95001" w:rsidRDefault="00F95001" w:rsidP="00F95001">
      <w:pPr>
        <w:rPr>
          <w:b/>
          <w:bCs/>
          <w:sz w:val="22"/>
        </w:rPr>
      </w:pPr>
    </w:p>
    <w:p w:rsidR="00F95001" w:rsidRDefault="00F95001" w:rsidP="00F95001">
      <w:pPr>
        <w:rPr>
          <w:b/>
          <w:bCs/>
          <w:sz w:val="22"/>
        </w:rPr>
      </w:pPr>
    </w:p>
    <w:p w:rsidR="00F95001" w:rsidRPr="00AB7ADE" w:rsidRDefault="00F95001" w:rsidP="00F95001">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95001" w:rsidRDefault="00F95001" w:rsidP="00F9500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95001" w:rsidTr="00F95001">
        <w:trPr>
          <w:cantSplit/>
          <w:trHeight w:val="454"/>
        </w:trPr>
        <w:tc>
          <w:tcPr>
            <w:tcW w:w="7416" w:type="dxa"/>
            <w:vMerge w:val="restart"/>
          </w:tcPr>
          <w:p w:rsidR="00F95001" w:rsidRDefault="00F95001" w:rsidP="00F95001">
            <w:pPr>
              <w:rPr>
                <w:b/>
                <w:bCs/>
                <w:sz w:val="18"/>
                <w:szCs w:val="18"/>
              </w:rPr>
            </w:pPr>
          </w:p>
          <w:p w:rsidR="00F95001" w:rsidRDefault="00F95001" w:rsidP="00F95001">
            <w:pPr>
              <w:rPr>
                <w:b/>
                <w:bCs/>
                <w:sz w:val="18"/>
                <w:szCs w:val="18"/>
              </w:rPr>
            </w:pPr>
            <w:r>
              <w:rPr>
                <w:b/>
                <w:bCs/>
                <w:sz w:val="18"/>
                <w:szCs w:val="18"/>
              </w:rPr>
              <w:t xml:space="preserve">Název dokumentu, verze, datum </w:t>
            </w:r>
          </w:p>
          <w:p w:rsidR="00F95001" w:rsidRDefault="00F95001" w:rsidP="00F95001">
            <w:pPr>
              <w:rPr>
                <w:b/>
                <w:bCs/>
                <w:sz w:val="18"/>
                <w:szCs w:val="18"/>
              </w:rPr>
            </w:pPr>
            <w:r>
              <w:rPr>
                <w:b/>
                <w:bCs/>
                <w:i/>
                <w:sz w:val="18"/>
                <w:szCs w:val="18"/>
              </w:rPr>
              <w:t>Document title, version, date</w:t>
            </w:r>
          </w:p>
        </w:tc>
        <w:tc>
          <w:tcPr>
            <w:tcW w:w="1272" w:type="dxa"/>
            <w:gridSpan w:val="2"/>
          </w:tcPr>
          <w:p w:rsidR="00F95001" w:rsidRDefault="00F95001" w:rsidP="00F95001">
            <w:pPr>
              <w:rPr>
                <w:b/>
                <w:bCs/>
                <w:sz w:val="18"/>
                <w:szCs w:val="18"/>
              </w:rPr>
            </w:pPr>
            <w:r>
              <w:rPr>
                <w:b/>
                <w:bCs/>
                <w:sz w:val="18"/>
                <w:szCs w:val="18"/>
              </w:rPr>
              <w:t>Schváleno /</w:t>
            </w:r>
            <w:r>
              <w:rPr>
                <w:b/>
                <w:bCs/>
                <w:i/>
                <w:sz w:val="18"/>
                <w:szCs w:val="18"/>
              </w:rPr>
              <w:t>Approved</w:t>
            </w:r>
          </w:p>
        </w:tc>
        <w:tc>
          <w:tcPr>
            <w:tcW w:w="1316" w:type="dxa"/>
            <w:gridSpan w:val="2"/>
          </w:tcPr>
          <w:p w:rsidR="00F95001" w:rsidRDefault="00F95001" w:rsidP="00F95001">
            <w:pPr>
              <w:rPr>
                <w:b/>
                <w:bCs/>
                <w:sz w:val="18"/>
                <w:szCs w:val="18"/>
              </w:rPr>
            </w:pPr>
            <w:r>
              <w:rPr>
                <w:b/>
                <w:bCs/>
                <w:sz w:val="18"/>
                <w:szCs w:val="18"/>
              </w:rPr>
              <w:t xml:space="preserve">Vzato na vědomí / </w:t>
            </w:r>
            <w:r>
              <w:rPr>
                <w:b/>
                <w:bCs/>
                <w:i/>
                <w:sz w:val="18"/>
                <w:szCs w:val="18"/>
              </w:rPr>
              <w:t xml:space="preserve">Taken into account </w:t>
            </w:r>
          </w:p>
        </w:tc>
      </w:tr>
      <w:tr w:rsidR="00F95001" w:rsidTr="00F95001">
        <w:trPr>
          <w:cantSplit/>
          <w:trHeight w:val="454"/>
        </w:trPr>
        <w:tc>
          <w:tcPr>
            <w:tcW w:w="7416" w:type="dxa"/>
            <w:vMerge/>
          </w:tcPr>
          <w:p w:rsidR="00F95001" w:rsidRDefault="00F95001" w:rsidP="00F95001">
            <w:pPr>
              <w:rPr>
                <w:i/>
                <w:sz w:val="18"/>
                <w:szCs w:val="18"/>
              </w:rPr>
            </w:pPr>
          </w:p>
        </w:tc>
        <w:tc>
          <w:tcPr>
            <w:tcW w:w="736" w:type="dxa"/>
          </w:tcPr>
          <w:p w:rsidR="00F95001" w:rsidRDefault="00F95001" w:rsidP="00F95001">
            <w:pPr>
              <w:rPr>
                <w:b/>
                <w:bCs/>
                <w:sz w:val="18"/>
                <w:szCs w:val="18"/>
              </w:rPr>
            </w:pPr>
            <w:r>
              <w:rPr>
                <w:b/>
                <w:bCs/>
                <w:sz w:val="18"/>
                <w:szCs w:val="18"/>
              </w:rPr>
              <w:t>ANO</w:t>
            </w:r>
          </w:p>
          <w:p w:rsidR="00F95001" w:rsidRDefault="00F95001" w:rsidP="00F95001">
            <w:pPr>
              <w:rPr>
                <w:b/>
                <w:bCs/>
                <w:i/>
                <w:sz w:val="18"/>
                <w:szCs w:val="18"/>
              </w:rPr>
            </w:pPr>
            <w:r>
              <w:rPr>
                <w:b/>
                <w:bCs/>
                <w:i/>
                <w:sz w:val="18"/>
                <w:szCs w:val="18"/>
              </w:rPr>
              <w:t>Yes</w:t>
            </w:r>
          </w:p>
        </w:tc>
        <w:tc>
          <w:tcPr>
            <w:tcW w:w="536" w:type="dxa"/>
          </w:tcPr>
          <w:p w:rsidR="00F95001" w:rsidRDefault="00F95001" w:rsidP="00F95001">
            <w:pPr>
              <w:rPr>
                <w:b/>
                <w:bCs/>
                <w:sz w:val="18"/>
                <w:szCs w:val="18"/>
              </w:rPr>
            </w:pPr>
            <w:r>
              <w:rPr>
                <w:b/>
                <w:bCs/>
                <w:sz w:val="18"/>
                <w:szCs w:val="18"/>
              </w:rPr>
              <w:t xml:space="preserve">NE </w:t>
            </w:r>
          </w:p>
          <w:p w:rsidR="00F95001" w:rsidRDefault="00F95001" w:rsidP="00F95001">
            <w:pPr>
              <w:rPr>
                <w:b/>
                <w:bCs/>
                <w:sz w:val="18"/>
                <w:szCs w:val="18"/>
              </w:rPr>
            </w:pPr>
            <w:r>
              <w:rPr>
                <w:b/>
                <w:bCs/>
                <w:i/>
                <w:sz w:val="18"/>
                <w:szCs w:val="18"/>
              </w:rPr>
              <w:t>No</w:t>
            </w:r>
          </w:p>
        </w:tc>
        <w:tc>
          <w:tcPr>
            <w:tcW w:w="780" w:type="dxa"/>
          </w:tcPr>
          <w:p w:rsidR="00F95001" w:rsidRDefault="00F95001" w:rsidP="00F95001">
            <w:pPr>
              <w:rPr>
                <w:b/>
                <w:bCs/>
                <w:sz w:val="18"/>
                <w:szCs w:val="18"/>
              </w:rPr>
            </w:pPr>
            <w:r>
              <w:rPr>
                <w:b/>
                <w:bCs/>
                <w:sz w:val="18"/>
                <w:szCs w:val="18"/>
              </w:rPr>
              <w:t>ANO</w:t>
            </w:r>
          </w:p>
          <w:p w:rsidR="00F95001" w:rsidRDefault="00F95001" w:rsidP="00F95001">
            <w:pPr>
              <w:rPr>
                <w:b/>
                <w:bCs/>
                <w:sz w:val="18"/>
                <w:szCs w:val="18"/>
              </w:rPr>
            </w:pPr>
            <w:r>
              <w:rPr>
                <w:b/>
                <w:bCs/>
                <w:i/>
                <w:sz w:val="18"/>
                <w:szCs w:val="18"/>
              </w:rPr>
              <w:t>Yes</w:t>
            </w:r>
          </w:p>
        </w:tc>
        <w:tc>
          <w:tcPr>
            <w:tcW w:w="536" w:type="dxa"/>
          </w:tcPr>
          <w:p w:rsidR="00F95001" w:rsidRDefault="00F95001" w:rsidP="00F95001">
            <w:pPr>
              <w:rPr>
                <w:b/>
                <w:bCs/>
                <w:sz w:val="18"/>
                <w:szCs w:val="18"/>
              </w:rPr>
            </w:pPr>
            <w:r>
              <w:rPr>
                <w:b/>
                <w:bCs/>
                <w:sz w:val="18"/>
                <w:szCs w:val="18"/>
              </w:rPr>
              <w:t xml:space="preserve">NE </w:t>
            </w:r>
          </w:p>
          <w:p w:rsidR="00F95001" w:rsidRDefault="00F95001" w:rsidP="00F95001">
            <w:pPr>
              <w:rPr>
                <w:b/>
                <w:bCs/>
                <w:i/>
                <w:sz w:val="18"/>
                <w:szCs w:val="18"/>
              </w:rPr>
            </w:pPr>
            <w:r>
              <w:rPr>
                <w:b/>
                <w:bCs/>
                <w:i/>
                <w:sz w:val="18"/>
                <w:szCs w:val="18"/>
              </w:rPr>
              <w:t>No</w:t>
            </w:r>
          </w:p>
        </w:tc>
      </w:tr>
      <w:tr w:rsidR="00F95001" w:rsidTr="00F95001">
        <w:trPr>
          <w:trHeight w:val="340"/>
        </w:trPr>
        <w:tc>
          <w:tcPr>
            <w:tcW w:w="7416" w:type="dxa"/>
          </w:tcPr>
          <w:p w:rsidR="00F95001" w:rsidRPr="00490F4A" w:rsidRDefault="00490F4A" w:rsidP="00F95001">
            <w:pPr>
              <w:rPr>
                <w:sz w:val="18"/>
                <w:szCs w:val="18"/>
              </w:rPr>
            </w:pPr>
            <w:r>
              <w:rPr>
                <w:sz w:val="18"/>
                <w:szCs w:val="18"/>
              </w:rPr>
              <w:t>Oznámení o zařazení prvního pacienta v centru MUDr. Romana Machytky,  ze dne 11.března 2013</w:t>
            </w:r>
          </w:p>
        </w:tc>
        <w:tc>
          <w:tcPr>
            <w:tcW w:w="736" w:type="dxa"/>
          </w:tcPr>
          <w:p w:rsidR="00F95001" w:rsidRDefault="00490F4A" w:rsidP="00F95001">
            <w:pPr>
              <w:rPr>
                <w:sz w:val="18"/>
                <w:szCs w:val="18"/>
              </w:rPr>
            </w:pPr>
            <w:r>
              <w:rPr>
                <w:sz w:val="18"/>
                <w:szCs w:val="18"/>
              </w:rPr>
              <w:sym w:font="Wingdings 2" w:char="F0A3"/>
            </w:r>
          </w:p>
        </w:tc>
        <w:tc>
          <w:tcPr>
            <w:tcW w:w="536" w:type="dxa"/>
          </w:tcPr>
          <w:p w:rsidR="00F95001" w:rsidRDefault="00490F4A" w:rsidP="00F95001">
            <w:pPr>
              <w:rPr>
                <w:sz w:val="18"/>
                <w:szCs w:val="18"/>
              </w:rPr>
            </w:pPr>
            <w:r>
              <w:rPr>
                <w:sz w:val="18"/>
                <w:szCs w:val="18"/>
              </w:rPr>
              <w:sym w:font="Wingdings 2" w:char="F0A3"/>
            </w:r>
          </w:p>
        </w:tc>
        <w:tc>
          <w:tcPr>
            <w:tcW w:w="780" w:type="dxa"/>
          </w:tcPr>
          <w:p w:rsidR="00F95001" w:rsidRDefault="00490F4A" w:rsidP="00F95001">
            <w:pPr>
              <w:rPr>
                <w:sz w:val="18"/>
                <w:szCs w:val="18"/>
              </w:rPr>
            </w:pPr>
            <w:r>
              <w:rPr>
                <w:rFonts w:ascii="Wingdings 2" w:hAnsi="Wingdings 2"/>
                <w:sz w:val="18"/>
                <w:szCs w:val="18"/>
              </w:rPr>
              <w:t></w:t>
            </w:r>
          </w:p>
        </w:tc>
        <w:tc>
          <w:tcPr>
            <w:tcW w:w="536" w:type="dxa"/>
          </w:tcPr>
          <w:p w:rsidR="00F95001" w:rsidRDefault="00490F4A" w:rsidP="00F95001">
            <w:pPr>
              <w:rPr>
                <w:sz w:val="18"/>
                <w:szCs w:val="18"/>
              </w:rPr>
            </w:pPr>
            <w:r>
              <w:rPr>
                <w:sz w:val="18"/>
                <w:szCs w:val="18"/>
              </w:rPr>
              <w:sym w:font="Wingdings 2" w:char="F0A3"/>
            </w:r>
          </w:p>
        </w:tc>
      </w:tr>
      <w:tr w:rsidR="00490F4A" w:rsidTr="00F95001">
        <w:trPr>
          <w:trHeight w:val="340"/>
        </w:trPr>
        <w:tc>
          <w:tcPr>
            <w:tcW w:w="7416" w:type="dxa"/>
          </w:tcPr>
          <w:p w:rsidR="00490F4A" w:rsidRPr="00490F4A" w:rsidRDefault="00490F4A" w:rsidP="00490F4A">
            <w:pPr>
              <w:rPr>
                <w:sz w:val="18"/>
                <w:szCs w:val="18"/>
              </w:rPr>
            </w:pPr>
            <w:r>
              <w:rPr>
                <w:sz w:val="18"/>
                <w:szCs w:val="18"/>
              </w:rPr>
              <w:t>Oznámení o zařazení prvního pacienta v centru MUDr. Hany Machytkové,  ze dne 22.března 2013</w:t>
            </w:r>
          </w:p>
        </w:tc>
        <w:tc>
          <w:tcPr>
            <w:tcW w:w="736" w:type="dxa"/>
          </w:tcPr>
          <w:p w:rsidR="00490F4A" w:rsidRDefault="00490F4A" w:rsidP="002D59CD">
            <w:pPr>
              <w:rPr>
                <w:sz w:val="18"/>
                <w:szCs w:val="18"/>
              </w:rPr>
            </w:pPr>
            <w:r>
              <w:rPr>
                <w:sz w:val="18"/>
                <w:szCs w:val="18"/>
              </w:rPr>
              <w:sym w:font="Wingdings 2" w:char="F0A3"/>
            </w:r>
          </w:p>
        </w:tc>
        <w:tc>
          <w:tcPr>
            <w:tcW w:w="536" w:type="dxa"/>
          </w:tcPr>
          <w:p w:rsidR="00490F4A" w:rsidRDefault="00490F4A" w:rsidP="002D59CD">
            <w:pPr>
              <w:rPr>
                <w:sz w:val="18"/>
                <w:szCs w:val="18"/>
              </w:rPr>
            </w:pPr>
            <w:r>
              <w:rPr>
                <w:sz w:val="18"/>
                <w:szCs w:val="18"/>
              </w:rPr>
              <w:sym w:font="Wingdings 2" w:char="F0A3"/>
            </w:r>
          </w:p>
        </w:tc>
        <w:tc>
          <w:tcPr>
            <w:tcW w:w="780" w:type="dxa"/>
          </w:tcPr>
          <w:p w:rsidR="00490F4A" w:rsidRDefault="00490F4A" w:rsidP="002D59CD">
            <w:pPr>
              <w:rPr>
                <w:sz w:val="18"/>
                <w:szCs w:val="18"/>
              </w:rPr>
            </w:pPr>
            <w:r>
              <w:rPr>
                <w:rFonts w:ascii="Wingdings 2" w:hAnsi="Wingdings 2"/>
                <w:sz w:val="18"/>
                <w:szCs w:val="18"/>
              </w:rPr>
              <w:t></w:t>
            </w:r>
          </w:p>
        </w:tc>
        <w:tc>
          <w:tcPr>
            <w:tcW w:w="536" w:type="dxa"/>
          </w:tcPr>
          <w:p w:rsidR="00490F4A" w:rsidRDefault="00490F4A" w:rsidP="002D59CD">
            <w:pPr>
              <w:rPr>
                <w:sz w:val="18"/>
                <w:szCs w:val="18"/>
              </w:rPr>
            </w:pPr>
            <w:r>
              <w:rPr>
                <w:sz w:val="18"/>
                <w:szCs w:val="18"/>
              </w:rPr>
              <w:sym w:font="Wingdings 2" w:char="F0A3"/>
            </w:r>
          </w:p>
        </w:tc>
      </w:tr>
      <w:tr w:rsidR="00490F4A" w:rsidTr="00F95001">
        <w:trPr>
          <w:trHeight w:val="340"/>
        </w:trPr>
        <w:tc>
          <w:tcPr>
            <w:tcW w:w="7416" w:type="dxa"/>
          </w:tcPr>
          <w:p w:rsidR="00490F4A" w:rsidRPr="00B40FF9" w:rsidRDefault="00490F4A" w:rsidP="00490F4A">
            <w:pPr>
              <w:rPr>
                <w:i/>
                <w:sz w:val="18"/>
                <w:szCs w:val="18"/>
              </w:rPr>
            </w:pPr>
            <w:r>
              <w:rPr>
                <w:sz w:val="18"/>
                <w:szCs w:val="18"/>
              </w:rPr>
              <w:t xml:space="preserve">Protokol studie </w:t>
            </w:r>
            <w:r w:rsidRPr="00B40FF9">
              <w:rPr>
                <w:sz w:val="18"/>
                <w:szCs w:val="18"/>
              </w:rPr>
              <w:t>V72P12E2</w:t>
            </w:r>
            <w:r>
              <w:rPr>
                <w:sz w:val="18"/>
                <w:szCs w:val="18"/>
              </w:rPr>
              <w:t xml:space="preserve"> verze 4 (15 Mar 2013) / </w:t>
            </w:r>
            <w:r>
              <w:rPr>
                <w:i/>
                <w:sz w:val="18"/>
                <w:szCs w:val="18"/>
              </w:rPr>
              <w:t>Study Protocol</w:t>
            </w:r>
            <w:r w:rsidRPr="00B40FF9">
              <w:rPr>
                <w:i/>
                <w:sz w:val="18"/>
                <w:szCs w:val="18"/>
              </w:rPr>
              <w:t xml:space="preserve"> V72P12E2</w:t>
            </w:r>
            <w:r>
              <w:rPr>
                <w:i/>
                <w:sz w:val="18"/>
                <w:szCs w:val="18"/>
              </w:rPr>
              <w:t xml:space="preserve"> version 4 (15 Mar 2013)</w:t>
            </w:r>
          </w:p>
        </w:tc>
        <w:tc>
          <w:tcPr>
            <w:tcW w:w="736" w:type="dxa"/>
          </w:tcPr>
          <w:p w:rsidR="00490F4A" w:rsidRDefault="00490F4A" w:rsidP="002D59CD">
            <w:pPr>
              <w:rPr>
                <w:sz w:val="18"/>
                <w:szCs w:val="18"/>
              </w:rPr>
            </w:pPr>
            <w:r>
              <w:rPr>
                <w:sz w:val="18"/>
                <w:szCs w:val="18"/>
              </w:rPr>
              <w:sym w:font="Wingdings 2" w:char="F053"/>
            </w:r>
          </w:p>
        </w:tc>
        <w:tc>
          <w:tcPr>
            <w:tcW w:w="536" w:type="dxa"/>
          </w:tcPr>
          <w:p w:rsidR="00490F4A" w:rsidRDefault="009373C9" w:rsidP="002D59CD">
            <w:pPr>
              <w:rPr>
                <w:sz w:val="18"/>
                <w:szCs w:val="18"/>
              </w:rPr>
            </w:pPr>
            <w:r>
              <w:rPr>
                <w:sz w:val="18"/>
                <w:szCs w:val="18"/>
              </w:rPr>
              <w:fldChar w:fldCharType="begin">
                <w:ffData>
                  <w:name w:val="Zaškrtávací33"/>
                  <w:enabled/>
                  <w:calcOnExit w:val="0"/>
                  <w:checkBox>
                    <w:sizeAuto/>
                    <w:default w:val="0"/>
                  </w:checkBox>
                </w:ffData>
              </w:fldChar>
            </w:r>
            <w:r w:rsidR="00490F4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90F4A" w:rsidRDefault="009373C9" w:rsidP="002D59CD">
            <w:pPr>
              <w:rPr>
                <w:sz w:val="18"/>
                <w:szCs w:val="18"/>
              </w:rPr>
            </w:pPr>
            <w:r>
              <w:rPr>
                <w:sz w:val="18"/>
                <w:szCs w:val="18"/>
              </w:rPr>
              <w:fldChar w:fldCharType="begin">
                <w:ffData>
                  <w:name w:val="Zaškrtávací32"/>
                  <w:enabled/>
                  <w:calcOnExit w:val="0"/>
                  <w:checkBox>
                    <w:sizeAuto/>
                    <w:default w:val="0"/>
                  </w:checkBox>
                </w:ffData>
              </w:fldChar>
            </w:r>
            <w:r w:rsidR="00490F4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90F4A" w:rsidRDefault="009373C9" w:rsidP="002D59CD">
            <w:pPr>
              <w:rPr>
                <w:sz w:val="18"/>
                <w:szCs w:val="18"/>
              </w:rPr>
            </w:pPr>
            <w:r>
              <w:rPr>
                <w:sz w:val="18"/>
                <w:szCs w:val="18"/>
              </w:rPr>
              <w:fldChar w:fldCharType="begin">
                <w:ffData>
                  <w:name w:val="Zaškrtávací33"/>
                  <w:enabled/>
                  <w:calcOnExit w:val="0"/>
                  <w:checkBox>
                    <w:sizeAuto/>
                    <w:default w:val="0"/>
                  </w:checkBox>
                </w:ffData>
              </w:fldChar>
            </w:r>
            <w:r w:rsidR="00490F4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90F4A" w:rsidTr="00F95001">
        <w:trPr>
          <w:trHeight w:val="340"/>
        </w:trPr>
        <w:tc>
          <w:tcPr>
            <w:tcW w:w="7416" w:type="dxa"/>
          </w:tcPr>
          <w:p w:rsidR="00490F4A" w:rsidRPr="00B40FF9" w:rsidRDefault="00490F4A" w:rsidP="00490F4A">
            <w:pPr>
              <w:rPr>
                <w:i/>
                <w:sz w:val="18"/>
                <w:szCs w:val="18"/>
              </w:rPr>
            </w:pPr>
            <w:r>
              <w:rPr>
                <w:sz w:val="18"/>
                <w:szCs w:val="18"/>
              </w:rPr>
              <w:t xml:space="preserve">Dodatek Protokolu 3 (15 Mar 2013) / </w:t>
            </w:r>
            <w:r>
              <w:rPr>
                <w:i/>
                <w:sz w:val="18"/>
                <w:szCs w:val="18"/>
              </w:rPr>
              <w:t xml:space="preserve">Protocol Amendment 3 </w:t>
            </w:r>
            <w:r w:rsidRPr="006E4BDF">
              <w:rPr>
                <w:i/>
                <w:sz w:val="18"/>
                <w:szCs w:val="18"/>
              </w:rPr>
              <w:t>(</w:t>
            </w:r>
            <w:r>
              <w:rPr>
                <w:i/>
                <w:sz w:val="18"/>
                <w:szCs w:val="18"/>
              </w:rPr>
              <w:t>15 Mar 2013</w:t>
            </w:r>
            <w:r w:rsidRPr="006E4BDF">
              <w:rPr>
                <w:i/>
                <w:sz w:val="18"/>
                <w:szCs w:val="18"/>
              </w:rPr>
              <w:t>)</w:t>
            </w:r>
          </w:p>
        </w:tc>
        <w:tc>
          <w:tcPr>
            <w:tcW w:w="736" w:type="dxa"/>
          </w:tcPr>
          <w:p w:rsidR="00490F4A" w:rsidRDefault="00490F4A" w:rsidP="002D59CD">
            <w:pPr>
              <w:rPr>
                <w:sz w:val="18"/>
                <w:szCs w:val="18"/>
              </w:rPr>
            </w:pPr>
            <w:r>
              <w:rPr>
                <w:sz w:val="18"/>
                <w:szCs w:val="18"/>
              </w:rPr>
              <w:sym w:font="Wingdings 2" w:char="F053"/>
            </w:r>
          </w:p>
        </w:tc>
        <w:tc>
          <w:tcPr>
            <w:tcW w:w="536" w:type="dxa"/>
          </w:tcPr>
          <w:p w:rsidR="00490F4A" w:rsidRDefault="009373C9" w:rsidP="002D59CD">
            <w:pPr>
              <w:rPr>
                <w:sz w:val="18"/>
                <w:szCs w:val="18"/>
              </w:rPr>
            </w:pPr>
            <w:r>
              <w:rPr>
                <w:sz w:val="18"/>
                <w:szCs w:val="18"/>
              </w:rPr>
              <w:fldChar w:fldCharType="begin">
                <w:ffData>
                  <w:name w:val="Zaškrtávací36"/>
                  <w:enabled/>
                  <w:calcOnExit w:val="0"/>
                  <w:checkBox>
                    <w:sizeAuto/>
                    <w:default w:val="0"/>
                  </w:checkBox>
                </w:ffData>
              </w:fldChar>
            </w:r>
            <w:r w:rsidR="00490F4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90F4A" w:rsidRDefault="009373C9" w:rsidP="002D59CD">
            <w:pPr>
              <w:rPr>
                <w:sz w:val="18"/>
                <w:szCs w:val="18"/>
              </w:rPr>
            </w:pPr>
            <w:r>
              <w:rPr>
                <w:sz w:val="18"/>
                <w:szCs w:val="18"/>
              </w:rPr>
              <w:fldChar w:fldCharType="begin">
                <w:ffData>
                  <w:name w:val="Zaškrtávací35"/>
                  <w:enabled/>
                  <w:calcOnExit w:val="0"/>
                  <w:checkBox>
                    <w:sizeAuto/>
                    <w:default w:val="0"/>
                  </w:checkBox>
                </w:ffData>
              </w:fldChar>
            </w:r>
            <w:r w:rsidR="00490F4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90F4A" w:rsidRDefault="009373C9" w:rsidP="002D59CD">
            <w:pPr>
              <w:rPr>
                <w:sz w:val="18"/>
                <w:szCs w:val="18"/>
              </w:rPr>
            </w:pPr>
            <w:r>
              <w:rPr>
                <w:sz w:val="18"/>
                <w:szCs w:val="18"/>
              </w:rPr>
              <w:fldChar w:fldCharType="begin">
                <w:ffData>
                  <w:name w:val="Zaškrtávací36"/>
                  <w:enabled/>
                  <w:calcOnExit w:val="0"/>
                  <w:checkBox>
                    <w:sizeAuto/>
                    <w:default w:val="0"/>
                  </w:checkBox>
                </w:ffData>
              </w:fldChar>
            </w:r>
            <w:r w:rsidR="00490F4A">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490F4A" w:rsidRDefault="00490F4A" w:rsidP="00F95001">
      <w:pPr>
        <w:rPr>
          <w:sz w:val="22"/>
          <w:szCs w:val="22"/>
        </w:rPr>
      </w:pPr>
    </w:p>
    <w:p w:rsidR="00F95001" w:rsidRPr="003612FE" w:rsidRDefault="00F95001" w:rsidP="00F95001">
      <w:pPr>
        <w:rPr>
          <w:sz w:val="22"/>
          <w:szCs w:val="22"/>
        </w:rPr>
      </w:pPr>
      <w:r w:rsidRPr="003612FE">
        <w:rPr>
          <w:sz w:val="22"/>
          <w:szCs w:val="22"/>
        </w:rPr>
        <w:t>Etická komise prohlašuje, že byla ustavena a  pracuje podle jednacího řádu v souladu se správnou klinickou praxí (GCP) a platnými právními předpisy/</w:t>
      </w:r>
      <w:r w:rsidRPr="003612FE">
        <w:rPr>
          <w:i/>
          <w:sz w:val="22"/>
          <w:szCs w:val="22"/>
        </w:rPr>
        <w:t>The Ethics Committee hereby declares that it was established and operates in accordance with its Rules of Procedure in compliance with Good Clinical Practice and valid legal regulations:</w:t>
      </w:r>
    </w:p>
    <w:p w:rsidR="00F95001" w:rsidRPr="003612FE" w:rsidRDefault="00F95001" w:rsidP="00F95001">
      <w:pPr>
        <w:rPr>
          <w:i/>
          <w:sz w:val="22"/>
          <w:szCs w:val="22"/>
        </w:rPr>
      </w:pPr>
      <w:r w:rsidRPr="003612FE">
        <w:rPr>
          <w:i/>
          <w:sz w:val="22"/>
          <w:szCs w:val="22"/>
        </w:rPr>
        <w:t xml:space="preserve"> </w:t>
      </w:r>
      <w:r w:rsidRPr="003612FE">
        <w:rPr>
          <w:sz w:val="22"/>
          <w:szCs w:val="22"/>
        </w:rPr>
        <w:sym w:font="Wingdings 2" w:char="F054"/>
      </w:r>
      <w:r w:rsidRPr="003612FE">
        <w:rPr>
          <w:sz w:val="22"/>
          <w:szCs w:val="22"/>
        </w:rPr>
        <w:t xml:space="preserve"> Ano/</w:t>
      </w:r>
      <w:r w:rsidRPr="003612FE">
        <w:rPr>
          <w:i/>
          <w:sz w:val="22"/>
          <w:szCs w:val="22"/>
        </w:rPr>
        <w:t>Yes</w:t>
      </w:r>
      <w:r w:rsidRPr="003612FE">
        <w:rPr>
          <w:sz w:val="22"/>
          <w:szCs w:val="22"/>
        </w:rPr>
        <w:t xml:space="preserve">       </w:t>
      </w:r>
      <w:r w:rsidR="009373C9" w:rsidRPr="003612FE">
        <w:rPr>
          <w:sz w:val="22"/>
          <w:szCs w:val="22"/>
        </w:rPr>
        <w:fldChar w:fldCharType="begin">
          <w:ffData>
            <w:name w:val="Zaškrtávací25"/>
            <w:enabled/>
            <w:calcOnExit w:val="0"/>
            <w:checkBox>
              <w:sizeAuto/>
              <w:default w:val="0"/>
            </w:checkBox>
          </w:ffData>
        </w:fldChar>
      </w:r>
      <w:r w:rsidRPr="003612FE">
        <w:rPr>
          <w:sz w:val="22"/>
          <w:szCs w:val="22"/>
        </w:rPr>
        <w:instrText xml:space="preserve"> FORMCHECKBOX </w:instrText>
      </w:r>
      <w:r w:rsidR="009373C9">
        <w:rPr>
          <w:sz w:val="22"/>
          <w:szCs w:val="22"/>
        </w:rPr>
      </w:r>
      <w:r w:rsidR="009373C9">
        <w:rPr>
          <w:sz w:val="22"/>
          <w:szCs w:val="22"/>
        </w:rPr>
        <w:fldChar w:fldCharType="separate"/>
      </w:r>
      <w:r w:rsidR="009373C9" w:rsidRPr="003612FE">
        <w:rPr>
          <w:sz w:val="22"/>
          <w:szCs w:val="22"/>
        </w:rPr>
        <w:fldChar w:fldCharType="end"/>
      </w:r>
      <w:r w:rsidRPr="003612FE">
        <w:rPr>
          <w:sz w:val="22"/>
          <w:szCs w:val="22"/>
        </w:rPr>
        <w:t>Ne/</w:t>
      </w:r>
      <w:r w:rsidRPr="003612FE">
        <w:rPr>
          <w:i/>
          <w:sz w:val="22"/>
          <w:szCs w:val="22"/>
        </w:rPr>
        <w:t>No</w:t>
      </w:r>
      <w:r w:rsidRPr="003612FE">
        <w:rPr>
          <w:sz w:val="22"/>
          <w:szCs w:val="22"/>
        </w:rPr>
        <w:t xml:space="preserve">           </w:t>
      </w:r>
    </w:p>
    <w:p w:rsidR="00F95001" w:rsidRDefault="00F95001" w:rsidP="00F95001">
      <w:pPr>
        <w:rPr>
          <w:sz w:val="22"/>
        </w:rPr>
      </w:pPr>
      <w:r w:rsidRPr="003612FE">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F95001" w:rsidRDefault="00F95001" w:rsidP="00F95001">
      <w:pPr>
        <w:rPr>
          <w:sz w:val="22"/>
        </w:rPr>
      </w:pPr>
      <w:r>
        <w:rPr>
          <w:sz w:val="22"/>
        </w:rPr>
        <w:t>Datum/</w:t>
      </w:r>
      <w:r>
        <w:rPr>
          <w:i/>
          <w:sz w:val="22"/>
        </w:rPr>
        <w:t>Date:</w:t>
      </w:r>
      <w:r>
        <w:rPr>
          <w:sz w:val="22"/>
        </w:rPr>
        <w:t xml:space="preserve">  15.4.2013                                                     předseda EK FNOL a LF UP</w:t>
      </w:r>
    </w:p>
    <w:p w:rsidR="00F95001" w:rsidRDefault="00F95001" w:rsidP="00F9500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F95001" w:rsidRDefault="00F95001" w:rsidP="00F95001">
      <w:pPr>
        <w:rPr>
          <w:i/>
          <w:sz w:val="22"/>
        </w:rPr>
      </w:pPr>
    </w:p>
    <w:p w:rsidR="00F95001" w:rsidRDefault="00F95001" w:rsidP="00F95001">
      <w:pPr>
        <w:rPr>
          <w:i/>
          <w:sz w:val="22"/>
        </w:rPr>
      </w:pPr>
    </w:p>
    <w:p w:rsidR="00F95001" w:rsidRDefault="00F95001" w:rsidP="00F95001">
      <w:pPr>
        <w:rPr>
          <w:i/>
          <w:sz w:val="16"/>
        </w:rPr>
      </w:pPr>
      <w:r>
        <w:rPr>
          <w:sz w:val="16"/>
        </w:rPr>
        <w:t>Rozdělovník/</w:t>
      </w:r>
      <w:r>
        <w:rPr>
          <w:i/>
          <w:sz w:val="16"/>
        </w:rPr>
        <w:t>Distribution list:</w:t>
      </w:r>
    </w:p>
    <w:p w:rsidR="00F95001" w:rsidRPr="001071DB" w:rsidRDefault="00F95001" w:rsidP="00F95001">
      <w:pPr>
        <w:pStyle w:val="Nadpis1"/>
        <w:rPr>
          <w:i w:val="0"/>
          <w:sz w:val="16"/>
        </w:rPr>
      </w:pPr>
      <w:r w:rsidRPr="001071DB">
        <w:rPr>
          <w:i w:val="0"/>
          <w:sz w:val="16"/>
        </w:rPr>
        <w:t>-SÚKL</w:t>
      </w:r>
    </w:p>
    <w:p w:rsidR="00F95001" w:rsidRPr="001071DB" w:rsidRDefault="00F95001" w:rsidP="00F95001">
      <w:pPr>
        <w:rPr>
          <w:sz w:val="16"/>
        </w:rPr>
      </w:pPr>
      <w:r w:rsidRPr="001071DB">
        <w:rPr>
          <w:sz w:val="16"/>
        </w:rPr>
        <w:t>-Zadavatel</w:t>
      </w:r>
    </w:p>
    <w:p w:rsidR="00F95001" w:rsidRPr="001071DB" w:rsidRDefault="00F95001" w:rsidP="00F95001">
      <w:pPr>
        <w:rPr>
          <w:sz w:val="16"/>
        </w:rPr>
      </w:pPr>
      <w:r w:rsidRPr="001071DB">
        <w:rPr>
          <w:sz w:val="16"/>
        </w:rPr>
        <w:t>-EK</w:t>
      </w:r>
    </w:p>
    <w:p w:rsidR="00F95001" w:rsidRPr="001071DB" w:rsidRDefault="00F95001" w:rsidP="00F95001">
      <w:pPr>
        <w:rPr>
          <w:sz w:val="16"/>
        </w:rPr>
      </w:pPr>
      <w:r w:rsidRPr="001071DB">
        <w:rPr>
          <w:sz w:val="16"/>
        </w:rPr>
        <w:t>-Řešitel</w:t>
      </w:r>
    </w:p>
    <w:p w:rsidR="00F95001" w:rsidRPr="001071DB" w:rsidRDefault="00F95001" w:rsidP="00F95001">
      <w:pPr>
        <w:rPr>
          <w:sz w:val="16"/>
        </w:rPr>
      </w:pPr>
    </w:p>
    <w:p w:rsidR="00F95001" w:rsidRPr="001E319E" w:rsidRDefault="00F95001" w:rsidP="00F95001">
      <w:pPr>
        <w:rPr>
          <w:sz w:val="16"/>
        </w:rPr>
      </w:pPr>
      <w:r>
        <w:rPr>
          <w:sz w:val="16"/>
        </w:rPr>
        <w:t>3/3</w:t>
      </w:r>
    </w:p>
    <w:p w:rsidR="00F95001" w:rsidRDefault="00F95001" w:rsidP="00F95001">
      <w:pPr>
        <w:rPr>
          <w:sz w:val="22"/>
          <w:szCs w:val="22"/>
        </w:rPr>
      </w:pPr>
      <w:r>
        <w:rPr>
          <w:sz w:val="22"/>
          <w:szCs w:val="22"/>
        </w:rPr>
        <w:t>-----------------------------------------------------------------------</w:t>
      </w:r>
    </w:p>
    <w:p w:rsidR="00F95001" w:rsidRDefault="00F95001" w:rsidP="00F95001">
      <w:pPr>
        <w:rPr>
          <w:sz w:val="22"/>
        </w:rPr>
      </w:pPr>
      <w:r>
        <w:rPr>
          <w:sz w:val="22"/>
        </w:rPr>
        <w:t>6-months</w:t>
      </w:r>
    </w:p>
    <w:p w:rsidR="00F95001" w:rsidRDefault="00F95001" w:rsidP="00F95001"/>
    <w:p w:rsidR="00F95001" w:rsidRDefault="00F95001" w:rsidP="00F95001">
      <w:pPr>
        <w:pStyle w:val="Nzev"/>
        <w:rPr>
          <w:sz w:val="22"/>
          <w:szCs w:val="22"/>
        </w:rPr>
      </w:pPr>
    </w:p>
    <w:p w:rsidR="00F95001" w:rsidRDefault="00F95001" w:rsidP="00F95001">
      <w:pPr>
        <w:pStyle w:val="Nzev"/>
        <w:rPr>
          <w:sz w:val="22"/>
          <w:szCs w:val="22"/>
        </w:rPr>
      </w:pPr>
    </w:p>
    <w:p w:rsidR="00F95001" w:rsidRDefault="00F95001" w:rsidP="00F95001">
      <w:pPr>
        <w:pStyle w:val="Nzev"/>
        <w:rPr>
          <w:sz w:val="22"/>
          <w:szCs w:val="22"/>
        </w:rPr>
      </w:pPr>
    </w:p>
    <w:p w:rsidR="00F95001" w:rsidRDefault="00F95001" w:rsidP="00F95001">
      <w:pPr>
        <w:pStyle w:val="Nzev"/>
        <w:rPr>
          <w:sz w:val="22"/>
          <w:szCs w:val="22"/>
        </w:rPr>
      </w:pPr>
    </w:p>
    <w:p w:rsidR="00F95001" w:rsidRDefault="00F95001" w:rsidP="00F95001">
      <w:pPr>
        <w:pStyle w:val="Nzev"/>
        <w:rPr>
          <w:sz w:val="22"/>
          <w:szCs w:val="22"/>
        </w:rPr>
      </w:pPr>
    </w:p>
    <w:p w:rsidR="00F95001" w:rsidRDefault="00F95001" w:rsidP="00F95001">
      <w:pPr>
        <w:pStyle w:val="Nzev"/>
        <w:rPr>
          <w:sz w:val="22"/>
          <w:szCs w:val="22"/>
        </w:rPr>
      </w:pPr>
    </w:p>
    <w:p w:rsidR="00F95001" w:rsidRDefault="00F95001" w:rsidP="00F95001">
      <w:pPr>
        <w:pStyle w:val="Nzev"/>
        <w:rPr>
          <w:sz w:val="22"/>
          <w:szCs w:val="22"/>
        </w:rPr>
      </w:pPr>
    </w:p>
    <w:p w:rsidR="00F95001" w:rsidRDefault="00F95001" w:rsidP="00490F4A">
      <w:pPr>
        <w:pStyle w:val="Nzev"/>
        <w:jc w:val="left"/>
        <w:rPr>
          <w:sz w:val="22"/>
          <w:szCs w:val="22"/>
        </w:rPr>
      </w:pPr>
    </w:p>
    <w:p w:rsidR="00490F4A" w:rsidRDefault="00490F4A" w:rsidP="00490F4A">
      <w:pPr>
        <w:pStyle w:val="Nzev"/>
        <w:jc w:val="left"/>
        <w:rPr>
          <w:sz w:val="22"/>
          <w:szCs w:val="22"/>
        </w:rPr>
      </w:pPr>
    </w:p>
    <w:p w:rsidR="00490F4A" w:rsidRDefault="00490F4A" w:rsidP="00490F4A">
      <w:pPr>
        <w:pStyle w:val="Nzev"/>
        <w:jc w:val="left"/>
        <w:rPr>
          <w:sz w:val="22"/>
          <w:szCs w:val="22"/>
        </w:rPr>
      </w:pPr>
    </w:p>
    <w:p w:rsidR="00490F4A" w:rsidRDefault="00490F4A" w:rsidP="00490F4A">
      <w:pPr>
        <w:pStyle w:val="Nzev"/>
        <w:jc w:val="left"/>
        <w:rPr>
          <w:sz w:val="22"/>
          <w:szCs w:val="22"/>
        </w:rPr>
      </w:pPr>
    </w:p>
    <w:p w:rsidR="00D44BFE" w:rsidRPr="002F07B5" w:rsidRDefault="00D44BFE" w:rsidP="00D44BFE">
      <w:pPr>
        <w:pStyle w:val="Nzev"/>
        <w:rPr>
          <w:sz w:val="22"/>
          <w:szCs w:val="22"/>
        </w:rPr>
      </w:pPr>
      <w:r w:rsidRPr="002F07B5">
        <w:rPr>
          <w:sz w:val="22"/>
          <w:szCs w:val="22"/>
        </w:rPr>
        <w:lastRenderedPageBreak/>
        <w:t xml:space="preserve">STANOVISKO ETICKÉ KOMISE KE KLINICKÉMU HODNOCENÍ </w:t>
      </w:r>
    </w:p>
    <w:p w:rsidR="00D44BFE" w:rsidRPr="002F07B5" w:rsidRDefault="00D44BFE" w:rsidP="00D44BFE">
      <w:pPr>
        <w:jc w:val="center"/>
        <w:rPr>
          <w:bCs/>
          <w:i/>
          <w:sz w:val="22"/>
          <w:szCs w:val="22"/>
        </w:rPr>
      </w:pPr>
      <w:r w:rsidRPr="002F07B5">
        <w:rPr>
          <w:bCs/>
          <w:i/>
          <w:sz w:val="22"/>
          <w:szCs w:val="22"/>
        </w:rPr>
        <w:t xml:space="preserve">Opinion of the Ethics Committee on Clinical Trial  </w:t>
      </w:r>
    </w:p>
    <w:p w:rsidR="00D44BFE" w:rsidRPr="002F07B5" w:rsidRDefault="00D44BFE" w:rsidP="00D44BFE">
      <w:pPr>
        <w:jc w:val="center"/>
        <w:rPr>
          <w:b/>
          <w:bCs/>
          <w:i/>
          <w:sz w:val="22"/>
          <w:szCs w:val="22"/>
        </w:rPr>
      </w:pPr>
    </w:p>
    <w:p w:rsidR="00D44BFE" w:rsidRPr="002F07B5" w:rsidRDefault="00D44BFE" w:rsidP="00D44BFE">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D44BFE" w:rsidRPr="002F07B5" w:rsidRDefault="00D44BFE" w:rsidP="00D44BF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44BFE" w:rsidRPr="002F07B5" w:rsidRDefault="009373C9" w:rsidP="00D44BFE">
      <w:pPr>
        <w:rPr>
          <w:i/>
          <w:sz w:val="22"/>
          <w:szCs w:val="22"/>
        </w:rPr>
      </w:pPr>
      <w:r w:rsidRPr="002F07B5">
        <w:rPr>
          <w:sz w:val="22"/>
          <w:szCs w:val="22"/>
        </w:rPr>
        <w:fldChar w:fldCharType="begin">
          <w:ffData>
            <w:name w:val="Zaškrtávací2"/>
            <w:enabled/>
            <w:calcOnExit w:val="0"/>
            <w:checkBox>
              <w:sizeAuto/>
              <w:default w:val="0"/>
            </w:checkBox>
          </w:ffData>
        </w:fldChar>
      </w:r>
      <w:r w:rsidR="00D44BF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44BFE" w:rsidRPr="002F07B5">
        <w:rPr>
          <w:sz w:val="22"/>
          <w:szCs w:val="22"/>
        </w:rPr>
        <w:t xml:space="preserve">  KH prováděné v jednom centru, požadováno stanovisko EK pro místní centrum (centra)/ </w:t>
      </w:r>
      <w:r w:rsidR="00D44BFE" w:rsidRPr="002F07B5">
        <w:rPr>
          <w:i/>
          <w:sz w:val="22"/>
          <w:szCs w:val="22"/>
        </w:rPr>
        <w:t>Clinical trial conducted in a single site, opinion of a local EC is required</w:t>
      </w:r>
    </w:p>
    <w:p w:rsidR="00D44BFE" w:rsidRPr="002F07B5" w:rsidRDefault="00D44BFE" w:rsidP="00D44BFE">
      <w:pPr>
        <w:rPr>
          <w:b/>
          <w:bCs/>
          <w:sz w:val="22"/>
          <w:szCs w:val="22"/>
        </w:rPr>
      </w:pPr>
    </w:p>
    <w:p w:rsidR="00D44BFE" w:rsidRPr="00962F7E" w:rsidRDefault="00D44BFE" w:rsidP="00D44BF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224/12 MEK 37</w:t>
      </w:r>
    </w:p>
    <w:p w:rsidR="00D44BFE" w:rsidRPr="00962F7E" w:rsidRDefault="00D44BFE" w:rsidP="00D44BFE">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AC6B54">
        <w:rPr>
          <w:sz w:val="22"/>
          <w:szCs w:val="22"/>
        </w:rPr>
        <w:t>Posuzování potenciální schopnosti přípravku GSK239512 remyelinizovat mozkové léze u relabující</w:t>
      </w:r>
      <w:r>
        <w:rPr>
          <w:b/>
          <w:sz w:val="22"/>
          <w:szCs w:val="22"/>
        </w:rPr>
        <w:t xml:space="preserve"> </w:t>
      </w:r>
      <w:r>
        <w:rPr>
          <w:sz w:val="22"/>
          <w:szCs w:val="22"/>
        </w:rPr>
        <w:t xml:space="preserve">remitující roztroušené sklerózy / </w:t>
      </w:r>
      <w:r>
        <w:rPr>
          <w:i/>
          <w:sz w:val="22"/>
          <w:szCs w:val="22"/>
        </w:rPr>
        <w:t>Proof of Mechanism Study to Assess the Potential of GSK239512 to Remyelinate Lesions in Subjects with Relapsing Remitting Multiple Sclerosis</w:t>
      </w:r>
    </w:p>
    <w:p w:rsidR="00D44BFE" w:rsidRPr="002F07B5" w:rsidRDefault="00D44BFE" w:rsidP="00D44BFE">
      <w:pPr>
        <w:rPr>
          <w:b/>
          <w:bCs/>
          <w:sz w:val="22"/>
          <w:szCs w:val="22"/>
        </w:rPr>
      </w:pPr>
    </w:p>
    <w:p w:rsidR="00D44BFE" w:rsidRPr="002F07B5" w:rsidRDefault="00D44BFE" w:rsidP="00D44BF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H3M116477</w:t>
      </w:r>
    </w:p>
    <w:p w:rsidR="00D44BFE" w:rsidRPr="002F07B5" w:rsidRDefault="00D44BFE" w:rsidP="00D44BF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2012-003627-38</w:t>
      </w:r>
    </w:p>
    <w:p w:rsidR="00D44BFE" w:rsidRPr="002F07B5" w:rsidRDefault="00D44BFE" w:rsidP="00D44BFE">
      <w:pPr>
        <w:rPr>
          <w:b/>
          <w:bCs/>
          <w:sz w:val="22"/>
          <w:szCs w:val="22"/>
        </w:rPr>
      </w:pPr>
    </w:p>
    <w:p w:rsidR="00D44BFE" w:rsidRPr="002F07B5" w:rsidRDefault="00D44BFE" w:rsidP="00D44BF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Hvězdova 1734/2c, 140 00 Praha 4</w:t>
      </w:r>
    </w:p>
    <w:p w:rsidR="00D44BFE" w:rsidRPr="00024EFC" w:rsidRDefault="00D44BFE" w:rsidP="00D44BFE">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Hvězdova 1734/2c, 140 00 Praha 4, Mgr. Irena Bartošová</w:t>
      </w:r>
    </w:p>
    <w:p w:rsidR="00D44BFE" w:rsidRPr="002F07B5" w:rsidRDefault="00D44BFE" w:rsidP="00D44BF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11.3.2013</w:t>
      </w:r>
    </w:p>
    <w:p w:rsidR="00D44BFE" w:rsidRDefault="00D44BFE" w:rsidP="00D44BF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D44BFE" w:rsidRDefault="00D44BFE" w:rsidP="00D44BFE">
      <w:pPr>
        <w:rPr>
          <w:b/>
          <w:bCs/>
          <w:sz w:val="22"/>
          <w:szCs w:val="22"/>
        </w:rPr>
      </w:pPr>
    </w:p>
    <w:p w:rsidR="00D44BFE" w:rsidRPr="002F07B5" w:rsidRDefault="00D44BFE" w:rsidP="00D44BF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44BFE" w:rsidRPr="002F07B5" w:rsidRDefault="00D44BFE" w:rsidP="00D44BFE">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44BFE" w:rsidRPr="002F07B5" w:rsidRDefault="00D44BFE" w:rsidP="00D44BFE">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44BFE" w:rsidRDefault="00D44BFE" w:rsidP="00D44BFE">
      <w:pPr>
        <w:rPr>
          <w:b/>
          <w:bCs/>
          <w:sz w:val="22"/>
          <w:szCs w:val="22"/>
        </w:rPr>
      </w:pPr>
    </w:p>
    <w:p w:rsidR="00D44BFE" w:rsidRPr="002F07B5" w:rsidRDefault="00D44BFE" w:rsidP="00D44BF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44BFE" w:rsidRPr="002F07B5" w:rsidRDefault="00D44BFE" w:rsidP="00D44BF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44BFE" w:rsidRPr="002F07B5" w:rsidRDefault="00D44BFE" w:rsidP="00D44BFE">
      <w:pPr>
        <w:rPr>
          <w:sz w:val="22"/>
          <w:szCs w:val="22"/>
        </w:rPr>
      </w:pPr>
    </w:p>
    <w:p w:rsidR="0049505D" w:rsidRDefault="0049505D" w:rsidP="00D44BFE">
      <w:pPr>
        <w:rPr>
          <w:b/>
          <w:bCs/>
          <w:sz w:val="22"/>
          <w:szCs w:val="22"/>
        </w:rPr>
      </w:pPr>
    </w:p>
    <w:p w:rsidR="00D44BFE" w:rsidRPr="002F07B5" w:rsidRDefault="00D44BFE" w:rsidP="00D44BF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44BFE" w:rsidTr="00E4527B">
        <w:trPr>
          <w:trHeight w:val="454"/>
        </w:trPr>
        <w:tc>
          <w:tcPr>
            <w:tcW w:w="6108" w:type="dxa"/>
          </w:tcPr>
          <w:p w:rsidR="00D44BFE" w:rsidRDefault="00D44BFE" w:rsidP="00E4527B">
            <w:pPr>
              <w:rPr>
                <w:sz w:val="18"/>
                <w:szCs w:val="18"/>
              </w:rPr>
            </w:pPr>
            <w:r>
              <w:rPr>
                <w:sz w:val="18"/>
                <w:szCs w:val="18"/>
              </w:rPr>
              <w:t xml:space="preserve">Místo hodnocení/ Jméno zkoušejícího </w:t>
            </w:r>
          </w:p>
          <w:p w:rsidR="00D44BFE" w:rsidRDefault="00D44BFE" w:rsidP="00E4527B">
            <w:pPr>
              <w:rPr>
                <w:i/>
                <w:sz w:val="18"/>
                <w:szCs w:val="18"/>
              </w:rPr>
            </w:pPr>
            <w:r>
              <w:rPr>
                <w:i/>
                <w:sz w:val="18"/>
                <w:szCs w:val="18"/>
              </w:rPr>
              <w:t>Trial Site / Name of Investigator</w:t>
            </w:r>
          </w:p>
        </w:tc>
        <w:tc>
          <w:tcPr>
            <w:tcW w:w="1280" w:type="dxa"/>
          </w:tcPr>
          <w:p w:rsidR="00D44BFE" w:rsidRDefault="00D44BFE" w:rsidP="00E4527B">
            <w:pPr>
              <w:rPr>
                <w:sz w:val="18"/>
                <w:szCs w:val="18"/>
                <w:vertAlign w:val="superscript"/>
              </w:rPr>
            </w:pPr>
            <w:r>
              <w:rPr>
                <w:sz w:val="18"/>
                <w:szCs w:val="18"/>
              </w:rPr>
              <w:t xml:space="preserve">Místní EK </w:t>
            </w:r>
            <w:r>
              <w:rPr>
                <w:i/>
                <w:sz w:val="18"/>
                <w:szCs w:val="18"/>
              </w:rPr>
              <w:t>Local EC</w:t>
            </w:r>
          </w:p>
        </w:tc>
        <w:tc>
          <w:tcPr>
            <w:tcW w:w="2712" w:type="dxa"/>
          </w:tcPr>
          <w:p w:rsidR="00D44BFE" w:rsidRDefault="00D44BFE" w:rsidP="00E4527B">
            <w:pPr>
              <w:rPr>
                <w:sz w:val="18"/>
                <w:szCs w:val="18"/>
              </w:rPr>
            </w:pPr>
            <w:r>
              <w:rPr>
                <w:sz w:val="18"/>
                <w:szCs w:val="18"/>
              </w:rPr>
              <w:t>Adresa  místní EK</w:t>
            </w:r>
          </w:p>
          <w:p w:rsidR="00D44BFE" w:rsidRDefault="00D44BFE" w:rsidP="00E4527B">
            <w:pPr>
              <w:rPr>
                <w:i/>
                <w:sz w:val="18"/>
                <w:szCs w:val="18"/>
              </w:rPr>
            </w:pPr>
            <w:r>
              <w:rPr>
                <w:i/>
                <w:sz w:val="18"/>
                <w:szCs w:val="18"/>
              </w:rPr>
              <w:t>Address</w:t>
            </w:r>
          </w:p>
        </w:tc>
      </w:tr>
      <w:tr w:rsidR="00D44BFE" w:rsidTr="00E4527B">
        <w:trPr>
          <w:trHeight w:val="312"/>
        </w:trPr>
        <w:tc>
          <w:tcPr>
            <w:tcW w:w="6108" w:type="dxa"/>
          </w:tcPr>
          <w:p w:rsidR="00D44BFE" w:rsidRDefault="00D44BFE" w:rsidP="00E4527B">
            <w:pPr>
              <w:rPr>
                <w:sz w:val="18"/>
                <w:szCs w:val="18"/>
              </w:rPr>
            </w:pPr>
            <w:r>
              <w:rPr>
                <w:sz w:val="18"/>
                <w:szCs w:val="18"/>
              </w:rPr>
              <w:t>Neurologická klinika FN Olomouc, I.P.Pavlova 6, 775 20 Olomouc</w:t>
            </w:r>
          </w:p>
        </w:tc>
        <w:tc>
          <w:tcPr>
            <w:tcW w:w="1280" w:type="dxa"/>
          </w:tcPr>
          <w:p w:rsidR="00D44BFE" w:rsidRDefault="00D44BFE" w:rsidP="00E4527B">
            <w:pPr>
              <w:rPr>
                <w:sz w:val="18"/>
                <w:szCs w:val="18"/>
              </w:rPr>
            </w:pPr>
            <w:r>
              <w:rPr>
                <w:sz w:val="18"/>
                <w:szCs w:val="18"/>
              </w:rPr>
              <w:sym w:font="Wingdings 2" w:char="F053"/>
            </w:r>
          </w:p>
        </w:tc>
        <w:tc>
          <w:tcPr>
            <w:tcW w:w="2712" w:type="dxa"/>
          </w:tcPr>
          <w:p w:rsidR="00D44BFE" w:rsidRDefault="00D44BFE" w:rsidP="00E4527B">
            <w:pPr>
              <w:rPr>
                <w:sz w:val="18"/>
                <w:szCs w:val="18"/>
              </w:rPr>
            </w:pPr>
            <w:r>
              <w:rPr>
                <w:sz w:val="18"/>
                <w:szCs w:val="18"/>
              </w:rPr>
              <w:t>EK FNOL</w:t>
            </w:r>
          </w:p>
        </w:tc>
      </w:tr>
      <w:tr w:rsidR="00D44BFE" w:rsidTr="00E4527B">
        <w:trPr>
          <w:trHeight w:val="312"/>
        </w:trPr>
        <w:tc>
          <w:tcPr>
            <w:tcW w:w="6108" w:type="dxa"/>
          </w:tcPr>
          <w:p w:rsidR="00D44BFE" w:rsidRDefault="00D44BFE" w:rsidP="00E4527B">
            <w:pPr>
              <w:rPr>
                <w:sz w:val="18"/>
                <w:szCs w:val="18"/>
              </w:rPr>
            </w:pPr>
            <w:r>
              <w:rPr>
                <w:sz w:val="18"/>
                <w:szCs w:val="18"/>
              </w:rPr>
              <w:t>MUDr. Marta Vachová, Neurologické odd. Nemocnice Teplice, Duchcovská 53, 415 29 Teplice</w:t>
            </w:r>
          </w:p>
        </w:tc>
        <w:tc>
          <w:tcPr>
            <w:tcW w:w="1280" w:type="dxa"/>
          </w:tcPr>
          <w:p w:rsidR="00D44BFE" w:rsidRDefault="009373C9" w:rsidP="00E4527B">
            <w:pPr>
              <w:rPr>
                <w:sz w:val="18"/>
                <w:szCs w:val="18"/>
              </w:rPr>
            </w:pPr>
            <w:r>
              <w:rPr>
                <w:sz w:val="18"/>
                <w:szCs w:val="18"/>
              </w:rPr>
              <w:fldChar w:fldCharType="begin">
                <w:ffData>
                  <w:name w:val="Zaškrtávací13"/>
                  <w:enabled/>
                  <w:calcOnExit w:val="0"/>
                  <w:checkBox>
                    <w:sizeAuto/>
                    <w:default w:val="0"/>
                  </w:checkBox>
                </w:ffData>
              </w:fldChar>
            </w:r>
            <w:r w:rsidR="00D44BF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44BFE" w:rsidRDefault="00165D3F" w:rsidP="00E4527B">
            <w:pPr>
              <w:rPr>
                <w:sz w:val="18"/>
                <w:szCs w:val="18"/>
              </w:rPr>
            </w:pPr>
            <w:r>
              <w:rPr>
                <w:sz w:val="18"/>
                <w:szCs w:val="18"/>
              </w:rPr>
              <w:t xml:space="preserve">EK </w:t>
            </w:r>
            <w:r w:rsidR="00D44BFE">
              <w:rPr>
                <w:sz w:val="18"/>
                <w:szCs w:val="18"/>
              </w:rPr>
              <w:t xml:space="preserve"> Nemocnice Teplice o.z.,  Duchcovská 53, 415 29 Teplice</w:t>
            </w:r>
          </w:p>
        </w:tc>
      </w:tr>
      <w:tr w:rsidR="00D44BFE" w:rsidTr="00E4527B">
        <w:trPr>
          <w:trHeight w:val="312"/>
        </w:trPr>
        <w:tc>
          <w:tcPr>
            <w:tcW w:w="6108" w:type="dxa"/>
          </w:tcPr>
          <w:p w:rsidR="00D44BFE" w:rsidRDefault="00D44BFE" w:rsidP="00E4527B">
            <w:pPr>
              <w:rPr>
                <w:sz w:val="18"/>
                <w:szCs w:val="18"/>
              </w:rPr>
            </w:pPr>
            <w:r>
              <w:rPr>
                <w:sz w:val="18"/>
                <w:szCs w:val="18"/>
              </w:rPr>
              <w:t>MUDR. Radek Ampapa, Neurologické odd. Nemocnice Jihlava, Vrchlického 59, 586 33 Jihlava</w:t>
            </w:r>
          </w:p>
        </w:tc>
        <w:tc>
          <w:tcPr>
            <w:tcW w:w="1280" w:type="dxa"/>
          </w:tcPr>
          <w:p w:rsidR="00D44BFE" w:rsidRDefault="009373C9" w:rsidP="00E4527B">
            <w:pPr>
              <w:rPr>
                <w:sz w:val="18"/>
                <w:szCs w:val="18"/>
              </w:rPr>
            </w:pPr>
            <w:r>
              <w:rPr>
                <w:sz w:val="18"/>
                <w:szCs w:val="18"/>
              </w:rPr>
              <w:fldChar w:fldCharType="begin">
                <w:ffData>
                  <w:name w:val="Zaškrtávací15"/>
                  <w:enabled/>
                  <w:calcOnExit w:val="0"/>
                  <w:checkBox>
                    <w:sizeAuto/>
                    <w:default w:val="0"/>
                  </w:checkBox>
                </w:ffData>
              </w:fldChar>
            </w:r>
            <w:r w:rsidR="00D44BF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44BFE" w:rsidRDefault="00D44BFE" w:rsidP="00E4527B">
            <w:pPr>
              <w:rPr>
                <w:sz w:val="18"/>
                <w:szCs w:val="18"/>
              </w:rPr>
            </w:pPr>
            <w:r>
              <w:rPr>
                <w:sz w:val="18"/>
                <w:szCs w:val="18"/>
              </w:rPr>
              <w:t>EK Nemocnice Jihlava, Vrchlického 59, 586 33 Jihlava</w:t>
            </w:r>
          </w:p>
        </w:tc>
      </w:tr>
      <w:tr w:rsidR="00D44BFE" w:rsidTr="00E4527B">
        <w:trPr>
          <w:trHeight w:val="312"/>
        </w:trPr>
        <w:tc>
          <w:tcPr>
            <w:tcW w:w="6108" w:type="dxa"/>
          </w:tcPr>
          <w:p w:rsidR="00D44BFE" w:rsidRPr="007F3295" w:rsidRDefault="00D44BFE" w:rsidP="00E4527B">
            <w:pPr>
              <w:rPr>
                <w:b/>
                <w:sz w:val="18"/>
                <w:szCs w:val="18"/>
              </w:rPr>
            </w:pPr>
            <w:r>
              <w:rPr>
                <w:sz w:val="18"/>
                <w:szCs w:val="18"/>
              </w:rPr>
              <w:t xml:space="preserve">Prof. Eva Havrdová, RS Centrum, Fakultní poliklinika, Karlovo náměstí 32, VFN, 128 00 Praha 2 – </w:t>
            </w:r>
            <w:r>
              <w:rPr>
                <w:b/>
                <w:sz w:val="18"/>
                <w:szCs w:val="18"/>
              </w:rPr>
              <w:t>centrum uzavřeno</w:t>
            </w:r>
          </w:p>
        </w:tc>
        <w:tc>
          <w:tcPr>
            <w:tcW w:w="1280" w:type="dxa"/>
          </w:tcPr>
          <w:p w:rsidR="00D44BFE" w:rsidRDefault="009373C9" w:rsidP="00E4527B">
            <w:pPr>
              <w:rPr>
                <w:sz w:val="18"/>
                <w:szCs w:val="18"/>
              </w:rPr>
            </w:pPr>
            <w:r>
              <w:rPr>
                <w:sz w:val="18"/>
                <w:szCs w:val="18"/>
              </w:rPr>
              <w:fldChar w:fldCharType="begin">
                <w:ffData>
                  <w:name w:val="Zaškrtávací17"/>
                  <w:enabled/>
                  <w:calcOnExit w:val="0"/>
                  <w:checkBox>
                    <w:sizeAuto/>
                    <w:default w:val="0"/>
                  </w:checkBox>
                </w:ffData>
              </w:fldChar>
            </w:r>
            <w:r w:rsidR="00D44BF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44BFE" w:rsidRDefault="00D44BFE" w:rsidP="00E4527B">
            <w:pPr>
              <w:rPr>
                <w:sz w:val="18"/>
                <w:szCs w:val="18"/>
              </w:rPr>
            </w:pPr>
            <w:r>
              <w:rPr>
                <w:sz w:val="18"/>
                <w:szCs w:val="18"/>
              </w:rPr>
              <w:t xml:space="preserve">EK VFN Praha, Na Bojišti 1, </w:t>
            </w:r>
          </w:p>
          <w:p w:rsidR="00D44BFE" w:rsidRDefault="00D44BFE" w:rsidP="00E4527B">
            <w:pPr>
              <w:rPr>
                <w:sz w:val="18"/>
                <w:szCs w:val="18"/>
              </w:rPr>
            </w:pPr>
            <w:r>
              <w:rPr>
                <w:sz w:val="18"/>
                <w:szCs w:val="18"/>
              </w:rPr>
              <w:t>128 00 Praha 2</w:t>
            </w:r>
          </w:p>
        </w:tc>
      </w:tr>
    </w:tbl>
    <w:p w:rsidR="00D44BFE" w:rsidRPr="00DF7141" w:rsidRDefault="00D44BFE" w:rsidP="00D44BFE">
      <w:pPr>
        <w:rPr>
          <w:bCs/>
          <w:sz w:val="22"/>
        </w:rPr>
      </w:pPr>
      <w:r>
        <w:rPr>
          <w:bCs/>
          <w:sz w:val="22"/>
        </w:rPr>
        <w:t>1/2</w:t>
      </w:r>
    </w:p>
    <w:p w:rsidR="00D44BFE" w:rsidRDefault="00D44BFE" w:rsidP="00D44BFE">
      <w:pPr>
        <w:rPr>
          <w:b/>
          <w:bCs/>
          <w:sz w:val="22"/>
        </w:rPr>
      </w:pPr>
    </w:p>
    <w:p w:rsidR="00D44BFE" w:rsidRDefault="00D44BFE" w:rsidP="00D44BFE">
      <w:pPr>
        <w:rPr>
          <w:b/>
          <w:bCs/>
          <w:sz w:val="22"/>
        </w:rPr>
      </w:pPr>
    </w:p>
    <w:p w:rsidR="00D44BFE" w:rsidRDefault="00D44BFE" w:rsidP="00D44BFE">
      <w:pPr>
        <w:rPr>
          <w:b/>
          <w:bCs/>
          <w:sz w:val="22"/>
        </w:rPr>
      </w:pPr>
    </w:p>
    <w:p w:rsidR="00D44BFE" w:rsidRDefault="00D44BFE" w:rsidP="00D44BFE">
      <w:pPr>
        <w:rPr>
          <w:b/>
          <w:bCs/>
          <w:sz w:val="22"/>
        </w:rPr>
      </w:pPr>
    </w:p>
    <w:p w:rsidR="007E153C" w:rsidRDefault="007E153C" w:rsidP="00D44BFE">
      <w:pPr>
        <w:rPr>
          <w:b/>
          <w:bCs/>
          <w:sz w:val="22"/>
        </w:rPr>
      </w:pPr>
    </w:p>
    <w:p w:rsidR="00D44BFE" w:rsidRPr="00AB7ADE" w:rsidRDefault="00D44BFE" w:rsidP="00D44BFE">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D44BFE" w:rsidRDefault="00D44BFE" w:rsidP="00D44BF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44BFE" w:rsidTr="00E4527B">
        <w:trPr>
          <w:cantSplit/>
          <w:trHeight w:val="454"/>
        </w:trPr>
        <w:tc>
          <w:tcPr>
            <w:tcW w:w="7416" w:type="dxa"/>
            <w:vMerge w:val="restart"/>
          </w:tcPr>
          <w:p w:rsidR="00D44BFE" w:rsidRDefault="00D44BFE" w:rsidP="00E4527B">
            <w:pPr>
              <w:rPr>
                <w:b/>
                <w:bCs/>
                <w:sz w:val="18"/>
                <w:szCs w:val="18"/>
              </w:rPr>
            </w:pPr>
          </w:p>
          <w:p w:rsidR="00D44BFE" w:rsidRDefault="00D44BFE" w:rsidP="00E4527B">
            <w:pPr>
              <w:rPr>
                <w:b/>
                <w:bCs/>
                <w:sz w:val="18"/>
                <w:szCs w:val="18"/>
              </w:rPr>
            </w:pPr>
            <w:r>
              <w:rPr>
                <w:b/>
                <w:bCs/>
                <w:sz w:val="18"/>
                <w:szCs w:val="18"/>
              </w:rPr>
              <w:t xml:space="preserve">Název dokumentu, verze, datum </w:t>
            </w:r>
          </w:p>
          <w:p w:rsidR="00D44BFE" w:rsidRDefault="00D44BFE" w:rsidP="00E4527B">
            <w:pPr>
              <w:rPr>
                <w:b/>
                <w:bCs/>
                <w:sz w:val="18"/>
                <w:szCs w:val="18"/>
              </w:rPr>
            </w:pPr>
            <w:r>
              <w:rPr>
                <w:b/>
                <w:bCs/>
                <w:i/>
                <w:sz w:val="18"/>
                <w:szCs w:val="18"/>
              </w:rPr>
              <w:t>Document title, version, date</w:t>
            </w:r>
          </w:p>
        </w:tc>
        <w:tc>
          <w:tcPr>
            <w:tcW w:w="1272" w:type="dxa"/>
            <w:gridSpan w:val="2"/>
          </w:tcPr>
          <w:p w:rsidR="00D44BFE" w:rsidRDefault="00D44BFE" w:rsidP="00E4527B">
            <w:pPr>
              <w:rPr>
                <w:b/>
                <w:bCs/>
                <w:sz w:val="18"/>
                <w:szCs w:val="18"/>
              </w:rPr>
            </w:pPr>
            <w:r>
              <w:rPr>
                <w:b/>
                <w:bCs/>
                <w:sz w:val="18"/>
                <w:szCs w:val="18"/>
              </w:rPr>
              <w:t>Schváleno /</w:t>
            </w:r>
            <w:r>
              <w:rPr>
                <w:b/>
                <w:bCs/>
                <w:i/>
                <w:sz w:val="18"/>
                <w:szCs w:val="18"/>
              </w:rPr>
              <w:t>Approved</w:t>
            </w:r>
          </w:p>
        </w:tc>
        <w:tc>
          <w:tcPr>
            <w:tcW w:w="1316" w:type="dxa"/>
            <w:gridSpan w:val="2"/>
          </w:tcPr>
          <w:p w:rsidR="00D44BFE" w:rsidRDefault="00D44BFE" w:rsidP="00E4527B">
            <w:pPr>
              <w:rPr>
                <w:b/>
                <w:bCs/>
                <w:sz w:val="18"/>
                <w:szCs w:val="18"/>
              </w:rPr>
            </w:pPr>
            <w:r>
              <w:rPr>
                <w:b/>
                <w:bCs/>
                <w:sz w:val="18"/>
                <w:szCs w:val="18"/>
              </w:rPr>
              <w:t xml:space="preserve">Vzato na vědomí / </w:t>
            </w:r>
            <w:r>
              <w:rPr>
                <w:b/>
                <w:bCs/>
                <w:i/>
                <w:sz w:val="18"/>
                <w:szCs w:val="18"/>
              </w:rPr>
              <w:t xml:space="preserve">Taken into account </w:t>
            </w:r>
          </w:p>
        </w:tc>
      </w:tr>
      <w:tr w:rsidR="00D44BFE" w:rsidTr="00E4527B">
        <w:trPr>
          <w:cantSplit/>
          <w:trHeight w:val="454"/>
        </w:trPr>
        <w:tc>
          <w:tcPr>
            <w:tcW w:w="7416" w:type="dxa"/>
            <w:vMerge/>
          </w:tcPr>
          <w:p w:rsidR="00D44BFE" w:rsidRDefault="00D44BFE" w:rsidP="00E4527B">
            <w:pPr>
              <w:rPr>
                <w:i/>
                <w:sz w:val="18"/>
                <w:szCs w:val="18"/>
              </w:rPr>
            </w:pPr>
          </w:p>
        </w:tc>
        <w:tc>
          <w:tcPr>
            <w:tcW w:w="736" w:type="dxa"/>
          </w:tcPr>
          <w:p w:rsidR="00D44BFE" w:rsidRDefault="00D44BFE" w:rsidP="00E4527B">
            <w:pPr>
              <w:rPr>
                <w:b/>
                <w:bCs/>
                <w:sz w:val="18"/>
                <w:szCs w:val="18"/>
              </w:rPr>
            </w:pPr>
            <w:r>
              <w:rPr>
                <w:b/>
                <w:bCs/>
                <w:sz w:val="18"/>
                <w:szCs w:val="18"/>
              </w:rPr>
              <w:t>ANO</w:t>
            </w:r>
          </w:p>
          <w:p w:rsidR="00D44BFE" w:rsidRDefault="00D44BFE" w:rsidP="00E4527B">
            <w:pPr>
              <w:rPr>
                <w:b/>
                <w:bCs/>
                <w:i/>
                <w:sz w:val="18"/>
                <w:szCs w:val="18"/>
              </w:rPr>
            </w:pPr>
            <w:r>
              <w:rPr>
                <w:b/>
                <w:bCs/>
                <w:i/>
                <w:sz w:val="18"/>
                <w:szCs w:val="18"/>
              </w:rPr>
              <w:t>Yes</w:t>
            </w:r>
          </w:p>
        </w:tc>
        <w:tc>
          <w:tcPr>
            <w:tcW w:w="536" w:type="dxa"/>
          </w:tcPr>
          <w:p w:rsidR="00D44BFE" w:rsidRDefault="00D44BFE" w:rsidP="00E4527B">
            <w:pPr>
              <w:rPr>
                <w:b/>
                <w:bCs/>
                <w:sz w:val="18"/>
                <w:szCs w:val="18"/>
              </w:rPr>
            </w:pPr>
            <w:r>
              <w:rPr>
                <w:b/>
                <w:bCs/>
                <w:sz w:val="18"/>
                <w:szCs w:val="18"/>
              </w:rPr>
              <w:t xml:space="preserve">NE </w:t>
            </w:r>
          </w:p>
          <w:p w:rsidR="00D44BFE" w:rsidRDefault="00D44BFE" w:rsidP="00E4527B">
            <w:pPr>
              <w:rPr>
                <w:b/>
                <w:bCs/>
                <w:sz w:val="18"/>
                <w:szCs w:val="18"/>
              </w:rPr>
            </w:pPr>
            <w:r>
              <w:rPr>
                <w:b/>
                <w:bCs/>
                <w:i/>
                <w:sz w:val="18"/>
                <w:szCs w:val="18"/>
              </w:rPr>
              <w:t>No</w:t>
            </w:r>
          </w:p>
        </w:tc>
        <w:tc>
          <w:tcPr>
            <w:tcW w:w="780" w:type="dxa"/>
          </w:tcPr>
          <w:p w:rsidR="00D44BFE" w:rsidRDefault="00D44BFE" w:rsidP="00E4527B">
            <w:pPr>
              <w:rPr>
                <w:b/>
                <w:bCs/>
                <w:sz w:val="18"/>
                <w:szCs w:val="18"/>
              </w:rPr>
            </w:pPr>
            <w:r>
              <w:rPr>
                <w:b/>
                <w:bCs/>
                <w:sz w:val="18"/>
                <w:szCs w:val="18"/>
              </w:rPr>
              <w:t>ANO</w:t>
            </w:r>
          </w:p>
          <w:p w:rsidR="00D44BFE" w:rsidRDefault="00D44BFE" w:rsidP="00E4527B">
            <w:pPr>
              <w:rPr>
                <w:b/>
                <w:bCs/>
                <w:sz w:val="18"/>
                <w:szCs w:val="18"/>
              </w:rPr>
            </w:pPr>
            <w:r>
              <w:rPr>
                <w:b/>
                <w:bCs/>
                <w:i/>
                <w:sz w:val="18"/>
                <w:szCs w:val="18"/>
              </w:rPr>
              <w:t>Yes</w:t>
            </w:r>
          </w:p>
        </w:tc>
        <w:tc>
          <w:tcPr>
            <w:tcW w:w="536" w:type="dxa"/>
          </w:tcPr>
          <w:p w:rsidR="00D44BFE" w:rsidRDefault="00D44BFE" w:rsidP="00E4527B">
            <w:pPr>
              <w:rPr>
                <w:b/>
                <w:bCs/>
                <w:sz w:val="18"/>
                <w:szCs w:val="18"/>
              </w:rPr>
            </w:pPr>
            <w:r>
              <w:rPr>
                <w:b/>
                <w:bCs/>
                <w:sz w:val="18"/>
                <w:szCs w:val="18"/>
              </w:rPr>
              <w:t xml:space="preserve">NE </w:t>
            </w:r>
          </w:p>
          <w:p w:rsidR="00D44BFE" w:rsidRDefault="00D44BFE" w:rsidP="00E4527B">
            <w:pPr>
              <w:rPr>
                <w:b/>
                <w:bCs/>
                <w:i/>
                <w:sz w:val="18"/>
                <w:szCs w:val="18"/>
              </w:rPr>
            </w:pPr>
            <w:r>
              <w:rPr>
                <w:b/>
                <w:bCs/>
                <w:i/>
                <w:sz w:val="18"/>
                <w:szCs w:val="18"/>
              </w:rPr>
              <w:t>No</w:t>
            </w:r>
          </w:p>
        </w:tc>
      </w:tr>
      <w:tr w:rsidR="00D44BFE" w:rsidTr="00E4527B">
        <w:trPr>
          <w:trHeight w:val="340"/>
        </w:trPr>
        <w:tc>
          <w:tcPr>
            <w:tcW w:w="7416" w:type="dxa"/>
          </w:tcPr>
          <w:p w:rsidR="00D44BFE" w:rsidRDefault="00D44BFE" w:rsidP="00E4527B">
            <w:pPr>
              <w:rPr>
                <w:sz w:val="18"/>
                <w:szCs w:val="18"/>
              </w:rPr>
            </w:pPr>
            <w:r>
              <w:rPr>
                <w:sz w:val="18"/>
                <w:szCs w:val="18"/>
              </w:rPr>
              <w:t>Pokyny pro telefonické hovora subjektu, Specifická verze studie V1 20 Dec 2012 Czech V5 19 Nov 2012 eCSSRS</w:t>
            </w:r>
          </w:p>
        </w:tc>
        <w:tc>
          <w:tcPr>
            <w:tcW w:w="736" w:type="dxa"/>
          </w:tcPr>
          <w:p w:rsidR="00D44BFE" w:rsidRDefault="00D44BFE" w:rsidP="00E4527B">
            <w:pPr>
              <w:rPr>
                <w:sz w:val="18"/>
                <w:szCs w:val="18"/>
              </w:rPr>
            </w:pPr>
            <w:r>
              <w:rPr>
                <w:rFonts w:ascii="Wingdings 2" w:hAnsi="Wingdings 2"/>
                <w:sz w:val="18"/>
                <w:szCs w:val="18"/>
              </w:rPr>
              <w:t></w:t>
            </w:r>
          </w:p>
        </w:tc>
        <w:tc>
          <w:tcPr>
            <w:tcW w:w="536" w:type="dxa"/>
          </w:tcPr>
          <w:p w:rsidR="00D44BFE" w:rsidRDefault="00D44BFE" w:rsidP="00E4527B">
            <w:pPr>
              <w:rPr>
                <w:sz w:val="18"/>
                <w:szCs w:val="18"/>
              </w:rPr>
            </w:pPr>
            <w:r>
              <w:rPr>
                <w:sz w:val="18"/>
                <w:szCs w:val="18"/>
              </w:rPr>
              <w:sym w:font="Wingdings 2" w:char="F0A3"/>
            </w:r>
          </w:p>
        </w:tc>
        <w:tc>
          <w:tcPr>
            <w:tcW w:w="780" w:type="dxa"/>
          </w:tcPr>
          <w:p w:rsidR="00D44BFE" w:rsidRDefault="00D44BFE" w:rsidP="00E4527B">
            <w:pPr>
              <w:rPr>
                <w:sz w:val="18"/>
                <w:szCs w:val="18"/>
              </w:rPr>
            </w:pPr>
            <w:r>
              <w:rPr>
                <w:sz w:val="18"/>
                <w:szCs w:val="18"/>
              </w:rPr>
              <w:sym w:font="Wingdings 2" w:char="F0A3"/>
            </w:r>
          </w:p>
        </w:tc>
        <w:tc>
          <w:tcPr>
            <w:tcW w:w="536" w:type="dxa"/>
          </w:tcPr>
          <w:p w:rsidR="00D44BFE" w:rsidRDefault="00D44BFE" w:rsidP="00E4527B">
            <w:pPr>
              <w:rPr>
                <w:sz w:val="18"/>
                <w:szCs w:val="18"/>
              </w:rPr>
            </w:pPr>
            <w:r>
              <w:rPr>
                <w:sz w:val="18"/>
                <w:szCs w:val="18"/>
              </w:rPr>
              <w:sym w:font="Wingdings 2" w:char="F0A3"/>
            </w:r>
          </w:p>
        </w:tc>
      </w:tr>
      <w:tr w:rsidR="00D44BFE" w:rsidTr="00E4527B">
        <w:trPr>
          <w:trHeight w:val="340"/>
        </w:trPr>
        <w:tc>
          <w:tcPr>
            <w:tcW w:w="7416" w:type="dxa"/>
          </w:tcPr>
          <w:p w:rsidR="00D44BFE" w:rsidRDefault="00D44BFE" w:rsidP="00D44BFE">
            <w:pPr>
              <w:rPr>
                <w:sz w:val="18"/>
                <w:szCs w:val="18"/>
              </w:rPr>
            </w:pPr>
            <w:r>
              <w:rPr>
                <w:sz w:val="18"/>
                <w:szCs w:val="18"/>
              </w:rPr>
              <w:t>Columbia Suicide-Severity Rating Scale (eC-SSRS), Baseline/Screening GSK version 4.1 (28.4.2010)</w:t>
            </w:r>
          </w:p>
        </w:tc>
        <w:tc>
          <w:tcPr>
            <w:tcW w:w="736" w:type="dxa"/>
          </w:tcPr>
          <w:p w:rsidR="00D44BFE" w:rsidRDefault="00D44BFE" w:rsidP="00E4527B">
            <w:pPr>
              <w:rPr>
                <w:sz w:val="18"/>
                <w:szCs w:val="18"/>
              </w:rPr>
            </w:pPr>
            <w:r>
              <w:rPr>
                <w:rFonts w:ascii="Wingdings 2" w:hAnsi="Wingdings 2"/>
                <w:sz w:val="18"/>
                <w:szCs w:val="18"/>
              </w:rPr>
              <w:t></w:t>
            </w:r>
          </w:p>
        </w:tc>
        <w:tc>
          <w:tcPr>
            <w:tcW w:w="536" w:type="dxa"/>
          </w:tcPr>
          <w:p w:rsidR="00D44BFE" w:rsidRDefault="00D44BFE" w:rsidP="00E4527B">
            <w:pPr>
              <w:rPr>
                <w:sz w:val="18"/>
                <w:szCs w:val="18"/>
              </w:rPr>
            </w:pPr>
            <w:r>
              <w:rPr>
                <w:sz w:val="18"/>
                <w:szCs w:val="18"/>
              </w:rPr>
              <w:sym w:font="Wingdings 2" w:char="F0A3"/>
            </w:r>
          </w:p>
        </w:tc>
        <w:tc>
          <w:tcPr>
            <w:tcW w:w="780" w:type="dxa"/>
          </w:tcPr>
          <w:p w:rsidR="00D44BFE" w:rsidRDefault="00D44BFE" w:rsidP="00E4527B">
            <w:pPr>
              <w:rPr>
                <w:sz w:val="18"/>
                <w:szCs w:val="18"/>
              </w:rPr>
            </w:pPr>
            <w:r>
              <w:rPr>
                <w:sz w:val="18"/>
                <w:szCs w:val="18"/>
              </w:rPr>
              <w:sym w:font="Wingdings 2" w:char="F0A3"/>
            </w:r>
          </w:p>
        </w:tc>
        <w:tc>
          <w:tcPr>
            <w:tcW w:w="536" w:type="dxa"/>
          </w:tcPr>
          <w:p w:rsidR="00D44BFE" w:rsidRDefault="00D44BFE" w:rsidP="00E4527B">
            <w:pPr>
              <w:rPr>
                <w:sz w:val="18"/>
                <w:szCs w:val="18"/>
              </w:rPr>
            </w:pPr>
            <w:r>
              <w:rPr>
                <w:sz w:val="18"/>
                <w:szCs w:val="18"/>
              </w:rPr>
              <w:sym w:font="Wingdings 2" w:char="F0A3"/>
            </w:r>
          </w:p>
        </w:tc>
      </w:tr>
      <w:tr w:rsidR="00D44BFE" w:rsidTr="00E4527B">
        <w:trPr>
          <w:trHeight w:val="340"/>
        </w:trPr>
        <w:tc>
          <w:tcPr>
            <w:tcW w:w="7416" w:type="dxa"/>
          </w:tcPr>
          <w:p w:rsidR="00D44BFE" w:rsidRDefault="00D44BFE" w:rsidP="00D44BFE">
            <w:pPr>
              <w:rPr>
                <w:sz w:val="18"/>
                <w:szCs w:val="18"/>
              </w:rPr>
            </w:pPr>
            <w:r>
              <w:rPr>
                <w:sz w:val="18"/>
                <w:szCs w:val="18"/>
              </w:rPr>
              <w:t>Columbia Suicide-Severity Rating Scale (eC-SSRS), Since Last Visit GSK version 4.1 (28.4.2010)</w:t>
            </w:r>
          </w:p>
        </w:tc>
        <w:tc>
          <w:tcPr>
            <w:tcW w:w="736" w:type="dxa"/>
          </w:tcPr>
          <w:p w:rsidR="00D44BFE" w:rsidRDefault="00D44BFE" w:rsidP="00E4527B">
            <w:pPr>
              <w:rPr>
                <w:sz w:val="18"/>
                <w:szCs w:val="18"/>
              </w:rPr>
            </w:pPr>
            <w:r>
              <w:rPr>
                <w:rFonts w:ascii="Wingdings 2" w:hAnsi="Wingdings 2"/>
                <w:sz w:val="18"/>
                <w:szCs w:val="18"/>
              </w:rPr>
              <w:t></w:t>
            </w:r>
          </w:p>
        </w:tc>
        <w:tc>
          <w:tcPr>
            <w:tcW w:w="536" w:type="dxa"/>
          </w:tcPr>
          <w:p w:rsidR="00D44BFE" w:rsidRDefault="00D44BFE" w:rsidP="00E4527B">
            <w:pPr>
              <w:rPr>
                <w:sz w:val="18"/>
                <w:szCs w:val="18"/>
              </w:rPr>
            </w:pPr>
            <w:r>
              <w:rPr>
                <w:sz w:val="18"/>
                <w:szCs w:val="18"/>
              </w:rPr>
              <w:sym w:font="Wingdings 2" w:char="F0A3"/>
            </w:r>
          </w:p>
        </w:tc>
        <w:tc>
          <w:tcPr>
            <w:tcW w:w="780" w:type="dxa"/>
          </w:tcPr>
          <w:p w:rsidR="00D44BFE" w:rsidRDefault="00D44BFE" w:rsidP="00E4527B">
            <w:pPr>
              <w:rPr>
                <w:sz w:val="18"/>
                <w:szCs w:val="18"/>
              </w:rPr>
            </w:pPr>
            <w:r>
              <w:rPr>
                <w:sz w:val="18"/>
                <w:szCs w:val="18"/>
              </w:rPr>
              <w:sym w:font="Wingdings 2" w:char="F0A3"/>
            </w:r>
          </w:p>
        </w:tc>
        <w:tc>
          <w:tcPr>
            <w:tcW w:w="536" w:type="dxa"/>
          </w:tcPr>
          <w:p w:rsidR="00D44BFE" w:rsidRDefault="00D44BFE" w:rsidP="00E4527B">
            <w:pPr>
              <w:rPr>
                <w:sz w:val="18"/>
                <w:szCs w:val="18"/>
              </w:rPr>
            </w:pPr>
            <w:r>
              <w:rPr>
                <w:sz w:val="18"/>
                <w:szCs w:val="18"/>
              </w:rPr>
              <w:sym w:font="Wingdings 2" w:char="F0A3"/>
            </w:r>
          </w:p>
        </w:tc>
      </w:tr>
      <w:tr w:rsidR="00D44BFE" w:rsidTr="00E4527B">
        <w:trPr>
          <w:trHeight w:val="340"/>
        </w:trPr>
        <w:tc>
          <w:tcPr>
            <w:tcW w:w="7416" w:type="dxa"/>
          </w:tcPr>
          <w:p w:rsidR="00D44BFE" w:rsidRDefault="00D44BFE" w:rsidP="00E4527B">
            <w:pPr>
              <w:rPr>
                <w:sz w:val="18"/>
                <w:szCs w:val="18"/>
              </w:rPr>
            </w:pPr>
            <w:r>
              <w:rPr>
                <w:sz w:val="18"/>
                <w:szCs w:val="18"/>
              </w:rPr>
              <w:t>CogState, CZ version 1.0, 6 Dec 2012</w:t>
            </w:r>
          </w:p>
        </w:tc>
        <w:tc>
          <w:tcPr>
            <w:tcW w:w="736" w:type="dxa"/>
          </w:tcPr>
          <w:p w:rsidR="00D44BFE" w:rsidRDefault="00D44BFE" w:rsidP="00E4527B">
            <w:pPr>
              <w:rPr>
                <w:sz w:val="18"/>
                <w:szCs w:val="18"/>
              </w:rPr>
            </w:pPr>
            <w:r>
              <w:rPr>
                <w:rFonts w:ascii="Wingdings 2" w:hAnsi="Wingdings 2"/>
                <w:sz w:val="18"/>
                <w:szCs w:val="18"/>
              </w:rPr>
              <w:t></w:t>
            </w:r>
          </w:p>
        </w:tc>
        <w:tc>
          <w:tcPr>
            <w:tcW w:w="536" w:type="dxa"/>
          </w:tcPr>
          <w:p w:rsidR="00D44BFE" w:rsidRDefault="00D44BFE" w:rsidP="00E4527B">
            <w:pPr>
              <w:rPr>
                <w:sz w:val="18"/>
                <w:szCs w:val="18"/>
              </w:rPr>
            </w:pPr>
            <w:r>
              <w:rPr>
                <w:sz w:val="18"/>
                <w:szCs w:val="18"/>
              </w:rPr>
              <w:sym w:font="Wingdings 2" w:char="F0A3"/>
            </w:r>
          </w:p>
        </w:tc>
        <w:tc>
          <w:tcPr>
            <w:tcW w:w="780" w:type="dxa"/>
          </w:tcPr>
          <w:p w:rsidR="00D44BFE" w:rsidRDefault="00D44BFE" w:rsidP="00E4527B">
            <w:pPr>
              <w:rPr>
                <w:sz w:val="18"/>
                <w:szCs w:val="18"/>
              </w:rPr>
            </w:pPr>
            <w:r>
              <w:rPr>
                <w:rFonts w:ascii="Wingdings 2" w:hAnsi="Wingdings 2"/>
                <w:sz w:val="18"/>
                <w:szCs w:val="18"/>
              </w:rPr>
              <w:sym w:font="Wingdings 2" w:char="F0A3"/>
            </w:r>
          </w:p>
        </w:tc>
        <w:tc>
          <w:tcPr>
            <w:tcW w:w="536" w:type="dxa"/>
          </w:tcPr>
          <w:p w:rsidR="00D44BFE" w:rsidRDefault="00D44BFE" w:rsidP="00E4527B">
            <w:pPr>
              <w:rPr>
                <w:sz w:val="18"/>
                <w:szCs w:val="18"/>
              </w:rPr>
            </w:pPr>
            <w:r>
              <w:rPr>
                <w:sz w:val="18"/>
                <w:szCs w:val="18"/>
              </w:rPr>
              <w:sym w:font="Wingdings 2" w:char="F0A3"/>
            </w:r>
          </w:p>
        </w:tc>
      </w:tr>
    </w:tbl>
    <w:p w:rsidR="00D44BFE" w:rsidRDefault="00D44BFE" w:rsidP="00D44BFE">
      <w:pPr>
        <w:rPr>
          <w:sz w:val="18"/>
          <w:szCs w:val="18"/>
        </w:rPr>
      </w:pPr>
    </w:p>
    <w:p w:rsidR="00D44BFE" w:rsidRPr="00196401" w:rsidRDefault="00D44BFE" w:rsidP="00D44BFE">
      <w:pPr>
        <w:rPr>
          <w:sz w:val="22"/>
          <w:szCs w:val="22"/>
        </w:rPr>
      </w:pPr>
      <w:r w:rsidRPr="00196401">
        <w:rPr>
          <w:sz w:val="22"/>
          <w:szCs w:val="22"/>
        </w:rPr>
        <w:t>Etická komise prohlašuje, že byla ustavena a  pracuje podle jednacího řádu v souladu se správnou klinickou praxí (GCP) a platnými právními předpisy/</w:t>
      </w:r>
      <w:r w:rsidRPr="00196401">
        <w:rPr>
          <w:i/>
          <w:sz w:val="22"/>
          <w:szCs w:val="22"/>
        </w:rPr>
        <w:t>The Ethics Committee hereby declares that it was established and operates in accordance with its Rules of Procedure in compliance with Good Clinical Practice and valid legal regulations:</w:t>
      </w:r>
    </w:p>
    <w:p w:rsidR="00D44BFE" w:rsidRPr="00196401" w:rsidRDefault="00D44BFE" w:rsidP="00D44BFE">
      <w:pPr>
        <w:rPr>
          <w:i/>
          <w:sz w:val="22"/>
          <w:szCs w:val="22"/>
        </w:rPr>
      </w:pPr>
      <w:r w:rsidRPr="00196401">
        <w:rPr>
          <w:i/>
          <w:sz w:val="22"/>
          <w:szCs w:val="22"/>
        </w:rPr>
        <w:t xml:space="preserve"> </w:t>
      </w:r>
      <w:r w:rsidRPr="00196401">
        <w:rPr>
          <w:sz w:val="22"/>
          <w:szCs w:val="22"/>
        </w:rPr>
        <w:sym w:font="Wingdings 2" w:char="F054"/>
      </w:r>
      <w:r w:rsidRPr="00196401">
        <w:rPr>
          <w:sz w:val="22"/>
          <w:szCs w:val="22"/>
        </w:rPr>
        <w:t xml:space="preserve"> Ano/</w:t>
      </w:r>
      <w:r w:rsidRPr="00196401">
        <w:rPr>
          <w:i/>
          <w:sz w:val="22"/>
          <w:szCs w:val="22"/>
        </w:rPr>
        <w:t>Yes</w:t>
      </w:r>
      <w:r w:rsidRPr="00196401">
        <w:rPr>
          <w:sz w:val="22"/>
          <w:szCs w:val="22"/>
        </w:rPr>
        <w:t xml:space="preserve">       </w:t>
      </w:r>
      <w:r w:rsidR="009373C9" w:rsidRPr="00196401">
        <w:rPr>
          <w:sz w:val="22"/>
          <w:szCs w:val="22"/>
        </w:rPr>
        <w:fldChar w:fldCharType="begin">
          <w:ffData>
            <w:name w:val="Zaškrtávací25"/>
            <w:enabled/>
            <w:calcOnExit w:val="0"/>
            <w:checkBox>
              <w:sizeAuto/>
              <w:default w:val="0"/>
            </w:checkBox>
          </w:ffData>
        </w:fldChar>
      </w:r>
      <w:r w:rsidRPr="00196401">
        <w:rPr>
          <w:sz w:val="22"/>
          <w:szCs w:val="22"/>
        </w:rPr>
        <w:instrText xml:space="preserve"> FORMCHECKBOX </w:instrText>
      </w:r>
      <w:r w:rsidR="009373C9">
        <w:rPr>
          <w:sz w:val="22"/>
          <w:szCs w:val="22"/>
        </w:rPr>
      </w:r>
      <w:r w:rsidR="009373C9">
        <w:rPr>
          <w:sz w:val="22"/>
          <w:szCs w:val="22"/>
        </w:rPr>
        <w:fldChar w:fldCharType="separate"/>
      </w:r>
      <w:r w:rsidR="009373C9" w:rsidRPr="00196401">
        <w:rPr>
          <w:sz w:val="22"/>
          <w:szCs w:val="22"/>
        </w:rPr>
        <w:fldChar w:fldCharType="end"/>
      </w:r>
      <w:r w:rsidRPr="00196401">
        <w:rPr>
          <w:sz w:val="22"/>
          <w:szCs w:val="22"/>
        </w:rPr>
        <w:t>Ne/</w:t>
      </w:r>
      <w:r w:rsidRPr="00196401">
        <w:rPr>
          <w:i/>
          <w:sz w:val="22"/>
          <w:szCs w:val="22"/>
        </w:rPr>
        <w:t>No</w:t>
      </w:r>
      <w:r w:rsidRPr="00196401">
        <w:rPr>
          <w:sz w:val="22"/>
          <w:szCs w:val="22"/>
        </w:rPr>
        <w:t xml:space="preserve">           </w:t>
      </w:r>
    </w:p>
    <w:p w:rsidR="00D44BFE" w:rsidRDefault="00D44BFE" w:rsidP="00D44BFE">
      <w:pPr>
        <w:rPr>
          <w:sz w:val="22"/>
        </w:rPr>
      </w:pPr>
      <w:r w:rsidRPr="00196401">
        <w:rPr>
          <w:sz w:val="22"/>
          <w:szCs w:val="22"/>
        </w:rPr>
        <w:t xml:space="preserve">                                                                                               </w:t>
      </w:r>
      <w:r>
        <w:rPr>
          <w:sz w:val="22"/>
        </w:rPr>
        <w:tab/>
      </w:r>
      <w:r>
        <w:rPr>
          <w:sz w:val="22"/>
        </w:rPr>
        <w:tab/>
      </w:r>
      <w:r>
        <w:rPr>
          <w:sz w:val="22"/>
        </w:rPr>
        <w:tab/>
      </w:r>
      <w:r>
        <w:rPr>
          <w:sz w:val="22"/>
        </w:rPr>
        <w:tab/>
      </w:r>
      <w:r>
        <w:rPr>
          <w:sz w:val="22"/>
        </w:rPr>
        <w:tab/>
        <w:t xml:space="preserve">           </w:t>
      </w:r>
    </w:p>
    <w:p w:rsidR="00D44BFE" w:rsidRDefault="00D44BFE" w:rsidP="00D44BFE">
      <w:pPr>
        <w:rPr>
          <w:sz w:val="22"/>
        </w:rPr>
      </w:pPr>
    </w:p>
    <w:p w:rsidR="00D44BFE" w:rsidRDefault="00D44BFE" w:rsidP="00D44BFE">
      <w:pPr>
        <w:rPr>
          <w:sz w:val="22"/>
        </w:rPr>
      </w:pPr>
    </w:p>
    <w:p w:rsidR="00D44BFE" w:rsidRDefault="00D44BFE" w:rsidP="00D44BFE">
      <w:pPr>
        <w:rPr>
          <w:sz w:val="22"/>
        </w:rPr>
      </w:pPr>
    </w:p>
    <w:p w:rsidR="00D44BFE" w:rsidRDefault="00D44BFE" w:rsidP="00D44BFE">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D44BFE" w:rsidRDefault="00D44BFE" w:rsidP="00D44BFE">
      <w:pPr>
        <w:rPr>
          <w:sz w:val="22"/>
        </w:rPr>
      </w:pPr>
      <w:r>
        <w:rPr>
          <w:sz w:val="22"/>
        </w:rPr>
        <w:t>Datum/</w:t>
      </w:r>
      <w:r>
        <w:rPr>
          <w:i/>
          <w:sz w:val="22"/>
        </w:rPr>
        <w:t>Date:</w:t>
      </w:r>
      <w:r>
        <w:rPr>
          <w:sz w:val="22"/>
        </w:rPr>
        <w:t xml:space="preserve">  15.4.2013                                                     předseda EK FNOL a LF UP</w:t>
      </w:r>
    </w:p>
    <w:p w:rsidR="00D44BFE" w:rsidRDefault="00D44BFE" w:rsidP="00D44BF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D44BFE" w:rsidRDefault="00D44BFE" w:rsidP="00D44BFE">
      <w:pPr>
        <w:rPr>
          <w:sz w:val="16"/>
        </w:rPr>
      </w:pPr>
    </w:p>
    <w:p w:rsidR="00D44BFE" w:rsidRDefault="00D44BFE" w:rsidP="00D44BFE">
      <w:pPr>
        <w:rPr>
          <w:sz w:val="16"/>
        </w:rPr>
      </w:pPr>
    </w:p>
    <w:p w:rsidR="00D44BFE" w:rsidRDefault="00D44BFE" w:rsidP="00D44BFE">
      <w:pPr>
        <w:rPr>
          <w:sz w:val="16"/>
        </w:rPr>
      </w:pPr>
    </w:p>
    <w:p w:rsidR="00D44BFE" w:rsidRDefault="00D44BFE" w:rsidP="00D44BFE">
      <w:pPr>
        <w:rPr>
          <w:sz w:val="16"/>
        </w:rPr>
      </w:pPr>
    </w:p>
    <w:p w:rsidR="00D44BFE" w:rsidRDefault="00D44BFE" w:rsidP="00D44BFE">
      <w:pPr>
        <w:rPr>
          <w:sz w:val="16"/>
        </w:rPr>
      </w:pPr>
    </w:p>
    <w:p w:rsidR="00D44BFE" w:rsidRDefault="00D44BFE" w:rsidP="00D44BFE">
      <w:pPr>
        <w:rPr>
          <w:i/>
          <w:sz w:val="16"/>
        </w:rPr>
      </w:pPr>
      <w:r>
        <w:rPr>
          <w:sz w:val="16"/>
        </w:rPr>
        <w:t>Rozdělovník/</w:t>
      </w:r>
      <w:r>
        <w:rPr>
          <w:i/>
          <w:sz w:val="16"/>
        </w:rPr>
        <w:t>Distribution list:</w:t>
      </w:r>
    </w:p>
    <w:p w:rsidR="00D44BFE" w:rsidRPr="001071DB" w:rsidRDefault="00D44BFE" w:rsidP="00D44BFE">
      <w:pPr>
        <w:pStyle w:val="Nadpis1"/>
        <w:rPr>
          <w:i w:val="0"/>
          <w:sz w:val="16"/>
        </w:rPr>
      </w:pPr>
      <w:r w:rsidRPr="001071DB">
        <w:rPr>
          <w:i w:val="0"/>
          <w:sz w:val="16"/>
        </w:rPr>
        <w:t>-SÚKL</w:t>
      </w:r>
    </w:p>
    <w:p w:rsidR="00D44BFE" w:rsidRPr="001071DB" w:rsidRDefault="00D44BFE" w:rsidP="00D44BFE">
      <w:pPr>
        <w:rPr>
          <w:sz w:val="16"/>
        </w:rPr>
      </w:pPr>
      <w:r w:rsidRPr="001071DB">
        <w:rPr>
          <w:sz w:val="16"/>
        </w:rPr>
        <w:t>-Zadavatel</w:t>
      </w:r>
    </w:p>
    <w:p w:rsidR="00D44BFE" w:rsidRDefault="00D44BFE" w:rsidP="00D44BFE">
      <w:pPr>
        <w:rPr>
          <w:sz w:val="16"/>
        </w:rPr>
      </w:pPr>
      <w:r w:rsidRPr="001071DB">
        <w:rPr>
          <w:sz w:val="16"/>
        </w:rPr>
        <w:t>-EK</w:t>
      </w:r>
    </w:p>
    <w:p w:rsidR="00D44BFE" w:rsidRDefault="00D44BFE" w:rsidP="00D44BFE">
      <w:pPr>
        <w:rPr>
          <w:sz w:val="16"/>
        </w:rPr>
      </w:pPr>
      <w:r w:rsidRPr="001071DB">
        <w:rPr>
          <w:sz w:val="16"/>
        </w:rPr>
        <w:t>-Řešitel</w:t>
      </w:r>
      <w:r>
        <w:rPr>
          <w:sz w:val="16"/>
        </w:rPr>
        <w:t xml:space="preserve">                                           </w:t>
      </w:r>
    </w:p>
    <w:p w:rsidR="00D44BFE" w:rsidRDefault="00D44BFE" w:rsidP="00D44BFE">
      <w:pPr>
        <w:rPr>
          <w:sz w:val="16"/>
        </w:rPr>
      </w:pPr>
    </w:p>
    <w:p w:rsidR="00D44BFE" w:rsidRDefault="00D44BFE" w:rsidP="00D44BFE">
      <w:pPr>
        <w:rPr>
          <w:sz w:val="16"/>
        </w:rPr>
      </w:pPr>
    </w:p>
    <w:p w:rsidR="00D44BFE" w:rsidRDefault="00D44BFE" w:rsidP="00D44BFE">
      <w:pPr>
        <w:rPr>
          <w:sz w:val="16"/>
        </w:rPr>
      </w:pPr>
    </w:p>
    <w:p w:rsidR="00D44BFE" w:rsidRDefault="00D44BFE" w:rsidP="00D44BFE">
      <w:pPr>
        <w:rPr>
          <w:sz w:val="16"/>
        </w:rPr>
      </w:pPr>
    </w:p>
    <w:p w:rsidR="00D44BFE" w:rsidRDefault="00D44BFE" w:rsidP="00D44BFE">
      <w:pPr>
        <w:rPr>
          <w:sz w:val="16"/>
        </w:rPr>
      </w:pPr>
    </w:p>
    <w:p w:rsidR="00D44BFE" w:rsidRDefault="00D44BFE" w:rsidP="00D44BFE">
      <w:pPr>
        <w:rPr>
          <w:sz w:val="16"/>
        </w:rPr>
      </w:pPr>
    </w:p>
    <w:p w:rsidR="00D44BFE" w:rsidRDefault="00D44BFE" w:rsidP="00D44BFE">
      <w:pPr>
        <w:rPr>
          <w:sz w:val="16"/>
        </w:rPr>
      </w:pPr>
    </w:p>
    <w:p w:rsidR="00D44BFE" w:rsidRDefault="00D44BFE" w:rsidP="00D44BFE">
      <w:pPr>
        <w:rPr>
          <w:sz w:val="16"/>
        </w:rPr>
      </w:pPr>
    </w:p>
    <w:p w:rsidR="00D44BFE" w:rsidRDefault="00D44BFE" w:rsidP="00D44BFE">
      <w:pPr>
        <w:rPr>
          <w:sz w:val="16"/>
        </w:rPr>
      </w:pPr>
    </w:p>
    <w:p w:rsidR="00D44BFE" w:rsidRPr="00196401" w:rsidRDefault="00D44BFE" w:rsidP="00D44BFE">
      <w:pPr>
        <w:rPr>
          <w:sz w:val="22"/>
          <w:szCs w:val="22"/>
        </w:rPr>
      </w:pPr>
      <w:r>
        <w:rPr>
          <w:sz w:val="22"/>
          <w:szCs w:val="22"/>
        </w:rPr>
        <w:t>2/2</w:t>
      </w:r>
    </w:p>
    <w:p w:rsidR="00D44BFE" w:rsidRDefault="00D44BFE" w:rsidP="00D44BFE">
      <w:pPr>
        <w:pStyle w:val="Nzev"/>
        <w:rPr>
          <w:sz w:val="22"/>
          <w:szCs w:val="22"/>
        </w:rPr>
      </w:pPr>
    </w:p>
    <w:p w:rsidR="00D44BFE" w:rsidRDefault="00D44BFE" w:rsidP="00D44BFE">
      <w:pPr>
        <w:pStyle w:val="Nzev"/>
        <w:rPr>
          <w:sz w:val="22"/>
          <w:szCs w:val="22"/>
        </w:rPr>
      </w:pPr>
    </w:p>
    <w:p w:rsidR="00D44BFE" w:rsidRDefault="00D44BFE" w:rsidP="00D44BFE">
      <w:pPr>
        <w:pStyle w:val="Nzev"/>
        <w:rPr>
          <w:sz w:val="22"/>
          <w:szCs w:val="22"/>
        </w:rPr>
      </w:pPr>
    </w:p>
    <w:p w:rsidR="00D44BFE" w:rsidRDefault="00D44BFE" w:rsidP="00D44BFE">
      <w:pPr>
        <w:pStyle w:val="Nzev"/>
        <w:rPr>
          <w:sz w:val="22"/>
          <w:szCs w:val="22"/>
        </w:rPr>
      </w:pPr>
    </w:p>
    <w:p w:rsidR="00D44BFE" w:rsidRDefault="00D44BFE" w:rsidP="00D44BFE">
      <w:pPr>
        <w:pStyle w:val="Nzev"/>
        <w:jc w:val="left"/>
        <w:rPr>
          <w:sz w:val="22"/>
          <w:szCs w:val="22"/>
        </w:rPr>
      </w:pPr>
    </w:p>
    <w:p w:rsidR="00D44BFE" w:rsidRDefault="00D44BFE" w:rsidP="00D44BFE">
      <w:pPr>
        <w:pStyle w:val="Nzev"/>
        <w:jc w:val="left"/>
        <w:rPr>
          <w:sz w:val="22"/>
          <w:szCs w:val="22"/>
        </w:rPr>
      </w:pPr>
    </w:p>
    <w:p w:rsidR="00D44BFE" w:rsidRDefault="00D44BFE" w:rsidP="00D44BFE">
      <w:pPr>
        <w:pStyle w:val="Nzev"/>
        <w:jc w:val="left"/>
        <w:rPr>
          <w:sz w:val="22"/>
          <w:szCs w:val="22"/>
        </w:rPr>
      </w:pPr>
    </w:p>
    <w:p w:rsidR="00D44BFE" w:rsidRDefault="00D44BFE" w:rsidP="00D44BFE">
      <w:pPr>
        <w:pStyle w:val="Nzev"/>
        <w:jc w:val="left"/>
        <w:rPr>
          <w:sz w:val="22"/>
          <w:szCs w:val="22"/>
        </w:rPr>
      </w:pPr>
    </w:p>
    <w:p w:rsidR="00D44BFE" w:rsidRDefault="00D44BFE" w:rsidP="00D44BFE">
      <w:pPr>
        <w:pStyle w:val="Nzev"/>
        <w:jc w:val="left"/>
        <w:rPr>
          <w:sz w:val="22"/>
          <w:szCs w:val="22"/>
        </w:rPr>
      </w:pPr>
    </w:p>
    <w:p w:rsidR="00D44BFE" w:rsidRDefault="00D44BFE" w:rsidP="00D44BFE">
      <w:pPr>
        <w:pStyle w:val="Nzev"/>
        <w:jc w:val="left"/>
        <w:rPr>
          <w:sz w:val="22"/>
          <w:szCs w:val="22"/>
        </w:rPr>
      </w:pPr>
    </w:p>
    <w:p w:rsidR="009D3F89" w:rsidRPr="002F07B5" w:rsidRDefault="009D3F89" w:rsidP="009D3F89">
      <w:pPr>
        <w:pStyle w:val="Nzev"/>
        <w:rPr>
          <w:sz w:val="22"/>
          <w:szCs w:val="22"/>
        </w:rPr>
      </w:pPr>
      <w:r w:rsidRPr="002F07B5">
        <w:rPr>
          <w:sz w:val="22"/>
          <w:szCs w:val="22"/>
        </w:rPr>
        <w:t>STANOVISKO ETICKÉ KOMISE KE KLINICKÉMU HODNOCENÍ</w:t>
      </w:r>
    </w:p>
    <w:p w:rsidR="009D3F89" w:rsidRPr="002F07B5" w:rsidRDefault="009D3F89" w:rsidP="009D3F89">
      <w:pPr>
        <w:jc w:val="center"/>
        <w:rPr>
          <w:bCs/>
          <w:i/>
          <w:sz w:val="22"/>
          <w:szCs w:val="22"/>
        </w:rPr>
      </w:pPr>
      <w:r w:rsidRPr="002F07B5">
        <w:rPr>
          <w:bCs/>
          <w:i/>
          <w:sz w:val="22"/>
          <w:szCs w:val="22"/>
        </w:rPr>
        <w:t xml:space="preserve">Opinion of the Ethics Committee on Clinical Trial  </w:t>
      </w:r>
    </w:p>
    <w:p w:rsidR="009D3F89" w:rsidRPr="002F07B5" w:rsidRDefault="009D3F89" w:rsidP="009D3F89">
      <w:pPr>
        <w:jc w:val="center"/>
        <w:rPr>
          <w:b/>
          <w:bCs/>
          <w:i/>
          <w:sz w:val="22"/>
          <w:szCs w:val="22"/>
        </w:rPr>
      </w:pPr>
    </w:p>
    <w:p w:rsidR="009D3F89" w:rsidRPr="002F07B5" w:rsidRDefault="009373C9" w:rsidP="009D3F89">
      <w:pPr>
        <w:rPr>
          <w:sz w:val="22"/>
          <w:szCs w:val="22"/>
        </w:rPr>
      </w:pPr>
      <w:r w:rsidRPr="002F07B5">
        <w:rPr>
          <w:sz w:val="22"/>
          <w:szCs w:val="22"/>
        </w:rPr>
        <w:fldChar w:fldCharType="begin">
          <w:ffData>
            <w:name w:val="Zaškrtávací2"/>
            <w:enabled/>
            <w:calcOnExit w:val="0"/>
            <w:checkBox>
              <w:sizeAuto/>
              <w:default w:val="0"/>
            </w:checkBox>
          </w:ffData>
        </w:fldChar>
      </w:r>
      <w:r w:rsidR="009D3F8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D3F89" w:rsidRPr="002F07B5">
        <w:rPr>
          <w:sz w:val="22"/>
          <w:szCs w:val="22"/>
        </w:rPr>
        <w:t xml:space="preserve">  Multicentrické KH, je požadováno stanovisko multicentrické EK pro všechna centra/</w:t>
      </w:r>
      <w:r w:rsidR="009D3F89" w:rsidRPr="002F07B5">
        <w:rPr>
          <w:i/>
          <w:sz w:val="22"/>
          <w:szCs w:val="22"/>
        </w:rPr>
        <w:t>Multi-centric clinical trial, opinion issued by Ethics Committee for Multi-Centric Clinical Trials is required</w:t>
      </w:r>
    </w:p>
    <w:p w:rsidR="009D3F89" w:rsidRPr="002F07B5" w:rsidRDefault="009D3F89" w:rsidP="009D3F89">
      <w:pPr>
        <w:rPr>
          <w:i/>
          <w:sz w:val="22"/>
          <w:szCs w:val="22"/>
        </w:rPr>
      </w:pPr>
      <w:r>
        <w:rPr>
          <w:sz w:val="22"/>
          <w:szCs w:val="22"/>
        </w:rPr>
        <w:sym w:font="Wingdings 2" w:char="F0A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D3F89" w:rsidRPr="002F07B5" w:rsidRDefault="009D3F89" w:rsidP="009D3F89">
      <w:pPr>
        <w:rPr>
          <w:i/>
          <w:sz w:val="22"/>
          <w:szCs w:val="22"/>
        </w:rPr>
      </w:pPr>
      <w:r>
        <w:rPr>
          <w:sz w:val="22"/>
          <w:szCs w:val="22"/>
        </w:rPr>
        <w:sym w:font="Wingdings 2" w:char="F053"/>
      </w:r>
      <w:r w:rsidRPr="002F07B5">
        <w:rPr>
          <w:sz w:val="22"/>
          <w:szCs w:val="22"/>
        </w:rPr>
        <w:t xml:space="preserve">  KH prováděné v jednom centru, požadováno stanovisko EK pro místní centrum (centra)/ </w:t>
      </w:r>
      <w:r w:rsidRPr="002F07B5">
        <w:rPr>
          <w:i/>
          <w:sz w:val="22"/>
          <w:szCs w:val="22"/>
        </w:rPr>
        <w:t>Clinical trial conducted in a single site, opinion of a local EC is required</w:t>
      </w:r>
    </w:p>
    <w:p w:rsidR="009D3F89" w:rsidRPr="002F07B5" w:rsidRDefault="009D3F89" w:rsidP="009D3F89">
      <w:pPr>
        <w:rPr>
          <w:b/>
          <w:bCs/>
          <w:sz w:val="22"/>
          <w:szCs w:val="22"/>
        </w:rPr>
      </w:pPr>
    </w:p>
    <w:p w:rsidR="009D3F89" w:rsidRPr="00A946EC" w:rsidRDefault="009D3F89" w:rsidP="009D3F8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225/12</w:t>
      </w:r>
    </w:p>
    <w:p w:rsidR="009D3F89" w:rsidRDefault="009D3F89" w:rsidP="009D3F89">
      <w:pPr>
        <w:rPr>
          <w:b/>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Mezinárodní, prospektivní pozorovací klinické hodnocení posuzující dlouhodobou reakci na injekce botulotoxinu typu A (BoNT-A) u subjektů s idiopatickou cervikální dystonií (CD) s ohledem na farmakoekonomický význam / </w:t>
      </w:r>
      <w:r>
        <w:rPr>
          <w:i/>
          <w:sz w:val="22"/>
          <w:szCs w:val="22"/>
        </w:rPr>
        <w:t>An international observational prospective study on long-term response to Botulinum toxin type A (BoNT-A) injections in subjects suffering from idiopathic cervical dystonia (CD) – pharmacoeconomic impact</w:t>
      </w:r>
      <w:r>
        <w:rPr>
          <w:b/>
          <w:sz w:val="22"/>
          <w:szCs w:val="22"/>
        </w:rPr>
        <w:t xml:space="preserve"> </w:t>
      </w:r>
    </w:p>
    <w:p w:rsidR="009D3F89" w:rsidRPr="002F07B5" w:rsidRDefault="009D3F89" w:rsidP="009D3F89">
      <w:pPr>
        <w:rPr>
          <w:bCs/>
          <w:sz w:val="22"/>
          <w:szCs w:val="22"/>
        </w:rPr>
      </w:pPr>
    </w:p>
    <w:p w:rsidR="009D3F89" w:rsidRPr="002F07B5" w:rsidRDefault="009D3F89" w:rsidP="009D3F8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Y-79-52120-166</w:t>
      </w:r>
    </w:p>
    <w:p w:rsidR="009D3F89" w:rsidRPr="002F07B5" w:rsidRDefault="009D3F89" w:rsidP="009D3F8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N/A</w:t>
      </w:r>
    </w:p>
    <w:p w:rsidR="009D3F89" w:rsidRPr="002F07B5" w:rsidRDefault="009D3F89" w:rsidP="009D3F89">
      <w:pPr>
        <w:rPr>
          <w:b/>
          <w:bCs/>
          <w:sz w:val="22"/>
          <w:szCs w:val="22"/>
        </w:rPr>
      </w:pPr>
    </w:p>
    <w:p w:rsidR="009D3F89" w:rsidRPr="002F07B5" w:rsidRDefault="009D3F89" w:rsidP="009D3F89">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IPSEN PHARMA S.A.S., 65 quai Georges Gorse, 92100 Boulogne Billancourt, France</w:t>
      </w:r>
    </w:p>
    <w:p w:rsidR="009D3F89" w:rsidRDefault="009D3F89" w:rsidP="009D3F89">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KCR Czech Republic a.s., Office Park Nové Butovice, Bucharova 2657/12, </w:t>
      </w:r>
    </w:p>
    <w:p w:rsidR="009D3F89" w:rsidRPr="002F07B5" w:rsidRDefault="009D3F89" w:rsidP="009D3F89">
      <w:pPr>
        <w:rPr>
          <w:bCs/>
          <w:sz w:val="22"/>
          <w:szCs w:val="22"/>
        </w:rPr>
      </w:pPr>
      <w:r>
        <w:rPr>
          <w:bCs/>
          <w:sz w:val="22"/>
          <w:szCs w:val="22"/>
        </w:rPr>
        <w:t>158 00 Praha 13</w:t>
      </w:r>
    </w:p>
    <w:p w:rsidR="009D3F89" w:rsidRDefault="009D3F89" w:rsidP="009D3F89">
      <w:pPr>
        <w:rPr>
          <w:b/>
          <w:bCs/>
          <w:sz w:val="22"/>
          <w:szCs w:val="22"/>
        </w:rPr>
      </w:pPr>
    </w:p>
    <w:p w:rsidR="009D3F89" w:rsidRPr="002F07B5" w:rsidRDefault="009D3F89" w:rsidP="009D3F8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27.3.2013</w:t>
      </w:r>
    </w:p>
    <w:p w:rsidR="009D3F89" w:rsidRDefault="009D3F89" w:rsidP="009D3F8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9D3F89" w:rsidRDefault="009D3F89" w:rsidP="009D3F89">
      <w:pPr>
        <w:rPr>
          <w:b/>
          <w:bCs/>
          <w:sz w:val="22"/>
          <w:szCs w:val="22"/>
        </w:rPr>
      </w:pPr>
    </w:p>
    <w:p w:rsidR="009D3F89" w:rsidRPr="002F07B5" w:rsidRDefault="009D3F89" w:rsidP="009D3F8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D3F89" w:rsidRPr="002F07B5" w:rsidRDefault="009D3F89" w:rsidP="009D3F89">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D3F89" w:rsidRPr="002F07B5" w:rsidRDefault="009D3F89" w:rsidP="009D3F89">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D3F89" w:rsidRDefault="009D3F89" w:rsidP="009D3F89">
      <w:pPr>
        <w:rPr>
          <w:b/>
          <w:bCs/>
          <w:sz w:val="22"/>
          <w:szCs w:val="22"/>
        </w:rPr>
      </w:pPr>
    </w:p>
    <w:p w:rsidR="009D3F89" w:rsidRPr="002F07B5" w:rsidRDefault="009D3F89" w:rsidP="009D3F8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D3F89" w:rsidRPr="002F07B5" w:rsidRDefault="009D3F89" w:rsidP="009D3F8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D3F89" w:rsidRPr="002F07B5" w:rsidRDefault="009D3F89" w:rsidP="009D3F89">
      <w:pPr>
        <w:rPr>
          <w:sz w:val="22"/>
          <w:szCs w:val="22"/>
        </w:rPr>
      </w:pPr>
    </w:p>
    <w:p w:rsidR="009D3F89" w:rsidRDefault="009D3F89" w:rsidP="009D3F89">
      <w:pPr>
        <w:rPr>
          <w:b/>
          <w:bCs/>
          <w:sz w:val="22"/>
          <w:szCs w:val="22"/>
        </w:rPr>
      </w:pPr>
    </w:p>
    <w:p w:rsidR="009D3F89" w:rsidRPr="002F07B5" w:rsidRDefault="009D3F89" w:rsidP="009D3F8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D3F89" w:rsidTr="00E4527B">
        <w:trPr>
          <w:trHeight w:val="454"/>
        </w:trPr>
        <w:tc>
          <w:tcPr>
            <w:tcW w:w="6108" w:type="dxa"/>
          </w:tcPr>
          <w:p w:rsidR="009D3F89" w:rsidRDefault="009D3F89" w:rsidP="00E4527B">
            <w:pPr>
              <w:rPr>
                <w:sz w:val="18"/>
                <w:szCs w:val="18"/>
              </w:rPr>
            </w:pPr>
            <w:r>
              <w:rPr>
                <w:sz w:val="18"/>
                <w:szCs w:val="18"/>
              </w:rPr>
              <w:t xml:space="preserve">Místo hodnocení/ Jméno zkoušejícího </w:t>
            </w:r>
          </w:p>
          <w:p w:rsidR="009D3F89" w:rsidRDefault="009D3F89" w:rsidP="00E4527B">
            <w:pPr>
              <w:rPr>
                <w:i/>
                <w:sz w:val="18"/>
                <w:szCs w:val="18"/>
              </w:rPr>
            </w:pPr>
            <w:r>
              <w:rPr>
                <w:i/>
                <w:sz w:val="18"/>
                <w:szCs w:val="18"/>
              </w:rPr>
              <w:t>Trial Site / Name of Investigator</w:t>
            </w:r>
          </w:p>
        </w:tc>
        <w:tc>
          <w:tcPr>
            <w:tcW w:w="1280" w:type="dxa"/>
          </w:tcPr>
          <w:p w:rsidR="009D3F89" w:rsidRDefault="009D3F89" w:rsidP="00E4527B">
            <w:pPr>
              <w:rPr>
                <w:sz w:val="18"/>
                <w:szCs w:val="18"/>
                <w:vertAlign w:val="superscript"/>
              </w:rPr>
            </w:pPr>
            <w:r>
              <w:rPr>
                <w:sz w:val="18"/>
                <w:szCs w:val="18"/>
              </w:rPr>
              <w:t xml:space="preserve">Místní EK </w:t>
            </w:r>
            <w:r>
              <w:rPr>
                <w:i/>
                <w:sz w:val="18"/>
                <w:szCs w:val="18"/>
              </w:rPr>
              <w:t>Local EC</w:t>
            </w:r>
          </w:p>
        </w:tc>
        <w:tc>
          <w:tcPr>
            <w:tcW w:w="2712" w:type="dxa"/>
          </w:tcPr>
          <w:p w:rsidR="009D3F89" w:rsidRDefault="009D3F89" w:rsidP="00E4527B">
            <w:pPr>
              <w:rPr>
                <w:sz w:val="18"/>
                <w:szCs w:val="18"/>
              </w:rPr>
            </w:pPr>
            <w:r>
              <w:rPr>
                <w:sz w:val="18"/>
                <w:szCs w:val="18"/>
              </w:rPr>
              <w:t>Adresa  místní EK</w:t>
            </w:r>
          </w:p>
          <w:p w:rsidR="009D3F89" w:rsidRDefault="009D3F89" w:rsidP="00E4527B">
            <w:pPr>
              <w:rPr>
                <w:i/>
                <w:sz w:val="18"/>
                <w:szCs w:val="18"/>
              </w:rPr>
            </w:pPr>
            <w:r>
              <w:rPr>
                <w:i/>
                <w:sz w:val="18"/>
                <w:szCs w:val="18"/>
              </w:rPr>
              <w:t>Address</w:t>
            </w:r>
          </w:p>
        </w:tc>
      </w:tr>
      <w:tr w:rsidR="009D3F89" w:rsidTr="00E4527B">
        <w:trPr>
          <w:trHeight w:val="312"/>
        </w:trPr>
        <w:tc>
          <w:tcPr>
            <w:tcW w:w="6108" w:type="dxa"/>
          </w:tcPr>
          <w:p w:rsidR="009D3F89" w:rsidRDefault="009D3F89" w:rsidP="00E4527B">
            <w:pPr>
              <w:rPr>
                <w:sz w:val="18"/>
                <w:szCs w:val="18"/>
              </w:rPr>
            </w:pPr>
            <w:r>
              <w:rPr>
                <w:sz w:val="18"/>
                <w:szCs w:val="18"/>
              </w:rPr>
              <w:t xml:space="preserve">MUDr. Pavel Otruba, MB, Neurologická klinika FN Olomouc, I.P.Pavlova 6, </w:t>
            </w:r>
          </w:p>
          <w:p w:rsidR="009D3F89" w:rsidRDefault="009D3F89" w:rsidP="00E4527B">
            <w:pPr>
              <w:rPr>
                <w:sz w:val="18"/>
                <w:szCs w:val="18"/>
              </w:rPr>
            </w:pPr>
            <w:r>
              <w:rPr>
                <w:sz w:val="18"/>
                <w:szCs w:val="18"/>
              </w:rPr>
              <w:t>775 20 Olomouc</w:t>
            </w:r>
          </w:p>
        </w:tc>
        <w:tc>
          <w:tcPr>
            <w:tcW w:w="1280" w:type="dxa"/>
          </w:tcPr>
          <w:p w:rsidR="009D3F89" w:rsidRDefault="009D3F89" w:rsidP="00E4527B">
            <w:pPr>
              <w:rPr>
                <w:sz w:val="18"/>
                <w:szCs w:val="18"/>
              </w:rPr>
            </w:pPr>
            <w:r>
              <w:rPr>
                <w:sz w:val="18"/>
                <w:szCs w:val="18"/>
              </w:rPr>
              <w:sym w:font="Wingdings 2" w:char="F053"/>
            </w:r>
          </w:p>
        </w:tc>
        <w:tc>
          <w:tcPr>
            <w:tcW w:w="2712" w:type="dxa"/>
          </w:tcPr>
          <w:p w:rsidR="009D3F89" w:rsidRDefault="009D3F89" w:rsidP="00E4527B">
            <w:pPr>
              <w:rPr>
                <w:sz w:val="18"/>
                <w:szCs w:val="18"/>
              </w:rPr>
            </w:pPr>
            <w:r>
              <w:rPr>
                <w:sz w:val="18"/>
                <w:szCs w:val="18"/>
              </w:rPr>
              <w:t>EK FNOL</w:t>
            </w:r>
          </w:p>
        </w:tc>
      </w:tr>
    </w:tbl>
    <w:p w:rsidR="009D3F89" w:rsidRDefault="009D3F89" w:rsidP="009D3F89">
      <w:pPr>
        <w:rPr>
          <w:bCs/>
          <w:sz w:val="22"/>
        </w:rPr>
      </w:pPr>
    </w:p>
    <w:p w:rsidR="009D3F89" w:rsidRDefault="009D3F89" w:rsidP="009D3F89">
      <w:pPr>
        <w:rPr>
          <w:bCs/>
          <w:sz w:val="22"/>
        </w:rPr>
      </w:pPr>
    </w:p>
    <w:p w:rsidR="009D3F89" w:rsidRPr="00DF7141" w:rsidRDefault="009D3F89" w:rsidP="009D3F89">
      <w:pPr>
        <w:rPr>
          <w:bCs/>
          <w:sz w:val="22"/>
        </w:rPr>
      </w:pPr>
      <w:r w:rsidRPr="00DF7141">
        <w:rPr>
          <w:bCs/>
          <w:sz w:val="22"/>
        </w:rPr>
        <w:t>1/2</w:t>
      </w:r>
    </w:p>
    <w:p w:rsidR="009D3F89" w:rsidRDefault="009D3F89" w:rsidP="009D3F89">
      <w:pPr>
        <w:rPr>
          <w:b/>
          <w:bCs/>
          <w:sz w:val="22"/>
        </w:rPr>
      </w:pPr>
    </w:p>
    <w:p w:rsidR="009D3F89" w:rsidRDefault="009D3F89" w:rsidP="009D3F89">
      <w:pPr>
        <w:rPr>
          <w:b/>
          <w:bCs/>
          <w:sz w:val="22"/>
        </w:rPr>
      </w:pPr>
    </w:p>
    <w:p w:rsidR="009D3F89" w:rsidRDefault="009D3F89" w:rsidP="009D3F89">
      <w:pPr>
        <w:rPr>
          <w:b/>
          <w:bCs/>
          <w:sz w:val="22"/>
        </w:rPr>
      </w:pPr>
    </w:p>
    <w:p w:rsidR="009D3F89" w:rsidRPr="00AB7ADE" w:rsidRDefault="009D3F89" w:rsidP="009D3F89">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9D3F89" w:rsidRDefault="009D3F89" w:rsidP="009D3F8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D3F89" w:rsidTr="00E4527B">
        <w:trPr>
          <w:cantSplit/>
          <w:trHeight w:val="454"/>
        </w:trPr>
        <w:tc>
          <w:tcPr>
            <w:tcW w:w="7416" w:type="dxa"/>
            <w:vMerge w:val="restart"/>
          </w:tcPr>
          <w:p w:rsidR="009D3F89" w:rsidRDefault="009D3F89" w:rsidP="00E4527B">
            <w:pPr>
              <w:rPr>
                <w:b/>
                <w:bCs/>
                <w:sz w:val="18"/>
                <w:szCs w:val="18"/>
              </w:rPr>
            </w:pPr>
          </w:p>
          <w:p w:rsidR="009D3F89" w:rsidRDefault="009D3F89" w:rsidP="00E4527B">
            <w:pPr>
              <w:rPr>
                <w:b/>
                <w:bCs/>
                <w:sz w:val="18"/>
                <w:szCs w:val="18"/>
              </w:rPr>
            </w:pPr>
            <w:r>
              <w:rPr>
                <w:b/>
                <w:bCs/>
                <w:sz w:val="18"/>
                <w:szCs w:val="18"/>
              </w:rPr>
              <w:t xml:space="preserve">Název dokumentu, verze, datum </w:t>
            </w:r>
          </w:p>
          <w:p w:rsidR="009D3F89" w:rsidRDefault="009D3F89" w:rsidP="00E4527B">
            <w:pPr>
              <w:rPr>
                <w:b/>
                <w:bCs/>
                <w:sz w:val="18"/>
                <w:szCs w:val="18"/>
              </w:rPr>
            </w:pPr>
            <w:r>
              <w:rPr>
                <w:b/>
                <w:bCs/>
                <w:i/>
                <w:sz w:val="18"/>
                <w:szCs w:val="18"/>
              </w:rPr>
              <w:t>Document title, version, date</w:t>
            </w:r>
          </w:p>
        </w:tc>
        <w:tc>
          <w:tcPr>
            <w:tcW w:w="1272" w:type="dxa"/>
            <w:gridSpan w:val="2"/>
          </w:tcPr>
          <w:p w:rsidR="009D3F89" w:rsidRDefault="009D3F89" w:rsidP="00E4527B">
            <w:pPr>
              <w:rPr>
                <w:b/>
                <w:bCs/>
                <w:sz w:val="18"/>
                <w:szCs w:val="18"/>
              </w:rPr>
            </w:pPr>
            <w:r>
              <w:rPr>
                <w:b/>
                <w:bCs/>
                <w:sz w:val="18"/>
                <w:szCs w:val="18"/>
              </w:rPr>
              <w:t>Schváleno /</w:t>
            </w:r>
            <w:r>
              <w:rPr>
                <w:b/>
                <w:bCs/>
                <w:i/>
                <w:sz w:val="18"/>
                <w:szCs w:val="18"/>
              </w:rPr>
              <w:t>Approved</w:t>
            </w:r>
          </w:p>
        </w:tc>
        <w:tc>
          <w:tcPr>
            <w:tcW w:w="1316" w:type="dxa"/>
            <w:gridSpan w:val="2"/>
          </w:tcPr>
          <w:p w:rsidR="009D3F89" w:rsidRDefault="009D3F89" w:rsidP="00E4527B">
            <w:pPr>
              <w:rPr>
                <w:b/>
                <w:bCs/>
                <w:sz w:val="18"/>
                <w:szCs w:val="18"/>
              </w:rPr>
            </w:pPr>
            <w:r>
              <w:rPr>
                <w:b/>
                <w:bCs/>
                <w:sz w:val="18"/>
                <w:szCs w:val="18"/>
              </w:rPr>
              <w:t xml:space="preserve">Vzato na vědomí / </w:t>
            </w:r>
            <w:r>
              <w:rPr>
                <w:b/>
                <w:bCs/>
                <w:i/>
                <w:sz w:val="18"/>
                <w:szCs w:val="18"/>
              </w:rPr>
              <w:t xml:space="preserve">Taken into account </w:t>
            </w:r>
          </w:p>
        </w:tc>
      </w:tr>
      <w:tr w:rsidR="009D3F89" w:rsidTr="00E4527B">
        <w:trPr>
          <w:cantSplit/>
          <w:trHeight w:val="454"/>
        </w:trPr>
        <w:tc>
          <w:tcPr>
            <w:tcW w:w="7416" w:type="dxa"/>
            <w:vMerge/>
          </w:tcPr>
          <w:p w:rsidR="009D3F89" w:rsidRDefault="009D3F89" w:rsidP="00E4527B">
            <w:pPr>
              <w:rPr>
                <w:i/>
                <w:sz w:val="18"/>
                <w:szCs w:val="18"/>
              </w:rPr>
            </w:pPr>
          </w:p>
        </w:tc>
        <w:tc>
          <w:tcPr>
            <w:tcW w:w="736" w:type="dxa"/>
          </w:tcPr>
          <w:p w:rsidR="009D3F89" w:rsidRDefault="009D3F89" w:rsidP="00E4527B">
            <w:pPr>
              <w:rPr>
                <w:b/>
                <w:bCs/>
                <w:sz w:val="18"/>
                <w:szCs w:val="18"/>
              </w:rPr>
            </w:pPr>
            <w:r>
              <w:rPr>
                <w:b/>
                <w:bCs/>
                <w:sz w:val="18"/>
                <w:szCs w:val="18"/>
              </w:rPr>
              <w:t>ANO</w:t>
            </w:r>
          </w:p>
          <w:p w:rsidR="009D3F89" w:rsidRDefault="009D3F89" w:rsidP="00E4527B">
            <w:pPr>
              <w:rPr>
                <w:b/>
                <w:bCs/>
                <w:i/>
                <w:sz w:val="18"/>
                <w:szCs w:val="18"/>
              </w:rPr>
            </w:pPr>
            <w:r>
              <w:rPr>
                <w:b/>
                <w:bCs/>
                <w:i/>
                <w:sz w:val="18"/>
                <w:szCs w:val="18"/>
              </w:rPr>
              <w:t>Yes</w:t>
            </w:r>
          </w:p>
        </w:tc>
        <w:tc>
          <w:tcPr>
            <w:tcW w:w="536" w:type="dxa"/>
          </w:tcPr>
          <w:p w:rsidR="009D3F89" w:rsidRDefault="009D3F89" w:rsidP="00E4527B">
            <w:pPr>
              <w:rPr>
                <w:b/>
                <w:bCs/>
                <w:sz w:val="18"/>
                <w:szCs w:val="18"/>
              </w:rPr>
            </w:pPr>
            <w:r>
              <w:rPr>
                <w:b/>
                <w:bCs/>
                <w:sz w:val="18"/>
                <w:szCs w:val="18"/>
              </w:rPr>
              <w:t xml:space="preserve">NE </w:t>
            </w:r>
          </w:p>
          <w:p w:rsidR="009D3F89" w:rsidRDefault="009D3F89" w:rsidP="00E4527B">
            <w:pPr>
              <w:rPr>
                <w:b/>
                <w:bCs/>
                <w:sz w:val="18"/>
                <w:szCs w:val="18"/>
              </w:rPr>
            </w:pPr>
            <w:r>
              <w:rPr>
                <w:b/>
                <w:bCs/>
                <w:i/>
                <w:sz w:val="18"/>
                <w:szCs w:val="18"/>
              </w:rPr>
              <w:t>No</w:t>
            </w:r>
          </w:p>
        </w:tc>
        <w:tc>
          <w:tcPr>
            <w:tcW w:w="780" w:type="dxa"/>
          </w:tcPr>
          <w:p w:rsidR="009D3F89" w:rsidRDefault="009D3F89" w:rsidP="00E4527B">
            <w:pPr>
              <w:rPr>
                <w:b/>
                <w:bCs/>
                <w:sz w:val="18"/>
                <w:szCs w:val="18"/>
              </w:rPr>
            </w:pPr>
            <w:r>
              <w:rPr>
                <w:b/>
                <w:bCs/>
                <w:sz w:val="18"/>
                <w:szCs w:val="18"/>
              </w:rPr>
              <w:t>ANO</w:t>
            </w:r>
          </w:p>
          <w:p w:rsidR="009D3F89" w:rsidRDefault="009D3F89" w:rsidP="00E4527B">
            <w:pPr>
              <w:rPr>
                <w:b/>
                <w:bCs/>
                <w:sz w:val="18"/>
                <w:szCs w:val="18"/>
              </w:rPr>
            </w:pPr>
            <w:r>
              <w:rPr>
                <w:b/>
                <w:bCs/>
                <w:i/>
                <w:sz w:val="18"/>
                <w:szCs w:val="18"/>
              </w:rPr>
              <w:t>Yes</w:t>
            </w:r>
          </w:p>
        </w:tc>
        <w:tc>
          <w:tcPr>
            <w:tcW w:w="536" w:type="dxa"/>
          </w:tcPr>
          <w:p w:rsidR="009D3F89" w:rsidRDefault="009D3F89" w:rsidP="00E4527B">
            <w:pPr>
              <w:rPr>
                <w:b/>
                <w:bCs/>
                <w:sz w:val="18"/>
                <w:szCs w:val="18"/>
              </w:rPr>
            </w:pPr>
            <w:r>
              <w:rPr>
                <w:b/>
                <w:bCs/>
                <w:sz w:val="18"/>
                <w:szCs w:val="18"/>
              </w:rPr>
              <w:t xml:space="preserve">NE </w:t>
            </w:r>
          </w:p>
          <w:p w:rsidR="009D3F89" w:rsidRDefault="009D3F89" w:rsidP="00E4527B">
            <w:pPr>
              <w:rPr>
                <w:b/>
                <w:bCs/>
                <w:i/>
                <w:sz w:val="18"/>
                <w:szCs w:val="18"/>
              </w:rPr>
            </w:pPr>
            <w:r>
              <w:rPr>
                <w:b/>
                <w:bCs/>
                <w:i/>
                <w:sz w:val="18"/>
                <w:szCs w:val="18"/>
              </w:rPr>
              <w:t>No</w:t>
            </w:r>
          </w:p>
        </w:tc>
      </w:tr>
      <w:tr w:rsidR="009D3F89" w:rsidTr="00E4527B">
        <w:trPr>
          <w:trHeight w:val="340"/>
        </w:trPr>
        <w:tc>
          <w:tcPr>
            <w:tcW w:w="7416" w:type="dxa"/>
          </w:tcPr>
          <w:p w:rsidR="009D3F89" w:rsidRPr="009D3F89" w:rsidRDefault="009D3F89" w:rsidP="00E4527B">
            <w:pPr>
              <w:rPr>
                <w:i/>
                <w:sz w:val="18"/>
                <w:szCs w:val="18"/>
              </w:rPr>
            </w:pPr>
            <w:r>
              <w:rPr>
                <w:sz w:val="18"/>
                <w:szCs w:val="18"/>
              </w:rPr>
              <w:t xml:space="preserve">Průvodní dopis ze dne 26.března 2013 / </w:t>
            </w:r>
            <w:r>
              <w:rPr>
                <w:i/>
                <w:sz w:val="18"/>
                <w:szCs w:val="18"/>
              </w:rPr>
              <w:t>Cover letter dated 26 Mar 2013</w:t>
            </w:r>
          </w:p>
        </w:tc>
        <w:tc>
          <w:tcPr>
            <w:tcW w:w="736" w:type="dxa"/>
          </w:tcPr>
          <w:p w:rsidR="009D3F89" w:rsidRDefault="009373C9" w:rsidP="00E4527B">
            <w:pPr>
              <w:rPr>
                <w:sz w:val="18"/>
                <w:szCs w:val="18"/>
              </w:rPr>
            </w:pPr>
            <w:r>
              <w:rPr>
                <w:sz w:val="18"/>
                <w:szCs w:val="18"/>
              </w:rPr>
              <w:fldChar w:fldCharType="begin">
                <w:ffData>
                  <w:name w:val="Zaškrtávací56"/>
                  <w:enabled/>
                  <w:calcOnExit w:val="0"/>
                  <w:checkBox>
                    <w:sizeAuto/>
                    <w:default w:val="0"/>
                  </w:checkBox>
                </w:ffData>
              </w:fldChar>
            </w:r>
            <w:r w:rsidR="009D3F8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D3F89" w:rsidRDefault="009373C9" w:rsidP="00E4527B">
            <w:pPr>
              <w:rPr>
                <w:sz w:val="18"/>
                <w:szCs w:val="18"/>
              </w:rPr>
            </w:pPr>
            <w:r>
              <w:rPr>
                <w:sz w:val="18"/>
                <w:szCs w:val="18"/>
              </w:rPr>
              <w:fldChar w:fldCharType="begin">
                <w:ffData>
                  <w:name w:val="Zaškrtávací57"/>
                  <w:enabled/>
                  <w:calcOnExit w:val="0"/>
                  <w:checkBox>
                    <w:sizeAuto/>
                    <w:default w:val="0"/>
                  </w:checkBox>
                </w:ffData>
              </w:fldChar>
            </w:r>
            <w:r w:rsidR="009D3F8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D3F89" w:rsidRDefault="009D3F89" w:rsidP="00E4527B">
            <w:pPr>
              <w:rPr>
                <w:sz w:val="18"/>
                <w:szCs w:val="18"/>
              </w:rPr>
            </w:pPr>
            <w:r>
              <w:rPr>
                <w:sz w:val="18"/>
                <w:szCs w:val="18"/>
              </w:rPr>
              <w:sym w:font="Wingdings 2" w:char="F053"/>
            </w:r>
          </w:p>
        </w:tc>
        <w:tc>
          <w:tcPr>
            <w:tcW w:w="536" w:type="dxa"/>
          </w:tcPr>
          <w:p w:rsidR="009D3F89" w:rsidRDefault="009373C9" w:rsidP="00E4527B">
            <w:pPr>
              <w:rPr>
                <w:sz w:val="18"/>
                <w:szCs w:val="18"/>
              </w:rPr>
            </w:pPr>
            <w:r>
              <w:rPr>
                <w:sz w:val="18"/>
                <w:szCs w:val="18"/>
              </w:rPr>
              <w:fldChar w:fldCharType="begin">
                <w:ffData>
                  <w:name w:val="Zaškrtávací57"/>
                  <w:enabled/>
                  <w:calcOnExit w:val="0"/>
                  <w:checkBox>
                    <w:sizeAuto/>
                    <w:default w:val="0"/>
                  </w:checkBox>
                </w:ffData>
              </w:fldChar>
            </w:r>
            <w:r w:rsidR="009D3F8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D3F89" w:rsidTr="00E4527B">
        <w:trPr>
          <w:trHeight w:val="340"/>
        </w:trPr>
        <w:tc>
          <w:tcPr>
            <w:tcW w:w="7416" w:type="dxa"/>
          </w:tcPr>
          <w:p w:rsidR="009D3F89" w:rsidRPr="00DA3640" w:rsidRDefault="00DA3640" w:rsidP="00E4527B">
            <w:pPr>
              <w:rPr>
                <w:i/>
                <w:sz w:val="18"/>
                <w:szCs w:val="18"/>
              </w:rPr>
            </w:pPr>
            <w:r>
              <w:rPr>
                <w:sz w:val="18"/>
                <w:szCs w:val="18"/>
              </w:rPr>
              <w:t xml:space="preserve">Informovaný souhlas konečná lokální verze 21.březen 2013, čistá  / </w:t>
            </w:r>
            <w:r>
              <w:rPr>
                <w:i/>
                <w:sz w:val="18"/>
                <w:szCs w:val="18"/>
              </w:rPr>
              <w:t>Informed Consent Form local final version dated 21 Mar 2013, clean</w:t>
            </w:r>
          </w:p>
        </w:tc>
        <w:tc>
          <w:tcPr>
            <w:tcW w:w="736" w:type="dxa"/>
          </w:tcPr>
          <w:p w:rsidR="009D3F89" w:rsidRDefault="00DA3640" w:rsidP="00E4527B">
            <w:pPr>
              <w:rPr>
                <w:sz w:val="18"/>
                <w:szCs w:val="18"/>
              </w:rPr>
            </w:pPr>
            <w:r>
              <w:rPr>
                <w:rFonts w:ascii="Wingdings 2" w:hAnsi="Wingdings 2"/>
                <w:sz w:val="18"/>
                <w:szCs w:val="18"/>
              </w:rPr>
              <w:t></w:t>
            </w:r>
          </w:p>
        </w:tc>
        <w:tc>
          <w:tcPr>
            <w:tcW w:w="536" w:type="dxa"/>
          </w:tcPr>
          <w:p w:rsidR="009D3F89" w:rsidRDefault="00DA3640" w:rsidP="00E4527B">
            <w:pPr>
              <w:rPr>
                <w:sz w:val="18"/>
                <w:szCs w:val="18"/>
              </w:rPr>
            </w:pPr>
            <w:r>
              <w:rPr>
                <w:sz w:val="18"/>
                <w:szCs w:val="18"/>
              </w:rPr>
              <w:sym w:font="Wingdings 2" w:char="F0A3"/>
            </w:r>
          </w:p>
        </w:tc>
        <w:tc>
          <w:tcPr>
            <w:tcW w:w="780" w:type="dxa"/>
          </w:tcPr>
          <w:p w:rsidR="009D3F89" w:rsidRDefault="00DA3640" w:rsidP="00E4527B">
            <w:pPr>
              <w:rPr>
                <w:sz w:val="18"/>
                <w:szCs w:val="18"/>
              </w:rPr>
            </w:pPr>
            <w:r>
              <w:rPr>
                <w:sz w:val="18"/>
                <w:szCs w:val="18"/>
              </w:rPr>
              <w:sym w:font="Wingdings 2" w:char="F0A3"/>
            </w:r>
          </w:p>
        </w:tc>
        <w:tc>
          <w:tcPr>
            <w:tcW w:w="536" w:type="dxa"/>
          </w:tcPr>
          <w:p w:rsidR="009D3F89" w:rsidRDefault="00DA3640" w:rsidP="00E4527B">
            <w:pPr>
              <w:rPr>
                <w:sz w:val="18"/>
                <w:szCs w:val="18"/>
              </w:rPr>
            </w:pPr>
            <w:r>
              <w:rPr>
                <w:sz w:val="18"/>
                <w:szCs w:val="18"/>
              </w:rPr>
              <w:sym w:font="Wingdings 2" w:char="F0A3"/>
            </w:r>
          </w:p>
        </w:tc>
      </w:tr>
      <w:tr w:rsidR="00DA3640" w:rsidTr="00E4527B">
        <w:trPr>
          <w:trHeight w:val="340"/>
        </w:trPr>
        <w:tc>
          <w:tcPr>
            <w:tcW w:w="7416" w:type="dxa"/>
          </w:tcPr>
          <w:p w:rsidR="00DA3640" w:rsidRPr="00DA3640" w:rsidRDefault="00DA3640" w:rsidP="00DA3640">
            <w:pPr>
              <w:rPr>
                <w:i/>
                <w:sz w:val="18"/>
                <w:szCs w:val="18"/>
              </w:rPr>
            </w:pPr>
            <w:r>
              <w:rPr>
                <w:sz w:val="18"/>
                <w:szCs w:val="18"/>
              </w:rPr>
              <w:t xml:space="preserve">Informovaný souhlas konečná lokální verze 21.březen 2013, trekovaná  / </w:t>
            </w:r>
            <w:r>
              <w:rPr>
                <w:i/>
                <w:sz w:val="18"/>
                <w:szCs w:val="18"/>
              </w:rPr>
              <w:t>Informed Consent Form local final version dated 21 Mar 2013, track changes</w:t>
            </w:r>
          </w:p>
        </w:tc>
        <w:tc>
          <w:tcPr>
            <w:tcW w:w="736" w:type="dxa"/>
          </w:tcPr>
          <w:p w:rsidR="00DA3640" w:rsidRDefault="00DA3640" w:rsidP="00E4527B">
            <w:pPr>
              <w:rPr>
                <w:sz w:val="18"/>
                <w:szCs w:val="18"/>
              </w:rPr>
            </w:pPr>
            <w:r>
              <w:rPr>
                <w:rFonts w:ascii="Wingdings 2" w:hAnsi="Wingdings 2"/>
                <w:sz w:val="18"/>
                <w:szCs w:val="18"/>
              </w:rPr>
              <w:t></w:t>
            </w:r>
          </w:p>
        </w:tc>
        <w:tc>
          <w:tcPr>
            <w:tcW w:w="536" w:type="dxa"/>
          </w:tcPr>
          <w:p w:rsidR="00DA3640" w:rsidRDefault="00DA3640" w:rsidP="00E4527B">
            <w:pPr>
              <w:rPr>
                <w:sz w:val="18"/>
                <w:szCs w:val="18"/>
              </w:rPr>
            </w:pPr>
            <w:r>
              <w:rPr>
                <w:sz w:val="18"/>
                <w:szCs w:val="18"/>
              </w:rPr>
              <w:sym w:font="Wingdings 2" w:char="F0A3"/>
            </w:r>
          </w:p>
        </w:tc>
        <w:tc>
          <w:tcPr>
            <w:tcW w:w="780" w:type="dxa"/>
          </w:tcPr>
          <w:p w:rsidR="00DA3640" w:rsidRDefault="00DA3640" w:rsidP="00E4527B">
            <w:pPr>
              <w:rPr>
                <w:sz w:val="18"/>
                <w:szCs w:val="18"/>
              </w:rPr>
            </w:pPr>
            <w:r>
              <w:rPr>
                <w:sz w:val="18"/>
                <w:szCs w:val="18"/>
              </w:rPr>
              <w:sym w:font="Wingdings 2" w:char="F0A3"/>
            </w:r>
          </w:p>
        </w:tc>
        <w:tc>
          <w:tcPr>
            <w:tcW w:w="536" w:type="dxa"/>
          </w:tcPr>
          <w:p w:rsidR="00DA3640" w:rsidRDefault="00DA3640" w:rsidP="00E4527B">
            <w:pPr>
              <w:rPr>
                <w:sz w:val="18"/>
                <w:szCs w:val="18"/>
              </w:rPr>
            </w:pPr>
            <w:r>
              <w:rPr>
                <w:sz w:val="18"/>
                <w:szCs w:val="18"/>
              </w:rPr>
              <w:sym w:font="Wingdings 2" w:char="F0A3"/>
            </w:r>
          </w:p>
        </w:tc>
      </w:tr>
    </w:tbl>
    <w:p w:rsidR="009D3F89" w:rsidRDefault="009D3F89" w:rsidP="009D3F89">
      <w:pPr>
        <w:rPr>
          <w:sz w:val="22"/>
        </w:rPr>
      </w:pPr>
    </w:p>
    <w:p w:rsidR="009D3F89" w:rsidRDefault="009D3F89" w:rsidP="009D3F8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D3F89" w:rsidRDefault="009D3F89" w:rsidP="009D3F8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9D3F89" w:rsidRDefault="009D3F89" w:rsidP="009D3F89">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A3640" w:rsidRDefault="00DA3640" w:rsidP="00DA3640">
      <w:pPr>
        <w:rPr>
          <w:sz w:val="22"/>
        </w:rPr>
      </w:pPr>
    </w:p>
    <w:p w:rsidR="00DA3640" w:rsidRDefault="00DA3640" w:rsidP="00DA3640">
      <w:pPr>
        <w:rPr>
          <w:sz w:val="22"/>
        </w:rPr>
      </w:pPr>
    </w:p>
    <w:p w:rsidR="00DA3640" w:rsidRDefault="009D3F89" w:rsidP="00DA3640">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r w:rsidR="00DA3640">
        <w:rPr>
          <w:sz w:val="22"/>
        </w:rPr>
        <w:t xml:space="preserve"> doc. MUDr. Vladko Horčička, CSc.</w:t>
      </w:r>
    </w:p>
    <w:p w:rsidR="00DA3640" w:rsidRDefault="00DA3640" w:rsidP="00DA3640">
      <w:pPr>
        <w:rPr>
          <w:sz w:val="22"/>
        </w:rPr>
      </w:pPr>
      <w:r>
        <w:rPr>
          <w:sz w:val="22"/>
        </w:rPr>
        <w:t>Datum/</w:t>
      </w:r>
      <w:r>
        <w:rPr>
          <w:i/>
          <w:sz w:val="22"/>
        </w:rPr>
        <w:t>Date:</w:t>
      </w:r>
      <w:r>
        <w:rPr>
          <w:sz w:val="22"/>
        </w:rPr>
        <w:t xml:space="preserve">  15.4.2013                                                     předseda EK FNOL a LF UP</w:t>
      </w:r>
    </w:p>
    <w:p w:rsidR="00DA3640" w:rsidRDefault="00DA3640" w:rsidP="00DA364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9D3F89" w:rsidRDefault="009D3F89" w:rsidP="00DA3640">
      <w:pPr>
        <w:rPr>
          <w:sz w:val="22"/>
        </w:rPr>
      </w:pPr>
    </w:p>
    <w:p w:rsidR="009D3F89" w:rsidRDefault="009D3F89" w:rsidP="009D3F89">
      <w:pPr>
        <w:rPr>
          <w:i/>
          <w:sz w:val="22"/>
        </w:rPr>
      </w:pPr>
    </w:p>
    <w:p w:rsidR="00DA3640" w:rsidRDefault="00DA3640" w:rsidP="009D3F89">
      <w:pPr>
        <w:rPr>
          <w:sz w:val="16"/>
        </w:rPr>
      </w:pPr>
    </w:p>
    <w:p w:rsidR="00DA3640" w:rsidRDefault="00DA3640" w:rsidP="009D3F89">
      <w:pPr>
        <w:rPr>
          <w:sz w:val="16"/>
        </w:rPr>
      </w:pPr>
    </w:p>
    <w:p w:rsidR="00DA3640" w:rsidRDefault="00DA3640" w:rsidP="009D3F89">
      <w:pPr>
        <w:rPr>
          <w:sz w:val="16"/>
        </w:rPr>
      </w:pPr>
    </w:p>
    <w:p w:rsidR="00DA3640" w:rsidRDefault="00DA3640" w:rsidP="009D3F89">
      <w:pPr>
        <w:rPr>
          <w:sz w:val="16"/>
        </w:rPr>
      </w:pPr>
    </w:p>
    <w:p w:rsidR="00DA3640" w:rsidRDefault="00DA3640" w:rsidP="009D3F89">
      <w:pPr>
        <w:rPr>
          <w:sz w:val="16"/>
        </w:rPr>
      </w:pPr>
    </w:p>
    <w:p w:rsidR="009D3F89" w:rsidRDefault="009D3F89" w:rsidP="009D3F89">
      <w:pPr>
        <w:rPr>
          <w:i/>
          <w:sz w:val="16"/>
        </w:rPr>
      </w:pPr>
      <w:r>
        <w:rPr>
          <w:sz w:val="16"/>
        </w:rPr>
        <w:t>Rozdělovník/</w:t>
      </w:r>
      <w:r>
        <w:rPr>
          <w:i/>
          <w:sz w:val="16"/>
        </w:rPr>
        <w:t>Distribution list:</w:t>
      </w:r>
    </w:p>
    <w:p w:rsidR="009D3F89" w:rsidRPr="001071DB" w:rsidRDefault="009D3F89" w:rsidP="009D3F89">
      <w:pPr>
        <w:rPr>
          <w:sz w:val="16"/>
        </w:rPr>
      </w:pPr>
      <w:r w:rsidRPr="001071DB">
        <w:rPr>
          <w:sz w:val="16"/>
        </w:rPr>
        <w:t>-Zadavatel</w:t>
      </w:r>
    </w:p>
    <w:p w:rsidR="009D3F89" w:rsidRPr="001071DB" w:rsidRDefault="009D3F89" w:rsidP="009D3F89">
      <w:pPr>
        <w:rPr>
          <w:sz w:val="16"/>
        </w:rPr>
      </w:pPr>
      <w:r w:rsidRPr="001071DB">
        <w:rPr>
          <w:sz w:val="16"/>
        </w:rPr>
        <w:t>-EK</w:t>
      </w:r>
    </w:p>
    <w:p w:rsidR="009D3F89" w:rsidRDefault="009D3F89" w:rsidP="009D3F89">
      <w:pPr>
        <w:rPr>
          <w:sz w:val="16"/>
        </w:rPr>
      </w:pPr>
      <w:r w:rsidRPr="001071DB">
        <w:rPr>
          <w:sz w:val="16"/>
        </w:rPr>
        <w:t>-Řešitel</w:t>
      </w:r>
    </w:p>
    <w:p w:rsidR="00DA3640" w:rsidRPr="001071DB" w:rsidRDefault="00DA3640" w:rsidP="009D3F89">
      <w:pPr>
        <w:rPr>
          <w:sz w:val="16"/>
        </w:rPr>
      </w:pPr>
      <w:r>
        <w:rPr>
          <w:sz w:val="16"/>
        </w:rPr>
        <w:t>-SÚKL</w:t>
      </w:r>
    </w:p>
    <w:p w:rsidR="009D3F89" w:rsidRPr="001071DB" w:rsidRDefault="009D3F89" w:rsidP="009D3F89">
      <w:pPr>
        <w:rPr>
          <w:sz w:val="16"/>
        </w:rPr>
      </w:pPr>
    </w:p>
    <w:p w:rsidR="009D3F89" w:rsidRDefault="009D3F89" w:rsidP="009D3F89">
      <w:pPr>
        <w:rPr>
          <w:i/>
          <w:sz w:val="16"/>
        </w:rPr>
      </w:pPr>
    </w:p>
    <w:p w:rsidR="009D3F89" w:rsidRDefault="009D3F89" w:rsidP="009D3F89">
      <w:pPr>
        <w:rPr>
          <w:i/>
          <w:sz w:val="16"/>
        </w:rPr>
      </w:pPr>
    </w:p>
    <w:p w:rsidR="009D3F89" w:rsidRDefault="009D3F89" w:rsidP="009D3F89">
      <w:pPr>
        <w:rPr>
          <w:sz w:val="22"/>
          <w:szCs w:val="22"/>
        </w:rPr>
      </w:pPr>
      <w:r w:rsidRPr="000A4DF5">
        <w:rPr>
          <w:sz w:val="22"/>
          <w:szCs w:val="22"/>
        </w:rPr>
        <w:t>2/2</w:t>
      </w:r>
    </w:p>
    <w:p w:rsidR="009D3F89" w:rsidRDefault="009D3F89" w:rsidP="009D3F89"/>
    <w:p w:rsidR="00D44BFE" w:rsidRDefault="00D44BFE" w:rsidP="00D44BFE">
      <w:pPr>
        <w:pStyle w:val="Nzev"/>
        <w:jc w:val="left"/>
        <w:rPr>
          <w:sz w:val="22"/>
          <w:szCs w:val="22"/>
        </w:rPr>
      </w:pPr>
    </w:p>
    <w:p w:rsidR="00D44BFE" w:rsidRDefault="00D44BFE" w:rsidP="00D44BFE">
      <w:pPr>
        <w:pStyle w:val="Nzev"/>
        <w:rPr>
          <w:sz w:val="22"/>
          <w:szCs w:val="22"/>
        </w:rPr>
      </w:pPr>
    </w:p>
    <w:p w:rsidR="00490F4A" w:rsidRDefault="00490F4A" w:rsidP="00490F4A">
      <w:pPr>
        <w:pStyle w:val="Nzev"/>
        <w:jc w:val="left"/>
        <w:rPr>
          <w:sz w:val="22"/>
          <w:szCs w:val="22"/>
        </w:rPr>
      </w:pPr>
    </w:p>
    <w:p w:rsidR="00773090" w:rsidRDefault="00773090" w:rsidP="00F95001">
      <w:pPr>
        <w:pStyle w:val="Nzev"/>
        <w:jc w:val="left"/>
        <w:rPr>
          <w:sz w:val="22"/>
          <w:szCs w:val="22"/>
        </w:rPr>
      </w:pPr>
    </w:p>
    <w:p w:rsidR="00DA3640" w:rsidRDefault="00DA3640" w:rsidP="00F95001">
      <w:pPr>
        <w:pStyle w:val="Nzev"/>
        <w:jc w:val="left"/>
        <w:rPr>
          <w:sz w:val="22"/>
          <w:szCs w:val="22"/>
        </w:rPr>
      </w:pPr>
    </w:p>
    <w:p w:rsidR="00DA3640" w:rsidRDefault="00DA3640" w:rsidP="00F95001">
      <w:pPr>
        <w:pStyle w:val="Nzev"/>
        <w:jc w:val="left"/>
        <w:rPr>
          <w:sz w:val="22"/>
          <w:szCs w:val="22"/>
        </w:rPr>
      </w:pPr>
    </w:p>
    <w:p w:rsidR="00DA3640" w:rsidRDefault="00DA3640" w:rsidP="00F95001">
      <w:pPr>
        <w:pStyle w:val="Nzev"/>
        <w:jc w:val="left"/>
        <w:rPr>
          <w:sz w:val="22"/>
          <w:szCs w:val="22"/>
        </w:rPr>
      </w:pPr>
    </w:p>
    <w:p w:rsidR="00DA3640" w:rsidRDefault="00DA3640" w:rsidP="00F95001">
      <w:pPr>
        <w:pStyle w:val="Nzev"/>
        <w:jc w:val="left"/>
        <w:rPr>
          <w:sz w:val="22"/>
          <w:szCs w:val="22"/>
        </w:rPr>
      </w:pPr>
    </w:p>
    <w:p w:rsidR="00DA3640" w:rsidRDefault="00DA3640" w:rsidP="00F95001">
      <w:pPr>
        <w:pStyle w:val="Nzev"/>
        <w:jc w:val="left"/>
        <w:rPr>
          <w:sz w:val="22"/>
          <w:szCs w:val="22"/>
        </w:rPr>
      </w:pPr>
    </w:p>
    <w:p w:rsidR="00DA3640" w:rsidRDefault="00DA3640" w:rsidP="00F95001">
      <w:pPr>
        <w:pStyle w:val="Nzev"/>
        <w:jc w:val="left"/>
        <w:rPr>
          <w:sz w:val="22"/>
          <w:szCs w:val="22"/>
        </w:rPr>
      </w:pPr>
    </w:p>
    <w:p w:rsidR="00DA3640" w:rsidRDefault="00DA3640" w:rsidP="00F95001">
      <w:pPr>
        <w:pStyle w:val="Nzev"/>
        <w:jc w:val="left"/>
        <w:rPr>
          <w:sz w:val="22"/>
          <w:szCs w:val="22"/>
        </w:rPr>
      </w:pPr>
    </w:p>
    <w:p w:rsidR="00DA3640" w:rsidRDefault="00DA3640" w:rsidP="00F95001">
      <w:pPr>
        <w:pStyle w:val="Nzev"/>
        <w:jc w:val="left"/>
        <w:rPr>
          <w:sz w:val="22"/>
          <w:szCs w:val="22"/>
        </w:rPr>
      </w:pPr>
    </w:p>
    <w:p w:rsidR="00EB11FA" w:rsidRPr="002F07B5" w:rsidRDefault="00EB11FA" w:rsidP="009B2CFC">
      <w:pPr>
        <w:pStyle w:val="Nzev"/>
        <w:rPr>
          <w:sz w:val="22"/>
          <w:szCs w:val="22"/>
        </w:rPr>
      </w:pPr>
      <w:r w:rsidRPr="002F07B5">
        <w:rPr>
          <w:sz w:val="22"/>
          <w:szCs w:val="22"/>
        </w:rPr>
        <w:lastRenderedPageBreak/>
        <w:t>STANOVISKO ETICKÉ KOMISE KE KLINICKÉMU HODNOCENÍ</w:t>
      </w:r>
    </w:p>
    <w:p w:rsidR="00EB11FA" w:rsidRPr="002F07B5" w:rsidRDefault="00EB11FA" w:rsidP="00EB11FA">
      <w:pPr>
        <w:jc w:val="center"/>
        <w:rPr>
          <w:bCs/>
          <w:i/>
          <w:sz w:val="22"/>
          <w:szCs w:val="22"/>
        </w:rPr>
      </w:pPr>
      <w:r w:rsidRPr="002F07B5">
        <w:rPr>
          <w:bCs/>
          <w:i/>
          <w:sz w:val="22"/>
          <w:szCs w:val="22"/>
        </w:rPr>
        <w:t xml:space="preserve">Opinion of the Ethics Committee on Clinical Trial  </w:t>
      </w:r>
    </w:p>
    <w:p w:rsidR="00EB11FA" w:rsidRPr="002F07B5" w:rsidRDefault="00EB11FA" w:rsidP="00EB11FA">
      <w:pPr>
        <w:jc w:val="center"/>
        <w:rPr>
          <w:b/>
          <w:bCs/>
          <w:i/>
          <w:sz w:val="22"/>
          <w:szCs w:val="22"/>
        </w:rPr>
      </w:pPr>
    </w:p>
    <w:p w:rsidR="00EB11FA" w:rsidRPr="002F07B5" w:rsidRDefault="00EB11FA" w:rsidP="00EB11FA">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EB11FA" w:rsidRPr="002F07B5" w:rsidRDefault="00EB11FA" w:rsidP="00EB11F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B11FA" w:rsidRPr="002F07B5" w:rsidRDefault="009373C9" w:rsidP="00EB11FA">
      <w:pPr>
        <w:rPr>
          <w:i/>
          <w:sz w:val="22"/>
          <w:szCs w:val="22"/>
        </w:rPr>
      </w:pPr>
      <w:r w:rsidRPr="002F07B5">
        <w:rPr>
          <w:sz w:val="22"/>
          <w:szCs w:val="22"/>
        </w:rPr>
        <w:fldChar w:fldCharType="begin">
          <w:ffData>
            <w:name w:val="Zaškrtávací2"/>
            <w:enabled/>
            <w:calcOnExit w:val="0"/>
            <w:checkBox>
              <w:sizeAuto/>
              <w:default w:val="0"/>
            </w:checkBox>
          </w:ffData>
        </w:fldChar>
      </w:r>
      <w:r w:rsidR="00EB11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B11FA" w:rsidRPr="002F07B5">
        <w:rPr>
          <w:sz w:val="22"/>
          <w:szCs w:val="22"/>
        </w:rPr>
        <w:t xml:space="preserve">  KH prováděné v jednom centru, požadováno stanovisko EK pro místní centrum (centra)/ </w:t>
      </w:r>
      <w:r w:rsidR="00EB11FA" w:rsidRPr="002F07B5">
        <w:rPr>
          <w:i/>
          <w:sz w:val="22"/>
          <w:szCs w:val="22"/>
        </w:rPr>
        <w:t>Clinical trial conducted in a single site, opinion of a local EC is required</w:t>
      </w:r>
    </w:p>
    <w:p w:rsidR="00EB11FA" w:rsidRPr="002F07B5" w:rsidRDefault="00EB11FA" w:rsidP="00EB11FA">
      <w:pPr>
        <w:rPr>
          <w:b/>
          <w:bCs/>
          <w:sz w:val="22"/>
          <w:szCs w:val="22"/>
        </w:rPr>
      </w:pPr>
    </w:p>
    <w:p w:rsidR="00EB11FA" w:rsidRPr="00BF57D6" w:rsidRDefault="00EB11FA" w:rsidP="00EB11F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4/13 MEK 1</w:t>
      </w:r>
    </w:p>
    <w:p w:rsidR="00EB11FA" w:rsidRPr="00AD5268" w:rsidRDefault="00EB11FA" w:rsidP="00EB11FA">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Adaptivní klinické hodnocení fáze II, které hodnotí účinnost, farmakodynamiku, bezpečnost a snášenlivost léku GSK2586184 u pacientů se středně závažnou a závažnou formou systémového lupus erythematodes / </w:t>
      </w:r>
      <w:r>
        <w:rPr>
          <w:i/>
          <w:sz w:val="22"/>
          <w:szCs w:val="22"/>
        </w:rPr>
        <w:t>An adaptive Phase II study to evaluate the efficacy, pharmacodynamics, safety and tolerability of GSK2586184 in patients with mild to moderate systemic lupus erythematosus</w:t>
      </w:r>
    </w:p>
    <w:p w:rsidR="00EB11FA" w:rsidRPr="002F07B5" w:rsidRDefault="00EB11FA" w:rsidP="00EB11FA">
      <w:pPr>
        <w:rPr>
          <w:b/>
          <w:bCs/>
          <w:sz w:val="22"/>
          <w:szCs w:val="22"/>
        </w:rPr>
      </w:pPr>
    </w:p>
    <w:p w:rsidR="00EB11FA" w:rsidRPr="002F07B5" w:rsidRDefault="00EB11FA" w:rsidP="00EB11F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JAK115919</w:t>
      </w:r>
    </w:p>
    <w:p w:rsidR="00EB11FA" w:rsidRPr="002F07B5" w:rsidRDefault="00EB11FA" w:rsidP="00EB11F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2012-001645-41</w:t>
      </w:r>
    </w:p>
    <w:p w:rsidR="00EB11FA" w:rsidRPr="002F07B5" w:rsidRDefault="00EB11FA" w:rsidP="00EB11FA">
      <w:pPr>
        <w:rPr>
          <w:b/>
          <w:bCs/>
          <w:sz w:val="22"/>
          <w:szCs w:val="22"/>
        </w:rPr>
      </w:pPr>
    </w:p>
    <w:p w:rsidR="00EB11FA" w:rsidRPr="002F07B5" w:rsidRDefault="00EB11FA" w:rsidP="00EB11F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Research and Development Ltd., 1-3 Iron Bridge Road, Uxbridge, Middlesex, Uxbridge, Middlesex, United Kingdom</w:t>
      </w:r>
    </w:p>
    <w:p w:rsidR="00EB11FA" w:rsidRDefault="00EB11FA" w:rsidP="00EB11FA">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009B2CFC">
        <w:rPr>
          <w:sz w:val="22"/>
          <w:szCs w:val="22"/>
        </w:rPr>
        <w:t>GlaxoSmithKline s.r.o., Hvězdova 1734/2c, 140 00</w:t>
      </w:r>
      <w:r>
        <w:rPr>
          <w:sz w:val="22"/>
          <w:szCs w:val="22"/>
        </w:rPr>
        <w:t xml:space="preserve"> Praha 4, </w:t>
      </w:r>
    </w:p>
    <w:p w:rsidR="00EB11FA" w:rsidRPr="002F07B5" w:rsidRDefault="00EB11FA" w:rsidP="00EB11FA">
      <w:pPr>
        <w:rPr>
          <w:bCs/>
          <w:sz w:val="22"/>
          <w:szCs w:val="22"/>
        </w:rPr>
      </w:pPr>
      <w:r>
        <w:rPr>
          <w:sz w:val="22"/>
          <w:szCs w:val="22"/>
        </w:rPr>
        <w:t>Ing. Katarína Belvončíková (katarina.k.belvoncikova@gsk.com)</w:t>
      </w:r>
    </w:p>
    <w:p w:rsidR="00EB11FA" w:rsidRPr="002F07B5" w:rsidRDefault="00EB11FA" w:rsidP="00EB11F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7.1.2013, 1.2.2013, 1.3.2013</w:t>
      </w:r>
    </w:p>
    <w:p w:rsidR="00EB11FA" w:rsidRPr="00AD5268" w:rsidRDefault="00EB11FA" w:rsidP="00EB11F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r w:rsidRPr="002F07B5">
        <w:rPr>
          <w:sz w:val="22"/>
          <w:szCs w:val="22"/>
          <w:lang w:val="en-US"/>
        </w:rPr>
        <w:t xml:space="preserve">  </w:t>
      </w:r>
      <w:r w:rsidRPr="002F07B5">
        <w:rPr>
          <w:b/>
          <w:bCs/>
          <w:i/>
          <w:sz w:val="22"/>
          <w:szCs w:val="22"/>
        </w:rPr>
        <w:t xml:space="preserve"> </w:t>
      </w:r>
    </w:p>
    <w:p w:rsidR="00EB11FA" w:rsidRPr="002F07B5" w:rsidRDefault="00EB11FA" w:rsidP="00EB11FA">
      <w:pPr>
        <w:rPr>
          <w:b/>
          <w:bCs/>
          <w:i/>
          <w:sz w:val="22"/>
          <w:szCs w:val="22"/>
        </w:rPr>
      </w:pPr>
    </w:p>
    <w:p w:rsidR="00EB11FA" w:rsidRPr="002F07B5" w:rsidRDefault="00EB11FA" w:rsidP="00EB11F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B11FA" w:rsidRPr="002F07B5" w:rsidRDefault="00EB11FA" w:rsidP="00EB11FA">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B11FA" w:rsidRPr="002F07B5" w:rsidRDefault="00EB11FA" w:rsidP="00EB11F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B11FA" w:rsidRDefault="00EB11FA" w:rsidP="00EB11FA">
      <w:pPr>
        <w:rPr>
          <w:b/>
          <w:bCs/>
          <w:sz w:val="22"/>
          <w:szCs w:val="22"/>
        </w:rPr>
      </w:pPr>
    </w:p>
    <w:p w:rsidR="00EB11FA" w:rsidRPr="002F07B5" w:rsidRDefault="00EB11FA" w:rsidP="00EB11F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B11FA" w:rsidRPr="002F07B5" w:rsidRDefault="00EB11FA" w:rsidP="00EB11F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B11FA" w:rsidRPr="002F07B5" w:rsidRDefault="00EB11FA" w:rsidP="00EB11FA">
      <w:pPr>
        <w:rPr>
          <w:sz w:val="22"/>
          <w:szCs w:val="22"/>
        </w:rPr>
      </w:pPr>
    </w:p>
    <w:p w:rsidR="00EB11FA" w:rsidRDefault="00EB11FA" w:rsidP="00EB11FA">
      <w:pPr>
        <w:rPr>
          <w:b/>
          <w:bCs/>
          <w:sz w:val="22"/>
          <w:szCs w:val="22"/>
        </w:rPr>
      </w:pPr>
    </w:p>
    <w:p w:rsidR="00EB11FA" w:rsidRPr="002F07B5" w:rsidRDefault="00EB11FA" w:rsidP="00EB11F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B11FA" w:rsidTr="00E4527B">
        <w:trPr>
          <w:trHeight w:val="454"/>
        </w:trPr>
        <w:tc>
          <w:tcPr>
            <w:tcW w:w="6108" w:type="dxa"/>
          </w:tcPr>
          <w:p w:rsidR="00EB11FA" w:rsidRDefault="00EB11FA" w:rsidP="00E4527B">
            <w:pPr>
              <w:rPr>
                <w:sz w:val="18"/>
                <w:szCs w:val="18"/>
              </w:rPr>
            </w:pPr>
            <w:r>
              <w:rPr>
                <w:sz w:val="18"/>
                <w:szCs w:val="18"/>
              </w:rPr>
              <w:t xml:space="preserve">Místo hodnocení/ Jméno zkoušejícího </w:t>
            </w:r>
          </w:p>
          <w:p w:rsidR="00EB11FA" w:rsidRDefault="00EB11FA" w:rsidP="00E4527B">
            <w:pPr>
              <w:rPr>
                <w:i/>
                <w:sz w:val="18"/>
                <w:szCs w:val="18"/>
              </w:rPr>
            </w:pPr>
            <w:r>
              <w:rPr>
                <w:i/>
                <w:sz w:val="18"/>
                <w:szCs w:val="18"/>
              </w:rPr>
              <w:t>Trial Site / Name of Investigator</w:t>
            </w:r>
          </w:p>
        </w:tc>
        <w:tc>
          <w:tcPr>
            <w:tcW w:w="1280" w:type="dxa"/>
          </w:tcPr>
          <w:p w:rsidR="00EB11FA" w:rsidRDefault="00EB11FA" w:rsidP="00E4527B">
            <w:pPr>
              <w:rPr>
                <w:sz w:val="18"/>
                <w:szCs w:val="18"/>
                <w:vertAlign w:val="superscript"/>
              </w:rPr>
            </w:pPr>
            <w:r>
              <w:rPr>
                <w:sz w:val="18"/>
                <w:szCs w:val="18"/>
              </w:rPr>
              <w:t xml:space="preserve">Místní EK </w:t>
            </w:r>
            <w:r>
              <w:rPr>
                <w:i/>
                <w:sz w:val="18"/>
                <w:szCs w:val="18"/>
              </w:rPr>
              <w:t>Local EC</w:t>
            </w:r>
          </w:p>
        </w:tc>
        <w:tc>
          <w:tcPr>
            <w:tcW w:w="2712" w:type="dxa"/>
          </w:tcPr>
          <w:p w:rsidR="00EB11FA" w:rsidRDefault="00EB11FA" w:rsidP="00E4527B">
            <w:pPr>
              <w:rPr>
                <w:sz w:val="18"/>
                <w:szCs w:val="18"/>
              </w:rPr>
            </w:pPr>
            <w:r>
              <w:rPr>
                <w:sz w:val="18"/>
                <w:szCs w:val="18"/>
              </w:rPr>
              <w:t>Adresa  místní EK</w:t>
            </w:r>
          </w:p>
          <w:p w:rsidR="00EB11FA" w:rsidRDefault="00EB11FA" w:rsidP="00E4527B">
            <w:pPr>
              <w:rPr>
                <w:i/>
                <w:sz w:val="18"/>
                <w:szCs w:val="18"/>
              </w:rPr>
            </w:pPr>
            <w:r>
              <w:rPr>
                <w:i/>
                <w:sz w:val="18"/>
                <w:szCs w:val="18"/>
              </w:rPr>
              <w:t>Address</w:t>
            </w:r>
          </w:p>
        </w:tc>
      </w:tr>
      <w:tr w:rsidR="00EB11FA" w:rsidTr="00E4527B">
        <w:trPr>
          <w:trHeight w:val="312"/>
        </w:trPr>
        <w:tc>
          <w:tcPr>
            <w:tcW w:w="6108" w:type="dxa"/>
          </w:tcPr>
          <w:p w:rsidR="00EB11FA" w:rsidRDefault="00EB11FA" w:rsidP="00E4527B">
            <w:pPr>
              <w:rPr>
                <w:sz w:val="18"/>
                <w:szCs w:val="18"/>
              </w:rPr>
            </w:pPr>
            <w:r>
              <w:rPr>
                <w:sz w:val="18"/>
                <w:szCs w:val="18"/>
              </w:rPr>
              <w:t>Prof. MUDr. Pavel Horák, CSc., III. Interní klinika FN Olomouc, I.P.Pavlova 6, 775 20 Olomouc</w:t>
            </w:r>
          </w:p>
        </w:tc>
        <w:tc>
          <w:tcPr>
            <w:tcW w:w="1280" w:type="dxa"/>
          </w:tcPr>
          <w:p w:rsidR="00EB11FA" w:rsidRDefault="00EB11FA" w:rsidP="00E4527B">
            <w:pPr>
              <w:rPr>
                <w:sz w:val="18"/>
                <w:szCs w:val="18"/>
              </w:rPr>
            </w:pPr>
            <w:r>
              <w:rPr>
                <w:sz w:val="18"/>
                <w:szCs w:val="18"/>
              </w:rPr>
              <w:sym w:font="Wingdings 2" w:char="F053"/>
            </w:r>
          </w:p>
        </w:tc>
        <w:tc>
          <w:tcPr>
            <w:tcW w:w="2712" w:type="dxa"/>
          </w:tcPr>
          <w:p w:rsidR="00EB11FA" w:rsidRDefault="00EB11FA" w:rsidP="00E4527B">
            <w:pPr>
              <w:rPr>
                <w:sz w:val="18"/>
                <w:szCs w:val="18"/>
              </w:rPr>
            </w:pPr>
            <w:r>
              <w:rPr>
                <w:sz w:val="18"/>
                <w:szCs w:val="18"/>
              </w:rPr>
              <w:t>EK FNOL</w:t>
            </w:r>
          </w:p>
        </w:tc>
      </w:tr>
      <w:tr w:rsidR="00EB11FA" w:rsidTr="00E4527B">
        <w:trPr>
          <w:trHeight w:val="312"/>
        </w:trPr>
        <w:tc>
          <w:tcPr>
            <w:tcW w:w="6108" w:type="dxa"/>
          </w:tcPr>
          <w:p w:rsidR="00EB11FA" w:rsidRDefault="00EB11FA" w:rsidP="00E4527B">
            <w:pPr>
              <w:rPr>
                <w:sz w:val="18"/>
                <w:szCs w:val="18"/>
              </w:rPr>
            </w:pPr>
            <w:r>
              <w:rPr>
                <w:sz w:val="18"/>
                <w:szCs w:val="18"/>
              </w:rPr>
              <w:t>MUDr. Dana Tegzová, Revmatologický ústav, Na Slupi 4, 128 50 Praha 2</w:t>
            </w:r>
          </w:p>
        </w:tc>
        <w:tc>
          <w:tcPr>
            <w:tcW w:w="1280" w:type="dxa"/>
          </w:tcPr>
          <w:p w:rsidR="00EB11FA" w:rsidRDefault="009373C9" w:rsidP="00E4527B">
            <w:pPr>
              <w:rPr>
                <w:sz w:val="18"/>
                <w:szCs w:val="18"/>
              </w:rPr>
            </w:pPr>
            <w:r>
              <w:rPr>
                <w:sz w:val="18"/>
                <w:szCs w:val="18"/>
              </w:rPr>
              <w:fldChar w:fldCharType="begin">
                <w:ffData>
                  <w:name w:val="Zaškrtávací13"/>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EB11FA" w:rsidRDefault="00EB11FA" w:rsidP="00E4527B">
            <w:pPr>
              <w:rPr>
                <w:sz w:val="18"/>
                <w:szCs w:val="18"/>
              </w:rPr>
            </w:pPr>
            <w:r>
              <w:rPr>
                <w:sz w:val="18"/>
                <w:szCs w:val="18"/>
              </w:rPr>
              <w:t xml:space="preserve">EK Revmatologického ústavu, </w:t>
            </w:r>
          </w:p>
          <w:p w:rsidR="00EB11FA" w:rsidRDefault="00EB11FA" w:rsidP="00E4527B">
            <w:pPr>
              <w:rPr>
                <w:sz w:val="18"/>
                <w:szCs w:val="18"/>
              </w:rPr>
            </w:pPr>
            <w:r>
              <w:rPr>
                <w:sz w:val="18"/>
                <w:szCs w:val="18"/>
              </w:rPr>
              <w:t>Na Slupi 4, 128 50 Praha 2</w:t>
            </w:r>
          </w:p>
        </w:tc>
      </w:tr>
    </w:tbl>
    <w:p w:rsidR="00EB11FA" w:rsidRPr="00DF7141" w:rsidRDefault="00EB11FA" w:rsidP="00EB11FA">
      <w:pPr>
        <w:rPr>
          <w:bCs/>
          <w:sz w:val="22"/>
        </w:rPr>
      </w:pPr>
      <w:r w:rsidRPr="00DF7141">
        <w:rPr>
          <w:bCs/>
          <w:sz w:val="22"/>
        </w:rPr>
        <w:t>1/2</w:t>
      </w:r>
    </w:p>
    <w:p w:rsidR="00EB11FA" w:rsidRDefault="00EB11FA" w:rsidP="00EB11FA">
      <w:pPr>
        <w:rPr>
          <w:b/>
          <w:bCs/>
          <w:sz w:val="22"/>
        </w:rPr>
      </w:pPr>
    </w:p>
    <w:p w:rsidR="00EB11FA" w:rsidRDefault="00EB11FA" w:rsidP="00EB11FA">
      <w:pPr>
        <w:rPr>
          <w:b/>
          <w:bCs/>
          <w:sz w:val="22"/>
        </w:rPr>
      </w:pPr>
    </w:p>
    <w:p w:rsidR="00EB11FA" w:rsidRDefault="00EB11FA" w:rsidP="00EB11FA">
      <w:pPr>
        <w:rPr>
          <w:b/>
          <w:bCs/>
          <w:sz w:val="22"/>
        </w:rPr>
      </w:pPr>
    </w:p>
    <w:p w:rsidR="00EB11FA" w:rsidRDefault="00EB11FA" w:rsidP="00EB11FA">
      <w:pPr>
        <w:rPr>
          <w:b/>
          <w:bCs/>
          <w:sz w:val="22"/>
        </w:rPr>
      </w:pPr>
    </w:p>
    <w:p w:rsidR="00EB11FA" w:rsidRPr="00AB7ADE" w:rsidRDefault="00EB11FA" w:rsidP="00EB11F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EB11FA" w:rsidRDefault="00EB11FA" w:rsidP="00EB11F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B11FA" w:rsidTr="00E4527B">
        <w:trPr>
          <w:cantSplit/>
          <w:trHeight w:val="454"/>
        </w:trPr>
        <w:tc>
          <w:tcPr>
            <w:tcW w:w="7416" w:type="dxa"/>
            <w:vMerge w:val="restart"/>
          </w:tcPr>
          <w:p w:rsidR="00EB11FA" w:rsidRDefault="00EB11FA" w:rsidP="00E4527B">
            <w:pPr>
              <w:rPr>
                <w:b/>
                <w:bCs/>
                <w:sz w:val="18"/>
                <w:szCs w:val="18"/>
              </w:rPr>
            </w:pPr>
          </w:p>
          <w:p w:rsidR="00EB11FA" w:rsidRDefault="00EB11FA" w:rsidP="00E4527B">
            <w:pPr>
              <w:rPr>
                <w:b/>
                <w:bCs/>
                <w:sz w:val="18"/>
                <w:szCs w:val="18"/>
              </w:rPr>
            </w:pPr>
            <w:r>
              <w:rPr>
                <w:b/>
                <w:bCs/>
                <w:sz w:val="18"/>
                <w:szCs w:val="18"/>
              </w:rPr>
              <w:t xml:space="preserve">Název dokumentu, verze, datum </w:t>
            </w:r>
          </w:p>
          <w:p w:rsidR="00EB11FA" w:rsidRDefault="00EB11FA" w:rsidP="00E4527B">
            <w:pPr>
              <w:rPr>
                <w:b/>
                <w:bCs/>
                <w:sz w:val="18"/>
                <w:szCs w:val="18"/>
              </w:rPr>
            </w:pPr>
            <w:r>
              <w:rPr>
                <w:b/>
                <w:bCs/>
                <w:i/>
                <w:sz w:val="18"/>
                <w:szCs w:val="18"/>
              </w:rPr>
              <w:t>Document title, version, date</w:t>
            </w:r>
          </w:p>
        </w:tc>
        <w:tc>
          <w:tcPr>
            <w:tcW w:w="1272" w:type="dxa"/>
            <w:gridSpan w:val="2"/>
          </w:tcPr>
          <w:p w:rsidR="00EB11FA" w:rsidRDefault="00EB11FA" w:rsidP="00E4527B">
            <w:pPr>
              <w:rPr>
                <w:b/>
                <w:bCs/>
                <w:sz w:val="18"/>
                <w:szCs w:val="18"/>
              </w:rPr>
            </w:pPr>
            <w:r>
              <w:rPr>
                <w:b/>
                <w:bCs/>
                <w:sz w:val="18"/>
                <w:szCs w:val="18"/>
              </w:rPr>
              <w:t>Schváleno /</w:t>
            </w:r>
            <w:r>
              <w:rPr>
                <w:b/>
                <w:bCs/>
                <w:i/>
                <w:sz w:val="18"/>
                <w:szCs w:val="18"/>
              </w:rPr>
              <w:t>Approved</w:t>
            </w:r>
          </w:p>
        </w:tc>
        <w:tc>
          <w:tcPr>
            <w:tcW w:w="1316" w:type="dxa"/>
            <w:gridSpan w:val="2"/>
          </w:tcPr>
          <w:p w:rsidR="00EB11FA" w:rsidRDefault="00EB11FA" w:rsidP="00E4527B">
            <w:pPr>
              <w:rPr>
                <w:b/>
                <w:bCs/>
                <w:sz w:val="18"/>
                <w:szCs w:val="18"/>
              </w:rPr>
            </w:pPr>
            <w:r>
              <w:rPr>
                <w:b/>
                <w:bCs/>
                <w:sz w:val="18"/>
                <w:szCs w:val="18"/>
              </w:rPr>
              <w:t xml:space="preserve">Vzato na vědomí / </w:t>
            </w:r>
            <w:r>
              <w:rPr>
                <w:b/>
                <w:bCs/>
                <w:i/>
                <w:sz w:val="18"/>
                <w:szCs w:val="18"/>
              </w:rPr>
              <w:t xml:space="preserve">Taken into account </w:t>
            </w:r>
          </w:p>
        </w:tc>
      </w:tr>
      <w:tr w:rsidR="00EB11FA" w:rsidTr="00E4527B">
        <w:trPr>
          <w:cantSplit/>
          <w:trHeight w:val="454"/>
        </w:trPr>
        <w:tc>
          <w:tcPr>
            <w:tcW w:w="7416" w:type="dxa"/>
            <w:vMerge/>
          </w:tcPr>
          <w:p w:rsidR="00EB11FA" w:rsidRDefault="00EB11FA" w:rsidP="00E4527B">
            <w:pPr>
              <w:rPr>
                <w:i/>
                <w:sz w:val="18"/>
                <w:szCs w:val="18"/>
              </w:rPr>
            </w:pPr>
          </w:p>
        </w:tc>
        <w:tc>
          <w:tcPr>
            <w:tcW w:w="736" w:type="dxa"/>
          </w:tcPr>
          <w:p w:rsidR="00EB11FA" w:rsidRDefault="00EB11FA" w:rsidP="00E4527B">
            <w:pPr>
              <w:rPr>
                <w:b/>
                <w:bCs/>
                <w:sz w:val="18"/>
                <w:szCs w:val="18"/>
              </w:rPr>
            </w:pPr>
            <w:r>
              <w:rPr>
                <w:b/>
                <w:bCs/>
                <w:sz w:val="18"/>
                <w:szCs w:val="18"/>
              </w:rPr>
              <w:t>ANO</w:t>
            </w:r>
          </w:p>
          <w:p w:rsidR="00EB11FA" w:rsidRDefault="00EB11FA" w:rsidP="00E4527B">
            <w:pPr>
              <w:rPr>
                <w:b/>
                <w:bCs/>
                <w:i/>
                <w:sz w:val="18"/>
                <w:szCs w:val="18"/>
              </w:rPr>
            </w:pPr>
            <w:r>
              <w:rPr>
                <w:b/>
                <w:bCs/>
                <w:i/>
                <w:sz w:val="18"/>
                <w:szCs w:val="18"/>
              </w:rPr>
              <w:t>Yes</w:t>
            </w:r>
          </w:p>
        </w:tc>
        <w:tc>
          <w:tcPr>
            <w:tcW w:w="536" w:type="dxa"/>
          </w:tcPr>
          <w:p w:rsidR="00EB11FA" w:rsidRDefault="00EB11FA" w:rsidP="00E4527B">
            <w:pPr>
              <w:rPr>
                <w:b/>
                <w:bCs/>
                <w:sz w:val="18"/>
                <w:szCs w:val="18"/>
              </w:rPr>
            </w:pPr>
            <w:r>
              <w:rPr>
                <w:b/>
                <w:bCs/>
                <w:sz w:val="18"/>
                <w:szCs w:val="18"/>
              </w:rPr>
              <w:t xml:space="preserve">NE </w:t>
            </w:r>
          </w:p>
          <w:p w:rsidR="00EB11FA" w:rsidRDefault="00EB11FA" w:rsidP="00E4527B">
            <w:pPr>
              <w:rPr>
                <w:b/>
                <w:bCs/>
                <w:sz w:val="18"/>
                <w:szCs w:val="18"/>
              </w:rPr>
            </w:pPr>
            <w:r>
              <w:rPr>
                <w:b/>
                <w:bCs/>
                <w:i/>
                <w:sz w:val="18"/>
                <w:szCs w:val="18"/>
              </w:rPr>
              <w:t>No</w:t>
            </w:r>
          </w:p>
        </w:tc>
        <w:tc>
          <w:tcPr>
            <w:tcW w:w="780" w:type="dxa"/>
          </w:tcPr>
          <w:p w:rsidR="00EB11FA" w:rsidRDefault="00EB11FA" w:rsidP="00E4527B">
            <w:pPr>
              <w:rPr>
                <w:b/>
                <w:bCs/>
                <w:sz w:val="18"/>
                <w:szCs w:val="18"/>
              </w:rPr>
            </w:pPr>
            <w:r>
              <w:rPr>
                <w:b/>
                <w:bCs/>
                <w:sz w:val="18"/>
                <w:szCs w:val="18"/>
              </w:rPr>
              <w:t>ANO</w:t>
            </w:r>
          </w:p>
          <w:p w:rsidR="00EB11FA" w:rsidRDefault="00EB11FA" w:rsidP="00E4527B">
            <w:pPr>
              <w:rPr>
                <w:b/>
                <w:bCs/>
                <w:sz w:val="18"/>
                <w:szCs w:val="18"/>
              </w:rPr>
            </w:pPr>
            <w:r>
              <w:rPr>
                <w:b/>
                <w:bCs/>
                <w:i/>
                <w:sz w:val="18"/>
                <w:szCs w:val="18"/>
              </w:rPr>
              <w:t>Yes</w:t>
            </w:r>
          </w:p>
        </w:tc>
        <w:tc>
          <w:tcPr>
            <w:tcW w:w="536" w:type="dxa"/>
          </w:tcPr>
          <w:p w:rsidR="00EB11FA" w:rsidRDefault="00EB11FA" w:rsidP="00E4527B">
            <w:pPr>
              <w:rPr>
                <w:b/>
                <w:bCs/>
                <w:sz w:val="18"/>
                <w:szCs w:val="18"/>
              </w:rPr>
            </w:pPr>
            <w:r>
              <w:rPr>
                <w:b/>
                <w:bCs/>
                <w:sz w:val="18"/>
                <w:szCs w:val="18"/>
              </w:rPr>
              <w:t xml:space="preserve">NE </w:t>
            </w:r>
          </w:p>
          <w:p w:rsidR="00EB11FA" w:rsidRDefault="00EB11FA" w:rsidP="00E4527B">
            <w:pPr>
              <w:rPr>
                <w:b/>
                <w:bCs/>
                <w:i/>
                <w:sz w:val="18"/>
                <w:szCs w:val="18"/>
              </w:rPr>
            </w:pPr>
            <w:r>
              <w:rPr>
                <w:b/>
                <w:bCs/>
                <w:i/>
                <w:sz w:val="18"/>
                <w:szCs w:val="18"/>
              </w:rPr>
              <w:t>No</w:t>
            </w:r>
          </w:p>
        </w:tc>
      </w:tr>
      <w:tr w:rsidR="00EB11FA" w:rsidTr="00E4527B">
        <w:trPr>
          <w:trHeight w:val="340"/>
        </w:trPr>
        <w:tc>
          <w:tcPr>
            <w:tcW w:w="7416" w:type="dxa"/>
          </w:tcPr>
          <w:p w:rsidR="00EB11FA" w:rsidRDefault="00EB11FA" w:rsidP="00E4527B">
            <w:pPr>
              <w:rPr>
                <w:sz w:val="18"/>
                <w:szCs w:val="18"/>
              </w:rPr>
            </w:pPr>
            <w:r>
              <w:rPr>
                <w:sz w:val="18"/>
                <w:szCs w:val="18"/>
              </w:rPr>
              <w:t>Protokol 2011N118623_00, effective dated 30 Aug 2012</w:t>
            </w:r>
          </w:p>
        </w:tc>
        <w:tc>
          <w:tcPr>
            <w:tcW w:w="736" w:type="dxa"/>
          </w:tcPr>
          <w:p w:rsidR="00EB11FA" w:rsidRDefault="00EB11FA" w:rsidP="00E4527B">
            <w:pPr>
              <w:rPr>
                <w:sz w:val="18"/>
                <w:szCs w:val="18"/>
              </w:rPr>
            </w:pPr>
            <w:r>
              <w:rPr>
                <w:sz w:val="18"/>
                <w:szCs w:val="18"/>
              </w:rPr>
              <w:sym w:font="Wingdings 2" w:char="F053"/>
            </w:r>
          </w:p>
        </w:tc>
        <w:tc>
          <w:tcPr>
            <w:tcW w:w="536" w:type="dxa"/>
          </w:tcPr>
          <w:p w:rsidR="00EB11FA" w:rsidRDefault="009373C9" w:rsidP="00E4527B">
            <w:pPr>
              <w:rPr>
                <w:sz w:val="18"/>
                <w:szCs w:val="18"/>
              </w:rPr>
            </w:pPr>
            <w:r>
              <w:rPr>
                <w:sz w:val="18"/>
                <w:szCs w:val="18"/>
              </w:rPr>
              <w:fldChar w:fldCharType="begin">
                <w:ffData>
                  <w:name w:val="Zaškrtávací27"/>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B11FA" w:rsidRDefault="009373C9" w:rsidP="00E4527B">
            <w:pPr>
              <w:rPr>
                <w:sz w:val="18"/>
                <w:szCs w:val="18"/>
              </w:rPr>
            </w:pPr>
            <w:r>
              <w:rPr>
                <w:sz w:val="18"/>
                <w:szCs w:val="18"/>
              </w:rPr>
              <w:fldChar w:fldCharType="begin">
                <w:ffData>
                  <w:name w:val="Zaškrtávací26"/>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B11FA" w:rsidRDefault="009373C9" w:rsidP="00E4527B">
            <w:pPr>
              <w:rPr>
                <w:sz w:val="18"/>
                <w:szCs w:val="18"/>
              </w:rPr>
            </w:pPr>
            <w:r>
              <w:rPr>
                <w:sz w:val="18"/>
                <w:szCs w:val="18"/>
              </w:rPr>
              <w:fldChar w:fldCharType="begin">
                <w:ffData>
                  <w:name w:val="Zaškrtávací27"/>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B11FA" w:rsidTr="00E4527B">
        <w:trPr>
          <w:trHeight w:val="340"/>
        </w:trPr>
        <w:tc>
          <w:tcPr>
            <w:tcW w:w="7416" w:type="dxa"/>
          </w:tcPr>
          <w:p w:rsidR="00EB11FA" w:rsidRDefault="00EB11FA" w:rsidP="00E4527B">
            <w:pPr>
              <w:rPr>
                <w:sz w:val="18"/>
                <w:szCs w:val="18"/>
              </w:rPr>
            </w:pPr>
            <w:r>
              <w:rPr>
                <w:sz w:val="18"/>
                <w:szCs w:val="18"/>
              </w:rPr>
              <w:t>Souhrn protokolu verze CZ 1.0, 26 Nov 2012</w:t>
            </w:r>
          </w:p>
        </w:tc>
        <w:tc>
          <w:tcPr>
            <w:tcW w:w="736" w:type="dxa"/>
          </w:tcPr>
          <w:p w:rsidR="00EB11FA" w:rsidRDefault="00EB11FA" w:rsidP="00E4527B">
            <w:pPr>
              <w:rPr>
                <w:sz w:val="18"/>
                <w:szCs w:val="18"/>
              </w:rPr>
            </w:pPr>
            <w:r>
              <w:rPr>
                <w:sz w:val="18"/>
                <w:szCs w:val="18"/>
              </w:rPr>
              <w:sym w:font="Wingdings 2" w:char="F053"/>
            </w:r>
          </w:p>
        </w:tc>
        <w:tc>
          <w:tcPr>
            <w:tcW w:w="536" w:type="dxa"/>
          </w:tcPr>
          <w:p w:rsidR="00EB11FA" w:rsidRDefault="009373C9" w:rsidP="00E4527B">
            <w:pPr>
              <w:rPr>
                <w:sz w:val="18"/>
                <w:szCs w:val="18"/>
              </w:rPr>
            </w:pPr>
            <w:r>
              <w:rPr>
                <w:sz w:val="18"/>
                <w:szCs w:val="18"/>
              </w:rPr>
              <w:fldChar w:fldCharType="begin">
                <w:ffData>
                  <w:name w:val="Zaškrtávací30"/>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B11FA" w:rsidRDefault="009373C9" w:rsidP="00E4527B">
            <w:pPr>
              <w:rPr>
                <w:sz w:val="18"/>
                <w:szCs w:val="18"/>
              </w:rPr>
            </w:pPr>
            <w:r>
              <w:rPr>
                <w:sz w:val="18"/>
                <w:szCs w:val="18"/>
              </w:rPr>
              <w:fldChar w:fldCharType="begin">
                <w:ffData>
                  <w:name w:val="Zaškrtávací29"/>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B11FA" w:rsidRDefault="009373C9" w:rsidP="00E4527B">
            <w:pPr>
              <w:rPr>
                <w:sz w:val="18"/>
                <w:szCs w:val="18"/>
              </w:rPr>
            </w:pPr>
            <w:r>
              <w:rPr>
                <w:sz w:val="18"/>
                <w:szCs w:val="18"/>
              </w:rPr>
              <w:fldChar w:fldCharType="begin">
                <w:ffData>
                  <w:name w:val="Zaškrtávací30"/>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B11FA" w:rsidTr="00E4527B">
        <w:trPr>
          <w:trHeight w:val="340"/>
        </w:trPr>
        <w:tc>
          <w:tcPr>
            <w:tcW w:w="7416" w:type="dxa"/>
          </w:tcPr>
          <w:p w:rsidR="00EB11FA" w:rsidRDefault="00EB11FA" w:rsidP="00E4527B">
            <w:pPr>
              <w:rPr>
                <w:sz w:val="18"/>
                <w:szCs w:val="18"/>
              </w:rPr>
            </w:pPr>
            <w:r>
              <w:rPr>
                <w:sz w:val="18"/>
                <w:szCs w:val="18"/>
              </w:rPr>
              <w:t>Dotazník EK FN Olomouc</w:t>
            </w:r>
          </w:p>
        </w:tc>
        <w:tc>
          <w:tcPr>
            <w:tcW w:w="736" w:type="dxa"/>
          </w:tcPr>
          <w:p w:rsidR="00EB11FA" w:rsidRDefault="009373C9" w:rsidP="00E4527B">
            <w:pPr>
              <w:rPr>
                <w:sz w:val="18"/>
                <w:szCs w:val="18"/>
              </w:rPr>
            </w:pPr>
            <w:r>
              <w:rPr>
                <w:sz w:val="18"/>
                <w:szCs w:val="18"/>
              </w:rPr>
              <w:fldChar w:fldCharType="begin">
                <w:ffData>
                  <w:name w:val="Zaškrtávací32"/>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B11FA" w:rsidRDefault="009373C9" w:rsidP="00E4527B">
            <w:pPr>
              <w:rPr>
                <w:sz w:val="18"/>
                <w:szCs w:val="18"/>
              </w:rPr>
            </w:pPr>
            <w:r>
              <w:rPr>
                <w:sz w:val="18"/>
                <w:szCs w:val="18"/>
              </w:rPr>
              <w:fldChar w:fldCharType="begin">
                <w:ffData>
                  <w:name w:val="Zaškrtávací33"/>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B11FA" w:rsidRDefault="00EB11FA" w:rsidP="00E4527B">
            <w:pPr>
              <w:rPr>
                <w:sz w:val="18"/>
                <w:szCs w:val="18"/>
              </w:rPr>
            </w:pPr>
            <w:r>
              <w:rPr>
                <w:sz w:val="18"/>
                <w:szCs w:val="18"/>
              </w:rPr>
              <w:sym w:font="Wingdings 2" w:char="F053"/>
            </w:r>
          </w:p>
        </w:tc>
        <w:tc>
          <w:tcPr>
            <w:tcW w:w="536" w:type="dxa"/>
          </w:tcPr>
          <w:p w:rsidR="00EB11FA" w:rsidRDefault="009373C9" w:rsidP="00E4527B">
            <w:pPr>
              <w:rPr>
                <w:sz w:val="18"/>
                <w:szCs w:val="18"/>
              </w:rPr>
            </w:pPr>
            <w:r>
              <w:rPr>
                <w:sz w:val="18"/>
                <w:szCs w:val="18"/>
              </w:rPr>
              <w:fldChar w:fldCharType="begin">
                <w:ffData>
                  <w:name w:val="Zaškrtávací33"/>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B11FA" w:rsidTr="00E4527B">
        <w:trPr>
          <w:trHeight w:val="340"/>
        </w:trPr>
        <w:tc>
          <w:tcPr>
            <w:tcW w:w="7416" w:type="dxa"/>
          </w:tcPr>
          <w:p w:rsidR="00EB11FA" w:rsidRPr="0048496D" w:rsidRDefault="00EB11FA" w:rsidP="00E4527B">
            <w:pPr>
              <w:rPr>
                <w:i/>
                <w:sz w:val="18"/>
                <w:szCs w:val="18"/>
              </w:rPr>
            </w:pPr>
            <w:r>
              <w:rPr>
                <w:sz w:val="18"/>
                <w:szCs w:val="18"/>
              </w:rPr>
              <w:t xml:space="preserve">Soubor informací pro zkoušejícího GSK2586184 / </w:t>
            </w:r>
            <w:r>
              <w:rPr>
                <w:i/>
                <w:sz w:val="18"/>
                <w:szCs w:val="18"/>
              </w:rPr>
              <w:t>Investigator´s Brochure, version 1, effective dated 27 Mar 2012</w:t>
            </w:r>
          </w:p>
        </w:tc>
        <w:tc>
          <w:tcPr>
            <w:tcW w:w="736" w:type="dxa"/>
          </w:tcPr>
          <w:p w:rsidR="00EB11FA" w:rsidRDefault="009373C9" w:rsidP="00E4527B">
            <w:pPr>
              <w:rPr>
                <w:sz w:val="18"/>
                <w:szCs w:val="18"/>
              </w:rPr>
            </w:pPr>
            <w:r>
              <w:rPr>
                <w:sz w:val="18"/>
                <w:szCs w:val="18"/>
              </w:rPr>
              <w:fldChar w:fldCharType="begin">
                <w:ffData>
                  <w:name w:val="Zaškrtávací35"/>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B11FA" w:rsidRDefault="009373C9" w:rsidP="00E4527B">
            <w:pPr>
              <w:rPr>
                <w:sz w:val="18"/>
                <w:szCs w:val="18"/>
              </w:rPr>
            </w:pPr>
            <w:r>
              <w:rPr>
                <w:sz w:val="18"/>
                <w:szCs w:val="18"/>
              </w:rPr>
              <w:fldChar w:fldCharType="begin">
                <w:ffData>
                  <w:name w:val="Zaškrtávací36"/>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B11FA" w:rsidRDefault="00EB11FA" w:rsidP="00E4527B">
            <w:pPr>
              <w:rPr>
                <w:sz w:val="18"/>
                <w:szCs w:val="18"/>
              </w:rPr>
            </w:pPr>
            <w:r>
              <w:rPr>
                <w:sz w:val="18"/>
                <w:szCs w:val="18"/>
              </w:rPr>
              <w:sym w:font="Wingdings 2" w:char="F053"/>
            </w:r>
          </w:p>
        </w:tc>
        <w:tc>
          <w:tcPr>
            <w:tcW w:w="536" w:type="dxa"/>
          </w:tcPr>
          <w:p w:rsidR="00EB11FA" w:rsidRDefault="009373C9" w:rsidP="00E4527B">
            <w:pPr>
              <w:rPr>
                <w:sz w:val="18"/>
                <w:szCs w:val="18"/>
              </w:rPr>
            </w:pPr>
            <w:r>
              <w:rPr>
                <w:sz w:val="18"/>
                <w:szCs w:val="18"/>
              </w:rPr>
              <w:fldChar w:fldCharType="begin">
                <w:ffData>
                  <w:name w:val="Zaškrtávací36"/>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B11FA" w:rsidTr="00E4527B">
        <w:trPr>
          <w:trHeight w:val="340"/>
        </w:trPr>
        <w:tc>
          <w:tcPr>
            <w:tcW w:w="7416" w:type="dxa"/>
          </w:tcPr>
          <w:p w:rsidR="00EB11FA" w:rsidRDefault="00EB11FA" w:rsidP="00E4527B">
            <w:pPr>
              <w:rPr>
                <w:sz w:val="18"/>
                <w:szCs w:val="18"/>
              </w:rPr>
            </w:pPr>
            <w:r>
              <w:rPr>
                <w:sz w:val="18"/>
                <w:szCs w:val="18"/>
              </w:rPr>
              <w:t xml:space="preserve">Doplněk k souboru informací pro zkoušejícího GSK2586184 / </w:t>
            </w:r>
            <w:r>
              <w:rPr>
                <w:i/>
                <w:sz w:val="18"/>
                <w:szCs w:val="18"/>
              </w:rPr>
              <w:t>Supplement to GSK2586184 Investigator´s Brochure,supplement No. 01 6 Jul 2012</w:t>
            </w:r>
          </w:p>
        </w:tc>
        <w:tc>
          <w:tcPr>
            <w:tcW w:w="736" w:type="dxa"/>
          </w:tcPr>
          <w:p w:rsidR="00EB11FA" w:rsidRDefault="009373C9" w:rsidP="00E4527B">
            <w:pPr>
              <w:rPr>
                <w:sz w:val="18"/>
                <w:szCs w:val="18"/>
              </w:rPr>
            </w:pPr>
            <w:r>
              <w:rPr>
                <w:sz w:val="18"/>
                <w:szCs w:val="18"/>
              </w:rPr>
              <w:fldChar w:fldCharType="begin">
                <w:ffData>
                  <w:name w:val="Zaškrtávací38"/>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B11FA" w:rsidRDefault="009373C9" w:rsidP="00E4527B">
            <w:pPr>
              <w:rPr>
                <w:sz w:val="18"/>
                <w:szCs w:val="18"/>
              </w:rPr>
            </w:pPr>
            <w:r>
              <w:rPr>
                <w:sz w:val="18"/>
                <w:szCs w:val="18"/>
              </w:rPr>
              <w:fldChar w:fldCharType="begin">
                <w:ffData>
                  <w:name w:val="Zaškrtávací39"/>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B11FA" w:rsidRDefault="00EB11FA" w:rsidP="00E4527B">
            <w:pPr>
              <w:rPr>
                <w:sz w:val="18"/>
                <w:szCs w:val="18"/>
              </w:rPr>
            </w:pPr>
            <w:r>
              <w:rPr>
                <w:sz w:val="18"/>
                <w:szCs w:val="18"/>
              </w:rPr>
              <w:sym w:font="Wingdings 2" w:char="F053"/>
            </w:r>
          </w:p>
        </w:tc>
        <w:tc>
          <w:tcPr>
            <w:tcW w:w="536" w:type="dxa"/>
          </w:tcPr>
          <w:p w:rsidR="00EB11FA" w:rsidRDefault="009373C9" w:rsidP="00E4527B">
            <w:pPr>
              <w:rPr>
                <w:sz w:val="18"/>
                <w:szCs w:val="18"/>
              </w:rPr>
            </w:pPr>
            <w:r>
              <w:rPr>
                <w:sz w:val="18"/>
                <w:szCs w:val="18"/>
              </w:rPr>
              <w:fldChar w:fldCharType="begin">
                <w:ffData>
                  <w:name w:val="Zaškrtávací39"/>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B11FA" w:rsidTr="00E4527B">
        <w:trPr>
          <w:trHeight w:val="340"/>
        </w:trPr>
        <w:tc>
          <w:tcPr>
            <w:tcW w:w="7416" w:type="dxa"/>
          </w:tcPr>
          <w:p w:rsidR="00EB11FA" w:rsidRDefault="00EB11FA" w:rsidP="00E4527B">
            <w:pPr>
              <w:rPr>
                <w:sz w:val="18"/>
                <w:szCs w:val="18"/>
              </w:rPr>
            </w:pPr>
            <w:r>
              <w:rPr>
                <w:sz w:val="18"/>
                <w:szCs w:val="18"/>
              </w:rPr>
              <w:t>Informace o klinickém hodnocení a informovaný souhlas verze ICF Master Version EN 01 12 Sep 2012</w:t>
            </w:r>
            <w:r w:rsidR="00E4527B">
              <w:rPr>
                <w:sz w:val="18"/>
                <w:szCs w:val="18"/>
              </w:rPr>
              <w:t xml:space="preserve"> </w:t>
            </w:r>
            <w:r>
              <w:rPr>
                <w:sz w:val="18"/>
                <w:szCs w:val="18"/>
              </w:rPr>
              <w:t xml:space="preserve"> Czech version CZ 1.</w:t>
            </w:r>
            <w:r w:rsidR="00E4527B">
              <w:rPr>
                <w:sz w:val="18"/>
                <w:szCs w:val="18"/>
              </w:rPr>
              <w:t>2</w:t>
            </w:r>
            <w:r>
              <w:rPr>
                <w:sz w:val="18"/>
                <w:szCs w:val="18"/>
              </w:rPr>
              <w:t xml:space="preserve"> </w:t>
            </w:r>
            <w:r w:rsidR="00E4527B">
              <w:rPr>
                <w:sz w:val="18"/>
                <w:szCs w:val="18"/>
              </w:rPr>
              <w:t>27 Feb 2013</w:t>
            </w:r>
          </w:p>
        </w:tc>
        <w:tc>
          <w:tcPr>
            <w:tcW w:w="736" w:type="dxa"/>
          </w:tcPr>
          <w:p w:rsidR="00EB11FA" w:rsidRDefault="00EB11FA" w:rsidP="00E4527B">
            <w:pPr>
              <w:rPr>
                <w:sz w:val="18"/>
                <w:szCs w:val="18"/>
              </w:rPr>
            </w:pPr>
            <w:r>
              <w:rPr>
                <w:sz w:val="18"/>
                <w:szCs w:val="18"/>
              </w:rPr>
              <w:sym w:font="Wingdings 2" w:char="F053"/>
            </w:r>
          </w:p>
        </w:tc>
        <w:tc>
          <w:tcPr>
            <w:tcW w:w="536" w:type="dxa"/>
          </w:tcPr>
          <w:p w:rsidR="00EB11FA" w:rsidRDefault="009373C9" w:rsidP="00E4527B">
            <w:pPr>
              <w:rPr>
                <w:sz w:val="18"/>
                <w:szCs w:val="18"/>
              </w:rPr>
            </w:pPr>
            <w:r>
              <w:rPr>
                <w:sz w:val="18"/>
                <w:szCs w:val="18"/>
              </w:rPr>
              <w:fldChar w:fldCharType="begin">
                <w:ffData>
                  <w:name w:val="Zaškrtávací42"/>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B11FA" w:rsidRDefault="009373C9" w:rsidP="00E4527B">
            <w:pPr>
              <w:rPr>
                <w:sz w:val="18"/>
                <w:szCs w:val="18"/>
              </w:rPr>
            </w:pPr>
            <w:r>
              <w:rPr>
                <w:sz w:val="18"/>
                <w:szCs w:val="18"/>
              </w:rPr>
              <w:fldChar w:fldCharType="begin">
                <w:ffData>
                  <w:name w:val="Zaškrtávací41"/>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B11FA" w:rsidRDefault="009373C9" w:rsidP="00E4527B">
            <w:pPr>
              <w:rPr>
                <w:sz w:val="18"/>
                <w:szCs w:val="18"/>
              </w:rPr>
            </w:pPr>
            <w:r>
              <w:rPr>
                <w:sz w:val="18"/>
                <w:szCs w:val="18"/>
              </w:rPr>
              <w:fldChar w:fldCharType="begin">
                <w:ffData>
                  <w:name w:val="Zaškrtávací42"/>
                  <w:enabled/>
                  <w:calcOnExit w:val="0"/>
                  <w:checkBox>
                    <w:sizeAuto/>
                    <w:default w:val="0"/>
                  </w:checkBox>
                </w:ffData>
              </w:fldChar>
            </w:r>
            <w:r w:rsidR="00EB11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4527B" w:rsidTr="00E4527B">
        <w:trPr>
          <w:trHeight w:val="340"/>
        </w:trPr>
        <w:tc>
          <w:tcPr>
            <w:tcW w:w="7416" w:type="dxa"/>
          </w:tcPr>
          <w:p w:rsidR="00E4527B" w:rsidRDefault="00E4527B" w:rsidP="00E4527B">
            <w:pPr>
              <w:rPr>
                <w:sz w:val="18"/>
                <w:szCs w:val="18"/>
              </w:rPr>
            </w:pPr>
            <w:r>
              <w:rPr>
                <w:sz w:val="18"/>
                <w:szCs w:val="18"/>
              </w:rPr>
              <w:t>Informace o klinickém hodnocení a informovaný souhlas verze ICF Master Version EN 01 12 Sep 2012  Czech version CZ 1.2 27 Feb 2013, změny vyznačeny barevně</w:t>
            </w:r>
          </w:p>
        </w:tc>
        <w:tc>
          <w:tcPr>
            <w:tcW w:w="736" w:type="dxa"/>
          </w:tcPr>
          <w:p w:rsidR="00E4527B" w:rsidRDefault="00E4527B" w:rsidP="00E4527B">
            <w:pPr>
              <w:rPr>
                <w:sz w:val="18"/>
                <w:szCs w:val="18"/>
              </w:rPr>
            </w:pPr>
            <w:r>
              <w:rPr>
                <w:sz w:val="18"/>
                <w:szCs w:val="18"/>
              </w:rPr>
              <w:sym w:font="Wingdings 2" w:char="F053"/>
            </w:r>
          </w:p>
        </w:tc>
        <w:tc>
          <w:tcPr>
            <w:tcW w:w="536" w:type="dxa"/>
          </w:tcPr>
          <w:p w:rsidR="00E4527B" w:rsidRDefault="009373C9" w:rsidP="00E4527B">
            <w:pPr>
              <w:rPr>
                <w:sz w:val="18"/>
                <w:szCs w:val="18"/>
              </w:rPr>
            </w:pPr>
            <w:r>
              <w:rPr>
                <w:sz w:val="18"/>
                <w:szCs w:val="18"/>
              </w:rPr>
              <w:fldChar w:fldCharType="begin">
                <w:ffData>
                  <w:name w:val="Zaškrtávací42"/>
                  <w:enabled/>
                  <w:calcOnExit w:val="0"/>
                  <w:checkBox>
                    <w:sizeAuto/>
                    <w:default w:val="0"/>
                  </w:checkBox>
                </w:ffData>
              </w:fldChar>
            </w:r>
            <w:r w:rsidR="00E452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4527B" w:rsidRDefault="009373C9" w:rsidP="00E4527B">
            <w:pPr>
              <w:rPr>
                <w:sz w:val="18"/>
                <w:szCs w:val="18"/>
              </w:rPr>
            </w:pPr>
            <w:r>
              <w:rPr>
                <w:sz w:val="18"/>
                <w:szCs w:val="18"/>
              </w:rPr>
              <w:fldChar w:fldCharType="begin">
                <w:ffData>
                  <w:name w:val="Zaškrtávací41"/>
                  <w:enabled/>
                  <w:calcOnExit w:val="0"/>
                  <w:checkBox>
                    <w:sizeAuto/>
                    <w:default w:val="0"/>
                  </w:checkBox>
                </w:ffData>
              </w:fldChar>
            </w:r>
            <w:r w:rsidR="00E4527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4527B" w:rsidRDefault="009373C9" w:rsidP="00E4527B">
            <w:pPr>
              <w:rPr>
                <w:sz w:val="18"/>
                <w:szCs w:val="18"/>
              </w:rPr>
            </w:pPr>
            <w:r>
              <w:rPr>
                <w:sz w:val="18"/>
                <w:szCs w:val="18"/>
              </w:rPr>
              <w:fldChar w:fldCharType="begin">
                <w:ffData>
                  <w:name w:val="Zaškrtávací42"/>
                  <w:enabled/>
                  <w:calcOnExit w:val="0"/>
                  <w:checkBox>
                    <w:sizeAuto/>
                    <w:default w:val="0"/>
                  </w:checkBox>
                </w:ffData>
              </w:fldChar>
            </w:r>
            <w:r w:rsidR="00E4527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56B8D" w:rsidTr="00E4527B">
        <w:trPr>
          <w:trHeight w:val="340"/>
        </w:trPr>
        <w:tc>
          <w:tcPr>
            <w:tcW w:w="7416" w:type="dxa"/>
          </w:tcPr>
          <w:p w:rsidR="00356B8D" w:rsidRDefault="00356B8D" w:rsidP="00CE6B43">
            <w:pPr>
              <w:rPr>
                <w:sz w:val="18"/>
                <w:szCs w:val="18"/>
              </w:rPr>
            </w:pPr>
            <w:r>
              <w:rPr>
                <w:sz w:val="18"/>
                <w:szCs w:val="18"/>
              </w:rPr>
              <w:t>Informace o doplňkovém farmakogenetickém výzkumu a informovaný souhlas verze ICF PGx Master Version EN 01 24 Sep 2012 Czech version CZ 1.1 9 Nov 2012</w:t>
            </w:r>
          </w:p>
        </w:tc>
        <w:tc>
          <w:tcPr>
            <w:tcW w:w="736" w:type="dxa"/>
          </w:tcPr>
          <w:p w:rsidR="00356B8D" w:rsidRDefault="00356B8D" w:rsidP="00CE6B43">
            <w:pPr>
              <w:rPr>
                <w:sz w:val="18"/>
                <w:szCs w:val="18"/>
              </w:rPr>
            </w:pPr>
            <w:r>
              <w:rPr>
                <w:sz w:val="18"/>
                <w:szCs w:val="18"/>
              </w:rPr>
              <w:sym w:font="Wingdings 2" w:char="F053"/>
            </w:r>
          </w:p>
        </w:tc>
        <w:tc>
          <w:tcPr>
            <w:tcW w:w="536" w:type="dxa"/>
          </w:tcPr>
          <w:p w:rsidR="00356B8D" w:rsidRDefault="009373C9" w:rsidP="00CE6B43">
            <w:pPr>
              <w:rPr>
                <w:sz w:val="18"/>
                <w:szCs w:val="18"/>
              </w:rPr>
            </w:pPr>
            <w:r>
              <w:rPr>
                <w:sz w:val="18"/>
                <w:szCs w:val="18"/>
              </w:rPr>
              <w:fldChar w:fldCharType="begin">
                <w:ffData>
                  <w:name w:val="Zaškrtávací45"/>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56B8D" w:rsidRDefault="009373C9" w:rsidP="00CE6B43">
            <w:pPr>
              <w:rPr>
                <w:sz w:val="18"/>
                <w:szCs w:val="18"/>
              </w:rPr>
            </w:pPr>
            <w:r>
              <w:rPr>
                <w:sz w:val="18"/>
                <w:szCs w:val="18"/>
              </w:rPr>
              <w:fldChar w:fldCharType="begin">
                <w:ffData>
                  <w:name w:val="Zaškrtávací44"/>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56B8D" w:rsidRDefault="009373C9" w:rsidP="00CE6B43">
            <w:pPr>
              <w:rPr>
                <w:sz w:val="18"/>
                <w:szCs w:val="18"/>
              </w:rPr>
            </w:pPr>
            <w:r>
              <w:rPr>
                <w:sz w:val="18"/>
                <w:szCs w:val="18"/>
              </w:rPr>
              <w:fldChar w:fldCharType="begin">
                <w:ffData>
                  <w:name w:val="Zaškrtávací45"/>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56B8D" w:rsidTr="00E4527B">
        <w:trPr>
          <w:trHeight w:val="340"/>
        </w:trPr>
        <w:tc>
          <w:tcPr>
            <w:tcW w:w="7416" w:type="dxa"/>
          </w:tcPr>
          <w:p w:rsidR="00356B8D" w:rsidRDefault="00356B8D" w:rsidP="00CE6B43">
            <w:pPr>
              <w:rPr>
                <w:sz w:val="18"/>
                <w:szCs w:val="18"/>
              </w:rPr>
            </w:pPr>
            <w:r>
              <w:rPr>
                <w:sz w:val="18"/>
                <w:szCs w:val="18"/>
              </w:rPr>
              <w:t>Popis způsobu náboru subjektů hodnocení (ze dne 4. ledna 2013)</w:t>
            </w:r>
          </w:p>
        </w:tc>
        <w:tc>
          <w:tcPr>
            <w:tcW w:w="736" w:type="dxa"/>
          </w:tcPr>
          <w:p w:rsidR="00356B8D" w:rsidRDefault="009373C9" w:rsidP="00CE6B43">
            <w:pPr>
              <w:rPr>
                <w:sz w:val="18"/>
                <w:szCs w:val="18"/>
              </w:rPr>
            </w:pPr>
            <w:r>
              <w:rPr>
                <w:sz w:val="18"/>
                <w:szCs w:val="18"/>
              </w:rPr>
              <w:fldChar w:fldCharType="begin">
                <w:ffData>
                  <w:name w:val="Zaškrtávací47"/>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56B8D" w:rsidRDefault="009373C9" w:rsidP="00CE6B43">
            <w:pPr>
              <w:rPr>
                <w:sz w:val="18"/>
                <w:szCs w:val="18"/>
              </w:rPr>
            </w:pPr>
            <w:r>
              <w:rPr>
                <w:sz w:val="18"/>
                <w:szCs w:val="18"/>
              </w:rPr>
              <w:fldChar w:fldCharType="begin">
                <w:ffData>
                  <w:name w:val="Zaškrtávací48"/>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56B8D" w:rsidRDefault="00356B8D" w:rsidP="00CE6B43">
            <w:pPr>
              <w:rPr>
                <w:sz w:val="18"/>
                <w:szCs w:val="18"/>
              </w:rPr>
            </w:pPr>
            <w:r>
              <w:rPr>
                <w:sz w:val="18"/>
                <w:szCs w:val="18"/>
              </w:rPr>
              <w:sym w:font="Wingdings 2" w:char="F053"/>
            </w:r>
          </w:p>
        </w:tc>
        <w:tc>
          <w:tcPr>
            <w:tcW w:w="536" w:type="dxa"/>
          </w:tcPr>
          <w:p w:rsidR="00356B8D" w:rsidRDefault="009373C9" w:rsidP="00CE6B43">
            <w:pPr>
              <w:rPr>
                <w:sz w:val="18"/>
                <w:szCs w:val="18"/>
              </w:rPr>
            </w:pPr>
            <w:r>
              <w:rPr>
                <w:sz w:val="18"/>
                <w:szCs w:val="18"/>
              </w:rPr>
              <w:fldChar w:fldCharType="begin">
                <w:ffData>
                  <w:name w:val="Zaškrtávací48"/>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56B8D" w:rsidTr="00E4527B">
        <w:trPr>
          <w:trHeight w:val="340"/>
        </w:trPr>
        <w:tc>
          <w:tcPr>
            <w:tcW w:w="7416" w:type="dxa"/>
          </w:tcPr>
          <w:p w:rsidR="00356B8D" w:rsidRDefault="00356B8D" w:rsidP="00CE6B43">
            <w:pPr>
              <w:rPr>
                <w:sz w:val="18"/>
                <w:szCs w:val="18"/>
              </w:rPr>
            </w:pPr>
            <w:r>
              <w:rPr>
                <w:sz w:val="18"/>
                <w:szCs w:val="18"/>
              </w:rPr>
              <w:t>Návrh odměny či kompenzace subjektům hodnocení (ze dne 27.února 2013)</w:t>
            </w:r>
          </w:p>
        </w:tc>
        <w:tc>
          <w:tcPr>
            <w:tcW w:w="736" w:type="dxa"/>
          </w:tcPr>
          <w:p w:rsidR="00356B8D" w:rsidRDefault="009373C9" w:rsidP="00CE6B43">
            <w:pPr>
              <w:rPr>
                <w:sz w:val="18"/>
                <w:szCs w:val="18"/>
              </w:rPr>
            </w:pPr>
            <w:r>
              <w:rPr>
                <w:sz w:val="18"/>
                <w:szCs w:val="18"/>
              </w:rPr>
              <w:fldChar w:fldCharType="begin">
                <w:ffData>
                  <w:name w:val="Zaškrtávací50"/>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56B8D" w:rsidRDefault="009373C9" w:rsidP="00CE6B43">
            <w:pPr>
              <w:rPr>
                <w:sz w:val="18"/>
                <w:szCs w:val="18"/>
              </w:rPr>
            </w:pPr>
            <w:r>
              <w:rPr>
                <w:sz w:val="18"/>
                <w:szCs w:val="18"/>
              </w:rPr>
              <w:fldChar w:fldCharType="begin">
                <w:ffData>
                  <w:name w:val="Zaškrtávací51"/>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56B8D" w:rsidRDefault="00356B8D" w:rsidP="00CE6B43">
            <w:pPr>
              <w:rPr>
                <w:sz w:val="18"/>
                <w:szCs w:val="18"/>
              </w:rPr>
            </w:pPr>
            <w:r>
              <w:rPr>
                <w:sz w:val="18"/>
                <w:szCs w:val="18"/>
              </w:rPr>
              <w:sym w:font="Wingdings 2" w:char="F053"/>
            </w:r>
          </w:p>
        </w:tc>
        <w:tc>
          <w:tcPr>
            <w:tcW w:w="536" w:type="dxa"/>
          </w:tcPr>
          <w:p w:rsidR="00356B8D" w:rsidRDefault="009373C9" w:rsidP="00CE6B43">
            <w:pPr>
              <w:rPr>
                <w:sz w:val="18"/>
                <w:szCs w:val="18"/>
              </w:rPr>
            </w:pPr>
            <w:r>
              <w:rPr>
                <w:sz w:val="18"/>
                <w:szCs w:val="18"/>
              </w:rPr>
              <w:fldChar w:fldCharType="begin">
                <w:ffData>
                  <w:name w:val="Zaškrtávací51"/>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56B8D" w:rsidTr="00E4527B">
        <w:trPr>
          <w:trHeight w:val="340"/>
        </w:trPr>
        <w:tc>
          <w:tcPr>
            <w:tcW w:w="7416" w:type="dxa"/>
          </w:tcPr>
          <w:p w:rsidR="00356B8D" w:rsidRDefault="00356B8D" w:rsidP="00CE6B43">
            <w:pPr>
              <w:rPr>
                <w:sz w:val="18"/>
                <w:szCs w:val="18"/>
              </w:rPr>
            </w:pPr>
            <w:r>
              <w:rPr>
                <w:sz w:val="18"/>
                <w:szCs w:val="18"/>
              </w:rPr>
              <w:t>Kartička pro pacienty o účasti v KH (verze 31 Mar 05)</w:t>
            </w:r>
          </w:p>
        </w:tc>
        <w:tc>
          <w:tcPr>
            <w:tcW w:w="736" w:type="dxa"/>
          </w:tcPr>
          <w:p w:rsidR="00356B8D" w:rsidRDefault="009373C9" w:rsidP="00CE6B43">
            <w:pPr>
              <w:rPr>
                <w:sz w:val="18"/>
                <w:szCs w:val="18"/>
              </w:rPr>
            </w:pPr>
            <w:r>
              <w:rPr>
                <w:sz w:val="18"/>
                <w:szCs w:val="18"/>
              </w:rPr>
              <w:fldChar w:fldCharType="begin">
                <w:ffData>
                  <w:name w:val="Zaškrtávací53"/>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56B8D" w:rsidRDefault="009373C9" w:rsidP="00CE6B43">
            <w:pPr>
              <w:rPr>
                <w:sz w:val="18"/>
                <w:szCs w:val="18"/>
              </w:rPr>
            </w:pPr>
            <w:r>
              <w:rPr>
                <w:sz w:val="18"/>
                <w:szCs w:val="18"/>
              </w:rPr>
              <w:fldChar w:fldCharType="begin">
                <w:ffData>
                  <w:name w:val="Zaškrtávací54"/>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56B8D" w:rsidRDefault="00356B8D" w:rsidP="00CE6B43">
            <w:pPr>
              <w:rPr>
                <w:sz w:val="18"/>
                <w:szCs w:val="18"/>
              </w:rPr>
            </w:pPr>
            <w:r>
              <w:rPr>
                <w:sz w:val="18"/>
                <w:szCs w:val="18"/>
              </w:rPr>
              <w:sym w:font="Wingdings 2" w:char="F053"/>
            </w:r>
          </w:p>
        </w:tc>
        <w:tc>
          <w:tcPr>
            <w:tcW w:w="536" w:type="dxa"/>
          </w:tcPr>
          <w:p w:rsidR="00356B8D" w:rsidRDefault="009373C9" w:rsidP="00CE6B43">
            <w:pPr>
              <w:rPr>
                <w:sz w:val="18"/>
                <w:szCs w:val="18"/>
              </w:rPr>
            </w:pPr>
            <w:r>
              <w:rPr>
                <w:sz w:val="18"/>
                <w:szCs w:val="18"/>
              </w:rPr>
              <w:fldChar w:fldCharType="begin">
                <w:ffData>
                  <w:name w:val="Zaškrtávací54"/>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56B8D" w:rsidTr="00E4527B">
        <w:trPr>
          <w:trHeight w:val="340"/>
        </w:trPr>
        <w:tc>
          <w:tcPr>
            <w:tcW w:w="7416" w:type="dxa"/>
          </w:tcPr>
          <w:p w:rsidR="00356B8D" w:rsidRDefault="00356B8D" w:rsidP="00CE6B43">
            <w:pPr>
              <w:rPr>
                <w:sz w:val="18"/>
                <w:szCs w:val="18"/>
              </w:rPr>
            </w:pPr>
            <w:r>
              <w:rPr>
                <w:sz w:val="18"/>
                <w:szCs w:val="18"/>
              </w:rPr>
              <w:t>Dotazník SF-36v2® Health Survey Standart, Czech Republic (Czech)</w:t>
            </w:r>
          </w:p>
        </w:tc>
        <w:tc>
          <w:tcPr>
            <w:tcW w:w="736" w:type="dxa"/>
          </w:tcPr>
          <w:p w:rsidR="00356B8D" w:rsidRDefault="009373C9" w:rsidP="00CE6B43">
            <w:pPr>
              <w:rPr>
                <w:sz w:val="18"/>
                <w:szCs w:val="18"/>
              </w:rPr>
            </w:pPr>
            <w:r>
              <w:rPr>
                <w:sz w:val="18"/>
                <w:szCs w:val="18"/>
              </w:rPr>
              <w:fldChar w:fldCharType="begin">
                <w:ffData>
                  <w:name w:val="Zaškrtávací56"/>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56B8D" w:rsidRDefault="009373C9" w:rsidP="00CE6B43">
            <w:pPr>
              <w:rPr>
                <w:sz w:val="18"/>
                <w:szCs w:val="18"/>
              </w:rPr>
            </w:pPr>
            <w:r>
              <w:rPr>
                <w:sz w:val="18"/>
                <w:szCs w:val="18"/>
              </w:rPr>
              <w:fldChar w:fldCharType="begin">
                <w:ffData>
                  <w:name w:val="Zaškrtávací57"/>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56B8D" w:rsidRDefault="00356B8D" w:rsidP="00CE6B43">
            <w:pPr>
              <w:rPr>
                <w:sz w:val="18"/>
                <w:szCs w:val="18"/>
              </w:rPr>
            </w:pPr>
            <w:r>
              <w:rPr>
                <w:sz w:val="18"/>
                <w:szCs w:val="18"/>
              </w:rPr>
              <w:sym w:font="Wingdings 2" w:char="F053"/>
            </w:r>
          </w:p>
        </w:tc>
        <w:tc>
          <w:tcPr>
            <w:tcW w:w="536" w:type="dxa"/>
          </w:tcPr>
          <w:p w:rsidR="00356B8D" w:rsidRDefault="009373C9" w:rsidP="00CE6B43">
            <w:pPr>
              <w:rPr>
                <w:sz w:val="18"/>
                <w:szCs w:val="18"/>
              </w:rPr>
            </w:pPr>
            <w:r>
              <w:rPr>
                <w:sz w:val="18"/>
                <w:szCs w:val="18"/>
              </w:rPr>
              <w:fldChar w:fldCharType="begin">
                <w:ffData>
                  <w:name w:val="Zaškrtávací57"/>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56B8D" w:rsidTr="00E4527B">
        <w:trPr>
          <w:trHeight w:val="340"/>
        </w:trPr>
        <w:tc>
          <w:tcPr>
            <w:tcW w:w="7416" w:type="dxa"/>
          </w:tcPr>
          <w:p w:rsidR="00356B8D" w:rsidRDefault="00356B8D" w:rsidP="00CE6B43">
            <w:pPr>
              <w:rPr>
                <w:sz w:val="18"/>
                <w:szCs w:val="18"/>
              </w:rPr>
            </w:pPr>
            <w:r>
              <w:rPr>
                <w:sz w:val="18"/>
                <w:szCs w:val="18"/>
              </w:rPr>
              <w:t>Dotazník BPI-SF – Czech – January 21, 2005</w:t>
            </w:r>
          </w:p>
        </w:tc>
        <w:tc>
          <w:tcPr>
            <w:tcW w:w="736" w:type="dxa"/>
          </w:tcPr>
          <w:p w:rsidR="00356B8D" w:rsidRDefault="009373C9" w:rsidP="00CE6B43">
            <w:pPr>
              <w:rPr>
                <w:sz w:val="18"/>
                <w:szCs w:val="18"/>
              </w:rPr>
            </w:pPr>
            <w:r>
              <w:rPr>
                <w:sz w:val="18"/>
                <w:szCs w:val="18"/>
              </w:rPr>
              <w:fldChar w:fldCharType="begin">
                <w:ffData>
                  <w:name w:val="Zaškrtávací59"/>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56B8D" w:rsidRDefault="009373C9" w:rsidP="00CE6B43">
            <w:pPr>
              <w:rPr>
                <w:sz w:val="18"/>
                <w:szCs w:val="18"/>
              </w:rPr>
            </w:pPr>
            <w:r>
              <w:rPr>
                <w:sz w:val="18"/>
                <w:szCs w:val="18"/>
              </w:rPr>
              <w:fldChar w:fldCharType="begin">
                <w:ffData>
                  <w:name w:val="Zaškrtávací60"/>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56B8D" w:rsidRDefault="00356B8D" w:rsidP="00CE6B43">
            <w:pPr>
              <w:rPr>
                <w:sz w:val="18"/>
                <w:szCs w:val="18"/>
              </w:rPr>
            </w:pPr>
            <w:r>
              <w:rPr>
                <w:sz w:val="18"/>
                <w:szCs w:val="18"/>
              </w:rPr>
              <w:sym w:font="Wingdings 2" w:char="F053"/>
            </w:r>
          </w:p>
        </w:tc>
        <w:tc>
          <w:tcPr>
            <w:tcW w:w="536" w:type="dxa"/>
          </w:tcPr>
          <w:p w:rsidR="00356B8D" w:rsidRDefault="009373C9" w:rsidP="00CE6B43">
            <w:pPr>
              <w:rPr>
                <w:sz w:val="18"/>
                <w:szCs w:val="18"/>
              </w:rPr>
            </w:pPr>
            <w:r>
              <w:rPr>
                <w:sz w:val="18"/>
                <w:szCs w:val="18"/>
              </w:rPr>
              <w:fldChar w:fldCharType="begin">
                <w:ffData>
                  <w:name w:val="Zaškrtávací60"/>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56B8D" w:rsidTr="00E4527B">
        <w:trPr>
          <w:trHeight w:val="340"/>
        </w:trPr>
        <w:tc>
          <w:tcPr>
            <w:tcW w:w="7416" w:type="dxa"/>
          </w:tcPr>
          <w:p w:rsidR="00356B8D" w:rsidRDefault="00356B8D" w:rsidP="00CE6B43">
            <w:pPr>
              <w:rPr>
                <w:sz w:val="18"/>
                <w:szCs w:val="18"/>
              </w:rPr>
            </w:pPr>
            <w:r>
              <w:rPr>
                <w:sz w:val="18"/>
                <w:szCs w:val="18"/>
              </w:rPr>
              <w:t>Dotazník BFI – Czech – June, 2006</w:t>
            </w:r>
          </w:p>
        </w:tc>
        <w:tc>
          <w:tcPr>
            <w:tcW w:w="736" w:type="dxa"/>
          </w:tcPr>
          <w:p w:rsidR="00356B8D" w:rsidRDefault="009373C9" w:rsidP="00CE6B43">
            <w:pPr>
              <w:rPr>
                <w:sz w:val="18"/>
                <w:szCs w:val="18"/>
              </w:rPr>
            </w:pPr>
            <w:r>
              <w:rPr>
                <w:sz w:val="18"/>
                <w:szCs w:val="18"/>
              </w:rPr>
              <w:fldChar w:fldCharType="begin">
                <w:ffData>
                  <w:name w:val="Zaškrtávací62"/>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56B8D" w:rsidRDefault="009373C9" w:rsidP="00CE6B43">
            <w:pPr>
              <w:rPr>
                <w:sz w:val="18"/>
                <w:szCs w:val="18"/>
              </w:rPr>
            </w:pPr>
            <w:r>
              <w:rPr>
                <w:sz w:val="18"/>
                <w:szCs w:val="18"/>
              </w:rPr>
              <w:fldChar w:fldCharType="begin">
                <w:ffData>
                  <w:name w:val="Zaškrtávací63"/>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56B8D" w:rsidRDefault="00356B8D" w:rsidP="00CE6B43">
            <w:pPr>
              <w:rPr>
                <w:sz w:val="18"/>
                <w:szCs w:val="18"/>
              </w:rPr>
            </w:pPr>
            <w:r>
              <w:rPr>
                <w:sz w:val="18"/>
                <w:szCs w:val="18"/>
              </w:rPr>
              <w:sym w:font="Wingdings 2" w:char="F053"/>
            </w:r>
          </w:p>
        </w:tc>
        <w:tc>
          <w:tcPr>
            <w:tcW w:w="536" w:type="dxa"/>
          </w:tcPr>
          <w:p w:rsidR="00356B8D" w:rsidRDefault="009373C9" w:rsidP="00CE6B43">
            <w:pPr>
              <w:rPr>
                <w:sz w:val="18"/>
                <w:szCs w:val="18"/>
              </w:rPr>
            </w:pPr>
            <w:r>
              <w:rPr>
                <w:sz w:val="18"/>
                <w:szCs w:val="18"/>
              </w:rPr>
              <w:fldChar w:fldCharType="begin">
                <w:ffData>
                  <w:name w:val="Zaškrtávací63"/>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56B8D" w:rsidTr="00E4527B">
        <w:trPr>
          <w:trHeight w:val="340"/>
        </w:trPr>
        <w:tc>
          <w:tcPr>
            <w:tcW w:w="7416" w:type="dxa"/>
          </w:tcPr>
          <w:p w:rsidR="00356B8D" w:rsidRDefault="00356B8D" w:rsidP="00CE6B43">
            <w:pPr>
              <w:rPr>
                <w:sz w:val="18"/>
                <w:szCs w:val="18"/>
              </w:rPr>
            </w:pPr>
            <w:r>
              <w:rPr>
                <w:sz w:val="18"/>
                <w:szCs w:val="18"/>
              </w:rPr>
              <w:t>Životopis hlavního zkoušejícího</w:t>
            </w:r>
          </w:p>
        </w:tc>
        <w:tc>
          <w:tcPr>
            <w:tcW w:w="736" w:type="dxa"/>
          </w:tcPr>
          <w:p w:rsidR="00356B8D" w:rsidRDefault="009373C9" w:rsidP="00CE6B43">
            <w:pPr>
              <w:rPr>
                <w:sz w:val="18"/>
                <w:szCs w:val="18"/>
              </w:rPr>
            </w:pPr>
            <w:r>
              <w:rPr>
                <w:sz w:val="18"/>
                <w:szCs w:val="18"/>
              </w:rPr>
              <w:fldChar w:fldCharType="begin">
                <w:ffData>
                  <w:name w:val="Zaškrtávací65"/>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56B8D" w:rsidRDefault="009373C9" w:rsidP="00CE6B43">
            <w:pPr>
              <w:rPr>
                <w:sz w:val="18"/>
                <w:szCs w:val="18"/>
              </w:rPr>
            </w:pPr>
            <w:r>
              <w:rPr>
                <w:sz w:val="18"/>
                <w:szCs w:val="18"/>
              </w:rPr>
              <w:fldChar w:fldCharType="begin">
                <w:ffData>
                  <w:name w:val="Zaškrtávací66"/>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56B8D" w:rsidRDefault="00356B8D" w:rsidP="00CE6B43">
            <w:pPr>
              <w:rPr>
                <w:sz w:val="18"/>
                <w:szCs w:val="18"/>
              </w:rPr>
            </w:pPr>
            <w:r>
              <w:rPr>
                <w:sz w:val="18"/>
                <w:szCs w:val="18"/>
              </w:rPr>
              <w:sym w:font="Wingdings 2" w:char="F053"/>
            </w:r>
          </w:p>
        </w:tc>
        <w:tc>
          <w:tcPr>
            <w:tcW w:w="536" w:type="dxa"/>
          </w:tcPr>
          <w:p w:rsidR="00356B8D" w:rsidRDefault="009373C9" w:rsidP="00CE6B43">
            <w:pPr>
              <w:rPr>
                <w:sz w:val="18"/>
                <w:szCs w:val="18"/>
              </w:rPr>
            </w:pPr>
            <w:r>
              <w:rPr>
                <w:sz w:val="18"/>
                <w:szCs w:val="18"/>
              </w:rPr>
              <w:fldChar w:fldCharType="begin">
                <w:ffData>
                  <w:name w:val="Zaškrtávací66"/>
                  <w:enabled/>
                  <w:calcOnExit w:val="0"/>
                  <w:checkBox>
                    <w:sizeAuto/>
                    <w:default w:val="0"/>
                  </w:checkBox>
                </w:ffData>
              </w:fldChar>
            </w:r>
            <w:r w:rsidR="00356B8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56B8D" w:rsidTr="00E4527B">
        <w:trPr>
          <w:trHeight w:val="340"/>
        </w:trPr>
        <w:tc>
          <w:tcPr>
            <w:tcW w:w="7416" w:type="dxa"/>
          </w:tcPr>
          <w:p w:rsidR="00356B8D" w:rsidRDefault="00356B8D" w:rsidP="00CE6B43">
            <w:pPr>
              <w:rPr>
                <w:sz w:val="18"/>
                <w:szCs w:val="18"/>
              </w:rPr>
            </w:pPr>
            <w:r>
              <w:rPr>
                <w:sz w:val="18"/>
                <w:szCs w:val="18"/>
              </w:rPr>
              <w:t>Doklad o pojištění odpovědnosti zkoušejícího a zadavatele včetně pojistné smlouvy, pojistných podmínek a certifikátu pojištění</w:t>
            </w:r>
          </w:p>
        </w:tc>
        <w:tc>
          <w:tcPr>
            <w:tcW w:w="736" w:type="dxa"/>
          </w:tcPr>
          <w:p w:rsidR="00356B8D" w:rsidRDefault="00356B8D" w:rsidP="00CE6B43">
            <w:pPr>
              <w:rPr>
                <w:sz w:val="18"/>
                <w:szCs w:val="18"/>
              </w:rPr>
            </w:pPr>
            <w:r>
              <w:rPr>
                <w:sz w:val="18"/>
                <w:szCs w:val="18"/>
              </w:rPr>
              <w:sym w:font="Wingdings 2" w:char="F0A3"/>
            </w:r>
          </w:p>
        </w:tc>
        <w:tc>
          <w:tcPr>
            <w:tcW w:w="536" w:type="dxa"/>
          </w:tcPr>
          <w:p w:rsidR="00356B8D" w:rsidRDefault="00356B8D" w:rsidP="00CE6B43">
            <w:pPr>
              <w:rPr>
                <w:sz w:val="18"/>
                <w:szCs w:val="18"/>
              </w:rPr>
            </w:pPr>
            <w:r>
              <w:rPr>
                <w:sz w:val="18"/>
                <w:szCs w:val="18"/>
              </w:rPr>
              <w:sym w:font="Wingdings 2" w:char="F0A3"/>
            </w:r>
          </w:p>
        </w:tc>
        <w:tc>
          <w:tcPr>
            <w:tcW w:w="780" w:type="dxa"/>
          </w:tcPr>
          <w:p w:rsidR="00356B8D" w:rsidRDefault="00356B8D" w:rsidP="00CE6B43">
            <w:pPr>
              <w:rPr>
                <w:sz w:val="18"/>
                <w:szCs w:val="18"/>
              </w:rPr>
            </w:pPr>
            <w:r>
              <w:rPr>
                <w:sz w:val="18"/>
                <w:szCs w:val="18"/>
              </w:rPr>
              <w:sym w:font="Wingdings 2" w:char="F053"/>
            </w:r>
          </w:p>
        </w:tc>
        <w:tc>
          <w:tcPr>
            <w:tcW w:w="536" w:type="dxa"/>
          </w:tcPr>
          <w:p w:rsidR="00356B8D" w:rsidRDefault="00356B8D" w:rsidP="00CE6B43">
            <w:pPr>
              <w:rPr>
                <w:sz w:val="18"/>
                <w:szCs w:val="18"/>
              </w:rPr>
            </w:pPr>
            <w:r>
              <w:rPr>
                <w:sz w:val="18"/>
                <w:szCs w:val="18"/>
              </w:rPr>
              <w:sym w:font="Wingdings 2" w:char="F0A3"/>
            </w:r>
          </w:p>
        </w:tc>
      </w:tr>
      <w:tr w:rsidR="00356B8D" w:rsidTr="00E4527B">
        <w:trPr>
          <w:trHeight w:val="340"/>
        </w:trPr>
        <w:tc>
          <w:tcPr>
            <w:tcW w:w="7416" w:type="dxa"/>
          </w:tcPr>
          <w:p w:rsidR="00356B8D" w:rsidRDefault="00356B8D" w:rsidP="00CE6B43">
            <w:pPr>
              <w:rPr>
                <w:sz w:val="18"/>
                <w:szCs w:val="18"/>
              </w:rPr>
            </w:pPr>
            <w:r>
              <w:rPr>
                <w:sz w:val="18"/>
                <w:szCs w:val="18"/>
              </w:rPr>
              <w:t>Seznam zkoušejících pracovišť včetně příslušných etických komisí, (změna hlavního zkoušejícího v centru RÚPraha, ze dne 27.února 2013)</w:t>
            </w:r>
          </w:p>
        </w:tc>
        <w:tc>
          <w:tcPr>
            <w:tcW w:w="736" w:type="dxa"/>
          </w:tcPr>
          <w:p w:rsidR="00356B8D" w:rsidRDefault="00356B8D" w:rsidP="00CE6B43">
            <w:pPr>
              <w:rPr>
                <w:sz w:val="18"/>
                <w:szCs w:val="18"/>
              </w:rPr>
            </w:pPr>
            <w:r>
              <w:rPr>
                <w:sz w:val="18"/>
                <w:szCs w:val="18"/>
              </w:rPr>
              <w:sym w:font="Wingdings 2" w:char="F0A3"/>
            </w:r>
          </w:p>
        </w:tc>
        <w:tc>
          <w:tcPr>
            <w:tcW w:w="536" w:type="dxa"/>
          </w:tcPr>
          <w:p w:rsidR="00356B8D" w:rsidRDefault="00356B8D" w:rsidP="00CE6B43">
            <w:pPr>
              <w:rPr>
                <w:sz w:val="18"/>
                <w:szCs w:val="18"/>
              </w:rPr>
            </w:pPr>
            <w:r>
              <w:rPr>
                <w:sz w:val="18"/>
                <w:szCs w:val="18"/>
              </w:rPr>
              <w:sym w:font="Wingdings 2" w:char="F0A3"/>
            </w:r>
          </w:p>
        </w:tc>
        <w:tc>
          <w:tcPr>
            <w:tcW w:w="780" w:type="dxa"/>
          </w:tcPr>
          <w:p w:rsidR="00356B8D" w:rsidRDefault="00356B8D" w:rsidP="00CE6B43">
            <w:pPr>
              <w:rPr>
                <w:sz w:val="18"/>
                <w:szCs w:val="18"/>
              </w:rPr>
            </w:pPr>
            <w:r>
              <w:rPr>
                <w:sz w:val="18"/>
                <w:szCs w:val="18"/>
              </w:rPr>
              <w:sym w:font="Wingdings 2" w:char="F053"/>
            </w:r>
          </w:p>
        </w:tc>
        <w:tc>
          <w:tcPr>
            <w:tcW w:w="536" w:type="dxa"/>
          </w:tcPr>
          <w:p w:rsidR="00356B8D" w:rsidRDefault="00356B8D" w:rsidP="00CE6B43">
            <w:pPr>
              <w:rPr>
                <w:sz w:val="18"/>
                <w:szCs w:val="18"/>
              </w:rPr>
            </w:pPr>
            <w:r>
              <w:rPr>
                <w:sz w:val="18"/>
                <w:szCs w:val="18"/>
              </w:rPr>
              <w:sym w:font="Wingdings 2" w:char="F0A3"/>
            </w:r>
          </w:p>
        </w:tc>
      </w:tr>
      <w:tr w:rsidR="00356B8D" w:rsidTr="00E4527B">
        <w:trPr>
          <w:trHeight w:val="340"/>
        </w:trPr>
        <w:tc>
          <w:tcPr>
            <w:tcW w:w="7416" w:type="dxa"/>
          </w:tcPr>
          <w:p w:rsidR="00356B8D" w:rsidRDefault="00356B8D" w:rsidP="00CE6B43">
            <w:pPr>
              <w:rPr>
                <w:sz w:val="18"/>
                <w:szCs w:val="18"/>
              </w:rPr>
            </w:pPr>
            <w:r>
              <w:rPr>
                <w:sz w:val="18"/>
                <w:szCs w:val="18"/>
              </w:rPr>
              <w:t>DSUR GSK2586184 2013N158604 Full report, Executive summary, Line listing, dated 30 Jan 2013</w:t>
            </w:r>
          </w:p>
        </w:tc>
        <w:tc>
          <w:tcPr>
            <w:tcW w:w="736" w:type="dxa"/>
          </w:tcPr>
          <w:p w:rsidR="00356B8D" w:rsidRDefault="00356B8D" w:rsidP="00CE6B43">
            <w:pPr>
              <w:rPr>
                <w:sz w:val="18"/>
                <w:szCs w:val="18"/>
              </w:rPr>
            </w:pPr>
            <w:r>
              <w:rPr>
                <w:sz w:val="18"/>
                <w:szCs w:val="18"/>
              </w:rPr>
              <w:sym w:font="Wingdings 2" w:char="F0A3"/>
            </w:r>
          </w:p>
        </w:tc>
        <w:tc>
          <w:tcPr>
            <w:tcW w:w="536" w:type="dxa"/>
          </w:tcPr>
          <w:p w:rsidR="00356B8D" w:rsidRDefault="00356B8D" w:rsidP="00CE6B43">
            <w:pPr>
              <w:rPr>
                <w:sz w:val="18"/>
                <w:szCs w:val="18"/>
              </w:rPr>
            </w:pPr>
            <w:r>
              <w:rPr>
                <w:sz w:val="18"/>
                <w:szCs w:val="18"/>
              </w:rPr>
              <w:sym w:font="Wingdings 2" w:char="F0A3"/>
            </w:r>
          </w:p>
        </w:tc>
        <w:tc>
          <w:tcPr>
            <w:tcW w:w="780" w:type="dxa"/>
          </w:tcPr>
          <w:p w:rsidR="00356B8D" w:rsidRDefault="00356B8D" w:rsidP="00CE6B43">
            <w:pPr>
              <w:rPr>
                <w:sz w:val="18"/>
                <w:szCs w:val="18"/>
              </w:rPr>
            </w:pPr>
            <w:r>
              <w:rPr>
                <w:rFonts w:ascii="Wingdings 2" w:hAnsi="Wingdings 2"/>
                <w:sz w:val="18"/>
                <w:szCs w:val="18"/>
              </w:rPr>
              <w:t></w:t>
            </w:r>
          </w:p>
        </w:tc>
        <w:tc>
          <w:tcPr>
            <w:tcW w:w="536" w:type="dxa"/>
          </w:tcPr>
          <w:p w:rsidR="00356B8D" w:rsidRDefault="00356B8D" w:rsidP="00CE6B43">
            <w:pPr>
              <w:rPr>
                <w:sz w:val="18"/>
                <w:szCs w:val="18"/>
              </w:rPr>
            </w:pPr>
            <w:r>
              <w:rPr>
                <w:sz w:val="18"/>
                <w:szCs w:val="18"/>
              </w:rPr>
              <w:sym w:font="Wingdings 2" w:char="F0A3"/>
            </w:r>
          </w:p>
        </w:tc>
      </w:tr>
      <w:tr w:rsidR="00356B8D" w:rsidTr="00E4527B">
        <w:trPr>
          <w:trHeight w:val="340"/>
        </w:trPr>
        <w:tc>
          <w:tcPr>
            <w:tcW w:w="7416" w:type="dxa"/>
          </w:tcPr>
          <w:p w:rsidR="00356B8D" w:rsidRDefault="00356B8D" w:rsidP="00CE6B43">
            <w:pPr>
              <w:rPr>
                <w:sz w:val="18"/>
                <w:szCs w:val="18"/>
              </w:rPr>
            </w:pPr>
            <w:r>
              <w:rPr>
                <w:sz w:val="18"/>
                <w:szCs w:val="18"/>
              </w:rPr>
              <w:t>Dotazník SF-36 Zdravotní dotazník, verze 19 Feb 2013</w:t>
            </w:r>
          </w:p>
        </w:tc>
        <w:tc>
          <w:tcPr>
            <w:tcW w:w="736" w:type="dxa"/>
          </w:tcPr>
          <w:p w:rsidR="00356B8D" w:rsidRDefault="00356B8D" w:rsidP="00CE6B43">
            <w:pPr>
              <w:rPr>
                <w:sz w:val="18"/>
                <w:szCs w:val="18"/>
              </w:rPr>
            </w:pPr>
            <w:r>
              <w:rPr>
                <w:sz w:val="18"/>
                <w:szCs w:val="18"/>
              </w:rPr>
              <w:sym w:font="Wingdings 2" w:char="F0A3"/>
            </w:r>
          </w:p>
        </w:tc>
        <w:tc>
          <w:tcPr>
            <w:tcW w:w="536" w:type="dxa"/>
          </w:tcPr>
          <w:p w:rsidR="00356B8D" w:rsidRDefault="00356B8D" w:rsidP="00CE6B43">
            <w:pPr>
              <w:rPr>
                <w:sz w:val="18"/>
                <w:szCs w:val="18"/>
              </w:rPr>
            </w:pPr>
            <w:r>
              <w:rPr>
                <w:sz w:val="18"/>
                <w:szCs w:val="18"/>
              </w:rPr>
              <w:sym w:font="Wingdings 2" w:char="F0A3"/>
            </w:r>
          </w:p>
        </w:tc>
        <w:tc>
          <w:tcPr>
            <w:tcW w:w="780" w:type="dxa"/>
          </w:tcPr>
          <w:p w:rsidR="00356B8D" w:rsidRDefault="00356B8D" w:rsidP="00CE6B43">
            <w:pPr>
              <w:rPr>
                <w:sz w:val="18"/>
                <w:szCs w:val="18"/>
              </w:rPr>
            </w:pPr>
            <w:r>
              <w:rPr>
                <w:rFonts w:ascii="Wingdings 2" w:hAnsi="Wingdings 2"/>
                <w:sz w:val="18"/>
                <w:szCs w:val="18"/>
              </w:rPr>
              <w:t></w:t>
            </w:r>
          </w:p>
        </w:tc>
        <w:tc>
          <w:tcPr>
            <w:tcW w:w="536" w:type="dxa"/>
          </w:tcPr>
          <w:p w:rsidR="00356B8D" w:rsidRDefault="00356B8D" w:rsidP="00CE6B43">
            <w:pPr>
              <w:rPr>
                <w:sz w:val="18"/>
                <w:szCs w:val="18"/>
              </w:rPr>
            </w:pPr>
            <w:r>
              <w:rPr>
                <w:sz w:val="18"/>
                <w:szCs w:val="18"/>
              </w:rPr>
              <w:sym w:font="Wingdings 2" w:char="F0A3"/>
            </w:r>
          </w:p>
        </w:tc>
      </w:tr>
      <w:tr w:rsidR="00356B8D" w:rsidTr="00E4527B">
        <w:trPr>
          <w:trHeight w:val="340"/>
        </w:trPr>
        <w:tc>
          <w:tcPr>
            <w:tcW w:w="7416" w:type="dxa"/>
          </w:tcPr>
          <w:p w:rsidR="00356B8D" w:rsidRDefault="00356B8D" w:rsidP="00CE6B43">
            <w:pPr>
              <w:rPr>
                <w:sz w:val="18"/>
                <w:szCs w:val="18"/>
              </w:rPr>
            </w:pPr>
            <w:r>
              <w:rPr>
                <w:sz w:val="18"/>
                <w:szCs w:val="18"/>
              </w:rPr>
              <w:t>Dotazník Stručné vyhodnocení bolesti (zkrácený formulář) (BPI), verze 19 Feb 2013</w:t>
            </w:r>
          </w:p>
        </w:tc>
        <w:tc>
          <w:tcPr>
            <w:tcW w:w="736" w:type="dxa"/>
          </w:tcPr>
          <w:p w:rsidR="00356B8D" w:rsidRDefault="00356B8D" w:rsidP="00CE6B43">
            <w:pPr>
              <w:rPr>
                <w:sz w:val="18"/>
                <w:szCs w:val="18"/>
              </w:rPr>
            </w:pPr>
            <w:r>
              <w:rPr>
                <w:sz w:val="18"/>
                <w:szCs w:val="18"/>
              </w:rPr>
              <w:sym w:font="Wingdings 2" w:char="F0A3"/>
            </w:r>
          </w:p>
        </w:tc>
        <w:tc>
          <w:tcPr>
            <w:tcW w:w="536" w:type="dxa"/>
          </w:tcPr>
          <w:p w:rsidR="00356B8D" w:rsidRDefault="00356B8D" w:rsidP="00CE6B43">
            <w:pPr>
              <w:rPr>
                <w:sz w:val="18"/>
                <w:szCs w:val="18"/>
              </w:rPr>
            </w:pPr>
            <w:r>
              <w:rPr>
                <w:sz w:val="18"/>
                <w:szCs w:val="18"/>
              </w:rPr>
              <w:sym w:font="Wingdings 2" w:char="F0A3"/>
            </w:r>
          </w:p>
        </w:tc>
        <w:tc>
          <w:tcPr>
            <w:tcW w:w="780" w:type="dxa"/>
          </w:tcPr>
          <w:p w:rsidR="00356B8D" w:rsidRDefault="00356B8D" w:rsidP="00CE6B43">
            <w:pPr>
              <w:rPr>
                <w:sz w:val="18"/>
                <w:szCs w:val="18"/>
              </w:rPr>
            </w:pPr>
            <w:r>
              <w:rPr>
                <w:rFonts w:ascii="Wingdings 2" w:hAnsi="Wingdings 2"/>
                <w:sz w:val="18"/>
                <w:szCs w:val="18"/>
              </w:rPr>
              <w:t></w:t>
            </w:r>
          </w:p>
        </w:tc>
        <w:tc>
          <w:tcPr>
            <w:tcW w:w="536" w:type="dxa"/>
          </w:tcPr>
          <w:p w:rsidR="00356B8D" w:rsidRDefault="00356B8D" w:rsidP="00CE6B43">
            <w:pPr>
              <w:rPr>
                <w:sz w:val="18"/>
                <w:szCs w:val="18"/>
              </w:rPr>
            </w:pPr>
            <w:r>
              <w:rPr>
                <w:sz w:val="18"/>
                <w:szCs w:val="18"/>
              </w:rPr>
              <w:sym w:font="Wingdings 2" w:char="F0A3"/>
            </w:r>
          </w:p>
        </w:tc>
      </w:tr>
      <w:tr w:rsidR="00356B8D" w:rsidTr="00E4527B">
        <w:trPr>
          <w:trHeight w:val="340"/>
        </w:trPr>
        <w:tc>
          <w:tcPr>
            <w:tcW w:w="7416" w:type="dxa"/>
          </w:tcPr>
          <w:p w:rsidR="00356B8D" w:rsidRDefault="00356B8D" w:rsidP="00CE6B43">
            <w:pPr>
              <w:rPr>
                <w:sz w:val="18"/>
                <w:szCs w:val="18"/>
              </w:rPr>
            </w:pPr>
            <w:r>
              <w:rPr>
                <w:sz w:val="18"/>
                <w:szCs w:val="18"/>
              </w:rPr>
              <w:t>Dotazník Stručné vyhodnocení únavy (BFI), verze 19 Feb 2013</w:t>
            </w:r>
          </w:p>
        </w:tc>
        <w:tc>
          <w:tcPr>
            <w:tcW w:w="736" w:type="dxa"/>
          </w:tcPr>
          <w:p w:rsidR="00356B8D" w:rsidRDefault="00356B8D" w:rsidP="00CE6B43">
            <w:pPr>
              <w:rPr>
                <w:sz w:val="18"/>
                <w:szCs w:val="18"/>
              </w:rPr>
            </w:pPr>
            <w:r>
              <w:rPr>
                <w:sz w:val="18"/>
                <w:szCs w:val="18"/>
              </w:rPr>
              <w:sym w:font="Wingdings 2" w:char="F0A3"/>
            </w:r>
          </w:p>
        </w:tc>
        <w:tc>
          <w:tcPr>
            <w:tcW w:w="536" w:type="dxa"/>
          </w:tcPr>
          <w:p w:rsidR="00356B8D" w:rsidRDefault="00356B8D" w:rsidP="00CE6B43">
            <w:pPr>
              <w:rPr>
                <w:sz w:val="18"/>
                <w:szCs w:val="18"/>
              </w:rPr>
            </w:pPr>
            <w:r>
              <w:rPr>
                <w:sz w:val="18"/>
                <w:szCs w:val="18"/>
              </w:rPr>
              <w:sym w:font="Wingdings 2" w:char="F0A3"/>
            </w:r>
          </w:p>
        </w:tc>
        <w:tc>
          <w:tcPr>
            <w:tcW w:w="780" w:type="dxa"/>
          </w:tcPr>
          <w:p w:rsidR="00356B8D" w:rsidRDefault="00356B8D" w:rsidP="00CE6B43">
            <w:pPr>
              <w:rPr>
                <w:sz w:val="18"/>
                <w:szCs w:val="18"/>
              </w:rPr>
            </w:pPr>
            <w:r>
              <w:rPr>
                <w:rFonts w:ascii="Wingdings 2" w:hAnsi="Wingdings 2"/>
                <w:sz w:val="18"/>
                <w:szCs w:val="18"/>
              </w:rPr>
              <w:t></w:t>
            </w:r>
          </w:p>
        </w:tc>
        <w:tc>
          <w:tcPr>
            <w:tcW w:w="536" w:type="dxa"/>
          </w:tcPr>
          <w:p w:rsidR="00356B8D" w:rsidRDefault="00356B8D" w:rsidP="00CE6B43">
            <w:pPr>
              <w:rPr>
                <w:sz w:val="18"/>
                <w:szCs w:val="18"/>
              </w:rPr>
            </w:pPr>
            <w:r>
              <w:rPr>
                <w:sz w:val="18"/>
                <w:szCs w:val="18"/>
              </w:rPr>
              <w:sym w:font="Wingdings 2" w:char="F0A3"/>
            </w:r>
          </w:p>
        </w:tc>
      </w:tr>
      <w:tr w:rsidR="00356B8D" w:rsidTr="00E4527B">
        <w:trPr>
          <w:trHeight w:val="340"/>
        </w:trPr>
        <w:tc>
          <w:tcPr>
            <w:tcW w:w="7416" w:type="dxa"/>
          </w:tcPr>
          <w:p w:rsidR="00356B8D" w:rsidRDefault="00356B8D" w:rsidP="00CE6B43">
            <w:pPr>
              <w:rPr>
                <w:sz w:val="18"/>
                <w:szCs w:val="18"/>
              </w:rPr>
            </w:pPr>
            <w:r>
              <w:rPr>
                <w:sz w:val="18"/>
                <w:szCs w:val="18"/>
              </w:rPr>
              <w:t>Záznamové listy o užívání hodnoceného léku, verze 19 Feb 2013</w:t>
            </w:r>
          </w:p>
        </w:tc>
        <w:tc>
          <w:tcPr>
            <w:tcW w:w="736" w:type="dxa"/>
          </w:tcPr>
          <w:p w:rsidR="00356B8D" w:rsidRDefault="00356B8D" w:rsidP="00CE6B43">
            <w:pPr>
              <w:rPr>
                <w:sz w:val="18"/>
                <w:szCs w:val="18"/>
              </w:rPr>
            </w:pPr>
            <w:r>
              <w:rPr>
                <w:sz w:val="18"/>
                <w:szCs w:val="18"/>
              </w:rPr>
              <w:sym w:font="Wingdings 2" w:char="F0A3"/>
            </w:r>
          </w:p>
        </w:tc>
        <w:tc>
          <w:tcPr>
            <w:tcW w:w="536" w:type="dxa"/>
          </w:tcPr>
          <w:p w:rsidR="00356B8D" w:rsidRDefault="00356B8D" w:rsidP="00CE6B43">
            <w:pPr>
              <w:rPr>
                <w:sz w:val="18"/>
                <w:szCs w:val="18"/>
              </w:rPr>
            </w:pPr>
            <w:r>
              <w:rPr>
                <w:sz w:val="18"/>
                <w:szCs w:val="18"/>
              </w:rPr>
              <w:sym w:font="Wingdings 2" w:char="F0A3"/>
            </w:r>
          </w:p>
        </w:tc>
        <w:tc>
          <w:tcPr>
            <w:tcW w:w="780" w:type="dxa"/>
          </w:tcPr>
          <w:p w:rsidR="00356B8D" w:rsidRDefault="00356B8D" w:rsidP="00CE6B43">
            <w:pPr>
              <w:rPr>
                <w:sz w:val="18"/>
                <w:szCs w:val="18"/>
              </w:rPr>
            </w:pPr>
            <w:r>
              <w:rPr>
                <w:rFonts w:ascii="Wingdings 2" w:hAnsi="Wingdings 2"/>
                <w:sz w:val="18"/>
                <w:szCs w:val="18"/>
              </w:rPr>
              <w:t></w:t>
            </w:r>
          </w:p>
        </w:tc>
        <w:tc>
          <w:tcPr>
            <w:tcW w:w="536" w:type="dxa"/>
          </w:tcPr>
          <w:p w:rsidR="00356B8D" w:rsidRDefault="00356B8D" w:rsidP="00CE6B43">
            <w:pPr>
              <w:rPr>
                <w:sz w:val="18"/>
                <w:szCs w:val="18"/>
              </w:rPr>
            </w:pPr>
            <w:r>
              <w:rPr>
                <w:sz w:val="18"/>
                <w:szCs w:val="18"/>
              </w:rPr>
              <w:sym w:font="Wingdings 2" w:char="F0A3"/>
            </w:r>
          </w:p>
        </w:tc>
      </w:tr>
    </w:tbl>
    <w:p w:rsidR="00EB11FA" w:rsidRPr="00356B8D" w:rsidRDefault="00EB11FA" w:rsidP="00EB11FA">
      <w:pPr>
        <w:rPr>
          <w:sz w:val="16"/>
          <w:szCs w:val="16"/>
        </w:rPr>
      </w:pPr>
      <w:r w:rsidRPr="00356B8D">
        <w:rPr>
          <w:sz w:val="16"/>
          <w:szCs w:val="16"/>
        </w:rPr>
        <w:t>Etická komise prohlašuje, že byla ustavena a  pracuje podle jednacího řádu v souladu se správnou klinickou praxí (GCP) a platnými právními předpisy/</w:t>
      </w:r>
      <w:r w:rsidRPr="00356B8D">
        <w:rPr>
          <w:i/>
          <w:sz w:val="16"/>
          <w:szCs w:val="16"/>
        </w:rPr>
        <w:t>The Ethics Committee hereby declares that it was established and operates in accordance with its Rules of Procedure in compliance with Good Clinical Practice and valid legal regulations:</w:t>
      </w:r>
    </w:p>
    <w:p w:rsidR="00EB11FA" w:rsidRPr="00356B8D" w:rsidRDefault="00EB11FA" w:rsidP="00EB11FA">
      <w:pPr>
        <w:rPr>
          <w:i/>
          <w:sz w:val="16"/>
          <w:szCs w:val="16"/>
        </w:rPr>
      </w:pPr>
      <w:r w:rsidRPr="00356B8D">
        <w:rPr>
          <w:i/>
          <w:sz w:val="16"/>
          <w:szCs w:val="16"/>
        </w:rPr>
        <w:t xml:space="preserve"> </w:t>
      </w:r>
      <w:r w:rsidRPr="00356B8D">
        <w:rPr>
          <w:sz w:val="16"/>
          <w:szCs w:val="16"/>
        </w:rPr>
        <w:sym w:font="Wingdings 2" w:char="F054"/>
      </w:r>
      <w:r w:rsidRPr="00356B8D">
        <w:rPr>
          <w:sz w:val="16"/>
          <w:szCs w:val="16"/>
        </w:rPr>
        <w:t xml:space="preserve"> Ano/</w:t>
      </w:r>
      <w:r w:rsidRPr="00356B8D">
        <w:rPr>
          <w:i/>
          <w:sz w:val="16"/>
          <w:szCs w:val="16"/>
        </w:rPr>
        <w:t>Yes</w:t>
      </w:r>
      <w:r w:rsidRPr="00356B8D">
        <w:rPr>
          <w:sz w:val="16"/>
          <w:szCs w:val="16"/>
        </w:rPr>
        <w:t xml:space="preserve">       </w:t>
      </w:r>
      <w:r w:rsidR="009373C9" w:rsidRPr="00356B8D">
        <w:rPr>
          <w:sz w:val="16"/>
          <w:szCs w:val="16"/>
        </w:rPr>
        <w:fldChar w:fldCharType="begin">
          <w:ffData>
            <w:name w:val="Zaškrtávací25"/>
            <w:enabled/>
            <w:calcOnExit w:val="0"/>
            <w:checkBox>
              <w:sizeAuto/>
              <w:default w:val="0"/>
            </w:checkBox>
          </w:ffData>
        </w:fldChar>
      </w:r>
      <w:r w:rsidRPr="00356B8D">
        <w:rPr>
          <w:sz w:val="16"/>
          <w:szCs w:val="16"/>
        </w:rPr>
        <w:instrText xml:space="preserve"> FORMCHECKBOX </w:instrText>
      </w:r>
      <w:r w:rsidR="009373C9">
        <w:rPr>
          <w:sz w:val="16"/>
          <w:szCs w:val="16"/>
        </w:rPr>
      </w:r>
      <w:r w:rsidR="009373C9">
        <w:rPr>
          <w:sz w:val="16"/>
          <w:szCs w:val="16"/>
        </w:rPr>
        <w:fldChar w:fldCharType="separate"/>
      </w:r>
      <w:r w:rsidR="009373C9" w:rsidRPr="00356B8D">
        <w:rPr>
          <w:sz w:val="16"/>
          <w:szCs w:val="16"/>
        </w:rPr>
        <w:fldChar w:fldCharType="end"/>
      </w:r>
      <w:r w:rsidRPr="00356B8D">
        <w:rPr>
          <w:sz w:val="16"/>
          <w:szCs w:val="16"/>
        </w:rPr>
        <w:t>Ne/</w:t>
      </w:r>
      <w:r w:rsidRPr="00356B8D">
        <w:rPr>
          <w:i/>
          <w:sz w:val="16"/>
          <w:szCs w:val="16"/>
        </w:rPr>
        <w:t>No</w:t>
      </w:r>
      <w:r w:rsidRPr="00356B8D">
        <w:rPr>
          <w:sz w:val="16"/>
          <w:szCs w:val="16"/>
        </w:rPr>
        <w:t xml:space="preserve">           </w:t>
      </w:r>
    </w:p>
    <w:p w:rsidR="00EB11FA" w:rsidRDefault="00EB11FA" w:rsidP="00EB11FA">
      <w:pPr>
        <w:rPr>
          <w:sz w:val="22"/>
        </w:rPr>
      </w:pPr>
      <w:r w:rsidRPr="00356B8D">
        <w:rPr>
          <w:sz w:val="16"/>
          <w:szCs w:val="16"/>
        </w:rPr>
        <w:t xml:space="preserve">                                                                                              </w:t>
      </w:r>
      <w:r>
        <w:rPr>
          <w:sz w:val="22"/>
        </w:rPr>
        <w:tab/>
      </w:r>
      <w:r>
        <w:rPr>
          <w:sz w:val="22"/>
        </w:rPr>
        <w:tab/>
      </w:r>
      <w:r>
        <w:rPr>
          <w:sz w:val="22"/>
        </w:rPr>
        <w:tab/>
      </w:r>
      <w:r>
        <w:rPr>
          <w:sz w:val="22"/>
        </w:rPr>
        <w:tab/>
      </w:r>
      <w:r>
        <w:rPr>
          <w:sz w:val="22"/>
        </w:rPr>
        <w:tab/>
        <w:t xml:space="preserve">             </w:t>
      </w:r>
    </w:p>
    <w:p w:rsidR="00EB11FA" w:rsidRDefault="00356B8D" w:rsidP="00EB11FA">
      <w:pPr>
        <w:rPr>
          <w:sz w:val="22"/>
        </w:rPr>
      </w:pPr>
      <w:r>
        <w:rPr>
          <w:sz w:val="22"/>
        </w:rPr>
        <w:t xml:space="preserve"> </w:t>
      </w:r>
      <w:r w:rsidR="00EB11FA">
        <w:rPr>
          <w:sz w:val="22"/>
        </w:rPr>
        <w:t xml:space="preserve">                                                                                    </w:t>
      </w:r>
      <w:r>
        <w:rPr>
          <w:sz w:val="22"/>
        </w:rPr>
        <w:t xml:space="preserve"> </w:t>
      </w:r>
      <w:r w:rsidR="00EB11FA">
        <w:rPr>
          <w:sz w:val="22"/>
        </w:rPr>
        <w:t xml:space="preserve">     doc. MUDr. Vladko Horčička, CSc.</w:t>
      </w:r>
    </w:p>
    <w:p w:rsidR="00EB11FA" w:rsidRDefault="00EB11FA" w:rsidP="00EB11FA">
      <w:pPr>
        <w:rPr>
          <w:sz w:val="22"/>
        </w:rPr>
      </w:pPr>
      <w:r>
        <w:rPr>
          <w:sz w:val="22"/>
        </w:rPr>
        <w:t>Datum/</w:t>
      </w:r>
      <w:r>
        <w:rPr>
          <w:i/>
          <w:sz w:val="22"/>
        </w:rPr>
        <w:t>Date:</w:t>
      </w:r>
      <w:r>
        <w:rPr>
          <w:sz w:val="22"/>
        </w:rPr>
        <w:t xml:space="preserve">  15.4.2013                                                     předseda EK FNOL a LF UP</w:t>
      </w:r>
    </w:p>
    <w:p w:rsidR="00EB11FA" w:rsidRPr="00356B8D" w:rsidRDefault="00EB11FA" w:rsidP="00EB11F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 xml:space="preserve">Chairman of the EC FNOL and LF </w:t>
      </w:r>
      <w:r>
        <w:rPr>
          <w:sz w:val="16"/>
        </w:rPr>
        <w:t>Rozdělovník/</w:t>
      </w:r>
      <w:r>
        <w:rPr>
          <w:i/>
          <w:sz w:val="16"/>
        </w:rPr>
        <w:t>Distribution list:</w:t>
      </w:r>
    </w:p>
    <w:p w:rsidR="00EB11FA" w:rsidRPr="001071DB" w:rsidRDefault="00EB11FA" w:rsidP="00EB11FA">
      <w:pPr>
        <w:pStyle w:val="Nadpis1"/>
        <w:rPr>
          <w:i w:val="0"/>
          <w:sz w:val="16"/>
        </w:rPr>
      </w:pPr>
      <w:r w:rsidRPr="001071DB">
        <w:rPr>
          <w:i w:val="0"/>
          <w:sz w:val="16"/>
        </w:rPr>
        <w:t>-SÚKL</w:t>
      </w:r>
    </w:p>
    <w:p w:rsidR="00EB11FA" w:rsidRPr="001071DB" w:rsidRDefault="00EB11FA" w:rsidP="00EB11FA">
      <w:pPr>
        <w:rPr>
          <w:sz w:val="16"/>
        </w:rPr>
      </w:pPr>
      <w:r w:rsidRPr="001071DB">
        <w:rPr>
          <w:sz w:val="16"/>
        </w:rPr>
        <w:t>-Zadavatel</w:t>
      </w:r>
    </w:p>
    <w:p w:rsidR="00EB11FA" w:rsidRPr="001071DB" w:rsidRDefault="00EB11FA" w:rsidP="00EB11FA">
      <w:pPr>
        <w:rPr>
          <w:sz w:val="16"/>
        </w:rPr>
      </w:pPr>
      <w:r w:rsidRPr="001071DB">
        <w:rPr>
          <w:sz w:val="16"/>
        </w:rPr>
        <w:t>-EK</w:t>
      </w:r>
    </w:p>
    <w:p w:rsidR="00EB11FA" w:rsidRDefault="00EB11FA" w:rsidP="00EB11FA">
      <w:pPr>
        <w:rPr>
          <w:sz w:val="16"/>
        </w:rPr>
      </w:pPr>
      <w:r w:rsidRPr="001071DB">
        <w:rPr>
          <w:sz w:val="16"/>
        </w:rPr>
        <w:t>-Řešitel</w:t>
      </w:r>
    </w:p>
    <w:p w:rsidR="00356B8D" w:rsidRPr="001071DB" w:rsidRDefault="00356B8D" w:rsidP="00EB11FA">
      <w:pPr>
        <w:rPr>
          <w:sz w:val="16"/>
        </w:rPr>
      </w:pPr>
      <w:r>
        <w:rPr>
          <w:sz w:val="16"/>
        </w:rPr>
        <w:t>2/2</w:t>
      </w:r>
    </w:p>
    <w:p w:rsidR="00A87A21" w:rsidRPr="002F07B5" w:rsidRDefault="00A87A21" w:rsidP="00A87A21">
      <w:pPr>
        <w:pStyle w:val="Nzev"/>
        <w:rPr>
          <w:sz w:val="22"/>
          <w:szCs w:val="22"/>
        </w:rPr>
      </w:pPr>
      <w:r w:rsidRPr="002F07B5">
        <w:rPr>
          <w:sz w:val="22"/>
          <w:szCs w:val="22"/>
        </w:rPr>
        <w:lastRenderedPageBreak/>
        <w:t>STANOVISKO ETICKÉ KOMISE KE KLINICKÉMU HODNOCENÍ</w:t>
      </w:r>
    </w:p>
    <w:p w:rsidR="00A87A21" w:rsidRPr="002F07B5" w:rsidRDefault="00A87A21" w:rsidP="00A87A21">
      <w:pPr>
        <w:jc w:val="center"/>
        <w:rPr>
          <w:bCs/>
          <w:i/>
          <w:sz w:val="22"/>
          <w:szCs w:val="22"/>
        </w:rPr>
      </w:pPr>
      <w:r w:rsidRPr="002F07B5">
        <w:rPr>
          <w:bCs/>
          <w:i/>
          <w:sz w:val="22"/>
          <w:szCs w:val="22"/>
        </w:rPr>
        <w:t xml:space="preserve">Opinion of the Ethics Committee on Clinical Trial  </w:t>
      </w:r>
    </w:p>
    <w:p w:rsidR="00A87A21" w:rsidRPr="002F07B5" w:rsidRDefault="00A87A21" w:rsidP="00A87A21">
      <w:pPr>
        <w:jc w:val="center"/>
        <w:rPr>
          <w:b/>
          <w:bCs/>
          <w:i/>
          <w:sz w:val="22"/>
          <w:szCs w:val="22"/>
        </w:rPr>
      </w:pPr>
    </w:p>
    <w:p w:rsidR="00A87A21" w:rsidRPr="002F07B5" w:rsidRDefault="00A87A21" w:rsidP="00A87A21">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A87A21" w:rsidRPr="002F07B5" w:rsidRDefault="00A87A21" w:rsidP="00A87A2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87A21" w:rsidRPr="002F07B5" w:rsidRDefault="009373C9" w:rsidP="00A87A21">
      <w:pPr>
        <w:rPr>
          <w:i/>
          <w:sz w:val="22"/>
          <w:szCs w:val="22"/>
        </w:rPr>
      </w:pPr>
      <w:r w:rsidRPr="002F07B5">
        <w:rPr>
          <w:sz w:val="22"/>
          <w:szCs w:val="22"/>
        </w:rPr>
        <w:fldChar w:fldCharType="begin">
          <w:ffData>
            <w:name w:val="Zaškrtávací2"/>
            <w:enabled/>
            <w:calcOnExit w:val="0"/>
            <w:checkBox>
              <w:sizeAuto/>
              <w:default w:val="0"/>
            </w:checkBox>
          </w:ffData>
        </w:fldChar>
      </w:r>
      <w:r w:rsidR="00A87A2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87A21" w:rsidRPr="002F07B5">
        <w:rPr>
          <w:sz w:val="22"/>
          <w:szCs w:val="22"/>
        </w:rPr>
        <w:t xml:space="preserve">  KH prováděné v jednom centru, požadováno stanovisko EK pro místní centrum (centra)/ </w:t>
      </w:r>
      <w:r w:rsidR="00A87A21" w:rsidRPr="002F07B5">
        <w:rPr>
          <w:i/>
          <w:sz w:val="22"/>
          <w:szCs w:val="22"/>
        </w:rPr>
        <w:t>Clinical trial conducted in a single site, opinion of a local EC is required</w:t>
      </w:r>
    </w:p>
    <w:p w:rsidR="00A87A21" w:rsidRPr="002F07B5" w:rsidRDefault="00A87A21" w:rsidP="00A87A21">
      <w:pPr>
        <w:rPr>
          <w:b/>
          <w:bCs/>
          <w:sz w:val="22"/>
          <w:szCs w:val="22"/>
        </w:rPr>
      </w:pPr>
    </w:p>
    <w:p w:rsidR="00A87A21" w:rsidRPr="008E6E8F" w:rsidRDefault="00A87A21" w:rsidP="00A87A2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5/13 MEK 2</w:t>
      </w:r>
    </w:p>
    <w:p w:rsidR="00A87A21" w:rsidRPr="008E6E8F" w:rsidRDefault="00A87A21" w:rsidP="00A87A21">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AB0C1D">
        <w:rPr>
          <w:bCs/>
          <w:sz w:val="22"/>
          <w:szCs w:val="22"/>
        </w:rPr>
        <w:t>Multicentrické,</w:t>
      </w:r>
      <w:r>
        <w:rPr>
          <w:bCs/>
          <w:sz w:val="22"/>
          <w:szCs w:val="22"/>
        </w:rPr>
        <w:t xml:space="preserve"> </w:t>
      </w:r>
      <w:r>
        <w:rPr>
          <w:sz w:val="22"/>
          <w:szCs w:val="22"/>
        </w:rPr>
        <w:t>o</w:t>
      </w:r>
      <w:r w:rsidRPr="00D963E6">
        <w:rPr>
          <w:sz w:val="22"/>
          <w:szCs w:val="22"/>
        </w:rPr>
        <w:t>tevřené</w:t>
      </w:r>
      <w:r>
        <w:rPr>
          <w:sz w:val="22"/>
          <w:szCs w:val="22"/>
        </w:rPr>
        <w:t xml:space="preserve">, </w:t>
      </w:r>
      <w:r>
        <w:rPr>
          <w:bCs/>
          <w:sz w:val="22"/>
          <w:szCs w:val="22"/>
        </w:rPr>
        <w:t xml:space="preserve">randomizované klinické hodnocení fáze II přípravku LCL161 v kombinaci s paklitaxelem jako neoadjuvantní léčby podávané jednou týdně ve srovnání s léčbou samotným paklitaxelem u pacientek s triple negativním karcinomem prsu / </w:t>
      </w:r>
      <w:r>
        <w:rPr>
          <w:bCs/>
          <w:i/>
          <w:sz w:val="22"/>
          <w:szCs w:val="22"/>
        </w:rPr>
        <w:t>A Phase II, multi-center, open-label, neoadjuvant, randomized study of weekly paclitaxel with or without LCL161 in patients with triple negative breast cancer</w:t>
      </w:r>
    </w:p>
    <w:p w:rsidR="00A87A21" w:rsidRPr="002F07B5" w:rsidRDefault="00A87A21" w:rsidP="00A87A21">
      <w:pPr>
        <w:rPr>
          <w:bCs/>
          <w:sz w:val="22"/>
          <w:szCs w:val="22"/>
        </w:rPr>
      </w:pPr>
    </w:p>
    <w:p w:rsidR="00A87A21" w:rsidRPr="002F07B5" w:rsidRDefault="00A87A21" w:rsidP="00A87A2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CLCL161A2201</w:t>
      </w:r>
    </w:p>
    <w:p w:rsidR="00A87A21" w:rsidRPr="002F07B5" w:rsidRDefault="00A87A21" w:rsidP="00A87A2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2012-000677-23</w:t>
      </w:r>
    </w:p>
    <w:p w:rsidR="00A87A21" w:rsidRPr="002F07B5" w:rsidRDefault="00A87A21" w:rsidP="00A87A21">
      <w:pPr>
        <w:rPr>
          <w:b/>
          <w:bCs/>
          <w:sz w:val="22"/>
          <w:szCs w:val="22"/>
        </w:rPr>
      </w:pPr>
    </w:p>
    <w:p w:rsidR="00A87A21" w:rsidRPr="002F07B5" w:rsidRDefault="00A87A21" w:rsidP="00A87A2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s.r.o., Gemini, building B, Na Pankráci 1724/129, 140 00 Praha 4</w:t>
      </w:r>
    </w:p>
    <w:p w:rsidR="00A87A21" w:rsidRDefault="00A87A21" w:rsidP="00A87A21">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Novartis s.r.o., Na Pankráci 1724/129, 140 00 Praha 4, </w:t>
      </w:r>
    </w:p>
    <w:p w:rsidR="00A87A21" w:rsidRPr="002F07B5" w:rsidRDefault="00A87A21" w:rsidP="00A87A21">
      <w:pPr>
        <w:rPr>
          <w:bCs/>
          <w:sz w:val="22"/>
          <w:szCs w:val="22"/>
        </w:rPr>
      </w:pPr>
      <w:r>
        <w:rPr>
          <w:sz w:val="22"/>
          <w:szCs w:val="22"/>
        </w:rPr>
        <w:t>MUDr. Jana Khirová (jana.khirova@novartis.com)</w:t>
      </w:r>
    </w:p>
    <w:p w:rsidR="00A87A21" w:rsidRPr="002F07B5" w:rsidRDefault="00A87A21" w:rsidP="00A87A2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2.4.2013</w:t>
      </w:r>
    </w:p>
    <w:p w:rsidR="00A87A21" w:rsidRPr="008E6E8F" w:rsidRDefault="00A87A21" w:rsidP="00A87A2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r w:rsidRPr="002F07B5">
        <w:rPr>
          <w:sz w:val="22"/>
          <w:szCs w:val="22"/>
          <w:lang w:val="en-US"/>
        </w:rPr>
        <w:t xml:space="preserve">  </w:t>
      </w:r>
      <w:r w:rsidRPr="002F07B5">
        <w:rPr>
          <w:b/>
          <w:bCs/>
          <w:i/>
          <w:sz w:val="22"/>
          <w:szCs w:val="22"/>
        </w:rPr>
        <w:t xml:space="preserve"> </w:t>
      </w:r>
    </w:p>
    <w:p w:rsidR="00A87A21" w:rsidRPr="002F07B5" w:rsidRDefault="00A87A21" w:rsidP="00A87A21">
      <w:pPr>
        <w:rPr>
          <w:b/>
          <w:bCs/>
          <w:i/>
          <w:sz w:val="22"/>
          <w:szCs w:val="22"/>
        </w:rPr>
      </w:pPr>
    </w:p>
    <w:p w:rsidR="00A87A21" w:rsidRPr="002F07B5" w:rsidRDefault="00A87A21" w:rsidP="00A87A2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87A21" w:rsidRPr="002F07B5" w:rsidRDefault="00A87A21" w:rsidP="00A87A21">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87A21" w:rsidRPr="002F07B5" w:rsidRDefault="00A87A21" w:rsidP="00A87A21">
      <w:pPr>
        <w:rPr>
          <w:bCs/>
          <w:i/>
          <w:sz w:val="22"/>
          <w:szCs w:val="22"/>
        </w:rPr>
      </w:pPr>
      <w:r>
        <w:rPr>
          <w:bCs/>
          <w:sz w:val="22"/>
          <w:szCs w:val="22"/>
        </w:rPr>
        <w:sym w:font="Wingdings 2" w:char="F0A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87A21" w:rsidRDefault="00A87A21" w:rsidP="00A87A21">
      <w:pPr>
        <w:rPr>
          <w:b/>
          <w:bCs/>
          <w:sz w:val="22"/>
          <w:szCs w:val="22"/>
        </w:rPr>
      </w:pPr>
    </w:p>
    <w:p w:rsidR="00A87A21" w:rsidRDefault="00A87A21" w:rsidP="00A87A21">
      <w:pPr>
        <w:rPr>
          <w:b/>
          <w:bCs/>
          <w:sz w:val="22"/>
          <w:szCs w:val="22"/>
        </w:rPr>
      </w:pPr>
    </w:p>
    <w:p w:rsidR="00A87A21" w:rsidRPr="002F07B5" w:rsidRDefault="00A87A21" w:rsidP="00A87A2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87A21" w:rsidRPr="002F07B5" w:rsidRDefault="00A87A21" w:rsidP="00A87A2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87A21" w:rsidRPr="002F07B5" w:rsidRDefault="00A87A21" w:rsidP="00A87A21">
      <w:pPr>
        <w:rPr>
          <w:sz w:val="22"/>
          <w:szCs w:val="22"/>
        </w:rPr>
      </w:pPr>
    </w:p>
    <w:p w:rsidR="00A87A21" w:rsidRDefault="00A87A21" w:rsidP="00A87A21">
      <w:pPr>
        <w:rPr>
          <w:b/>
          <w:bCs/>
          <w:sz w:val="22"/>
          <w:szCs w:val="22"/>
        </w:rPr>
      </w:pPr>
    </w:p>
    <w:p w:rsidR="00A87A21" w:rsidRPr="002F07B5" w:rsidRDefault="00A87A21" w:rsidP="00A87A2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87A21" w:rsidTr="00CE6B43">
        <w:trPr>
          <w:trHeight w:val="454"/>
        </w:trPr>
        <w:tc>
          <w:tcPr>
            <w:tcW w:w="6108" w:type="dxa"/>
          </w:tcPr>
          <w:p w:rsidR="00A87A21" w:rsidRDefault="00A87A21" w:rsidP="00CE6B43">
            <w:pPr>
              <w:rPr>
                <w:sz w:val="18"/>
                <w:szCs w:val="18"/>
              </w:rPr>
            </w:pPr>
            <w:r>
              <w:rPr>
                <w:sz w:val="18"/>
                <w:szCs w:val="18"/>
              </w:rPr>
              <w:t xml:space="preserve">Místo hodnocení/ Jméno zkoušejícího </w:t>
            </w:r>
          </w:p>
          <w:p w:rsidR="00A87A21" w:rsidRDefault="00A87A21" w:rsidP="00CE6B43">
            <w:pPr>
              <w:rPr>
                <w:i/>
                <w:sz w:val="18"/>
                <w:szCs w:val="18"/>
              </w:rPr>
            </w:pPr>
            <w:r>
              <w:rPr>
                <w:i/>
                <w:sz w:val="18"/>
                <w:szCs w:val="18"/>
              </w:rPr>
              <w:t>Trial Site / Name of Investigator</w:t>
            </w:r>
          </w:p>
        </w:tc>
        <w:tc>
          <w:tcPr>
            <w:tcW w:w="1280" w:type="dxa"/>
          </w:tcPr>
          <w:p w:rsidR="00A87A21" w:rsidRDefault="00A87A21" w:rsidP="00CE6B43">
            <w:pPr>
              <w:rPr>
                <w:sz w:val="18"/>
                <w:szCs w:val="18"/>
                <w:vertAlign w:val="superscript"/>
              </w:rPr>
            </w:pPr>
            <w:r>
              <w:rPr>
                <w:sz w:val="18"/>
                <w:szCs w:val="18"/>
              </w:rPr>
              <w:t xml:space="preserve">Místní EK </w:t>
            </w:r>
            <w:r>
              <w:rPr>
                <w:i/>
                <w:sz w:val="18"/>
                <w:szCs w:val="18"/>
              </w:rPr>
              <w:t>Local EC</w:t>
            </w:r>
          </w:p>
        </w:tc>
        <w:tc>
          <w:tcPr>
            <w:tcW w:w="2712" w:type="dxa"/>
          </w:tcPr>
          <w:p w:rsidR="00A87A21" w:rsidRDefault="00A87A21" w:rsidP="00CE6B43">
            <w:pPr>
              <w:rPr>
                <w:sz w:val="18"/>
                <w:szCs w:val="18"/>
              </w:rPr>
            </w:pPr>
            <w:r>
              <w:rPr>
                <w:sz w:val="18"/>
                <w:szCs w:val="18"/>
              </w:rPr>
              <w:t>Adresa  místní EK</w:t>
            </w:r>
          </w:p>
          <w:p w:rsidR="00A87A21" w:rsidRDefault="00A87A21" w:rsidP="00CE6B43">
            <w:pPr>
              <w:rPr>
                <w:i/>
                <w:sz w:val="18"/>
                <w:szCs w:val="18"/>
              </w:rPr>
            </w:pPr>
            <w:r>
              <w:rPr>
                <w:i/>
                <w:sz w:val="18"/>
                <w:szCs w:val="18"/>
              </w:rPr>
              <w:t>Address</w:t>
            </w:r>
          </w:p>
        </w:tc>
      </w:tr>
      <w:tr w:rsidR="00A87A21" w:rsidTr="00CE6B43">
        <w:trPr>
          <w:trHeight w:val="312"/>
        </w:trPr>
        <w:tc>
          <w:tcPr>
            <w:tcW w:w="6108" w:type="dxa"/>
          </w:tcPr>
          <w:p w:rsidR="00A87A21" w:rsidRDefault="00A87A21" w:rsidP="00CE6B43">
            <w:pPr>
              <w:rPr>
                <w:sz w:val="18"/>
                <w:szCs w:val="18"/>
              </w:rPr>
            </w:pPr>
            <w:r>
              <w:rPr>
                <w:sz w:val="18"/>
                <w:szCs w:val="18"/>
              </w:rPr>
              <w:t>Prof. MUDr. Bohuslav Melichar, Ph.D., III. Interní klinika FN Olomouc, I.P.Pavlova 6, 775 20 Olomouc</w:t>
            </w:r>
          </w:p>
        </w:tc>
        <w:tc>
          <w:tcPr>
            <w:tcW w:w="1280" w:type="dxa"/>
          </w:tcPr>
          <w:p w:rsidR="00A87A21" w:rsidRDefault="00A87A21" w:rsidP="00CE6B43">
            <w:pPr>
              <w:rPr>
                <w:sz w:val="18"/>
                <w:szCs w:val="18"/>
              </w:rPr>
            </w:pPr>
            <w:r>
              <w:rPr>
                <w:sz w:val="18"/>
                <w:szCs w:val="18"/>
              </w:rPr>
              <w:sym w:font="Wingdings 2" w:char="F053"/>
            </w:r>
          </w:p>
        </w:tc>
        <w:tc>
          <w:tcPr>
            <w:tcW w:w="2712" w:type="dxa"/>
          </w:tcPr>
          <w:p w:rsidR="00A87A21" w:rsidRDefault="00A87A21" w:rsidP="00CE6B43">
            <w:pPr>
              <w:rPr>
                <w:sz w:val="18"/>
                <w:szCs w:val="18"/>
              </w:rPr>
            </w:pPr>
            <w:r>
              <w:rPr>
                <w:sz w:val="18"/>
                <w:szCs w:val="18"/>
              </w:rPr>
              <w:t>EK FNOL</w:t>
            </w:r>
          </w:p>
        </w:tc>
      </w:tr>
      <w:tr w:rsidR="00A87A21" w:rsidTr="00CE6B43">
        <w:trPr>
          <w:trHeight w:val="312"/>
        </w:trPr>
        <w:tc>
          <w:tcPr>
            <w:tcW w:w="6108" w:type="dxa"/>
          </w:tcPr>
          <w:p w:rsidR="00A87A21" w:rsidRDefault="00A87A21" w:rsidP="00CE6B43">
            <w:pPr>
              <w:rPr>
                <w:sz w:val="18"/>
                <w:szCs w:val="18"/>
              </w:rPr>
            </w:pPr>
            <w:r>
              <w:rPr>
                <w:sz w:val="18"/>
                <w:szCs w:val="18"/>
              </w:rPr>
              <w:t>MUDr. Katarina Petráková, Ph.D., Masarykův onkologický ústav, Žlutý kopec 7, 656 53 Brno</w:t>
            </w:r>
          </w:p>
        </w:tc>
        <w:tc>
          <w:tcPr>
            <w:tcW w:w="1280" w:type="dxa"/>
          </w:tcPr>
          <w:p w:rsidR="00A87A21" w:rsidRDefault="009373C9" w:rsidP="00CE6B43">
            <w:pPr>
              <w:rPr>
                <w:sz w:val="18"/>
                <w:szCs w:val="18"/>
              </w:rPr>
            </w:pPr>
            <w:r>
              <w:rPr>
                <w:sz w:val="18"/>
                <w:szCs w:val="18"/>
              </w:rPr>
              <w:fldChar w:fldCharType="begin">
                <w:ffData>
                  <w:name w:val="Zaškrtávací13"/>
                  <w:enabled/>
                  <w:calcOnExit w:val="0"/>
                  <w:checkBox>
                    <w:sizeAuto/>
                    <w:default w:val="0"/>
                  </w:checkBox>
                </w:ffData>
              </w:fldChar>
            </w:r>
            <w:r w:rsidR="00A87A2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87A21" w:rsidRDefault="00A87A21" w:rsidP="00CE6B43">
            <w:pPr>
              <w:rPr>
                <w:sz w:val="18"/>
                <w:szCs w:val="18"/>
              </w:rPr>
            </w:pPr>
            <w:r>
              <w:rPr>
                <w:sz w:val="18"/>
                <w:szCs w:val="18"/>
              </w:rPr>
              <w:t>EK Masarykův onkologický ústav, Žlutý kopec 7, 656 53 Brno</w:t>
            </w:r>
          </w:p>
        </w:tc>
      </w:tr>
    </w:tbl>
    <w:p w:rsidR="00A87A21" w:rsidRPr="00DF7141" w:rsidRDefault="00C6228E" w:rsidP="00A87A21">
      <w:pPr>
        <w:rPr>
          <w:bCs/>
          <w:sz w:val="22"/>
        </w:rPr>
      </w:pPr>
      <w:r>
        <w:rPr>
          <w:bCs/>
          <w:sz w:val="22"/>
        </w:rPr>
        <w:t>1/2</w:t>
      </w:r>
    </w:p>
    <w:p w:rsidR="00A87A21" w:rsidRDefault="00A87A21" w:rsidP="00A87A21">
      <w:pPr>
        <w:rPr>
          <w:b/>
          <w:bCs/>
          <w:sz w:val="22"/>
        </w:rPr>
      </w:pPr>
    </w:p>
    <w:p w:rsidR="00A87A21" w:rsidRDefault="00A87A21" w:rsidP="00A87A21">
      <w:pPr>
        <w:rPr>
          <w:b/>
          <w:bCs/>
          <w:sz w:val="22"/>
        </w:rPr>
      </w:pPr>
    </w:p>
    <w:p w:rsidR="00A87A21" w:rsidRDefault="00A87A21" w:rsidP="00A87A21">
      <w:pPr>
        <w:rPr>
          <w:b/>
          <w:bCs/>
          <w:sz w:val="22"/>
        </w:rPr>
      </w:pPr>
    </w:p>
    <w:p w:rsidR="00A87A21" w:rsidRDefault="00A87A21" w:rsidP="00A87A21">
      <w:pPr>
        <w:rPr>
          <w:b/>
          <w:bCs/>
          <w:sz w:val="22"/>
        </w:rPr>
      </w:pPr>
    </w:p>
    <w:p w:rsidR="00A87A21" w:rsidRPr="00AB7ADE" w:rsidRDefault="00A87A21" w:rsidP="00A87A2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87A21" w:rsidRDefault="00A87A21" w:rsidP="00A87A2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87A21" w:rsidTr="00CE6B43">
        <w:trPr>
          <w:cantSplit/>
          <w:trHeight w:val="454"/>
        </w:trPr>
        <w:tc>
          <w:tcPr>
            <w:tcW w:w="7416" w:type="dxa"/>
            <w:vMerge w:val="restart"/>
          </w:tcPr>
          <w:p w:rsidR="00A87A21" w:rsidRDefault="00A87A21" w:rsidP="00CE6B43">
            <w:pPr>
              <w:rPr>
                <w:b/>
                <w:bCs/>
                <w:sz w:val="18"/>
                <w:szCs w:val="18"/>
              </w:rPr>
            </w:pPr>
          </w:p>
          <w:p w:rsidR="00A87A21" w:rsidRDefault="00A87A21" w:rsidP="00CE6B43">
            <w:pPr>
              <w:rPr>
                <w:b/>
                <w:bCs/>
                <w:sz w:val="18"/>
                <w:szCs w:val="18"/>
              </w:rPr>
            </w:pPr>
            <w:r>
              <w:rPr>
                <w:b/>
                <w:bCs/>
                <w:sz w:val="18"/>
                <w:szCs w:val="18"/>
              </w:rPr>
              <w:t xml:space="preserve">Název dokumentu, verze, datum </w:t>
            </w:r>
          </w:p>
          <w:p w:rsidR="00A87A21" w:rsidRDefault="00A87A21" w:rsidP="00CE6B43">
            <w:pPr>
              <w:rPr>
                <w:b/>
                <w:bCs/>
                <w:sz w:val="18"/>
                <w:szCs w:val="18"/>
              </w:rPr>
            </w:pPr>
            <w:r>
              <w:rPr>
                <w:b/>
                <w:bCs/>
                <w:i/>
                <w:sz w:val="18"/>
                <w:szCs w:val="18"/>
              </w:rPr>
              <w:t>Document title, version, date</w:t>
            </w:r>
          </w:p>
        </w:tc>
        <w:tc>
          <w:tcPr>
            <w:tcW w:w="1272" w:type="dxa"/>
            <w:gridSpan w:val="2"/>
          </w:tcPr>
          <w:p w:rsidR="00A87A21" w:rsidRDefault="00A87A21" w:rsidP="00CE6B43">
            <w:pPr>
              <w:rPr>
                <w:b/>
                <w:bCs/>
                <w:sz w:val="18"/>
                <w:szCs w:val="18"/>
              </w:rPr>
            </w:pPr>
            <w:r>
              <w:rPr>
                <w:b/>
                <w:bCs/>
                <w:sz w:val="18"/>
                <w:szCs w:val="18"/>
              </w:rPr>
              <w:t>Schváleno /</w:t>
            </w:r>
            <w:r>
              <w:rPr>
                <w:b/>
                <w:bCs/>
                <w:i/>
                <w:sz w:val="18"/>
                <w:szCs w:val="18"/>
              </w:rPr>
              <w:t>Approved</w:t>
            </w:r>
          </w:p>
        </w:tc>
        <w:tc>
          <w:tcPr>
            <w:tcW w:w="1316" w:type="dxa"/>
            <w:gridSpan w:val="2"/>
          </w:tcPr>
          <w:p w:rsidR="00A87A21" w:rsidRDefault="00A87A21" w:rsidP="00CE6B43">
            <w:pPr>
              <w:rPr>
                <w:b/>
                <w:bCs/>
                <w:sz w:val="18"/>
                <w:szCs w:val="18"/>
              </w:rPr>
            </w:pPr>
            <w:r>
              <w:rPr>
                <w:b/>
                <w:bCs/>
                <w:sz w:val="18"/>
                <w:szCs w:val="18"/>
              </w:rPr>
              <w:t xml:space="preserve">Vzato na vědomí / </w:t>
            </w:r>
            <w:r>
              <w:rPr>
                <w:b/>
                <w:bCs/>
                <w:i/>
                <w:sz w:val="18"/>
                <w:szCs w:val="18"/>
              </w:rPr>
              <w:t xml:space="preserve">Taken into account </w:t>
            </w:r>
          </w:p>
        </w:tc>
      </w:tr>
      <w:tr w:rsidR="00A87A21" w:rsidTr="00CE6B43">
        <w:trPr>
          <w:cantSplit/>
          <w:trHeight w:val="454"/>
        </w:trPr>
        <w:tc>
          <w:tcPr>
            <w:tcW w:w="7416" w:type="dxa"/>
            <w:vMerge/>
          </w:tcPr>
          <w:p w:rsidR="00A87A21" w:rsidRDefault="00A87A21" w:rsidP="00CE6B43">
            <w:pPr>
              <w:rPr>
                <w:i/>
                <w:sz w:val="18"/>
                <w:szCs w:val="18"/>
              </w:rPr>
            </w:pPr>
          </w:p>
        </w:tc>
        <w:tc>
          <w:tcPr>
            <w:tcW w:w="736" w:type="dxa"/>
          </w:tcPr>
          <w:p w:rsidR="00A87A21" w:rsidRDefault="00A87A21" w:rsidP="00CE6B43">
            <w:pPr>
              <w:rPr>
                <w:b/>
                <w:bCs/>
                <w:sz w:val="18"/>
                <w:szCs w:val="18"/>
              </w:rPr>
            </w:pPr>
            <w:r>
              <w:rPr>
                <w:b/>
                <w:bCs/>
                <w:sz w:val="18"/>
                <w:szCs w:val="18"/>
              </w:rPr>
              <w:t>ANO</w:t>
            </w:r>
          </w:p>
          <w:p w:rsidR="00A87A21" w:rsidRDefault="00A87A21" w:rsidP="00CE6B43">
            <w:pPr>
              <w:rPr>
                <w:b/>
                <w:bCs/>
                <w:i/>
                <w:sz w:val="18"/>
                <w:szCs w:val="18"/>
              </w:rPr>
            </w:pPr>
            <w:r>
              <w:rPr>
                <w:b/>
                <w:bCs/>
                <w:i/>
                <w:sz w:val="18"/>
                <w:szCs w:val="18"/>
              </w:rPr>
              <w:t>Yes</w:t>
            </w:r>
          </w:p>
        </w:tc>
        <w:tc>
          <w:tcPr>
            <w:tcW w:w="536" w:type="dxa"/>
          </w:tcPr>
          <w:p w:rsidR="00A87A21" w:rsidRDefault="00A87A21" w:rsidP="00CE6B43">
            <w:pPr>
              <w:rPr>
                <w:b/>
                <w:bCs/>
                <w:sz w:val="18"/>
                <w:szCs w:val="18"/>
              </w:rPr>
            </w:pPr>
            <w:r>
              <w:rPr>
                <w:b/>
                <w:bCs/>
                <w:sz w:val="18"/>
                <w:szCs w:val="18"/>
              </w:rPr>
              <w:t xml:space="preserve">NE </w:t>
            </w:r>
          </w:p>
          <w:p w:rsidR="00A87A21" w:rsidRDefault="00A87A21" w:rsidP="00CE6B43">
            <w:pPr>
              <w:rPr>
                <w:b/>
                <w:bCs/>
                <w:sz w:val="18"/>
                <w:szCs w:val="18"/>
              </w:rPr>
            </w:pPr>
            <w:r>
              <w:rPr>
                <w:b/>
                <w:bCs/>
                <w:i/>
                <w:sz w:val="18"/>
                <w:szCs w:val="18"/>
              </w:rPr>
              <w:t>No</w:t>
            </w:r>
          </w:p>
        </w:tc>
        <w:tc>
          <w:tcPr>
            <w:tcW w:w="780" w:type="dxa"/>
          </w:tcPr>
          <w:p w:rsidR="00A87A21" w:rsidRDefault="00A87A21" w:rsidP="00CE6B43">
            <w:pPr>
              <w:rPr>
                <w:b/>
                <w:bCs/>
                <w:sz w:val="18"/>
                <w:szCs w:val="18"/>
              </w:rPr>
            </w:pPr>
            <w:r>
              <w:rPr>
                <w:b/>
                <w:bCs/>
                <w:sz w:val="18"/>
                <w:szCs w:val="18"/>
              </w:rPr>
              <w:t>ANO</w:t>
            </w:r>
          </w:p>
          <w:p w:rsidR="00A87A21" w:rsidRDefault="00A87A21" w:rsidP="00CE6B43">
            <w:pPr>
              <w:rPr>
                <w:b/>
                <w:bCs/>
                <w:sz w:val="18"/>
                <w:szCs w:val="18"/>
              </w:rPr>
            </w:pPr>
            <w:r>
              <w:rPr>
                <w:b/>
                <w:bCs/>
                <w:i/>
                <w:sz w:val="18"/>
                <w:szCs w:val="18"/>
              </w:rPr>
              <w:t>Yes</w:t>
            </w:r>
          </w:p>
        </w:tc>
        <w:tc>
          <w:tcPr>
            <w:tcW w:w="536" w:type="dxa"/>
          </w:tcPr>
          <w:p w:rsidR="00A87A21" w:rsidRDefault="00A87A21" w:rsidP="00CE6B43">
            <w:pPr>
              <w:rPr>
                <w:b/>
                <w:bCs/>
                <w:sz w:val="18"/>
                <w:szCs w:val="18"/>
              </w:rPr>
            </w:pPr>
            <w:r>
              <w:rPr>
                <w:b/>
                <w:bCs/>
                <w:sz w:val="18"/>
                <w:szCs w:val="18"/>
              </w:rPr>
              <w:t xml:space="preserve">NE </w:t>
            </w:r>
          </w:p>
          <w:p w:rsidR="00A87A21" w:rsidRDefault="00A87A21" w:rsidP="00CE6B43">
            <w:pPr>
              <w:rPr>
                <w:b/>
                <w:bCs/>
                <w:i/>
                <w:sz w:val="18"/>
                <w:szCs w:val="18"/>
              </w:rPr>
            </w:pPr>
            <w:r>
              <w:rPr>
                <w:b/>
                <w:bCs/>
                <w:i/>
                <w:sz w:val="18"/>
                <w:szCs w:val="18"/>
              </w:rPr>
              <w:t>No</w:t>
            </w:r>
          </w:p>
        </w:tc>
      </w:tr>
      <w:tr w:rsidR="00A87A21" w:rsidTr="00CE6B43">
        <w:trPr>
          <w:trHeight w:val="340"/>
        </w:trPr>
        <w:tc>
          <w:tcPr>
            <w:tcW w:w="7416" w:type="dxa"/>
          </w:tcPr>
          <w:p w:rsidR="00A87A21" w:rsidRDefault="00A87A21" w:rsidP="00A87A21">
            <w:pPr>
              <w:rPr>
                <w:sz w:val="18"/>
                <w:szCs w:val="18"/>
              </w:rPr>
            </w:pPr>
            <w:r>
              <w:rPr>
                <w:sz w:val="18"/>
                <w:szCs w:val="18"/>
              </w:rPr>
              <w:t>Informace pro pacienta a informovaný souhlas ke studii CLCL 161A2201 -  verze 2.0 z 22.2.2013 s vyznačenými změnami</w:t>
            </w:r>
          </w:p>
        </w:tc>
        <w:tc>
          <w:tcPr>
            <w:tcW w:w="736" w:type="dxa"/>
          </w:tcPr>
          <w:p w:rsidR="00A87A21" w:rsidRDefault="00A87A21" w:rsidP="00CE6B43">
            <w:pPr>
              <w:rPr>
                <w:sz w:val="18"/>
                <w:szCs w:val="18"/>
              </w:rPr>
            </w:pPr>
            <w:r>
              <w:rPr>
                <w:sz w:val="18"/>
                <w:szCs w:val="18"/>
              </w:rPr>
              <w:sym w:font="Wingdings 2" w:char="F053"/>
            </w:r>
          </w:p>
        </w:tc>
        <w:tc>
          <w:tcPr>
            <w:tcW w:w="536" w:type="dxa"/>
          </w:tcPr>
          <w:p w:rsidR="00A87A21" w:rsidRDefault="009373C9" w:rsidP="00CE6B43">
            <w:pPr>
              <w:rPr>
                <w:sz w:val="18"/>
                <w:szCs w:val="18"/>
              </w:rPr>
            </w:pPr>
            <w:r>
              <w:rPr>
                <w:sz w:val="18"/>
                <w:szCs w:val="18"/>
              </w:rPr>
              <w:fldChar w:fldCharType="begin">
                <w:ffData>
                  <w:name w:val="Zaškrtávací45"/>
                  <w:enabled/>
                  <w:calcOnExit w:val="0"/>
                  <w:checkBox>
                    <w:sizeAuto/>
                    <w:default w:val="0"/>
                  </w:checkBox>
                </w:ffData>
              </w:fldChar>
            </w:r>
            <w:r w:rsidR="00A87A2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87A21" w:rsidRDefault="009373C9" w:rsidP="00CE6B43">
            <w:pPr>
              <w:rPr>
                <w:sz w:val="18"/>
                <w:szCs w:val="18"/>
              </w:rPr>
            </w:pPr>
            <w:r>
              <w:rPr>
                <w:sz w:val="18"/>
                <w:szCs w:val="18"/>
              </w:rPr>
              <w:fldChar w:fldCharType="begin">
                <w:ffData>
                  <w:name w:val="Zaškrtávací44"/>
                  <w:enabled/>
                  <w:calcOnExit w:val="0"/>
                  <w:checkBox>
                    <w:sizeAuto/>
                    <w:default w:val="0"/>
                  </w:checkBox>
                </w:ffData>
              </w:fldChar>
            </w:r>
            <w:r w:rsidR="00A87A2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87A21" w:rsidRDefault="009373C9" w:rsidP="00CE6B43">
            <w:pPr>
              <w:rPr>
                <w:sz w:val="18"/>
                <w:szCs w:val="18"/>
              </w:rPr>
            </w:pPr>
            <w:r>
              <w:rPr>
                <w:sz w:val="18"/>
                <w:szCs w:val="18"/>
              </w:rPr>
              <w:fldChar w:fldCharType="begin">
                <w:ffData>
                  <w:name w:val="Zaškrtávací45"/>
                  <w:enabled/>
                  <w:calcOnExit w:val="0"/>
                  <w:checkBox>
                    <w:sizeAuto/>
                    <w:default w:val="0"/>
                  </w:checkBox>
                </w:ffData>
              </w:fldChar>
            </w:r>
            <w:r w:rsidR="00A87A2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87A21" w:rsidTr="00CE6B43">
        <w:trPr>
          <w:trHeight w:val="340"/>
        </w:trPr>
        <w:tc>
          <w:tcPr>
            <w:tcW w:w="7416" w:type="dxa"/>
          </w:tcPr>
          <w:p w:rsidR="00A87A21" w:rsidRDefault="00A87A21" w:rsidP="00CE6B43">
            <w:pPr>
              <w:rPr>
                <w:sz w:val="18"/>
                <w:szCs w:val="18"/>
              </w:rPr>
            </w:pPr>
            <w:r>
              <w:rPr>
                <w:sz w:val="18"/>
                <w:szCs w:val="18"/>
              </w:rPr>
              <w:t>Informace pro pacienta a informovaný souhlas ke studii CLCL 161A2201 -  verze 2.0 z 22.</w:t>
            </w:r>
            <w:r w:rsidR="00CE6B43">
              <w:rPr>
                <w:sz w:val="18"/>
                <w:szCs w:val="18"/>
              </w:rPr>
              <w:t>2.2013 bez</w:t>
            </w:r>
            <w:r>
              <w:rPr>
                <w:sz w:val="18"/>
                <w:szCs w:val="18"/>
              </w:rPr>
              <w:t> </w:t>
            </w:r>
            <w:r w:rsidR="00CE6B43">
              <w:rPr>
                <w:sz w:val="18"/>
                <w:szCs w:val="18"/>
              </w:rPr>
              <w:t>vyznačených</w:t>
            </w:r>
            <w:r>
              <w:rPr>
                <w:sz w:val="18"/>
                <w:szCs w:val="18"/>
              </w:rPr>
              <w:t xml:space="preserve"> změn</w:t>
            </w:r>
          </w:p>
        </w:tc>
        <w:tc>
          <w:tcPr>
            <w:tcW w:w="736" w:type="dxa"/>
          </w:tcPr>
          <w:p w:rsidR="00A87A21" w:rsidRDefault="00A87A21" w:rsidP="00CE6B43">
            <w:pPr>
              <w:rPr>
                <w:sz w:val="18"/>
                <w:szCs w:val="18"/>
              </w:rPr>
            </w:pPr>
            <w:r>
              <w:rPr>
                <w:sz w:val="18"/>
                <w:szCs w:val="18"/>
              </w:rPr>
              <w:sym w:font="Wingdings 2" w:char="F053"/>
            </w:r>
          </w:p>
        </w:tc>
        <w:tc>
          <w:tcPr>
            <w:tcW w:w="536" w:type="dxa"/>
          </w:tcPr>
          <w:p w:rsidR="00A87A21" w:rsidRDefault="009373C9" w:rsidP="00CE6B43">
            <w:pPr>
              <w:rPr>
                <w:sz w:val="18"/>
                <w:szCs w:val="18"/>
              </w:rPr>
            </w:pPr>
            <w:r>
              <w:rPr>
                <w:sz w:val="18"/>
                <w:szCs w:val="18"/>
              </w:rPr>
              <w:fldChar w:fldCharType="begin">
                <w:ffData>
                  <w:name w:val="Zaškrtávací45"/>
                  <w:enabled/>
                  <w:calcOnExit w:val="0"/>
                  <w:checkBox>
                    <w:sizeAuto/>
                    <w:default w:val="0"/>
                  </w:checkBox>
                </w:ffData>
              </w:fldChar>
            </w:r>
            <w:r w:rsidR="00A87A2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87A21" w:rsidRDefault="009373C9" w:rsidP="00CE6B43">
            <w:pPr>
              <w:rPr>
                <w:sz w:val="18"/>
                <w:szCs w:val="18"/>
              </w:rPr>
            </w:pPr>
            <w:r>
              <w:rPr>
                <w:sz w:val="18"/>
                <w:szCs w:val="18"/>
              </w:rPr>
              <w:fldChar w:fldCharType="begin">
                <w:ffData>
                  <w:name w:val="Zaškrtávací44"/>
                  <w:enabled/>
                  <w:calcOnExit w:val="0"/>
                  <w:checkBox>
                    <w:sizeAuto/>
                    <w:default w:val="0"/>
                  </w:checkBox>
                </w:ffData>
              </w:fldChar>
            </w:r>
            <w:r w:rsidR="00A87A2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87A21" w:rsidRDefault="009373C9" w:rsidP="00CE6B43">
            <w:pPr>
              <w:rPr>
                <w:sz w:val="18"/>
                <w:szCs w:val="18"/>
              </w:rPr>
            </w:pPr>
            <w:r>
              <w:rPr>
                <w:sz w:val="18"/>
                <w:szCs w:val="18"/>
              </w:rPr>
              <w:fldChar w:fldCharType="begin">
                <w:ffData>
                  <w:name w:val="Zaškrtávací45"/>
                  <w:enabled/>
                  <w:calcOnExit w:val="0"/>
                  <w:checkBox>
                    <w:sizeAuto/>
                    <w:default w:val="0"/>
                  </w:checkBox>
                </w:ffData>
              </w:fldChar>
            </w:r>
            <w:r w:rsidR="00A87A21">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B43" w:rsidTr="00CE6B43">
        <w:trPr>
          <w:trHeight w:val="340"/>
        </w:trPr>
        <w:tc>
          <w:tcPr>
            <w:tcW w:w="7416" w:type="dxa"/>
          </w:tcPr>
          <w:p w:rsidR="00CE6B43" w:rsidRDefault="00CE6B43" w:rsidP="00CE6B43">
            <w:pPr>
              <w:rPr>
                <w:sz w:val="18"/>
                <w:szCs w:val="18"/>
              </w:rPr>
            </w:pPr>
            <w:r>
              <w:rPr>
                <w:sz w:val="18"/>
                <w:szCs w:val="18"/>
              </w:rPr>
              <w:t>Informace pro pacienta a informovaný souhlas ke studii CLCL 161A2201 -  verze 3.0 z 27.3.2013 s vyznačenými změnami</w:t>
            </w:r>
          </w:p>
        </w:tc>
        <w:tc>
          <w:tcPr>
            <w:tcW w:w="736" w:type="dxa"/>
          </w:tcPr>
          <w:p w:rsidR="00CE6B43" w:rsidRDefault="00CE6B43" w:rsidP="00CE6B43">
            <w:pPr>
              <w:rPr>
                <w:sz w:val="18"/>
                <w:szCs w:val="18"/>
              </w:rPr>
            </w:pPr>
            <w:r>
              <w:rPr>
                <w:sz w:val="18"/>
                <w:szCs w:val="18"/>
              </w:rPr>
              <w:sym w:font="Wingdings 2" w:char="F053"/>
            </w:r>
          </w:p>
        </w:tc>
        <w:tc>
          <w:tcPr>
            <w:tcW w:w="536" w:type="dxa"/>
          </w:tcPr>
          <w:p w:rsidR="00CE6B43" w:rsidRDefault="009373C9" w:rsidP="00CE6B43">
            <w:pPr>
              <w:rPr>
                <w:sz w:val="18"/>
                <w:szCs w:val="18"/>
              </w:rPr>
            </w:pPr>
            <w:r>
              <w:rPr>
                <w:sz w:val="18"/>
                <w:szCs w:val="18"/>
              </w:rPr>
              <w:fldChar w:fldCharType="begin">
                <w:ffData>
                  <w:name w:val="Zaškrtávací45"/>
                  <w:enabled/>
                  <w:calcOnExit w:val="0"/>
                  <w:checkBox>
                    <w:sizeAuto/>
                    <w:default w:val="0"/>
                  </w:checkBox>
                </w:ffData>
              </w:fldChar>
            </w:r>
            <w:r w:rsidR="00CE6B4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B43" w:rsidRDefault="009373C9" w:rsidP="00CE6B43">
            <w:pPr>
              <w:rPr>
                <w:sz w:val="18"/>
                <w:szCs w:val="18"/>
              </w:rPr>
            </w:pPr>
            <w:r>
              <w:rPr>
                <w:sz w:val="18"/>
                <w:szCs w:val="18"/>
              </w:rPr>
              <w:fldChar w:fldCharType="begin">
                <w:ffData>
                  <w:name w:val="Zaškrtávací44"/>
                  <w:enabled/>
                  <w:calcOnExit w:val="0"/>
                  <w:checkBox>
                    <w:sizeAuto/>
                    <w:default w:val="0"/>
                  </w:checkBox>
                </w:ffData>
              </w:fldChar>
            </w:r>
            <w:r w:rsidR="00CE6B4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B43" w:rsidRDefault="009373C9" w:rsidP="00CE6B43">
            <w:pPr>
              <w:rPr>
                <w:sz w:val="18"/>
                <w:szCs w:val="18"/>
              </w:rPr>
            </w:pPr>
            <w:r>
              <w:rPr>
                <w:sz w:val="18"/>
                <w:szCs w:val="18"/>
              </w:rPr>
              <w:fldChar w:fldCharType="begin">
                <w:ffData>
                  <w:name w:val="Zaškrtávací45"/>
                  <w:enabled/>
                  <w:calcOnExit w:val="0"/>
                  <w:checkBox>
                    <w:sizeAuto/>
                    <w:default w:val="0"/>
                  </w:checkBox>
                </w:ffData>
              </w:fldChar>
            </w:r>
            <w:r w:rsidR="00CE6B4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E6B43" w:rsidTr="00CE6B43">
        <w:trPr>
          <w:trHeight w:val="340"/>
        </w:trPr>
        <w:tc>
          <w:tcPr>
            <w:tcW w:w="7416" w:type="dxa"/>
          </w:tcPr>
          <w:p w:rsidR="00CE6B43" w:rsidRDefault="00CE6B43" w:rsidP="00CE6B43">
            <w:pPr>
              <w:rPr>
                <w:sz w:val="18"/>
                <w:szCs w:val="18"/>
              </w:rPr>
            </w:pPr>
            <w:r>
              <w:rPr>
                <w:sz w:val="18"/>
                <w:szCs w:val="18"/>
              </w:rPr>
              <w:t>Informace pro pacienta a informovaný souhlas ke studii CLCL 161A2201 -  verze 3.0 z 27.3.2013 bez vyznačených změn</w:t>
            </w:r>
          </w:p>
        </w:tc>
        <w:tc>
          <w:tcPr>
            <w:tcW w:w="736" w:type="dxa"/>
          </w:tcPr>
          <w:p w:rsidR="00CE6B43" w:rsidRDefault="00CE6B43" w:rsidP="00CE6B43">
            <w:pPr>
              <w:rPr>
                <w:sz w:val="18"/>
                <w:szCs w:val="18"/>
              </w:rPr>
            </w:pPr>
            <w:r>
              <w:rPr>
                <w:sz w:val="18"/>
                <w:szCs w:val="18"/>
              </w:rPr>
              <w:sym w:font="Wingdings 2" w:char="F053"/>
            </w:r>
          </w:p>
        </w:tc>
        <w:tc>
          <w:tcPr>
            <w:tcW w:w="536" w:type="dxa"/>
          </w:tcPr>
          <w:p w:rsidR="00CE6B43" w:rsidRDefault="009373C9" w:rsidP="00CE6B43">
            <w:pPr>
              <w:rPr>
                <w:sz w:val="18"/>
                <w:szCs w:val="18"/>
              </w:rPr>
            </w:pPr>
            <w:r>
              <w:rPr>
                <w:sz w:val="18"/>
                <w:szCs w:val="18"/>
              </w:rPr>
              <w:fldChar w:fldCharType="begin">
                <w:ffData>
                  <w:name w:val="Zaškrtávací45"/>
                  <w:enabled/>
                  <w:calcOnExit w:val="0"/>
                  <w:checkBox>
                    <w:sizeAuto/>
                    <w:default w:val="0"/>
                  </w:checkBox>
                </w:ffData>
              </w:fldChar>
            </w:r>
            <w:r w:rsidR="00CE6B4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E6B43" w:rsidRDefault="009373C9" w:rsidP="00CE6B43">
            <w:pPr>
              <w:rPr>
                <w:sz w:val="18"/>
                <w:szCs w:val="18"/>
              </w:rPr>
            </w:pPr>
            <w:r>
              <w:rPr>
                <w:sz w:val="18"/>
                <w:szCs w:val="18"/>
              </w:rPr>
              <w:fldChar w:fldCharType="begin">
                <w:ffData>
                  <w:name w:val="Zaškrtávací44"/>
                  <w:enabled/>
                  <w:calcOnExit w:val="0"/>
                  <w:checkBox>
                    <w:sizeAuto/>
                    <w:default w:val="0"/>
                  </w:checkBox>
                </w:ffData>
              </w:fldChar>
            </w:r>
            <w:r w:rsidR="00CE6B4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E6B43" w:rsidRDefault="009373C9" w:rsidP="00CE6B43">
            <w:pPr>
              <w:rPr>
                <w:sz w:val="18"/>
                <w:szCs w:val="18"/>
              </w:rPr>
            </w:pPr>
            <w:r>
              <w:rPr>
                <w:sz w:val="18"/>
                <w:szCs w:val="18"/>
              </w:rPr>
              <w:fldChar w:fldCharType="begin">
                <w:ffData>
                  <w:name w:val="Zaškrtávací45"/>
                  <w:enabled/>
                  <w:calcOnExit w:val="0"/>
                  <w:checkBox>
                    <w:sizeAuto/>
                    <w:default w:val="0"/>
                  </w:checkBox>
                </w:ffData>
              </w:fldChar>
            </w:r>
            <w:r w:rsidR="00CE6B4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228E" w:rsidTr="00CE6B43">
        <w:trPr>
          <w:trHeight w:val="340"/>
        </w:trPr>
        <w:tc>
          <w:tcPr>
            <w:tcW w:w="7416" w:type="dxa"/>
          </w:tcPr>
          <w:p w:rsidR="00C6228E" w:rsidRDefault="00C6228E" w:rsidP="00C6228E">
            <w:pPr>
              <w:rPr>
                <w:sz w:val="18"/>
                <w:szCs w:val="18"/>
              </w:rPr>
            </w:pPr>
            <w:r>
              <w:rPr>
                <w:sz w:val="18"/>
                <w:szCs w:val="18"/>
              </w:rPr>
              <w:t>Informace pro pacienta a informovaný souhlas ke studii CLCL 161A2201 – Molekulární pre-screening, verze 2.0 z 27.3.2013 s vyznačenými změnami</w:t>
            </w:r>
          </w:p>
        </w:tc>
        <w:tc>
          <w:tcPr>
            <w:tcW w:w="736" w:type="dxa"/>
          </w:tcPr>
          <w:p w:rsidR="00C6228E" w:rsidRDefault="00C6228E" w:rsidP="006F0B7D">
            <w:pPr>
              <w:rPr>
                <w:sz w:val="18"/>
                <w:szCs w:val="18"/>
              </w:rPr>
            </w:pPr>
            <w:r>
              <w:rPr>
                <w:sz w:val="18"/>
                <w:szCs w:val="18"/>
              </w:rPr>
              <w:sym w:font="Wingdings 2" w:char="F053"/>
            </w:r>
          </w:p>
        </w:tc>
        <w:tc>
          <w:tcPr>
            <w:tcW w:w="536" w:type="dxa"/>
          </w:tcPr>
          <w:p w:rsidR="00C6228E" w:rsidRDefault="009373C9" w:rsidP="006F0B7D">
            <w:pPr>
              <w:rPr>
                <w:sz w:val="18"/>
                <w:szCs w:val="18"/>
              </w:rPr>
            </w:pPr>
            <w:r>
              <w:rPr>
                <w:sz w:val="18"/>
                <w:szCs w:val="18"/>
              </w:rPr>
              <w:fldChar w:fldCharType="begin">
                <w:ffData>
                  <w:name w:val="Zaškrtávací45"/>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228E" w:rsidRDefault="009373C9" w:rsidP="006F0B7D">
            <w:pPr>
              <w:rPr>
                <w:sz w:val="18"/>
                <w:szCs w:val="18"/>
              </w:rPr>
            </w:pPr>
            <w:r>
              <w:rPr>
                <w:sz w:val="18"/>
                <w:szCs w:val="18"/>
              </w:rPr>
              <w:fldChar w:fldCharType="begin">
                <w:ffData>
                  <w:name w:val="Zaškrtávací44"/>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228E" w:rsidRDefault="009373C9" w:rsidP="006F0B7D">
            <w:pPr>
              <w:rPr>
                <w:sz w:val="18"/>
                <w:szCs w:val="18"/>
              </w:rPr>
            </w:pPr>
            <w:r>
              <w:rPr>
                <w:sz w:val="18"/>
                <w:szCs w:val="18"/>
              </w:rPr>
              <w:fldChar w:fldCharType="begin">
                <w:ffData>
                  <w:name w:val="Zaškrtávací45"/>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228E" w:rsidTr="00CE6B43">
        <w:trPr>
          <w:trHeight w:val="340"/>
        </w:trPr>
        <w:tc>
          <w:tcPr>
            <w:tcW w:w="7416" w:type="dxa"/>
          </w:tcPr>
          <w:p w:rsidR="00C6228E" w:rsidRDefault="00C6228E" w:rsidP="006F0B7D">
            <w:pPr>
              <w:rPr>
                <w:sz w:val="18"/>
                <w:szCs w:val="18"/>
              </w:rPr>
            </w:pPr>
            <w:r>
              <w:rPr>
                <w:sz w:val="18"/>
                <w:szCs w:val="18"/>
              </w:rPr>
              <w:t>Informace pro pacienta a informovaný souhlas ke studii CLCL 161A2201 – Molekulární pre-screening, verze 2.0 z 27.3.2013 bez vyznačených změn</w:t>
            </w:r>
          </w:p>
        </w:tc>
        <w:tc>
          <w:tcPr>
            <w:tcW w:w="736" w:type="dxa"/>
          </w:tcPr>
          <w:p w:rsidR="00C6228E" w:rsidRDefault="00C6228E" w:rsidP="006F0B7D">
            <w:pPr>
              <w:rPr>
                <w:sz w:val="18"/>
                <w:szCs w:val="18"/>
              </w:rPr>
            </w:pPr>
            <w:r>
              <w:rPr>
                <w:sz w:val="18"/>
                <w:szCs w:val="18"/>
              </w:rPr>
              <w:sym w:font="Wingdings 2" w:char="F053"/>
            </w:r>
          </w:p>
        </w:tc>
        <w:tc>
          <w:tcPr>
            <w:tcW w:w="536" w:type="dxa"/>
          </w:tcPr>
          <w:p w:rsidR="00C6228E" w:rsidRDefault="009373C9" w:rsidP="006F0B7D">
            <w:pPr>
              <w:rPr>
                <w:sz w:val="18"/>
                <w:szCs w:val="18"/>
              </w:rPr>
            </w:pPr>
            <w:r>
              <w:rPr>
                <w:sz w:val="18"/>
                <w:szCs w:val="18"/>
              </w:rPr>
              <w:fldChar w:fldCharType="begin">
                <w:ffData>
                  <w:name w:val="Zaškrtávací45"/>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228E" w:rsidRDefault="009373C9" w:rsidP="006F0B7D">
            <w:pPr>
              <w:rPr>
                <w:sz w:val="18"/>
                <w:szCs w:val="18"/>
              </w:rPr>
            </w:pPr>
            <w:r>
              <w:rPr>
                <w:sz w:val="18"/>
                <w:szCs w:val="18"/>
              </w:rPr>
              <w:fldChar w:fldCharType="begin">
                <w:ffData>
                  <w:name w:val="Zaškrtávací44"/>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228E" w:rsidRDefault="009373C9" w:rsidP="006F0B7D">
            <w:pPr>
              <w:rPr>
                <w:sz w:val="18"/>
                <w:szCs w:val="18"/>
              </w:rPr>
            </w:pPr>
            <w:r>
              <w:rPr>
                <w:sz w:val="18"/>
                <w:szCs w:val="18"/>
              </w:rPr>
              <w:fldChar w:fldCharType="begin">
                <w:ffData>
                  <w:name w:val="Zaškrtávací45"/>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228E" w:rsidTr="00CE6B43">
        <w:trPr>
          <w:trHeight w:val="340"/>
        </w:trPr>
        <w:tc>
          <w:tcPr>
            <w:tcW w:w="7416" w:type="dxa"/>
          </w:tcPr>
          <w:p w:rsidR="00C6228E" w:rsidRDefault="00C6228E" w:rsidP="00C6228E">
            <w:pPr>
              <w:rPr>
                <w:sz w:val="18"/>
                <w:szCs w:val="18"/>
              </w:rPr>
            </w:pPr>
            <w:r>
              <w:rPr>
                <w:sz w:val="18"/>
                <w:szCs w:val="18"/>
              </w:rPr>
              <w:t>Informace pro pacienta a informovaný souhlas ke studii CLCL 161A2201 – Podstudie následné sledování těhotenství, verze 2.0 z 27.3.2013 s vyznačenými změnami</w:t>
            </w:r>
          </w:p>
        </w:tc>
        <w:tc>
          <w:tcPr>
            <w:tcW w:w="736" w:type="dxa"/>
          </w:tcPr>
          <w:p w:rsidR="00C6228E" w:rsidRDefault="00C6228E" w:rsidP="006F0B7D">
            <w:pPr>
              <w:rPr>
                <w:sz w:val="18"/>
                <w:szCs w:val="18"/>
              </w:rPr>
            </w:pPr>
            <w:r>
              <w:rPr>
                <w:sz w:val="18"/>
                <w:szCs w:val="18"/>
              </w:rPr>
              <w:sym w:font="Wingdings 2" w:char="F053"/>
            </w:r>
          </w:p>
        </w:tc>
        <w:tc>
          <w:tcPr>
            <w:tcW w:w="536" w:type="dxa"/>
          </w:tcPr>
          <w:p w:rsidR="00C6228E" w:rsidRDefault="009373C9" w:rsidP="006F0B7D">
            <w:pPr>
              <w:rPr>
                <w:sz w:val="18"/>
                <w:szCs w:val="18"/>
              </w:rPr>
            </w:pPr>
            <w:r>
              <w:rPr>
                <w:sz w:val="18"/>
                <w:szCs w:val="18"/>
              </w:rPr>
              <w:fldChar w:fldCharType="begin">
                <w:ffData>
                  <w:name w:val="Zaškrtávací45"/>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228E" w:rsidRDefault="009373C9" w:rsidP="006F0B7D">
            <w:pPr>
              <w:rPr>
                <w:sz w:val="18"/>
                <w:szCs w:val="18"/>
              </w:rPr>
            </w:pPr>
            <w:r>
              <w:rPr>
                <w:sz w:val="18"/>
                <w:szCs w:val="18"/>
              </w:rPr>
              <w:fldChar w:fldCharType="begin">
                <w:ffData>
                  <w:name w:val="Zaškrtávací44"/>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228E" w:rsidRDefault="009373C9" w:rsidP="006F0B7D">
            <w:pPr>
              <w:rPr>
                <w:sz w:val="18"/>
                <w:szCs w:val="18"/>
              </w:rPr>
            </w:pPr>
            <w:r>
              <w:rPr>
                <w:sz w:val="18"/>
                <w:szCs w:val="18"/>
              </w:rPr>
              <w:fldChar w:fldCharType="begin">
                <w:ffData>
                  <w:name w:val="Zaškrtávací45"/>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228E" w:rsidTr="00CE6B43">
        <w:trPr>
          <w:trHeight w:val="340"/>
        </w:trPr>
        <w:tc>
          <w:tcPr>
            <w:tcW w:w="7416" w:type="dxa"/>
          </w:tcPr>
          <w:p w:rsidR="00C6228E" w:rsidRDefault="00C6228E" w:rsidP="00CE6B43">
            <w:pPr>
              <w:rPr>
                <w:sz w:val="18"/>
                <w:szCs w:val="18"/>
              </w:rPr>
            </w:pPr>
            <w:r>
              <w:rPr>
                <w:sz w:val="18"/>
                <w:szCs w:val="18"/>
              </w:rPr>
              <w:t>Informace pro pacienta a informovaný souhlas ke studii CLCL 161A2201 – Podstudie následné sledování těhotenství, verze 2.0 z 27.3.2013 bez vyznačených změn</w:t>
            </w:r>
          </w:p>
        </w:tc>
        <w:tc>
          <w:tcPr>
            <w:tcW w:w="736" w:type="dxa"/>
          </w:tcPr>
          <w:p w:rsidR="00C6228E" w:rsidRDefault="00C6228E" w:rsidP="00CE6B43">
            <w:pPr>
              <w:rPr>
                <w:sz w:val="18"/>
                <w:szCs w:val="18"/>
              </w:rPr>
            </w:pPr>
            <w:r>
              <w:rPr>
                <w:sz w:val="18"/>
                <w:szCs w:val="18"/>
              </w:rPr>
              <w:sym w:font="Wingdings 2" w:char="F053"/>
            </w:r>
          </w:p>
        </w:tc>
        <w:tc>
          <w:tcPr>
            <w:tcW w:w="536" w:type="dxa"/>
          </w:tcPr>
          <w:p w:rsidR="00C6228E" w:rsidRDefault="009373C9" w:rsidP="00CE6B43">
            <w:pPr>
              <w:rPr>
                <w:sz w:val="18"/>
                <w:szCs w:val="18"/>
              </w:rPr>
            </w:pPr>
            <w:r>
              <w:rPr>
                <w:sz w:val="18"/>
                <w:szCs w:val="18"/>
              </w:rPr>
              <w:fldChar w:fldCharType="begin">
                <w:ffData>
                  <w:name w:val="Zaškrtávací48"/>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228E" w:rsidRDefault="009373C9" w:rsidP="00CE6B43">
            <w:pPr>
              <w:rPr>
                <w:sz w:val="18"/>
                <w:szCs w:val="18"/>
              </w:rPr>
            </w:pPr>
            <w:r>
              <w:rPr>
                <w:sz w:val="18"/>
                <w:szCs w:val="18"/>
              </w:rPr>
              <w:fldChar w:fldCharType="begin">
                <w:ffData>
                  <w:name w:val="Zaškrtávací47"/>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228E" w:rsidRDefault="009373C9" w:rsidP="00CE6B43">
            <w:pPr>
              <w:rPr>
                <w:sz w:val="18"/>
                <w:szCs w:val="18"/>
              </w:rPr>
            </w:pPr>
            <w:r>
              <w:rPr>
                <w:sz w:val="18"/>
                <w:szCs w:val="18"/>
              </w:rPr>
              <w:fldChar w:fldCharType="begin">
                <w:ffData>
                  <w:name w:val="Zaškrtávací48"/>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C6228E" w:rsidTr="00CE6B43">
        <w:trPr>
          <w:trHeight w:val="340"/>
        </w:trPr>
        <w:tc>
          <w:tcPr>
            <w:tcW w:w="7416" w:type="dxa"/>
          </w:tcPr>
          <w:p w:rsidR="00C6228E" w:rsidRDefault="00C6228E" w:rsidP="00CE6B43">
            <w:pPr>
              <w:rPr>
                <w:sz w:val="18"/>
                <w:szCs w:val="18"/>
              </w:rPr>
            </w:pPr>
            <w:r>
              <w:rPr>
                <w:sz w:val="18"/>
                <w:szCs w:val="18"/>
              </w:rPr>
              <w:t>Osobní karta pacienta ve studii CLCL 161A2201, verze CZ 1.0, 3.12.2012</w:t>
            </w:r>
          </w:p>
        </w:tc>
        <w:tc>
          <w:tcPr>
            <w:tcW w:w="736" w:type="dxa"/>
          </w:tcPr>
          <w:p w:rsidR="00C6228E" w:rsidRDefault="00C6228E" w:rsidP="00CE6B43">
            <w:pPr>
              <w:rPr>
                <w:sz w:val="18"/>
                <w:szCs w:val="18"/>
              </w:rPr>
            </w:pPr>
            <w:r>
              <w:rPr>
                <w:sz w:val="18"/>
                <w:szCs w:val="18"/>
              </w:rPr>
              <w:sym w:font="Wingdings 2" w:char="F053"/>
            </w:r>
          </w:p>
        </w:tc>
        <w:tc>
          <w:tcPr>
            <w:tcW w:w="536" w:type="dxa"/>
          </w:tcPr>
          <w:p w:rsidR="00C6228E" w:rsidRDefault="009373C9" w:rsidP="00CE6B43">
            <w:pPr>
              <w:rPr>
                <w:sz w:val="18"/>
                <w:szCs w:val="18"/>
              </w:rPr>
            </w:pPr>
            <w:r>
              <w:rPr>
                <w:sz w:val="18"/>
                <w:szCs w:val="18"/>
              </w:rPr>
              <w:fldChar w:fldCharType="begin">
                <w:ffData>
                  <w:name w:val="Zaškrtávací51"/>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C6228E" w:rsidRDefault="009373C9" w:rsidP="00CE6B43">
            <w:pPr>
              <w:rPr>
                <w:sz w:val="18"/>
                <w:szCs w:val="18"/>
              </w:rPr>
            </w:pPr>
            <w:r>
              <w:rPr>
                <w:sz w:val="18"/>
                <w:szCs w:val="18"/>
              </w:rPr>
              <w:fldChar w:fldCharType="begin">
                <w:ffData>
                  <w:name w:val="Zaškrtávací50"/>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C6228E" w:rsidRDefault="009373C9" w:rsidP="00CE6B43">
            <w:pPr>
              <w:rPr>
                <w:sz w:val="18"/>
                <w:szCs w:val="18"/>
              </w:rPr>
            </w:pPr>
            <w:r>
              <w:rPr>
                <w:sz w:val="18"/>
                <w:szCs w:val="18"/>
              </w:rPr>
              <w:fldChar w:fldCharType="begin">
                <w:ffData>
                  <w:name w:val="Zaškrtávací51"/>
                  <w:enabled/>
                  <w:calcOnExit w:val="0"/>
                  <w:checkBox>
                    <w:sizeAuto/>
                    <w:default w:val="0"/>
                  </w:checkBox>
                </w:ffData>
              </w:fldChar>
            </w:r>
            <w:r w:rsidR="00C6228E">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A87A21" w:rsidRDefault="00A87A21" w:rsidP="00A87A21">
      <w:pPr>
        <w:rPr>
          <w:sz w:val="22"/>
        </w:rPr>
      </w:pPr>
    </w:p>
    <w:p w:rsidR="00A87A21" w:rsidRDefault="00A87A21" w:rsidP="00A87A2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87A21" w:rsidRDefault="00A87A21" w:rsidP="00A87A2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A87A21" w:rsidRDefault="00A87A21" w:rsidP="00A87A2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87A21" w:rsidRDefault="00A87A21" w:rsidP="00A87A21">
      <w:pPr>
        <w:rPr>
          <w:sz w:val="22"/>
        </w:rPr>
      </w:pPr>
    </w:p>
    <w:p w:rsidR="00A87A21" w:rsidRDefault="00A87A21" w:rsidP="00A87A21">
      <w:pPr>
        <w:rPr>
          <w:sz w:val="22"/>
        </w:rPr>
      </w:pPr>
      <w:r>
        <w:rPr>
          <w:sz w:val="22"/>
        </w:rPr>
        <w:t xml:space="preserve">                                                                                           doc. MUDr. Vladko Horčička, CSc.</w:t>
      </w:r>
    </w:p>
    <w:p w:rsidR="00A87A21" w:rsidRDefault="00A87A21" w:rsidP="00A87A21">
      <w:pPr>
        <w:rPr>
          <w:sz w:val="22"/>
        </w:rPr>
      </w:pPr>
      <w:r>
        <w:rPr>
          <w:sz w:val="22"/>
        </w:rPr>
        <w:t>Datum/</w:t>
      </w:r>
      <w:r>
        <w:rPr>
          <w:i/>
          <w:sz w:val="22"/>
        </w:rPr>
        <w:t>Date:</w:t>
      </w:r>
      <w:r>
        <w:rPr>
          <w:sz w:val="22"/>
        </w:rPr>
        <w:t xml:space="preserve">  15.4.2013                                                     předseda EK FNOL a LF UP</w:t>
      </w:r>
    </w:p>
    <w:p w:rsidR="00A87A21" w:rsidRDefault="00A87A21" w:rsidP="00A87A21">
      <w:pPr>
        <w:jc w:val="center"/>
        <w:rPr>
          <w:sz w:val="22"/>
        </w:rPr>
      </w:pPr>
      <w:r>
        <w:rPr>
          <w:sz w:val="22"/>
        </w:rPr>
        <w:tab/>
      </w:r>
      <w:r>
        <w:rPr>
          <w:sz w:val="22"/>
        </w:rPr>
        <w:tab/>
      </w:r>
      <w:r>
        <w:rPr>
          <w:sz w:val="22"/>
        </w:rPr>
        <w:tab/>
      </w:r>
      <w:r>
        <w:rPr>
          <w:sz w:val="22"/>
        </w:rPr>
        <w:tab/>
      </w:r>
      <w:r>
        <w:rPr>
          <w:sz w:val="22"/>
        </w:rPr>
        <w:tab/>
        <w:t xml:space="preserve">            </w:t>
      </w:r>
      <w:r>
        <w:rPr>
          <w:i/>
          <w:sz w:val="22"/>
        </w:rPr>
        <w:t>Chairman of the EC FNOL and LF</w:t>
      </w:r>
    </w:p>
    <w:p w:rsidR="00A87A21" w:rsidRDefault="00A87A21" w:rsidP="00A87A21">
      <w:pPr>
        <w:rPr>
          <w:sz w:val="16"/>
        </w:rPr>
      </w:pPr>
      <w:r>
        <w:rPr>
          <w:sz w:val="22"/>
        </w:rPr>
        <w:tab/>
      </w:r>
      <w:r>
        <w:rPr>
          <w:sz w:val="22"/>
        </w:rPr>
        <w:tab/>
      </w:r>
      <w:r>
        <w:rPr>
          <w:sz w:val="22"/>
        </w:rPr>
        <w:tab/>
      </w:r>
      <w:r>
        <w:rPr>
          <w:sz w:val="22"/>
        </w:rPr>
        <w:tab/>
      </w:r>
      <w:r>
        <w:rPr>
          <w:sz w:val="22"/>
        </w:rPr>
        <w:tab/>
      </w:r>
      <w:r>
        <w:rPr>
          <w:sz w:val="22"/>
        </w:rPr>
        <w:tab/>
      </w:r>
    </w:p>
    <w:p w:rsidR="00A87A21" w:rsidRDefault="00A87A21" w:rsidP="00A87A21">
      <w:pPr>
        <w:rPr>
          <w:sz w:val="16"/>
        </w:rPr>
      </w:pPr>
    </w:p>
    <w:p w:rsidR="00C6228E" w:rsidRDefault="00C6228E" w:rsidP="00A87A21">
      <w:pPr>
        <w:rPr>
          <w:sz w:val="16"/>
        </w:rPr>
      </w:pPr>
    </w:p>
    <w:p w:rsidR="00C6228E" w:rsidRDefault="00C6228E" w:rsidP="00A87A21">
      <w:pPr>
        <w:rPr>
          <w:sz w:val="16"/>
        </w:rPr>
      </w:pPr>
    </w:p>
    <w:p w:rsidR="00C6228E" w:rsidRDefault="00C6228E" w:rsidP="00A87A21">
      <w:pPr>
        <w:rPr>
          <w:sz w:val="16"/>
        </w:rPr>
      </w:pPr>
    </w:p>
    <w:p w:rsidR="00C6228E" w:rsidRDefault="00C6228E" w:rsidP="00A87A21">
      <w:pPr>
        <w:rPr>
          <w:sz w:val="16"/>
        </w:rPr>
      </w:pPr>
    </w:p>
    <w:p w:rsidR="00C6228E" w:rsidRDefault="00C6228E" w:rsidP="00A87A21">
      <w:pPr>
        <w:rPr>
          <w:sz w:val="16"/>
        </w:rPr>
      </w:pPr>
    </w:p>
    <w:p w:rsidR="00A87A21" w:rsidRDefault="00A87A21" w:rsidP="00A87A21">
      <w:pPr>
        <w:rPr>
          <w:i/>
          <w:sz w:val="16"/>
        </w:rPr>
      </w:pPr>
      <w:r>
        <w:rPr>
          <w:sz w:val="16"/>
        </w:rPr>
        <w:t>Rozdělovník/</w:t>
      </w:r>
      <w:r>
        <w:rPr>
          <w:i/>
          <w:sz w:val="16"/>
        </w:rPr>
        <w:t>Distribution list:</w:t>
      </w:r>
    </w:p>
    <w:p w:rsidR="00A87A21" w:rsidRPr="001071DB" w:rsidRDefault="00A87A21" w:rsidP="00A87A21">
      <w:pPr>
        <w:pStyle w:val="Nadpis1"/>
        <w:rPr>
          <w:i w:val="0"/>
          <w:sz w:val="16"/>
        </w:rPr>
      </w:pPr>
      <w:r w:rsidRPr="001071DB">
        <w:rPr>
          <w:i w:val="0"/>
          <w:sz w:val="16"/>
        </w:rPr>
        <w:t>-SÚKL</w:t>
      </w:r>
    </w:p>
    <w:p w:rsidR="00A87A21" w:rsidRPr="001071DB" w:rsidRDefault="00A87A21" w:rsidP="00A87A21">
      <w:pPr>
        <w:rPr>
          <w:sz w:val="16"/>
        </w:rPr>
      </w:pPr>
      <w:r w:rsidRPr="001071DB">
        <w:rPr>
          <w:sz w:val="16"/>
        </w:rPr>
        <w:t>-Zadavatel</w:t>
      </w:r>
    </w:p>
    <w:p w:rsidR="00A87A21" w:rsidRPr="001071DB" w:rsidRDefault="00A87A21" w:rsidP="00A87A21">
      <w:pPr>
        <w:rPr>
          <w:sz w:val="16"/>
        </w:rPr>
      </w:pPr>
      <w:r w:rsidRPr="001071DB">
        <w:rPr>
          <w:sz w:val="16"/>
        </w:rPr>
        <w:t>-EK</w:t>
      </w:r>
    </w:p>
    <w:p w:rsidR="00A87A21" w:rsidRPr="001071DB" w:rsidRDefault="00A87A21" w:rsidP="00A87A21">
      <w:pPr>
        <w:rPr>
          <w:sz w:val="16"/>
        </w:rPr>
      </w:pPr>
      <w:r w:rsidRPr="001071DB">
        <w:rPr>
          <w:sz w:val="16"/>
        </w:rPr>
        <w:t>-Řešitel</w:t>
      </w:r>
    </w:p>
    <w:p w:rsidR="00A87A21" w:rsidRPr="001071DB" w:rsidRDefault="00A87A21" w:rsidP="00A87A21">
      <w:pPr>
        <w:rPr>
          <w:sz w:val="16"/>
        </w:rPr>
      </w:pPr>
    </w:p>
    <w:p w:rsidR="00A87A21" w:rsidRDefault="00A87A21" w:rsidP="00A87A21">
      <w:pPr>
        <w:rPr>
          <w:i/>
          <w:sz w:val="16"/>
        </w:rPr>
      </w:pPr>
    </w:p>
    <w:p w:rsidR="00A87A21" w:rsidRDefault="00A87A21" w:rsidP="00A87A21">
      <w:pPr>
        <w:rPr>
          <w:i/>
          <w:sz w:val="16"/>
        </w:rPr>
      </w:pPr>
    </w:p>
    <w:p w:rsidR="00A87A21" w:rsidRDefault="00C6228E" w:rsidP="00A87A21">
      <w:pPr>
        <w:rPr>
          <w:sz w:val="22"/>
          <w:szCs w:val="22"/>
        </w:rPr>
      </w:pPr>
      <w:r>
        <w:rPr>
          <w:sz w:val="22"/>
          <w:szCs w:val="22"/>
        </w:rPr>
        <w:t>2/2</w:t>
      </w:r>
    </w:p>
    <w:p w:rsidR="00C6228E" w:rsidRDefault="00C6228E" w:rsidP="00A87A21">
      <w:pPr>
        <w:rPr>
          <w:sz w:val="22"/>
          <w:szCs w:val="22"/>
        </w:rPr>
      </w:pPr>
    </w:p>
    <w:p w:rsidR="00C6228E" w:rsidRDefault="00C6228E" w:rsidP="00A87A21">
      <w:pPr>
        <w:rPr>
          <w:sz w:val="22"/>
          <w:szCs w:val="22"/>
        </w:rPr>
      </w:pPr>
    </w:p>
    <w:p w:rsidR="00C6228E" w:rsidRDefault="00C6228E" w:rsidP="00A87A21">
      <w:pPr>
        <w:rPr>
          <w:sz w:val="22"/>
          <w:szCs w:val="22"/>
        </w:rPr>
      </w:pPr>
    </w:p>
    <w:p w:rsidR="00C6228E" w:rsidRDefault="00C6228E" w:rsidP="00A87A21">
      <w:pPr>
        <w:rPr>
          <w:sz w:val="22"/>
          <w:szCs w:val="22"/>
        </w:rPr>
      </w:pPr>
    </w:p>
    <w:p w:rsidR="00B2059C" w:rsidRDefault="00B2059C" w:rsidP="00B2059C">
      <w:pPr>
        <w:pStyle w:val="Nzev"/>
        <w:jc w:val="left"/>
        <w:rPr>
          <w:b w:val="0"/>
          <w:bCs w:val="0"/>
        </w:rPr>
      </w:pPr>
    </w:p>
    <w:p w:rsidR="00962018" w:rsidRPr="002F07B5" w:rsidRDefault="00962018" w:rsidP="00B2059C">
      <w:pPr>
        <w:pStyle w:val="Nzev"/>
        <w:rPr>
          <w:sz w:val="22"/>
          <w:szCs w:val="22"/>
        </w:rPr>
      </w:pPr>
      <w:r w:rsidRPr="002F07B5">
        <w:rPr>
          <w:sz w:val="22"/>
          <w:szCs w:val="22"/>
        </w:rPr>
        <w:lastRenderedPageBreak/>
        <w:t>STANOVISKO ETICKÉ KOMISE KE KLINICKÉMU HODNOCENÍ</w:t>
      </w:r>
    </w:p>
    <w:p w:rsidR="00962018" w:rsidRPr="002F07B5" w:rsidRDefault="00962018" w:rsidP="00962018">
      <w:pPr>
        <w:jc w:val="center"/>
        <w:rPr>
          <w:bCs/>
          <w:i/>
          <w:sz w:val="22"/>
          <w:szCs w:val="22"/>
        </w:rPr>
      </w:pPr>
      <w:r w:rsidRPr="002F07B5">
        <w:rPr>
          <w:bCs/>
          <w:i/>
          <w:sz w:val="22"/>
          <w:szCs w:val="22"/>
        </w:rPr>
        <w:t xml:space="preserve">Opinion of the Ethics Committee on Clinical Trial  </w:t>
      </w:r>
    </w:p>
    <w:p w:rsidR="00962018" w:rsidRPr="002F07B5" w:rsidRDefault="00962018" w:rsidP="00962018">
      <w:pPr>
        <w:jc w:val="center"/>
        <w:rPr>
          <w:b/>
          <w:bCs/>
          <w:i/>
          <w:sz w:val="22"/>
          <w:szCs w:val="22"/>
        </w:rPr>
      </w:pPr>
    </w:p>
    <w:p w:rsidR="00962018" w:rsidRPr="002F07B5" w:rsidRDefault="009373C9" w:rsidP="00962018">
      <w:pPr>
        <w:rPr>
          <w:sz w:val="22"/>
          <w:szCs w:val="22"/>
        </w:rPr>
      </w:pPr>
      <w:r w:rsidRPr="002F07B5">
        <w:rPr>
          <w:sz w:val="22"/>
          <w:szCs w:val="22"/>
        </w:rPr>
        <w:fldChar w:fldCharType="begin">
          <w:ffData>
            <w:name w:val="Zaškrtávací2"/>
            <w:enabled/>
            <w:calcOnExit w:val="0"/>
            <w:checkBox>
              <w:sizeAuto/>
              <w:default w:val="0"/>
            </w:checkBox>
          </w:ffData>
        </w:fldChar>
      </w:r>
      <w:r w:rsidR="0096201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62018" w:rsidRPr="002F07B5">
        <w:rPr>
          <w:sz w:val="22"/>
          <w:szCs w:val="22"/>
        </w:rPr>
        <w:t xml:space="preserve">  Multicentrické KH, je požadováno stanovisko multicentrické EK pro všechna centra/</w:t>
      </w:r>
      <w:r w:rsidR="00962018" w:rsidRPr="002F07B5">
        <w:rPr>
          <w:i/>
          <w:sz w:val="22"/>
          <w:szCs w:val="22"/>
        </w:rPr>
        <w:t>Multi-centric clinical trial, opinion issued by Ethics Committee for Multi-Centric Clinical Trials is required</w:t>
      </w:r>
    </w:p>
    <w:p w:rsidR="00962018" w:rsidRPr="002F07B5" w:rsidRDefault="009373C9" w:rsidP="00962018">
      <w:pPr>
        <w:rPr>
          <w:i/>
          <w:sz w:val="22"/>
          <w:szCs w:val="22"/>
        </w:rPr>
      </w:pPr>
      <w:r w:rsidRPr="002F07B5">
        <w:rPr>
          <w:sz w:val="22"/>
          <w:szCs w:val="22"/>
        </w:rPr>
        <w:fldChar w:fldCharType="begin">
          <w:ffData>
            <w:name w:val="Zaškrtávací1"/>
            <w:enabled/>
            <w:calcOnExit w:val="0"/>
            <w:checkBox>
              <w:sizeAuto/>
              <w:default w:val="0"/>
            </w:checkBox>
          </w:ffData>
        </w:fldChar>
      </w:r>
      <w:r w:rsidR="0096201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62018" w:rsidRPr="002F07B5">
        <w:rPr>
          <w:sz w:val="22"/>
          <w:szCs w:val="22"/>
        </w:rPr>
        <w:t xml:space="preserve">  Multicentrické KH, je požadováno stanovisko EK pro místní centrum (centra)/ </w:t>
      </w:r>
      <w:r w:rsidR="00962018" w:rsidRPr="002F07B5">
        <w:rPr>
          <w:i/>
          <w:sz w:val="22"/>
          <w:szCs w:val="22"/>
        </w:rPr>
        <w:t>Multi-centric clinical trial, opinion issued by local Ethics Committee(s) is required</w:t>
      </w:r>
    </w:p>
    <w:p w:rsidR="00962018" w:rsidRPr="002F07B5" w:rsidRDefault="00962018" w:rsidP="00962018">
      <w:pPr>
        <w:rPr>
          <w:i/>
          <w:sz w:val="22"/>
          <w:szCs w:val="22"/>
        </w:rPr>
      </w:pPr>
      <w:r>
        <w:rPr>
          <w:sz w:val="22"/>
          <w:szCs w:val="22"/>
        </w:rPr>
        <w:sym w:font="Wingdings 2" w:char="F054"/>
      </w:r>
      <w:r w:rsidRPr="002F07B5">
        <w:rPr>
          <w:sz w:val="22"/>
          <w:szCs w:val="22"/>
        </w:rPr>
        <w:t xml:space="preserve">  KH </w:t>
      </w:r>
      <w:r>
        <w:rPr>
          <w:sz w:val="22"/>
          <w:szCs w:val="22"/>
        </w:rPr>
        <w:t xml:space="preserve">zdravotnického prostředku, </w:t>
      </w:r>
      <w:r w:rsidRPr="002F07B5">
        <w:rPr>
          <w:sz w:val="22"/>
          <w:szCs w:val="22"/>
        </w:rPr>
        <w:t xml:space="preserve">požadováno stanovisko EK pro místní centrum (centra)/ </w:t>
      </w:r>
      <w:r w:rsidRPr="002F07B5">
        <w:rPr>
          <w:i/>
          <w:sz w:val="22"/>
          <w:szCs w:val="22"/>
        </w:rPr>
        <w:t xml:space="preserve">Clinical trial </w:t>
      </w:r>
      <w:r>
        <w:rPr>
          <w:i/>
          <w:sz w:val="22"/>
          <w:szCs w:val="22"/>
        </w:rPr>
        <w:t>on a Medical Device,</w:t>
      </w:r>
      <w:r w:rsidRPr="002F07B5">
        <w:rPr>
          <w:i/>
          <w:sz w:val="22"/>
          <w:szCs w:val="22"/>
        </w:rPr>
        <w:t xml:space="preserve"> opinion of a local EC is required</w:t>
      </w:r>
    </w:p>
    <w:p w:rsidR="00962018" w:rsidRDefault="00962018" w:rsidP="00962018"/>
    <w:p w:rsidR="00962018" w:rsidRPr="007337BE" w:rsidRDefault="00962018" w:rsidP="0096201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7/13</w:t>
      </w:r>
    </w:p>
    <w:p w:rsidR="00962018" w:rsidRPr="007337BE" w:rsidRDefault="00962018" w:rsidP="00962018">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A7087C">
        <w:rPr>
          <w:sz w:val="22"/>
          <w:szCs w:val="22"/>
        </w:rPr>
        <w:t>Studie fáze 3, randomizovaná, placebem kontrolovaná, dvojitě zaslepená studie kombinované lýzy trombu za pomocí ultrazvuku a systémového tkáňového</w:t>
      </w:r>
      <w:r>
        <w:rPr>
          <w:sz w:val="22"/>
          <w:szCs w:val="22"/>
        </w:rPr>
        <w:t xml:space="preserve"> </w:t>
      </w:r>
      <w:r w:rsidRPr="00A7087C">
        <w:rPr>
          <w:sz w:val="22"/>
          <w:szCs w:val="22"/>
        </w:rPr>
        <w:t>aktivátoru plazminogenu (tPA) za účelem akutní revaskularizace (CLOTBUST-ER) u akutní mozkové ischemie</w:t>
      </w:r>
      <w:r>
        <w:rPr>
          <w:sz w:val="22"/>
          <w:szCs w:val="22"/>
        </w:rPr>
        <w:t xml:space="preserve"> / </w:t>
      </w:r>
      <w:r>
        <w:rPr>
          <w:i/>
          <w:sz w:val="22"/>
          <w:szCs w:val="22"/>
        </w:rPr>
        <w:t>A Phase 3, Randomized, Placebo-Controlled, Double-Blind Study of the Combined Lysis of Thrombus with Ultrasound and Systemic Tissue Plasminogen Activator (tPA) for Emergent Revascularization (CLOTBUST-ER) in Acute Ischemic Stroke</w:t>
      </w:r>
    </w:p>
    <w:p w:rsidR="00962018" w:rsidRPr="002F07B5" w:rsidRDefault="00962018" w:rsidP="00962018">
      <w:pPr>
        <w:rPr>
          <w:bCs/>
          <w:sz w:val="22"/>
          <w:szCs w:val="22"/>
        </w:rPr>
      </w:pPr>
    </w:p>
    <w:p w:rsidR="00962018" w:rsidRPr="002F07B5" w:rsidRDefault="00962018" w:rsidP="0096201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p>
    <w:p w:rsidR="00962018" w:rsidRPr="002F07B5" w:rsidRDefault="00962018" w:rsidP="0096201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p>
    <w:p w:rsidR="00962018" w:rsidRPr="002F07B5" w:rsidRDefault="00962018" w:rsidP="00962018">
      <w:pPr>
        <w:rPr>
          <w:b/>
          <w:bCs/>
          <w:sz w:val="22"/>
          <w:szCs w:val="22"/>
        </w:rPr>
      </w:pPr>
    </w:p>
    <w:p w:rsidR="00962018" w:rsidRPr="002F07B5" w:rsidRDefault="00962018" w:rsidP="0096201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Cerevast Therapeutics, Inc, 12277 134th ct. NE, Suite 110, Redmond, WA 98052, USA</w:t>
      </w:r>
    </w:p>
    <w:p w:rsidR="00962018" w:rsidRPr="002F07B5" w:rsidRDefault="00962018" w:rsidP="0096201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sidR="008B7C29">
        <w:rPr>
          <w:bCs/>
          <w:sz w:val="22"/>
          <w:szCs w:val="22"/>
        </w:rPr>
        <w:t xml:space="preserve"> MUDr. Jar</w:t>
      </w:r>
      <w:r w:rsidR="00B2059C">
        <w:rPr>
          <w:bCs/>
          <w:sz w:val="22"/>
          <w:szCs w:val="22"/>
        </w:rPr>
        <w:t>oslav Hampl, Rezkova 42, 602 00</w:t>
      </w:r>
      <w:r w:rsidR="008B7C29">
        <w:rPr>
          <w:bCs/>
          <w:sz w:val="22"/>
          <w:szCs w:val="22"/>
        </w:rPr>
        <w:t xml:space="preserve"> Brno</w:t>
      </w:r>
    </w:p>
    <w:p w:rsidR="00962018" w:rsidRPr="002F07B5" w:rsidRDefault="00962018" w:rsidP="0096201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23.1.2013, 5.4.2013</w:t>
      </w:r>
    </w:p>
    <w:p w:rsidR="00962018" w:rsidRDefault="00962018" w:rsidP="0096201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962018" w:rsidRDefault="00962018" w:rsidP="00962018">
      <w:pPr>
        <w:rPr>
          <w:b/>
          <w:bCs/>
          <w:sz w:val="22"/>
          <w:szCs w:val="22"/>
        </w:rPr>
      </w:pPr>
    </w:p>
    <w:p w:rsidR="00962018" w:rsidRPr="002F07B5" w:rsidRDefault="00962018" w:rsidP="0096201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62018" w:rsidRPr="002F07B5" w:rsidRDefault="00962018" w:rsidP="00962018">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62018" w:rsidRPr="002F07B5" w:rsidRDefault="00962018" w:rsidP="00962018">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62018" w:rsidRDefault="00962018" w:rsidP="00962018">
      <w:pPr>
        <w:rPr>
          <w:b/>
          <w:bCs/>
          <w:sz w:val="22"/>
          <w:szCs w:val="22"/>
        </w:rPr>
      </w:pPr>
    </w:p>
    <w:p w:rsidR="00962018" w:rsidRPr="002F07B5" w:rsidRDefault="00962018" w:rsidP="0096201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62018" w:rsidRPr="002F07B5" w:rsidRDefault="00962018" w:rsidP="0096201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62018" w:rsidRPr="002F07B5" w:rsidRDefault="00962018" w:rsidP="00962018">
      <w:pPr>
        <w:rPr>
          <w:sz w:val="22"/>
          <w:szCs w:val="22"/>
        </w:rPr>
      </w:pPr>
    </w:p>
    <w:p w:rsidR="00962018" w:rsidRPr="002F07B5" w:rsidRDefault="00962018" w:rsidP="0096201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62018" w:rsidTr="00962018">
        <w:trPr>
          <w:trHeight w:val="454"/>
        </w:trPr>
        <w:tc>
          <w:tcPr>
            <w:tcW w:w="6108" w:type="dxa"/>
          </w:tcPr>
          <w:p w:rsidR="00962018" w:rsidRDefault="00962018" w:rsidP="00962018">
            <w:pPr>
              <w:rPr>
                <w:sz w:val="18"/>
                <w:szCs w:val="18"/>
              </w:rPr>
            </w:pPr>
            <w:r>
              <w:rPr>
                <w:sz w:val="18"/>
                <w:szCs w:val="18"/>
              </w:rPr>
              <w:t xml:space="preserve">Místo hodnocení/ Jméno zkoušejícího </w:t>
            </w:r>
          </w:p>
          <w:p w:rsidR="00962018" w:rsidRDefault="00962018" w:rsidP="00962018">
            <w:pPr>
              <w:rPr>
                <w:i/>
                <w:sz w:val="18"/>
                <w:szCs w:val="18"/>
              </w:rPr>
            </w:pPr>
            <w:r>
              <w:rPr>
                <w:i/>
                <w:sz w:val="18"/>
                <w:szCs w:val="18"/>
              </w:rPr>
              <w:t>Trial Site / Name of Investigator</w:t>
            </w:r>
          </w:p>
        </w:tc>
        <w:tc>
          <w:tcPr>
            <w:tcW w:w="1280" w:type="dxa"/>
          </w:tcPr>
          <w:p w:rsidR="00962018" w:rsidRDefault="00962018" w:rsidP="00962018">
            <w:pPr>
              <w:rPr>
                <w:sz w:val="18"/>
                <w:szCs w:val="18"/>
                <w:vertAlign w:val="superscript"/>
              </w:rPr>
            </w:pPr>
            <w:r>
              <w:rPr>
                <w:sz w:val="18"/>
                <w:szCs w:val="18"/>
              </w:rPr>
              <w:t xml:space="preserve">Místní EK </w:t>
            </w:r>
            <w:r>
              <w:rPr>
                <w:i/>
                <w:sz w:val="18"/>
                <w:szCs w:val="18"/>
              </w:rPr>
              <w:t>Local EC</w:t>
            </w:r>
          </w:p>
        </w:tc>
        <w:tc>
          <w:tcPr>
            <w:tcW w:w="2712" w:type="dxa"/>
          </w:tcPr>
          <w:p w:rsidR="00962018" w:rsidRDefault="00962018" w:rsidP="00962018">
            <w:pPr>
              <w:rPr>
                <w:sz w:val="18"/>
                <w:szCs w:val="18"/>
              </w:rPr>
            </w:pPr>
            <w:r>
              <w:rPr>
                <w:sz w:val="18"/>
                <w:szCs w:val="18"/>
              </w:rPr>
              <w:t>Adresa  místní EK</w:t>
            </w:r>
          </w:p>
          <w:p w:rsidR="00962018" w:rsidRDefault="00962018" w:rsidP="00962018">
            <w:pPr>
              <w:rPr>
                <w:i/>
                <w:sz w:val="18"/>
                <w:szCs w:val="18"/>
              </w:rPr>
            </w:pPr>
            <w:r>
              <w:rPr>
                <w:i/>
                <w:sz w:val="18"/>
                <w:szCs w:val="18"/>
              </w:rPr>
              <w:t>Address</w:t>
            </w:r>
          </w:p>
        </w:tc>
      </w:tr>
      <w:tr w:rsidR="00962018" w:rsidTr="00962018">
        <w:trPr>
          <w:trHeight w:val="312"/>
        </w:trPr>
        <w:tc>
          <w:tcPr>
            <w:tcW w:w="6108" w:type="dxa"/>
          </w:tcPr>
          <w:p w:rsidR="00962018" w:rsidRDefault="00962018" w:rsidP="00962018">
            <w:pPr>
              <w:rPr>
                <w:sz w:val="18"/>
                <w:szCs w:val="18"/>
              </w:rPr>
            </w:pPr>
            <w:r>
              <w:rPr>
                <w:sz w:val="18"/>
                <w:szCs w:val="18"/>
              </w:rPr>
              <w:t>Doc. MUDr. Daniel Šaňák, Ph.D., Neurologická klinika FN Olomouc, I.P.Pavlova 6, 775 20 Olomouc</w:t>
            </w:r>
          </w:p>
        </w:tc>
        <w:tc>
          <w:tcPr>
            <w:tcW w:w="1280" w:type="dxa"/>
          </w:tcPr>
          <w:p w:rsidR="00962018" w:rsidRDefault="00962018" w:rsidP="00962018">
            <w:pPr>
              <w:rPr>
                <w:sz w:val="18"/>
                <w:szCs w:val="18"/>
              </w:rPr>
            </w:pPr>
            <w:r>
              <w:rPr>
                <w:sz w:val="18"/>
                <w:szCs w:val="18"/>
              </w:rPr>
              <w:sym w:font="Wingdings 2" w:char="F053"/>
            </w:r>
          </w:p>
        </w:tc>
        <w:tc>
          <w:tcPr>
            <w:tcW w:w="2712" w:type="dxa"/>
          </w:tcPr>
          <w:p w:rsidR="00962018" w:rsidRDefault="00962018" w:rsidP="00962018">
            <w:pPr>
              <w:rPr>
                <w:sz w:val="18"/>
                <w:szCs w:val="18"/>
              </w:rPr>
            </w:pPr>
            <w:r>
              <w:rPr>
                <w:sz w:val="18"/>
                <w:szCs w:val="18"/>
              </w:rPr>
              <w:t>EK FNOL</w:t>
            </w:r>
          </w:p>
        </w:tc>
      </w:tr>
    </w:tbl>
    <w:p w:rsidR="00962018" w:rsidRPr="00DF7141" w:rsidRDefault="00962018" w:rsidP="00962018">
      <w:pPr>
        <w:rPr>
          <w:bCs/>
          <w:sz w:val="22"/>
        </w:rPr>
      </w:pPr>
      <w:r w:rsidRPr="00DF7141">
        <w:rPr>
          <w:bCs/>
          <w:sz w:val="22"/>
        </w:rPr>
        <w:t>1/2</w:t>
      </w:r>
    </w:p>
    <w:p w:rsidR="00962018" w:rsidRDefault="00962018" w:rsidP="00962018">
      <w:pPr>
        <w:rPr>
          <w:b/>
          <w:bCs/>
          <w:sz w:val="22"/>
        </w:rPr>
      </w:pPr>
    </w:p>
    <w:p w:rsidR="00962018" w:rsidRDefault="00962018" w:rsidP="00962018">
      <w:pPr>
        <w:rPr>
          <w:b/>
          <w:bCs/>
          <w:sz w:val="22"/>
        </w:rPr>
      </w:pPr>
    </w:p>
    <w:p w:rsidR="00962018" w:rsidRDefault="00962018" w:rsidP="00962018">
      <w:pPr>
        <w:rPr>
          <w:b/>
          <w:bCs/>
          <w:sz w:val="22"/>
        </w:rPr>
      </w:pPr>
    </w:p>
    <w:p w:rsidR="00962018" w:rsidRDefault="00962018" w:rsidP="00962018">
      <w:pPr>
        <w:rPr>
          <w:b/>
          <w:bCs/>
          <w:sz w:val="22"/>
        </w:rPr>
      </w:pPr>
    </w:p>
    <w:p w:rsidR="00962018" w:rsidRDefault="00962018" w:rsidP="00962018">
      <w:pPr>
        <w:rPr>
          <w:b/>
          <w:bCs/>
          <w:sz w:val="22"/>
        </w:rPr>
      </w:pPr>
    </w:p>
    <w:p w:rsidR="00962018" w:rsidRDefault="00962018" w:rsidP="00962018">
      <w:pPr>
        <w:rPr>
          <w:b/>
          <w:bCs/>
          <w:sz w:val="22"/>
        </w:rPr>
      </w:pPr>
    </w:p>
    <w:p w:rsidR="00962018" w:rsidRPr="00AB7ADE" w:rsidRDefault="00962018" w:rsidP="00962018">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962018" w:rsidRDefault="00962018" w:rsidP="0096201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62018" w:rsidTr="00962018">
        <w:trPr>
          <w:cantSplit/>
          <w:trHeight w:val="454"/>
        </w:trPr>
        <w:tc>
          <w:tcPr>
            <w:tcW w:w="7416" w:type="dxa"/>
            <w:vMerge w:val="restart"/>
          </w:tcPr>
          <w:p w:rsidR="00962018" w:rsidRDefault="00962018" w:rsidP="00962018">
            <w:pPr>
              <w:rPr>
                <w:b/>
                <w:bCs/>
                <w:sz w:val="18"/>
                <w:szCs w:val="18"/>
              </w:rPr>
            </w:pPr>
          </w:p>
          <w:p w:rsidR="00962018" w:rsidRDefault="00962018" w:rsidP="00962018">
            <w:pPr>
              <w:rPr>
                <w:b/>
                <w:bCs/>
                <w:sz w:val="18"/>
                <w:szCs w:val="18"/>
              </w:rPr>
            </w:pPr>
            <w:r>
              <w:rPr>
                <w:b/>
                <w:bCs/>
                <w:sz w:val="18"/>
                <w:szCs w:val="18"/>
              </w:rPr>
              <w:t xml:space="preserve">Název dokumentu, verze, datum </w:t>
            </w:r>
          </w:p>
          <w:p w:rsidR="00962018" w:rsidRDefault="00962018" w:rsidP="00962018">
            <w:pPr>
              <w:rPr>
                <w:b/>
                <w:bCs/>
                <w:sz w:val="18"/>
                <w:szCs w:val="18"/>
              </w:rPr>
            </w:pPr>
            <w:r>
              <w:rPr>
                <w:b/>
                <w:bCs/>
                <w:i/>
                <w:sz w:val="18"/>
                <w:szCs w:val="18"/>
              </w:rPr>
              <w:t>Document title, version, date</w:t>
            </w:r>
          </w:p>
        </w:tc>
        <w:tc>
          <w:tcPr>
            <w:tcW w:w="1272" w:type="dxa"/>
            <w:gridSpan w:val="2"/>
          </w:tcPr>
          <w:p w:rsidR="00962018" w:rsidRDefault="00962018" w:rsidP="00962018">
            <w:pPr>
              <w:rPr>
                <w:b/>
                <w:bCs/>
                <w:sz w:val="18"/>
                <w:szCs w:val="18"/>
              </w:rPr>
            </w:pPr>
            <w:r>
              <w:rPr>
                <w:b/>
                <w:bCs/>
                <w:sz w:val="18"/>
                <w:szCs w:val="18"/>
              </w:rPr>
              <w:t>Schváleno /</w:t>
            </w:r>
            <w:r>
              <w:rPr>
                <w:b/>
                <w:bCs/>
                <w:i/>
                <w:sz w:val="18"/>
                <w:szCs w:val="18"/>
              </w:rPr>
              <w:t>Approved</w:t>
            </w:r>
          </w:p>
        </w:tc>
        <w:tc>
          <w:tcPr>
            <w:tcW w:w="1316" w:type="dxa"/>
            <w:gridSpan w:val="2"/>
          </w:tcPr>
          <w:p w:rsidR="00962018" w:rsidRDefault="00962018" w:rsidP="00962018">
            <w:pPr>
              <w:rPr>
                <w:b/>
                <w:bCs/>
                <w:sz w:val="18"/>
                <w:szCs w:val="18"/>
              </w:rPr>
            </w:pPr>
            <w:r>
              <w:rPr>
                <w:b/>
                <w:bCs/>
                <w:sz w:val="18"/>
                <w:szCs w:val="18"/>
              </w:rPr>
              <w:t xml:space="preserve">Vzato na vědomí / </w:t>
            </w:r>
            <w:r>
              <w:rPr>
                <w:b/>
                <w:bCs/>
                <w:i/>
                <w:sz w:val="18"/>
                <w:szCs w:val="18"/>
              </w:rPr>
              <w:t xml:space="preserve">Taken into account </w:t>
            </w:r>
          </w:p>
        </w:tc>
      </w:tr>
      <w:tr w:rsidR="00962018" w:rsidTr="00962018">
        <w:trPr>
          <w:cantSplit/>
          <w:trHeight w:val="454"/>
        </w:trPr>
        <w:tc>
          <w:tcPr>
            <w:tcW w:w="7416" w:type="dxa"/>
            <w:vMerge/>
          </w:tcPr>
          <w:p w:rsidR="00962018" w:rsidRDefault="00962018" w:rsidP="00962018">
            <w:pPr>
              <w:rPr>
                <w:i/>
                <w:sz w:val="18"/>
                <w:szCs w:val="18"/>
              </w:rPr>
            </w:pPr>
          </w:p>
        </w:tc>
        <w:tc>
          <w:tcPr>
            <w:tcW w:w="736" w:type="dxa"/>
          </w:tcPr>
          <w:p w:rsidR="00962018" w:rsidRDefault="00962018" w:rsidP="00962018">
            <w:pPr>
              <w:rPr>
                <w:b/>
                <w:bCs/>
                <w:sz w:val="18"/>
                <w:szCs w:val="18"/>
              </w:rPr>
            </w:pPr>
            <w:r>
              <w:rPr>
                <w:b/>
                <w:bCs/>
                <w:sz w:val="18"/>
                <w:szCs w:val="18"/>
              </w:rPr>
              <w:t>ANO</w:t>
            </w:r>
          </w:p>
          <w:p w:rsidR="00962018" w:rsidRDefault="00962018" w:rsidP="00962018">
            <w:pPr>
              <w:rPr>
                <w:b/>
                <w:bCs/>
                <w:i/>
                <w:sz w:val="18"/>
                <w:szCs w:val="18"/>
              </w:rPr>
            </w:pPr>
            <w:r>
              <w:rPr>
                <w:b/>
                <w:bCs/>
                <w:i/>
                <w:sz w:val="18"/>
                <w:szCs w:val="18"/>
              </w:rPr>
              <w:t>Yes</w:t>
            </w:r>
          </w:p>
        </w:tc>
        <w:tc>
          <w:tcPr>
            <w:tcW w:w="536" w:type="dxa"/>
          </w:tcPr>
          <w:p w:rsidR="00962018" w:rsidRDefault="00962018" w:rsidP="00962018">
            <w:pPr>
              <w:rPr>
                <w:b/>
                <w:bCs/>
                <w:sz w:val="18"/>
                <w:szCs w:val="18"/>
              </w:rPr>
            </w:pPr>
            <w:r>
              <w:rPr>
                <w:b/>
                <w:bCs/>
                <w:sz w:val="18"/>
                <w:szCs w:val="18"/>
              </w:rPr>
              <w:t xml:space="preserve">NE </w:t>
            </w:r>
          </w:p>
          <w:p w:rsidR="00962018" w:rsidRDefault="00962018" w:rsidP="00962018">
            <w:pPr>
              <w:rPr>
                <w:b/>
                <w:bCs/>
                <w:sz w:val="18"/>
                <w:szCs w:val="18"/>
              </w:rPr>
            </w:pPr>
            <w:r>
              <w:rPr>
                <w:b/>
                <w:bCs/>
                <w:i/>
                <w:sz w:val="18"/>
                <w:szCs w:val="18"/>
              </w:rPr>
              <w:t>No</w:t>
            </w:r>
          </w:p>
        </w:tc>
        <w:tc>
          <w:tcPr>
            <w:tcW w:w="780" w:type="dxa"/>
          </w:tcPr>
          <w:p w:rsidR="00962018" w:rsidRDefault="00962018" w:rsidP="00962018">
            <w:pPr>
              <w:rPr>
                <w:b/>
                <w:bCs/>
                <w:sz w:val="18"/>
                <w:szCs w:val="18"/>
              </w:rPr>
            </w:pPr>
            <w:r>
              <w:rPr>
                <w:b/>
                <w:bCs/>
                <w:sz w:val="18"/>
                <w:szCs w:val="18"/>
              </w:rPr>
              <w:t>ANO</w:t>
            </w:r>
          </w:p>
          <w:p w:rsidR="00962018" w:rsidRDefault="00962018" w:rsidP="00962018">
            <w:pPr>
              <w:rPr>
                <w:b/>
                <w:bCs/>
                <w:sz w:val="18"/>
                <w:szCs w:val="18"/>
              </w:rPr>
            </w:pPr>
            <w:r>
              <w:rPr>
                <w:b/>
                <w:bCs/>
                <w:i/>
                <w:sz w:val="18"/>
                <w:szCs w:val="18"/>
              </w:rPr>
              <w:t>Yes</w:t>
            </w:r>
          </w:p>
        </w:tc>
        <w:tc>
          <w:tcPr>
            <w:tcW w:w="536" w:type="dxa"/>
          </w:tcPr>
          <w:p w:rsidR="00962018" w:rsidRDefault="00962018" w:rsidP="00962018">
            <w:pPr>
              <w:rPr>
                <w:b/>
                <w:bCs/>
                <w:sz w:val="18"/>
                <w:szCs w:val="18"/>
              </w:rPr>
            </w:pPr>
            <w:r>
              <w:rPr>
                <w:b/>
                <w:bCs/>
                <w:sz w:val="18"/>
                <w:szCs w:val="18"/>
              </w:rPr>
              <w:t xml:space="preserve">NE </w:t>
            </w:r>
          </w:p>
          <w:p w:rsidR="00962018" w:rsidRDefault="00962018" w:rsidP="00962018">
            <w:pPr>
              <w:rPr>
                <w:b/>
                <w:bCs/>
                <w:i/>
                <w:sz w:val="18"/>
                <w:szCs w:val="18"/>
              </w:rPr>
            </w:pPr>
            <w:r>
              <w:rPr>
                <w:b/>
                <w:bCs/>
                <w:i/>
                <w:sz w:val="18"/>
                <w:szCs w:val="18"/>
              </w:rPr>
              <w:t>No</w:t>
            </w:r>
          </w:p>
        </w:tc>
      </w:tr>
      <w:tr w:rsidR="00962018" w:rsidTr="00962018">
        <w:trPr>
          <w:trHeight w:val="340"/>
        </w:trPr>
        <w:tc>
          <w:tcPr>
            <w:tcW w:w="7416" w:type="dxa"/>
          </w:tcPr>
          <w:p w:rsidR="00962018" w:rsidRPr="007337BE" w:rsidRDefault="00962018" w:rsidP="00962018">
            <w:pPr>
              <w:rPr>
                <w:i/>
                <w:sz w:val="18"/>
                <w:szCs w:val="18"/>
              </w:rPr>
            </w:pPr>
            <w:r>
              <w:rPr>
                <w:sz w:val="18"/>
                <w:szCs w:val="18"/>
              </w:rPr>
              <w:t xml:space="preserve">Protokol klinického hodnocení, verze 6 Apr 2012 / </w:t>
            </w:r>
            <w:r>
              <w:rPr>
                <w:i/>
                <w:sz w:val="18"/>
                <w:szCs w:val="18"/>
              </w:rPr>
              <w:t>Study Protocol, version 6 Apr 2012</w:t>
            </w:r>
          </w:p>
        </w:tc>
        <w:tc>
          <w:tcPr>
            <w:tcW w:w="736" w:type="dxa"/>
          </w:tcPr>
          <w:p w:rsidR="00962018" w:rsidRDefault="00962018" w:rsidP="00962018">
            <w:pPr>
              <w:rPr>
                <w:sz w:val="18"/>
                <w:szCs w:val="18"/>
              </w:rPr>
            </w:pPr>
            <w:r>
              <w:rPr>
                <w:sz w:val="18"/>
                <w:szCs w:val="18"/>
              </w:rPr>
              <w:sym w:font="Wingdings 2" w:char="F053"/>
            </w:r>
          </w:p>
        </w:tc>
        <w:tc>
          <w:tcPr>
            <w:tcW w:w="536" w:type="dxa"/>
          </w:tcPr>
          <w:p w:rsidR="00962018" w:rsidRDefault="009373C9" w:rsidP="00962018">
            <w:pPr>
              <w:rPr>
                <w:sz w:val="18"/>
                <w:szCs w:val="18"/>
              </w:rPr>
            </w:pPr>
            <w:r>
              <w:rPr>
                <w:sz w:val="18"/>
                <w:szCs w:val="18"/>
              </w:rPr>
              <w:fldChar w:fldCharType="begin">
                <w:ffData>
                  <w:name w:val="Zaškrtávací27"/>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62018" w:rsidRDefault="009373C9" w:rsidP="00962018">
            <w:pPr>
              <w:rPr>
                <w:sz w:val="18"/>
                <w:szCs w:val="18"/>
              </w:rPr>
            </w:pPr>
            <w:r>
              <w:rPr>
                <w:sz w:val="18"/>
                <w:szCs w:val="18"/>
              </w:rPr>
              <w:fldChar w:fldCharType="begin">
                <w:ffData>
                  <w:name w:val="Zaškrtávací26"/>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62018" w:rsidRDefault="009373C9" w:rsidP="00962018">
            <w:pPr>
              <w:rPr>
                <w:sz w:val="18"/>
                <w:szCs w:val="18"/>
              </w:rPr>
            </w:pPr>
            <w:r>
              <w:rPr>
                <w:sz w:val="18"/>
                <w:szCs w:val="18"/>
              </w:rPr>
              <w:fldChar w:fldCharType="begin">
                <w:ffData>
                  <w:name w:val="Zaškrtávací27"/>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62018" w:rsidTr="00962018">
        <w:trPr>
          <w:trHeight w:val="340"/>
        </w:trPr>
        <w:tc>
          <w:tcPr>
            <w:tcW w:w="7416" w:type="dxa"/>
          </w:tcPr>
          <w:p w:rsidR="00962018" w:rsidRPr="007337BE" w:rsidRDefault="00962018" w:rsidP="00962018">
            <w:pPr>
              <w:rPr>
                <w:i/>
                <w:sz w:val="18"/>
                <w:szCs w:val="18"/>
              </w:rPr>
            </w:pPr>
            <w:r>
              <w:rPr>
                <w:sz w:val="18"/>
                <w:szCs w:val="18"/>
              </w:rPr>
              <w:t xml:space="preserve">Shrnutí protokolu, verze 6 Apr 2012 / </w:t>
            </w:r>
            <w:r>
              <w:rPr>
                <w:i/>
                <w:sz w:val="18"/>
                <w:szCs w:val="18"/>
              </w:rPr>
              <w:t>Protocol Synopsis, version 6 Apr 2012</w:t>
            </w:r>
          </w:p>
        </w:tc>
        <w:tc>
          <w:tcPr>
            <w:tcW w:w="736" w:type="dxa"/>
          </w:tcPr>
          <w:p w:rsidR="00962018" w:rsidRDefault="00962018" w:rsidP="00962018">
            <w:pPr>
              <w:rPr>
                <w:sz w:val="18"/>
                <w:szCs w:val="18"/>
              </w:rPr>
            </w:pPr>
            <w:r>
              <w:rPr>
                <w:sz w:val="18"/>
                <w:szCs w:val="18"/>
              </w:rPr>
              <w:sym w:font="Wingdings 2" w:char="F053"/>
            </w:r>
          </w:p>
        </w:tc>
        <w:tc>
          <w:tcPr>
            <w:tcW w:w="536" w:type="dxa"/>
          </w:tcPr>
          <w:p w:rsidR="00962018" w:rsidRDefault="009373C9" w:rsidP="00962018">
            <w:pPr>
              <w:rPr>
                <w:sz w:val="18"/>
                <w:szCs w:val="18"/>
              </w:rPr>
            </w:pPr>
            <w:r>
              <w:rPr>
                <w:sz w:val="18"/>
                <w:szCs w:val="18"/>
              </w:rPr>
              <w:fldChar w:fldCharType="begin">
                <w:ffData>
                  <w:name w:val="Zaškrtávací30"/>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62018" w:rsidRDefault="009373C9" w:rsidP="00962018">
            <w:pPr>
              <w:rPr>
                <w:sz w:val="18"/>
                <w:szCs w:val="18"/>
              </w:rPr>
            </w:pPr>
            <w:r>
              <w:rPr>
                <w:sz w:val="18"/>
                <w:szCs w:val="18"/>
              </w:rPr>
              <w:fldChar w:fldCharType="begin">
                <w:ffData>
                  <w:name w:val="Zaškrtávací29"/>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62018" w:rsidRDefault="009373C9" w:rsidP="00962018">
            <w:pPr>
              <w:rPr>
                <w:sz w:val="18"/>
                <w:szCs w:val="18"/>
              </w:rPr>
            </w:pPr>
            <w:r>
              <w:rPr>
                <w:sz w:val="18"/>
                <w:szCs w:val="18"/>
              </w:rPr>
              <w:fldChar w:fldCharType="begin">
                <w:ffData>
                  <w:name w:val="Zaškrtávací30"/>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62018" w:rsidTr="00962018">
        <w:trPr>
          <w:trHeight w:val="340"/>
        </w:trPr>
        <w:tc>
          <w:tcPr>
            <w:tcW w:w="7416" w:type="dxa"/>
          </w:tcPr>
          <w:p w:rsidR="00962018" w:rsidRPr="007337BE" w:rsidRDefault="00962018" w:rsidP="00962018">
            <w:pPr>
              <w:rPr>
                <w:i/>
                <w:sz w:val="18"/>
                <w:szCs w:val="18"/>
              </w:rPr>
            </w:pPr>
            <w:r>
              <w:rPr>
                <w:sz w:val="18"/>
                <w:szCs w:val="18"/>
              </w:rPr>
              <w:t xml:space="preserve">Soubor informací pro zkoušejícího, Rev 3, 1 Aug 2012 / </w:t>
            </w:r>
            <w:r>
              <w:rPr>
                <w:i/>
                <w:sz w:val="18"/>
                <w:szCs w:val="18"/>
              </w:rPr>
              <w:t>Investigator brochure, Rev 3, 1 Aug 2012</w:t>
            </w:r>
          </w:p>
        </w:tc>
        <w:tc>
          <w:tcPr>
            <w:tcW w:w="736" w:type="dxa"/>
          </w:tcPr>
          <w:p w:rsidR="00962018" w:rsidRDefault="009373C9" w:rsidP="00962018">
            <w:pPr>
              <w:rPr>
                <w:sz w:val="18"/>
                <w:szCs w:val="18"/>
              </w:rPr>
            </w:pPr>
            <w:r>
              <w:rPr>
                <w:sz w:val="18"/>
                <w:szCs w:val="18"/>
              </w:rPr>
              <w:fldChar w:fldCharType="begin">
                <w:ffData>
                  <w:name w:val="Zaškrtávací32"/>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62018" w:rsidRDefault="009373C9" w:rsidP="00962018">
            <w:pPr>
              <w:rPr>
                <w:sz w:val="18"/>
                <w:szCs w:val="18"/>
              </w:rPr>
            </w:pPr>
            <w:r>
              <w:rPr>
                <w:sz w:val="18"/>
                <w:szCs w:val="18"/>
              </w:rPr>
              <w:fldChar w:fldCharType="begin">
                <w:ffData>
                  <w:name w:val="Zaškrtávací33"/>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62018" w:rsidRDefault="00962018" w:rsidP="00962018">
            <w:pPr>
              <w:rPr>
                <w:sz w:val="18"/>
                <w:szCs w:val="18"/>
              </w:rPr>
            </w:pPr>
            <w:r>
              <w:rPr>
                <w:sz w:val="18"/>
                <w:szCs w:val="18"/>
              </w:rPr>
              <w:sym w:font="Wingdings 2" w:char="F053"/>
            </w:r>
          </w:p>
        </w:tc>
        <w:tc>
          <w:tcPr>
            <w:tcW w:w="536" w:type="dxa"/>
          </w:tcPr>
          <w:p w:rsidR="00962018" w:rsidRDefault="009373C9" w:rsidP="00962018">
            <w:pPr>
              <w:rPr>
                <w:sz w:val="18"/>
                <w:szCs w:val="18"/>
              </w:rPr>
            </w:pPr>
            <w:r>
              <w:rPr>
                <w:sz w:val="18"/>
                <w:szCs w:val="18"/>
              </w:rPr>
              <w:fldChar w:fldCharType="begin">
                <w:ffData>
                  <w:name w:val="Zaškrtávací33"/>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62018" w:rsidTr="00962018">
        <w:trPr>
          <w:trHeight w:val="340"/>
        </w:trPr>
        <w:tc>
          <w:tcPr>
            <w:tcW w:w="7416" w:type="dxa"/>
          </w:tcPr>
          <w:p w:rsidR="00962018" w:rsidRPr="007337BE" w:rsidRDefault="00962018" w:rsidP="00962018">
            <w:pPr>
              <w:rPr>
                <w:i/>
                <w:sz w:val="18"/>
                <w:szCs w:val="18"/>
              </w:rPr>
            </w:pPr>
            <w:r>
              <w:rPr>
                <w:sz w:val="18"/>
                <w:szCs w:val="18"/>
              </w:rPr>
              <w:t xml:space="preserve">Informovaný souhlas s účastí ve výzkumné studii, Česká republika, verze 1.5, centrum FN Olomouc ze dne 28.3. 2013 (v režimu změn i čistá verze) / </w:t>
            </w:r>
            <w:r>
              <w:rPr>
                <w:i/>
                <w:sz w:val="18"/>
                <w:szCs w:val="18"/>
              </w:rPr>
              <w:t>Informed consent form, Czech Republic, version 1.5, site FN Olomouc, 28 Mar 2013 (in tracked changes and clean version)</w:t>
            </w:r>
          </w:p>
        </w:tc>
        <w:tc>
          <w:tcPr>
            <w:tcW w:w="736" w:type="dxa"/>
          </w:tcPr>
          <w:p w:rsidR="00962018" w:rsidRDefault="00962018" w:rsidP="00962018">
            <w:pPr>
              <w:rPr>
                <w:sz w:val="18"/>
                <w:szCs w:val="18"/>
              </w:rPr>
            </w:pPr>
            <w:r>
              <w:rPr>
                <w:sz w:val="18"/>
                <w:szCs w:val="18"/>
              </w:rPr>
              <w:sym w:font="Wingdings 2" w:char="F053"/>
            </w:r>
          </w:p>
        </w:tc>
        <w:tc>
          <w:tcPr>
            <w:tcW w:w="536" w:type="dxa"/>
          </w:tcPr>
          <w:p w:rsidR="00962018" w:rsidRDefault="009373C9" w:rsidP="00962018">
            <w:pPr>
              <w:rPr>
                <w:sz w:val="18"/>
                <w:szCs w:val="18"/>
              </w:rPr>
            </w:pPr>
            <w:r>
              <w:rPr>
                <w:sz w:val="18"/>
                <w:szCs w:val="18"/>
              </w:rPr>
              <w:fldChar w:fldCharType="begin">
                <w:ffData>
                  <w:name w:val="Zaškrtávací36"/>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62018" w:rsidRDefault="009373C9" w:rsidP="00962018">
            <w:pPr>
              <w:rPr>
                <w:sz w:val="18"/>
                <w:szCs w:val="18"/>
              </w:rPr>
            </w:pPr>
            <w:r>
              <w:rPr>
                <w:sz w:val="18"/>
                <w:szCs w:val="18"/>
              </w:rPr>
              <w:fldChar w:fldCharType="begin">
                <w:ffData>
                  <w:name w:val="Zaškrtávací35"/>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62018" w:rsidRDefault="009373C9" w:rsidP="00962018">
            <w:pPr>
              <w:rPr>
                <w:sz w:val="18"/>
                <w:szCs w:val="18"/>
              </w:rPr>
            </w:pPr>
            <w:r>
              <w:rPr>
                <w:sz w:val="18"/>
                <w:szCs w:val="18"/>
              </w:rPr>
              <w:fldChar w:fldCharType="begin">
                <w:ffData>
                  <w:name w:val="Zaškrtávací36"/>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62018" w:rsidTr="00962018">
        <w:trPr>
          <w:trHeight w:val="340"/>
        </w:trPr>
        <w:tc>
          <w:tcPr>
            <w:tcW w:w="7416" w:type="dxa"/>
          </w:tcPr>
          <w:p w:rsidR="00962018" w:rsidRPr="007337BE" w:rsidRDefault="00962018" w:rsidP="00962018">
            <w:pPr>
              <w:rPr>
                <w:i/>
                <w:sz w:val="18"/>
                <w:szCs w:val="18"/>
              </w:rPr>
            </w:pPr>
            <w:r>
              <w:rPr>
                <w:sz w:val="18"/>
                <w:szCs w:val="18"/>
              </w:rPr>
              <w:t xml:space="preserve">Životopis zkoušejících / </w:t>
            </w:r>
            <w:r>
              <w:rPr>
                <w:i/>
                <w:sz w:val="18"/>
                <w:szCs w:val="18"/>
              </w:rPr>
              <w:t>CVs of Investigators</w:t>
            </w:r>
          </w:p>
        </w:tc>
        <w:tc>
          <w:tcPr>
            <w:tcW w:w="736" w:type="dxa"/>
          </w:tcPr>
          <w:p w:rsidR="00962018" w:rsidRDefault="009373C9" w:rsidP="00962018">
            <w:pPr>
              <w:rPr>
                <w:sz w:val="18"/>
                <w:szCs w:val="18"/>
              </w:rPr>
            </w:pPr>
            <w:r>
              <w:rPr>
                <w:sz w:val="18"/>
                <w:szCs w:val="18"/>
              </w:rPr>
              <w:fldChar w:fldCharType="begin">
                <w:ffData>
                  <w:name w:val="Zaškrtávací38"/>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62018" w:rsidRDefault="009373C9" w:rsidP="00962018">
            <w:pPr>
              <w:rPr>
                <w:sz w:val="18"/>
                <w:szCs w:val="18"/>
              </w:rPr>
            </w:pPr>
            <w:r>
              <w:rPr>
                <w:sz w:val="18"/>
                <w:szCs w:val="18"/>
              </w:rPr>
              <w:fldChar w:fldCharType="begin">
                <w:ffData>
                  <w:name w:val="Zaškrtávací39"/>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62018" w:rsidRDefault="00962018" w:rsidP="00962018">
            <w:pPr>
              <w:rPr>
                <w:sz w:val="18"/>
                <w:szCs w:val="18"/>
              </w:rPr>
            </w:pPr>
            <w:r>
              <w:rPr>
                <w:sz w:val="18"/>
                <w:szCs w:val="18"/>
              </w:rPr>
              <w:sym w:font="Wingdings 2" w:char="F053"/>
            </w:r>
          </w:p>
        </w:tc>
        <w:tc>
          <w:tcPr>
            <w:tcW w:w="536" w:type="dxa"/>
          </w:tcPr>
          <w:p w:rsidR="00962018" w:rsidRDefault="009373C9" w:rsidP="00962018">
            <w:pPr>
              <w:rPr>
                <w:sz w:val="18"/>
                <w:szCs w:val="18"/>
              </w:rPr>
            </w:pPr>
            <w:r>
              <w:rPr>
                <w:sz w:val="18"/>
                <w:szCs w:val="18"/>
              </w:rPr>
              <w:fldChar w:fldCharType="begin">
                <w:ffData>
                  <w:name w:val="Zaškrtávací39"/>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62018" w:rsidTr="00962018">
        <w:trPr>
          <w:trHeight w:val="340"/>
        </w:trPr>
        <w:tc>
          <w:tcPr>
            <w:tcW w:w="7416" w:type="dxa"/>
          </w:tcPr>
          <w:p w:rsidR="00962018" w:rsidRPr="007337BE" w:rsidRDefault="00962018" w:rsidP="00962018">
            <w:pPr>
              <w:rPr>
                <w:i/>
                <w:sz w:val="18"/>
                <w:szCs w:val="18"/>
              </w:rPr>
            </w:pPr>
            <w:r>
              <w:rPr>
                <w:sz w:val="18"/>
                <w:szCs w:val="18"/>
              </w:rPr>
              <w:t xml:space="preserve">Návrh smlouvy o provedení zkoušky zdravotnického prostředku / </w:t>
            </w:r>
            <w:r>
              <w:rPr>
                <w:i/>
                <w:sz w:val="18"/>
                <w:szCs w:val="18"/>
              </w:rPr>
              <w:t>Draft of the clinical trial agreement</w:t>
            </w:r>
          </w:p>
        </w:tc>
        <w:tc>
          <w:tcPr>
            <w:tcW w:w="736" w:type="dxa"/>
          </w:tcPr>
          <w:p w:rsidR="00962018" w:rsidRDefault="009373C9" w:rsidP="00962018">
            <w:pPr>
              <w:rPr>
                <w:sz w:val="18"/>
                <w:szCs w:val="18"/>
              </w:rPr>
            </w:pPr>
            <w:r>
              <w:rPr>
                <w:sz w:val="18"/>
                <w:szCs w:val="18"/>
              </w:rPr>
              <w:fldChar w:fldCharType="begin">
                <w:ffData>
                  <w:name w:val="Zaškrtávací41"/>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62018" w:rsidRDefault="009373C9" w:rsidP="00962018">
            <w:pPr>
              <w:rPr>
                <w:sz w:val="18"/>
                <w:szCs w:val="18"/>
              </w:rPr>
            </w:pPr>
            <w:r>
              <w:rPr>
                <w:sz w:val="18"/>
                <w:szCs w:val="18"/>
              </w:rPr>
              <w:fldChar w:fldCharType="begin">
                <w:ffData>
                  <w:name w:val="Zaškrtávací42"/>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62018" w:rsidRDefault="00962018" w:rsidP="00962018">
            <w:pPr>
              <w:rPr>
                <w:sz w:val="18"/>
                <w:szCs w:val="18"/>
              </w:rPr>
            </w:pPr>
            <w:r>
              <w:rPr>
                <w:sz w:val="18"/>
                <w:szCs w:val="18"/>
              </w:rPr>
              <w:sym w:font="Wingdings 2" w:char="F053"/>
            </w:r>
          </w:p>
        </w:tc>
        <w:tc>
          <w:tcPr>
            <w:tcW w:w="536" w:type="dxa"/>
          </w:tcPr>
          <w:p w:rsidR="00962018" w:rsidRDefault="009373C9" w:rsidP="00962018">
            <w:pPr>
              <w:rPr>
                <w:sz w:val="18"/>
                <w:szCs w:val="18"/>
              </w:rPr>
            </w:pPr>
            <w:r>
              <w:rPr>
                <w:sz w:val="18"/>
                <w:szCs w:val="18"/>
              </w:rPr>
              <w:fldChar w:fldCharType="begin">
                <w:ffData>
                  <w:name w:val="Zaškrtávací42"/>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62018" w:rsidTr="00962018">
        <w:trPr>
          <w:trHeight w:val="340"/>
        </w:trPr>
        <w:tc>
          <w:tcPr>
            <w:tcW w:w="7416" w:type="dxa"/>
          </w:tcPr>
          <w:p w:rsidR="00962018" w:rsidRPr="007337BE" w:rsidRDefault="00962018" w:rsidP="00962018">
            <w:pPr>
              <w:rPr>
                <w:i/>
                <w:sz w:val="18"/>
                <w:szCs w:val="18"/>
              </w:rPr>
            </w:pPr>
            <w:r>
              <w:rPr>
                <w:sz w:val="18"/>
                <w:szCs w:val="18"/>
              </w:rPr>
              <w:t xml:space="preserve">Pojistná smlouva zajišťující pojištění pro zkoušejícího a zadavatele / </w:t>
            </w:r>
            <w:r>
              <w:rPr>
                <w:i/>
                <w:sz w:val="18"/>
                <w:szCs w:val="18"/>
              </w:rPr>
              <w:t>Insurance certificate</w:t>
            </w:r>
          </w:p>
        </w:tc>
        <w:tc>
          <w:tcPr>
            <w:tcW w:w="736" w:type="dxa"/>
          </w:tcPr>
          <w:p w:rsidR="00962018" w:rsidRDefault="009373C9" w:rsidP="00962018">
            <w:pPr>
              <w:rPr>
                <w:sz w:val="18"/>
                <w:szCs w:val="18"/>
              </w:rPr>
            </w:pPr>
            <w:r>
              <w:rPr>
                <w:sz w:val="18"/>
                <w:szCs w:val="18"/>
              </w:rPr>
              <w:fldChar w:fldCharType="begin">
                <w:ffData>
                  <w:name w:val="Zaškrtávací44"/>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62018" w:rsidRDefault="009373C9" w:rsidP="00962018">
            <w:pPr>
              <w:rPr>
                <w:sz w:val="18"/>
                <w:szCs w:val="18"/>
              </w:rPr>
            </w:pPr>
            <w:r>
              <w:rPr>
                <w:sz w:val="18"/>
                <w:szCs w:val="18"/>
              </w:rPr>
              <w:fldChar w:fldCharType="begin">
                <w:ffData>
                  <w:name w:val="Zaškrtávací45"/>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62018" w:rsidRDefault="00962018" w:rsidP="00962018">
            <w:pPr>
              <w:rPr>
                <w:sz w:val="18"/>
                <w:szCs w:val="18"/>
              </w:rPr>
            </w:pPr>
            <w:r>
              <w:rPr>
                <w:sz w:val="18"/>
                <w:szCs w:val="18"/>
              </w:rPr>
              <w:sym w:font="Wingdings 2" w:char="F053"/>
            </w:r>
          </w:p>
        </w:tc>
        <w:tc>
          <w:tcPr>
            <w:tcW w:w="536" w:type="dxa"/>
          </w:tcPr>
          <w:p w:rsidR="00962018" w:rsidRDefault="009373C9" w:rsidP="00962018">
            <w:pPr>
              <w:rPr>
                <w:sz w:val="18"/>
                <w:szCs w:val="18"/>
              </w:rPr>
            </w:pPr>
            <w:r>
              <w:rPr>
                <w:sz w:val="18"/>
                <w:szCs w:val="18"/>
              </w:rPr>
              <w:fldChar w:fldCharType="begin">
                <w:ffData>
                  <w:name w:val="Zaškrtávací45"/>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62018" w:rsidTr="00962018">
        <w:trPr>
          <w:trHeight w:val="340"/>
        </w:trPr>
        <w:tc>
          <w:tcPr>
            <w:tcW w:w="7416" w:type="dxa"/>
          </w:tcPr>
          <w:p w:rsidR="00962018" w:rsidRPr="007337BE" w:rsidRDefault="00962018" w:rsidP="00962018">
            <w:pPr>
              <w:rPr>
                <w:i/>
                <w:sz w:val="18"/>
                <w:szCs w:val="18"/>
              </w:rPr>
            </w:pPr>
            <w:r>
              <w:rPr>
                <w:sz w:val="18"/>
                <w:szCs w:val="18"/>
              </w:rPr>
              <w:t xml:space="preserve">CE registrace a Návod na použití, 2012-07-25 / </w:t>
            </w:r>
            <w:r>
              <w:rPr>
                <w:i/>
                <w:sz w:val="18"/>
                <w:szCs w:val="18"/>
              </w:rPr>
              <w:t>CE registration + Instruction for use, 2012-07-25</w:t>
            </w:r>
          </w:p>
        </w:tc>
        <w:tc>
          <w:tcPr>
            <w:tcW w:w="736" w:type="dxa"/>
          </w:tcPr>
          <w:p w:rsidR="00962018" w:rsidRDefault="009373C9" w:rsidP="00962018">
            <w:pPr>
              <w:rPr>
                <w:sz w:val="18"/>
                <w:szCs w:val="18"/>
              </w:rPr>
            </w:pPr>
            <w:r>
              <w:rPr>
                <w:sz w:val="18"/>
                <w:szCs w:val="18"/>
              </w:rPr>
              <w:fldChar w:fldCharType="begin">
                <w:ffData>
                  <w:name w:val="Zaškrtávací47"/>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62018" w:rsidRDefault="009373C9" w:rsidP="00962018">
            <w:pPr>
              <w:rPr>
                <w:sz w:val="18"/>
                <w:szCs w:val="18"/>
              </w:rPr>
            </w:pPr>
            <w:r>
              <w:rPr>
                <w:sz w:val="18"/>
                <w:szCs w:val="18"/>
              </w:rPr>
              <w:fldChar w:fldCharType="begin">
                <w:ffData>
                  <w:name w:val="Zaškrtávací48"/>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62018" w:rsidRDefault="00962018" w:rsidP="00962018">
            <w:pPr>
              <w:rPr>
                <w:sz w:val="18"/>
                <w:szCs w:val="18"/>
              </w:rPr>
            </w:pPr>
            <w:r>
              <w:rPr>
                <w:sz w:val="18"/>
                <w:szCs w:val="18"/>
              </w:rPr>
              <w:sym w:font="Wingdings 2" w:char="F053"/>
            </w:r>
          </w:p>
        </w:tc>
        <w:tc>
          <w:tcPr>
            <w:tcW w:w="536" w:type="dxa"/>
          </w:tcPr>
          <w:p w:rsidR="00962018" w:rsidRDefault="009373C9" w:rsidP="00962018">
            <w:pPr>
              <w:rPr>
                <w:sz w:val="18"/>
                <w:szCs w:val="18"/>
              </w:rPr>
            </w:pPr>
            <w:r>
              <w:rPr>
                <w:sz w:val="18"/>
                <w:szCs w:val="18"/>
              </w:rPr>
              <w:fldChar w:fldCharType="begin">
                <w:ffData>
                  <w:name w:val="Zaškrtávací48"/>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62018" w:rsidTr="00962018">
        <w:trPr>
          <w:trHeight w:val="340"/>
        </w:trPr>
        <w:tc>
          <w:tcPr>
            <w:tcW w:w="7416" w:type="dxa"/>
          </w:tcPr>
          <w:p w:rsidR="00962018" w:rsidRPr="00DE54E3" w:rsidRDefault="00962018" w:rsidP="00962018">
            <w:pPr>
              <w:rPr>
                <w:i/>
                <w:sz w:val="18"/>
                <w:szCs w:val="18"/>
              </w:rPr>
            </w:pPr>
            <w:r>
              <w:rPr>
                <w:sz w:val="18"/>
                <w:szCs w:val="18"/>
              </w:rPr>
              <w:t xml:space="preserve">Seznam léčiv a způsob jejich podávání subjektům hodnocení / </w:t>
            </w:r>
            <w:r>
              <w:rPr>
                <w:i/>
                <w:sz w:val="18"/>
                <w:szCs w:val="18"/>
              </w:rPr>
              <w:t>List of medications and description of their administration to study subjects</w:t>
            </w:r>
          </w:p>
        </w:tc>
        <w:tc>
          <w:tcPr>
            <w:tcW w:w="736" w:type="dxa"/>
          </w:tcPr>
          <w:p w:rsidR="00962018" w:rsidRDefault="009373C9" w:rsidP="00962018">
            <w:pPr>
              <w:rPr>
                <w:sz w:val="18"/>
                <w:szCs w:val="18"/>
              </w:rPr>
            </w:pPr>
            <w:r>
              <w:rPr>
                <w:sz w:val="18"/>
                <w:szCs w:val="18"/>
              </w:rPr>
              <w:fldChar w:fldCharType="begin">
                <w:ffData>
                  <w:name w:val="Zaškrtávací50"/>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62018" w:rsidRDefault="009373C9" w:rsidP="00962018">
            <w:pPr>
              <w:rPr>
                <w:sz w:val="18"/>
                <w:szCs w:val="18"/>
              </w:rPr>
            </w:pPr>
            <w:r>
              <w:rPr>
                <w:sz w:val="18"/>
                <w:szCs w:val="18"/>
              </w:rPr>
              <w:fldChar w:fldCharType="begin">
                <w:ffData>
                  <w:name w:val="Zaškrtávací51"/>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62018" w:rsidRDefault="00962018" w:rsidP="00962018">
            <w:pPr>
              <w:rPr>
                <w:sz w:val="18"/>
                <w:szCs w:val="18"/>
              </w:rPr>
            </w:pPr>
            <w:r>
              <w:rPr>
                <w:sz w:val="18"/>
                <w:szCs w:val="18"/>
              </w:rPr>
              <w:sym w:font="Wingdings 2" w:char="F053"/>
            </w:r>
          </w:p>
        </w:tc>
        <w:tc>
          <w:tcPr>
            <w:tcW w:w="536" w:type="dxa"/>
          </w:tcPr>
          <w:p w:rsidR="00962018" w:rsidRDefault="009373C9" w:rsidP="00962018">
            <w:pPr>
              <w:rPr>
                <w:sz w:val="18"/>
                <w:szCs w:val="18"/>
              </w:rPr>
            </w:pPr>
            <w:r>
              <w:rPr>
                <w:sz w:val="18"/>
                <w:szCs w:val="18"/>
              </w:rPr>
              <w:fldChar w:fldCharType="begin">
                <w:ffData>
                  <w:name w:val="Zaškrtávací51"/>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62018" w:rsidTr="00962018">
        <w:trPr>
          <w:trHeight w:val="340"/>
        </w:trPr>
        <w:tc>
          <w:tcPr>
            <w:tcW w:w="7416" w:type="dxa"/>
          </w:tcPr>
          <w:p w:rsidR="00962018" w:rsidRPr="00DE54E3" w:rsidRDefault="00962018" w:rsidP="00962018">
            <w:pPr>
              <w:rPr>
                <w:i/>
                <w:sz w:val="18"/>
                <w:szCs w:val="18"/>
              </w:rPr>
            </w:pPr>
            <w:r>
              <w:rPr>
                <w:sz w:val="18"/>
                <w:szCs w:val="18"/>
              </w:rPr>
              <w:t xml:space="preserve">Zakládací listina společnosti Cerevast / </w:t>
            </w:r>
            <w:r>
              <w:rPr>
                <w:i/>
                <w:sz w:val="18"/>
                <w:szCs w:val="18"/>
              </w:rPr>
              <w:t>Deed of establishment of Cerevast</w:t>
            </w:r>
          </w:p>
        </w:tc>
        <w:tc>
          <w:tcPr>
            <w:tcW w:w="736" w:type="dxa"/>
          </w:tcPr>
          <w:p w:rsidR="00962018" w:rsidRDefault="009373C9" w:rsidP="00962018">
            <w:pPr>
              <w:rPr>
                <w:sz w:val="18"/>
                <w:szCs w:val="18"/>
              </w:rPr>
            </w:pPr>
            <w:r>
              <w:rPr>
                <w:sz w:val="18"/>
                <w:szCs w:val="18"/>
              </w:rPr>
              <w:fldChar w:fldCharType="begin">
                <w:ffData>
                  <w:name w:val="Zaškrtávací53"/>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62018" w:rsidRDefault="009373C9" w:rsidP="00962018">
            <w:pPr>
              <w:rPr>
                <w:sz w:val="18"/>
                <w:szCs w:val="18"/>
              </w:rPr>
            </w:pPr>
            <w:r>
              <w:rPr>
                <w:sz w:val="18"/>
                <w:szCs w:val="18"/>
              </w:rPr>
              <w:fldChar w:fldCharType="begin">
                <w:ffData>
                  <w:name w:val="Zaškrtávací54"/>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62018" w:rsidRDefault="00962018" w:rsidP="00962018">
            <w:pPr>
              <w:rPr>
                <w:sz w:val="18"/>
                <w:szCs w:val="18"/>
              </w:rPr>
            </w:pPr>
            <w:r>
              <w:rPr>
                <w:sz w:val="18"/>
                <w:szCs w:val="18"/>
              </w:rPr>
              <w:sym w:font="Wingdings 2" w:char="F053"/>
            </w:r>
          </w:p>
        </w:tc>
        <w:tc>
          <w:tcPr>
            <w:tcW w:w="536" w:type="dxa"/>
          </w:tcPr>
          <w:p w:rsidR="00962018" w:rsidRDefault="009373C9" w:rsidP="00962018">
            <w:pPr>
              <w:rPr>
                <w:sz w:val="18"/>
                <w:szCs w:val="18"/>
              </w:rPr>
            </w:pPr>
            <w:r>
              <w:rPr>
                <w:sz w:val="18"/>
                <w:szCs w:val="18"/>
              </w:rPr>
              <w:fldChar w:fldCharType="begin">
                <w:ffData>
                  <w:name w:val="Zaškrtávací54"/>
                  <w:enabled/>
                  <w:calcOnExit w:val="0"/>
                  <w:checkBox>
                    <w:sizeAuto/>
                    <w:default w:val="0"/>
                  </w:checkBox>
                </w:ffData>
              </w:fldChar>
            </w:r>
            <w:r w:rsidR="00962018">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962018" w:rsidRDefault="00962018" w:rsidP="00962018">
      <w:pPr>
        <w:rPr>
          <w:sz w:val="22"/>
        </w:rPr>
      </w:pPr>
    </w:p>
    <w:p w:rsidR="00962018" w:rsidRDefault="00962018" w:rsidP="0096201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62018" w:rsidRDefault="00962018" w:rsidP="0096201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962018" w:rsidRDefault="00962018" w:rsidP="0096201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62018" w:rsidRDefault="00962018" w:rsidP="00962018">
      <w:pPr>
        <w:rPr>
          <w:sz w:val="22"/>
        </w:rPr>
      </w:pPr>
    </w:p>
    <w:p w:rsidR="00962018" w:rsidRDefault="00962018" w:rsidP="00962018">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962018" w:rsidRDefault="00962018" w:rsidP="00962018">
      <w:pPr>
        <w:rPr>
          <w:sz w:val="22"/>
        </w:rPr>
      </w:pPr>
      <w:r>
        <w:rPr>
          <w:sz w:val="22"/>
        </w:rPr>
        <w:t>Datum/</w:t>
      </w:r>
      <w:r>
        <w:rPr>
          <w:i/>
          <w:sz w:val="22"/>
        </w:rPr>
        <w:t>Date:</w:t>
      </w:r>
      <w:r>
        <w:rPr>
          <w:sz w:val="22"/>
        </w:rPr>
        <w:t xml:space="preserve">  15.4.2013                                                     předseda EK FNOL a LF UP</w:t>
      </w:r>
    </w:p>
    <w:p w:rsidR="00962018" w:rsidRDefault="00962018" w:rsidP="0096201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962018" w:rsidRDefault="00962018" w:rsidP="00962018">
      <w:pPr>
        <w:rPr>
          <w:i/>
          <w:sz w:val="16"/>
        </w:rPr>
      </w:pPr>
      <w:r>
        <w:rPr>
          <w:sz w:val="16"/>
        </w:rPr>
        <w:t>Rozdělovník/</w:t>
      </w:r>
      <w:r>
        <w:rPr>
          <w:i/>
          <w:sz w:val="16"/>
        </w:rPr>
        <w:t>Distribution list:</w:t>
      </w:r>
    </w:p>
    <w:p w:rsidR="00962018" w:rsidRPr="001071DB" w:rsidRDefault="00962018" w:rsidP="00962018">
      <w:pPr>
        <w:rPr>
          <w:sz w:val="16"/>
        </w:rPr>
      </w:pPr>
      <w:r w:rsidRPr="001071DB">
        <w:rPr>
          <w:sz w:val="16"/>
        </w:rPr>
        <w:t>-Zadavatel</w:t>
      </w:r>
    </w:p>
    <w:p w:rsidR="00962018" w:rsidRPr="001071DB" w:rsidRDefault="00962018" w:rsidP="00962018">
      <w:pPr>
        <w:rPr>
          <w:sz w:val="16"/>
        </w:rPr>
      </w:pPr>
      <w:r w:rsidRPr="001071DB">
        <w:rPr>
          <w:sz w:val="16"/>
        </w:rPr>
        <w:t>-EK</w:t>
      </w:r>
    </w:p>
    <w:p w:rsidR="00962018" w:rsidRPr="001071DB" w:rsidRDefault="00962018" w:rsidP="00962018">
      <w:pPr>
        <w:rPr>
          <w:sz w:val="16"/>
        </w:rPr>
      </w:pPr>
      <w:r w:rsidRPr="001071DB">
        <w:rPr>
          <w:sz w:val="16"/>
        </w:rPr>
        <w:t>-Řešitel</w:t>
      </w:r>
    </w:p>
    <w:p w:rsidR="00962018" w:rsidRPr="001071DB" w:rsidRDefault="00962018" w:rsidP="00962018">
      <w:pPr>
        <w:rPr>
          <w:sz w:val="16"/>
        </w:rPr>
      </w:pPr>
    </w:p>
    <w:p w:rsidR="00962018" w:rsidRDefault="00962018" w:rsidP="00962018">
      <w:pPr>
        <w:rPr>
          <w:i/>
          <w:sz w:val="16"/>
        </w:rPr>
      </w:pPr>
    </w:p>
    <w:p w:rsidR="00962018" w:rsidRDefault="00962018" w:rsidP="00962018">
      <w:pPr>
        <w:rPr>
          <w:i/>
          <w:sz w:val="16"/>
        </w:rPr>
      </w:pPr>
    </w:p>
    <w:p w:rsidR="00962018" w:rsidRDefault="00962018" w:rsidP="00962018">
      <w:pPr>
        <w:rPr>
          <w:sz w:val="22"/>
          <w:szCs w:val="22"/>
        </w:rPr>
      </w:pPr>
      <w:r w:rsidRPr="000A4DF5">
        <w:rPr>
          <w:sz w:val="22"/>
          <w:szCs w:val="22"/>
        </w:rPr>
        <w:t>2/2</w:t>
      </w:r>
    </w:p>
    <w:p w:rsidR="00962018" w:rsidRDefault="00962018" w:rsidP="00962018"/>
    <w:p w:rsidR="00962018" w:rsidRDefault="00962018" w:rsidP="00962018"/>
    <w:p w:rsidR="00962018" w:rsidRDefault="00962018" w:rsidP="00962018"/>
    <w:p w:rsidR="00962018" w:rsidRDefault="00962018" w:rsidP="00962018"/>
    <w:p w:rsidR="00962018" w:rsidRDefault="00962018" w:rsidP="00962018"/>
    <w:p w:rsidR="00962018" w:rsidRDefault="00962018" w:rsidP="00962018"/>
    <w:p w:rsidR="00962018" w:rsidRDefault="00962018" w:rsidP="00962018"/>
    <w:p w:rsidR="00962018" w:rsidRDefault="00962018" w:rsidP="00962018"/>
    <w:p w:rsidR="00962018" w:rsidRDefault="00962018" w:rsidP="00962018"/>
    <w:p w:rsidR="008B7C29" w:rsidRDefault="008B7C29" w:rsidP="00FF0FE1">
      <w:pPr>
        <w:pStyle w:val="Nzev"/>
        <w:rPr>
          <w:sz w:val="22"/>
          <w:szCs w:val="22"/>
        </w:rPr>
      </w:pPr>
    </w:p>
    <w:p w:rsidR="006F0B7D" w:rsidRPr="002F07B5" w:rsidRDefault="006F0B7D" w:rsidP="00FF0FE1">
      <w:pPr>
        <w:pStyle w:val="Nzev"/>
        <w:rPr>
          <w:sz w:val="22"/>
          <w:szCs w:val="22"/>
        </w:rPr>
      </w:pPr>
      <w:r w:rsidRPr="002F07B5">
        <w:rPr>
          <w:sz w:val="22"/>
          <w:szCs w:val="22"/>
        </w:rPr>
        <w:t>STANOVISKO ETICKÉ KOMISE KE KLINICKÉMU HODNOCENÍ</w:t>
      </w:r>
    </w:p>
    <w:p w:rsidR="006F0B7D" w:rsidRPr="002F07B5" w:rsidRDefault="006F0B7D" w:rsidP="006F0B7D">
      <w:pPr>
        <w:jc w:val="center"/>
        <w:rPr>
          <w:bCs/>
          <w:i/>
          <w:sz w:val="22"/>
          <w:szCs w:val="22"/>
        </w:rPr>
      </w:pPr>
      <w:r w:rsidRPr="002F07B5">
        <w:rPr>
          <w:bCs/>
          <w:i/>
          <w:sz w:val="22"/>
          <w:szCs w:val="22"/>
        </w:rPr>
        <w:lastRenderedPageBreak/>
        <w:t xml:space="preserve">Opinion of the Ethics Committee on Clinical Trial  </w:t>
      </w:r>
    </w:p>
    <w:p w:rsidR="006F0B7D" w:rsidRPr="002F07B5" w:rsidRDefault="006F0B7D" w:rsidP="006F0B7D">
      <w:pPr>
        <w:jc w:val="center"/>
        <w:rPr>
          <w:b/>
          <w:bCs/>
          <w:i/>
          <w:sz w:val="22"/>
          <w:szCs w:val="22"/>
        </w:rPr>
      </w:pPr>
    </w:p>
    <w:p w:rsidR="006F0B7D" w:rsidRPr="002F07B5" w:rsidRDefault="006F0B7D" w:rsidP="006F0B7D">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6F0B7D" w:rsidRPr="002F07B5" w:rsidRDefault="006F0B7D" w:rsidP="006F0B7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F0B7D" w:rsidRPr="002F07B5" w:rsidRDefault="009373C9" w:rsidP="006F0B7D">
      <w:pPr>
        <w:rPr>
          <w:i/>
          <w:sz w:val="22"/>
          <w:szCs w:val="22"/>
        </w:rPr>
      </w:pPr>
      <w:r w:rsidRPr="002F07B5">
        <w:rPr>
          <w:sz w:val="22"/>
          <w:szCs w:val="22"/>
        </w:rPr>
        <w:fldChar w:fldCharType="begin">
          <w:ffData>
            <w:name w:val="Zaškrtávací2"/>
            <w:enabled/>
            <w:calcOnExit w:val="0"/>
            <w:checkBox>
              <w:sizeAuto/>
              <w:default w:val="0"/>
            </w:checkBox>
          </w:ffData>
        </w:fldChar>
      </w:r>
      <w:r w:rsidR="006F0B7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F0B7D" w:rsidRPr="002F07B5">
        <w:rPr>
          <w:sz w:val="22"/>
          <w:szCs w:val="22"/>
        </w:rPr>
        <w:t xml:space="preserve">  KH prováděné v jednom centru, požadováno stanovisko EK pro místní centrum (centra)/ </w:t>
      </w:r>
      <w:r w:rsidR="006F0B7D" w:rsidRPr="002F07B5">
        <w:rPr>
          <w:i/>
          <w:sz w:val="22"/>
          <w:szCs w:val="22"/>
        </w:rPr>
        <w:t>Clinical trial conducted in a single site, opinion of a local EC is required</w:t>
      </w:r>
    </w:p>
    <w:p w:rsidR="006F0B7D" w:rsidRPr="002F07B5" w:rsidRDefault="006F0B7D" w:rsidP="006F0B7D">
      <w:pPr>
        <w:rPr>
          <w:b/>
          <w:bCs/>
          <w:sz w:val="22"/>
          <w:szCs w:val="22"/>
        </w:rPr>
      </w:pPr>
    </w:p>
    <w:p w:rsidR="006F0B7D" w:rsidRPr="002D0658" w:rsidRDefault="006F0B7D" w:rsidP="006F0B7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8/13 MEK 3</w:t>
      </w:r>
    </w:p>
    <w:p w:rsidR="006F0B7D" w:rsidRPr="002D0658" w:rsidRDefault="006F0B7D" w:rsidP="006F0B7D">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placebem a aktivní látkou kontrolovaná studie s paralení skupinou, hodnotící analgetický účinek a </w:t>
      </w:r>
      <w:r>
        <w:rPr>
          <w:sz w:val="22"/>
          <w:szCs w:val="22"/>
        </w:rPr>
        <w:tab/>
        <w:t xml:space="preserve">bezpečnost perorálně užívaných fixních kombinací dexketoprofen trometamol a tramadol hydrochlorid v léčbě středně silné až závažné akutní bolesti v návaznosti na podstoupenou elektivní unilaterální totální artroplastiku kyčle / </w:t>
      </w:r>
      <w:r>
        <w:rPr>
          <w:i/>
          <w:sz w:val="22"/>
          <w:szCs w:val="22"/>
        </w:rPr>
        <w:t>A Randomized, double-blind, placebo and active-controlled, parallel-group study to evaluate the analgesic efficacy and safety of dexketoprofen trometamol and tramadol hydrochloride oral fixed combination on moderate to severe acute pain after elective unilateral total hip arthroplasty</w:t>
      </w:r>
    </w:p>
    <w:p w:rsidR="006F0B7D" w:rsidRPr="002F07B5" w:rsidRDefault="006F0B7D" w:rsidP="006F0B7D">
      <w:pPr>
        <w:rPr>
          <w:b/>
          <w:bCs/>
          <w:sz w:val="22"/>
          <w:szCs w:val="22"/>
        </w:rPr>
      </w:pPr>
    </w:p>
    <w:p w:rsidR="006F0B7D" w:rsidRPr="002F07B5" w:rsidRDefault="006F0B7D" w:rsidP="006F0B7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DEX-TRA-05</w:t>
      </w:r>
    </w:p>
    <w:p w:rsidR="006F0B7D" w:rsidRPr="002F07B5" w:rsidRDefault="006F0B7D" w:rsidP="006F0B7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2012-004548-31</w:t>
      </w:r>
    </w:p>
    <w:p w:rsidR="006F0B7D" w:rsidRPr="002F07B5" w:rsidRDefault="006F0B7D" w:rsidP="006F0B7D">
      <w:pPr>
        <w:rPr>
          <w:b/>
          <w:bCs/>
          <w:sz w:val="22"/>
          <w:szCs w:val="22"/>
        </w:rPr>
      </w:pPr>
    </w:p>
    <w:p w:rsidR="006F0B7D" w:rsidRPr="002F07B5" w:rsidRDefault="006F0B7D" w:rsidP="006F0B7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Company Menarini Ricerche S.p.A., Via Tito Speri10 – 00040 Pomezia (Rome), Italy</w:t>
      </w:r>
    </w:p>
    <w:p w:rsidR="006F0B7D" w:rsidRPr="002F07B5" w:rsidRDefault="006F0B7D" w:rsidP="006F0B7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ČR s.r.o., Futurama Business Park, Sokolovská 651/136a, 186 00 Praha 8, Ing. Štěpánka Vitová (stepanka.vitova@parexel.com)</w:t>
      </w:r>
    </w:p>
    <w:p w:rsidR="006F0B7D" w:rsidRPr="002F07B5" w:rsidRDefault="006F0B7D" w:rsidP="006F0B7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24.1.2013, 6.3.2013</w:t>
      </w:r>
    </w:p>
    <w:p w:rsidR="006F0B7D" w:rsidRDefault="006F0B7D" w:rsidP="006F0B7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6F0B7D" w:rsidRPr="002F07B5" w:rsidRDefault="006F0B7D" w:rsidP="006F0B7D">
      <w:pPr>
        <w:rPr>
          <w:b/>
          <w:bCs/>
          <w:i/>
          <w:sz w:val="22"/>
          <w:szCs w:val="22"/>
        </w:rPr>
      </w:pPr>
    </w:p>
    <w:p w:rsidR="006F0B7D" w:rsidRPr="002F07B5" w:rsidRDefault="006F0B7D" w:rsidP="006F0B7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F0B7D" w:rsidRPr="002F07B5" w:rsidRDefault="006F0B7D" w:rsidP="006F0B7D">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F0B7D" w:rsidRPr="002F07B5" w:rsidRDefault="006F0B7D" w:rsidP="006F0B7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F0B7D" w:rsidRDefault="006F0B7D" w:rsidP="006F0B7D">
      <w:pPr>
        <w:rPr>
          <w:b/>
          <w:bCs/>
          <w:sz w:val="22"/>
          <w:szCs w:val="22"/>
        </w:rPr>
      </w:pPr>
    </w:p>
    <w:p w:rsidR="006F0B7D" w:rsidRPr="002F07B5" w:rsidRDefault="006F0B7D" w:rsidP="006F0B7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F0B7D" w:rsidRPr="002F07B5" w:rsidRDefault="006F0B7D" w:rsidP="006F0B7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F0B7D" w:rsidRPr="002F07B5" w:rsidRDefault="006F0B7D" w:rsidP="006F0B7D">
      <w:pPr>
        <w:rPr>
          <w:sz w:val="22"/>
          <w:szCs w:val="22"/>
        </w:rPr>
      </w:pPr>
    </w:p>
    <w:p w:rsidR="006F0B7D" w:rsidRPr="002F07B5" w:rsidRDefault="006F0B7D" w:rsidP="006F0B7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F0B7D" w:rsidTr="006F0B7D">
        <w:trPr>
          <w:trHeight w:val="454"/>
        </w:trPr>
        <w:tc>
          <w:tcPr>
            <w:tcW w:w="6108" w:type="dxa"/>
          </w:tcPr>
          <w:p w:rsidR="006F0B7D" w:rsidRDefault="006F0B7D" w:rsidP="006F0B7D">
            <w:pPr>
              <w:rPr>
                <w:sz w:val="18"/>
                <w:szCs w:val="18"/>
              </w:rPr>
            </w:pPr>
            <w:r>
              <w:rPr>
                <w:sz w:val="18"/>
                <w:szCs w:val="18"/>
              </w:rPr>
              <w:t xml:space="preserve">Místo hodnocení/ Jméno zkoušejícího </w:t>
            </w:r>
          </w:p>
          <w:p w:rsidR="006F0B7D" w:rsidRDefault="006F0B7D" w:rsidP="006F0B7D">
            <w:pPr>
              <w:rPr>
                <w:i/>
                <w:sz w:val="18"/>
                <w:szCs w:val="18"/>
              </w:rPr>
            </w:pPr>
            <w:r>
              <w:rPr>
                <w:i/>
                <w:sz w:val="18"/>
                <w:szCs w:val="18"/>
              </w:rPr>
              <w:t>Trial Site / Name of Investigator</w:t>
            </w:r>
          </w:p>
        </w:tc>
        <w:tc>
          <w:tcPr>
            <w:tcW w:w="1280" w:type="dxa"/>
          </w:tcPr>
          <w:p w:rsidR="006F0B7D" w:rsidRDefault="006F0B7D" w:rsidP="006F0B7D">
            <w:pPr>
              <w:rPr>
                <w:sz w:val="18"/>
                <w:szCs w:val="18"/>
                <w:vertAlign w:val="superscript"/>
              </w:rPr>
            </w:pPr>
            <w:r>
              <w:rPr>
                <w:sz w:val="18"/>
                <w:szCs w:val="18"/>
              </w:rPr>
              <w:t xml:space="preserve">Místní EK </w:t>
            </w:r>
            <w:r>
              <w:rPr>
                <w:i/>
                <w:sz w:val="18"/>
                <w:szCs w:val="18"/>
              </w:rPr>
              <w:t>Local EC</w:t>
            </w:r>
          </w:p>
        </w:tc>
        <w:tc>
          <w:tcPr>
            <w:tcW w:w="2712" w:type="dxa"/>
          </w:tcPr>
          <w:p w:rsidR="006F0B7D" w:rsidRDefault="006F0B7D" w:rsidP="006F0B7D">
            <w:pPr>
              <w:rPr>
                <w:sz w:val="18"/>
                <w:szCs w:val="18"/>
              </w:rPr>
            </w:pPr>
            <w:r>
              <w:rPr>
                <w:sz w:val="18"/>
                <w:szCs w:val="18"/>
              </w:rPr>
              <w:t>Adresa  místní EK</w:t>
            </w:r>
          </w:p>
          <w:p w:rsidR="006F0B7D" w:rsidRDefault="006F0B7D" w:rsidP="006F0B7D">
            <w:pPr>
              <w:rPr>
                <w:i/>
                <w:sz w:val="18"/>
                <w:szCs w:val="18"/>
              </w:rPr>
            </w:pPr>
            <w:r>
              <w:rPr>
                <w:i/>
                <w:sz w:val="18"/>
                <w:szCs w:val="18"/>
              </w:rPr>
              <w:t>Address</w:t>
            </w:r>
          </w:p>
        </w:tc>
      </w:tr>
      <w:tr w:rsidR="006F0B7D" w:rsidTr="006F0B7D">
        <w:trPr>
          <w:trHeight w:val="312"/>
        </w:trPr>
        <w:tc>
          <w:tcPr>
            <w:tcW w:w="6108" w:type="dxa"/>
          </w:tcPr>
          <w:p w:rsidR="006F0B7D" w:rsidRDefault="006F0B7D" w:rsidP="006F0B7D">
            <w:pPr>
              <w:rPr>
                <w:sz w:val="18"/>
                <w:szCs w:val="18"/>
              </w:rPr>
            </w:pPr>
            <w:r>
              <w:rPr>
                <w:sz w:val="18"/>
                <w:szCs w:val="18"/>
              </w:rPr>
              <w:t>MUDr. Jan Deniger, Oblastní nemocnice Kladno a.s., Ortopedicko úrazové oddělení, Vančurova 1548, 272 59 Kladno</w:t>
            </w:r>
          </w:p>
        </w:tc>
        <w:tc>
          <w:tcPr>
            <w:tcW w:w="1280" w:type="dxa"/>
          </w:tcPr>
          <w:p w:rsidR="006F0B7D" w:rsidRDefault="009373C9" w:rsidP="006F0B7D">
            <w:pPr>
              <w:rPr>
                <w:sz w:val="18"/>
                <w:szCs w:val="18"/>
              </w:rPr>
            </w:pPr>
            <w:r>
              <w:rPr>
                <w:sz w:val="18"/>
                <w:szCs w:val="18"/>
              </w:rPr>
              <w:fldChar w:fldCharType="begin">
                <w:ffData>
                  <w:name w:val="Zaškrtávací11"/>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F0B7D" w:rsidRDefault="006F0B7D" w:rsidP="006F0B7D">
            <w:pPr>
              <w:rPr>
                <w:sz w:val="18"/>
                <w:szCs w:val="18"/>
              </w:rPr>
            </w:pPr>
            <w:r>
              <w:rPr>
                <w:sz w:val="18"/>
                <w:szCs w:val="18"/>
              </w:rPr>
              <w:t xml:space="preserve">EK Oblastní nemocnice Kladno a.s., Vančurova 1548, </w:t>
            </w:r>
          </w:p>
          <w:p w:rsidR="006F0B7D" w:rsidRDefault="006F0B7D" w:rsidP="006F0B7D">
            <w:pPr>
              <w:rPr>
                <w:sz w:val="18"/>
                <w:szCs w:val="18"/>
              </w:rPr>
            </w:pPr>
            <w:r>
              <w:rPr>
                <w:sz w:val="18"/>
                <w:szCs w:val="18"/>
              </w:rPr>
              <w:t>272 59 Kladno</w:t>
            </w:r>
          </w:p>
        </w:tc>
      </w:tr>
      <w:tr w:rsidR="006F0B7D" w:rsidTr="006F0B7D">
        <w:trPr>
          <w:trHeight w:val="312"/>
        </w:trPr>
        <w:tc>
          <w:tcPr>
            <w:tcW w:w="6108" w:type="dxa"/>
          </w:tcPr>
          <w:p w:rsidR="006F0B7D" w:rsidRDefault="006F0B7D" w:rsidP="006F0B7D">
            <w:pPr>
              <w:rPr>
                <w:sz w:val="18"/>
                <w:szCs w:val="18"/>
              </w:rPr>
            </w:pPr>
            <w:r>
              <w:rPr>
                <w:sz w:val="18"/>
                <w:szCs w:val="18"/>
              </w:rPr>
              <w:t>Doc. MUDr. Jiří Gallo, Ph.D., Ortopedická klinika FN Olomouc, I.P.Pavlova 6, 775 20 Olomouc</w:t>
            </w:r>
          </w:p>
        </w:tc>
        <w:tc>
          <w:tcPr>
            <w:tcW w:w="1280" w:type="dxa"/>
          </w:tcPr>
          <w:p w:rsidR="006F0B7D" w:rsidRDefault="006F0B7D" w:rsidP="006F0B7D">
            <w:pPr>
              <w:rPr>
                <w:sz w:val="18"/>
                <w:szCs w:val="18"/>
              </w:rPr>
            </w:pPr>
            <w:r>
              <w:rPr>
                <w:sz w:val="18"/>
                <w:szCs w:val="18"/>
              </w:rPr>
              <w:sym w:font="Wingdings 2" w:char="F053"/>
            </w:r>
          </w:p>
        </w:tc>
        <w:tc>
          <w:tcPr>
            <w:tcW w:w="2712" w:type="dxa"/>
          </w:tcPr>
          <w:p w:rsidR="006F0B7D" w:rsidRDefault="006F0B7D" w:rsidP="006F0B7D">
            <w:pPr>
              <w:rPr>
                <w:sz w:val="18"/>
                <w:szCs w:val="18"/>
              </w:rPr>
            </w:pPr>
            <w:r>
              <w:rPr>
                <w:sz w:val="18"/>
                <w:szCs w:val="18"/>
              </w:rPr>
              <w:t>EK FNOL</w:t>
            </w:r>
          </w:p>
        </w:tc>
      </w:tr>
      <w:tr w:rsidR="006F0B7D" w:rsidTr="006F0B7D">
        <w:trPr>
          <w:trHeight w:val="312"/>
        </w:trPr>
        <w:tc>
          <w:tcPr>
            <w:tcW w:w="6108" w:type="dxa"/>
          </w:tcPr>
          <w:p w:rsidR="006F0B7D" w:rsidRDefault="006F0B7D" w:rsidP="006F0B7D">
            <w:pPr>
              <w:rPr>
                <w:sz w:val="18"/>
                <w:szCs w:val="18"/>
              </w:rPr>
            </w:pPr>
            <w:r>
              <w:rPr>
                <w:sz w:val="18"/>
                <w:szCs w:val="18"/>
              </w:rPr>
              <w:t>Doc. MUDr. Richard Chaloupka, Ph.D., Ortopedická klinika FN Brno, Jihlavská 20, 625 00 Brno</w:t>
            </w:r>
          </w:p>
        </w:tc>
        <w:tc>
          <w:tcPr>
            <w:tcW w:w="1280" w:type="dxa"/>
          </w:tcPr>
          <w:p w:rsidR="006F0B7D" w:rsidRDefault="009373C9" w:rsidP="006F0B7D">
            <w:pPr>
              <w:rPr>
                <w:sz w:val="18"/>
                <w:szCs w:val="18"/>
              </w:rPr>
            </w:pPr>
            <w:r>
              <w:rPr>
                <w:sz w:val="18"/>
                <w:szCs w:val="18"/>
              </w:rPr>
              <w:fldChar w:fldCharType="begin">
                <w:ffData>
                  <w:name w:val="Zaškrtávací15"/>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F0B7D" w:rsidRDefault="006F0B7D" w:rsidP="006F0B7D">
            <w:pPr>
              <w:rPr>
                <w:sz w:val="18"/>
                <w:szCs w:val="18"/>
              </w:rPr>
            </w:pPr>
            <w:r>
              <w:rPr>
                <w:sz w:val="18"/>
                <w:szCs w:val="18"/>
              </w:rPr>
              <w:t xml:space="preserve">EK FN Brno, Jihlavská 20, </w:t>
            </w:r>
          </w:p>
          <w:p w:rsidR="006F0B7D" w:rsidRDefault="006F0B7D" w:rsidP="006F0B7D">
            <w:pPr>
              <w:rPr>
                <w:sz w:val="18"/>
                <w:szCs w:val="18"/>
              </w:rPr>
            </w:pPr>
            <w:r>
              <w:rPr>
                <w:sz w:val="18"/>
                <w:szCs w:val="18"/>
              </w:rPr>
              <w:t>625 00 Brno</w:t>
            </w:r>
          </w:p>
        </w:tc>
      </w:tr>
      <w:tr w:rsidR="006F0B7D" w:rsidTr="006F0B7D">
        <w:trPr>
          <w:trHeight w:val="312"/>
        </w:trPr>
        <w:tc>
          <w:tcPr>
            <w:tcW w:w="6108" w:type="dxa"/>
          </w:tcPr>
          <w:p w:rsidR="006F0B7D" w:rsidRDefault="006F0B7D" w:rsidP="006F0B7D">
            <w:pPr>
              <w:rPr>
                <w:sz w:val="18"/>
                <w:szCs w:val="18"/>
              </w:rPr>
            </w:pPr>
            <w:r>
              <w:rPr>
                <w:sz w:val="18"/>
                <w:szCs w:val="18"/>
              </w:rPr>
              <w:t>MUDr. Jiří Nováček, Oblastní nemocnice Mladá Boleslav a.s., Nemocnice středočeského kraje, ARO, V. Klementa 147, 293 50 Mladá Boleslav</w:t>
            </w:r>
          </w:p>
        </w:tc>
        <w:tc>
          <w:tcPr>
            <w:tcW w:w="1280" w:type="dxa"/>
          </w:tcPr>
          <w:p w:rsidR="006F0B7D" w:rsidRDefault="009373C9" w:rsidP="006F0B7D">
            <w:pPr>
              <w:rPr>
                <w:sz w:val="18"/>
                <w:szCs w:val="18"/>
              </w:rPr>
            </w:pPr>
            <w:r>
              <w:rPr>
                <w:sz w:val="18"/>
                <w:szCs w:val="18"/>
              </w:rPr>
              <w:fldChar w:fldCharType="begin">
                <w:ffData>
                  <w:name w:val="Zaškrtávací17"/>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F0B7D" w:rsidRDefault="006F0B7D" w:rsidP="006F0B7D">
            <w:pPr>
              <w:rPr>
                <w:sz w:val="18"/>
                <w:szCs w:val="18"/>
              </w:rPr>
            </w:pPr>
            <w:r>
              <w:rPr>
                <w:sz w:val="18"/>
                <w:szCs w:val="18"/>
              </w:rPr>
              <w:t>EK Oblastní nemocnice Mladá Boleslav a.s., V. Klementa 147, 293 50 Mladá Boleslav</w:t>
            </w:r>
          </w:p>
        </w:tc>
      </w:tr>
      <w:tr w:rsidR="006F0B7D" w:rsidTr="006F0B7D">
        <w:trPr>
          <w:trHeight w:val="312"/>
        </w:trPr>
        <w:tc>
          <w:tcPr>
            <w:tcW w:w="6108" w:type="dxa"/>
          </w:tcPr>
          <w:p w:rsidR="006F0B7D" w:rsidRDefault="006F0B7D" w:rsidP="006F0B7D">
            <w:pPr>
              <w:rPr>
                <w:sz w:val="18"/>
                <w:szCs w:val="18"/>
              </w:rPr>
            </w:pPr>
            <w:r>
              <w:rPr>
                <w:sz w:val="18"/>
                <w:szCs w:val="18"/>
              </w:rPr>
              <w:lastRenderedPageBreak/>
              <w:t xml:space="preserve">MUDr. Tomáš Pink, Úrazová nemocnice Brno, Odd. ortopedie, Ponavka 6, </w:t>
            </w:r>
          </w:p>
          <w:p w:rsidR="006F0B7D" w:rsidRDefault="006F0B7D" w:rsidP="006F0B7D">
            <w:pPr>
              <w:rPr>
                <w:sz w:val="18"/>
                <w:szCs w:val="18"/>
              </w:rPr>
            </w:pPr>
            <w:r>
              <w:rPr>
                <w:sz w:val="18"/>
                <w:szCs w:val="18"/>
              </w:rPr>
              <w:t>662 50 Brno</w:t>
            </w:r>
          </w:p>
        </w:tc>
        <w:tc>
          <w:tcPr>
            <w:tcW w:w="1280" w:type="dxa"/>
          </w:tcPr>
          <w:p w:rsidR="006F0B7D" w:rsidRDefault="009373C9" w:rsidP="006F0B7D">
            <w:pPr>
              <w:rPr>
                <w:sz w:val="18"/>
                <w:szCs w:val="18"/>
              </w:rPr>
            </w:pPr>
            <w:r>
              <w:rPr>
                <w:sz w:val="18"/>
                <w:szCs w:val="18"/>
              </w:rPr>
              <w:fldChar w:fldCharType="begin">
                <w:ffData>
                  <w:name w:val="Zaškrtávací19"/>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F0B7D" w:rsidRDefault="006F0B7D" w:rsidP="006F0B7D">
            <w:pPr>
              <w:rPr>
                <w:sz w:val="18"/>
                <w:szCs w:val="18"/>
              </w:rPr>
            </w:pPr>
            <w:r>
              <w:rPr>
                <w:sz w:val="18"/>
                <w:szCs w:val="18"/>
              </w:rPr>
              <w:t xml:space="preserve">EK UN Brno, Ponavka 6, </w:t>
            </w:r>
          </w:p>
          <w:p w:rsidR="006F0B7D" w:rsidRDefault="006F0B7D" w:rsidP="006F0B7D">
            <w:pPr>
              <w:rPr>
                <w:sz w:val="18"/>
                <w:szCs w:val="18"/>
              </w:rPr>
            </w:pPr>
            <w:r>
              <w:rPr>
                <w:sz w:val="18"/>
                <w:szCs w:val="18"/>
              </w:rPr>
              <w:t>662 50 Brno</w:t>
            </w:r>
          </w:p>
        </w:tc>
      </w:tr>
      <w:tr w:rsidR="006F0B7D" w:rsidTr="006F0B7D">
        <w:trPr>
          <w:trHeight w:val="312"/>
        </w:trPr>
        <w:tc>
          <w:tcPr>
            <w:tcW w:w="6108" w:type="dxa"/>
          </w:tcPr>
          <w:p w:rsidR="006F0B7D" w:rsidRDefault="006F0B7D" w:rsidP="006F0B7D">
            <w:pPr>
              <w:rPr>
                <w:sz w:val="18"/>
                <w:szCs w:val="18"/>
              </w:rPr>
            </w:pPr>
            <w:r>
              <w:rPr>
                <w:sz w:val="18"/>
                <w:szCs w:val="18"/>
              </w:rPr>
              <w:t>MUDr. Jiří Šedivý, Nemocnice Jihlava p.o., Ortopedické oddělení, Vrchlického 53, 586 33 Jihlava</w:t>
            </w:r>
          </w:p>
        </w:tc>
        <w:tc>
          <w:tcPr>
            <w:tcW w:w="1280" w:type="dxa"/>
          </w:tcPr>
          <w:p w:rsidR="006F0B7D" w:rsidRDefault="009373C9" w:rsidP="006F0B7D">
            <w:pPr>
              <w:rPr>
                <w:sz w:val="18"/>
                <w:szCs w:val="18"/>
              </w:rPr>
            </w:pPr>
            <w:r>
              <w:rPr>
                <w:sz w:val="18"/>
                <w:szCs w:val="18"/>
              </w:rPr>
              <w:fldChar w:fldCharType="begin">
                <w:ffData>
                  <w:name w:val="Zaškrtávací21"/>
                  <w:enabled/>
                  <w:calcOnExit w:val="0"/>
                  <w:checkBox>
                    <w:sizeAuto/>
                    <w:default w:val="0"/>
                  </w:checkBox>
                </w:ffData>
              </w:fldChar>
            </w:r>
            <w:bookmarkStart w:id="0" w:name="Zaškrtávací21"/>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0"/>
          </w:p>
        </w:tc>
        <w:tc>
          <w:tcPr>
            <w:tcW w:w="2712" w:type="dxa"/>
          </w:tcPr>
          <w:p w:rsidR="006F0B7D" w:rsidRDefault="006F0B7D" w:rsidP="006F0B7D">
            <w:pPr>
              <w:rPr>
                <w:sz w:val="18"/>
                <w:szCs w:val="18"/>
              </w:rPr>
            </w:pPr>
            <w:r>
              <w:rPr>
                <w:sz w:val="18"/>
                <w:szCs w:val="18"/>
              </w:rPr>
              <w:t>EK Nemocnice Jihlava p.o., Vrchlického 53, 586 33 Jihlava</w:t>
            </w:r>
          </w:p>
        </w:tc>
      </w:tr>
    </w:tbl>
    <w:p w:rsidR="006F0B7D" w:rsidRDefault="006F0B7D" w:rsidP="006F0B7D">
      <w:pPr>
        <w:rPr>
          <w:b/>
          <w:bCs/>
          <w:sz w:val="22"/>
        </w:rPr>
      </w:pPr>
    </w:p>
    <w:p w:rsidR="006F0B7D" w:rsidRDefault="006F0B7D" w:rsidP="006F0B7D">
      <w:pPr>
        <w:rPr>
          <w:b/>
          <w:bCs/>
          <w:sz w:val="22"/>
        </w:rPr>
      </w:pPr>
    </w:p>
    <w:p w:rsidR="006F0B7D" w:rsidRPr="00AB7ADE" w:rsidRDefault="006F0B7D" w:rsidP="006F0B7D">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6F0B7D" w:rsidRDefault="006F0B7D" w:rsidP="006F0B7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F0B7D" w:rsidTr="006F0B7D">
        <w:trPr>
          <w:cantSplit/>
          <w:trHeight w:val="454"/>
        </w:trPr>
        <w:tc>
          <w:tcPr>
            <w:tcW w:w="7416" w:type="dxa"/>
            <w:vMerge w:val="restart"/>
          </w:tcPr>
          <w:p w:rsidR="006F0B7D" w:rsidRDefault="006F0B7D" w:rsidP="006F0B7D">
            <w:pPr>
              <w:rPr>
                <w:b/>
                <w:bCs/>
                <w:sz w:val="18"/>
                <w:szCs w:val="18"/>
              </w:rPr>
            </w:pPr>
          </w:p>
          <w:p w:rsidR="006F0B7D" w:rsidRDefault="006F0B7D" w:rsidP="006F0B7D">
            <w:pPr>
              <w:rPr>
                <w:b/>
                <w:bCs/>
                <w:sz w:val="18"/>
                <w:szCs w:val="18"/>
              </w:rPr>
            </w:pPr>
            <w:r>
              <w:rPr>
                <w:b/>
                <w:bCs/>
                <w:sz w:val="18"/>
                <w:szCs w:val="18"/>
              </w:rPr>
              <w:t xml:space="preserve">Název dokumentu, verze, datum </w:t>
            </w:r>
          </w:p>
          <w:p w:rsidR="006F0B7D" w:rsidRDefault="006F0B7D" w:rsidP="006F0B7D">
            <w:pPr>
              <w:rPr>
                <w:b/>
                <w:bCs/>
                <w:sz w:val="18"/>
                <w:szCs w:val="18"/>
              </w:rPr>
            </w:pPr>
            <w:r>
              <w:rPr>
                <w:b/>
                <w:bCs/>
                <w:i/>
                <w:sz w:val="18"/>
                <w:szCs w:val="18"/>
              </w:rPr>
              <w:t>Document title, version, date</w:t>
            </w:r>
          </w:p>
        </w:tc>
        <w:tc>
          <w:tcPr>
            <w:tcW w:w="1272" w:type="dxa"/>
            <w:gridSpan w:val="2"/>
          </w:tcPr>
          <w:p w:rsidR="006F0B7D" w:rsidRDefault="006F0B7D" w:rsidP="006F0B7D">
            <w:pPr>
              <w:rPr>
                <w:b/>
                <w:bCs/>
                <w:sz w:val="18"/>
                <w:szCs w:val="18"/>
              </w:rPr>
            </w:pPr>
            <w:r>
              <w:rPr>
                <w:b/>
                <w:bCs/>
                <w:sz w:val="18"/>
                <w:szCs w:val="18"/>
              </w:rPr>
              <w:t>Schváleno /</w:t>
            </w:r>
            <w:r>
              <w:rPr>
                <w:b/>
                <w:bCs/>
                <w:i/>
                <w:sz w:val="18"/>
                <w:szCs w:val="18"/>
              </w:rPr>
              <w:t>Approved</w:t>
            </w:r>
          </w:p>
        </w:tc>
        <w:tc>
          <w:tcPr>
            <w:tcW w:w="1316" w:type="dxa"/>
            <w:gridSpan w:val="2"/>
          </w:tcPr>
          <w:p w:rsidR="006F0B7D" w:rsidRDefault="006F0B7D" w:rsidP="006F0B7D">
            <w:pPr>
              <w:rPr>
                <w:b/>
                <w:bCs/>
                <w:sz w:val="18"/>
                <w:szCs w:val="18"/>
              </w:rPr>
            </w:pPr>
            <w:r>
              <w:rPr>
                <w:b/>
                <w:bCs/>
                <w:sz w:val="18"/>
                <w:szCs w:val="18"/>
              </w:rPr>
              <w:t xml:space="preserve">Vzato na vědomí / </w:t>
            </w:r>
            <w:r>
              <w:rPr>
                <w:b/>
                <w:bCs/>
                <w:i/>
                <w:sz w:val="18"/>
                <w:szCs w:val="18"/>
              </w:rPr>
              <w:t xml:space="preserve">Taken into account </w:t>
            </w:r>
          </w:p>
        </w:tc>
      </w:tr>
      <w:tr w:rsidR="006F0B7D" w:rsidTr="006F0B7D">
        <w:trPr>
          <w:cantSplit/>
          <w:trHeight w:val="454"/>
        </w:trPr>
        <w:tc>
          <w:tcPr>
            <w:tcW w:w="7416" w:type="dxa"/>
            <w:vMerge/>
          </w:tcPr>
          <w:p w:rsidR="006F0B7D" w:rsidRDefault="006F0B7D" w:rsidP="006F0B7D">
            <w:pPr>
              <w:rPr>
                <w:i/>
                <w:sz w:val="18"/>
                <w:szCs w:val="18"/>
              </w:rPr>
            </w:pPr>
          </w:p>
        </w:tc>
        <w:tc>
          <w:tcPr>
            <w:tcW w:w="736" w:type="dxa"/>
          </w:tcPr>
          <w:p w:rsidR="006F0B7D" w:rsidRDefault="006F0B7D" w:rsidP="006F0B7D">
            <w:pPr>
              <w:rPr>
                <w:b/>
                <w:bCs/>
                <w:sz w:val="18"/>
                <w:szCs w:val="18"/>
              </w:rPr>
            </w:pPr>
            <w:r>
              <w:rPr>
                <w:b/>
                <w:bCs/>
                <w:sz w:val="18"/>
                <w:szCs w:val="18"/>
              </w:rPr>
              <w:t>ANO</w:t>
            </w:r>
          </w:p>
          <w:p w:rsidR="006F0B7D" w:rsidRDefault="006F0B7D" w:rsidP="006F0B7D">
            <w:pPr>
              <w:rPr>
                <w:b/>
                <w:bCs/>
                <w:i/>
                <w:sz w:val="18"/>
                <w:szCs w:val="18"/>
              </w:rPr>
            </w:pPr>
            <w:r>
              <w:rPr>
                <w:b/>
                <w:bCs/>
                <w:i/>
                <w:sz w:val="18"/>
                <w:szCs w:val="18"/>
              </w:rPr>
              <w:t>Yes</w:t>
            </w:r>
          </w:p>
        </w:tc>
        <w:tc>
          <w:tcPr>
            <w:tcW w:w="536" w:type="dxa"/>
          </w:tcPr>
          <w:p w:rsidR="006F0B7D" w:rsidRDefault="006F0B7D" w:rsidP="006F0B7D">
            <w:pPr>
              <w:rPr>
                <w:b/>
                <w:bCs/>
                <w:sz w:val="18"/>
                <w:szCs w:val="18"/>
              </w:rPr>
            </w:pPr>
            <w:r>
              <w:rPr>
                <w:b/>
                <w:bCs/>
                <w:sz w:val="18"/>
                <w:szCs w:val="18"/>
              </w:rPr>
              <w:t xml:space="preserve">NE </w:t>
            </w:r>
          </w:p>
          <w:p w:rsidR="006F0B7D" w:rsidRDefault="006F0B7D" w:rsidP="006F0B7D">
            <w:pPr>
              <w:rPr>
                <w:b/>
                <w:bCs/>
                <w:sz w:val="18"/>
                <w:szCs w:val="18"/>
              </w:rPr>
            </w:pPr>
            <w:r>
              <w:rPr>
                <w:b/>
                <w:bCs/>
                <w:i/>
                <w:sz w:val="18"/>
                <w:szCs w:val="18"/>
              </w:rPr>
              <w:t>No</w:t>
            </w:r>
          </w:p>
        </w:tc>
        <w:tc>
          <w:tcPr>
            <w:tcW w:w="780" w:type="dxa"/>
          </w:tcPr>
          <w:p w:rsidR="006F0B7D" w:rsidRDefault="006F0B7D" w:rsidP="006F0B7D">
            <w:pPr>
              <w:rPr>
                <w:b/>
                <w:bCs/>
                <w:sz w:val="18"/>
                <w:szCs w:val="18"/>
              </w:rPr>
            </w:pPr>
            <w:r>
              <w:rPr>
                <w:b/>
                <w:bCs/>
                <w:sz w:val="18"/>
                <w:szCs w:val="18"/>
              </w:rPr>
              <w:t>ANO</w:t>
            </w:r>
          </w:p>
          <w:p w:rsidR="006F0B7D" w:rsidRDefault="006F0B7D" w:rsidP="006F0B7D">
            <w:pPr>
              <w:rPr>
                <w:b/>
                <w:bCs/>
                <w:sz w:val="18"/>
                <w:szCs w:val="18"/>
              </w:rPr>
            </w:pPr>
            <w:r>
              <w:rPr>
                <w:b/>
                <w:bCs/>
                <w:i/>
                <w:sz w:val="18"/>
                <w:szCs w:val="18"/>
              </w:rPr>
              <w:t>Yes</w:t>
            </w:r>
          </w:p>
        </w:tc>
        <w:tc>
          <w:tcPr>
            <w:tcW w:w="536" w:type="dxa"/>
          </w:tcPr>
          <w:p w:rsidR="006F0B7D" w:rsidRDefault="006F0B7D" w:rsidP="006F0B7D">
            <w:pPr>
              <w:rPr>
                <w:b/>
                <w:bCs/>
                <w:sz w:val="18"/>
                <w:szCs w:val="18"/>
              </w:rPr>
            </w:pPr>
            <w:r>
              <w:rPr>
                <w:b/>
                <w:bCs/>
                <w:sz w:val="18"/>
                <w:szCs w:val="18"/>
              </w:rPr>
              <w:t xml:space="preserve">NE </w:t>
            </w:r>
          </w:p>
          <w:p w:rsidR="006F0B7D" w:rsidRDefault="006F0B7D" w:rsidP="006F0B7D">
            <w:pPr>
              <w:rPr>
                <w:b/>
                <w:bCs/>
                <w:i/>
                <w:sz w:val="18"/>
                <w:szCs w:val="18"/>
              </w:rPr>
            </w:pPr>
            <w:r>
              <w:rPr>
                <w:b/>
                <w:bCs/>
                <w:i/>
                <w:sz w:val="18"/>
                <w:szCs w:val="18"/>
              </w:rPr>
              <w:t>No</w:t>
            </w:r>
          </w:p>
        </w:tc>
      </w:tr>
      <w:tr w:rsidR="006F0B7D" w:rsidTr="006F0B7D">
        <w:trPr>
          <w:trHeight w:val="340"/>
        </w:trPr>
        <w:tc>
          <w:tcPr>
            <w:tcW w:w="7416" w:type="dxa"/>
          </w:tcPr>
          <w:p w:rsidR="006F0B7D" w:rsidRPr="00E876E6" w:rsidRDefault="006F0B7D" w:rsidP="006F0B7D">
            <w:pPr>
              <w:rPr>
                <w:i/>
                <w:sz w:val="18"/>
                <w:szCs w:val="18"/>
              </w:rPr>
            </w:pPr>
            <w:r>
              <w:rPr>
                <w:sz w:val="18"/>
                <w:szCs w:val="18"/>
              </w:rPr>
              <w:t xml:space="preserve">Průvodní dopis, datovaný 6.března 2013 / </w:t>
            </w:r>
            <w:r>
              <w:rPr>
                <w:i/>
                <w:sz w:val="18"/>
                <w:szCs w:val="18"/>
              </w:rPr>
              <w:t>Cover letter dated 6 Mar 2013</w:t>
            </w:r>
          </w:p>
        </w:tc>
        <w:tc>
          <w:tcPr>
            <w:tcW w:w="736" w:type="dxa"/>
          </w:tcPr>
          <w:p w:rsidR="006F0B7D" w:rsidRDefault="009373C9" w:rsidP="006F0B7D">
            <w:pPr>
              <w:rPr>
                <w:sz w:val="18"/>
                <w:szCs w:val="18"/>
              </w:rPr>
            </w:pPr>
            <w:r>
              <w:rPr>
                <w:sz w:val="18"/>
                <w:szCs w:val="18"/>
              </w:rPr>
              <w:fldChar w:fldCharType="begin">
                <w:ffData>
                  <w:name w:val="Zaškrtávací26"/>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27"/>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27"/>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Pr="00E876E6" w:rsidRDefault="006F0B7D" w:rsidP="006F0B7D">
            <w:pPr>
              <w:rPr>
                <w:i/>
                <w:sz w:val="18"/>
                <w:szCs w:val="18"/>
              </w:rPr>
            </w:pPr>
            <w:r>
              <w:rPr>
                <w:sz w:val="18"/>
                <w:szCs w:val="18"/>
              </w:rPr>
              <w:t xml:space="preserve">Žádost o vyjádření stanoviska EK s prováděním klinického hodnocení se seznamem předkládaných dokumentů / </w:t>
            </w:r>
            <w:r>
              <w:rPr>
                <w:i/>
                <w:sz w:val="18"/>
                <w:szCs w:val="18"/>
              </w:rPr>
              <w:t>Request for EC opinion with the list of submitted documents</w:t>
            </w:r>
          </w:p>
        </w:tc>
        <w:tc>
          <w:tcPr>
            <w:tcW w:w="736" w:type="dxa"/>
          </w:tcPr>
          <w:p w:rsidR="006F0B7D" w:rsidRDefault="009373C9" w:rsidP="006F0B7D">
            <w:pPr>
              <w:rPr>
                <w:sz w:val="18"/>
                <w:szCs w:val="18"/>
              </w:rPr>
            </w:pPr>
            <w:r>
              <w:rPr>
                <w:sz w:val="18"/>
                <w:szCs w:val="18"/>
              </w:rPr>
              <w:fldChar w:fldCharType="begin">
                <w:ffData>
                  <w:name w:val="Zaškrtávací29"/>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30"/>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30"/>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Default="006F0B7D" w:rsidP="006F0B7D">
            <w:pPr>
              <w:rPr>
                <w:sz w:val="18"/>
                <w:szCs w:val="18"/>
              </w:rPr>
            </w:pPr>
            <w:r>
              <w:rPr>
                <w:sz w:val="18"/>
                <w:szCs w:val="18"/>
              </w:rPr>
              <w:t xml:space="preserve">Dotazník EK, datovaný 23. ledna 2013 / </w:t>
            </w:r>
            <w:r>
              <w:rPr>
                <w:i/>
                <w:sz w:val="18"/>
                <w:szCs w:val="18"/>
              </w:rPr>
              <w:t>EC Questionnaire,  dated 23 Jan 2013</w:t>
            </w:r>
          </w:p>
        </w:tc>
        <w:tc>
          <w:tcPr>
            <w:tcW w:w="736" w:type="dxa"/>
          </w:tcPr>
          <w:p w:rsidR="006F0B7D" w:rsidRDefault="009373C9" w:rsidP="006F0B7D">
            <w:pPr>
              <w:rPr>
                <w:sz w:val="18"/>
                <w:szCs w:val="18"/>
              </w:rPr>
            </w:pPr>
            <w:r>
              <w:rPr>
                <w:sz w:val="18"/>
                <w:szCs w:val="18"/>
              </w:rPr>
              <w:fldChar w:fldCharType="begin">
                <w:ffData>
                  <w:name w:val="Zaškrtávací32"/>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33"/>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33"/>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Pr="00E876E6" w:rsidRDefault="006F0B7D" w:rsidP="006F0B7D">
            <w:pPr>
              <w:rPr>
                <w:i/>
                <w:sz w:val="18"/>
                <w:szCs w:val="18"/>
              </w:rPr>
            </w:pPr>
            <w:r>
              <w:rPr>
                <w:sz w:val="18"/>
                <w:szCs w:val="18"/>
              </w:rPr>
              <w:t xml:space="preserve">Fakturační údaje / </w:t>
            </w:r>
            <w:r>
              <w:rPr>
                <w:i/>
                <w:sz w:val="18"/>
                <w:szCs w:val="18"/>
              </w:rPr>
              <w:t>Invoicing data</w:t>
            </w:r>
          </w:p>
        </w:tc>
        <w:tc>
          <w:tcPr>
            <w:tcW w:w="736" w:type="dxa"/>
          </w:tcPr>
          <w:p w:rsidR="006F0B7D" w:rsidRDefault="009373C9" w:rsidP="006F0B7D">
            <w:pPr>
              <w:rPr>
                <w:sz w:val="18"/>
                <w:szCs w:val="18"/>
              </w:rPr>
            </w:pPr>
            <w:r>
              <w:rPr>
                <w:sz w:val="18"/>
                <w:szCs w:val="18"/>
              </w:rPr>
              <w:fldChar w:fldCharType="begin">
                <w:ffData>
                  <w:name w:val="Zaškrtávací35"/>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36"/>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36"/>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Pr="00E876E6" w:rsidRDefault="006F0B7D" w:rsidP="006F0B7D">
            <w:pPr>
              <w:rPr>
                <w:i/>
                <w:sz w:val="18"/>
                <w:szCs w:val="18"/>
              </w:rPr>
            </w:pPr>
            <w:r>
              <w:rPr>
                <w:sz w:val="18"/>
                <w:szCs w:val="18"/>
              </w:rPr>
              <w:t xml:space="preserve">EudraCT form, datovaný 4. října 2012, Annex 1 datovaný 23. ledna 2013 / </w:t>
            </w:r>
            <w:r>
              <w:rPr>
                <w:i/>
                <w:sz w:val="18"/>
                <w:szCs w:val="18"/>
              </w:rPr>
              <w:t xml:space="preserve">EudraCT form dated 4 Oct 2012, </w:t>
            </w:r>
            <w:r w:rsidRPr="00E876E6">
              <w:rPr>
                <w:i/>
                <w:sz w:val="18"/>
                <w:szCs w:val="18"/>
              </w:rPr>
              <w:t xml:space="preserve">Annex 1 </w:t>
            </w:r>
            <w:r>
              <w:rPr>
                <w:i/>
                <w:sz w:val="18"/>
                <w:szCs w:val="18"/>
              </w:rPr>
              <w:t xml:space="preserve">dated  23 Jan </w:t>
            </w:r>
            <w:r w:rsidRPr="00E876E6">
              <w:rPr>
                <w:i/>
                <w:sz w:val="18"/>
                <w:szCs w:val="18"/>
              </w:rPr>
              <w:t>2013</w:t>
            </w:r>
          </w:p>
        </w:tc>
        <w:tc>
          <w:tcPr>
            <w:tcW w:w="736" w:type="dxa"/>
          </w:tcPr>
          <w:p w:rsidR="006F0B7D" w:rsidRDefault="009373C9" w:rsidP="006F0B7D">
            <w:pPr>
              <w:rPr>
                <w:sz w:val="18"/>
                <w:szCs w:val="18"/>
              </w:rPr>
            </w:pPr>
            <w:r>
              <w:rPr>
                <w:sz w:val="18"/>
                <w:szCs w:val="18"/>
              </w:rPr>
              <w:fldChar w:fldCharType="begin">
                <w:ffData>
                  <w:name w:val="Zaškrtávací38"/>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39"/>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39"/>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Pr="00E876E6" w:rsidRDefault="006F0B7D" w:rsidP="006F0B7D">
            <w:pPr>
              <w:rPr>
                <w:i/>
                <w:sz w:val="18"/>
                <w:szCs w:val="18"/>
              </w:rPr>
            </w:pPr>
            <w:r>
              <w:rPr>
                <w:sz w:val="18"/>
                <w:szCs w:val="18"/>
              </w:rPr>
              <w:t xml:space="preserve">Protokol studie DEX-TRA-05, verze 1.0, ze dne 7. prosince 2012 / </w:t>
            </w:r>
            <w:r>
              <w:rPr>
                <w:i/>
                <w:sz w:val="18"/>
                <w:szCs w:val="18"/>
              </w:rPr>
              <w:t>Clinical Trial Protocol version 1.0, dated 7 Dec 2012</w:t>
            </w:r>
          </w:p>
        </w:tc>
        <w:tc>
          <w:tcPr>
            <w:tcW w:w="736"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42"/>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9373C9" w:rsidP="006F0B7D">
            <w:pPr>
              <w:rPr>
                <w:sz w:val="18"/>
                <w:szCs w:val="18"/>
              </w:rPr>
            </w:pPr>
            <w:r>
              <w:rPr>
                <w:sz w:val="18"/>
                <w:szCs w:val="18"/>
              </w:rPr>
              <w:fldChar w:fldCharType="begin">
                <w:ffData>
                  <w:name w:val="Zaškrtávací41"/>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42"/>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Pr="00E876E6" w:rsidRDefault="006F0B7D" w:rsidP="006F0B7D">
            <w:pPr>
              <w:rPr>
                <w:i/>
                <w:sz w:val="18"/>
                <w:szCs w:val="18"/>
              </w:rPr>
            </w:pPr>
            <w:r>
              <w:rPr>
                <w:sz w:val="18"/>
                <w:szCs w:val="18"/>
              </w:rPr>
              <w:t xml:space="preserve">Synopse protokolu Version 1.0, Česká republika, 7. prosince 2012 / </w:t>
            </w:r>
            <w:r>
              <w:rPr>
                <w:i/>
                <w:sz w:val="18"/>
                <w:szCs w:val="18"/>
              </w:rPr>
              <w:t>Protocol synopsis Version 1.0 adapted for Czech Republic 7 Dec 2012</w:t>
            </w:r>
          </w:p>
        </w:tc>
        <w:tc>
          <w:tcPr>
            <w:tcW w:w="736"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45"/>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9373C9" w:rsidP="006F0B7D">
            <w:pPr>
              <w:rPr>
                <w:sz w:val="18"/>
                <w:szCs w:val="18"/>
              </w:rPr>
            </w:pPr>
            <w:r>
              <w:rPr>
                <w:sz w:val="18"/>
                <w:szCs w:val="18"/>
              </w:rPr>
              <w:fldChar w:fldCharType="begin">
                <w:ffData>
                  <w:name w:val="Zaškrtávací44"/>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45"/>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Pr="00A15D32" w:rsidRDefault="006F0B7D" w:rsidP="006F0B7D">
            <w:pPr>
              <w:rPr>
                <w:i/>
                <w:sz w:val="18"/>
                <w:szCs w:val="18"/>
              </w:rPr>
            </w:pPr>
            <w:r>
              <w:rPr>
                <w:sz w:val="18"/>
                <w:szCs w:val="18"/>
              </w:rPr>
              <w:t xml:space="preserve">Příručka pro zkoušející edice 3.0, 18. října 2012 / </w:t>
            </w:r>
            <w:r>
              <w:rPr>
                <w:i/>
                <w:sz w:val="18"/>
                <w:szCs w:val="18"/>
              </w:rPr>
              <w:t>Investigator´s Brochure Edition 3.0, 18 Oct 2012</w:t>
            </w:r>
          </w:p>
        </w:tc>
        <w:tc>
          <w:tcPr>
            <w:tcW w:w="736" w:type="dxa"/>
          </w:tcPr>
          <w:p w:rsidR="006F0B7D" w:rsidRDefault="009373C9" w:rsidP="006F0B7D">
            <w:pPr>
              <w:rPr>
                <w:sz w:val="18"/>
                <w:szCs w:val="18"/>
              </w:rPr>
            </w:pPr>
            <w:r>
              <w:rPr>
                <w:sz w:val="18"/>
                <w:szCs w:val="18"/>
              </w:rPr>
              <w:fldChar w:fldCharType="begin">
                <w:ffData>
                  <w:name w:val="Zaškrtávací47"/>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48"/>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48"/>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Pr="00A15D32" w:rsidRDefault="006F0B7D" w:rsidP="006F0B7D">
            <w:pPr>
              <w:rPr>
                <w:i/>
                <w:sz w:val="18"/>
                <w:szCs w:val="18"/>
              </w:rPr>
            </w:pPr>
            <w:r>
              <w:rPr>
                <w:sz w:val="18"/>
                <w:szCs w:val="18"/>
              </w:rPr>
              <w:t xml:space="preserve">Anglický překlad SmPC pro Contramal (květen 2011) / </w:t>
            </w:r>
            <w:r>
              <w:rPr>
                <w:i/>
                <w:sz w:val="18"/>
                <w:szCs w:val="18"/>
              </w:rPr>
              <w:t>English translation of SmPC for Contramal (of May 2011)</w:t>
            </w:r>
          </w:p>
        </w:tc>
        <w:tc>
          <w:tcPr>
            <w:tcW w:w="736" w:type="dxa"/>
          </w:tcPr>
          <w:p w:rsidR="006F0B7D" w:rsidRDefault="009373C9" w:rsidP="006F0B7D">
            <w:pPr>
              <w:rPr>
                <w:sz w:val="18"/>
                <w:szCs w:val="18"/>
              </w:rPr>
            </w:pPr>
            <w:r>
              <w:rPr>
                <w:sz w:val="18"/>
                <w:szCs w:val="18"/>
              </w:rPr>
              <w:fldChar w:fldCharType="begin">
                <w:ffData>
                  <w:name w:val="Zaškrtávací50"/>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51"/>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51"/>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Pr="00A15D32" w:rsidRDefault="006F0B7D" w:rsidP="006F0B7D">
            <w:pPr>
              <w:rPr>
                <w:i/>
                <w:sz w:val="18"/>
                <w:szCs w:val="18"/>
              </w:rPr>
            </w:pPr>
            <w:r>
              <w:rPr>
                <w:sz w:val="18"/>
                <w:szCs w:val="18"/>
              </w:rPr>
              <w:t xml:space="preserve">Informace pro pacienta a formulář informovaného souhlasu / </w:t>
            </w:r>
            <w:r>
              <w:rPr>
                <w:i/>
                <w:sz w:val="18"/>
                <w:szCs w:val="18"/>
              </w:rPr>
              <w:t>Patient Information and Informed Consent form DEX-TRA-05_Czech Republic ICF_English_Version 1.1_1 Mar 2013 Based on the Global Master Version 1.0_6 Nov 2012 in clean and tracked version</w:t>
            </w:r>
          </w:p>
        </w:tc>
        <w:tc>
          <w:tcPr>
            <w:tcW w:w="736"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54"/>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9373C9" w:rsidP="006F0B7D">
            <w:pPr>
              <w:rPr>
                <w:sz w:val="18"/>
                <w:szCs w:val="18"/>
              </w:rPr>
            </w:pPr>
            <w:r>
              <w:rPr>
                <w:sz w:val="18"/>
                <w:szCs w:val="18"/>
              </w:rPr>
              <w:fldChar w:fldCharType="begin">
                <w:ffData>
                  <w:name w:val="Zaškrtávací53"/>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54"/>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Pr="00A15D32" w:rsidRDefault="006F0B7D" w:rsidP="006F0B7D">
            <w:pPr>
              <w:rPr>
                <w:i/>
                <w:sz w:val="18"/>
                <w:szCs w:val="18"/>
              </w:rPr>
            </w:pPr>
            <w:r>
              <w:rPr>
                <w:sz w:val="18"/>
                <w:szCs w:val="18"/>
              </w:rPr>
              <w:t xml:space="preserve">Identifikační karta pacienta / </w:t>
            </w:r>
            <w:r>
              <w:rPr>
                <w:i/>
                <w:sz w:val="18"/>
                <w:szCs w:val="18"/>
              </w:rPr>
              <w:t>Patient ID Card DEX-TRA-05_Czech Republic_ID Card_ Version 1.0_3 Jan 2013</w:t>
            </w:r>
          </w:p>
        </w:tc>
        <w:tc>
          <w:tcPr>
            <w:tcW w:w="736" w:type="dxa"/>
          </w:tcPr>
          <w:p w:rsidR="006F0B7D" w:rsidRDefault="009373C9" w:rsidP="006F0B7D">
            <w:pPr>
              <w:rPr>
                <w:sz w:val="18"/>
                <w:szCs w:val="18"/>
              </w:rPr>
            </w:pPr>
            <w:r>
              <w:rPr>
                <w:sz w:val="18"/>
                <w:szCs w:val="18"/>
              </w:rPr>
              <w:fldChar w:fldCharType="begin">
                <w:ffData>
                  <w:name w:val="Zaškrtávací56"/>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57"/>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57"/>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Pr="00A15D32" w:rsidRDefault="006F0B7D" w:rsidP="006F0B7D">
            <w:pPr>
              <w:rPr>
                <w:sz w:val="18"/>
                <w:szCs w:val="18"/>
              </w:rPr>
            </w:pPr>
            <w:r w:rsidRPr="00A15D32">
              <w:rPr>
                <w:sz w:val="18"/>
                <w:szCs w:val="18"/>
              </w:rPr>
              <w:t>DEX-TRA-05</w:t>
            </w:r>
            <w:r>
              <w:rPr>
                <w:sz w:val="18"/>
                <w:szCs w:val="18"/>
              </w:rPr>
              <w:t xml:space="preserve"> Stručná referenční příručka k elektronickému diáři verze 1, Czech-</w:t>
            </w:r>
            <w:r>
              <w:rPr>
                <w:i/>
                <w:sz w:val="18"/>
                <w:szCs w:val="18"/>
              </w:rPr>
              <w:t xml:space="preserve"> </w:t>
            </w:r>
            <w:r w:rsidRPr="00A15D32">
              <w:rPr>
                <w:sz w:val="18"/>
                <w:szCs w:val="18"/>
              </w:rPr>
              <w:t>Czech Republic</w:t>
            </w:r>
            <w:r>
              <w:rPr>
                <w:sz w:val="18"/>
                <w:szCs w:val="18"/>
              </w:rPr>
              <w:t xml:space="preserve">, 23. ledna 2013 / </w:t>
            </w:r>
            <w:r>
              <w:rPr>
                <w:i/>
                <w:sz w:val="18"/>
                <w:szCs w:val="18"/>
              </w:rPr>
              <w:t xml:space="preserve">DEX-TRA-05 E-Diary quick reference quide version 1, </w:t>
            </w:r>
            <w:r w:rsidRPr="00A15D32">
              <w:rPr>
                <w:i/>
                <w:sz w:val="18"/>
                <w:szCs w:val="18"/>
              </w:rPr>
              <w:t>Czech- Czech Republic,</w:t>
            </w:r>
            <w:r>
              <w:rPr>
                <w:i/>
                <w:sz w:val="18"/>
                <w:szCs w:val="18"/>
              </w:rPr>
              <w:t xml:space="preserve"> 23 Jan 2013</w:t>
            </w:r>
          </w:p>
        </w:tc>
        <w:tc>
          <w:tcPr>
            <w:tcW w:w="736" w:type="dxa"/>
          </w:tcPr>
          <w:p w:rsidR="006F0B7D" w:rsidRDefault="009373C9" w:rsidP="006F0B7D">
            <w:pPr>
              <w:rPr>
                <w:sz w:val="18"/>
                <w:szCs w:val="18"/>
              </w:rPr>
            </w:pPr>
            <w:r>
              <w:rPr>
                <w:sz w:val="18"/>
                <w:szCs w:val="18"/>
              </w:rPr>
              <w:fldChar w:fldCharType="begin">
                <w:ffData>
                  <w:name w:val="Zaškrtávací59"/>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60"/>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60"/>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Default="006F0B7D" w:rsidP="006F0B7D">
            <w:pPr>
              <w:rPr>
                <w:sz w:val="18"/>
                <w:szCs w:val="18"/>
              </w:rPr>
            </w:pPr>
            <w:r w:rsidRPr="00A15D32">
              <w:rPr>
                <w:sz w:val="18"/>
                <w:szCs w:val="18"/>
              </w:rPr>
              <w:t>DEX-TRA-05</w:t>
            </w:r>
            <w:r>
              <w:rPr>
                <w:sz w:val="18"/>
                <w:szCs w:val="18"/>
              </w:rPr>
              <w:t xml:space="preserve"> – Device label Czech-</w:t>
            </w:r>
            <w:r>
              <w:rPr>
                <w:i/>
                <w:sz w:val="18"/>
                <w:szCs w:val="18"/>
              </w:rPr>
              <w:t xml:space="preserve"> </w:t>
            </w:r>
            <w:r w:rsidRPr="00A15D32">
              <w:rPr>
                <w:sz w:val="18"/>
                <w:szCs w:val="18"/>
              </w:rPr>
              <w:t>Czech Republic</w:t>
            </w:r>
            <w:r>
              <w:rPr>
                <w:sz w:val="18"/>
                <w:szCs w:val="18"/>
              </w:rPr>
              <w:t xml:space="preserve"> Version 1 – 23 Jan 2013</w:t>
            </w:r>
          </w:p>
        </w:tc>
        <w:tc>
          <w:tcPr>
            <w:tcW w:w="736" w:type="dxa"/>
          </w:tcPr>
          <w:p w:rsidR="006F0B7D" w:rsidRDefault="009373C9" w:rsidP="006F0B7D">
            <w:pPr>
              <w:rPr>
                <w:sz w:val="18"/>
                <w:szCs w:val="18"/>
              </w:rPr>
            </w:pPr>
            <w:r>
              <w:rPr>
                <w:sz w:val="18"/>
                <w:szCs w:val="18"/>
              </w:rPr>
              <w:fldChar w:fldCharType="begin">
                <w:ffData>
                  <w:name w:val="Zaškrtávací62"/>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63"/>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63"/>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Default="006F0B7D" w:rsidP="006F0B7D">
            <w:pPr>
              <w:rPr>
                <w:sz w:val="18"/>
                <w:szCs w:val="18"/>
              </w:rPr>
            </w:pPr>
            <w:r w:rsidRPr="00A15D32">
              <w:rPr>
                <w:sz w:val="18"/>
                <w:szCs w:val="18"/>
              </w:rPr>
              <w:t>DEX-TRA-05</w:t>
            </w:r>
            <w:r>
              <w:rPr>
                <w:sz w:val="18"/>
                <w:szCs w:val="18"/>
              </w:rPr>
              <w:t xml:space="preserve"> – Diary screen report Czech, Version 1 – 23 Jan 2013</w:t>
            </w:r>
          </w:p>
        </w:tc>
        <w:tc>
          <w:tcPr>
            <w:tcW w:w="736" w:type="dxa"/>
          </w:tcPr>
          <w:p w:rsidR="006F0B7D" w:rsidRDefault="009373C9" w:rsidP="006F0B7D">
            <w:pPr>
              <w:rPr>
                <w:sz w:val="18"/>
                <w:szCs w:val="18"/>
              </w:rPr>
            </w:pPr>
            <w:r>
              <w:rPr>
                <w:sz w:val="18"/>
                <w:szCs w:val="18"/>
              </w:rPr>
              <w:fldChar w:fldCharType="begin">
                <w:ffData>
                  <w:name w:val="Zaškrtávací65"/>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66"/>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66"/>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F0B7D" w:rsidTr="006F0B7D">
        <w:trPr>
          <w:trHeight w:val="340"/>
        </w:trPr>
        <w:tc>
          <w:tcPr>
            <w:tcW w:w="7416" w:type="dxa"/>
          </w:tcPr>
          <w:p w:rsidR="006F0B7D" w:rsidRPr="00601349" w:rsidRDefault="006F0B7D" w:rsidP="006F0B7D">
            <w:pPr>
              <w:rPr>
                <w:i/>
                <w:sz w:val="18"/>
                <w:szCs w:val="18"/>
              </w:rPr>
            </w:pPr>
            <w:r>
              <w:rPr>
                <w:sz w:val="18"/>
                <w:szCs w:val="18"/>
              </w:rPr>
              <w:t xml:space="preserve">Pojistná smlouva č. 400 030 912, Allianz pojišťovna a.s. ze dne 27.12.2012 (smlouva obsahuje všeobecné pojistné podmínky) / </w:t>
            </w:r>
            <w:r>
              <w:rPr>
                <w:i/>
                <w:sz w:val="18"/>
                <w:szCs w:val="18"/>
              </w:rPr>
              <w:t xml:space="preserve">Insurance policy No.: </w:t>
            </w:r>
            <w:r w:rsidRPr="00601349">
              <w:rPr>
                <w:i/>
                <w:sz w:val="18"/>
                <w:szCs w:val="18"/>
              </w:rPr>
              <w:t>400 030</w:t>
            </w:r>
            <w:r>
              <w:rPr>
                <w:i/>
                <w:sz w:val="18"/>
                <w:szCs w:val="18"/>
              </w:rPr>
              <w:t> </w:t>
            </w:r>
            <w:r w:rsidRPr="00601349">
              <w:rPr>
                <w:i/>
                <w:sz w:val="18"/>
                <w:szCs w:val="18"/>
              </w:rPr>
              <w:t>912</w:t>
            </w:r>
            <w:r>
              <w:rPr>
                <w:i/>
                <w:sz w:val="18"/>
                <w:szCs w:val="18"/>
              </w:rPr>
              <w:t>, Allianz insurance company a.s. dated 27 Dec 2012 (policy covers insurance conditions)</w:t>
            </w:r>
          </w:p>
          <w:p w:rsidR="006F0B7D" w:rsidRPr="00A15D32" w:rsidRDefault="006F0B7D" w:rsidP="006F0B7D">
            <w:pPr>
              <w:rPr>
                <w:sz w:val="18"/>
                <w:szCs w:val="18"/>
              </w:rPr>
            </w:pPr>
            <w:r>
              <w:rPr>
                <w:sz w:val="18"/>
                <w:szCs w:val="18"/>
              </w:rPr>
              <w:t xml:space="preserve">Certifikát o pojištění 400 030 912, pojistné období 1.4.2013 – 31.1.2014 ze dne 8.1.2013 / </w:t>
            </w:r>
            <w:r>
              <w:rPr>
                <w:i/>
                <w:sz w:val="18"/>
                <w:szCs w:val="18"/>
              </w:rPr>
              <w:t xml:space="preserve">Certificate of Insurance </w:t>
            </w:r>
            <w:r w:rsidRPr="00601349">
              <w:rPr>
                <w:i/>
                <w:sz w:val="18"/>
                <w:szCs w:val="18"/>
              </w:rPr>
              <w:t>400 030</w:t>
            </w:r>
            <w:r>
              <w:rPr>
                <w:i/>
                <w:sz w:val="18"/>
                <w:szCs w:val="18"/>
              </w:rPr>
              <w:t> </w:t>
            </w:r>
            <w:r w:rsidRPr="00601349">
              <w:rPr>
                <w:i/>
                <w:sz w:val="18"/>
                <w:szCs w:val="18"/>
              </w:rPr>
              <w:t>912</w:t>
            </w:r>
            <w:r>
              <w:rPr>
                <w:i/>
                <w:sz w:val="18"/>
                <w:szCs w:val="18"/>
              </w:rPr>
              <w:t>, Insurance period 1 Apr 2013 – 31 Jan 2014 dated 8 Jan 2013</w:t>
            </w:r>
          </w:p>
        </w:tc>
        <w:tc>
          <w:tcPr>
            <w:tcW w:w="736" w:type="dxa"/>
          </w:tcPr>
          <w:p w:rsidR="006F0B7D" w:rsidRDefault="006F0B7D" w:rsidP="006F0B7D">
            <w:pPr>
              <w:rPr>
                <w:sz w:val="18"/>
                <w:szCs w:val="18"/>
              </w:rPr>
            </w:pPr>
            <w:r>
              <w:rPr>
                <w:sz w:val="18"/>
                <w:szCs w:val="18"/>
              </w:rPr>
              <w:sym w:font="Wingdings 2" w:char="F0A3"/>
            </w:r>
          </w:p>
        </w:tc>
        <w:tc>
          <w:tcPr>
            <w:tcW w:w="536" w:type="dxa"/>
          </w:tcPr>
          <w:p w:rsidR="006F0B7D" w:rsidRDefault="006F0B7D" w:rsidP="006F0B7D">
            <w:pPr>
              <w:rPr>
                <w:sz w:val="18"/>
                <w:szCs w:val="18"/>
              </w:rPr>
            </w:pPr>
            <w:r>
              <w:rPr>
                <w:sz w:val="18"/>
                <w:szCs w:val="18"/>
              </w:rPr>
              <w:sym w:font="Wingdings 2" w:char="F0A3"/>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6F0B7D" w:rsidP="006F0B7D">
            <w:pPr>
              <w:rPr>
                <w:sz w:val="18"/>
                <w:szCs w:val="18"/>
              </w:rPr>
            </w:pPr>
            <w:r>
              <w:rPr>
                <w:sz w:val="18"/>
                <w:szCs w:val="18"/>
              </w:rPr>
              <w:sym w:font="Wingdings 2" w:char="F0A3"/>
            </w:r>
          </w:p>
        </w:tc>
      </w:tr>
      <w:tr w:rsidR="006F0B7D" w:rsidTr="006F0B7D">
        <w:trPr>
          <w:trHeight w:val="340"/>
        </w:trPr>
        <w:tc>
          <w:tcPr>
            <w:tcW w:w="7416" w:type="dxa"/>
          </w:tcPr>
          <w:p w:rsidR="006F0B7D" w:rsidRPr="00000BFE" w:rsidRDefault="006F0B7D" w:rsidP="006F0B7D">
            <w:pPr>
              <w:rPr>
                <w:i/>
                <w:sz w:val="18"/>
                <w:szCs w:val="18"/>
              </w:rPr>
            </w:pPr>
            <w:r>
              <w:rPr>
                <w:sz w:val="18"/>
                <w:szCs w:val="18"/>
              </w:rPr>
              <w:t xml:space="preserve">Seznam center, zkoušejících a etických komisí 27. listopad 2012 / </w:t>
            </w:r>
            <w:r>
              <w:rPr>
                <w:i/>
                <w:sz w:val="18"/>
                <w:szCs w:val="18"/>
              </w:rPr>
              <w:t>List of Investigators/Sites/Ecs, dated 27 Nov 2012</w:t>
            </w:r>
          </w:p>
        </w:tc>
        <w:tc>
          <w:tcPr>
            <w:tcW w:w="736" w:type="dxa"/>
          </w:tcPr>
          <w:p w:rsidR="006F0B7D" w:rsidRDefault="006F0B7D" w:rsidP="006F0B7D">
            <w:pPr>
              <w:rPr>
                <w:sz w:val="18"/>
                <w:szCs w:val="18"/>
              </w:rPr>
            </w:pPr>
            <w:r>
              <w:rPr>
                <w:sz w:val="18"/>
                <w:szCs w:val="18"/>
              </w:rPr>
              <w:sym w:font="Wingdings 2" w:char="F0A3"/>
            </w:r>
          </w:p>
        </w:tc>
        <w:tc>
          <w:tcPr>
            <w:tcW w:w="536" w:type="dxa"/>
          </w:tcPr>
          <w:p w:rsidR="006F0B7D" w:rsidRDefault="006F0B7D" w:rsidP="006F0B7D">
            <w:pPr>
              <w:rPr>
                <w:sz w:val="18"/>
                <w:szCs w:val="18"/>
              </w:rPr>
            </w:pPr>
            <w:r>
              <w:rPr>
                <w:sz w:val="18"/>
                <w:szCs w:val="18"/>
              </w:rPr>
              <w:sym w:font="Wingdings 2" w:char="F0A3"/>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6F0B7D" w:rsidP="006F0B7D">
            <w:pPr>
              <w:rPr>
                <w:sz w:val="18"/>
                <w:szCs w:val="18"/>
              </w:rPr>
            </w:pPr>
            <w:r>
              <w:rPr>
                <w:sz w:val="18"/>
                <w:szCs w:val="18"/>
              </w:rPr>
              <w:sym w:font="Wingdings 2" w:char="F0A3"/>
            </w:r>
          </w:p>
        </w:tc>
      </w:tr>
      <w:tr w:rsidR="006F0B7D" w:rsidTr="006F0B7D">
        <w:trPr>
          <w:trHeight w:val="340"/>
        </w:trPr>
        <w:tc>
          <w:tcPr>
            <w:tcW w:w="7416" w:type="dxa"/>
          </w:tcPr>
          <w:p w:rsidR="006F0B7D" w:rsidRPr="00AC3760" w:rsidRDefault="006F0B7D" w:rsidP="006F0B7D">
            <w:pPr>
              <w:rPr>
                <w:i/>
                <w:sz w:val="18"/>
                <w:szCs w:val="18"/>
              </w:rPr>
            </w:pPr>
            <w:r>
              <w:rPr>
                <w:sz w:val="18"/>
                <w:szCs w:val="18"/>
              </w:rPr>
              <w:t xml:space="preserve">Prohlášení, že k hodnocení nebylo vydáno jinou multicentrickou etickou komisí nesouhlasné stanovisko / </w:t>
            </w:r>
            <w:r>
              <w:rPr>
                <w:i/>
                <w:sz w:val="18"/>
                <w:szCs w:val="18"/>
              </w:rPr>
              <w:t xml:space="preserve">Declaration – no other Multicenter Ethics Committee issued a dissapproval </w:t>
            </w:r>
          </w:p>
        </w:tc>
        <w:tc>
          <w:tcPr>
            <w:tcW w:w="736" w:type="dxa"/>
          </w:tcPr>
          <w:p w:rsidR="006F0B7D" w:rsidRDefault="006F0B7D" w:rsidP="006F0B7D">
            <w:pPr>
              <w:rPr>
                <w:sz w:val="18"/>
                <w:szCs w:val="18"/>
              </w:rPr>
            </w:pPr>
            <w:r>
              <w:rPr>
                <w:sz w:val="18"/>
                <w:szCs w:val="18"/>
              </w:rPr>
              <w:sym w:font="Wingdings 2" w:char="F0A3"/>
            </w:r>
          </w:p>
        </w:tc>
        <w:tc>
          <w:tcPr>
            <w:tcW w:w="536" w:type="dxa"/>
          </w:tcPr>
          <w:p w:rsidR="006F0B7D" w:rsidRDefault="006F0B7D" w:rsidP="006F0B7D">
            <w:pPr>
              <w:rPr>
                <w:sz w:val="18"/>
                <w:szCs w:val="18"/>
              </w:rPr>
            </w:pPr>
            <w:r>
              <w:rPr>
                <w:sz w:val="18"/>
                <w:szCs w:val="18"/>
              </w:rPr>
              <w:sym w:font="Wingdings 2" w:char="F0A3"/>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6F0B7D" w:rsidP="006F0B7D">
            <w:pPr>
              <w:rPr>
                <w:sz w:val="18"/>
                <w:szCs w:val="18"/>
              </w:rPr>
            </w:pPr>
            <w:r>
              <w:rPr>
                <w:sz w:val="18"/>
                <w:szCs w:val="18"/>
              </w:rPr>
              <w:sym w:font="Wingdings 2" w:char="F0A3"/>
            </w:r>
          </w:p>
        </w:tc>
      </w:tr>
      <w:tr w:rsidR="006F0B7D" w:rsidTr="006F0B7D">
        <w:trPr>
          <w:trHeight w:val="340"/>
        </w:trPr>
        <w:tc>
          <w:tcPr>
            <w:tcW w:w="7416" w:type="dxa"/>
          </w:tcPr>
          <w:p w:rsidR="006F0B7D" w:rsidRPr="00AC3760" w:rsidRDefault="006F0B7D" w:rsidP="006F0B7D">
            <w:pPr>
              <w:rPr>
                <w:i/>
                <w:sz w:val="18"/>
                <w:szCs w:val="18"/>
              </w:rPr>
            </w:pPr>
            <w:r>
              <w:rPr>
                <w:sz w:val="18"/>
                <w:szCs w:val="18"/>
              </w:rPr>
              <w:t xml:space="preserve">Návrh smlouvy k protokolu č. DEX-TRA-05 / </w:t>
            </w:r>
            <w:r>
              <w:rPr>
                <w:i/>
                <w:sz w:val="18"/>
                <w:szCs w:val="18"/>
              </w:rPr>
              <w:t>Study contract to the Protocol No. DEX-TRA-05</w:t>
            </w:r>
          </w:p>
        </w:tc>
        <w:tc>
          <w:tcPr>
            <w:tcW w:w="736" w:type="dxa"/>
          </w:tcPr>
          <w:p w:rsidR="006F0B7D" w:rsidRDefault="006F0B7D" w:rsidP="006F0B7D">
            <w:pPr>
              <w:rPr>
                <w:sz w:val="18"/>
                <w:szCs w:val="18"/>
              </w:rPr>
            </w:pPr>
            <w:r>
              <w:rPr>
                <w:sz w:val="18"/>
                <w:szCs w:val="18"/>
              </w:rPr>
              <w:sym w:font="Wingdings 2" w:char="F0A3"/>
            </w:r>
          </w:p>
        </w:tc>
        <w:tc>
          <w:tcPr>
            <w:tcW w:w="536" w:type="dxa"/>
          </w:tcPr>
          <w:p w:rsidR="006F0B7D" w:rsidRDefault="006F0B7D" w:rsidP="006F0B7D">
            <w:pPr>
              <w:rPr>
                <w:sz w:val="18"/>
                <w:szCs w:val="18"/>
              </w:rPr>
            </w:pPr>
            <w:r>
              <w:rPr>
                <w:sz w:val="18"/>
                <w:szCs w:val="18"/>
              </w:rPr>
              <w:sym w:font="Wingdings 2" w:char="F0A3"/>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6F0B7D" w:rsidP="006F0B7D">
            <w:pPr>
              <w:rPr>
                <w:sz w:val="18"/>
                <w:szCs w:val="18"/>
              </w:rPr>
            </w:pPr>
            <w:r>
              <w:rPr>
                <w:sz w:val="18"/>
                <w:szCs w:val="18"/>
              </w:rPr>
              <w:sym w:font="Wingdings 2" w:char="F0A3"/>
            </w:r>
          </w:p>
        </w:tc>
      </w:tr>
      <w:tr w:rsidR="006F0B7D" w:rsidTr="006F0B7D">
        <w:trPr>
          <w:trHeight w:val="340"/>
        </w:trPr>
        <w:tc>
          <w:tcPr>
            <w:tcW w:w="7416" w:type="dxa"/>
          </w:tcPr>
          <w:p w:rsidR="006F0B7D" w:rsidRDefault="006F0B7D" w:rsidP="006F0B7D">
            <w:pPr>
              <w:rPr>
                <w:i/>
                <w:sz w:val="18"/>
                <w:szCs w:val="18"/>
              </w:rPr>
            </w:pPr>
            <w:r>
              <w:rPr>
                <w:sz w:val="18"/>
                <w:szCs w:val="18"/>
              </w:rPr>
              <w:t xml:space="preserve">Životopisy hlavních zkoušejících / </w:t>
            </w:r>
            <w:r>
              <w:rPr>
                <w:i/>
                <w:sz w:val="18"/>
                <w:szCs w:val="18"/>
              </w:rPr>
              <w:t>Principal Investigator´s CVs</w:t>
            </w:r>
          </w:p>
          <w:p w:rsidR="006F0B7D" w:rsidRDefault="006F0B7D" w:rsidP="006F0B7D">
            <w:pPr>
              <w:rPr>
                <w:sz w:val="18"/>
                <w:szCs w:val="18"/>
              </w:rPr>
            </w:pPr>
            <w:r>
              <w:rPr>
                <w:sz w:val="18"/>
                <w:szCs w:val="18"/>
              </w:rPr>
              <w:t xml:space="preserve">Doc. MUDr. Jiří Gallo, Ph.D. (PI) – CV dated 9 Nov 2012, MUDr. Jan Špička, Ph.D. (SI), </w:t>
            </w:r>
          </w:p>
          <w:p w:rsidR="006F0B7D" w:rsidRDefault="006F0B7D" w:rsidP="006F0B7D">
            <w:pPr>
              <w:rPr>
                <w:sz w:val="18"/>
                <w:szCs w:val="18"/>
              </w:rPr>
            </w:pPr>
            <w:r>
              <w:rPr>
                <w:sz w:val="18"/>
                <w:szCs w:val="18"/>
              </w:rPr>
              <w:t>Barbora Lisická (SN) – CV dated 23 Oct 2012</w:t>
            </w:r>
          </w:p>
          <w:p w:rsidR="006F0B7D" w:rsidRDefault="006F0B7D" w:rsidP="006F0B7D">
            <w:pPr>
              <w:rPr>
                <w:sz w:val="18"/>
                <w:szCs w:val="18"/>
              </w:rPr>
            </w:pPr>
          </w:p>
          <w:p w:rsidR="006F0B7D" w:rsidRDefault="006F0B7D" w:rsidP="006F0B7D">
            <w:pPr>
              <w:rPr>
                <w:sz w:val="18"/>
                <w:szCs w:val="18"/>
              </w:rPr>
            </w:pPr>
            <w:r>
              <w:rPr>
                <w:sz w:val="18"/>
                <w:szCs w:val="18"/>
              </w:rPr>
              <w:t>MUDr. Jiří Šedivý – CV dated 29 Oct 2012</w:t>
            </w:r>
          </w:p>
          <w:p w:rsidR="006F0B7D" w:rsidRDefault="006F0B7D" w:rsidP="006F0B7D">
            <w:pPr>
              <w:rPr>
                <w:sz w:val="18"/>
                <w:szCs w:val="18"/>
              </w:rPr>
            </w:pPr>
            <w:r>
              <w:rPr>
                <w:sz w:val="18"/>
                <w:szCs w:val="18"/>
              </w:rPr>
              <w:t>MUDr. Jiří Nováček - CV dated 31 Oct 2012</w:t>
            </w:r>
          </w:p>
          <w:p w:rsidR="006F0B7D" w:rsidRDefault="006F0B7D" w:rsidP="006F0B7D">
            <w:pPr>
              <w:rPr>
                <w:sz w:val="18"/>
                <w:szCs w:val="18"/>
              </w:rPr>
            </w:pPr>
            <w:r>
              <w:rPr>
                <w:sz w:val="18"/>
                <w:szCs w:val="18"/>
              </w:rPr>
              <w:t>doc. MUDr. Richard Chaloupka, Ph.D. - CV dated 2 Oct 2012</w:t>
            </w:r>
          </w:p>
          <w:p w:rsidR="006F0B7D" w:rsidRDefault="006F0B7D" w:rsidP="006F0B7D">
            <w:pPr>
              <w:rPr>
                <w:sz w:val="18"/>
                <w:szCs w:val="18"/>
              </w:rPr>
            </w:pPr>
            <w:r>
              <w:rPr>
                <w:sz w:val="18"/>
                <w:szCs w:val="18"/>
              </w:rPr>
              <w:lastRenderedPageBreak/>
              <w:t>MUDr. Jan Deniger - CV dated 18 Oct 2012</w:t>
            </w:r>
          </w:p>
          <w:p w:rsidR="006F0B7D" w:rsidRPr="00A83E9E" w:rsidRDefault="006F0B7D" w:rsidP="006F0B7D">
            <w:pPr>
              <w:rPr>
                <w:sz w:val="18"/>
                <w:szCs w:val="18"/>
              </w:rPr>
            </w:pPr>
            <w:r>
              <w:rPr>
                <w:sz w:val="18"/>
                <w:szCs w:val="18"/>
              </w:rPr>
              <w:t>MUDr. Tomáš Pink - CV dated 23 Jan 2013</w:t>
            </w:r>
          </w:p>
        </w:tc>
        <w:tc>
          <w:tcPr>
            <w:tcW w:w="736" w:type="dxa"/>
          </w:tcPr>
          <w:p w:rsidR="006F0B7D" w:rsidRDefault="006F0B7D" w:rsidP="006F0B7D">
            <w:pPr>
              <w:rPr>
                <w:sz w:val="18"/>
                <w:szCs w:val="18"/>
              </w:rPr>
            </w:pPr>
            <w:r>
              <w:rPr>
                <w:sz w:val="18"/>
                <w:szCs w:val="18"/>
              </w:rPr>
              <w:lastRenderedPageBreak/>
              <w:sym w:font="Wingdings 2" w:char="F0A3"/>
            </w:r>
          </w:p>
        </w:tc>
        <w:tc>
          <w:tcPr>
            <w:tcW w:w="536" w:type="dxa"/>
          </w:tcPr>
          <w:p w:rsidR="006F0B7D" w:rsidRDefault="006F0B7D" w:rsidP="006F0B7D">
            <w:pPr>
              <w:rPr>
                <w:sz w:val="18"/>
                <w:szCs w:val="18"/>
              </w:rPr>
            </w:pPr>
            <w:r>
              <w:rPr>
                <w:sz w:val="18"/>
                <w:szCs w:val="18"/>
              </w:rPr>
              <w:sym w:font="Wingdings 2" w:char="F0A3"/>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6F0B7D" w:rsidP="006F0B7D">
            <w:pPr>
              <w:rPr>
                <w:sz w:val="18"/>
                <w:szCs w:val="18"/>
              </w:rPr>
            </w:pPr>
            <w:r>
              <w:rPr>
                <w:sz w:val="18"/>
                <w:szCs w:val="18"/>
              </w:rPr>
              <w:sym w:font="Wingdings 2" w:char="F0A3"/>
            </w:r>
          </w:p>
        </w:tc>
      </w:tr>
      <w:tr w:rsidR="006F0B7D" w:rsidTr="006F0B7D">
        <w:trPr>
          <w:trHeight w:val="340"/>
        </w:trPr>
        <w:tc>
          <w:tcPr>
            <w:tcW w:w="7416" w:type="dxa"/>
          </w:tcPr>
          <w:p w:rsidR="006F0B7D" w:rsidRDefault="006F0B7D" w:rsidP="006F0B7D">
            <w:pPr>
              <w:rPr>
                <w:sz w:val="18"/>
                <w:szCs w:val="18"/>
              </w:rPr>
            </w:pPr>
            <w:r w:rsidRPr="00A15D32">
              <w:rPr>
                <w:sz w:val="18"/>
                <w:szCs w:val="18"/>
              </w:rPr>
              <w:lastRenderedPageBreak/>
              <w:t>DEX-TRA-05</w:t>
            </w:r>
            <w:r>
              <w:rPr>
                <w:sz w:val="18"/>
                <w:szCs w:val="18"/>
              </w:rPr>
              <w:t xml:space="preserve"> – Device label Czech-</w:t>
            </w:r>
            <w:r>
              <w:rPr>
                <w:i/>
                <w:sz w:val="18"/>
                <w:szCs w:val="18"/>
              </w:rPr>
              <w:t xml:space="preserve"> </w:t>
            </w:r>
            <w:r w:rsidRPr="00A15D32">
              <w:rPr>
                <w:sz w:val="18"/>
                <w:szCs w:val="18"/>
              </w:rPr>
              <w:t>Czech Republic</w:t>
            </w:r>
            <w:r>
              <w:rPr>
                <w:sz w:val="18"/>
                <w:szCs w:val="18"/>
              </w:rPr>
              <w:t xml:space="preserve"> Version 2 – 4 Mar 2013 </w:t>
            </w:r>
            <w:r w:rsidRPr="006F0B7D">
              <w:rPr>
                <w:sz w:val="18"/>
                <w:szCs w:val="18"/>
              </w:rPr>
              <w:t>in clean and tracked version</w:t>
            </w:r>
          </w:p>
        </w:tc>
        <w:tc>
          <w:tcPr>
            <w:tcW w:w="736" w:type="dxa"/>
          </w:tcPr>
          <w:p w:rsidR="006F0B7D" w:rsidRDefault="009373C9" w:rsidP="006F0B7D">
            <w:pPr>
              <w:rPr>
                <w:sz w:val="18"/>
                <w:szCs w:val="18"/>
              </w:rPr>
            </w:pPr>
            <w:r>
              <w:rPr>
                <w:sz w:val="18"/>
                <w:szCs w:val="18"/>
              </w:rPr>
              <w:fldChar w:fldCharType="begin">
                <w:ffData>
                  <w:name w:val="Zaškrtávací62"/>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F0B7D" w:rsidRDefault="009373C9" w:rsidP="006F0B7D">
            <w:pPr>
              <w:rPr>
                <w:sz w:val="18"/>
                <w:szCs w:val="18"/>
              </w:rPr>
            </w:pPr>
            <w:r>
              <w:rPr>
                <w:sz w:val="18"/>
                <w:szCs w:val="18"/>
              </w:rPr>
              <w:fldChar w:fldCharType="begin">
                <w:ffData>
                  <w:name w:val="Zaškrtávací63"/>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F0B7D" w:rsidRDefault="006F0B7D" w:rsidP="006F0B7D">
            <w:pPr>
              <w:rPr>
                <w:sz w:val="18"/>
                <w:szCs w:val="18"/>
              </w:rPr>
            </w:pPr>
            <w:r>
              <w:rPr>
                <w:sz w:val="18"/>
                <w:szCs w:val="18"/>
              </w:rPr>
              <w:sym w:font="Wingdings 2" w:char="F053"/>
            </w:r>
          </w:p>
        </w:tc>
        <w:tc>
          <w:tcPr>
            <w:tcW w:w="536" w:type="dxa"/>
          </w:tcPr>
          <w:p w:rsidR="006F0B7D" w:rsidRDefault="009373C9" w:rsidP="006F0B7D">
            <w:pPr>
              <w:rPr>
                <w:sz w:val="18"/>
                <w:szCs w:val="18"/>
              </w:rPr>
            </w:pPr>
            <w:r>
              <w:rPr>
                <w:sz w:val="18"/>
                <w:szCs w:val="18"/>
              </w:rPr>
              <w:fldChar w:fldCharType="begin">
                <w:ffData>
                  <w:name w:val="Zaškrtávací63"/>
                  <w:enabled/>
                  <w:calcOnExit w:val="0"/>
                  <w:checkBox>
                    <w:sizeAuto/>
                    <w:default w:val="0"/>
                  </w:checkBox>
                </w:ffData>
              </w:fldChar>
            </w:r>
            <w:r w:rsidR="006F0B7D">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6F0B7D" w:rsidRDefault="006F0B7D" w:rsidP="006F0B7D">
      <w:pPr>
        <w:rPr>
          <w:b/>
          <w:i/>
          <w:sz w:val="22"/>
        </w:rPr>
      </w:pPr>
    </w:p>
    <w:p w:rsidR="006F0B7D" w:rsidRDefault="006F0B7D" w:rsidP="006F0B7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F0B7D" w:rsidRDefault="006F0B7D" w:rsidP="006F0B7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6F0B7D" w:rsidRDefault="006F0B7D" w:rsidP="006F0B7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F0B7D" w:rsidRDefault="006F0B7D" w:rsidP="006F0B7D">
      <w:pPr>
        <w:rPr>
          <w:sz w:val="22"/>
        </w:rPr>
      </w:pPr>
    </w:p>
    <w:p w:rsidR="006F0B7D" w:rsidRDefault="006F0B7D" w:rsidP="006F0B7D">
      <w:pPr>
        <w:rPr>
          <w:sz w:val="22"/>
        </w:rPr>
      </w:pPr>
    </w:p>
    <w:p w:rsidR="006F0B7D" w:rsidRDefault="006F0B7D" w:rsidP="006F0B7D">
      <w:pPr>
        <w:rPr>
          <w:sz w:val="22"/>
        </w:rPr>
      </w:pPr>
    </w:p>
    <w:p w:rsidR="006F0B7D" w:rsidRDefault="006F0B7D" w:rsidP="006F0B7D">
      <w:pPr>
        <w:rPr>
          <w:sz w:val="22"/>
        </w:rPr>
      </w:pPr>
    </w:p>
    <w:p w:rsidR="006F0B7D" w:rsidRDefault="006F0B7D" w:rsidP="006F0B7D">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6F0B7D" w:rsidRDefault="006F0B7D" w:rsidP="006F0B7D">
      <w:pPr>
        <w:rPr>
          <w:sz w:val="22"/>
        </w:rPr>
      </w:pPr>
      <w:r>
        <w:rPr>
          <w:sz w:val="22"/>
        </w:rPr>
        <w:t>Datum/</w:t>
      </w:r>
      <w:r>
        <w:rPr>
          <w:i/>
          <w:sz w:val="22"/>
        </w:rPr>
        <w:t>Date:</w:t>
      </w:r>
      <w:r w:rsidR="00F63B74">
        <w:rPr>
          <w:sz w:val="22"/>
        </w:rPr>
        <w:t xml:space="preserve">  15.4</w:t>
      </w:r>
      <w:r>
        <w:rPr>
          <w:sz w:val="22"/>
        </w:rPr>
        <w:t>.2013                                                     předseda EK FNOL a LF UP</w:t>
      </w:r>
    </w:p>
    <w:p w:rsidR="006F0B7D" w:rsidRDefault="006F0B7D" w:rsidP="006F0B7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6F0B7D" w:rsidRDefault="006F0B7D" w:rsidP="006F0B7D">
      <w:pPr>
        <w:rPr>
          <w:sz w:val="16"/>
        </w:rPr>
      </w:pPr>
    </w:p>
    <w:p w:rsidR="006F0B7D" w:rsidRDefault="006F0B7D" w:rsidP="006F0B7D">
      <w:pPr>
        <w:rPr>
          <w:sz w:val="16"/>
        </w:rPr>
      </w:pPr>
    </w:p>
    <w:p w:rsidR="006F0B7D" w:rsidRDefault="006F0B7D" w:rsidP="006F0B7D">
      <w:pPr>
        <w:rPr>
          <w:sz w:val="16"/>
        </w:rPr>
      </w:pPr>
    </w:p>
    <w:p w:rsidR="006F0B7D" w:rsidRDefault="006F0B7D" w:rsidP="006F0B7D">
      <w:pPr>
        <w:rPr>
          <w:i/>
          <w:sz w:val="16"/>
        </w:rPr>
      </w:pPr>
      <w:r>
        <w:rPr>
          <w:sz w:val="16"/>
        </w:rPr>
        <w:t>Rozdělovník/</w:t>
      </w:r>
      <w:r>
        <w:rPr>
          <w:i/>
          <w:sz w:val="16"/>
        </w:rPr>
        <w:t>Distribution list:</w:t>
      </w:r>
    </w:p>
    <w:p w:rsidR="006F0B7D" w:rsidRPr="001071DB" w:rsidRDefault="006F0B7D" w:rsidP="006F0B7D">
      <w:pPr>
        <w:pStyle w:val="Nadpis1"/>
        <w:rPr>
          <w:i w:val="0"/>
          <w:sz w:val="16"/>
        </w:rPr>
      </w:pPr>
      <w:r w:rsidRPr="001071DB">
        <w:rPr>
          <w:i w:val="0"/>
          <w:sz w:val="16"/>
        </w:rPr>
        <w:t>-SÚKL</w:t>
      </w:r>
    </w:p>
    <w:p w:rsidR="006F0B7D" w:rsidRPr="001071DB" w:rsidRDefault="006F0B7D" w:rsidP="006F0B7D">
      <w:pPr>
        <w:rPr>
          <w:sz w:val="16"/>
        </w:rPr>
      </w:pPr>
      <w:r w:rsidRPr="001071DB">
        <w:rPr>
          <w:sz w:val="16"/>
        </w:rPr>
        <w:t>-Zadavatel</w:t>
      </w:r>
    </w:p>
    <w:p w:rsidR="006F0B7D" w:rsidRPr="001071DB" w:rsidRDefault="006F0B7D" w:rsidP="006F0B7D">
      <w:pPr>
        <w:rPr>
          <w:sz w:val="16"/>
        </w:rPr>
      </w:pPr>
      <w:r w:rsidRPr="001071DB">
        <w:rPr>
          <w:sz w:val="16"/>
        </w:rPr>
        <w:t>-EK</w:t>
      </w:r>
    </w:p>
    <w:p w:rsidR="006F0B7D" w:rsidRPr="001071DB" w:rsidRDefault="006F0B7D" w:rsidP="006F0B7D">
      <w:pPr>
        <w:rPr>
          <w:sz w:val="16"/>
        </w:rPr>
      </w:pPr>
      <w:r w:rsidRPr="001071DB">
        <w:rPr>
          <w:sz w:val="16"/>
        </w:rPr>
        <w:t>-Řešitel</w:t>
      </w:r>
    </w:p>
    <w:p w:rsidR="006F0B7D" w:rsidRPr="001071DB" w:rsidRDefault="006F0B7D" w:rsidP="006F0B7D">
      <w:pPr>
        <w:rPr>
          <w:sz w:val="16"/>
        </w:rPr>
      </w:pPr>
    </w:p>
    <w:p w:rsidR="006F0B7D" w:rsidRDefault="006F0B7D" w:rsidP="006F0B7D">
      <w:pPr>
        <w:rPr>
          <w:i/>
          <w:sz w:val="16"/>
        </w:rPr>
      </w:pPr>
    </w:p>
    <w:p w:rsidR="006F0B7D" w:rsidRDefault="006F0B7D" w:rsidP="006F0B7D">
      <w:pPr>
        <w:rPr>
          <w:i/>
          <w:sz w:val="16"/>
        </w:rPr>
      </w:pPr>
    </w:p>
    <w:p w:rsidR="006F0B7D" w:rsidRDefault="006F0B7D" w:rsidP="006F0B7D">
      <w:pPr>
        <w:rPr>
          <w:sz w:val="22"/>
          <w:szCs w:val="22"/>
        </w:rPr>
      </w:pPr>
    </w:p>
    <w:p w:rsidR="006F0B7D" w:rsidRDefault="006F0B7D" w:rsidP="006F0B7D">
      <w:pPr>
        <w:rPr>
          <w:sz w:val="22"/>
          <w:szCs w:val="22"/>
        </w:rPr>
      </w:pPr>
    </w:p>
    <w:p w:rsidR="006F0B7D" w:rsidRDefault="006F0B7D" w:rsidP="006F0B7D">
      <w:pPr>
        <w:rPr>
          <w:sz w:val="22"/>
          <w:szCs w:val="22"/>
        </w:rPr>
      </w:pPr>
    </w:p>
    <w:p w:rsidR="006F0B7D" w:rsidRDefault="006F0B7D" w:rsidP="006F0B7D">
      <w:pPr>
        <w:rPr>
          <w:sz w:val="22"/>
          <w:szCs w:val="22"/>
        </w:rPr>
      </w:pPr>
    </w:p>
    <w:p w:rsidR="006F0B7D" w:rsidRDefault="006F0B7D" w:rsidP="006F0B7D">
      <w:pPr>
        <w:rPr>
          <w:sz w:val="22"/>
          <w:szCs w:val="22"/>
        </w:rPr>
      </w:pPr>
    </w:p>
    <w:p w:rsidR="006F0B7D" w:rsidRDefault="006F0B7D" w:rsidP="006F0B7D">
      <w:pPr>
        <w:rPr>
          <w:sz w:val="22"/>
          <w:szCs w:val="22"/>
        </w:rPr>
      </w:pPr>
      <w:r>
        <w:rPr>
          <w:sz w:val="22"/>
          <w:szCs w:val="22"/>
        </w:rPr>
        <w:t>3/3</w:t>
      </w:r>
    </w:p>
    <w:p w:rsidR="006F0B7D" w:rsidRDefault="006F0B7D" w:rsidP="006F0B7D"/>
    <w:p w:rsidR="006F0B7D" w:rsidRDefault="006F0B7D" w:rsidP="006F0B7D"/>
    <w:p w:rsidR="006F0B7D" w:rsidRDefault="006F0B7D" w:rsidP="006F0B7D"/>
    <w:p w:rsidR="00A87A21" w:rsidRDefault="00A87A21" w:rsidP="00A87A21"/>
    <w:p w:rsidR="00A87A21" w:rsidRDefault="00A87A21" w:rsidP="00A87A21"/>
    <w:p w:rsidR="00A87A21" w:rsidRDefault="00A87A21" w:rsidP="00A87A21"/>
    <w:p w:rsidR="00A87A21" w:rsidRDefault="00A87A21" w:rsidP="00A87A21"/>
    <w:p w:rsidR="00A87A21" w:rsidRDefault="00A87A21" w:rsidP="00A87A21"/>
    <w:p w:rsidR="00A87A21" w:rsidRDefault="00A87A21" w:rsidP="00A87A21"/>
    <w:p w:rsidR="00A87A21" w:rsidRDefault="00A87A21" w:rsidP="00A87A21"/>
    <w:p w:rsidR="00A87A21" w:rsidRDefault="00A87A21" w:rsidP="00A87A21"/>
    <w:p w:rsidR="00A87A21" w:rsidRDefault="00A87A21" w:rsidP="00A87A21"/>
    <w:p w:rsidR="00A87A21" w:rsidRDefault="00A87A21" w:rsidP="00A87A21"/>
    <w:p w:rsidR="00EB11FA" w:rsidRDefault="00EB11FA" w:rsidP="00EB11FA">
      <w:pPr>
        <w:rPr>
          <w:sz w:val="22"/>
          <w:szCs w:val="22"/>
        </w:rPr>
      </w:pPr>
    </w:p>
    <w:p w:rsidR="00EB11FA" w:rsidRDefault="00EB11FA" w:rsidP="00EB11FA"/>
    <w:p w:rsidR="00EB11FA" w:rsidRDefault="00EB11FA" w:rsidP="00EB11FA">
      <w:pPr>
        <w:rPr>
          <w:sz w:val="16"/>
        </w:rPr>
      </w:pPr>
    </w:p>
    <w:p w:rsidR="000A0303" w:rsidRPr="002F07B5" w:rsidRDefault="000A0303" w:rsidP="009E1056">
      <w:pPr>
        <w:pStyle w:val="Nzev"/>
        <w:rPr>
          <w:sz w:val="22"/>
          <w:szCs w:val="22"/>
        </w:rPr>
      </w:pPr>
      <w:r w:rsidRPr="002F07B5">
        <w:rPr>
          <w:sz w:val="22"/>
          <w:szCs w:val="22"/>
        </w:rPr>
        <w:t>STANOVISKO ETICKÉ KOMISE KE KLINICKÉMU HODNOCENÍ</w:t>
      </w:r>
    </w:p>
    <w:p w:rsidR="000A0303" w:rsidRPr="002F07B5" w:rsidRDefault="000A0303" w:rsidP="000A0303">
      <w:pPr>
        <w:jc w:val="center"/>
        <w:rPr>
          <w:bCs/>
          <w:i/>
          <w:sz w:val="22"/>
          <w:szCs w:val="22"/>
        </w:rPr>
      </w:pPr>
      <w:r w:rsidRPr="002F07B5">
        <w:rPr>
          <w:bCs/>
          <w:i/>
          <w:sz w:val="22"/>
          <w:szCs w:val="22"/>
        </w:rPr>
        <w:lastRenderedPageBreak/>
        <w:t xml:space="preserve">Opinion of the Ethics Committee on Clinical Trial  </w:t>
      </w:r>
    </w:p>
    <w:p w:rsidR="000A0303" w:rsidRPr="002F07B5" w:rsidRDefault="000A0303" w:rsidP="000A0303">
      <w:pPr>
        <w:jc w:val="center"/>
        <w:rPr>
          <w:b/>
          <w:bCs/>
          <w:i/>
          <w:sz w:val="22"/>
          <w:szCs w:val="22"/>
        </w:rPr>
      </w:pPr>
    </w:p>
    <w:p w:rsidR="000A0303" w:rsidRPr="002F07B5" w:rsidRDefault="009373C9" w:rsidP="000A0303">
      <w:pPr>
        <w:rPr>
          <w:sz w:val="22"/>
          <w:szCs w:val="22"/>
        </w:rPr>
      </w:pPr>
      <w:r w:rsidRPr="002F07B5">
        <w:rPr>
          <w:sz w:val="22"/>
          <w:szCs w:val="22"/>
        </w:rPr>
        <w:fldChar w:fldCharType="begin">
          <w:ffData>
            <w:name w:val="Zaškrtávací2"/>
            <w:enabled/>
            <w:calcOnExit w:val="0"/>
            <w:checkBox>
              <w:sizeAuto/>
              <w:default w:val="0"/>
            </w:checkBox>
          </w:ffData>
        </w:fldChar>
      </w:r>
      <w:r w:rsidR="000A030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A0303" w:rsidRPr="002F07B5">
        <w:rPr>
          <w:sz w:val="22"/>
          <w:szCs w:val="22"/>
        </w:rPr>
        <w:t xml:space="preserve">  Multicentrické KH, je požadováno stanovisko multicentrické EK pro všechna centra/</w:t>
      </w:r>
      <w:r w:rsidR="000A0303" w:rsidRPr="002F07B5">
        <w:rPr>
          <w:i/>
          <w:sz w:val="22"/>
          <w:szCs w:val="22"/>
        </w:rPr>
        <w:t>Multi-centric clinical trial, opinion issued by Ethics Committee for Multi-Centric Clinical Trials is required</w:t>
      </w:r>
    </w:p>
    <w:p w:rsidR="000A0303" w:rsidRPr="002F07B5" w:rsidRDefault="000A0303" w:rsidP="000A0303">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0A0303" w:rsidRPr="002F07B5" w:rsidRDefault="009373C9" w:rsidP="000A0303">
      <w:pPr>
        <w:rPr>
          <w:i/>
          <w:sz w:val="22"/>
          <w:szCs w:val="22"/>
        </w:rPr>
      </w:pPr>
      <w:r w:rsidRPr="002F07B5">
        <w:rPr>
          <w:sz w:val="22"/>
          <w:szCs w:val="22"/>
        </w:rPr>
        <w:fldChar w:fldCharType="begin">
          <w:ffData>
            <w:name w:val="Zaškrtávací2"/>
            <w:enabled/>
            <w:calcOnExit w:val="0"/>
            <w:checkBox>
              <w:sizeAuto/>
              <w:default w:val="0"/>
            </w:checkBox>
          </w:ffData>
        </w:fldChar>
      </w:r>
      <w:r w:rsidR="000A030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0A0303" w:rsidRPr="002F07B5">
        <w:rPr>
          <w:sz w:val="22"/>
          <w:szCs w:val="22"/>
        </w:rPr>
        <w:t xml:space="preserve">  KH prováděné v jednom centru, požadováno stanovisko EK pro místní centrum (centra)/ </w:t>
      </w:r>
      <w:r w:rsidR="000A0303" w:rsidRPr="002F07B5">
        <w:rPr>
          <w:i/>
          <w:sz w:val="22"/>
          <w:szCs w:val="22"/>
        </w:rPr>
        <w:t>Clinical trial conducted in a single site, opinion of a local EC is required</w:t>
      </w:r>
    </w:p>
    <w:p w:rsidR="000A0303" w:rsidRPr="002F07B5" w:rsidRDefault="000A0303" w:rsidP="000A0303">
      <w:pPr>
        <w:rPr>
          <w:b/>
          <w:bCs/>
          <w:sz w:val="22"/>
          <w:szCs w:val="22"/>
        </w:rPr>
      </w:pPr>
    </w:p>
    <w:p w:rsidR="000A0303" w:rsidRPr="00B7410E" w:rsidRDefault="000A0303" w:rsidP="000A030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11/13</w:t>
      </w:r>
    </w:p>
    <w:p w:rsidR="000A0303" w:rsidRDefault="000A0303" w:rsidP="000A0303">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M</w:t>
      </w:r>
      <w:r w:rsidRPr="00C73D6D">
        <w:rPr>
          <w:bCs/>
          <w:sz w:val="22"/>
          <w:szCs w:val="22"/>
        </w:rPr>
        <w:t>ulticentrické</w:t>
      </w:r>
      <w:r>
        <w:rPr>
          <w:bCs/>
          <w:sz w:val="22"/>
          <w:szCs w:val="22"/>
        </w:rPr>
        <w:t xml:space="preserve">, </w:t>
      </w:r>
      <w:r>
        <w:rPr>
          <w:sz w:val="22"/>
          <w:szCs w:val="22"/>
        </w:rPr>
        <w:t>o</w:t>
      </w:r>
      <w:r w:rsidRPr="00D963E6">
        <w:rPr>
          <w:sz w:val="22"/>
          <w:szCs w:val="22"/>
        </w:rPr>
        <w:t xml:space="preserve">tevřené </w:t>
      </w:r>
      <w:r>
        <w:rPr>
          <w:sz w:val="22"/>
          <w:szCs w:val="22"/>
        </w:rPr>
        <w:t xml:space="preserve">prodloužené </w:t>
      </w:r>
      <w:r w:rsidRPr="00D963E6">
        <w:rPr>
          <w:sz w:val="22"/>
          <w:szCs w:val="22"/>
        </w:rPr>
        <w:t>klinické hodnocení</w:t>
      </w:r>
      <w:r>
        <w:rPr>
          <w:sz w:val="22"/>
          <w:szCs w:val="22"/>
        </w:rPr>
        <w:t xml:space="preserve"> posuzující dlouhodobou bezpečnost a účinnost monoterapie přípravkem BIIB019, Daclizumab High Yield Process (DAC HYP), u pacientů s roztroušenou sklerózou, kteří dokončili klinické hodnocení s číslem protokolu 205MS301 / </w:t>
      </w:r>
      <w:r>
        <w:rPr>
          <w:i/>
          <w:sz w:val="22"/>
          <w:szCs w:val="22"/>
        </w:rPr>
        <w:t>A Multicenter, Open-label, Extension Study to Evaluate the Long-Term Safety and Efficacy of BIIB019, Daclizumab High Yield Process (DAC HYP), Monotherapy in Subjects With Multiple Sclerosis Who Have Completed Study 205MS301</w:t>
      </w:r>
      <w:r>
        <w:rPr>
          <w:sz w:val="22"/>
          <w:szCs w:val="22"/>
        </w:rPr>
        <w:tab/>
        <w:t xml:space="preserve">                          </w:t>
      </w:r>
    </w:p>
    <w:p w:rsidR="000A0303" w:rsidRPr="002F07B5" w:rsidRDefault="000A0303" w:rsidP="000A0303">
      <w:pPr>
        <w:rPr>
          <w:bCs/>
          <w:sz w:val="22"/>
          <w:szCs w:val="22"/>
        </w:rPr>
      </w:pPr>
    </w:p>
    <w:p w:rsidR="000A0303" w:rsidRPr="002F07B5" w:rsidRDefault="000A0303" w:rsidP="000A0303">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205MS303</w:t>
      </w:r>
    </w:p>
    <w:p w:rsidR="000A0303" w:rsidRPr="002F07B5" w:rsidRDefault="000A0303" w:rsidP="000A0303">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2012-003176-39</w:t>
      </w:r>
    </w:p>
    <w:p w:rsidR="000A0303" w:rsidRPr="002F07B5" w:rsidRDefault="000A0303" w:rsidP="000A0303">
      <w:pPr>
        <w:rPr>
          <w:b/>
          <w:bCs/>
          <w:sz w:val="22"/>
          <w:szCs w:val="22"/>
        </w:rPr>
      </w:pPr>
    </w:p>
    <w:p w:rsidR="000A0303" w:rsidRPr="002F07B5" w:rsidRDefault="000A0303" w:rsidP="000A0303">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Biogen Idec Limited, Innovation House, 70 Norden Road, Maidenhead, Berskhsire, SL6 4AY Velká Británie</w:t>
      </w:r>
    </w:p>
    <w:p w:rsidR="000A0303" w:rsidRDefault="000A0303" w:rsidP="000A0303">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Antala Staška 2027/79, 140 00 Praha 4, </w:t>
      </w:r>
    </w:p>
    <w:p w:rsidR="000A0303" w:rsidRPr="002F07B5" w:rsidRDefault="000A0303" w:rsidP="000A0303">
      <w:pPr>
        <w:rPr>
          <w:bCs/>
          <w:sz w:val="22"/>
          <w:szCs w:val="22"/>
        </w:rPr>
      </w:pPr>
      <w:r>
        <w:rPr>
          <w:bCs/>
          <w:sz w:val="22"/>
          <w:szCs w:val="22"/>
        </w:rPr>
        <w:t>MUDr. Alena Hynštová</w:t>
      </w:r>
    </w:p>
    <w:p w:rsidR="000A0303" w:rsidRPr="002F07B5" w:rsidRDefault="000A0303" w:rsidP="000A0303">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3.4.2013</w:t>
      </w:r>
    </w:p>
    <w:p w:rsidR="000A0303" w:rsidRDefault="000A0303" w:rsidP="000A030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0A0303" w:rsidRDefault="000A0303" w:rsidP="000A0303">
      <w:pPr>
        <w:rPr>
          <w:b/>
          <w:bCs/>
          <w:sz w:val="22"/>
          <w:szCs w:val="22"/>
        </w:rPr>
      </w:pPr>
    </w:p>
    <w:p w:rsidR="000A0303" w:rsidRPr="002F07B5" w:rsidRDefault="000A0303" w:rsidP="000A0303">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Brno</w:t>
      </w:r>
    </w:p>
    <w:p w:rsidR="000A0303" w:rsidRPr="002F07B5" w:rsidRDefault="000A0303" w:rsidP="000A0303">
      <w:pPr>
        <w:rPr>
          <w:b/>
          <w:bCs/>
          <w:i/>
          <w:sz w:val="22"/>
          <w:szCs w:val="22"/>
        </w:rPr>
      </w:pPr>
    </w:p>
    <w:p w:rsidR="000A0303" w:rsidRPr="002F07B5" w:rsidRDefault="000A0303" w:rsidP="000A0303">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0A0303" w:rsidRPr="002F07B5" w:rsidRDefault="000A0303" w:rsidP="000A0303">
      <w:pPr>
        <w:rPr>
          <w:i/>
          <w:sz w:val="22"/>
          <w:szCs w:val="22"/>
        </w:rPr>
      </w:pPr>
      <w:r>
        <w:rPr>
          <w:rFonts w:ascii="Wingdings 2" w:hAnsi="Wingdings 2"/>
          <w:sz w:val="22"/>
          <w:szCs w:val="22"/>
        </w:rPr>
        <w:t></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0A0303" w:rsidRPr="002F07B5" w:rsidRDefault="000A0303" w:rsidP="000A0303">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0A0303" w:rsidRDefault="000A0303" w:rsidP="000A0303">
      <w:pPr>
        <w:rPr>
          <w:b/>
          <w:bCs/>
          <w:sz w:val="22"/>
          <w:szCs w:val="22"/>
        </w:rPr>
      </w:pPr>
    </w:p>
    <w:p w:rsidR="000A0303" w:rsidRPr="002F07B5" w:rsidRDefault="000A0303" w:rsidP="000A0303">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0A0303" w:rsidRPr="002F07B5" w:rsidRDefault="000A0303" w:rsidP="000A0303">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0A0303" w:rsidRPr="002F07B5" w:rsidRDefault="000A0303" w:rsidP="000A0303">
      <w:pPr>
        <w:rPr>
          <w:sz w:val="22"/>
          <w:szCs w:val="22"/>
        </w:rPr>
      </w:pPr>
    </w:p>
    <w:p w:rsidR="000A0303" w:rsidRPr="002F07B5" w:rsidRDefault="000A0303" w:rsidP="000A0303">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A0303" w:rsidTr="000A0303">
        <w:trPr>
          <w:trHeight w:val="454"/>
        </w:trPr>
        <w:tc>
          <w:tcPr>
            <w:tcW w:w="6108" w:type="dxa"/>
          </w:tcPr>
          <w:p w:rsidR="000A0303" w:rsidRDefault="000A0303" w:rsidP="000A0303">
            <w:pPr>
              <w:rPr>
                <w:sz w:val="18"/>
                <w:szCs w:val="18"/>
              </w:rPr>
            </w:pPr>
            <w:r>
              <w:rPr>
                <w:sz w:val="18"/>
                <w:szCs w:val="18"/>
              </w:rPr>
              <w:t xml:space="preserve">Místo hodnocení/ Jméno zkoušejícího </w:t>
            </w:r>
          </w:p>
          <w:p w:rsidR="000A0303" w:rsidRDefault="000A0303" w:rsidP="000A0303">
            <w:pPr>
              <w:rPr>
                <w:i/>
                <w:sz w:val="18"/>
                <w:szCs w:val="18"/>
              </w:rPr>
            </w:pPr>
            <w:r>
              <w:rPr>
                <w:i/>
                <w:sz w:val="18"/>
                <w:szCs w:val="18"/>
              </w:rPr>
              <w:t>Trial Site / Name of Investigator</w:t>
            </w:r>
          </w:p>
        </w:tc>
        <w:tc>
          <w:tcPr>
            <w:tcW w:w="1280" w:type="dxa"/>
          </w:tcPr>
          <w:p w:rsidR="000A0303" w:rsidRDefault="000A0303" w:rsidP="000A0303">
            <w:pPr>
              <w:rPr>
                <w:sz w:val="18"/>
                <w:szCs w:val="18"/>
                <w:vertAlign w:val="superscript"/>
              </w:rPr>
            </w:pPr>
            <w:r>
              <w:rPr>
                <w:sz w:val="18"/>
                <w:szCs w:val="18"/>
              </w:rPr>
              <w:t xml:space="preserve">Místní EK </w:t>
            </w:r>
            <w:r>
              <w:rPr>
                <w:i/>
                <w:sz w:val="18"/>
                <w:szCs w:val="18"/>
              </w:rPr>
              <w:t>Local EC</w:t>
            </w:r>
          </w:p>
        </w:tc>
        <w:tc>
          <w:tcPr>
            <w:tcW w:w="2712" w:type="dxa"/>
          </w:tcPr>
          <w:p w:rsidR="000A0303" w:rsidRDefault="000A0303" w:rsidP="000A0303">
            <w:pPr>
              <w:rPr>
                <w:sz w:val="18"/>
                <w:szCs w:val="18"/>
              </w:rPr>
            </w:pPr>
            <w:r>
              <w:rPr>
                <w:sz w:val="18"/>
                <w:szCs w:val="18"/>
              </w:rPr>
              <w:t>Adresa  místní EK</w:t>
            </w:r>
          </w:p>
          <w:p w:rsidR="000A0303" w:rsidRDefault="000A0303" w:rsidP="000A0303">
            <w:pPr>
              <w:rPr>
                <w:i/>
                <w:sz w:val="18"/>
                <w:szCs w:val="18"/>
              </w:rPr>
            </w:pPr>
            <w:r>
              <w:rPr>
                <w:i/>
                <w:sz w:val="18"/>
                <w:szCs w:val="18"/>
              </w:rPr>
              <w:t>Address</w:t>
            </w:r>
          </w:p>
        </w:tc>
      </w:tr>
      <w:tr w:rsidR="000A0303" w:rsidTr="000A0303">
        <w:trPr>
          <w:trHeight w:val="312"/>
        </w:trPr>
        <w:tc>
          <w:tcPr>
            <w:tcW w:w="6108" w:type="dxa"/>
          </w:tcPr>
          <w:p w:rsidR="000A0303" w:rsidRDefault="000A0303" w:rsidP="000A0303">
            <w:pPr>
              <w:rPr>
                <w:sz w:val="18"/>
                <w:szCs w:val="18"/>
              </w:rPr>
            </w:pPr>
            <w:r>
              <w:rPr>
                <w:sz w:val="18"/>
                <w:szCs w:val="18"/>
              </w:rPr>
              <w:t>Doc. MUDr. Jan Mareš, Ph.D., Neurologická klinika FN Olomouc, I.P.Pavlova 6, 775 20 Olomouc</w:t>
            </w:r>
          </w:p>
        </w:tc>
        <w:tc>
          <w:tcPr>
            <w:tcW w:w="1280" w:type="dxa"/>
          </w:tcPr>
          <w:p w:rsidR="000A0303" w:rsidRDefault="000A0303" w:rsidP="000A0303">
            <w:pPr>
              <w:rPr>
                <w:sz w:val="18"/>
                <w:szCs w:val="18"/>
              </w:rPr>
            </w:pPr>
            <w:r>
              <w:rPr>
                <w:sz w:val="18"/>
                <w:szCs w:val="18"/>
              </w:rPr>
              <w:sym w:font="Wingdings 2" w:char="F053"/>
            </w:r>
          </w:p>
        </w:tc>
        <w:tc>
          <w:tcPr>
            <w:tcW w:w="2712" w:type="dxa"/>
          </w:tcPr>
          <w:p w:rsidR="000A0303" w:rsidRDefault="000A0303" w:rsidP="000A0303">
            <w:pPr>
              <w:rPr>
                <w:sz w:val="18"/>
                <w:szCs w:val="18"/>
              </w:rPr>
            </w:pPr>
            <w:r>
              <w:rPr>
                <w:sz w:val="18"/>
                <w:szCs w:val="18"/>
              </w:rPr>
              <w:t>EK FNOL</w:t>
            </w:r>
          </w:p>
        </w:tc>
      </w:tr>
    </w:tbl>
    <w:p w:rsidR="000A0303" w:rsidRPr="00DF7141" w:rsidRDefault="000A0303" w:rsidP="000A0303">
      <w:pPr>
        <w:rPr>
          <w:bCs/>
          <w:sz w:val="22"/>
        </w:rPr>
      </w:pPr>
      <w:r>
        <w:rPr>
          <w:bCs/>
          <w:sz w:val="22"/>
        </w:rPr>
        <w:t>1/2</w:t>
      </w:r>
    </w:p>
    <w:p w:rsidR="000A0303" w:rsidRDefault="000A0303" w:rsidP="000A0303">
      <w:pPr>
        <w:rPr>
          <w:b/>
          <w:bCs/>
          <w:sz w:val="22"/>
        </w:rPr>
      </w:pPr>
    </w:p>
    <w:p w:rsidR="000A0303" w:rsidRDefault="000A0303" w:rsidP="000A0303">
      <w:pPr>
        <w:rPr>
          <w:b/>
          <w:bCs/>
          <w:sz w:val="22"/>
        </w:rPr>
      </w:pPr>
    </w:p>
    <w:p w:rsidR="000A0303" w:rsidRPr="00AB7ADE" w:rsidRDefault="000A0303" w:rsidP="000A0303">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0A0303" w:rsidRDefault="000A0303" w:rsidP="000A030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A0303" w:rsidTr="000A0303">
        <w:trPr>
          <w:cantSplit/>
          <w:trHeight w:val="454"/>
        </w:trPr>
        <w:tc>
          <w:tcPr>
            <w:tcW w:w="7416" w:type="dxa"/>
            <w:vMerge w:val="restart"/>
          </w:tcPr>
          <w:p w:rsidR="000A0303" w:rsidRDefault="000A0303" w:rsidP="000A0303">
            <w:pPr>
              <w:rPr>
                <w:b/>
                <w:bCs/>
                <w:sz w:val="18"/>
                <w:szCs w:val="18"/>
              </w:rPr>
            </w:pPr>
          </w:p>
          <w:p w:rsidR="000A0303" w:rsidRDefault="000A0303" w:rsidP="000A0303">
            <w:pPr>
              <w:rPr>
                <w:b/>
                <w:bCs/>
                <w:sz w:val="18"/>
                <w:szCs w:val="18"/>
              </w:rPr>
            </w:pPr>
            <w:r>
              <w:rPr>
                <w:b/>
                <w:bCs/>
                <w:sz w:val="18"/>
                <w:szCs w:val="18"/>
              </w:rPr>
              <w:t xml:space="preserve">Název dokumentu, verze, datum </w:t>
            </w:r>
          </w:p>
          <w:p w:rsidR="000A0303" w:rsidRDefault="000A0303" w:rsidP="000A0303">
            <w:pPr>
              <w:rPr>
                <w:b/>
                <w:bCs/>
                <w:sz w:val="18"/>
                <w:szCs w:val="18"/>
              </w:rPr>
            </w:pPr>
            <w:r>
              <w:rPr>
                <w:b/>
                <w:bCs/>
                <w:i/>
                <w:sz w:val="18"/>
                <w:szCs w:val="18"/>
              </w:rPr>
              <w:t>Document title, version, date</w:t>
            </w:r>
          </w:p>
        </w:tc>
        <w:tc>
          <w:tcPr>
            <w:tcW w:w="1272" w:type="dxa"/>
            <w:gridSpan w:val="2"/>
          </w:tcPr>
          <w:p w:rsidR="000A0303" w:rsidRDefault="000A0303" w:rsidP="000A0303">
            <w:pPr>
              <w:rPr>
                <w:b/>
                <w:bCs/>
                <w:sz w:val="18"/>
                <w:szCs w:val="18"/>
              </w:rPr>
            </w:pPr>
            <w:r>
              <w:rPr>
                <w:b/>
                <w:bCs/>
                <w:sz w:val="18"/>
                <w:szCs w:val="18"/>
              </w:rPr>
              <w:t>Schváleno /</w:t>
            </w:r>
            <w:r>
              <w:rPr>
                <w:b/>
                <w:bCs/>
                <w:i/>
                <w:sz w:val="18"/>
                <w:szCs w:val="18"/>
              </w:rPr>
              <w:t>Approved</w:t>
            </w:r>
          </w:p>
        </w:tc>
        <w:tc>
          <w:tcPr>
            <w:tcW w:w="1316" w:type="dxa"/>
            <w:gridSpan w:val="2"/>
          </w:tcPr>
          <w:p w:rsidR="000A0303" w:rsidRDefault="000A0303" w:rsidP="000A0303">
            <w:pPr>
              <w:rPr>
                <w:b/>
                <w:bCs/>
                <w:sz w:val="18"/>
                <w:szCs w:val="18"/>
              </w:rPr>
            </w:pPr>
            <w:r>
              <w:rPr>
                <w:b/>
                <w:bCs/>
                <w:sz w:val="18"/>
                <w:szCs w:val="18"/>
              </w:rPr>
              <w:t xml:space="preserve">Vzato na vědomí / </w:t>
            </w:r>
            <w:r>
              <w:rPr>
                <w:b/>
                <w:bCs/>
                <w:i/>
                <w:sz w:val="18"/>
                <w:szCs w:val="18"/>
              </w:rPr>
              <w:t xml:space="preserve">Taken into account </w:t>
            </w:r>
          </w:p>
        </w:tc>
      </w:tr>
      <w:tr w:rsidR="000A0303" w:rsidTr="000A0303">
        <w:trPr>
          <w:cantSplit/>
          <w:trHeight w:val="454"/>
        </w:trPr>
        <w:tc>
          <w:tcPr>
            <w:tcW w:w="7416" w:type="dxa"/>
            <w:vMerge/>
          </w:tcPr>
          <w:p w:rsidR="000A0303" w:rsidRDefault="000A0303" w:rsidP="000A0303">
            <w:pPr>
              <w:rPr>
                <w:i/>
                <w:sz w:val="18"/>
                <w:szCs w:val="18"/>
              </w:rPr>
            </w:pPr>
          </w:p>
        </w:tc>
        <w:tc>
          <w:tcPr>
            <w:tcW w:w="736" w:type="dxa"/>
          </w:tcPr>
          <w:p w:rsidR="000A0303" w:rsidRDefault="000A0303" w:rsidP="000A0303">
            <w:pPr>
              <w:rPr>
                <w:b/>
                <w:bCs/>
                <w:sz w:val="18"/>
                <w:szCs w:val="18"/>
              </w:rPr>
            </w:pPr>
            <w:r>
              <w:rPr>
                <w:b/>
                <w:bCs/>
                <w:sz w:val="18"/>
                <w:szCs w:val="18"/>
              </w:rPr>
              <w:t>ANO</w:t>
            </w:r>
          </w:p>
          <w:p w:rsidR="000A0303" w:rsidRDefault="000A0303" w:rsidP="000A0303">
            <w:pPr>
              <w:rPr>
                <w:b/>
                <w:bCs/>
                <w:i/>
                <w:sz w:val="18"/>
                <w:szCs w:val="18"/>
              </w:rPr>
            </w:pPr>
            <w:r>
              <w:rPr>
                <w:b/>
                <w:bCs/>
                <w:i/>
                <w:sz w:val="18"/>
                <w:szCs w:val="18"/>
              </w:rPr>
              <w:t>Yes</w:t>
            </w:r>
          </w:p>
        </w:tc>
        <w:tc>
          <w:tcPr>
            <w:tcW w:w="536" w:type="dxa"/>
          </w:tcPr>
          <w:p w:rsidR="000A0303" w:rsidRDefault="000A0303" w:rsidP="000A0303">
            <w:pPr>
              <w:rPr>
                <w:b/>
                <w:bCs/>
                <w:sz w:val="18"/>
                <w:szCs w:val="18"/>
              </w:rPr>
            </w:pPr>
            <w:r>
              <w:rPr>
                <w:b/>
                <w:bCs/>
                <w:sz w:val="18"/>
                <w:szCs w:val="18"/>
              </w:rPr>
              <w:t xml:space="preserve">NE </w:t>
            </w:r>
          </w:p>
          <w:p w:rsidR="000A0303" w:rsidRDefault="000A0303" w:rsidP="000A0303">
            <w:pPr>
              <w:rPr>
                <w:b/>
                <w:bCs/>
                <w:sz w:val="18"/>
                <w:szCs w:val="18"/>
              </w:rPr>
            </w:pPr>
            <w:r>
              <w:rPr>
                <w:b/>
                <w:bCs/>
                <w:i/>
                <w:sz w:val="18"/>
                <w:szCs w:val="18"/>
              </w:rPr>
              <w:t>No</w:t>
            </w:r>
          </w:p>
        </w:tc>
        <w:tc>
          <w:tcPr>
            <w:tcW w:w="780" w:type="dxa"/>
          </w:tcPr>
          <w:p w:rsidR="000A0303" w:rsidRDefault="000A0303" w:rsidP="000A0303">
            <w:pPr>
              <w:rPr>
                <w:b/>
                <w:bCs/>
                <w:sz w:val="18"/>
                <w:szCs w:val="18"/>
              </w:rPr>
            </w:pPr>
            <w:r>
              <w:rPr>
                <w:b/>
                <w:bCs/>
                <w:sz w:val="18"/>
                <w:szCs w:val="18"/>
              </w:rPr>
              <w:t>ANO</w:t>
            </w:r>
          </w:p>
          <w:p w:rsidR="000A0303" w:rsidRDefault="000A0303" w:rsidP="000A0303">
            <w:pPr>
              <w:rPr>
                <w:b/>
                <w:bCs/>
                <w:sz w:val="18"/>
                <w:szCs w:val="18"/>
              </w:rPr>
            </w:pPr>
            <w:r>
              <w:rPr>
                <w:b/>
                <w:bCs/>
                <w:i/>
                <w:sz w:val="18"/>
                <w:szCs w:val="18"/>
              </w:rPr>
              <w:t>Yes</w:t>
            </w:r>
          </w:p>
        </w:tc>
        <w:tc>
          <w:tcPr>
            <w:tcW w:w="536" w:type="dxa"/>
          </w:tcPr>
          <w:p w:rsidR="000A0303" w:rsidRDefault="000A0303" w:rsidP="000A0303">
            <w:pPr>
              <w:rPr>
                <w:b/>
                <w:bCs/>
                <w:sz w:val="18"/>
                <w:szCs w:val="18"/>
              </w:rPr>
            </w:pPr>
            <w:r>
              <w:rPr>
                <w:b/>
                <w:bCs/>
                <w:sz w:val="18"/>
                <w:szCs w:val="18"/>
              </w:rPr>
              <w:t xml:space="preserve">NE </w:t>
            </w:r>
          </w:p>
          <w:p w:rsidR="000A0303" w:rsidRDefault="000A0303" w:rsidP="000A0303">
            <w:pPr>
              <w:rPr>
                <w:b/>
                <w:bCs/>
                <w:i/>
                <w:sz w:val="18"/>
                <w:szCs w:val="18"/>
              </w:rPr>
            </w:pPr>
            <w:r>
              <w:rPr>
                <w:b/>
                <w:bCs/>
                <w:i/>
                <w:sz w:val="18"/>
                <w:szCs w:val="18"/>
              </w:rPr>
              <w:t>No</w:t>
            </w:r>
          </w:p>
        </w:tc>
      </w:tr>
      <w:tr w:rsidR="000A0303" w:rsidTr="000A0303">
        <w:trPr>
          <w:trHeight w:val="340"/>
        </w:trPr>
        <w:tc>
          <w:tcPr>
            <w:tcW w:w="7416" w:type="dxa"/>
          </w:tcPr>
          <w:p w:rsidR="000A0303" w:rsidRPr="000A0303" w:rsidRDefault="000A0303" w:rsidP="000A0303">
            <w:pPr>
              <w:rPr>
                <w:i/>
                <w:sz w:val="18"/>
                <w:szCs w:val="18"/>
              </w:rPr>
            </w:pPr>
            <w:r>
              <w:rPr>
                <w:sz w:val="18"/>
                <w:szCs w:val="18"/>
              </w:rPr>
              <w:t xml:space="preserve">Dopis pro zkoušejícího ze dne 28.března 2013 – Treatment of MS Relapse with IVMP / </w:t>
            </w:r>
            <w:r w:rsidR="007731FB">
              <w:rPr>
                <w:i/>
                <w:sz w:val="18"/>
                <w:szCs w:val="18"/>
              </w:rPr>
              <w:t xml:space="preserve">Dear Investigator Letter dated 28 Mar 2013 - </w:t>
            </w:r>
            <w:r w:rsidR="007731FB" w:rsidRPr="007731FB">
              <w:rPr>
                <w:i/>
                <w:sz w:val="18"/>
                <w:szCs w:val="18"/>
              </w:rPr>
              <w:t>Treatment of MS Relapse with IVMP</w:t>
            </w:r>
          </w:p>
        </w:tc>
        <w:tc>
          <w:tcPr>
            <w:tcW w:w="736" w:type="dxa"/>
          </w:tcPr>
          <w:p w:rsidR="000A0303" w:rsidRDefault="009373C9" w:rsidP="000A0303">
            <w:pPr>
              <w:rPr>
                <w:sz w:val="18"/>
                <w:szCs w:val="18"/>
              </w:rPr>
            </w:pPr>
            <w:r>
              <w:rPr>
                <w:sz w:val="18"/>
                <w:szCs w:val="18"/>
              </w:rPr>
              <w:fldChar w:fldCharType="begin">
                <w:ffData>
                  <w:name w:val="Zaškrtávací26"/>
                  <w:enabled/>
                  <w:calcOnExit w:val="0"/>
                  <w:checkBox>
                    <w:sizeAuto/>
                    <w:default w:val="0"/>
                  </w:checkBox>
                </w:ffData>
              </w:fldChar>
            </w:r>
            <w:r w:rsidR="000A030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0A0303" w:rsidRDefault="009373C9" w:rsidP="000A0303">
            <w:pPr>
              <w:rPr>
                <w:sz w:val="18"/>
                <w:szCs w:val="18"/>
              </w:rPr>
            </w:pPr>
            <w:r>
              <w:rPr>
                <w:sz w:val="18"/>
                <w:szCs w:val="18"/>
              </w:rPr>
              <w:fldChar w:fldCharType="begin">
                <w:ffData>
                  <w:name w:val="Zaškrtávací27"/>
                  <w:enabled/>
                  <w:calcOnExit w:val="0"/>
                  <w:checkBox>
                    <w:sizeAuto/>
                    <w:default w:val="0"/>
                  </w:checkBox>
                </w:ffData>
              </w:fldChar>
            </w:r>
            <w:r w:rsidR="000A030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0A0303" w:rsidRDefault="000A0303" w:rsidP="000A0303">
            <w:pPr>
              <w:rPr>
                <w:sz w:val="18"/>
                <w:szCs w:val="18"/>
              </w:rPr>
            </w:pPr>
            <w:r>
              <w:rPr>
                <w:sz w:val="18"/>
                <w:szCs w:val="18"/>
              </w:rPr>
              <w:sym w:font="Wingdings 2" w:char="F053"/>
            </w:r>
          </w:p>
        </w:tc>
        <w:tc>
          <w:tcPr>
            <w:tcW w:w="536" w:type="dxa"/>
          </w:tcPr>
          <w:p w:rsidR="000A0303" w:rsidRDefault="009373C9" w:rsidP="000A0303">
            <w:pPr>
              <w:rPr>
                <w:sz w:val="18"/>
                <w:szCs w:val="18"/>
              </w:rPr>
            </w:pPr>
            <w:r>
              <w:rPr>
                <w:sz w:val="18"/>
                <w:szCs w:val="18"/>
              </w:rPr>
              <w:fldChar w:fldCharType="begin">
                <w:ffData>
                  <w:name w:val="Zaškrtávací27"/>
                  <w:enabled/>
                  <w:calcOnExit w:val="0"/>
                  <w:checkBox>
                    <w:sizeAuto/>
                    <w:default w:val="0"/>
                  </w:checkBox>
                </w:ffData>
              </w:fldChar>
            </w:r>
            <w:r w:rsidR="000A030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731FB" w:rsidTr="000A0303">
        <w:trPr>
          <w:trHeight w:val="340"/>
        </w:trPr>
        <w:tc>
          <w:tcPr>
            <w:tcW w:w="7416" w:type="dxa"/>
          </w:tcPr>
          <w:p w:rsidR="007731FB" w:rsidRPr="000A0303" w:rsidRDefault="007731FB" w:rsidP="007731FB">
            <w:pPr>
              <w:rPr>
                <w:i/>
                <w:sz w:val="18"/>
                <w:szCs w:val="18"/>
              </w:rPr>
            </w:pPr>
            <w:r>
              <w:rPr>
                <w:sz w:val="18"/>
                <w:szCs w:val="18"/>
              </w:rPr>
              <w:t xml:space="preserve">Dopis pro zkoušejícího ze dne 28.března 2013 – Observation Period after DAC / </w:t>
            </w:r>
            <w:r>
              <w:rPr>
                <w:i/>
                <w:sz w:val="18"/>
                <w:szCs w:val="18"/>
              </w:rPr>
              <w:t xml:space="preserve">Dear Investigator Letter dated 28 Mar 2013 - </w:t>
            </w:r>
            <w:r w:rsidRPr="007731FB">
              <w:rPr>
                <w:i/>
                <w:sz w:val="18"/>
                <w:szCs w:val="18"/>
              </w:rPr>
              <w:t>Observation Period after DAC</w:t>
            </w:r>
          </w:p>
        </w:tc>
        <w:tc>
          <w:tcPr>
            <w:tcW w:w="736" w:type="dxa"/>
          </w:tcPr>
          <w:p w:rsidR="007731FB" w:rsidRDefault="009373C9" w:rsidP="007731FB">
            <w:pPr>
              <w:rPr>
                <w:sz w:val="18"/>
                <w:szCs w:val="18"/>
              </w:rPr>
            </w:pPr>
            <w:r>
              <w:rPr>
                <w:sz w:val="18"/>
                <w:szCs w:val="18"/>
              </w:rPr>
              <w:fldChar w:fldCharType="begin">
                <w:ffData>
                  <w:name w:val="Zaškrtávací26"/>
                  <w:enabled/>
                  <w:calcOnExit w:val="0"/>
                  <w:checkBox>
                    <w:sizeAuto/>
                    <w:default w:val="0"/>
                  </w:checkBox>
                </w:ffData>
              </w:fldChar>
            </w:r>
            <w:r w:rsidR="007731F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731FB" w:rsidRDefault="009373C9" w:rsidP="007731FB">
            <w:pPr>
              <w:rPr>
                <w:sz w:val="18"/>
                <w:szCs w:val="18"/>
              </w:rPr>
            </w:pPr>
            <w:r>
              <w:rPr>
                <w:sz w:val="18"/>
                <w:szCs w:val="18"/>
              </w:rPr>
              <w:fldChar w:fldCharType="begin">
                <w:ffData>
                  <w:name w:val="Zaškrtávací27"/>
                  <w:enabled/>
                  <w:calcOnExit w:val="0"/>
                  <w:checkBox>
                    <w:sizeAuto/>
                    <w:default w:val="0"/>
                  </w:checkBox>
                </w:ffData>
              </w:fldChar>
            </w:r>
            <w:r w:rsidR="007731F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731FB" w:rsidRDefault="007731FB" w:rsidP="007731FB">
            <w:pPr>
              <w:rPr>
                <w:sz w:val="18"/>
                <w:szCs w:val="18"/>
              </w:rPr>
            </w:pPr>
            <w:r>
              <w:rPr>
                <w:sz w:val="18"/>
                <w:szCs w:val="18"/>
              </w:rPr>
              <w:sym w:font="Wingdings 2" w:char="F053"/>
            </w:r>
          </w:p>
        </w:tc>
        <w:tc>
          <w:tcPr>
            <w:tcW w:w="536" w:type="dxa"/>
          </w:tcPr>
          <w:p w:rsidR="007731FB" w:rsidRDefault="009373C9" w:rsidP="007731FB">
            <w:pPr>
              <w:rPr>
                <w:sz w:val="18"/>
                <w:szCs w:val="18"/>
              </w:rPr>
            </w:pPr>
            <w:r>
              <w:rPr>
                <w:sz w:val="18"/>
                <w:szCs w:val="18"/>
              </w:rPr>
              <w:fldChar w:fldCharType="begin">
                <w:ffData>
                  <w:name w:val="Zaškrtávací27"/>
                  <w:enabled/>
                  <w:calcOnExit w:val="0"/>
                  <w:checkBox>
                    <w:sizeAuto/>
                    <w:default w:val="0"/>
                  </w:checkBox>
                </w:ffData>
              </w:fldChar>
            </w:r>
            <w:r w:rsidR="007731FB">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731FB" w:rsidTr="000A0303">
        <w:trPr>
          <w:trHeight w:val="340"/>
        </w:trPr>
        <w:tc>
          <w:tcPr>
            <w:tcW w:w="7416" w:type="dxa"/>
          </w:tcPr>
          <w:p w:rsidR="007731FB" w:rsidRPr="007731FB" w:rsidRDefault="007731FB" w:rsidP="007731FB">
            <w:pPr>
              <w:rPr>
                <w:i/>
                <w:sz w:val="18"/>
                <w:szCs w:val="18"/>
              </w:rPr>
            </w:pPr>
            <w:r>
              <w:rPr>
                <w:sz w:val="18"/>
                <w:szCs w:val="18"/>
              </w:rPr>
              <w:t xml:space="preserve">Informace pro pacienta a Formulář informovaného souhlasu, česká verze 29.března 2013 / </w:t>
            </w:r>
            <w:r>
              <w:rPr>
                <w:i/>
                <w:sz w:val="18"/>
                <w:szCs w:val="18"/>
              </w:rPr>
              <w:t>Patient Information and Informed consent form, version 29 Mar 2013</w:t>
            </w:r>
          </w:p>
        </w:tc>
        <w:tc>
          <w:tcPr>
            <w:tcW w:w="736" w:type="dxa"/>
          </w:tcPr>
          <w:p w:rsidR="007731FB" w:rsidRDefault="007731FB" w:rsidP="007731FB">
            <w:pPr>
              <w:rPr>
                <w:sz w:val="18"/>
                <w:szCs w:val="18"/>
              </w:rPr>
            </w:pPr>
            <w:r>
              <w:rPr>
                <w:rFonts w:ascii="Wingdings 2" w:hAnsi="Wingdings 2"/>
                <w:sz w:val="18"/>
                <w:szCs w:val="18"/>
              </w:rPr>
              <w:t></w:t>
            </w:r>
          </w:p>
        </w:tc>
        <w:tc>
          <w:tcPr>
            <w:tcW w:w="536" w:type="dxa"/>
          </w:tcPr>
          <w:p w:rsidR="007731FB" w:rsidRDefault="007731FB" w:rsidP="007731FB">
            <w:pPr>
              <w:rPr>
                <w:sz w:val="18"/>
                <w:szCs w:val="18"/>
              </w:rPr>
            </w:pPr>
            <w:r>
              <w:rPr>
                <w:sz w:val="18"/>
                <w:szCs w:val="18"/>
              </w:rPr>
              <w:sym w:font="Wingdings 2" w:char="F0A3"/>
            </w:r>
          </w:p>
        </w:tc>
        <w:tc>
          <w:tcPr>
            <w:tcW w:w="780" w:type="dxa"/>
          </w:tcPr>
          <w:p w:rsidR="007731FB" w:rsidRDefault="007731FB" w:rsidP="007731FB">
            <w:pPr>
              <w:rPr>
                <w:sz w:val="18"/>
                <w:szCs w:val="18"/>
              </w:rPr>
            </w:pPr>
            <w:r>
              <w:rPr>
                <w:sz w:val="18"/>
                <w:szCs w:val="18"/>
              </w:rPr>
              <w:sym w:font="Wingdings 2" w:char="F0A3"/>
            </w:r>
          </w:p>
        </w:tc>
        <w:tc>
          <w:tcPr>
            <w:tcW w:w="536" w:type="dxa"/>
          </w:tcPr>
          <w:p w:rsidR="007731FB" w:rsidRDefault="007731FB" w:rsidP="007731FB">
            <w:pPr>
              <w:rPr>
                <w:sz w:val="18"/>
                <w:szCs w:val="18"/>
              </w:rPr>
            </w:pPr>
            <w:r>
              <w:rPr>
                <w:sz w:val="18"/>
                <w:szCs w:val="18"/>
              </w:rPr>
              <w:sym w:font="Wingdings 2" w:char="F0A3"/>
            </w:r>
          </w:p>
        </w:tc>
      </w:tr>
      <w:tr w:rsidR="007731FB" w:rsidTr="000A0303">
        <w:trPr>
          <w:trHeight w:val="340"/>
        </w:trPr>
        <w:tc>
          <w:tcPr>
            <w:tcW w:w="7416" w:type="dxa"/>
          </w:tcPr>
          <w:p w:rsidR="007731FB" w:rsidRPr="007731FB" w:rsidRDefault="007731FB" w:rsidP="007731FB">
            <w:pPr>
              <w:rPr>
                <w:i/>
                <w:sz w:val="18"/>
                <w:szCs w:val="18"/>
              </w:rPr>
            </w:pPr>
            <w:r>
              <w:rPr>
                <w:sz w:val="18"/>
                <w:szCs w:val="18"/>
              </w:rPr>
              <w:t xml:space="preserve">Dodatek k Informacím pro pacienta a informovaného souhlasu s genetickým výzkumem, česká verze 29.března 2013 / </w:t>
            </w:r>
            <w:r>
              <w:rPr>
                <w:i/>
                <w:sz w:val="18"/>
                <w:szCs w:val="18"/>
              </w:rPr>
              <w:t>Czech Republic Czech Genetic Research ICF: 29 Mar 2013</w:t>
            </w:r>
          </w:p>
        </w:tc>
        <w:tc>
          <w:tcPr>
            <w:tcW w:w="736" w:type="dxa"/>
          </w:tcPr>
          <w:p w:rsidR="007731FB" w:rsidRDefault="007731FB" w:rsidP="007731FB">
            <w:pPr>
              <w:rPr>
                <w:rFonts w:ascii="Wingdings 2" w:hAnsi="Wingdings 2"/>
                <w:sz w:val="18"/>
                <w:szCs w:val="18"/>
              </w:rPr>
            </w:pPr>
            <w:r>
              <w:rPr>
                <w:rFonts w:ascii="Wingdings 2" w:hAnsi="Wingdings 2"/>
                <w:sz w:val="18"/>
                <w:szCs w:val="18"/>
              </w:rPr>
              <w:t></w:t>
            </w:r>
          </w:p>
        </w:tc>
        <w:tc>
          <w:tcPr>
            <w:tcW w:w="536" w:type="dxa"/>
          </w:tcPr>
          <w:p w:rsidR="007731FB" w:rsidRDefault="007731FB" w:rsidP="007731FB">
            <w:pPr>
              <w:rPr>
                <w:sz w:val="18"/>
                <w:szCs w:val="18"/>
              </w:rPr>
            </w:pPr>
            <w:r>
              <w:rPr>
                <w:sz w:val="18"/>
                <w:szCs w:val="18"/>
              </w:rPr>
              <w:sym w:font="Wingdings 2" w:char="F0A3"/>
            </w:r>
          </w:p>
        </w:tc>
        <w:tc>
          <w:tcPr>
            <w:tcW w:w="780" w:type="dxa"/>
          </w:tcPr>
          <w:p w:rsidR="007731FB" w:rsidRDefault="007731FB" w:rsidP="007731FB">
            <w:pPr>
              <w:rPr>
                <w:sz w:val="18"/>
                <w:szCs w:val="18"/>
              </w:rPr>
            </w:pPr>
            <w:r>
              <w:rPr>
                <w:sz w:val="18"/>
                <w:szCs w:val="18"/>
              </w:rPr>
              <w:sym w:font="Wingdings 2" w:char="F0A3"/>
            </w:r>
          </w:p>
        </w:tc>
        <w:tc>
          <w:tcPr>
            <w:tcW w:w="536" w:type="dxa"/>
          </w:tcPr>
          <w:p w:rsidR="007731FB" w:rsidRDefault="007731FB" w:rsidP="007731FB">
            <w:pPr>
              <w:rPr>
                <w:sz w:val="18"/>
                <w:szCs w:val="18"/>
              </w:rPr>
            </w:pPr>
            <w:r>
              <w:rPr>
                <w:sz w:val="18"/>
                <w:szCs w:val="18"/>
              </w:rPr>
              <w:sym w:font="Wingdings 2" w:char="F0A3"/>
            </w:r>
          </w:p>
        </w:tc>
      </w:tr>
      <w:tr w:rsidR="007731FB" w:rsidTr="000A0303">
        <w:trPr>
          <w:trHeight w:val="340"/>
        </w:trPr>
        <w:tc>
          <w:tcPr>
            <w:tcW w:w="7416" w:type="dxa"/>
          </w:tcPr>
          <w:p w:rsidR="007731FB" w:rsidRPr="007731FB" w:rsidRDefault="007731FB" w:rsidP="007731FB">
            <w:pPr>
              <w:rPr>
                <w:i/>
                <w:sz w:val="18"/>
                <w:szCs w:val="18"/>
              </w:rPr>
            </w:pPr>
            <w:r>
              <w:rPr>
                <w:sz w:val="18"/>
                <w:szCs w:val="18"/>
              </w:rPr>
              <w:t xml:space="preserve">Dodatek k Informacím pro pacienta a informovaného souhlasu s použitím fotografií pro vzdělávací účely, česká verze 29.března 2013 / </w:t>
            </w:r>
            <w:r>
              <w:rPr>
                <w:i/>
                <w:sz w:val="18"/>
                <w:szCs w:val="18"/>
              </w:rPr>
              <w:t>Czech Republic Czech Supplemental  ICF for Permission to Use Photographs, 29 Mar 2013</w:t>
            </w:r>
          </w:p>
        </w:tc>
        <w:tc>
          <w:tcPr>
            <w:tcW w:w="736" w:type="dxa"/>
          </w:tcPr>
          <w:p w:rsidR="007731FB" w:rsidRDefault="007731FB" w:rsidP="007731FB">
            <w:pPr>
              <w:rPr>
                <w:rFonts w:ascii="Wingdings 2" w:hAnsi="Wingdings 2"/>
                <w:sz w:val="18"/>
                <w:szCs w:val="18"/>
              </w:rPr>
            </w:pPr>
            <w:r>
              <w:rPr>
                <w:rFonts w:ascii="Wingdings 2" w:hAnsi="Wingdings 2"/>
                <w:sz w:val="18"/>
                <w:szCs w:val="18"/>
              </w:rPr>
              <w:t></w:t>
            </w:r>
          </w:p>
        </w:tc>
        <w:tc>
          <w:tcPr>
            <w:tcW w:w="536" w:type="dxa"/>
          </w:tcPr>
          <w:p w:rsidR="007731FB" w:rsidRDefault="007731FB" w:rsidP="007731FB">
            <w:pPr>
              <w:rPr>
                <w:sz w:val="18"/>
                <w:szCs w:val="18"/>
              </w:rPr>
            </w:pPr>
            <w:r>
              <w:rPr>
                <w:sz w:val="18"/>
                <w:szCs w:val="18"/>
              </w:rPr>
              <w:sym w:font="Wingdings 2" w:char="F0A3"/>
            </w:r>
          </w:p>
        </w:tc>
        <w:tc>
          <w:tcPr>
            <w:tcW w:w="780" w:type="dxa"/>
          </w:tcPr>
          <w:p w:rsidR="007731FB" w:rsidRDefault="007731FB" w:rsidP="007731FB">
            <w:pPr>
              <w:rPr>
                <w:sz w:val="18"/>
                <w:szCs w:val="18"/>
              </w:rPr>
            </w:pPr>
            <w:r>
              <w:rPr>
                <w:sz w:val="18"/>
                <w:szCs w:val="18"/>
              </w:rPr>
              <w:sym w:font="Wingdings 2" w:char="F0A3"/>
            </w:r>
          </w:p>
        </w:tc>
        <w:tc>
          <w:tcPr>
            <w:tcW w:w="536" w:type="dxa"/>
          </w:tcPr>
          <w:p w:rsidR="007731FB" w:rsidRDefault="007731FB" w:rsidP="007731FB">
            <w:pPr>
              <w:rPr>
                <w:sz w:val="18"/>
                <w:szCs w:val="18"/>
              </w:rPr>
            </w:pPr>
            <w:r>
              <w:rPr>
                <w:sz w:val="18"/>
                <w:szCs w:val="18"/>
              </w:rPr>
              <w:sym w:font="Wingdings 2" w:char="F0A3"/>
            </w:r>
          </w:p>
        </w:tc>
      </w:tr>
      <w:tr w:rsidR="007731FB" w:rsidTr="000A0303">
        <w:trPr>
          <w:trHeight w:val="340"/>
        </w:trPr>
        <w:tc>
          <w:tcPr>
            <w:tcW w:w="7416" w:type="dxa"/>
          </w:tcPr>
          <w:p w:rsidR="007731FB" w:rsidRDefault="007731FB" w:rsidP="007731FB">
            <w:pPr>
              <w:rPr>
                <w:sz w:val="18"/>
                <w:szCs w:val="18"/>
              </w:rPr>
            </w:pPr>
            <w:r>
              <w:rPr>
                <w:sz w:val="18"/>
                <w:szCs w:val="18"/>
              </w:rPr>
              <w:t xml:space="preserve">Informace pro pacienta a informovaný souhlas s provedením zkušebního snímku magnetickou resonancí (MRI) za účelem předložená snímků MRI mozku centrálnímu vyhodnocovacímu středisku k posouzení kvality snímků, česká verze 29.března 2013 / </w:t>
            </w:r>
            <w:r>
              <w:rPr>
                <w:i/>
                <w:sz w:val="18"/>
                <w:szCs w:val="18"/>
              </w:rPr>
              <w:t>Czech Republic Czech Model MRI Test Scan ICF version 29 Mar 2013</w:t>
            </w:r>
          </w:p>
        </w:tc>
        <w:tc>
          <w:tcPr>
            <w:tcW w:w="736" w:type="dxa"/>
          </w:tcPr>
          <w:p w:rsidR="007731FB" w:rsidRDefault="007731FB" w:rsidP="007731FB">
            <w:pPr>
              <w:rPr>
                <w:rFonts w:ascii="Wingdings 2" w:hAnsi="Wingdings 2"/>
                <w:sz w:val="18"/>
                <w:szCs w:val="18"/>
              </w:rPr>
            </w:pPr>
            <w:r>
              <w:rPr>
                <w:rFonts w:ascii="Wingdings 2" w:hAnsi="Wingdings 2"/>
                <w:sz w:val="18"/>
                <w:szCs w:val="18"/>
              </w:rPr>
              <w:t></w:t>
            </w:r>
          </w:p>
        </w:tc>
        <w:tc>
          <w:tcPr>
            <w:tcW w:w="536" w:type="dxa"/>
          </w:tcPr>
          <w:p w:rsidR="007731FB" w:rsidRDefault="007731FB" w:rsidP="007731FB">
            <w:pPr>
              <w:rPr>
                <w:sz w:val="18"/>
                <w:szCs w:val="18"/>
              </w:rPr>
            </w:pPr>
            <w:r>
              <w:rPr>
                <w:sz w:val="18"/>
                <w:szCs w:val="18"/>
              </w:rPr>
              <w:sym w:font="Wingdings 2" w:char="F0A3"/>
            </w:r>
          </w:p>
        </w:tc>
        <w:tc>
          <w:tcPr>
            <w:tcW w:w="780" w:type="dxa"/>
          </w:tcPr>
          <w:p w:rsidR="007731FB" w:rsidRDefault="007731FB" w:rsidP="007731FB">
            <w:pPr>
              <w:rPr>
                <w:sz w:val="18"/>
                <w:szCs w:val="18"/>
              </w:rPr>
            </w:pPr>
            <w:r>
              <w:rPr>
                <w:sz w:val="18"/>
                <w:szCs w:val="18"/>
              </w:rPr>
              <w:sym w:font="Wingdings 2" w:char="F0A3"/>
            </w:r>
          </w:p>
        </w:tc>
        <w:tc>
          <w:tcPr>
            <w:tcW w:w="536" w:type="dxa"/>
          </w:tcPr>
          <w:p w:rsidR="007731FB" w:rsidRDefault="007731FB" w:rsidP="007731FB">
            <w:pPr>
              <w:rPr>
                <w:sz w:val="18"/>
                <w:szCs w:val="18"/>
              </w:rPr>
            </w:pPr>
            <w:r>
              <w:rPr>
                <w:sz w:val="18"/>
                <w:szCs w:val="18"/>
              </w:rPr>
              <w:sym w:font="Wingdings 2" w:char="F0A3"/>
            </w:r>
          </w:p>
        </w:tc>
      </w:tr>
      <w:tr w:rsidR="007731FB" w:rsidTr="000A0303">
        <w:trPr>
          <w:trHeight w:val="340"/>
        </w:trPr>
        <w:tc>
          <w:tcPr>
            <w:tcW w:w="7416" w:type="dxa"/>
          </w:tcPr>
          <w:p w:rsidR="007731FB" w:rsidRDefault="004563BF" w:rsidP="007731FB">
            <w:pPr>
              <w:rPr>
                <w:sz w:val="18"/>
                <w:szCs w:val="18"/>
              </w:rPr>
            </w:pPr>
            <w:r>
              <w:rPr>
                <w:sz w:val="18"/>
                <w:szCs w:val="18"/>
              </w:rPr>
              <w:t xml:space="preserve">Dodatek k Informacím pro pacienta a informovaného souhlasu pro pacienty s relapsem nebo zhoršením roztroušené sklerózy, česká verze 29.března 2013 / </w:t>
            </w:r>
            <w:r>
              <w:rPr>
                <w:i/>
                <w:sz w:val="18"/>
                <w:szCs w:val="18"/>
              </w:rPr>
              <w:t>Czech Republic Czech Relapse or Progression Reconsent, version 29 Mar 2013</w:t>
            </w:r>
          </w:p>
        </w:tc>
        <w:tc>
          <w:tcPr>
            <w:tcW w:w="736" w:type="dxa"/>
          </w:tcPr>
          <w:p w:rsidR="007731FB" w:rsidRDefault="004563BF" w:rsidP="007731FB">
            <w:pPr>
              <w:rPr>
                <w:rFonts w:ascii="Wingdings 2" w:hAnsi="Wingdings 2"/>
                <w:sz w:val="18"/>
                <w:szCs w:val="18"/>
              </w:rPr>
            </w:pPr>
            <w:r>
              <w:rPr>
                <w:rFonts w:ascii="Wingdings 2" w:hAnsi="Wingdings 2"/>
                <w:sz w:val="18"/>
                <w:szCs w:val="18"/>
              </w:rPr>
              <w:t></w:t>
            </w:r>
          </w:p>
        </w:tc>
        <w:tc>
          <w:tcPr>
            <w:tcW w:w="536" w:type="dxa"/>
          </w:tcPr>
          <w:p w:rsidR="007731FB" w:rsidRDefault="004563BF" w:rsidP="007731FB">
            <w:pPr>
              <w:rPr>
                <w:sz w:val="18"/>
                <w:szCs w:val="18"/>
              </w:rPr>
            </w:pPr>
            <w:r>
              <w:rPr>
                <w:sz w:val="18"/>
                <w:szCs w:val="18"/>
              </w:rPr>
              <w:sym w:font="Wingdings 2" w:char="F0A3"/>
            </w:r>
          </w:p>
        </w:tc>
        <w:tc>
          <w:tcPr>
            <w:tcW w:w="780" w:type="dxa"/>
          </w:tcPr>
          <w:p w:rsidR="007731FB" w:rsidRDefault="004563BF" w:rsidP="007731FB">
            <w:pPr>
              <w:rPr>
                <w:sz w:val="18"/>
                <w:szCs w:val="18"/>
              </w:rPr>
            </w:pPr>
            <w:r>
              <w:rPr>
                <w:sz w:val="18"/>
                <w:szCs w:val="18"/>
              </w:rPr>
              <w:sym w:font="Wingdings 2" w:char="F0A3"/>
            </w:r>
          </w:p>
        </w:tc>
        <w:tc>
          <w:tcPr>
            <w:tcW w:w="536" w:type="dxa"/>
          </w:tcPr>
          <w:p w:rsidR="007731FB" w:rsidRDefault="004563BF" w:rsidP="007731FB">
            <w:pPr>
              <w:rPr>
                <w:sz w:val="18"/>
                <w:szCs w:val="18"/>
              </w:rPr>
            </w:pPr>
            <w:r>
              <w:rPr>
                <w:sz w:val="18"/>
                <w:szCs w:val="18"/>
              </w:rPr>
              <w:sym w:font="Wingdings 2" w:char="F0A3"/>
            </w:r>
          </w:p>
        </w:tc>
      </w:tr>
      <w:tr w:rsidR="004563BF" w:rsidTr="000A0303">
        <w:trPr>
          <w:trHeight w:val="340"/>
        </w:trPr>
        <w:tc>
          <w:tcPr>
            <w:tcW w:w="7416" w:type="dxa"/>
          </w:tcPr>
          <w:p w:rsidR="004563BF" w:rsidRDefault="004563BF" w:rsidP="004563BF">
            <w:pPr>
              <w:rPr>
                <w:sz w:val="18"/>
                <w:szCs w:val="18"/>
              </w:rPr>
            </w:pPr>
            <w:r>
              <w:rPr>
                <w:sz w:val="18"/>
                <w:szCs w:val="18"/>
              </w:rPr>
              <w:t xml:space="preserve">Dodatek k Informacím pro pacienta a informovaného souhlasu s použitím vzorků pro budoucí testování negenetických biomarkerů verze 29.března 2013 / </w:t>
            </w:r>
            <w:r>
              <w:rPr>
                <w:i/>
                <w:sz w:val="18"/>
                <w:szCs w:val="18"/>
              </w:rPr>
              <w:t>Czech Republic Czech Biomarker Patient Information Sheet and ICF, version 29 Mar 2013</w:t>
            </w:r>
          </w:p>
        </w:tc>
        <w:tc>
          <w:tcPr>
            <w:tcW w:w="736" w:type="dxa"/>
          </w:tcPr>
          <w:p w:rsidR="004563BF" w:rsidRDefault="004563BF" w:rsidP="00F36B37">
            <w:pPr>
              <w:rPr>
                <w:rFonts w:ascii="Wingdings 2" w:hAnsi="Wingdings 2"/>
                <w:sz w:val="18"/>
                <w:szCs w:val="18"/>
              </w:rPr>
            </w:pPr>
            <w:r>
              <w:rPr>
                <w:rFonts w:ascii="Wingdings 2" w:hAnsi="Wingdings 2"/>
                <w:sz w:val="18"/>
                <w:szCs w:val="18"/>
              </w:rPr>
              <w:t></w:t>
            </w:r>
          </w:p>
        </w:tc>
        <w:tc>
          <w:tcPr>
            <w:tcW w:w="536" w:type="dxa"/>
          </w:tcPr>
          <w:p w:rsidR="004563BF" w:rsidRDefault="004563BF" w:rsidP="00F36B37">
            <w:pPr>
              <w:rPr>
                <w:sz w:val="18"/>
                <w:szCs w:val="18"/>
              </w:rPr>
            </w:pPr>
            <w:r>
              <w:rPr>
                <w:sz w:val="18"/>
                <w:szCs w:val="18"/>
              </w:rPr>
              <w:sym w:font="Wingdings 2" w:char="F0A3"/>
            </w:r>
          </w:p>
        </w:tc>
        <w:tc>
          <w:tcPr>
            <w:tcW w:w="780" w:type="dxa"/>
          </w:tcPr>
          <w:p w:rsidR="004563BF" w:rsidRDefault="004563BF" w:rsidP="00F36B37">
            <w:pPr>
              <w:rPr>
                <w:sz w:val="18"/>
                <w:szCs w:val="18"/>
              </w:rPr>
            </w:pPr>
            <w:r>
              <w:rPr>
                <w:sz w:val="18"/>
                <w:szCs w:val="18"/>
              </w:rPr>
              <w:sym w:font="Wingdings 2" w:char="F0A3"/>
            </w:r>
          </w:p>
        </w:tc>
        <w:tc>
          <w:tcPr>
            <w:tcW w:w="536" w:type="dxa"/>
          </w:tcPr>
          <w:p w:rsidR="004563BF" w:rsidRDefault="004563BF" w:rsidP="00F36B37">
            <w:pPr>
              <w:rPr>
                <w:sz w:val="18"/>
                <w:szCs w:val="18"/>
              </w:rPr>
            </w:pPr>
            <w:r>
              <w:rPr>
                <w:sz w:val="18"/>
                <w:szCs w:val="18"/>
              </w:rPr>
              <w:sym w:font="Wingdings 2" w:char="F0A3"/>
            </w:r>
          </w:p>
        </w:tc>
      </w:tr>
      <w:tr w:rsidR="004563BF" w:rsidTr="000A0303">
        <w:trPr>
          <w:trHeight w:val="340"/>
        </w:trPr>
        <w:tc>
          <w:tcPr>
            <w:tcW w:w="7416" w:type="dxa"/>
          </w:tcPr>
          <w:p w:rsidR="004563BF" w:rsidRPr="004563BF" w:rsidRDefault="004563BF" w:rsidP="004563BF">
            <w:pPr>
              <w:rPr>
                <w:i/>
                <w:sz w:val="18"/>
                <w:szCs w:val="18"/>
              </w:rPr>
            </w:pPr>
            <w:r>
              <w:rPr>
                <w:sz w:val="18"/>
                <w:szCs w:val="18"/>
              </w:rPr>
              <w:t xml:space="preserve">Aktualizovaný certifikát pojištění ze dne 21.března 2013 / </w:t>
            </w:r>
            <w:r>
              <w:rPr>
                <w:i/>
                <w:sz w:val="18"/>
                <w:szCs w:val="18"/>
              </w:rPr>
              <w:t>Updated Insurance Certificate dated 21 Mar 2013</w:t>
            </w:r>
          </w:p>
        </w:tc>
        <w:tc>
          <w:tcPr>
            <w:tcW w:w="736" w:type="dxa"/>
          </w:tcPr>
          <w:p w:rsidR="004563BF" w:rsidRDefault="004563BF" w:rsidP="00F36B37">
            <w:pPr>
              <w:rPr>
                <w:rFonts w:ascii="Wingdings 2" w:hAnsi="Wingdings 2"/>
                <w:sz w:val="18"/>
                <w:szCs w:val="18"/>
              </w:rPr>
            </w:pPr>
            <w:r>
              <w:rPr>
                <w:rFonts w:ascii="Wingdings 2" w:hAnsi="Wingdings 2"/>
                <w:sz w:val="18"/>
                <w:szCs w:val="18"/>
              </w:rPr>
              <w:sym w:font="Wingdings 2" w:char="F0A3"/>
            </w:r>
          </w:p>
        </w:tc>
        <w:tc>
          <w:tcPr>
            <w:tcW w:w="536" w:type="dxa"/>
          </w:tcPr>
          <w:p w:rsidR="004563BF" w:rsidRDefault="004563BF" w:rsidP="00F36B37">
            <w:pPr>
              <w:rPr>
                <w:sz w:val="18"/>
                <w:szCs w:val="18"/>
              </w:rPr>
            </w:pPr>
            <w:r>
              <w:rPr>
                <w:sz w:val="18"/>
                <w:szCs w:val="18"/>
              </w:rPr>
              <w:sym w:font="Wingdings 2" w:char="F0A3"/>
            </w:r>
          </w:p>
        </w:tc>
        <w:tc>
          <w:tcPr>
            <w:tcW w:w="780" w:type="dxa"/>
          </w:tcPr>
          <w:p w:rsidR="004563BF" w:rsidRDefault="004563BF" w:rsidP="00F36B37">
            <w:pPr>
              <w:rPr>
                <w:sz w:val="18"/>
                <w:szCs w:val="18"/>
              </w:rPr>
            </w:pPr>
            <w:r>
              <w:rPr>
                <w:rFonts w:ascii="Wingdings 2" w:hAnsi="Wingdings 2"/>
                <w:sz w:val="18"/>
                <w:szCs w:val="18"/>
              </w:rPr>
              <w:t></w:t>
            </w:r>
          </w:p>
        </w:tc>
        <w:tc>
          <w:tcPr>
            <w:tcW w:w="536" w:type="dxa"/>
          </w:tcPr>
          <w:p w:rsidR="004563BF" w:rsidRDefault="004563BF" w:rsidP="00F36B37">
            <w:pPr>
              <w:rPr>
                <w:sz w:val="18"/>
                <w:szCs w:val="18"/>
              </w:rPr>
            </w:pPr>
            <w:r>
              <w:rPr>
                <w:sz w:val="18"/>
                <w:szCs w:val="18"/>
              </w:rPr>
              <w:sym w:font="Wingdings 2" w:char="F0A3"/>
            </w:r>
          </w:p>
        </w:tc>
      </w:tr>
      <w:tr w:rsidR="004563BF" w:rsidTr="000A0303">
        <w:trPr>
          <w:trHeight w:val="340"/>
        </w:trPr>
        <w:tc>
          <w:tcPr>
            <w:tcW w:w="7416" w:type="dxa"/>
          </w:tcPr>
          <w:p w:rsidR="004563BF" w:rsidRPr="00D35138" w:rsidRDefault="00D35138" w:rsidP="004563BF">
            <w:pPr>
              <w:rPr>
                <w:i/>
                <w:sz w:val="18"/>
                <w:szCs w:val="18"/>
              </w:rPr>
            </w:pPr>
            <w:r>
              <w:rPr>
                <w:sz w:val="18"/>
                <w:szCs w:val="18"/>
              </w:rPr>
              <w:t xml:space="preserve">Seznam center v České republice, na kterých bude studie probíhat, verze 2.0 ze dne 18.března 2013 / </w:t>
            </w:r>
            <w:r>
              <w:rPr>
                <w:i/>
                <w:sz w:val="18"/>
                <w:szCs w:val="18"/>
              </w:rPr>
              <w:t>List of clinical trial sites in the Czech Republic version 2.0_18 Mar 2013</w:t>
            </w:r>
          </w:p>
        </w:tc>
        <w:tc>
          <w:tcPr>
            <w:tcW w:w="736" w:type="dxa"/>
          </w:tcPr>
          <w:p w:rsidR="004563BF" w:rsidRDefault="00D35138" w:rsidP="00F36B37">
            <w:pPr>
              <w:rPr>
                <w:rFonts w:ascii="Wingdings 2" w:hAnsi="Wingdings 2"/>
                <w:sz w:val="18"/>
                <w:szCs w:val="18"/>
              </w:rPr>
            </w:pPr>
            <w:r>
              <w:rPr>
                <w:rFonts w:ascii="Wingdings 2" w:hAnsi="Wingdings 2"/>
                <w:sz w:val="18"/>
                <w:szCs w:val="18"/>
              </w:rPr>
              <w:sym w:font="Wingdings 2" w:char="F0A3"/>
            </w:r>
          </w:p>
        </w:tc>
        <w:tc>
          <w:tcPr>
            <w:tcW w:w="536" w:type="dxa"/>
          </w:tcPr>
          <w:p w:rsidR="004563BF" w:rsidRDefault="00D35138" w:rsidP="00F36B37">
            <w:pPr>
              <w:rPr>
                <w:sz w:val="18"/>
                <w:szCs w:val="18"/>
              </w:rPr>
            </w:pPr>
            <w:r>
              <w:rPr>
                <w:sz w:val="18"/>
                <w:szCs w:val="18"/>
              </w:rPr>
              <w:sym w:font="Wingdings 2" w:char="F0A3"/>
            </w:r>
          </w:p>
        </w:tc>
        <w:tc>
          <w:tcPr>
            <w:tcW w:w="780" w:type="dxa"/>
          </w:tcPr>
          <w:p w:rsidR="004563BF" w:rsidRDefault="00D35138" w:rsidP="00F36B37">
            <w:pPr>
              <w:rPr>
                <w:rFonts w:ascii="Wingdings 2" w:hAnsi="Wingdings 2"/>
                <w:sz w:val="18"/>
                <w:szCs w:val="18"/>
              </w:rPr>
            </w:pPr>
            <w:r>
              <w:rPr>
                <w:rFonts w:ascii="Wingdings 2" w:hAnsi="Wingdings 2"/>
                <w:sz w:val="18"/>
                <w:szCs w:val="18"/>
              </w:rPr>
              <w:t></w:t>
            </w:r>
          </w:p>
        </w:tc>
        <w:tc>
          <w:tcPr>
            <w:tcW w:w="536" w:type="dxa"/>
          </w:tcPr>
          <w:p w:rsidR="004563BF" w:rsidRDefault="00D35138" w:rsidP="00F36B37">
            <w:pPr>
              <w:rPr>
                <w:sz w:val="18"/>
                <w:szCs w:val="18"/>
              </w:rPr>
            </w:pPr>
            <w:r>
              <w:rPr>
                <w:sz w:val="18"/>
                <w:szCs w:val="18"/>
              </w:rPr>
              <w:sym w:font="Wingdings 2" w:char="F0A3"/>
            </w:r>
          </w:p>
        </w:tc>
      </w:tr>
      <w:tr w:rsidR="00D35138" w:rsidTr="000A0303">
        <w:trPr>
          <w:trHeight w:val="340"/>
        </w:trPr>
        <w:tc>
          <w:tcPr>
            <w:tcW w:w="7416" w:type="dxa"/>
          </w:tcPr>
          <w:p w:rsidR="00D35138" w:rsidRPr="00D35138" w:rsidRDefault="00D35138" w:rsidP="004563BF">
            <w:pPr>
              <w:rPr>
                <w:i/>
                <w:sz w:val="18"/>
                <w:szCs w:val="18"/>
              </w:rPr>
            </w:pPr>
            <w:r>
              <w:rPr>
                <w:sz w:val="18"/>
                <w:szCs w:val="18"/>
              </w:rPr>
              <w:t xml:space="preserve">Aktualizovaná tabulka členů týmu </w:t>
            </w:r>
            <w:r w:rsidRPr="00D35138">
              <w:rPr>
                <w:sz w:val="18"/>
                <w:szCs w:val="18"/>
              </w:rPr>
              <w:t>Doc. MUDr. Jan</w:t>
            </w:r>
            <w:r>
              <w:rPr>
                <w:sz w:val="18"/>
                <w:szCs w:val="18"/>
              </w:rPr>
              <w:t>a</w:t>
            </w:r>
            <w:r w:rsidRPr="00D35138">
              <w:rPr>
                <w:sz w:val="18"/>
                <w:szCs w:val="18"/>
              </w:rPr>
              <w:t xml:space="preserve"> Mareš</w:t>
            </w:r>
            <w:r>
              <w:rPr>
                <w:sz w:val="18"/>
                <w:szCs w:val="18"/>
              </w:rPr>
              <w:t>e</w:t>
            </w:r>
            <w:r w:rsidRPr="00D35138">
              <w:rPr>
                <w:sz w:val="18"/>
                <w:szCs w:val="18"/>
              </w:rPr>
              <w:t>, Ph.D</w:t>
            </w:r>
            <w:r>
              <w:rPr>
                <w:sz w:val="18"/>
                <w:szCs w:val="18"/>
              </w:rPr>
              <w:t xml:space="preserve">. verze 2.0 ze dne 18.března 2013 / </w:t>
            </w:r>
            <w:r>
              <w:rPr>
                <w:i/>
                <w:sz w:val="18"/>
                <w:szCs w:val="18"/>
              </w:rPr>
              <w:t xml:space="preserve">Updated list of team members in site </w:t>
            </w:r>
            <w:r w:rsidRPr="00D35138">
              <w:rPr>
                <w:i/>
                <w:sz w:val="18"/>
                <w:szCs w:val="18"/>
              </w:rPr>
              <w:t xml:space="preserve">Doc. MUDr. Jan Mareš, Ph.D., </w:t>
            </w:r>
            <w:r>
              <w:rPr>
                <w:i/>
                <w:sz w:val="18"/>
                <w:szCs w:val="18"/>
              </w:rPr>
              <w:t>version 2.0_18 Mar 2013</w:t>
            </w:r>
          </w:p>
        </w:tc>
        <w:tc>
          <w:tcPr>
            <w:tcW w:w="736" w:type="dxa"/>
          </w:tcPr>
          <w:p w:rsidR="00D35138" w:rsidRDefault="00D35138" w:rsidP="00F36B37">
            <w:pPr>
              <w:rPr>
                <w:rFonts w:ascii="Wingdings 2" w:hAnsi="Wingdings 2"/>
                <w:sz w:val="18"/>
                <w:szCs w:val="18"/>
              </w:rPr>
            </w:pPr>
            <w:r>
              <w:rPr>
                <w:rFonts w:ascii="Wingdings 2" w:hAnsi="Wingdings 2"/>
                <w:sz w:val="18"/>
                <w:szCs w:val="18"/>
              </w:rPr>
              <w:sym w:font="Wingdings 2" w:char="F0A3"/>
            </w:r>
          </w:p>
        </w:tc>
        <w:tc>
          <w:tcPr>
            <w:tcW w:w="536" w:type="dxa"/>
          </w:tcPr>
          <w:p w:rsidR="00D35138" w:rsidRDefault="00D35138" w:rsidP="00F36B37">
            <w:pPr>
              <w:rPr>
                <w:sz w:val="18"/>
                <w:szCs w:val="18"/>
              </w:rPr>
            </w:pPr>
            <w:r>
              <w:rPr>
                <w:sz w:val="18"/>
                <w:szCs w:val="18"/>
              </w:rPr>
              <w:sym w:font="Wingdings 2" w:char="F0A3"/>
            </w:r>
          </w:p>
        </w:tc>
        <w:tc>
          <w:tcPr>
            <w:tcW w:w="780" w:type="dxa"/>
          </w:tcPr>
          <w:p w:rsidR="00D35138" w:rsidRDefault="00D35138" w:rsidP="00F36B37">
            <w:pPr>
              <w:rPr>
                <w:rFonts w:ascii="Wingdings 2" w:hAnsi="Wingdings 2"/>
                <w:sz w:val="18"/>
                <w:szCs w:val="18"/>
              </w:rPr>
            </w:pPr>
            <w:r>
              <w:rPr>
                <w:rFonts w:ascii="Wingdings 2" w:hAnsi="Wingdings 2"/>
                <w:sz w:val="18"/>
                <w:szCs w:val="18"/>
              </w:rPr>
              <w:t></w:t>
            </w:r>
          </w:p>
        </w:tc>
        <w:tc>
          <w:tcPr>
            <w:tcW w:w="536" w:type="dxa"/>
          </w:tcPr>
          <w:p w:rsidR="00D35138" w:rsidRDefault="00D35138" w:rsidP="00F36B37">
            <w:pPr>
              <w:rPr>
                <w:sz w:val="18"/>
                <w:szCs w:val="18"/>
              </w:rPr>
            </w:pPr>
            <w:r>
              <w:rPr>
                <w:sz w:val="18"/>
                <w:szCs w:val="18"/>
              </w:rPr>
              <w:sym w:font="Wingdings 2" w:char="F0A3"/>
            </w:r>
          </w:p>
        </w:tc>
      </w:tr>
    </w:tbl>
    <w:p w:rsidR="000A0303" w:rsidRDefault="000A0303" w:rsidP="000A0303">
      <w:pPr>
        <w:rPr>
          <w:sz w:val="22"/>
        </w:rPr>
      </w:pPr>
    </w:p>
    <w:p w:rsidR="000A0303" w:rsidRDefault="000A0303" w:rsidP="000A030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0A0303" w:rsidRDefault="000A0303" w:rsidP="000A030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0A0303" w:rsidRDefault="000A0303" w:rsidP="000A030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0A0303" w:rsidRDefault="000A0303" w:rsidP="000A0303">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0A0303" w:rsidRDefault="000A0303" w:rsidP="000A0303">
      <w:pPr>
        <w:rPr>
          <w:sz w:val="22"/>
        </w:rPr>
      </w:pPr>
      <w:r>
        <w:rPr>
          <w:sz w:val="22"/>
        </w:rPr>
        <w:t>Datum/</w:t>
      </w:r>
      <w:r>
        <w:rPr>
          <w:i/>
          <w:sz w:val="22"/>
        </w:rPr>
        <w:t>Date:</w:t>
      </w:r>
      <w:r w:rsidR="00D35138">
        <w:rPr>
          <w:sz w:val="22"/>
        </w:rPr>
        <w:t xml:space="preserve">  15.4</w:t>
      </w:r>
      <w:r>
        <w:rPr>
          <w:sz w:val="22"/>
        </w:rPr>
        <w:t>.2013                                                     předseda EK FNOL a LF UP</w:t>
      </w:r>
    </w:p>
    <w:p w:rsidR="000A0303" w:rsidRDefault="000A0303" w:rsidP="000A030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0A0303" w:rsidRDefault="000A0303" w:rsidP="000A0303">
      <w:pPr>
        <w:rPr>
          <w:sz w:val="16"/>
        </w:rPr>
      </w:pPr>
    </w:p>
    <w:p w:rsidR="000A0303" w:rsidRPr="001071DB" w:rsidRDefault="000A0303" w:rsidP="000A0303">
      <w:pPr>
        <w:rPr>
          <w:i/>
          <w:sz w:val="16"/>
        </w:rPr>
      </w:pPr>
      <w:r>
        <w:rPr>
          <w:sz w:val="16"/>
        </w:rPr>
        <w:t>Rozdělovník/</w:t>
      </w:r>
      <w:r>
        <w:rPr>
          <w:i/>
          <w:sz w:val="16"/>
        </w:rPr>
        <w:t>Distribution list:</w:t>
      </w:r>
    </w:p>
    <w:p w:rsidR="000A0303" w:rsidRPr="001071DB" w:rsidRDefault="000A0303" w:rsidP="000A0303">
      <w:pPr>
        <w:rPr>
          <w:sz w:val="16"/>
        </w:rPr>
      </w:pPr>
      <w:r w:rsidRPr="001071DB">
        <w:rPr>
          <w:sz w:val="16"/>
        </w:rPr>
        <w:t>-Zadavatel</w:t>
      </w:r>
    </w:p>
    <w:p w:rsidR="000A0303" w:rsidRPr="001071DB" w:rsidRDefault="000A0303" w:rsidP="000A0303">
      <w:pPr>
        <w:rPr>
          <w:sz w:val="16"/>
        </w:rPr>
      </w:pPr>
      <w:r w:rsidRPr="001071DB">
        <w:rPr>
          <w:sz w:val="16"/>
        </w:rPr>
        <w:t>-EK</w:t>
      </w:r>
    </w:p>
    <w:p w:rsidR="000A0303" w:rsidRDefault="000A0303" w:rsidP="000A0303">
      <w:pPr>
        <w:rPr>
          <w:sz w:val="16"/>
        </w:rPr>
      </w:pPr>
      <w:r w:rsidRPr="001071DB">
        <w:rPr>
          <w:sz w:val="16"/>
        </w:rPr>
        <w:t>-Řešitel</w:t>
      </w:r>
    </w:p>
    <w:p w:rsidR="00D35138" w:rsidRPr="001071DB" w:rsidRDefault="00D35138" w:rsidP="000A0303">
      <w:pPr>
        <w:rPr>
          <w:sz w:val="16"/>
        </w:rPr>
      </w:pPr>
      <w:r>
        <w:rPr>
          <w:sz w:val="16"/>
        </w:rPr>
        <w:t>-SÚKL</w:t>
      </w:r>
    </w:p>
    <w:p w:rsidR="000A0303" w:rsidRPr="001071DB" w:rsidRDefault="000A0303" w:rsidP="000A0303">
      <w:pPr>
        <w:rPr>
          <w:sz w:val="16"/>
        </w:rPr>
      </w:pPr>
    </w:p>
    <w:p w:rsidR="00D35138" w:rsidRDefault="00D35138" w:rsidP="00D35138">
      <w:pPr>
        <w:rPr>
          <w:sz w:val="22"/>
          <w:szCs w:val="22"/>
        </w:rPr>
      </w:pPr>
      <w:r>
        <w:rPr>
          <w:sz w:val="22"/>
          <w:szCs w:val="22"/>
        </w:rPr>
        <w:t>2/2</w:t>
      </w:r>
    </w:p>
    <w:p w:rsidR="000A0303" w:rsidRPr="00D35138" w:rsidRDefault="000A0303" w:rsidP="000A0303">
      <w:pPr>
        <w:rPr>
          <w:sz w:val="16"/>
        </w:rPr>
      </w:pPr>
    </w:p>
    <w:p w:rsidR="000A0303" w:rsidRDefault="000A0303" w:rsidP="000A0303">
      <w:pPr>
        <w:rPr>
          <w:i/>
          <w:sz w:val="16"/>
        </w:rPr>
      </w:pPr>
    </w:p>
    <w:p w:rsidR="000A0303" w:rsidRDefault="000A0303" w:rsidP="000A0303">
      <w:pPr>
        <w:rPr>
          <w:sz w:val="22"/>
          <w:szCs w:val="22"/>
        </w:rPr>
      </w:pPr>
    </w:p>
    <w:p w:rsidR="000A0303" w:rsidRDefault="000A0303" w:rsidP="000A0303">
      <w:pPr>
        <w:rPr>
          <w:sz w:val="22"/>
          <w:szCs w:val="22"/>
        </w:rPr>
      </w:pPr>
    </w:p>
    <w:p w:rsidR="000A0303" w:rsidRDefault="000A0303" w:rsidP="000A0303">
      <w:pPr>
        <w:rPr>
          <w:sz w:val="22"/>
          <w:szCs w:val="22"/>
        </w:rPr>
      </w:pPr>
    </w:p>
    <w:p w:rsidR="009C7550" w:rsidRPr="002F07B5" w:rsidRDefault="009C7550" w:rsidP="009C7550">
      <w:pPr>
        <w:pStyle w:val="Nzev"/>
        <w:rPr>
          <w:sz w:val="22"/>
          <w:szCs w:val="22"/>
        </w:rPr>
      </w:pPr>
      <w:r w:rsidRPr="002F07B5">
        <w:rPr>
          <w:sz w:val="22"/>
          <w:szCs w:val="22"/>
        </w:rPr>
        <w:t>STANOVISKO ETICKÉ</w:t>
      </w:r>
      <w:r>
        <w:rPr>
          <w:sz w:val="22"/>
          <w:szCs w:val="22"/>
        </w:rPr>
        <w:t xml:space="preserve"> KOMISE</w:t>
      </w:r>
    </w:p>
    <w:p w:rsidR="009C7550" w:rsidRPr="002F07B5" w:rsidRDefault="009C7550" w:rsidP="009C7550">
      <w:pPr>
        <w:jc w:val="center"/>
        <w:rPr>
          <w:bCs/>
          <w:i/>
          <w:sz w:val="22"/>
          <w:szCs w:val="22"/>
        </w:rPr>
      </w:pPr>
      <w:r w:rsidRPr="002F07B5">
        <w:rPr>
          <w:bCs/>
          <w:i/>
          <w:sz w:val="22"/>
          <w:szCs w:val="22"/>
        </w:rPr>
        <w:lastRenderedPageBreak/>
        <w:t>Opinion of the Ethi</w:t>
      </w:r>
      <w:r>
        <w:rPr>
          <w:bCs/>
          <w:i/>
          <w:sz w:val="22"/>
          <w:szCs w:val="22"/>
        </w:rPr>
        <w:t xml:space="preserve">cs Committee </w:t>
      </w:r>
    </w:p>
    <w:p w:rsidR="009C7550" w:rsidRDefault="009C7550" w:rsidP="009C7550">
      <w:pPr>
        <w:rPr>
          <w:b/>
          <w:bCs/>
          <w:sz w:val="22"/>
          <w:szCs w:val="22"/>
        </w:rPr>
      </w:pPr>
    </w:p>
    <w:p w:rsidR="009C7550" w:rsidRPr="002A0229" w:rsidRDefault="009C7550" w:rsidP="009C755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30/13</w:t>
      </w:r>
    </w:p>
    <w:p w:rsidR="009C7550" w:rsidRDefault="009C7550" w:rsidP="009C7550">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 </w:t>
      </w:r>
      <w:r w:rsidRPr="00A87382">
        <w:rPr>
          <w:sz w:val="22"/>
          <w:szCs w:val="22"/>
        </w:rPr>
        <w:t>Wellbeing českých a zahraničních studentů medicíny</w:t>
      </w:r>
    </w:p>
    <w:p w:rsidR="009C7550" w:rsidRDefault="009C7550" w:rsidP="009C7550">
      <w:pPr>
        <w:rPr>
          <w:b/>
          <w:bCs/>
          <w:sz w:val="22"/>
          <w:szCs w:val="22"/>
        </w:rPr>
      </w:pPr>
    </w:p>
    <w:p w:rsidR="009C7550" w:rsidRDefault="009C7550" w:rsidP="009C7550">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 </w:t>
      </w:r>
      <w:r w:rsidRPr="005C1A1A">
        <w:rPr>
          <w:sz w:val="22"/>
          <w:szCs w:val="22"/>
        </w:rPr>
        <w:t xml:space="preserve">PhDr. </w:t>
      </w:r>
      <w:r>
        <w:rPr>
          <w:sz w:val="22"/>
          <w:szCs w:val="22"/>
        </w:rPr>
        <w:t xml:space="preserve">Miloslav </w:t>
      </w:r>
      <w:r w:rsidRPr="005C1A1A">
        <w:rPr>
          <w:sz w:val="22"/>
          <w:szCs w:val="22"/>
        </w:rPr>
        <w:t xml:space="preserve">Klugar, </w:t>
      </w:r>
      <w:r>
        <w:rPr>
          <w:sz w:val="22"/>
          <w:szCs w:val="22"/>
        </w:rPr>
        <w:t xml:space="preserve">Ph.D., </w:t>
      </w:r>
      <w:r w:rsidRPr="005C1A1A">
        <w:rPr>
          <w:sz w:val="22"/>
          <w:szCs w:val="22"/>
        </w:rPr>
        <w:t>Ústav sociálního lékařství a zdravotní politiky</w:t>
      </w:r>
    </w:p>
    <w:p w:rsidR="009C7550" w:rsidRPr="002F07B5" w:rsidRDefault="009C7550" w:rsidP="009C755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21.2.2013, 10.4.2013</w:t>
      </w:r>
    </w:p>
    <w:p w:rsidR="009C7550" w:rsidRDefault="009C7550" w:rsidP="009C755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9C7550" w:rsidRDefault="009C7550" w:rsidP="009C7550">
      <w:pPr>
        <w:rPr>
          <w:b/>
          <w:bCs/>
          <w:sz w:val="22"/>
          <w:szCs w:val="22"/>
        </w:rPr>
      </w:pPr>
    </w:p>
    <w:p w:rsidR="009C7550" w:rsidRPr="002F07B5" w:rsidRDefault="009C7550" w:rsidP="009C755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C7550" w:rsidRPr="002F07B5" w:rsidRDefault="009C7550" w:rsidP="009C7550">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C7550" w:rsidRPr="002F07B5" w:rsidRDefault="009C7550" w:rsidP="009C7550">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C7550" w:rsidRPr="002F07B5" w:rsidRDefault="009C7550" w:rsidP="009C7550">
      <w:pPr>
        <w:rPr>
          <w:sz w:val="22"/>
          <w:szCs w:val="22"/>
        </w:rPr>
      </w:pPr>
    </w:p>
    <w:p w:rsidR="009C7550" w:rsidRPr="002F07B5" w:rsidRDefault="009C7550" w:rsidP="009C755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C7550" w:rsidTr="004C1DD7">
        <w:trPr>
          <w:trHeight w:val="454"/>
        </w:trPr>
        <w:tc>
          <w:tcPr>
            <w:tcW w:w="6108" w:type="dxa"/>
          </w:tcPr>
          <w:p w:rsidR="009C7550" w:rsidRDefault="009C7550" w:rsidP="004C1DD7">
            <w:pPr>
              <w:rPr>
                <w:sz w:val="18"/>
                <w:szCs w:val="18"/>
              </w:rPr>
            </w:pPr>
            <w:r>
              <w:rPr>
                <w:sz w:val="18"/>
                <w:szCs w:val="18"/>
              </w:rPr>
              <w:t xml:space="preserve">Místo hodnocení/ Jméno zkoušejícího </w:t>
            </w:r>
          </w:p>
          <w:p w:rsidR="009C7550" w:rsidRDefault="009C7550" w:rsidP="004C1DD7">
            <w:pPr>
              <w:rPr>
                <w:i/>
                <w:sz w:val="18"/>
                <w:szCs w:val="18"/>
              </w:rPr>
            </w:pPr>
            <w:r>
              <w:rPr>
                <w:i/>
                <w:sz w:val="18"/>
                <w:szCs w:val="18"/>
              </w:rPr>
              <w:t>Trial Site / Name of Investigator</w:t>
            </w:r>
          </w:p>
        </w:tc>
        <w:tc>
          <w:tcPr>
            <w:tcW w:w="1280" w:type="dxa"/>
          </w:tcPr>
          <w:p w:rsidR="009C7550" w:rsidRDefault="009C7550" w:rsidP="004C1DD7">
            <w:pPr>
              <w:rPr>
                <w:sz w:val="18"/>
                <w:szCs w:val="18"/>
                <w:vertAlign w:val="superscript"/>
              </w:rPr>
            </w:pPr>
            <w:r>
              <w:rPr>
                <w:sz w:val="18"/>
                <w:szCs w:val="18"/>
              </w:rPr>
              <w:t xml:space="preserve">Místní EK </w:t>
            </w:r>
            <w:r>
              <w:rPr>
                <w:i/>
                <w:sz w:val="18"/>
                <w:szCs w:val="18"/>
              </w:rPr>
              <w:t>Local EC</w:t>
            </w:r>
          </w:p>
        </w:tc>
        <w:tc>
          <w:tcPr>
            <w:tcW w:w="2712" w:type="dxa"/>
          </w:tcPr>
          <w:p w:rsidR="009C7550" w:rsidRDefault="009C7550" w:rsidP="004C1DD7">
            <w:pPr>
              <w:rPr>
                <w:sz w:val="18"/>
                <w:szCs w:val="18"/>
              </w:rPr>
            </w:pPr>
            <w:r>
              <w:rPr>
                <w:sz w:val="18"/>
                <w:szCs w:val="18"/>
              </w:rPr>
              <w:t>Adresa  místní EK</w:t>
            </w:r>
          </w:p>
          <w:p w:rsidR="009C7550" w:rsidRDefault="009C7550" w:rsidP="004C1DD7">
            <w:pPr>
              <w:rPr>
                <w:i/>
                <w:sz w:val="18"/>
                <w:szCs w:val="18"/>
              </w:rPr>
            </w:pPr>
            <w:r>
              <w:rPr>
                <w:i/>
                <w:sz w:val="18"/>
                <w:szCs w:val="18"/>
              </w:rPr>
              <w:t>Address</w:t>
            </w:r>
          </w:p>
        </w:tc>
      </w:tr>
      <w:tr w:rsidR="009C7550" w:rsidTr="004C1DD7">
        <w:trPr>
          <w:trHeight w:val="312"/>
        </w:trPr>
        <w:tc>
          <w:tcPr>
            <w:tcW w:w="6108" w:type="dxa"/>
          </w:tcPr>
          <w:p w:rsidR="009C7550" w:rsidRPr="005C1A1A" w:rsidRDefault="009C7550" w:rsidP="004C1DD7">
            <w:pPr>
              <w:rPr>
                <w:sz w:val="18"/>
                <w:szCs w:val="18"/>
              </w:rPr>
            </w:pPr>
            <w:r w:rsidRPr="005C1A1A">
              <w:rPr>
                <w:sz w:val="18"/>
                <w:szCs w:val="18"/>
              </w:rPr>
              <w:t>PhDr. Miloslav Klugar, Ph.D., Ústav sociálního lékařství a zdravotní politiky</w:t>
            </w:r>
          </w:p>
        </w:tc>
        <w:tc>
          <w:tcPr>
            <w:tcW w:w="1280" w:type="dxa"/>
          </w:tcPr>
          <w:p w:rsidR="009C7550" w:rsidRDefault="009C7550" w:rsidP="004C1DD7">
            <w:pPr>
              <w:rPr>
                <w:sz w:val="18"/>
                <w:szCs w:val="18"/>
              </w:rPr>
            </w:pPr>
            <w:r>
              <w:rPr>
                <w:sz w:val="18"/>
                <w:szCs w:val="18"/>
              </w:rPr>
              <w:sym w:font="Wingdings 2" w:char="F053"/>
            </w:r>
          </w:p>
        </w:tc>
        <w:tc>
          <w:tcPr>
            <w:tcW w:w="2712" w:type="dxa"/>
          </w:tcPr>
          <w:p w:rsidR="009C7550" w:rsidRDefault="009C7550" w:rsidP="004C1DD7">
            <w:pPr>
              <w:rPr>
                <w:sz w:val="18"/>
                <w:szCs w:val="18"/>
              </w:rPr>
            </w:pPr>
            <w:r>
              <w:rPr>
                <w:sz w:val="18"/>
                <w:szCs w:val="18"/>
              </w:rPr>
              <w:t>EK FNOL</w:t>
            </w:r>
          </w:p>
        </w:tc>
      </w:tr>
    </w:tbl>
    <w:p w:rsidR="009C7550" w:rsidRDefault="009C7550" w:rsidP="009C7550">
      <w:pPr>
        <w:rPr>
          <w:b/>
          <w:bCs/>
          <w:sz w:val="22"/>
        </w:rPr>
      </w:pPr>
    </w:p>
    <w:p w:rsidR="009C7550" w:rsidRPr="00AB7ADE" w:rsidRDefault="009C7550" w:rsidP="009C755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9C7550" w:rsidRDefault="009C7550" w:rsidP="009C755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C7550" w:rsidTr="004C1DD7">
        <w:trPr>
          <w:cantSplit/>
          <w:trHeight w:val="454"/>
        </w:trPr>
        <w:tc>
          <w:tcPr>
            <w:tcW w:w="7416" w:type="dxa"/>
            <w:vMerge w:val="restart"/>
          </w:tcPr>
          <w:p w:rsidR="009C7550" w:rsidRDefault="009C7550" w:rsidP="004C1DD7">
            <w:pPr>
              <w:rPr>
                <w:b/>
                <w:bCs/>
                <w:sz w:val="18"/>
                <w:szCs w:val="18"/>
              </w:rPr>
            </w:pPr>
          </w:p>
          <w:p w:rsidR="009C7550" w:rsidRDefault="009C7550" w:rsidP="004C1DD7">
            <w:pPr>
              <w:rPr>
                <w:b/>
                <w:bCs/>
                <w:sz w:val="18"/>
                <w:szCs w:val="18"/>
              </w:rPr>
            </w:pPr>
            <w:r>
              <w:rPr>
                <w:b/>
                <w:bCs/>
                <w:sz w:val="18"/>
                <w:szCs w:val="18"/>
              </w:rPr>
              <w:t xml:space="preserve">Název dokumentu, verze, datum </w:t>
            </w:r>
          </w:p>
          <w:p w:rsidR="009C7550" w:rsidRDefault="009C7550" w:rsidP="004C1DD7">
            <w:pPr>
              <w:rPr>
                <w:b/>
                <w:bCs/>
                <w:sz w:val="18"/>
                <w:szCs w:val="18"/>
              </w:rPr>
            </w:pPr>
            <w:r>
              <w:rPr>
                <w:b/>
                <w:bCs/>
                <w:i/>
                <w:sz w:val="18"/>
                <w:szCs w:val="18"/>
              </w:rPr>
              <w:t>Document title, version, date</w:t>
            </w:r>
          </w:p>
        </w:tc>
        <w:tc>
          <w:tcPr>
            <w:tcW w:w="1272" w:type="dxa"/>
            <w:gridSpan w:val="2"/>
          </w:tcPr>
          <w:p w:rsidR="009C7550" w:rsidRDefault="009C7550" w:rsidP="004C1DD7">
            <w:pPr>
              <w:rPr>
                <w:b/>
                <w:bCs/>
                <w:sz w:val="18"/>
                <w:szCs w:val="18"/>
              </w:rPr>
            </w:pPr>
            <w:r>
              <w:rPr>
                <w:b/>
                <w:bCs/>
                <w:sz w:val="18"/>
                <w:szCs w:val="18"/>
              </w:rPr>
              <w:t>Schváleno /</w:t>
            </w:r>
            <w:r>
              <w:rPr>
                <w:b/>
                <w:bCs/>
                <w:i/>
                <w:sz w:val="18"/>
                <w:szCs w:val="18"/>
              </w:rPr>
              <w:t>Approved</w:t>
            </w:r>
          </w:p>
        </w:tc>
        <w:tc>
          <w:tcPr>
            <w:tcW w:w="1316" w:type="dxa"/>
            <w:gridSpan w:val="2"/>
          </w:tcPr>
          <w:p w:rsidR="009C7550" w:rsidRDefault="009C7550" w:rsidP="004C1DD7">
            <w:pPr>
              <w:rPr>
                <w:b/>
                <w:bCs/>
                <w:sz w:val="18"/>
                <w:szCs w:val="18"/>
              </w:rPr>
            </w:pPr>
            <w:r>
              <w:rPr>
                <w:b/>
                <w:bCs/>
                <w:sz w:val="18"/>
                <w:szCs w:val="18"/>
              </w:rPr>
              <w:t xml:space="preserve">Vzato na vědomí / </w:t>
            </w:r>
            <w:r>
              <w:rPr>
                <w:b/>
                <w:bCs/>
                <w:i/>
                <w:sz w:val="18"/>
                <w:szCs w:val="18"/>
              </w:rPr>
              <w:t xml:space="preserve">Taken into account </w:t>
            </w:r>
          </w:p>
        </w:tc>
      </w:tr>
      <w:tr w:rsidR="009C7550" w:rsidTr="004C1DD7">
        <w:trPr>
          <w:cantSplit/>
          <w:trHeight w:val="454"/>
        </w:trPr>
        <w:tc>
          <w:tcPr>
            <w:tcW w:w="7416" w:type="dxa"/>
            <w:vMerge/>
          </w:tcPr>
          <w:p w:rsidR="009C7550" w:rsidRDefault="009C7550" w:rsidP="004C1DD7">
            <w:pPr>
              <w:rPr>
                <w:i/>
                <w:sz w:val="18"/>
                <w:szCs w:val="18"/>
              </w:rPr>
            </w:pPr>
          </w:p>
        </w:tc>
        <w:tc>
          <w:tcPr>
            <w:tcW w:w="736" w:type="dxa"/>
          </w:tcPr>
          <w:p w:rsidR="009C7550" w:rsidRDefault="009C7550" w:rsidP="004C1DD7">
            <w:pPr>
              <w:rPr>
                <w:b/>
                <w:bCs/>
                <w:sz w:val="18"/>
                <w:szCs w:val="18"/>
              </w:rPr>
            </w:pPr>
            <w:r>
              <w:rPr>
                <w:b/>
                <w:bCs/>
                <w:sz w:val="18"/>
                <w:szCs w:val="18"/>
              </w:rPr>
              <w:t>ANO</w:t>
            </w:r>
          </w:p>
          <w:p w:rsidR="009C7550" w:rsidRDefault="009C7550" w:rsidP="004C1DD7">
            <w:pPr>
              <w:rPr>
                <w:b/>
                <w:bCs/>
                <w:i/>
                <w:sz w:val="18"/>
                <w:szCs w:val="18"/>
              </w:rPr>
            </w:pPr>
            <w:r>
              <w:rPr>
                <w:b/>
                <w:bCs/>
                <w:i/>
                <w:sz w:val="18"/>
                <w:szCs w:val="18"/>
              </w:rPr>
              <w:t>Yes</w:t>
            </w:r>
          </w:p>
        </w:tc>
        <w:tc>
          <w:tcPr>
            <w:tcW w:w="536" w:type="dxa"/>
          </w:tcPr>
          <w:p w:rsidR="009C7550" w:rsidRDefault="009C7550" w:rsidP="004C1DD7">
            <w:pPr>
              <w:rPr>
                <w:b/>
                <w:bCs/>
                <w:sz w:val="18"/>
                <w:szCs w:val="18"/>
              </w:rPr>
            </w:pPr>
            <w:r>
              <w:rPr>
                <w:b/>
                <w:bCs/>
                <w:sz w:val="18"/>
                <w:szCs w:val="18"/>
              </w:rPr>
              <w:t xml:space="preserve">NE </w:t>
            </w:r>
          </w:p>
          <w:p w:rsidR="009C7550" w:rsidRDefault="009C7550" w:rsidP="004C1DD7">
            <w:pPr>
              <w:rPr>
                <w:b/>
                <w:bCs/>
                <w:sz w:val="18"/>
                <w:szCs w:val="18"/>
              </w:rPr>
            </w:pPr>
            <w:r>
              <w:rPr>
                <w:b/>
                <w:bCs/>
                <w:i/>
                <w:sz w:val="18"/>
                <w:szCs w:val="18"/>
              </w:rPr>
              <w:t>No</w:t>
            </w:r>
          </w:p>
        </w:tc>
        <w:tc>
          <w:tcPr>
            <w:tcW w:w="780" w:type="dxa"/>
          </w:tcPr>
          <w:p w:rsidR="009C7550" w:rsidRDefault="009C7550" w:rsidP="004C1DD7">
            <w:pPr>
              <w:rPr>
                <w:b/>
                <w:bCs/>
                <w:sz w:val="18"/>
                <w:szCs w:val="18"/>
              </w:rPr>
            </w:pPr>
            <w:r>
              <w:rPr>
                <w:b/>
                <w:bCs/>
                <w:sz w:val="18"/>
                <w:szCs w:val="18"/>
              </w:rPr>
              <w:t>ANO</w:t>
            </w:r>
          </w:p>
          <w:p w:rsidR="009C7550" w:rsidRDefault="009C7550" w:rsidP="004C1DD7">
            <w:pPr>
              <w:rPr>
                <w:b/>
                <w:bCs/>
                <w:sz w:val="18"/>
                <w:szCs w:val="18"/>
              </w:rPr>
            </w:pPr>
            <w:r>
              <w:rPr>
                <w:b/>
                <w:bCs/>
                <w:i/>
                <w:sz w:val="18"/>
                <w:szCs w:val="18"/>
              </w:rPr>
              <w:t>Yes</w:t>
            </w:r>
          </w:p>
        </w:tc>
        <w:tc>
          <w:tcPr>
            <w:tcW w:w="536" w:type="dxa"/>
          </w:tcPr>
          <w:p w:rsidR="009C7550" w:rsidRDefault="009C7550" w:rsidP="004C1DD7">
            <w:pPr>
              <w:rPr>
                <w:b/>
                <w:bCs/>
                <w:sz w:val="18"/>
                <w:szCs w:val="18"/>
              </w:rPr>
            </w:pPr>
            <w:r>
              <w:rPr>
                <w:b/>
                <w:bCs/>
                <w:sz w:val="18"/>
                <w:szCs w:val="18"/>
              </w:rPr>
              <w:t xml:space="preserve">NE </w:t>
            </w:r>
          </w:p>
          <w:p w:rsidR="009C7550" w:rsidRDefault="009C7550" w:rsidP="004C1DD7">
            <w:pPr>
              <w:rPr>
                <w:b/>
                <w:bCs/>
                <w:i/>
                <w:sz w:val="18"/>
                <w:szCs w:val="18"/>
              </w:rPr>
            </w:pPr>
            <w:r>
              <w:rPr>
                <w:b/>
                <w:bCs/>
                <w:i/>
                <w:sz w:val="18"/>
                <w:szCs w:val="18"/>
              </w:rPr>
              <w:t>No</w:t>
            </w:r>
          </w:p>
        </w:tc>
      </w:tr>
      <w:tr w:rsidR="009C7550" w:rsidTr="004C1DD7">
        <w:trPr>
          <w:trHeight w:val="340"/>
        </w:trPr>
        <w:tc>
          <w:tcPr>
            <w:tcW w:w="7416" w:type="dxa"/>
          </w:tcPr>
          <w:p w:rsidR="009C7550" w:rsidRDefault="009C7550" w:rsidP="004C1DD7">
            <w:pPr>
              <w:rPr>
                <w:sz w:val="18"/>
                <w:szCs w:val="18"/>
              </w:rPr>
            </w:pPr>
            <w:r>
              <w:rPr>
                <w:sz w:val="18"/>
                <w:szCs w:val="18"/>
              </w:rPr>
              <w:t>Sylabus projektu</w:t>
            </w:r>
          </w:p>
        </w:tc>
        <w:tc>
          <w:tcPr>
            <w:tcW w:w="736" w:type="dxa"/>
          </w:tcPr>
          <w:p w:rsidR="009C7550" w:rsidRDefault="009C7550" w:rsidP="004C1DD7">
            <w:pPr>
              <w:rPr>
                <w:sz w:val="18"/>
                <w:szCs w:val="18"/>
              </w:rPr>
            </w:pPr>
            <w:r>
              <w:rPr>
                <w:sz w:val="18"/>
                <w:szCs w:val="18"/>
              </w:rPr>
              <w:sym w:font="Wingdings 2" w:char="F053"/>
            </w:r>
          </w:p>
        </w:tc>
        <w:tc>
          <w:tcPr>
            <w:tcW w:w="536" w:type="dxa"/>
          </w:tcPr>
          <w:p w:rsidR="009C7550" w:rsidRDefault="009373C9" w:rsidP="004C1DD7">
            <w:pPr>
              <w:rPr>
                <w:sz w:val="18"/>
                <w:szCs w:val="18"/>
              </w:rPr>
            </w:pPr>
            <w:r>
              <w:rPr>
                <w:sz w:val="18"/>
                <w:szCs w:val="18"/>
              </w:rPr>
              <w:fldChar w:fldCharType="begin">
                <w:ffData>
                  <w:name w:val="Zaškrtávací27"/>
                  <w:enabled/>
                  <w:calcOnExit w:val="0"/>
                  <w:checkBox>
                    <w:sizeAuto/>
                    <w:default w:val="0"/>
                  </w:checkBox>
                </w:ffData>
              </w:fldChar>
            </w:r>
            <w:r w:rsidR="009C755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C7550" w:rsidRDefault="009373C9" w:rsidP="004C1DD7">
            <w:pPr>
              <w:rPr>
                <w:sz w:val="18"/>
                <w:szCs w:val="18"/>
              </w:rPr>
            </w:pPr>
            <w:r>
              <w:rPr>
                <w:sz w:val="18"/>
                <w:szCs w:val="18"/>
              </w:rPr>
              <w:fldChar w:fldCharType="begin">
                <w:ffData>
                  <w:name w:val="Zaškrtávací26"/>
                  <w:enabled/>
                  <w:calcOnExit w:val="0"/>
                  <w:checkBox>
                    <w:sizeAuto/>
                    <w:default w:val="0"/>
                  </w:checkBox>
                </w:ffData>
              </w:fldChar>
            </w:r>
            <w:r w:rsidR="009C755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C7550" w:rsidRDefault="009373C9" w:rsidP="004C1DD7">
            <w:pPr>
              <w:rPr>
                <w:sz w:val="18"/>
                <w:szCs w:val="18"/>
              </w:rPr>
            </w:pPr>
            <w:r>
              <w:rPr>
                <w:sz w:val="18"/>
                <w:szCs w:val="18"/>
              </w:rPr>
              <w:fldChar w:fldCharType="begin">
                <w:ffData>
                  <w:name w:val="Zaškrtávací27"/>
                  <w:enabled/>
                  <w:calcOnExit w:val="0"/>
                  <w:checkBox>
                    <w:sizeAuto/>
                    <w:default w:val="0"/>
                  </w:checkBox>
                </w:ffData>
              </w:fldChar>
            </w:r>
            <w:r w:rsidR="009C755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C7550" w:rsidTr="004C1DD7">
        <w:trPr>
          <w:trHeight w:val="340"/>
        </w:trPr>
        <w:tc>
          <w:tcPr>
            <w:tcW w:w="7416" w:type="dxa"/>
          </w:tcPr>
          <w:p w:rsidR="009C7550" w:rsidRDefault="009C7550" w:rsidP="004C1DD7">
            <w:pPr>
              <w:rPr>
                <w:sz w:val="18"/>
                <w:szCs w:val="18"/>
              </w:rPr>
            </w:pPr>
            <w:r>
              <w:rPr>
                <w:sz w:val="18"/>
                <w:szCs w:val="18"/>
              </w:rPr>
              <w:t>Informovaný souhlas vč. informace pro subjekt hodnocení</w:t>
            </w:r>
          </w:p>
        </w:tc>
        <w:tc>
          <w:tcPr>
            <w:tcW w:w="736" w:type="dxa"/>
          </w:tcPr>
          <w:p w:rsidR="009C7550" w:rsidRDefault="009C7550" w:rsidP="004C1DD7">
            <w:pPr>
              <w:rPr>
                <w:sz w:val="18"/>
                <w:szCs w:val="18"/>
              </w:rPr>
            </w:pPr>
            <w:r>
              <w:rPr>
                <w:sz w:val="18"/>
                <w:szCs w:val="18"/>
              </w:rPr>
              <w:sym w:font="Wingdings 2" w:char="F053"/>
            </w:r>
          </w:p>
        </w:tc>
        <w:tc>
          <w:tcPr>
            <w:tcW w:w="536" w:type="dxa"/>
          </w:tcPr>
          <w:p w:rsidR="009C7550" w:rsidRDefault="009373C9" w:rsidP="004C1DD7">
            <w:pPr>
              <w:rPr>
                <w:sz w:val="18"/>
                <w:szCs w:val="18"/>
              </w:rPr>
            </w:pPr>
            <w:r>
              <w:rPr>
                <w:sz w:val="18"/>
                <w:szCs w:val="18"/>
              </w:rPr>
              <w:fldChar w:fldCharType="begin">
                <w:ffData>
                  <w:name w:val="Zaškrtávací30"/>
                  <w:enabled/>
                  <w:calcOnExit w:val="0"/>
                  <w:checkBox>
                    <w:sizeAuto/>
                    <w:default w:val="0"/>
                  </w:checkBox>
                </w:ffData>
              </w:fldChar>
            </w:r>
            <w:r w:rsidR="009C755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C7550" w:rsidRDefault="009373C9" w:rsidP="004C1DD7">
            <w:pPr>
              <w:rPr>
                <w:sz w:val="18"/>
                <w:szCs w:val="18"/>
              </w:rPr>
            </w:pPr>
            <w:r>
              <w:rPr>
                <w:sz w:val="18"/>
                <w:szCs w:val="18"/>
              </w:rPr>
              <w:fldChar w:fldCharType="begin">
                <w:ffData>
                  <w:name w:val="Zaškrtávací29"/>
                  <w:enabled/>
                  <w:calcOnExit w:val="0"/>
                  <w:checkBox>
                    <w:sizeAuto/>
                    <w:default w:val="0"/>
                  </w:checkBox>
                </w:ffData>
              </w:fldChar>
            </w:r>
            <w:r w:rsidR="009C755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C7550" w:rsidRDefault="009373C9" w:rsidP="004C1DD7">
            <w:pPr>
              <w:rPr>
                <w:sz w:val="18"/>
                <w:szCs w:val="18"/>
              </w:rPr>
            </w:pPr>
            <w:r>
              <w:rPr>
                <w:sz w:val="18"/>
                <w:szCs w:val="18"/>
              </w:rPr>
              <w:fldChar w:fldCharType="begin">
                <w:ffData>
                  <w:name w:val="Zaškrtávací30"/>
                  <w:enabled/>
                  <w:calcOnExit w:val="0"/>
                  <w:checkBox>
                    <w:sizeAuto/>
                    <w:default w:val="0"/>
                  </w:checkBox>
                </w:ffData>
              </w:fldChar>
            </w:r>
            <w:r w:rsidR="009C755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9C7550" w:rsidTr="004C1DD7">
        <w:trPr>
          <w:trHeight w:val="340"/>
        </w:trPr>
        <w:tc>
          <w:tcPr>
            <w:tcW w:w="7416" w:type="dxa"/>
          </w:tcPr>
          <w:p w:rsidR="009C7550" w:rsidRDefault="009C7550" w:rsidP="004C1DD7">
            <w:pPr>
              <w:rPr>
                <w:sz w:val="18"/>
                <w:szCs w:val="18"/>
              </w:rPr>
            </w:pPr>
            <w:r>
              <w:rPr>
                <w:sz w:val="18"/>
                <w:szCs w:val="18"/>
              </w:rPr>
              <w:t>Strukturovaný životopis hlavního řešitele</w:t>
            </w:r>
          </w:p>
        </w:tc>
        <w:tc>
          <w:tcPr>
            <w:tcW w:w="736" w:type="dxa"/>
          </w:tcPr>
          <w:p w:rsidR="009C7550" w:rsidRDefault="009373C9" w:rsidP="004C1DD7">
            <w:pPr>
              <w:rPr>
                <w:sz w:val="18"/>
                <w:szCs w:val="18"/>
              </w:rPr>
            </w:pPr>
            <w:r>
              <w:rPr>
                <w:sz w:val="18"/>
                <w:szCs w:val="18"/>
              </w:rPr>
              <w:fldChar w:fldCharType="begin">
                <w:ffData>
                  <w:name w:val="Zaškrtávací32"/>
                  <w:enabled/>
                  <w:calcOnExit w:val="0"/>
                  <w:checkBox>
                    <w:sizeAuto/>
                    <w:default w:val="0"/>
                  </w:checkBox>
                </w:ffData>
              </w:fldChar>
            </w:r>
            <w:r w:rsidR="009C755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C7550" w:rsidRDefault="009373C9" w:rsidP="004C1DD7">
            <w:pPr>
              <w:rPr>
                <w:sz w:val="18"/>
                <w:szCs w:val="18"/>
              </w:rPr>
            </w:pPr>
            <w:r>
              <w:rPr>
                <w:sz w:val="18"/>
                <w:szCs w:val="18"/>
              </w:rPr>
              <w:fldChar w:fldCharType="begin">
                <w:ffData>
                  <w:name w:val="Zaškrtávací33"/>
                  <w:enabled/>
                  <w:calcOnExit w:val="0"/>
                  <w:checkBox>
                    <w:sizeAuto/>
                    <w:default w:val="0"/>
                  </w:checkBox>
                </w:ffData>
              </w:fldChar>
            </w:r>
            <w:r w:rsidR="009C755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C7550" w:rsidRDefault="009C7550" w:rsidP="004C1DD7">
            <w:pPr>
              <w:rPr>
                <w:sz w:val="18"/>
                <w:szCs w:val="18"/>
              </w:rPr>
            </w:pPr>
            <w:r>
              <w:rPr>
                <w:sz w:val="18"/>
                <w:szCs w:val="18"/>
              </w:rPr>
              <w:sym w:font="Wingdings 2" w:char="F053"/>
            </w:r>
          </w:p>
        </w:tc>
        <w:tc>
          <w:tcPr>
            <w:tcW w:w="536" w:type="dxa"/>
          </w:tcPr>
          <w:p w:rsidR="009C7550" w:rsidRDefault="009373C9" w:rsidP="004C1DD7">
            <w:pPr>
              <w:rPr>
                <w:sz w:val="18"/>
                <w:szCs w:val="18"/>
              </w:rPr>
            </w:pPr>
            <w:r>
              <w:rPr>
                <w:sz w:val="18"/>
                <w:szCs w:val="18"/>
              </w:rPr>
              <w:fldChar w:fldCharType="begin">
                <w:ffData>
                  <w:name w:val="Zaškrtávací33"/>
                  <w:enabled/>
                  <w:calcOnExit w:val="0"/>
                  <w:checkBox>
                    <w:sizeAuto/>
                    <w:default w:val="0"/>
                  </w:checkBox>
                </w:ffData>
              </w:fldChar>
            </w:r>
            <w:r w:rsidR="009C7550">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9C7550" w:rsidRDefault="009C7550" w:rsidP="009C7550">
      <w:pPr>
        <w:rPr>
          <w:sz w:val="18"/>
          <w:szCs w:val="18"/>
        </w:rPr>
      </w:pPr>
    </w:p>
    <w:p w:rsidR="009C7550" w:rsidRPr="005C1A1A" w:rsidRDefault="009C7550" w:rsidP="009C7550">
      <w:pPr>
        <w:rPr>
          <w:sz w:val="22"/>
          <w:szCs w:val="22"/>
        </w:rPr>
      </w:pPr>
      <w:r w:rsidRPr="005C1A1A">
        <w:rPr>
          <w:sz w:val="22"/>
          <w:szCs w:val="22"/>
        </w:rPr>
        <w:t>Etická komise prohlašuje, že byla ustavena a  pracuje podle jednacího řádu v souladu se správnou klinickou praxí (GCP) a platnými právními předpisy/</w:t>
      </w:r>
      <w:r w:rsidRPr="005C1A1A">
        <w:rPr>
          <w:i/>
          <w:sz w:val="22"/>
          <w:szCs w:val="22"/>
        </w:rPr>
        <w:t>The Ethics Committee hereby declares that it was established and operates in accordance with its Rules of Procedure in compliance with Good Clinical Practice and valid legal regulations:</w:t>
      </w:r>
    </w:p>
    <w:p w:rsidR="009C7550" w:rsidRPr="005C1A1A" w:rsidRDefault="009C7550" w:rsidP="009C7550">
      <w:pPr>
        <w:rPr>
          <w:i/>
          <w:sz w:val="22"/>
          <w:szCs w:val="22"/>
        </w:rPr>
      </w:pPr>
      <w:r w:rsidRPr="005C1A1A">
        <w:rPr>
          <w:i/>
          <w:sz w:val="22"/>
          <w:szCs w:val="22"/>
        </w:rPr>
        <w:t xml:space="preserve"> </w:t>
      </w:r>
      <w:r w:rsidRPr="005C1A1A">
        <w:rPr>
          <w:sz w:val="22"/>
          <w:szCs w:val="22"/>
        </w:rPr>
        <w:sym w:font="Wingdings 2" w:char="F054"/>
      </w:r>
      <w:r w:rsidRPr="005C1A1A">
        <w:rPr>
          <w:sz w:val="22"/>
          <w:szCs w:val="22"/>
        </w:rPr>
        <w:t xml:space="preserve"> Ano/</w:t>
      </w:r>
      <w:r w:rsidRPr="005C1A1A">
        <w:rPr>
          <w:i/>
          <w:sz w:val="22"/>
          <w:szCs w:val="22"/>
        </w:rPr>
        <w:t>Yes</w:t>
      </w:r>
      <w:r w:rsidRPr="005C1A1A">
        <w:rPr>
          <w:sz w:val="22"/>
          <w:szCs w:val="22"/>
        </w:rPr>
        <w:t xml:space="preserve">       </w:t>
      </w:r>
      <w:r w:rsidR="009373C9" w:rsidRPr="005C1A1A">
        <w:rPr>
          <w:sz w:val="22"/>
          <w:szCs w:val="22"/>
        </w:rPr>
        <w:fldChar w:fldCharType="begin">
          <w:ffData>
            <w:name w:val="Zaškrtávací25"/>
            <w:enabled/>
            <w:calcOnExit w:val="0"/>
            <w:checkBox>
              <w:sizeAuto/>
              <w:default w:val="0"/>
            </w:checkBox>
          </w:ffData>
        </w:fldChar>
      </w:r>
      <w:r w:rsidRPr="005C1A1A">
        <w:rPr>
          <w:sz w:val="22"/>
          <w:szCs w:val="22"/>
        </w:rPr>
        <w:instrText xml:space="preserve"> FORMCHECKBOX </w:instrText>
      </w:r>
      <w:r w:rsidR="009373C9">
        <w:rPr>
          <w:sz w:val="22"/>
          <w:szCs w:val="22"/>
        </w:rPr>
      </w:r>
      <w:r w:rsidR="009373C9">
        <w:rPr>
          <w:sz w:val="22"/>
          <w:szCs w:val="22"/>
        </w:rPr>
        <w:fldChar w:fldCharType="separate"/>
      </w:r>
      <w:r w:rsidR="009373C9" w:rsidRPr="005C1A1A">
        <w:rPr>
          <w:sz w:val="22"/>
          <w:szCs w:val="22"/>
        </w:rPr>
        <w:fldChar w:fldCharType="end"/>
      </w:r>
      <w:r w:rsidRPr="005C1A1A">
        <w:rPr>
          <w:sz w:val="22"/>
          <w:szCs w:val="22"/>
        </w:rPr>
        <w:t>Ne/</w:t>
      </w:r>
      <w:r w:rsidRPr="005C1A1A">
        <w:rPr>
          <w:i/>
          <w:sz w:val="22"/>
          <w:szCs w:val="22"/>
        </w:rPr>
        <w:t>No</w:t>
      </w:r>
      <w:r w:rsidRPr="005C1A1A">
        <w:rPr>
          <w:sz w:val="22"/>
          <w:szCs w:val="22"/>
        </w:rPr>
        <w:t xml:space="preserve">           </w:t>
      </w:r>
    </w:p>
    <w:p w:rsidR="009C7550" w:rsidRDefault="009C7550" w:rsidP="009C7550">
      <w:pPr>
        <w:rPr>
          <w:sz w:val="22"/>
        </w:rPr>
      </w:pPr>
      <w:r w:rsidRPr="005C1A1A">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9C7550" w:rsidRDefault="009C7550" w:rsidP="009C7550">
      <w:pPr>
        <w:rPr>
          <w:sz w:val="22"/>
        </w:rPr>
      </w:pPr>
      <w:r>
        <w:rPr>
          <w:sz w:val="22"/>
        </w:rPr>
        <w:t>Datum/</w:t>
      </w:r>
      <w:r>
        <w:rPr>
          <w:i/>
          <w:sz w:val="22"/>
        </w:rPr>
        <w:t>Date:</w:t>
      </w:r>
      <w:r>
        <w:rPr>
          <w:sz w:val="22"/>
        </w:rPr>
        <w:t xml:space="preserve">  15.4.2013                                                    předseda EK FNOL a LF UP</w:t>
      </w:r>
    </w:p>
    <w:p w:rsidR="009C7550" w:rsidRDefault="009C7550" w:rsidP="009C755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9C7550" w:rsidRDefault="009C7550" w:rsidP="009C7550">
      <w:pPr>
        <w:rPr>
          <w:i/>
          <w:sz w:val="16"/>
        </w:rPr>
      </w:pPr>
      <w:r>
        <w:rPr>
          <w:sz w:val="16"/>
        </w:rPr>
        <w:t>Rozdělovník/</w:t>
      </w:r>
      <w:r>
        <w:rPr>
          <w:i/>
          <w:sz w:val="16"/>
        </w:rPr>
        <w:t>Distribution list:</w:t>
      </w:r>
    </w:p>
    <w:p w:rsidR="009C7550" w:rsidRPr="001071DB" w:rsidRDefault="009C7550" w:rsidP="009C7550">
      <w:pPr>
        <w:rPr>
          <w:sz w:val="16"/>
        </w:rPr>
      </w:pPr>
      <w:r w:rsidRPr="001071DB">
        <w:rPr>
          <w:sz w:val="16"/>
        </w:rPr>
        <w:t>-Zadavatel</w:t>
      </w:r>
    </w:p>
    <w:p w:rsidR="009C7550" w:rsidRPr="001071DB" w:rsidRDefault="009C7550" w:rsidP="009C7550">
      <w:pPr>
        <w:rPr>
          <w:sz w:val="16"/>
        </w:rPr>
      </w:pPr>
      <w:r w:rsidRPr="001071DB">
        <w:rPr>
          <w:sz w:val="16"/>
        </w:rPr>
        <w:t>-EK</w:t>
      </w:r>
    </w:p>
    <w:p w:rsidR="009C7550" w:rsidRDefault="009C7550" w:rsidP="009C7550">
      <w:pPr>
        <w:rPr>
          <w:sz w:val="16"/>
        </w:rPr>
      </w:pPr>
      <w:r w:rsidRPr="001071DB">
        <w:rPr>
          <w:sz w:val="16"/>
        </w:rPr>
        <w:t>-Řešitel</w:t>
      </w:r>
      <w:r>
        <w:rPr>
          <w:sz w:val="16"/>
        </w:rPr>
        <w:t xml:space="preserve">                                           </w:t>
      </w:r>
    </w:p>
    <w:p w:rsidR="009C7550" w:rsidRDefault="009C7550" w:rsidP="009C7550">
      <w:pPr>
        <w:rPr>
          <w:sz w:val="16"/>
        </w:rPr>
      </w:pPr>
    </w:p>
    <w:p w:rsidR="009C7550" w:rsidRDefault="009C7550" w:rsidP="009C7550">
      <w:pPr>
        <w:rPr>
          <w:sz w:val="16"/>
        </w:rPr>
      </w:pPr>
      <w:r>
        <w:rPr>
          <w:sz w:val="16"/>
        </w:rPr>
        <w:t xml:space="preserve"> 1/1               </w:t>
      </w:r>
    </w:p>
    <w:p w:rsidR="009C7550" w:rsidRDefault="009C7550" w:rsidP="009C7550"/>
    <w:p w:rsidR="009C7550" w:rsidRDefault="009C7550" w:rsidP="009C7550"/>
    <w:p w:rsidR="009C7550" w:rsidRDefault="009C7550" w:rsidP="009C7550"/>
    <w:p w:rsidR="009C7550" w:rsidRDefault="009C7550" w:rsidP="00F36B37">
      <w:pPr>
        <w:pStyle w:val="Nzev"/>
        <w:rPr>
          <w:sz w:val="22"/>
          <w:szCs w:val="22"/>
        </w:rPr>
      </w:pPr>
    </w:p>
    <w:p w:rsidR="00F36B37" w:rsidRPr="002F07B5" w:rsidRDefault="00F36B37" w:rsidP="00F36B37">
      <w:pPr>
        <w:pStyle w:val="Nzev"/>
        <w:rPr>
          <w:sz w:val="22"/>
          <w:szCs w:val="22"/>
        </w:rPr>
      </w:pPr>
      <w:r w:rsidRPr="002F07B5">
        <w:rPr>
          <w:sz w:val="22"/>
          <w:szCs w:val="22"/>
        </w:rPr>
        <w:t>STANOVISKO ETICKÉ KOMISE KE KLINICKÉMU HODNOCENÍ</w:t>
      </w:r>
    </w:p>
    <w:p w:rsidR="00F36B37" w:rsidRPr="002F07B5" w:rsidRDefault="00F36B37" w:rsidP="00F36B37">
      <w:pPr>
        <w:jc w:val="center"/>
        <w:rPr>
          <w:bCs/>
          <w:i/>
          <w:sz w:val="22"/>
          <w:szCs w:val="22"/>
        </w:rPr>
      </w:pPr>
      <w:r w:rsidRPr="002F07B5">
        <w:rPr>
          <w:bCs/>
          <w:i/>
          <w:sz w:val="22"/>
          <w:szCs w:val="22"/>
        </w:rPr>
        <w:lastRenderedPageBreak/>
        <w:t xml:space="preserve">Opinion of the Ethics Committee on Clinical Trial  </w:t>
      </w:r>
    </w:p>
    <w:p w:rsidR="00F36B37" w:rsidRPr="002F07B5" w:rsidRDefault="00F36B37" w:rsidP="00F36B37">
      <w:pPr>
        <w:jc w:val="center"/>
        <w:rPr>
          <w:b/>
          <w:bCs/>
          <w:i/>
          <w:sz w:val="22"/>
          <w:szCs w:val="22"/>
        </w:rPr>
      </w:pPr>
    </w:p>
    <w:p w:rsidR="00F36B37" w:rsidRPr="002F07B5" w:rsidRDefault="00F36B37" w:rsidP="00F36B37">
      <w:pPr>
        <w:rPr>
          <w:sz w:val="22"/>
          <w:szCs w:val="22"/>
        </w:rPr>
      </w:pPr>
      <w:r>
        <w:rPr>
          <w:rFonts w:ascii="Wingdings 2" w:hAnsi="Wingdings 2"/>
          <w:sz w:val="22"/>
          <w:szCs w:val="22"/>
        </w:rPr>
        <w:t></w:t>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36B37" w:rsidRPr="002F07B5" w:rsidRDefault="00F36B37" w:rsidP="00F36B37">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36B37" w:rsidRPr="002F07B5" w:rsidRDefault="009373C9" w:rsidP="00F36B37">
      <w:pPr>
        <w:rPr>
          <w:i/>
          <w:sz w:val="22"/>
          <w:szCs w:val="22"/>
        </w:rPr>
      </w:pPr>
      <w:r w:rsidRPr="002F07B5">
        <w:rPr>
          <w:sz w:val="22"/>
          <w:szCs w:val="22"/>
        </w:rPr>
        <w:fldChar w:fldCharType="begin">
          <w:ffData>
            <w:name w:val="Zaškrtávací2"/>
            <w:enabled/>
            <w:calcOnExit w:val="0"/>
            <w:checkBox>
              <w:sizeAuto/>
              <w:default w:val="0"/>
            </w:checkBox>
          </w:ffData>
        </w:fldChar>
      </w:r>
      <w:r w:rsidR="00F36B3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36B37" w:rsidRPr="002F07B5">
        <w:rPr>
          <w:sz w:val="22"/>
          <w:szCs w:val="22"/>
        </w:rPr>
        <w:t xml:space="preserve">  KH prováděné v jednom centru, požadováno stanovisko EK pro místní centrum (centra)/ </w:t>
      </w:r>
      <w:r w:rsidR="00F36B37" w:rsidRPr="002F07B5">
        <w:rPr>
          <w:i/>
          <w:sz w:val="22"/>
          <w:szCs w:val="22"/>
        </w:rPr>
        <w:t>Clinical trial conducted in a single site, opinion of a local EC is required</w:t>
      </w:r>
    </w:p>
    <w:p w:rsidR="00F36B37" w:rsidRPr="002F07B5" w:rsidRDefault="00F36B37" w:rsidP="00F36B37">
      <w:pPr>
        <w:rPr>
          <w:b/>
          <w:bCs/>
          <w:sz w:val="22"/>
          <w:szCs w:val="22"/>
        </w:rPr>
      </w:pPr>
    </w:p>
    <w:p w:rsidR="00F36B37" w:rsidRPr="00B543DA" w:rsidRDefault="00F36B37" w:rsidP="00F36B3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 xml:space="preserve"> 31/13 MEK 5</w:t>
      </w:r>
    </w:p>
    <w:p w:rsidR="00F36B37" w:rsidRPr="00B543DA" w:rsidRDefault="00F36B37" w:rsidP="00F36B3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Výzkumná, randomizovaná, dvojitě zaslepená, placebem kontrolovaná ověřovací (proof-of-concept) studie fáze II hodnotící bezpečnost, snášenlivost, účinnost a farmakokinetiku a farmakodynamiku </w:t>
      </w:r>
      <w:r>
        <w:rPr>
          <w:sz w:val="22"/>
          <w:szCs w:val="22"/>
        </w:rPr>
        <w:tab/>
        <w:t xml:space="preserve">přípravku GLPG0974 u subjektů s mírnou až středně těžkou ulcerózní  kolitidou / </w:t>
      </w:r>
      <w:r>
        <w:rPr>
          <w:i/>
          <w:sz w:val="22"/>
          <w:szCs w:val="22"/>
        </w:rPr>
        <w:t>Exploratory, Phase II, Randomized, Double-blind, Placebo-controlled, Proof-of-Concept study to evaluate the safety, tolerability, efficacy, pharmacokinetics and pharmacodynamics of GLPG0974 in subject with mild to moderate Ulcerative Colitis</w:t>
      </w:r>
    </w:p>
    <w:p w:rsidR="00F36B37" w:rsidRPr="002F07B5" w:rsidRDefault="00F36B37" w:rsidP="00F36B37">
      <w:pPr>
        <w:rPr>
          <w:bCs/>
          <w:sz w:val="22"/>
          <w:szCs w:val="22"/>
        </w:rPr>
      </w:pPr>
    </w:p>
    <w:p w:rsidR="00F36B37" w:rsidRPr="002F07B5" w:rsidRDefault="00F36B37" w:rsidP="00F36B3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GLPG0974-CL-201</w:t>
      </w:r>
    </w:p>
    <w:p w:rsidR="00F36B37" w:rsidRPr="002F07B5" w:rsidRDefault="00F36B37" w:rsidP="00F36B3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2012-005521-73</w:t>
      </w:r>
    </w:p>
    <w:p w:rsidR="00F36B37" w:rsidRPr="002F07B5" w:rsidRDefault="00F36B37" w:rsidP="00F36B37">
      <w:pPr>
        <w:rPr>
          <w:b/>
          <w:bCs/>
          <w:sz w:val="22"/>
          <w:szCs w:val="22"/>
        </w:rPr>
      </w:pPr>
    </w:p>
    <w:p w:rsidR="00F36B37" w:rsidRPr="002F07B5" w:rsidRDefault="00F36B37" w:rsidP="00F36B3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Galapagos NV, Generaal De Wittelaan L11 A3, B-2800 Mechelen, Belgie</w:t>
      </w:r>
    </w:p>
    <w:p w:rsidR="00F36B37" w:rsidRDefault="00F36B37" w:rsidP="00F36B3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Kontaktní osoba pro ČR: Mgr. Martin Vavříček, Školní 142, </w:t>
      </w:r>
    </w:p>
    <w:p w:rsidR="00F36B37" w:rsidRPr="002F07B5" w:rsidRDefault="00F36B37" w:rsidP="00F36B37">
      <w:pPr>
        <w:rPr>
          <w:bCs/>
          <w:sz w:val="22"/>
          <w:szCs w:val="22"/>
        </w:rPr>
      </w:pPr>
      <w:r>
        <w:rPr>
          <w:bCs/>
          <w:sz w:val="22"/>
          <w:szCs w:val="22"/>
        </w:rPr>
        <w:t>691 81 Březí u Mikulova</w:t>
      </w:r>
    </w:p>
    <w:p w:rsidR="00F36B37" w:rsidRPr="002F07B5" w:rsidRDefault="00F36B37" w:rsidP="00F36B3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26.2.2013, 29.3.2013</w:t>
      </w:r>
    </w:p>
    <w:p w:rsidR="00F36B37" w:rsidRDefault="00F36B37" w:rsidP="00F36B3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F36B37" w:rsidRDefault="00F36B37" w:rsidP="00F36B37">
      <w:pPr>
        <w:rPr>
          <w:b/>
          <w:bCs/>
          <w:sz w:val="22"/>
          <w:szCs w:val="22"/>
        </w:rPr>
      </w:pPr>
    </w:p>
    <w:p w:rsidR="00F36B37" w:rsidRPr="002F07B5" w:rsidRDefault="00F36B37" w:rsidP="00F36B3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36B37" w:rsidRPr="002F07B5" w:rsidRDefault="00F36B37" w:rsidP="00F36B37">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36B37" w:rsidRPr="002F07B5" w:rsidRDefault="00F36B37" w:rsidP="00F36B37">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36B37" w:rsidRDefault="00F36B37" w:rsidP="00F36B37">
      <w:pPr>
        <w:rPr>
          <w:b/>
          <w:bCs/>
          <w:sz w:val="22"/>
          <w:szCs w:val="22"/>
        </w:rPr>
      </w:pPr>
    </w:p>
    <w:p w:rsidR="00F36B37" w:rsidRPr="002F07B5" w:rsidRDefault="00F36B37" w:rsidP="00F36B3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36B37" w:rsidRPr="002F07B5" w:rsidRDefault="00F36B37" w:rsidP="00F36B3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36B37" w:rsidRPr="002F07B5" w:rsidRDefault="00F36B37" w:rsidP="00F36B37">
      <w:pPr>
        <w:rPr>
          <w:sz w:val="22"/>
          <w:szCs w:val="22"/>
        </w:rPr>
      </w:pPr>
    </w:p>
    <w:p w:rsidR="00F36B37" w:rsidRPr="002F07B5" w:rsidRDefault="00F36B37" w:rsidP="00F36B3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36B37" w:rsidTr="00F36B37">
        <w:trPr>
          <w:trHeight w:val="454"/>
        </w:trPr>
        <w:tc>
          <w:tcPr>
            <w:tcW w:w="6108" w:type="dxa"/>
          </w:tcPr>
          <w:p w:rsidR="00F36B37" w:rsidRDefault="00F36B37" w:rsidP="00F36B37">
            <w:pPr>
              <w:rPr>
                <w:sz w:val="18"/>
                <w:szCs w:val="18"/>
              </w:rPr>
            </w:pPr>
            <w:r>
              <w:rPr>
                <w:sz w:val="18"/>
                <w:szCs w:val="18"/>
              </w:rPr>
              <w:t xml:space="preserve">Místo hodnocení/ Jméno zkoušejícího </w:t>
            </w:r>
          </w:p>
          <w:p w:rsidR="00F36B37" w:rsidRDefault="00F36B37" w:rsidP="00F36B37">
            <w:pPr>
              <w:rPr>
                <w:i/>
                <w:sz w:val="18"/>
                <w:szCs w:val="18"/>
              </w:rPr>
            </w:pPr>
            <w:r>
              <w:rPr>
                <w:i/>
                <w:sz w:val="18"/>
                <w:szCs w:val="18"/>
              </w:rPr>
              <w:t>Trial Site / Name of Investigator</w:t>
            </w:r>
          </w:p>
        </w:tc>
        <w:tc>
          <w:tcPr>
            <w:tcW w:w="1280" w:type="dxa"/>
          </w:tcPr>
          <w:p w:rsidR="00F36B37" w:rsidRDefault="00F36B37" w:rsidP="00F36B37">
            <w:pPr>
              <w:rPr>
                <w:sz w:val="18"/>
                <w:szCs w:val="18"/>
                <w:vertAlign w:val="superscript"/>
              </w:rPr>
            </w:pPr>
            <w:r>
              <w:rPr>
                <w:sz w:val="18"/>
                <w:szCs w:val="18"/>
              </w:rPr>
              <w:t xml:space="preserve">Místní EK </w:t>
            </w:r>
            <w:r>
              <w:rPr>
                <w:i/>
                <w:sz w:val="18"/>
                <w:szCs w:val="18"/>
              </w:rPr>
              <w:t>Local EC</w:t>
            </w:r>
          </w:p>
        </w:tc>
        <w:tc>
          <w:tcPr>
            <w:tcW w:w="2712" w:type="dxa"/>
          </w:tcPr>
          <w:p w:rsidR="00F36B37" w:rsidRDefault="00F36B37" w:rsidP="00F36B37">
            <w:pPr>
              <w:rPr>
                <w:sz w:val="18"/>
                <w:szCs w:val="18"/>
              </w:rPr>
            </w:pPr>
            <w:r>
              <w:rPr>
                <w:sz w:val="18"/>
                <w:szCs w:val="18"/>
              </w:rPr>
              <w:t>Adresa  místní EK</w:t>
            </w:r>
          </w:p>
          <w:p w:rsidR="00F36B37" w:rsidRDefault="00F36B37" w:rsidP="00F36B37">
            <w:pPr>
              <w:rPr>
                <w:i/>
                <w:sz w:val="18"/>
                <w:szCs w:val="18"/>
              </w:rPr>
            </w:pPr>
            <w:r>
              <w:rPr>
                <w:i/>
                <w:sz w:val="18"/>
                <w:szCs w:val="18"/>
              </w:rPr>
              <w:t>Address</w:t>
            </w:r>
          </w:p>
        </w:tc>
      </w:tr>
      <w:tr w:rsidR="00F36B37" w:rsidTr="00F36B37">
        <w:trPr>
          <w:trHeight w:val="312"/>
        </w:trPr>
        <w:tc>
          <w:tcPr>
            <w:tcW w:w="6108" w:type="dxa"/>
          </w:tcPr>
          <w:p w:rsidR="00F36B37" w:rsidRDefault="00F36B37" w:rsidP="00F36B37">
            <w:pPr>
              <w:rPr>
                <w:sz w:val="18"/>
                <w:szCs w:val="18"/>
              </w:rPr>
            </w:pPr>
            <w:r>
              <w:rPr>
                <w:sz w:val="18"/>
                <w:szCs w:val="18"/>
              </w:rPr>
              <w:t>MUDr. Michal Konečný, Ph.D., II. Interní klinika FN Olomouc, I.P.Pavlova 6, 775 20 Olomouc</w:t>
            </w:r>
          </w:p>
        </w:tc>
        <w:tc>
          <w:tcPr>
            <w:tcW w:w="1280" w:type="dxa"/>
          </w:tcPr>
          <w:p w:rsidR="00F36B37" w:rsidRDefault="00F36B37" w:rsidP="00F36B37">
            <w:pPr>
              <w:rPr>
                <w:sz w:val="18"/>
                <w:szCs w:val="18"/>
              </w:rPr>
            </w:pPr>
            <w:r>
              <w:rPr>
                <w:rFonts w:ascii="Wingdings 2" w:hAnsi="Wingdings 2"/>
                <w:sz w:val="18"/>
                <w:szCs w:val="18"/>
              </w:rPr>
              <w:t></w:t>
            </w:r>
          </w:p>
        </w:tc>
        <w:tc>
          <w:tcPr>
            <w:tcW w:w="2712" w:type="dxa"/>
          </w:tcPr>
          <w:p w:rsidR="00F36B37" w:rsidRDefault="00F36B37" w:rsidP="00F36B37">
            <w:pPr>
              <w:rPr>
                <w:sz w:val="18"/>
                <w:szCs w:val="18"/>
              </w:rPr>
            </w:pPr>
            <w:r>
              <w:rPr>
                <w:sz w:val="18"/>
                <w:szCs w:val="18"/>
              </w:rPr>
              <w:t>EK FNOL</w:t>
            </w:r>
          </w:p>
        </w:tc>
      </w:tr>
      <w:tr w:rsidR="00F36B37" w:rsidTr="00F36B37">
        <w:trPr>
          <w:trHeight w:val="312"/>
        </w:trPr>
        <w:tc>
          <w:tcPr>
            <w:tcW w:w="6108" w:type="dxa"/>
          </w:tcPr>
          <w:p w:rsidR="00F36B37" w:rsidRDefault="00F36B37" w:rsidP="00F36B37">
            <w:pPr>
              <w:rPr>
                <w:sz w:val="18"/>
                <w:szCs w:val="18"/>
              </w:rPr>
            </w:pPr>
            <w:r>
              <w:rPr>
                <w:sz w:val="18"/>
                <w:szCs w:val="18"/>
              </w:rPr>
              <w:t>MUDr. Vladimír Knoflíček, Interní odd. Nemocnice Znojmo, MUDr. Jánského 11, 669 02 Znojmo</w:t>
            </w:r>
          </w:p>
        </w:tc>
        <w:tc>
          <w:tcPr>
            <w:tcW w:w="1280" w:type="dxa"/>
          </w:tcPr>
          <w:p w:rsidR="00F36B37" w:rsidRDefault="009373C9" w:rsidP="00F36B37">
            <w:pPr>
              <w:rPr>
                <w:sz w:val="18"/>
                <w:szCs w:val="18"/>
              </w:rPr>
            </w:pPr>
            <w:r>
              <w:rPr>
                <w:sz w:val="18"/>
                <w:szCs w:val="18"/>
              </w:rPr>
              <w:fldChar w:fldCharType="begin">
                <w:ffData>
                  <w:name w:val="Zaškrtávací13"/>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36B37" w:rsidRDefault="00F36B37" w:rsidP="00F36B37">
            <w:pPr>
              <w:rPr>
                <w:sz w:val="18"/>
                <w:szCs w:val="18"/>
              </w:rPr>
            </w:pPr>
            <w:r>
              <w:rPr>
                <w:sz w:val="18"/>
                <w:szCs w:val="18"/>
              </w:rPr>
              <w:t>EK Nemocnice Znojmo, MUDr. Jánského 11, 669 02 Znojmo</w:t>
            </w:r>
          </w:p>
        </w:tc>
      </w:tr>
      <w:tr w:rsidR="00F36B37" w:rsidTr="00F36B37">
        <w:trPr>
          <w:trHeight w:val="312"/>
        </w:trPr>
        <w:tc>
          <w:tcPr>
            <w:tcW w:w="6108" w:type="dxa"/>
          </w:tcPr>
          <w:p w:rsidR="00F36B37" w:rsidRDefault="00F36B37" w:rsidP="00F36B37">
            <w:pPr>
              <w:rPr>
                <w:sz w:val="18"/>
                <w:szCs w:val="18"/>
              </w:rPr>
            </w:pPr>
            <w:r>
              <w:rPr>
                <w:sz w:val="18"/>
                <w:szCs w:val="18"/>
              </w:rPr>
              <w:t>MUDr. Vladimír Kojecký, Interní klinika Krajská nemocnice Tomáše Bati, Havlíčkovo nábřeží 600, 762 75 Zlín</w:t>
            </w:r>
          </w:p>
        </w:tc>
        <w:tc>
          <w:tcPr>
            <w:tcW w:w="1280" w:type="dxa"/>
          </w:tcPr>
          <w:p w:rsidR="00F36B37" w:rsidRDefault="00F36B37" w:rsidP="00F36B37">
            <w:pPr>
              <w:rPr>
                <w:sz w:val="18"/>
                <w:szCs w:val="18"/>
              </w:rPr>
            </w:pPr>
            <w:r>
              <w:rPr>
                <w:sz w:val="18"/>
                <w:szCs w:val="18"/>
              </w:rPr>
              <w:sym w:font="Wingdings 2" w:char="F0A3"/>
            </w:r>
          </w:p>
        </w:tc>
        <w:tc>
          <w:tcPr>
            <w:tcW w:w="2712" w:type="dxa"/>
          </w:tcPr>
          <w:p w:rsidR="00F36B37" w:rsidRDefault="00F36B37" w:rsidP="00F36B37">
            <w:pPr>
              <w:rPr>
                <w:sz w:val="18"/>
                <w:szCs w:val="18"/>
              </w:rPr>
            </w:pPr>
            <w:r>
              <w:rPr>
                <w:sz w:val="18"/>
                <w:szCs w:val="18"/>
              </w:rPr>
              <w:t xml:space="preserve">EK Krajská nemocnice Tomáše Bati, Havlíčkovo nábřeží 600, </w:t>
            </w:r>
          </w:p>
          <w:p w:rsidR="00F36B37" w:rsidRDefault="00F36B37" w:rsidP="00F36B37">
            <w:pPr>
              <w:rPr>
                <w:sz w:val="18"/>
                <w:szCs w:val="18"/>
              </w:rPr>
            </w:pPr>
            <w:r>
              <w:rPr>
                <w:sz w:val="18"/>
                <w:szCs w:val="18"/>
              </w:rPr>
              <w:t>762 75 Zlín</w:t>
            </w:r>
          </w:p>
        </w:tc>
      </w:tr>
      <w:tr w:rsidR="00F36B37" w:rsidTr="00F36B37">
        <w:trPr>
          <w:trHeight w:val="312"/>
        </w:trPr>
        <w:tc>
          <w:tcPr>
            <w:tcW w:w="6108" w:type="dxa"/>
          </w:tcPr>
          <w:p w:rsidR="00F36B37" w:rsidRDefault="00F36B37" w:rsidP="00F36B37">
            <w:pPr>
              <w:rPr>
                <w:sz w:val="18"/>
                <w:szCs w:val="18"/>
              </w:rPr>
            </w:pPr>
            <w:r>
              <w:rPr>
                <w:sz w:val="18"/>
                <w:szCs w:val="18"/>
              </w:rPr>
              <w:t>MUDr. Martin Peterka, Interní oddělení Nemocnice Slaný, Politických vězňů 576, 274 01 Slaný</w:t>
            </w:r>
          </w:p>
        </w:tc>
        <w:tc>
          <w:tcPr>
            <w:tcW w:w="1280" w:type="dxa"/>
          </w:tcPr>
          <w:p w:rsidR="00F36B37" w:rsidRDefault="009373C9" w:rsidP="00F36B37">
            <w:pPr>
              <w:rPr>
                <w:sz w:val="18"/>
                <w:szCs w:val="18"/>
              </w:rPr>
            </w:pPr>
            <w:r>
              <w:rPr>
                <w:sz w:val="18"/>
                <w:szCs w:val="18"/>
              </w:rPr>
              <w:fldChar w:fldCharType="begin">
                <w:ffData>
                  <w:name w:val="Zaškrtávací17"/>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36B37" w:rsidRDefault="00F36B37" w:rsidP="00F36B37">
            <w:pPr>
              <w:rPr>
                <w:sz w:val="18"/>
                <w:szCs w:val="18"/>
              </w:rPr>
            </w:pPr>
            <w:r>
              <w:rPr>
                <w:sz w:val="18"/>
                <w:szCs w:val="18"/>
              </w:rPr>
              <w:t>EK Nemocnice Slaný, Politických vězňů 576, 274 01 Slaný</w:t>
            </w:r>
          </w:p>
        </w:tc>
      </w:tr>
    </w:tbl>
    <w:p w:rsidR="00F36B37" w:rsidRPr="00C40122" w:rsidRDefault="00F36B37" w:rsidP="00F36B37">
      <w:pPr>
        <w:rPr>
          <w:bCs/>
          <w:sz w:val="22"/>
        </w:rPr>
      </w:pPr>
      <w:r>
        <w:rPr>
          <w:bCs/>
          <w:sz w:val="22"/>
        </w:rPr>
        <w:t>1/2</w:t>
      </w:r>
    </w:p>
    <w:p w:rsidR="00F36B37" w:rsidRDefault="00F36B37" w:rsidP="00F36B37">
      <w:pPr>
        <w:rPr>
          <w:b/>
          <w:bCs/>
          <w:sz w:val="22"/>
        </w:rPr>
      </w:pPr>
    </w:p>
    <w:p w:rsidR="00F36B37" w:rsidRPr="00AB7ADE" w:rsidRDefault="00F36B37" w:rsidP="00F36B37">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F36B37" w:rsidRDefault="00F36B37" w:rsidP="00F36B37">
      <w:pPr>
        <w:rPr>
          <w:b/>
          <w:bCs/>
          <w:i/>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36B37" w:rsidTr="00F36B37">
        <w:trPr>
          <w:cantSplit/>
          <w:trHeight w:val="454"/>
        </w:trPr>
        <w:tc>
          <w:tcPr>
            <w:tcW w:w="7416" w:type="dxa"/>
            <w:vMerge w:val="restart"/>
          </w:tcPr>
          <w:p w:rsidR="00F36B37" w:rsidRDefault="00F36B37" w:rsidP="00F36B37">
            <w:pPr>
              <w:rPr>
                <w:b/>
                <w:bCs/>
                <w:sz w:val="18"/>
                <w:szCs w:val="18"/>
              </w:rPr>
            </w:pPr>
          </w:p>
          <w:p w:rsidR="00F36B37" w:rsidRDefault="00F36B37" w:rsidP="00F36B37">
            <w:pPr>
              <w:rPr>
                <w:b/>
                <w:bCs/>
                <w:sz w:val="18"/>
                <w:szCs w:val="18"/>
              </w:rPr>
            </w:pPr>
            <w:r>
              <w:rPr>
                <w:b/>
                <w:bCs/>
                <w:sz w:val="18"/>
                <w:szCs w:val="18"/>
              </w:rPr>
              <w:t xml:space="preserve">Název dokumentu, verze, datum </w:t>
            </w:r>
          </w:p>
          <w:p w:rsidR="00F36B37" w:rsidRDefault="00F36B37" w:rsidP="00F36B37">
            <w:pPr>
              <w:rPr>
                <w:b/>
                <w:bCs/>
                <w:sz w:val="18"/>
                <w:szCs w:val="18"/>
              </w:rPr>
            </w:pPr>
            <w:r>
              <w:rPr>
                <w:b/>
                <w:bCs/>
                <w:i/>
                <w:sz w:val="18"/>
                <w:szCs w:val="18"/>
              </w:rPr>
              <w:t>Document title, version, date</w:t>
            </w:r>
          </w:p>
        </w:tc>
        <w:tc>
          <w:tcPr>
            <w:tcW w:w="1272" w:type="dxa"/>
            <w:gridSpan w:val="2"/>
          </w:tcPr>
          <w:p w:rsidR="00F36B37" w:rsidRDefault="00F36B37" w:rsidP="00F36B37">
            <w:pPr>
              <w:rPr>
                <w:b/>
                <w:bCs/>
                <w:sz w:val="18"/>
                <w:szCs w:val="18"/>
              </w:rPr>
            </w:pPr>
            <w:r>
              <w:rPr>
                <w:b/>
                <w:bCs/>
                <w:sz w:val="18"/>
                <w:szCs w:val="18"/>
              </w:rPr>
              <w:t>Schváleno /</w:t>
            </w:r>
            <w:r>
              <w:rPr>
                <w:b/>
                <w:bCs/>
                <w:i/>
                <w:sz w:val="18"/>
                <w:szCs w:val="18"/>
              </w:rPr>
              <w:t>Approved</w:t>
            </w:r>
          </w:p>
        </w:tc>
        <w:tc>
          <w:tcPr>
            <w:tcW w:w="1316" w:type="dxa"/>
            <w:gridSpan w:val="2"/>
          </w:tcPr>
          <w:p w:rsidR="00F36B37" w:rsidRDefault="00F36B37" w:rsidP="00F36B37">
            <w:pPr>
              <w:rPr>
                <w:b/>
                <w:bCs/>
                <w:sz w:val="18"/>
                <w:szCs w:val="18"/>
              </w:rPr>
            </w:pPr>
            <w:r>
              <w:rPr>
                <w:b/>
                <w:bCs/>
                <w:sz w:val="18"/>
                <w:szCs w:val="18"/>
              </w:rPr>
              <w:t xml:space="preserve">Vzato na vědomí / </w:t>
            </w:r>
            <w:r>
              <w:rPr>
                <w:b/>
                <w:bCs/>
                <w:i/>
                <w:sz w:val="18"/>
                <w:szCs w:val="18"/>
              </w:rPr>
              <w:t xml:space="preserve">Taken into account </w:t>
            </w:r>
          </w:p>
        </w:tc>
      </w:tr>
      <w:tr w:rsidR="00F36B37" w:rsidTr="00F36B37">
        <w:trPr>
          <w:cantSplit/>
          <w:trHeight w:val="454"/>
        </w:trPr>
        <w:tc>
          <w:tcPr>
            <w:tcW w:w="7416" w:type="dxa"/>
            <w:vMerge/>
          </w:tcPr>
          <w:p w:rsidR="00F36B37" w:rsidRDefault="00F36B37" w:rsidP="00F36B37">
            <w:pPr>
              <w:rPr>
                <w:i/>
                <w:sz w:val="18"/>
                <w:szCs w:val="18"/>
              </w:rPr>
            </w:pPr>
          </w:p>
        </w:tc>
        <w:tc>
          <w:tcPr>
            <w:tcW w:w="736" w:type="dxa"/>
          </w:tcPr>
          <w:p w:rsidR="00F36B37" w:rsidRDefault="00F36B37" w:rsidP="00F36B37">
            <w:pPr>
              <w:rPr>
                <w:b/>
                <w:bCs/>
                <w:sz w:val="18"/>
                <w:szCs w:val="18"/>
              </w:rPr>
            </w:pPr>
            <w:r>
              <w:rPr>
                <w:b/>
                <w:bCs/>
                <w:sz w:val="18"/>
                <w:szCs w:val="18"/>
              </w:rPr>
              <w:t>ANO</w:t>
            </w:r>
          </w:p>
          <w:p w:rsidR="00F36B37" w:rsidRDefault="00F36B37" w:rsidP="00F36B37">
            <w:pPr>
              <w:rPr>
                <w:b/>
                <w:bCs/>
                <w:i/>
                <w:sz w:val="18"/>
                <w:szCs w:val="18"/>
              </w:rPr>
            </w:pPr>
            <w:r>
              <w:rPr>
                <w:b/>
                <w:bCs/>
                <w:i/>
                <w:sz w:val="18"/>
                <w:szCs w:val="18"/>
              </w:rPr>
              <w:t>Yes</w:t>
            </w:r>
          </w:p>
        </w:tc>
        <w:tc>
          <w:tcPr>
            <w:tcW w:w="536" w:type="dxa"/>
          </w:tcPr>
          <w:p w:rsidR="00F36B37" w:rsidRDefault="00F36B37" w:rsidP="00F36B37">
            <w:pPr>
              <w:rPr>
                <w:b/>
                <w:bCs/>
                <w:sz w:val="18"/>
                <w:szCs w:val="18"/>
              </w:rPr>
            </w:pPr>
            <w:r>
              <w:rPr>
                <w:b/>
                <w:bCs/>
                <w:sz w:val="18"/>
                <w:szCs w:val="18"/>
              </w:rPr>
              <w:t xml:space="preserve">NE </w:t>
            </w:r>
          </w:p>
          <w:p w:rsidR="00F36B37" w:rsidRDefault="00F36B37" w:rsidP="00F36B37">
            <w:pPr>
              <w:rPr>
                <w:b/>
                <w:bCs/>
                <w:sz w:val="18"/>
                <w:szCs w:val="18"/>
              </w:rPr>
            </w:pPr>
            <w:r>
              <w:rPr>
                <w:b/>
                <w:bCs/>
                <w:i/>
                <w:sz w:val="18"/>
                <w:szCs w:val="18"/>
              </w:rPr>
              <w:t>No</w:t>
            </w:r>
          </w:p>
        </w:tc>
        <w:tc>
          <w:tcPr>
            <w:tcW w:w="780" w:type="dxa"/>
          </w:tcPr>
          <w:p w:rsidR="00F36B37" w:rsidRDefault="00F36B37" w:rsidP="00F36B37">
            <w:pPr>
              <w:rPr>
                <w:b/>
                <w:bCs/>
                <w:sz w:val="18"/>
                <w:szCs w:val="18"/>
              </w:rPr>
            </w:pPr>
            <w:r>
              <w:rPr>
                <w:b/>
                <w:bCs/>
                <w:sz w:val="18"/>
                <w:szCs w:val="18"/>
              </w:rPr>
              <w:t>ANO</w:t>
            </w:r>
          </w:p>
          <w:p w:rsidR="00F36B37" w:rsidRDefault="00F36B37" w:rsidP="00F36B37">
            <w:pPr>
              <w:rPr>
                <w:b/>
                <w:bCs/>
                <w:sz w:val="18"/>
                <w:szCs w:val="18"/>
              </w:rPr>
            </w:pPr>
            <w:r>
              <w:rPr>
                <w:b/>
                <w:bCs/>
                <w:i/>
                <w:sz w:val="18"/>
                <w:szCs w:val="18"/>
              </w:rPr>
              <w:t>Yes</w:t>
            </w:r>
          </w:p>
        </w:tc>
        <w:tc>
          <w:tcPr>
            <w:tcW w:w="536" w:type="dxa"/>
          </w:tcPr>
          <w:p w:rsidR="00F36B37" w:rsidRDefault="00F36B37" w:rsidP="00F36B37">
            <w:pPr>
              <w:rPr>
                <w:b/>
                <w:bCs/>
                <w:sz w:val="18"/>
                <w:szCs w:val="18"/>
              </w:rPr>
            </w:pPr>
            <w:r>
              <w:rPr>
                <w:b/>
                <w:bCs/>
                <w:sz w:val="18"/>
                <w:szCs w:val="18"/>
              </w:rPr>
              <w:t xml:space="preserve">NE </w:t>
            </w:r>
          </w:p>
          <w:p w:rsidR="00F36B37" w:rsidRDefault="00F36B37" w:rsidP="00F36B37">
            <w:pPr>
              <w:rPr>
                <w:b/>
                <w:bCs/>
                <w:i/>
                <w:sz w:val="18"/>
                <w:szCs w:val="18"/>
              </w:rPr>
            </w:pPr>
            <w:r>
              <w:rPr>
                <w:b/>
                <w:bCs/>
                <w:i/>
                <w:sz w:val="18"/>
                <w:szCs w:val="18"/>
              </w:rPr>
              <w:t>No</w:t>
            </w:r>
          </w:p>
        </w:tc>
      </w:tr>
      <w:tr w:rsidR="00F36B37" w:rsidTr="00F36B37">
        <w:trPr>
          <w:trHeight w:val="340"/>
        </w:trPr>
        <w:tc>
          <w:tcPr>
            <w:tcW w:w="7416" w:type="dxa"/>
          </w:tcPr>
          <w:p w:rsidR="00F36B37" w:rsidRDefault="00F36B37" w:rsidP="00F36B37">
            <w:pPr>
              <w:rPr>
                <w:sz w:val="18"/>
                <w:szCs w:val="18"/>
              </w:rPr>
            </w:pPr>
            <w:r>
              <w:rPr>
                <w:sz w:val="18"/>
                <w:szCs w:val="18"/>
              </w:rPr>
              <w:t>Průvodní dopis (25/02/2013)</w:t>
            </w:r>
          </w:p>
        </w:tc>
        <w:tc>
          <w:tcPr>
            <w:tcW w:w="736" w:type="dxa"/>
          </w:tcPr>
          <w:p w:rsidR="00F36B37" w:rsidRDefault="009373C9" w:rsidP="00F36B37">
            <w:pPr>
              <w:rPr>
                <w:sz w:val="18"/>
                <w:szCs w:val="18"/>
              </w:rPr>
            </w:pPr>
            <w:r>
              <w:rPr>
                <w:sz w:val="18"/>
                <w:szCs w:val="18"/>
              </w:rPr>
              <w:fldChar w:fldCharType="begin">
                <w:ffData>
                  <w:name w:val="Zaškrtávací26"/>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27"/>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27"/>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Žádost o vyjádření stanoviska EK s prováděním klinického hodnocení</w:t>
            </w:r>
          </w:p>
        </w:tc>
        <w:tc>
          <w:tcPr>
            <w:tcW w:w="736" w:type="dxa"/>
          </w:tcPr>
          <w:p w:rsidR="00F36B37" w:rsidRDefault="009373C9" w:rsidP="00F36B37">
            <w:pPr>
              <w:rPr>
                <w:sz w:val="18"/>
                <w:szCs w:val="18"/>
              </w:rPr>
            </w:pPr>
            <w:r>
              <w:rPr>
                <w:sz w:val="18"/>
                <w:szCs w:val="18"/>
              </w:rPr>
              <w:fldChar w:fldCharType="begin">
                <w:ffData>
                  <w:name w:val="Zaškrtávací29"/>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30"/>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30"/>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Oprávnění k jednání jménem zadavatele ze dne 19.února 2013 a 1.února 2013</w:t>
            </w:r>
          </w:p>
        </w:tc>
        <w:tc>
          <w:tcPr>
            <w:tcW w:w="736" w:type="dxa"/>
          </w:tcPr>
          <w:p w:rsidR="00F36B37" w:rsidRDefault="009373C9" w:rsidP="00F36B37">
            <w:pPr>
              <w:rPr>
                <w:sz w:val="18"/>
                <w:szCs w:val="18"/>
              </w:rPr>
            </w:pPr>
            <w:r>
              <w:rPr>
                <w:sz w:val="18"/>
                <w:szCs w:val="18"/>
              </w:rPr>
              <w:fldChar w:fldCharType="begin">
                <w:ffData>
                  <w:name w:val="Zaškrtávací32"/>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33"/>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33"/>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Potvrzení o čísle EudraCT ze dne 29.listopadu 2012</w:t>
            </w:r>
          </w:p>
        </w:tc>
        <w:tc>
          <w:tcPr>
            <w:tcW w:w="736" w:type="dxa"/>
          </w:tcPr>
          <w:p w:rsidR="00F36B37" w:rsidRDefault="009373C9" w:rsidP="00F36B37">
            <w:pPr>
              <w:rPr>
                <w:sz w:val="18"/>
                <w:szCs w:val="18"/>
              </w:rPr>
            </w:pPr>
            <w:r>
              <w:rPr>
                <w:sz w:val="18"/>
                <w:szCs w:val="18"/>
              </w:rPr>
              <w:fldChar w:fldCharType="begin">
                <w:ffData>
                  <w:name w:val="Zaškrtávací35"/>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36"/>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36"/>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Formulář žádosti o povolení klinického hodnocení ze dne 20.února 2013</w:t>
            </w:r>
          </w:p>
        </w:tc>
        <w:tc>
          <w:tcPr>
            <w:tcW w:w="736" w:type="dxa"/>
          </w:tcPr>
          <w:p w:rsidR="00F36B37" w:rsidRDefault="009373C9" w:rsidP="00F36B37">
            <w:pPr>
              <w:rPr>
                <w:sz w:val="18"/>
                <w:szCs w:val="18"/>
              </w:rPr>
            </w:pPr>
            <w:r>
              <w:rPr>
                <w:sz w:val="18"/>
                <w:szCs w:val="18"/>
              </w:rPr>
              <w:fldChar w:fldCharType="begin">
                <w:ffData>
                  <w:name w:val="Zaškrtávací38"/>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39"/>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39"/>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Protokol verze 1.0 ze dne 1.února 2013</w:t>
            </w:r>
          </w:p>
        </w:tc>
        <w:tc>
          <w:tcPr>
            <w:tcW w:w="736"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42"/>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9373C9" w:rsidP="00F36B37">
            <w:pPr>
              <w:rPr>
                <w:sz w:val="18"/>
                <w:szCs w:val="18"/>
              </w:rPr>
            </w:pPr>
            <w:r>
              <w:rPr>
                <w:sz w:val="18"/>
                <w:szCs w:val="18"/>
              </w:rPr>
              <w:fldChar w:fldCharType="begin">
                <w:ffData>
                  <w:name w:val="Zaškrtávací41"/>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42"/>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Synopse  protokolu v českém jazyce verze 1.února 2013</w:t>
            </w:r>
          </w:p>
        </w:tc>
        <w:tc>
          <w:tcPr>
            <w:tcW w:w="736"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45"/>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9373C9" w:rsidP="00F36B37">
            <w:pPr>
              <w:rPr>
                <w:sz w:val="18"/>
                <w:szCs w:val="18"/>
              </w:rPr>
            </w:pPr>
            <w:r>
              <w:rPr>
                <w:sz w:val="18"/>
                <w:szCs w:val="18"/>
              </w:rPr>
              <w:fldChar w:fldCharType="begin">
                <w:ffData>
                  <w:name w:val="Zaškrtávací44"/>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45"/>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Soubor informací pro zkoušejícího (IB), vyd. 2.0 ze dne 26.září 2012</w:t>
            </w:r>
          </w:p>
        </w:tc>
        <w:tc>
          <w:tcPr>
            <w:tcW w:w="736" w:type="dxa"/>
          </w:tcPr>
          <w:p w:rsidR="00F36B37" w:rsidRDefault="009373C9" w:rsidP="00F36B37">
            <w:pPr>
              <w:rPr>
                <w:sz w:val="18"/>
                <w:szCs w:val="18"/>
              </w:rPr>
            </w:pPr>
            <w:r>
              <w:rPr>
                <w:sz w:val="18"/>
                <w:szCs w:val="18"/>
              </w:rPr>
              <w:fldChar w:fldCharType="begin">
                <w:ffData>
                  <w:name w:val="Zaškrtávací47"/>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48"/>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48"/>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E370A1" w:rsidP="00B71369">
            <w:pPr>
              <w:rPr>
                <w:sz w:val="18"/>
                <w:szCs w:val="18"/>
              </w:rPr>
            </w:pPr>
            <w:r>
              <w:rPr>
                <w:sz w:val="18"/>
                <w:szCs w:val="18"/>
              </w:rPr>
              <w:t xml:space="preserve">Informace pro pacienta a Informovaný souhlas Verze </w:t>
            </w:r>
            <w:r w:rsidR="00B71369">
              <w:rPr>
                <w:sz w:val="18"/>
                <w:szCs w:val="18"/>
              </w:rPr>
              <w:t>3</w:t>
            </w:r>
            <w:r>
              <w:rPr>
                <w:sz w:val="18"/>
                <w:szCs w:val="18"/>
              </w:rPr>
              <w:t xml:space="preserve">, </w:t>
            </w:r>
            <w:r w:rsidR="00B71369">
              <w:rPr>
                <w:sz w:val="18"/>
                <w:szCs w:val="18"/>
              </w:rPr>
              <w:t xml:space="preserve">2.dubna </w:t>
            </w:r>
            <w:r>
              <w:rPr>
                <w:sz w:val="18"/>
                <w:szCs w:val="18"/>
              </w:rPr>
              <w:t xml:space="preserve"> 2013</w:t>
            </w:r>
            <w:r w:rsidR="00F36B37">
              <w:rPr>
                <w:sz w:val="18"/>
                <w:szCs w:val="18"/>
              </w:rPr>
              <w:t xml:space="preserve"> </w:t>
            </w:r>
          </w:p>
        </w:tc>
        <w:tc>
          <w:tcPr>
            <w:tcW w:w="736"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51"/>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9373C9" w:rsidP="00F36B37">
            <w:pPr>
              <w:rPr>
                <w:sz w:val="18"/>
                <w:szCs w:val="18"/>
              </w:rPr>
            </w:pPr>
            <w:r>
              <w:rPr>
                <w:sz w:val="18"/>
                <w:szCs w:val="18"/>
              </w:rPr>
              <w:fldChar w:fldCharType="begin">
                <w:ffData>
                  <w:name w:val="Zaškrtávací50"/>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51"/>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Dokumentace o hodnoceném léčivém přípravku (IMPD) pro GLPG0974, verze 3.0 z ledna 2013</w:t>
            </w:r>
          </w:p>
        </w:tc>
        <w:tc>
          <w:tcPr>
            <w:tcW w:w="736" w:type="dxa"/>
          </w:tcPr>
          <w:p w:rsidR="00F36B37" w:rsidRDefault="009373C9" w:rsidP="00F36B37">
            <w:pPr>
              <w:rPr>
                <w:sz w:val="18"/>
                <w:szCs w:val="18"/>
              </w:rPr>
            </w:pPr>
            <w:r>
              <w:rPr>
                <w:sz w:val="18"/>
                <w:szCs w:val="18"/>
              </w:rPr>
              <w:fldChar w:fldCharType="begin">
                <w:ffData>
                  <w:name w:val="Zaškrtávací53"/>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54"/>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54"/>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Popis způsobu náboru subjektů hodnocení</w:t>
            </w:r>
          </w:p>
        </w:tc>
        <w:tc>
          <w:tcPr>
            <w:tcW w:w="736" w:type="dxa"/>
          </w:tcPr>
          <w:p w:rsidR="00F36B37" w:rsidRDefault="009373C9" w:rsidP="00F36B37">
            <w:pPr>
              <w:rPr>
                <w:sz w:val="18"/>
                <w:szCs w:val="18"/>
              </w:rPr>
            </w:pPr>
            <w:r>
              <w:rPr>
                <w:sz w:val="18"/>
                <w:szCs w:val="18"/>
              </w:rPr>
              <w:fldChar w:fldCharType="begin">
                <w:ffData>
                  <w:name w:val="Zaškrtávací56"/>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57"/>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57"/>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Doklad o pojištění odpovědnosti zkoušejícího a zadavatele, jehož prostřednictvím je zajištěno i odškodnění subjektů hodnocení v případě škody vzniklé na zdraví nebo smrti v důsledku klinického hodnocení /klinického hodnocení zdravotnického prostředku se zkouškou, uvádějící také č. protokolu studie (pojistná smlouva 400 031 111)</w:t>
            </w:r>
          </w:p>
        </w:tc>
        <w:tc>
          <w:tcPr>
            <w:tcW w:w="736" w:type="dxa"/>
          </w:tcPr>
          <w:p w:rsidR="00F36B37" w:rsidRDefault="009373C9" w:rsidP="00F36B37">
            <w:pPr>
              <w:rPr>
                <w:sz w:val="18"/>
                <w:szCs w:val="18"/>
              </w:rPr>
            </w:pPr>
            <w:r>
              <w:rPr>
                <w:sz w:val="18"/>
                <w:szCs w:val="18"/>
              </w:rPr>
              <w:fldChar w:fldCharType="begin">
                <w:ffData>
                  <w:name w:val="Zaškrtávací59"/>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60"/>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60"/>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Návrh smlouvy zadavatele se zkoušejícím, příp. zdravotnickým zařízením</w:t>
            </w:r>
          </w:p>
        </w:tc>
        <w:tc>
          <w:tcPr>
            <w:tcW w:w="736" w:type="dxa"/>
          </w:tcPr>
          <w:p w:rsidR="00F36B37" w:rsidRDefault="009373C9" w:rsidP="00F36B37">
            <w:pPr>
              <w:rPr>
                <w:sz w:val="18"/>
                <w:szCs w:val="18"/>
              </w:rPr>
            </w:pPr>
            <w:r>
              <w:rPr>
                <w:sz w:val="18"/>
                <w:szCs w:val="18"/>
              </w:rPr>
              <w:fldChar w:fldCharType="begin">
                <w:ffData>
                  <w:name w:val="Zaškrtávací62"/>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63"/>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63"/>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Životopisy hlavních zkoušejících:</w:t>
            </w:r>
          </w:p>
          <w:p w:rsidR="00F36B37" w:rsidRDefault="00F36B37" w:rsidP="00F36B37">
            <w:pPr>
              <w:rPr>
                <w:sz w:val="18"/>
                <w:szCs w:val="18"/>
              </w:rPr>
            </w:pPr>
            <w:r>
              <w:rPr>
                <w:sz w:val="18"/>
                <w:szCs w:val="18"/>
              </w:rPr>
              <w:t>MUDr. Michal Konečný, Ph.D.</w:t>
            </w:r>
          </w:p>
          <w:p w:rsidR="00F36B37" w:rsidRDefault="00F36B37" w:rsidP="00F36B37">
            <w:pPr>
              <w:rPr>
                <w:sz w:val="18"/>
                <w:szCs w:val="18"/>
              </w:rPr>
            </w:pPr>
            <w:r>
              <w:rPr>
                <w:sz w:val="18"/>
                <w:szCs w:val="18"/>
              </w:rPr>
              <w:t>MUDr. Knoflíček</w:t>
            </w:r>
          </w:p>
          <w:p w:rsidR="00F36B37" w:rsidRDefault="00F36B37" w:rsidP="00F36B37">
            <w:pPr>
              <w:rPr>
                <w:sz w:val="18"/>
                <w:szCs w:val="18"/>
              </w:rPr>
            </w:pPr>
            <w:r>
              <w:rPr>
                <w:sz w:val="18"/>
                <w:szCs w:val="18"/>
              </w:rPr>
              <w:t>MUDr. Kojecký</w:t>
            </w:r>
          </w:p>
          <w:p w:rsidR="00F36B37" w:rsidRDefault="00F36B37" w:rsidP="00F36B37">
            <w:pPr>
              <w:rPr>
                <w:sz w:val="18"/>
                <w:szCs w:val="18"/>
              </w:rPr>
            </w:pPr>
            <w:r>
              <w:rPr>
                <w:sz w:val="18"/>
                <w:szCs w:val="18"/>
              </w:rPr>
              <w:t>MUDr. Peterka</w:t>
            </w:r>
          </w:p>
        </w:tc>
        <w:tc>
          <w:tcPr>
            <w:tcW w:w="736" w:type="dxa"/>
          </w:tcPr>
          <w:p w:rsidR="00F36B37" w:rsidRDefault="009373C9" w:rsidP="00F36B37">
            <w:pPr>
              <w:rPr>
                <w:sz w:val="18"/>
                <w:szCs w:val="18"/>
              </w:rPr>
            </w:pPr>
            <w:r>
              <w:rPr>
                <w:sz w:val="18"/>
                <w:szCs w:val="18"/>
              </w:rPr>
              <w:fldChar w:fldCharType="begin">
                <w:ffData>
                  <w:name w:val="Zaškrtávací65"/>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F36B37" w:rsidRDefault="009373C9" w:rsidP="00F36B37">
            <w:pPr>
              <w:rPr>
                <w:sz w:val="18"/>
                <w:szCs w:val="18"/>
              </w:rPr>
            </w:pPr>
            <w:r>
              <w:rPr>
                <w:sz w:val="18"/>
                <w:szCs w:val="18"/>
              </w:rPr>
              <w:fldChar w:fldCharType="begin">
                <w:ffData>
                  <w:name w:val="Zaškrtávací66"/>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36B37" w:rsidRDefault="00F36B37" w:rsidP="00F36B37">
            <w:pPr>
              <w:rPr>
                <w:sz w:val="18"/>
                <w:szCs w:val="18"/>
              </w:rPr>
            </w:pPr>
            <w:r>
              <w:rPr>
                <w:rFonts w:ascii="Wingdings 2" w:hAnsi="Wingdings 2"/>
                <w:sz w:val="18"/>
                <w:szCs w:val="18"/>
              </w:rPr>
              <w:t></w:t>
            </w:r>
          </w:p>
        </w:tc>
        <w:tc>
          <w:tcPr>
            <w:tcW w:w="536" w:type="dxa"/>
          </w:tcPr>
          <w:p w:rsidR="00F36B37" w:rsidRDefault="009373C9" w:rsidP="00F36B37">
            <w:pPr>
              <w:rPr>
                <w:sz w:val="18"/>
                <w:szCs w:val="18"/>
              </w:rPr>
            </w:pPr>
            <w:r>
              <w:rPr>
                <w:sz w:val="18"/>
                <w:szCs w:val="18"/>
              </w:rPr>
              <w:fldChar w:fldCharType="begin">
                <w:ffData>
                  <w:name w:val="Zaškrtávací66"/>
                  <w:enabled/>
                  <w:calcOnExit w:val="0"/>
                  <w:checkBox>
                    <w:sizeAuto/>
                    <w:default w:val="0"/>
                  </w:checkBox>
                </w:ffData>
              </w:fldChar>
            </w:r>
            <w:r w:rsidR="00F36B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F36B37" w:rsidTr="00F36B37">
        <w:trPr>
          <w:trHeight w:val="340"/>
        </w:trPr>
        <w:tc>
          <w:tcPr>
            <w:tcW w:w="7416" w:type="dxa"/>
          </w:tcPr>
          <w:p w:rsidR="00F36B37" w:rsidRDefault="00F36B37" w:rsidP="00F36B37">
            <w:pPr>
              <w:rPr>
                <w:sz w:val="18"/>
                <w:szCs w:val="18"/>
              </w:rPr>
            </w:pPr>
            <w:r>
              <w:rPr>
                <w:sz w:val="18"/>
                <w:szCs w:val="18"/>
              </w:rPr>
              <w:t>Karta pacienta</w:t>
            </w:r>
          </w:p>
        </w:tc>
        <w:tc>
          <w:tcPr>
            <w:tcW w:w="736" w:type="dxa"/>
          </w:tcPr>
          <w:p w:rsidR="00F36B37" w:rsidRDefault="00F36B37" w:rsidP="00F36B37">
            <w:pPr>
              <w:rPr>
                <w:sz w:val="18"/>
                <w:szCs w:val="18"/>
              </w:rPr>
            </w:pPr>
            <w:r>
              <w:rPr>
                <w:sz w:val="18"/>
                <w:szCs w:val="18"/>
              </w:rPr>
              <w:sym w:font="Wingdings 2" w:char="F0A3"/>
            </w:r>
          </w:p>
        </w:tc>
        <w:tc>
          <w:tcPr>
            <w:tcW w:w="536" w:type="dxa"/>
          </w:tcPr>
          <w:p w:rsidR="00F36B37" w:rsidRDefault="00F36B37" w:rsidP="00F36B37">
            <w:pPr>
              <w:rPr>
                <w:sz w:val="18"/>
                <w:szCs w:val="18"/>
              </w:rPr>
            </w:pPr>
            <w:r>
              <w:rPr>
                <w:sz w:val="18"/>
                <w:szCs w:val="18"/>
              </w:rPr>
              <w:sym w:font="Wingdings 2" w:char="F0A3"/>
            </w:r>
          </w:p>
        </w:tc>
        <w:tc>
          <w:tcPr>
            <w:tcW w:w="780" w:type="dxa"/>
          </w:tcPr>
          <w:p w:rsidR="00F36B37" w:rsidRDefault="00F36B37" w:rsidP="00F36B37">
            <w:pPr>
              <w:rPr>
                <w:rFonts w:ascii="Wingdings 2" w:hAnsi="Wingdings 2"/>
                <w:sz w:val="18"/>
                <w:szCs w:val="18"/>
              </w:rPr>
            </w:pPr>
            <w:r>
              <w:rPr>
                <w:rFonts w:ascii="Wingdings 2" w:hAnsi="Wingdings 2"/>
                <w:sz w:val="18"/>
                <w:szCs w:val="18"/>
              </w:rPr>
              <w:t></w:t>
            </w:r>
          </w:p>
        </w:tc>
        <w:tc>
          <w:tcPr>
            <w:tcW w:w="536" w:type="dxa"/>
          </w:tcPr>
          <w:p w:rsidR="00F36B37" w:rsidRDefault="00F36B37" w:rsidP="00F36B37">
            <w:pPr>
              <w:rPr>
                <w:sz w:val="18"/>
                <w:szCs w:val="18"/>
              </w:rPr>
            </w:pPr>
            <w:r>
              <w:rPr>
                <w:sz w:val="18"/>
                <w:szCs w:val="18"/>
              </w:rPr>
              <w:sym w:font="Wingdings 2" w:char="F0A3"/>
            </w:r>
          </w:p>
        </w:tc>
      </w:tr>
      <w:tr w:rsidR="00F36B37" w:rsidTr="00F36B37">
        <w:trPr>
          <w:trHeight w:val="340"/>
        </w:trPr>
        <w:tc>
          <w:tcPr>
            <w:tcW w:w="7416" w:type="dxa"/>
          </w:tcPr>
          <w:p w:rsidR="00F36B37" w:rsidRDefault="00F36B37" w:rsidP="00F36B37">
            <w:pPr>
              <w:rPr>
                <w:sz w:val="18"/>
                <w:szCs w:val="18"/>
              </w:rPr>
            </w:pPr>
            <w:r>
              <w:rPr>
                <w:sz w:val="18"/>
                <w:szCs w:val="18"/>
              </w:rPr>
              <w:t>Dotazník EK</w:t>
            </w:r>
          </w:p>
        </w:tc>
        <w:tc>
          <w:tcPr>
            <w:tcW w:w="736" w:type="dxa"/>
          </w:tcPr>
          <w:p w:rsidR="00F36B37" w:rsidRDefault="00F36B37" w:rsidP="00F36B37">
            <w:pPr>
              <w:rPr>
                <w:sz w:val="18"/>
                <w:szCs w:val="18"/>
              </w:rPr>
            </w:pPr>
            <w:r>
              <w:rPr>
                <w:sz w:val="18"/>
                <w:szCs w:val="18"/>
              </w:rPr>
              <w:sym w:font="Wingdings 2" w:char="F0A3"/>
            </w:r>
          </w:p>
        </w:tc>
        <w:tc>
          <w:tcPr>
            <w:tcW w:w="536" w:type="dxa"/>
          </w:tcPr>
          <w:p w:rsidR="00F36B37" w:rsidRDefault="00F36B37" w:rsidP="00F36B37">
            <w:pPr>
              <w:rPr>
                <w:sz w:val="18"/>
                <w:szCs w:val="18"/>
              </w:rPr>
            </w:pPr>
            <w:r>
              <w:rPr>
                <w:sz w:val="18"/>
                <w:szCs w:val="18"/>
              </w:rPr>
              <w:sym w:font="Wingdings 2" w:char="F0A3"/>
            </w:r>
          </w:p>
        </w:tc>
        <w:tc>
          <w:tcPr>
            <w:tcW w:w="780" w:type="dxa"/>
          </w:tcPr>
          <w:p w:rsidR="00F36B37" w:rsidRDefault="00F36B37" w:rsidP="00F36B37">
            <w:pPr>
              <w:rPr>
                <w:rFonts w:ascii="Wingdings 2" w:hAnsi="Wingdings 2"/>
                <w:sz w:val="18"/>
                <w:szCs w:val="18"/>
              </w:rPr>
            </w:pPr>
            <w:r>
              <w:rPr>
                <w:rFonts w:ascii="Wingdings 2" w:hAnsi="Wingdings 2"/>
                <w:sz w:val="18"/>
                <w:szCs w:val="18"/>
              </w:rPr>
              <w:t></w:t>
            </w:r>
          </w:p>
        </w:tc>
        <w:tc>
          <w:tcPr>
            <w:tcW w:w="536" w:type="dxa"/>
          </w:tcPr>
          <w:p w:rsidR="00F36B37" w:rsidRDefault="00F36B37" w:rsidP="00F36B37">
            <w:pPr>
              <w:rPr>
                <w:sz w:val="18"/>
                <w:szCs w:val="18"/>
              </w:rPr>
            </w:pPr>
            <w:r>
              <w:rPr>
                <w:sz w:val="18"/>
                <w:szCs w:val="18"/>
              </w:rPr>
              <w:sym w:font="Wingdings 2" w:char="F0A3"/>
            </w:r>
          </w:p>
        </w:tc>
      </w:tr>
    </w:tbl>
    <w:p w:rsidR="00F36B37" w:rsidRDefault="00F36B37" w:rsidP="00F36B37">
      <w:pPr>
        <w:rPr>
          <w:b/>
          <w:i/>
          <w:sz w:val="22"/>
        </w:rPr>
      </w:pPr>
    </w:p>
    <w:p w:rsidR="00F36B37" w:rsidRDefault="00F36B37" w:rsidP="00F36B3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36B37" w:rsidRPr="00652F11" w:rsidRDefault="00F36B37" w:rsidP="00F36B3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r>
        <w:rPr>
          <w:sz w:val="22"/>
        </w:rPr>
        <w:tab/>
      </w:r>
      <w:r>
        <w:rPr>
          <w:sz w:val="22"/>
        </w:rPr>
        <w:tab/>
      </w:r>
      <w:r>
        <w:rPr>
          <w:sz w:val="22"/>
        </w:rPr>
        <w:tab/>
      </w:r>
      <w:r>
        <w:rPr>
          <w:sz w:val="22"/>
        </w:rPr>
        <w:tab/>
      </w:r>
      <w:r>
        <w:rPr>
          <w:sz w:val="22"/>
        </w:rPr>
        <w:tab/>
        <w:t xml:space="preserve">             </w:t>
      </w:r>
    </w:p>
    <w:p w:rsidR="00F36B37" w:rsidRDefault="00F36B37" w:rsidP="00F36B37">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F36B37" w:rsidRDefault="00F36B37" w:rsidP="00F36B37">
      <w:pPr>
        <w:rPr>
          <w:sz w:val="22"/>
        </w:rPr>
      </w:pPr>
      <w:r>
        <w:rPr>
          <w:sz w:val="22"/>
        </w:rPr>
        <w:t>Datum/</w:t>
      </w:r>
      <w:r>
        <w:rPr>
          <w:i/>
          <w:sz w:val="22"/>
        </w:rPr>
        <w:t>Date:</w:t>
      </w:r>
      <w:r w:rsidR="00E370A1">
        <w:rPr>
          <w:sz w:val="22"/>
        </w:rPr>
        <w:t xml:space="preserve">  15.4.</w:t>
      </w:r>
      <w:r>
        <w:rPr>
          <w:sz w:val="22"/>
        </w:rPr>
        <w:t>2013                                                     předseda EK FNOL a LF UP</w:t>
      </w:r>
    </w:p>
    <w:p w:rsidR="00F36B37" w:rsidRDefault="00F36B37" w:rsidP="00F36B3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F36B37" w:rsidRDefault="00F36B37" w:rsidP="00F36B37">
      <w:pPr>
        <w:rPr>
          <w:i/>
          <w:sz w:val="16"/>
        </w:rPr>
      </w:pPr>
      <w:r>
        <w:rPr>
          <w:sz w:val="16"/>
        </w:rPr>
        <w:t>Rozdělovník/</w:t>
      </w:r>
      <w:r>
        <w:rPr>
          <w:i/>
          <w:sz w:val="16"/>
        </w:rPr>
        <w:t>Distribution list:</w:t>
      </w:r>
    </w:p>
    <w:p w:rsidR="00F36B37" w:rsidRPr="001071DB" w:rsidRDefault="00F36B37" w:rsidP="00F36B37">
      <w:pPr>
        <w:pStyle w:val="Nadpis1"/>
        <w:rPr>
          <w:i w:val="0"/>
          <w:sz w:val="16"/>
        </w:rPr>
      </w:pPr>
      <w:r w:rsidRPr="001071DB">
        <w:rPr>
          <w:i w:val="0"/>
          <w:sz w:val="16"/>
        </w:rPr>
        <w:t>-SÚKL</w:t>
      </w:r>
    </w:p>
    <w:p w:rsidR="00F36B37" w:rsidRPr="001071DB" w:rsidRDefault="00F36B37" w:rsidP="00F36B37">
      <w:pPr>
        <w:rPr>
          <w:sz w:val="16"/>
        </w:rPr>
      </w:pPr>
      <w:r w:rsidRPr="001071DB">
        <w:rPr>
          <w:sz w:val="16"/>
        </w:rPr>
        <w:t>-Zadavatel</w:t>
      </w:r>
    </w:p>
    <w:p w:rsidR="00F36B37" w:rsidRPr="001071DB" w:rsidRDefault="00F36B37" w:rsidP="00F36B37">
      <w:pPr>
        <w:rPr>
          <w:sz w:val="16"/>
        </w:rPr>
      </w:pPr>
      <w:r w:rsidRPr="001071DB">
        <w:rPr>
          <w:sz w:val="16"/>
        </w:rPr>
        <w:t>-EK</w:t>
      </w:r>
    </w:p>
    <w:p w:rsidR="00F36B37" w:rsidRPr="001071DB" w:rsidRDefault="00F36B37" w:rsidP="00F36B37">
      <w:pPr>
        <w:rPr>
          <w:sz w:val="16"/>
        </w:rPr>
      </w:pPr>
      <w:r w:rsidRPr="001071DB">
        <w:rPr>
          <w:sz w:val="16"/>
        </w:rPr>
        <w:t>-Řešitel</w:t>
      </w:r>
    </w:p>
    <w:p w:rsidR="00F36B37" w:rsidRPr="001071DB" w:rsidRDefault="00F36B37" w:rsidP="00F36B37">
      <w:pPr>
        <w:rPr>
          <w:sz w:val="16"/>
        </w:rPr>
      </w:pPr>
    </w:p>
    <w:p w:rsidR="00F36B37" w:rsidRDefault="00F36B37" w:rsidP="00F36B37">
      <w:pPr>
        <w:rPr>
          <w:i/>
          <w:sz w:val="16"/>
        </w:rPr>
      </w:pPr>
    </w:p>
    <w:p w:rsidR="00F36B37" w:rsidRDefault="00F36B37" w:rsidP="00F36B37">
      <w:pPr>
        <w:rPr>
          <w:sz w:val="22"/>
          <w:szCs w:val="22"/>
        </w:rPr>
      </w:pPr>
      <w:r w:rsidRPr="000A4DF5">
        <w:rPr>
          <w:sz w:val="22"/>
          <w:szCs w:val="22"/>
        </w:rPr>
        <w:t>2/2</w:t>
      </w:r>
    </w:p>
    <w:p w:rsidR="00077108" w:rsidRDefault="00077108" w:rsidP="00077108">
      <w:pPr>
        <w:pStyle w:val="Nzev"/>
        <w:rPr>
          <w:sz w:val="22"/>
          <w:szCs w:val="22"/>
        </w:rPr>
      </w:pPr>
      <w:r>
        <w:rPr>
          <w:sz w:val="22"/>
          <w:szCs w:val="22"/>
        </w:rPr>
        <w:t>STANOVISKO ETICKÉ KOMISE KE KLINICKÉMU HODNOCENÍ</w:t>
      </w:r>
    </w:p>
    <w:p w:rsidR="00077108" w:rsidRDefault="00077108" w:rsidP="00077108">
      <w:pPr>
        <w:jc w:val="center"/>
        <w:rPr>
          <w:bCs/>
          <w:i/>
          <w:sz w:val="22"/>
          <w:szCs w:val="22"/>
        </w:rPr>
      </w:pPr>
      <w:r>
        <w:rPr>
          <w:bCs/>
          <w:i/>
          <w:sz w:val="22"/>
          <w:szCs w:val="22"/>
        </w:rPr>
        <w:lastRenderedPageBreak/>
        <w:t xml:space="preserve">Opinion of the Ethics Committee on Clinical Trial  </w:t>
      </w:r>
    </w:p>
    <w:p w:rsidR="00077108" w:rsidRDefault="00077108" w:rsidP="00077108">
      <w:pPr>
        <w:jc w:val="center"/>
        <w:rPr>
          <w:b/>
          <w:bCs/>
          <w:i/>
          <w:sz w:val="22"/>
          <w:szCs w:val="22"/>
        </w:rPr>
      </w:pPr>
    </w:p>
    <w:p w:rsidR="00077108" w:rsidRDefault="009373C9" w:rsidP="00077108">
      <w:pPr>
        <w:rPr>
          <w:sz w:val="22"/>
          <w:szCs w:val="22"/>
        </w:rPr>
      </w:pPr>
      <w:r>
        <w:rPr>
          <w:sz w:val="22"/>
          <w:szCs w:val="22"/>
        </w:rPr>
        <w:fldChar w:fldCharType="begin">
          <w:ffData>
            <w:name w:val="Zaškrtávací2"/>
            <w:enabled/>
            <w:calcOnExit w:val="0"/>
            <w:checkBox>
              <w:sizeAuto/>
              <w:default w:val="0"/>
            </w:checkBox>
          </w:ffData>
        </w:fldChar>
      </w:r>
      <w:r w:rsidR="00077108">
        <w:rPr>
          <w:sz w:val="22"/>
          <w:szCs w:val="22"/>
        </w:rPr>
        <w:instrText xml:space="preserve"> FORMCHECKBOX </w:instrText>
      </w:r>
      <w:r>
        <w:rPr>
          <w:sz w:val="22"/>
          <w:szCs w:val="22"/>
        </w:rPr>
      </w:r>
      <w:r>
        <w:rPr>
          <w:sz w:val="22"/>
          <w:szCs w:val="22"/>
        </w:rPr>
        <w:fldChar w:fldCharType="separate"/>
      </w:r>
      <w:r>
        <w:rPr>
          <w:sz w:val="22"/>
          <w:szCs w:val="22"/>
        </w:rPr>
        <w:fldChar w:fldCharType="end"/>
      </w:r>
      <w:r w:rsidR="00077108">
        <w:rPr>
          <w:sz w:val="22"/>
          <w:szCs w:val="22"/>
        </w:rPr>
        <w:t xml:space="preserve">  Multicentrické KH, je požadováno stanovisko multicentrické EK pro všechna centra/</w:t>
      </w:r>
      <w:r w:rsidR="00077108">
        <w:rPr>
          <w:i/>
          <w:sz w:val="22"/>
          <w:szCs w:val="22"/>
        </w:rPr>
        <w:t>Multi-centric clinical trial, opinion issued by Ethics Committee for Multi-Centric Clinical Trials is required</w:t>
      </w:r>
    </w:p>
    <w:p w:rsidR="00077108" w:rsidRDefault="00077108" w:rsidP="00077108">
      <w:pPr>
        <w:rPr>
          <w:i/>
          <w:sz w:val="22"/>
          <w:szCs w:val="22"/>
        </w:rPr>
      </w:pPr>
      <w:r>
        <w:rPr>
          <w:rFonts w:ascii="Wingdings 2" w:hAnsi="Wingdings 2"/>
          <w:sz w:val="22"/>
          <w:szCs w:val="22"/>
        </w:rPr>
        <w:t></w:t>
      </w:r>
      <w:r>
        <w:rPr>
          <w:sz w:val="22"/>
          <w:szCs w:val="22"/>
        </w:rPr>
        <w:t xml:space="preserve">  Multicentrické KH, je požadováno stanovisko EK pro místní centrum (centra)/ </w:t>
      </w:r>
      <w:r>
        <w:rPr>
          <w:i/>
          <w:sz w:val="22"/>
          <w:szCs w:val="22"/>
        </w:rPr>
        <w:t>Multi-centric clinical trial, opinion issued by local Ethics Committee(s) is required</w:t>
      </w:r>
    </w:p>
    <w:p w:rsidR="00077108" w:rsidRDefault="009373C9" w:rsidP="00077108">
      <w:pPr>
        <w:rPr>
          <w:i/>
          <w:sz w:val="22"/>
          <w:szCs w:val="22"/>
        </w:rPr>
      </w:pPr>
      <w:r>
        <w:rPr>
          <w:sz w:val="22"/>
          <w:szCs w:val="22"/>
        </w:rPr>
        <w:fldChar w:fldCharType="begin">
          <w:ffData>
            <w:name w:val="Zaškrtávací2"/>
            <w:enabled/>
            <w:calcOnExit w:val="0"/>
            <w:checkBox>
              <w:sizeAuto/>
              <w:default w:val="0"/>
            </w:checkBox>
          </w:ffData>
        </w:fldChar>
      </w:r>
      <w:r w:rsidR="00077108">
        <w:rPr>
          <w:sz w:val="22"/>
          <w:szCs w:val="22"/>
        </w:rPr>
        <w:instrText xml:space="preserve"> FORMCHECKBOX </w:instrText>
      </w:r>
      <w:r>
        <w:rPr>
          <w:sz w:val="22"/>
          <w:szCs w:val="22"/>
        </w:rPr>
      </w:r>
      <w:r>
        <w:rPr>
          <w:sz w:val="22"/>
          <w:szCs w:val="22"/>
        </w:rPr>
        <w:fldChar w:fldCharType="separate"/>
      </w:r>
      <w:r>
        <w:rPr>
          <w:sz w:val="22"/>
          <w:szCs w:val="22"/>
        </w:rPr>
        <w:fldChar w:fldCharType="end"/>
      </w:r>
      <w:r w:rsidR="00077108">
        <w:rPr>
          <w:sz w:val="22"/>
          <w:szCs w:val="22"/>
        </w:rPr>
        <w:t xml:space="preserve">  KH prováděné v jednom centru, požadováno stanovisko EK pro místní centrum (centra)/ </w:t>
      </w:r>
      <w:r w:rsidR="00077108">
        <w:rPr>
          <w:i/>
          <w:sz w:val="22"/>
          <w:szCs w:val="22"/>
        </w:rPr>
        <w:t>Clinical trial conducted in a single site, opinion of a local EC is required</w:t>
      </w:r>
    </w:p>
    <w:p w:rsidR="00077108" w:rsidRDefault="00077108" w:rsidP="00077108">
      <w:pPr>
        <w:rPr>
          <w:b/>
          <w:bCs/>
          <w:sz w:val="22"/>
          <w:szCs w:val="22"/>
        </w:rPr>
      </w:pPr>
    </w:p>
    <w:p w:rsidR="00077108" w:rsidRDefault="00077108" w:rsidP="00077108">
      <w:pPr>
        <w:rPr>
          <w:b/>
          <w:bCs/>
          <w:sz w:val="22"/>
          <w:szCs w:val="22"/>
        </w:rPr>
      </w:pPr>
    </w:p>
    <w:p w:rsidR="00077108" w:rsidRDefault="00077108" w:rsidP="00077108">
      <w:pPr>
        <w:rPr>
          <w:b/>
          <w:bCs/>
          <w:sz w:val="22"/>
          <w:szCs w:val="22"/>
        </w:rPr>
      </w:pPr>
      <w:r>
        <w:rPr>
          <w:b/>
          <w:bCs/>
          <w:sz w:val="22"/>
          <w:szCs w:val="22"/>
        </w:rPr>
        <w:t>Číslo jednací/</w:t>
      </w:r>
      <w:r>
        <w:rPr>
          <w:i/>
          <w:sz w:val="22"/>
          <w:szCs w:val="22"/>
        </w:rPr>
        <w:t>Reference number</w:t>
      </w:r>
      <w:r>
        <w:rPr>
          <w:sz w:val="22"/>
          <w:szCs w:val="22"/>
        </w:rPr>
        <w:t xml:space="preserve">: </w:t>
      </w:r>
      <w:r>
        <w:rPr>
          <w:b/>
          <w:sz w:val="22"/>
          <w:szCs w:val="22"/>
        </w:rPr>
        <w:t>35/13</w:t>
      </w:r>
    </w:p>
    <w:p w:rsidR="00077108" w:rsidRDefault="00077108" w:rsidP="00077108">
      <w:pPr>
        <w:rPr>
          <w:i/>
          <w:sz w:val="22"/>
          <w:szCs w:val="22"/>
        </w:rPr>
      </w:pPr>
      <w:r>
        <w:rPr>
          <w:b/>
          <w:bCs/>
          <w:sz w:val="22"/>
          <w:szCs w:val="22"/>
        </w:rPr>
        <w:t>Název KH/</w:t>
      </w:r>
      <w:r>
        <w:rPr>
          <w:i/>
          <w:sz w:val="22"/>
          <w:szCs w:val="22"/>
        </w:rPr>
        <w:t>Full Title of Clinical Trial</w:t>
      </w:r>
      <w:r>
        <w:rPr>
          <w:bCs/>
          <w:sz w:val="22"/>
          <w:szCs w:val="22"/>
        </w:rPr>
        <w:t xml:space="preserve">: </w:t>
      </w:r>
      <w:r>
        <w:rPr>
          <w:sz w:val="22"/>
          <w:szCs w:val="22"/>
        </w:rPr>
        <w:t xml:space="preserve">„XALIA“ -  Xalerto pro dlouhodobou a úvodní antikoagulační léčbu žilního  tromboembolizmu (HŽT) / </w:t>
      </w:r>
      <w:r>
        <w:rPr>
          <w:i/>
          <w:sz w:val="22"/>
          <w:szCs w:val="22"/>
        </w:rPr>
        <w:t>Xalerto® for Long-term and Initial Anticoagulation in Venous Thromboembolism (VTE)</w:t>
      </w:r>
    </w:p>
    <w:p w:rsidR="00077108" w:rsidRDefault="00077108" w:rsidP="00077108">
      <w:pPr>
        <w:rPr>
          <w:bCs/>
          <w:sz w:val="22"/>
          <w:szCs w:val="22"/>
        </w:rPr>
      </w:pPr>
    </w:p>
    <w:p w:rsidR="00077108" w:rsidRDefault="00077108" w:rsidP="00077108">
      <w:pPr>
        <w:rPr>
          <w:b/>
          <w:bCs/>
          <w:sz w:val="22"/>
          <w:szCs w:val="22"/>
        </w:rPr>
      </w:pPr>
    </w:p>
    <w:p w:rsidR="00077108" w:rsidRDefault="00077108" w:rsidP="00077108">
      <w:pPr>
        <w:rPr>
          <w:sz w:val="22"/>
          <w:szCs w:val="22"/>
        </w:rPr>
      </w:pPr>
      <w:r>
        <w:rPr>
          <w:b/>
          <w:bCs/>
          <w:sz w:val="22"/>
          <w:szCs w:val="22"/>
        </w:rPr>
        <w:t xml:space="preserve">Číslo protokolu/ </w:t>
      </w:r>
      <w:r>
        <w:rPr>
          <w:i/>
          <w:sz w:val="22"/>
          <w:szCs w:val="22"/>
        </w:rPr>
        <w:t>Protocol Code Number</w:t>
      </w:r>
      <w:r>
        <w:rPr>
          <w:sz w:val="22"/>
          <w:szCs w:val="22"/>
        </w:rPr>
        <w:t>: XA1102</w:t>
      </w:r>
    </w:p>
    <w:p w:rsidR="00077108" w:rsidRDefault="00077108" w:rsidP="00077108">
      <w:pPr>
        <w:rPr>
          <w:sz w:val="22"/>
          <w:szCs w:val="22"/>
        </w:rPr>
      </w:pPr>
      <w:r>
        <w:rPr>
          <w:b/>
          <w:bCs/>
          <w:sz w:val="22"/>
          <w:szCs w:val="22"/>
        </w:rPr>
        <w:t xml:space="preserve">EudraCT number/ </w:t>
      </w:r>
      <w:r>
        <w:rPr>
          <w:i/>
          <w:sz w:val="22"/>
          <w:szCs w:val="22"/>
        </w:rPr>
        <w:t>EudraCT number</w:t>
      </w:r>
      <w:r>
        <w:rPr>
          <w:sz w:val="22"/>
          <w:szCs w:val="22"/>
        </w:rPr>
        <w:t>: ---</w:t>
      </w:r>
    </w:p>
    <w:p w:rsidR="00077108" w:rsidRDefault="00077108" w:rsidP="00077108">
      <w:pPr>
        <w:rPr>
          <w:b/>
          <w:bCs/>
          <w:sz w:val="22"/>
          <w:szCs w:val="22"/>
        </w:rPr>
      </w:pPr>
    </w:p>
    <w:p w:rsidR="00077108" w:rsidRDefault="00077108" w:rsidP="00077108">
      <w:pPr>
        <w:rPr>
          <w:b/>
          <w:bCs/>
          <w:sz w:val="22"/>
          <w:szCs w:val="22"/>
        </w:rPr>
      </w:pPr>
    </w:p>
    <w:p w:rsidR="00077108" w:rsidRDefault="00077108" w:rsidP="00077108">
      <w:pPr>
        <w:rPr>
          <w:sz w:val="22"/>
          <w:szCs w:val="22"/>
        </w:rPr>
      </w:pPr>
      <w:r>
        <w:rPr>
          <w:b/>
          <w:bCs/>
          <w:sz w:val="22"/>
          <w:szCs w:val="22"/>
        </w:rPr>
        <w:t>Zadavatel/</w:t>
      </w:r>
      <w:r>
        <w:rPr>
          <w:i/>
          <w:sz w:val="22"/>
          <w:szCs w:val="22"/>
        </w:rPr>
        <w:t>Sponzor</w:t>
      </w:r>
      <w:r>
        <w:rPr>
          <w:sz w:val="22"/>
          <w:szCs w:val="22"/>
        </w:rPr>
        <w:t>: Bayer HealthCare AG, Germany</w:t>
      </w:r>
    </w:p>
    <w:p w:rsidR="00077108" w:rsidRDefault="00077108" w:rsidP="00077108">
      <w:pPr>
        <w:rPr>
          <w:bCs/>
          <w:sz w:val="22"/>
          <w:szCs w:val="22"/>
        </w:rPr>
      </w:pPr>
      <w:r>
        <w:rPr>
          <w:b/>
          <w:bCs/>
          <w:sz w:val="22"/>
          <w:szCs w:val="22"/>
        </w:rPr>
        <w:t>Žadatel/</w:t>
      </w:r>
      <w:r>
        <w:rPr>
          <w:bCs/>
          <w:i/>
          <w:sz w:val="22"/>
          <w:szCs w:val="22"/>
        </w:rPr>
        <w:t>Applicant</w:t>
      </w:r>
      <w:r>
        <w:rPr>
          <w:bCs/>
          <w:sz w:val="22"/>
          <w:szCs w:val="22"/>
        </w:rPr>
        <w:t>: Bayer s.r.o., Siemensova 2717/4, 155 00 Praha 5, MUDr. Veronika Typovská</w:t>
      </w:r>
    </w:p>
    <w:p w:rsidR="00077108" w:rsidRDefault="00077108" w:rsidP="00077108">
      <w:pPr>
        <w:rPr>
          <w:b/>
          <w:bCs/>
          <w:sz w:val="22"/>
          <w:szCs w:val="22"/>
        </w:rPr>
      </w:pPr>
      <w:r>
        <w:rPr>
          <w:b/>
          <w:bCs/>
          <w:sz w:val="22"/>
          <w:szCs w:val="22"/>
        </w:rPr>
        <w:t>Datum doručení žádosti/</w:t>
      </w:r>
      <w:r>
        <w:rPr>
          <w:i/>
          <w:sz w:val="22"/>
          <w:szCs w:val="22"/>
        </w:rPr>
        <w:t>Date of submission of the Application Form</w:t>
      </w:r>
      <w:r>
        <w:rPr>
          <w:sz w:val="22"/>
          <w:szCs w:val="22"/>
        </w:rPr>
        <w:t>:  1.3.2013</w:t>
      </w:r>
      <w:r w:rsidR="00962018">
        <w:rPr>
          <w:sz w:val="22"/>
          <w:szCs w:val="22"/>
        </w:rPr>
        <w:t>, 12.4.2013</w:t>
      </w:r>
    </w:p>
    <w:p w:rsidR="00077108" w:rsidRDefault="00077108" w:rsidP="00077108">
      <w:pPr>
        <w:rPr>
          <w:sz w:val="22"/>
          <w:szCs w:val="22"/>
        </w:rPr>
      </w:pPr>
      <w:r>
        <w:rPr>
          <w:b/>
          <w:bCs/>
          <w:sz w:val="22"/>
          <w:szCs w:val="22"/>
        </w:rPr>
        <w:t xml:space="preserve">Datum jednání EK </w:t>
      </w:r>
      <w:r>
        <w:rPr>
          <w:sz w:val="22"/>
          <w:szCs w:val="22"/>
        </w:rPr>
        <w:t>/</w:t>
      </w:r>
      <w:r>
        <w:rPr>
          <w:i/>
          <w:sz w:val="22"/>
          <w:szCs w:val="22"/>
        </w:rPr>
        <w:t>Date of Ethics Committee´s session</w:t>
      </w:r>
      <w:r w:rsidR="00962018">
        <w:rPr>
          <w:sz w:val="22"/>
          <w:szCs w:val="22"/>
        </w:rPr>
        <w:t>:  15.4.</w:t>
      </w:r>
      <w:r>
        <w:rPr>
          <w:sz w:val="22"/>
          <w:szCs w:val="22"/>
        </w:rPr>
        <w:t>2013</w:t>
      </w:r>
    </w:p>
    <w:p w:rsidR="00077108" w:rsidRDefault="00077108" w:rsidP="00077108">
      <w:pPr>
        <w:rPr>
          <w:b/>
          <w:bCs/>
          <w:sz w:val="22"/>
          <w:szCs w:val="22"/>
        </w:rPr>
      </w:pPr>
    </w:p>
    <w:p w:rsidR="00077108" w:rsidRDefault="00077108" w:rsidP="00077108">
      <w:pPr>
        <w:rPr>
          <w:b/>
          <w:bCs/>
          <w:sz w:val="22"/>
          <w:szCs w:val="22"/>
        </w:rPr>
      </w:pPr>
    </w:p>
    <w:p w:rsidR="00077108" w:rsidRDefault="00077108" w:rsidP="00077108">
      <w:pPr>
        <w:rPr>
          <w:sz w:val="22"/>
          <w:szCs w:val="22"/>
        </w:rPr>
      </w:pPr>
      <w:r>
        <w:rPr>
          <w:b/>
          <w:bCs/>
          <w:sz w:val="22"/>
          <w:szCs w:val="22"/>
        </w:rPr>
        <w:t xml:space="preserve">Vyjádření EK/ </w:t>
      </w:r>
      <w:r>
        <w:rPr>
          <w:i/>
          <w:sz w:val="22"/>
          <w:szCs w:val="22"/>
        </w:rPr>
        <w:t>Ethics Committe´s opinion</w:t>
      </w:r>
      <w:r>
        <w:rPr>
          <w:sz w:val="22"/>
          <w:szCs w:val="22"/>
        </w:rPr>
        <w:t>:</w:t>
      </w:r>
    </w:p>
    <w:p w:rsidR="00077108" w:rsidRDefault="00077108" w:rsidP="00077108">
      <w:pPr>
        <w:rPr>
          <w:i/>
          <w:sz w:val="22"/>
          <w:szCs w:val="22"/>
        </w:rPr>
      </w:pPr>
      <w:r>
        <w:rPr>
          <w:sz w:val="22"/>
          <w:szCs w:val="22"/>
        </w:rPr>
        <w:sym w:font="Wingdings 2" w:char="0054"/>
      </w:r>
      <w:r>
        <w:rPr>
          <w:sz w:val="22"/>
          <w:szCs w:val="22"/>
        </w:rPr>
        <w:t xml:space="preserve">  EK  vydala souhlasné stanovisko// </w:t>
      </w:r>
      <w:r>
        <w:rPr>
          <w:i/>
          <w:sz w:val="22"/>
          <w:szCs w:val="22"/>
        </w:rPr>
        <w:t>EC issues</w:t>
      </w:r>
      <w:r>
        <w:rPr>
          <w:sz w:val="22"/>
          <w:szCs w:val="22"/>
        </w:rPr>
        <w:t xml:space="preserve"> f</w:t>
      </w:r>
      <w:r>
        <w:rPr>
          <w:i/>
          <w:sz w:val="22"/>
          <w:szCs w:val="22"/>
        </w:rPr>
        <w:t>avourable opinion</w:t>
      </w:r>
    </w:p>
    <w:p w:rsidR="00077108" w:rsidRDefault="00077108" w:rsidP="00077108">
      <w:pPr>
        <w:rPr>
          <w:bCs/>
          <w:i/>
          <w:sz w:val="22"/>
          <w:szCs w:val="22"/>
        </w:rPr>
      </w:pPr>
      <w:r>
        <w:rPr>
          <w:bCs/>
          <w:sz w:val="22"/>
          <w:szCs w:val="22"/>
        </w:rPr>
        <w:sym w:font="Wingdings 2" w:char="0054"/>
      </w:r>
      <w:r>
        <w:rPr>
          <w:bCs/>
          <w:sz w:val="22"/>
          <w:szCs w:val="22"/>
        </w:rPr>
        <w:t xml:space="preserve">  EK  vzala na vědomí / </w:t>
      </w:r>
      <w:r>
        <w:rPr>
          <w:bCs/>
          <w:i/>
          <w:sz w:val="22"/>
          <w:szCs w:val="22"/>
        </w:rPr>
        <w:t>Taken into account</w:t>
      </w:r>
    </w:p>
    <w:p w:rsidR="00077108" w:rsidRDefault="00077108" w:rsidP="00077108">
      <w:pPr>
        <w:rPr>
          <w:b/>
          <w:bCs/>
          <w:sz w:val="22"/>
          <w:szCs w:val="22"/>
        </w:rPr>
      </w:pPr>
    </w:p>
    <w:p w:rsidR="00077108" w:rsidRDefault="00077108" w:rsidP="00077108">
      <w:pPr>
        <w:rPr>
          <w:b/>
          <w:bCs/>
          <w:sz w:val="22"/>
          <w:szCs w:val="22"/>
        </w:rPr>
      </w:pPr>
    </w:p>
    <w:p w:rsidR="00077108" w:rsidRDefault="00077108" w:rsidP="00077108">
      <w:pPr>
        <w:rPr>
          <w:i/>
          <w:sz w:val="22"/>
          <w:szCs w:val="22"/>
          <w:lang w:val="en-US"/>
        </w:rPr>
      </w:pPr>
      <w:r>
        <w:rPr>
          <w:b/>
          <w:bCs/>
          <w:sz w:val="22"/>
          <w:szCs w:val="22"/>
        </w:rPr>
        <w:t>Lhůta pro podání písemné zprávy o průběhu KH od jeho zahájení</w:t>
      </w:r>
      <w:r>
        <w:rPr>
          <w:b/>
          <w:bCs/>
          <w:sz w:val="22"/>
          <w:szCs w:val="22"/>
          <w:lang w:val="en-US"/>
        </w:rPr>
        <w:t xml:space="preserve">/ </w:t>
      </w:r>
      <w:r>
        <w:rPr>
          <w:i/>
          <w:sz w:val="22"/>
          <w:szCs w:val="22"/>
          <w:lang w:val="en-US"/>
        </w:rPr>
        <w:t>Time schedule for submission of the  written Annual Report from the CT commencement:</w:t>
      </w:r>
    </w:p>
    <w:p w:rsidR="00077108" w:rsidRDefault="00077108" w:rsidP="00077108">
      <w:pPr>
        <w:rPr>
          <w:sz w:val="22"/>
          <w:szCs w:val="22"/>
        </w:rPr>
      </w:pPr>
      <w:r>
        <w:rPr>
          <w:sz w:val="22"/>
          <w:szCs w:val="22"/>
        </w:rPr>
        <w:sym w:font="Wingdings 2" w:char="0054"/>
      </w:r>
      <w:r>
        <w:rPr>
          <w:sz w:val="22"/>
          <w:szCs w:val="22"/>
        </w:rPr>
        <w:t xml:space="preserve">   1x ročně</w:t>
      </w:r>
      <w:r>
        <w:rPr>
          <w:i/>
          <w:sz w:val="22"/>
          <w:szCs w:val="22"/>
        </w:rPr>
        <w:t xml:space="preserve">/Once a year                   </w:t>
      </w:r>
      <w:r w:rsidR="009373C9">
        <w:rPr>
          <w:sz w:val="22"/>
          <w:szCs w:val="22"/>
        </w:rPr>
        <w:fldChar w:fldCharType="begin">
          <w:ffData>
            <w:name w:val="Zaškrtávací7"/>
            <w:enabled/>
            <w:calcOnExit w:val="0"/>
            <w:checkBox>
              <w:sizeAuto/>
              <w:default w:val="0"/>
            </w:checkBox>
          </w:ffData>
        </w:fldChar>
      </w:r>
      <w:r>
        <w:rPr>
          <w:sz w:val="22"/>
          <w:szCs w:val="22"/>
        </w:rPr>
        <w:instrText xml:space="preserve"> FORMCHECKBOX </w:instrText>
      </w:r>
      <w:r w:rsidR="009373C9">
        <w:rPr>
          <w:sz w:val="22"/>
          <w:szCs w:val="22"/>
        </w:rPr>
      </w:r>
      <w:r w:rsidR="009373C9">
        <w:rPr>
          <w:sz w:val="22"/>
          <w:szCs w:val="22"/>
        </w:rPr>
        <w:fldChar w:fldCharType="separate"/>
      </w:r>
      <w:r w:rsidR="009373C9">
        <w:rPr>
          <w:sz w:val="22"/>
          <w:szCs w:val="22"/>
        </w:rPr>
        <w:fldChar w:fldCharType="end"/>
      </w:r>
      <w:r>
        <w:rPr>
          <w:sz w:val="22"/>
          <w:szCs w:val="22"/>
        </w:rPr>
        <w:t xml:space="preserve">  Jiná lhůta/</w:t>
      </w:r>
      <w:r>
        <w:rPr>
          <w:i/>
          <w:sz w:val="22"/>
          <w:szCs w:val="22"/>
        </w:rPr>
        <w:t xml:space="preserve"> Other </w:t>
      </w:r>
      <w:r>
        <w:rPr>
          <w:sz w:val="22"/>
          <w:szCs w:val="22"/>
        </w:rPr>
        <w:t>…………….</w:t>
      </w:r>
    </w:p>
    <w:p w:rsidR="00077108" w:rsidRDefault="00077108" w:rsidP="00077108">
      <w:pPr>
        <w:rPr>
          <w:sz w:val="22"/>
          <w:szCs w:val="22"/>
        </w:rPr>
      </w:pPr>
    </w:p>
    <w:p w:rsidR="00077108" w:rsidRDefault="00077108" w:rsidP="00077108">
      <w:pPr>
        <w:rPr>
          <w:b/>
          <w:bCs/>
          <w:sz w:val="22"/>
          <w:szCs w:val="22"/>
        </w:rPr>
      </w:pPr>
    </w:p>
    <w:p w:rsidR="00077108" w:rsidRDefault="00077108" w:rsidP="00077108">
      <w:pPr>
        <w:rPr>
          <w:i/>
          <w:sz w:val="22"/>
          <w:szCs w:val="22"/>
        </w:rPr>
      </w:pPr>
      <w:r>
        <w:rPr>
          <w:b/>
          <w:bCs/>
          <w:sz w:val="22"/>
          <w:szCs w:val="22"/>
        </w:rPr>
        <w:t>Seznam míst hodnocení s označením míst, ke kterým se EK vyjádřila jako místní EK a kde vykonává dohled/</w:t>
      </w:r>
      <w:r>
        <w:rPr>
          <w:i/>
          <w:sz w:val="22"/>
          <w:szCs w:val="22"/>
        </w:rPr>
        <w:t>List of clinical trial sites in the Czech Republic where EC has given its opinion and will perform supervision:</w:t>
      </w:r>
    </w:p>
    <w:tbl>
      <w:tblPr>
        <w:tblW w:w="1009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5"/>
        <w:gridCol w:w="1279"/>
        <w:gridCol w:w="2711"/>
      </w:tblGrid>
      <w:tr w:rsidR="00077108" w:rsidTr="00077108">
        <w:trPr>
          <w:trHeight w:val="454"/>
        </w:trPr>
        <w:tc>
          <w:tcPr>
            <w:tcW w:w="6108"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 xml:space="preserve">Místo hodnocení/ Jméno zkoušejícího </w:t>
            </w:r>
          </w:p>
          <w:p w:rsidR="00077108" w:rsidRDefault="00077108">
            <w:pPr>
              <w:rPr>
                <w:i/>
                <w:sz w:val="18"/>
                <w:szCs w:val="18"/>
              </w:rPr>
            </w:pPr>
            <w:r>
              <w:rPr>
                <w:i/>
                <w:sz w:val="18"/>
                <w:szCs w:val="18"/>
              </w:rPr>
              <w:t>Trial Site / Name of Investigator</w:t>
            </w:r>
          </w:p>
        </w:tc>
        <w:tc>
          <w:tcPr>
            <w:tcW w:w="1280"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vertAlign w:val="superscript"/>
              </w:rPr>
            </w:pPr>
            <w:r>
              <w:rPr>
                <w:sz w:val="18"/>
                <w:szCs w:val="18"/>
              </w:rPr>
              <w:t xml:space="preserve">Místní EK </w:t>
            </w:r>
            <w:r>
              <w:rPr>
                <w:i/>
                <w:sz w:val="18"/>
                <w:szCs w:val="18"/>
              </w:rPr>
              <w:t>Local EC</w:t>
            </w:r>
          </w:p>
        </w:tc>
        <w:tc>
          <w:tcPr>
            <w:tcW w:w="2712"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Adresa  místní EK</w:t>
            </w:r>
          </w:p>
          <w:p w:rsidR="00077108" w:rsidRDefault="00077108">
            <w:pPr>
              <w:rPr>
                <w:i/>
                <w:sz w:val="18"/>
                <w:szCs w:val="18"/>
              </w:rPr>
            </w:pPr>
            <w:r>
              <w:rPr>
                <w:i/>
                <w:sz w:val="18"/>
                <w:szCs w:val="18"/>
              </w:rPr>
              <w:t>Address</w:t>
            </w:r>
          </w:p>
        </w:tc>
      </w:tr>
      <w:tr w:rsidR="00077108" w:rsidTr="00077108">
        <w:trPr>
          <w:trHeight w:val="312"/>
        </w:trPr>
        <w:tc>
          <w:tcPr>
            <w:tcW w:w="6108"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 xml:space="preserve">MUDr. Aleš Smékal, I. Interní klinika FN Olomouc, I.P.Pavlova 6, </w:t>
            </w:r>
          </w:p>
          <w:p w:rsidR="00077108" w:rsidRDefault="00077108">
            <w:pPr>
              <w:rPr>
                <w:sz w:val="18"/>
                <w:szCs w:val="18"/>
              </w:rPr>
            </w:pPr>
            <w:r>
              <w:rPr>
                <w:sz w:val="18"/>
                <w:szCs w:val="18"/>
              </w:rPr>
              <w:t>775 20 Olomouc</w:t>
            </w:r>
          </w:p>
        </w:tc>
        <w:tc>
          <w:tcPr>
            <w:tcW w:w="1280"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2712"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EK FNOL</w:t>
            </w:r>
          </w:p>
        </w:tc>
      </w:tr>
    </w:tbl>
    <w:p w:rsidR="00077108" w:rsidRDefault="00077108" w:rsidP="00077108">
      <w:pPr>
        <w:rPr>
          <w:bCs/>
          <w:sz w:val="22"/>
        </w:rPr>
      </w:pPr>
    </w:p>
    <w:p w:rsidR="00077108" w:rsidRDefault="00077108" w:rsidP="00077108">
      <w:pPr>
        <w:rPr>
          <w:bCs/>
          <w:sz w:val="22"/>
        </w:rPr>
      </w:pPr>
    </w:p>
    <w:p w:rsidR="00077108" w:rsidRDefault="00077108" w:rsidP="00077108">
      <w:pPr>
        <w:rPr>
          <w:bCs/>
          <w:sz w:val="22"/>
        </w:rPr>
      </w:pPr>
      <w:r>
        <w:rPr>
          <w:bCs/>
          <w:sz w:val="22"/>
        </w:rPr>
        <w:t>1/2</w:t>
      </w:r>
    </w:p>
    <w:p w:rsidR="00077108" w:rsidRDefault="00077108" w:rsidP="00077108">
      <w:pPr>
        <w:rPr>
          <w:b/>
          <w:bCs/>
          <w:sz w:val="22"/>
        </w:rPr>
      </w:pPr>
    </w:p>
    <w:p w:rsidR="00077108" w:rsidRDefault="00077108" w:rsidP="00077108">
      <w:pPr>
        <w:rPr>
          <w:b/>
          <w:bCs/>
          <w:sz w:val="22"/>
        </w:rPr>
      </w:pPr>
    </w:p>
    <w:p w:rsidR="00077108" w:rsidRDefault="00077108" w:rsidP="00077108">
      <w:pPr>
        <w:rPr>
          <w:b/>
          <w:bCs/>
          <w:sz w:val="22"/>
        </w:rPr>
      </w:pPr>
    </w:p>
    <w:p w:rsidR="00077108" w:rsidRDefault="00077108" w:rsidP="00077108">
      <w:pPr>
        <w:rPr>
          <w:bCs/>
          <w:i/>
          <w:sz w:val="22"/>
        </w:rPr>
      </w:pPr>
      <w:r>
        <w:rPr>
          <w:b/>
          <w:bCs/>
          <w:sz w:val="22"/>
        </w:rPr>
        <w:t>Seznam hodnocených dokumentů/</w:t>
      </w:r>
      <w:r>
        <w:rPr>
          <w:bCs/>
          <w:i/>
          <w:sz w:val="22"/>
        </w:rPr>
        <w:t xml:space="preserve">List </w:t>
      </w:r>
      <w:r>
        <w:rPr>
          <w:bCs/>
          <w:i/>
          <w:sz w:val="22"/>
          <w:lang w:val="en-US"/>
        </w:rPr>
        <w:t>of all submitted documents:</w:t>
      </w:r>
    </w:p>
    <w:p w:rsidR="00077108" w:rsidRDefault="00077108" w:rsidP="00077108">
      <w:pPr>
        <w:rPr>
          <w:b/>
          <w:bCs/>
          <w:i/>
          <w:sz w:val="22"/>
        </w:rPr>
      </w:pPr>
    </w:p>
    <w:tbl>
      <w:tblPr>
        <w:tblW w:w="100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7"/>
        <w:gridCol w:w="736"/>
        <w:gridCol w:w="536"/>
        <w:gridCol w:w="780"/>
        <w:gridCol w:w="536"/>
      </w:tblGrid>
      <w:tr w:rsidR="00077108" w:rsidTr="00077108">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077108" w:rsidRDefault="00077108">
            <w:pPr>
              <w:rPr>
                <w:b/>
                <w:bCs/>
                <w:sz w:val="18"/>
                <w:szCs w:val="18"/>
              </w:rPr>
            </w:pPr>
          </w:p>
          <w:p w:rsidR="00077108" w:rsidRDefault="00077108">
            <w:pPr>
              <w:rPr>
                <w:b/>
                <w:bCs/>
                <w:sz w:val="18"/>
                <w:szCs w:val="18"/>
              </w:rPr>
            </w:pPr>
            <w:r>
              <w:rPr>
                <w:b/>
                <w:bCs/>
                <w:sz w:val="18"/>
                <w:szCs w:val="18"/>
              </w:rPr>
              <w:t xml:space="preserve">Název dokumentu, verze, datum </w:t>
            </w:r>
          </w:p>
          <w:p w:rsidR="00077108" w:rsidRDefault="00077108">
            <w:pPr>
              <w:rPr>
                <w:b/>
                <w:bCs/>
                <w:sz w:val="18"/>
                <w:szCs w:val="18"/>
              </w:rPr>
            </w:pPr>
            <w:r>
              <w:rPr>
                <w:b/>
                <w:bCs/>
                <w:i/>
                <w:sz w:val="18"/>
                <w:szCs w:val="18"/>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hideMark/>
          </w:tcPr>
          <w:p w:rsidR="00077108" w:rsidRDefault="00077108">
            <w:pPr>
              <w:rPr>
                <w:b/>
                <w:bCs/>
                <w:sz w:val="18"/>
                <w:szCs w:val="18"/>
              </w:rPr>
            </w:pPr>
            <w:r>
              <w:rPr>
                <w:b/>
                <w:bCs/>
                <w:sz w:val="18"/>
                <w:szCs w:val="18"/>
              </w:rPr>
              <w:t>Schváleno /</w:t>
            </w:r>
            <w:r>
              <w:rPr>
                <w:b/>
                <w:bCs/>
                <w:i/>
                <w:sz w:val="18"/>
                <w:szCs w:val="18"/>
              </w:rPr>
              <w:t>Approved</w:t>
            </w:r>
          </w:p>
        </w:tc>
        <w:tc>
          <w:tcPr>
            <w:tcW w:w="1316" w:type="dxa"/>
            <w:gridSpan w:val="2"/>
            <w:tcBorders>
              <w:top w:val="single" w:sz="4" w:space="0" w:color="auto"/>
              <w:left w:val="single" w:sz="4" w:space="0" w:color="auto"/>
              <w:bottom w:val="single" w:sz="4" w:space="0" w:color="auto"/>
              <w:right w:val="single" w:sz="4" w:space="0" w:color="auto"/>
            </w:tcBorders>
            <w:hideMark/>
          </w:tcPr>
          <w:p w:rsidR="00077108" w:rsidRDefault="00077108">
            <w:pPr>
              <w:rPr>
                <w:b/>
                <w:bCs/>
                <w:sz w:val="18"/>
                <w:szCs w:val="18"/>
              </w:rPr>
            </w:pPr>
            <w:r>
              <w:rPr>
                <w:b/>
                <w:bCs/>
                <w:sz w:val="18"/>
                <w:szCs w:val="18"/>
              </w:rPr>
              <w:t xml:space="preserve">Vzato na vědomí / </w:t>
            </w:r>
            <w:r>
              <w:rPr>
                <w:b/>
                <w:bCs/>
                <w:i/>
                <w:sz w:val="18"/>
                <w:szCs w:val="18"/>
              </w:rPr>
              <w:t xml:space="preserve">Taken into account </w:t>
            </w:r>
          </w:p>
        </w:tc>
      </w:tr>
      <w:tr w:rsidR="00077108" w:rsidTr="00077108">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hideMark/>
          </w:tcPr>
          <w:p w:rsidR="00077108" w:rsidRDefault="00077108">
            <w:pPr>
              <w:rPr>
                <w:b/>
                <w:bCs/>
                <w:sz w:val="18"/>
                <w:szCs w:val="18"/>
              </w:rPr>
            </w:pPr>
          </w:p>
        </w:tc>
        <w:tc>
          <w:tcPr>
            <w:tcW w:w="736" w:type="dxa"/>
            <w:tcBorders>
              <w:top w:val="single" w:sz="4" w:space="0" w:color="auto"/>
              <w:left w:val="single" w:sz="4" w:space="0" w:color="auto"/>
              <w:bottom w:val="single" w:sz="4" w:space="0" w:color="auto"/>
              <w:right w:val="single" w:sz="4" w:space="0" w:color="auto"/>
            </w:tcBorders>
            <w:hideMark/>
          </w:tcPr>
          <w:p w:rsidR="00077108" w:rsidRDefault="00077108">
            <w:pPr>
              <w:rPr>
                <w:b/>
                <w:bCs/>
                <w:sz w:val="18"/>
                <w:szCs w:val="18"/>
              </w:rPr>
            </w:pPr>
            <w:r>
              <w:rPr>
                <w:b/>
                <w:bCs/>
                <w:sz w:val="18"/>
                <w:szCs w:val="18"/>
              </w:rPr>
              <w:t>ANO</w:t>
            </w:r>
          </w:p>
          <w:p w:rsidR="00077108" w:rsidRDefault="00077108">
            <w:pPr>
              <w:rPr>
                <w:b/>
                <w:bCs/>
                <w:i/>
                <w:sz w:val="18"/>
                <w:szCs w:val="18"/>
              </w:rPr>
            </w:pPr>
            <w:r>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077108">
            <w:pPr>
              <w:rPr>
                <w:b/>
                <w:bCs/>
                <w:sz w:val="18"/>
                <w:szCs w:val="18"/>
              </w:rPr>
            </w:pPr>
            <w:r>
              <w:rPr>
                <w:b/>
                <w:bCs/>
                <w:sz w:val="18"/>
                <w:szCs w:val="18"/>
              </w:rPr>
              <w:t xml:space="preserve">NE </w:t>
            </w:r>
          </w:p>
          <w:p w:rsidR="00077108" w:rsidRDefault="00077108">
            <w:pPr>
              <w:rPr>
                <w:b/>
                <w:bCs/>
                <w:sz w:val="18"/>
                <w:szCs w:val="18"/>
              </w:rPr>
            </w:pPr>
            <w:r>
              <w:rPr>
                <w:b/>
                <w:bCs/>
                <w:i/>
                <w:sz w:val="18"/>
                <w:szCs w:val="18"/>
              </w:rPr>
              <w:t>No</w:t>
            </w:r>
          </w:p>
        </w:tc>
        <w:tc>
          <w:tcPr>
            <w:tcW w:w="780" w:type="dxa"/>
            <w:tcBorders>
              <w:top w:val="single" w:sz="4" w:space="0" w:color="auto"/>
              <w:left w:val="single" w:sz="4" w:space="0" w:color="auto"/>
              <w:bottom w:val="single" w:sz="4" w:space="0" w:color="auto"/>
              <w:right w:val="single" w:sz="4" w:space="0" w:color="auto"/>
            </w:tcBorders>
            <w:hideMark/>
          </w:tcPr>
          <w:p w:rsidR="00077108" w:rsidRDefault="00077108">
            <w:pPr>
              <w:rPr>
                <w:b/>
                <w:bCs/>
                <w:sz w:val="18"/>
                <w:szCs w:val="18"/>
              </w:rPr>
            </w:pPr>
            <w:r>
              <w:rPr>
                <w:b/>
                <w:bCs/>
                <w:sz w:val="18"/>
                <w:szCs w:val="18"/>
              </w:rPr>
              <w:t>ANO</w:t>
            </w:r>
          </w:p>
          <w:p w:rsidR="00077108" w:rsidRDefault="00077108">
            <w:pPr>
              <w:rPr>
                <w:b/>
                <w:bCs/>
                <w:sz w:val="18"/>
                <w:szCs w:val="18"/>
              </w:rPr>
            </w:pPr>
            <w:r>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077108">
            <w:pPr>
              <w:rPr>
                <w:b/>
                <w:bCs/>
                <w:sz w:val="18"/>
                <w:szCs w:val="18"/>
              </w:rPr>
            </w:pPr>
            <w:r>
              <w:rPr>
                <w:b/>
                <w:bCs/>
                <w:sz w:val="18"/>
                <w:szCs w:val="18"/>
              </w:rPr>
              <w:t xml:space="preserve">NE </w:t>
            </w:r>
          </w:p>
          <w:p w:rsidR="00077108" w:rsidRDefault="00077108">
            <w:pPr>
              <w:rPr>
                <w:b/>
                <w:bCs/>
                <w:i/>
                <w:sz w:val="18"/>
                <w:szCs w:val="18"/>
              </w:rPr>
            </w:pPr>
            <w:r>
              <w:rPr>
                <w:b/>
                <w:bCs/>
                <w:i/>
                <w:sz w:val="18"/>
                <w:szCs w:val="18"/>
              </w:rPr>
              <w:t>No</w:t>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Průvodní dopis, datum 22.2.2013</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26"/>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27"/>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27"/>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Dotazník k předkládanému klinickému hodnocení humánních léčivých přípravků</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29"/>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30"/>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30"/>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 xml:space="preserve">Protokol – </w:t>
            </w:r>
            <w:r>
              <w:rPr>
                <w:i/>
                <w:sz w:val="18"/>
                <w:szCs w:val="18"/>
              </w:rPr>
              <w:t>XA1102 Impact No. 15915, VTE treatment, study protocol, Version 1.1, 10 Nov 2011</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33"/>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32"/>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33"/>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i/>
                <w:sz w:val="18"/>
                <w:szCs w:val="18"/>
              </w:rPr>
            </w:pPr>
            <w:r>
              <w:rPr>
                <w:sz w:val="18"/>
                <w:szCs w:val="18"/>
              </w:rPr>
              <w:t xml:space="preserve">Dodatek k protokolu / </w:t>
            </w:r>
            <w:r>
              <w:rPr>
                <w:i/>
                <w:sz w:val="18"/>
                <w:szCs w:val="18"/>
              </w:rPr>
              <w:t>Administrative Amendment 2/Version 1.0/23 May 2012</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36"/>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35"/>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36"/>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Písemná informace pro subjekty hodnocení: Informace pro pacienty a informovaný souhlas – Verze CZ 1.0, 14.2.2013</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39"/>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38"/>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39"/>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Text informovaného souhlasu subjektu hodnocení</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42"/>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41"/>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42"/>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Dopis praktickému lékaři</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44"/>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45"/>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45"/>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Návrh smlouvy zadavatele se zkoušejícím, příp. zdravotnickým zařízením – templát smlouvy</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47"/>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48"/>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48"/>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Souhrn protokolu v ČJ</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51"/>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50"/>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51"/>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Potvrzení o ohlášení neintervenční studie SÚKLu</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53"/>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54"/>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54"/>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Soubor informací pro zkoušejícího/SPC – Souhrn údajů o přípravku Xarelto® 15 a 20 mg, datum revize textu 11/2012</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56"/>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57"/>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57"/>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Životopis zkoušejícího – MUDr. Aleš Smékal</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59"/>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60"/>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60"/>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077108" w:rsidTr="00077108">
        <w:trPr>
          <w:trHeight w:val="340"/>
        </w:trPr>
        <w:tc>
          <w:tcPr>
            <w:tcW w:w="7416"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sz w:val="18"/>
                <w:szCs w:val="18"/>
              </w:rPr>
              <w:t>CD s vypálenými dokumenty</w:t>
            </w:r>
          </w:p>
        </w:tc>
        <w:tc>
          <w:tcPr>
            <w:tcW w:w="7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62"/>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63"/>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Borders>
              <w:top w:val="single" w:sz="4" w:space="0" w:color="auto"/>
              <w:left w:val="single" w:sz="4" w:space="0" w:color="auto"/>
              <w:bottom w:val="single" w:sz="4" w:space="0" w:color="auto"/>
              <w:right w:val="single" w:sz="4" w:space="0" w:color="auto"/>
            </w:tcBorders>
            <w:hideMark/>
          </w:tcPr>
          <w:p w:rsidR="00077108" w:rsidRDefault="00077108">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hideMark/>
          </w:tcPr>
          <w:p w:rsidR="00077108" w:rsidRDefault="009373C9">
            <w:pPr>
              <w:rPr>
                <w:sz w:val="18"/>
                <w:szCs w:val="18"/>
              </w:rPr>
            </w:pPr>
            <w:r>
              <w:rPr>
                <w:sz w:val="18"/>
                <w:szCs w:val="18"/>
              </w:rPr>
              <w:fldChar w:fldCharType="begin">
                <w:ffData>
                  <w:name w:val="Zaškrtávací63"/>
                  <w:enabled/>
                  <w:calcOnExit w:val="0"/>
                  <w:checkBox>
                    <w:sizeAuto/>
                    <w:default w:val="0"/>
                  </w:checkBox>
                </w:ffData>
              </w:fldChar>
            </w:r>
            <w:r w:rsidR="00077108">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077108" w:rsidRDefault="00077108" w:rsidP="00077108">
      <w:pPr>
        <w:rPr>
          <w:sz w:val="22"/>
        </w:rPr>
      </w:pPr>
    </w:p>
    <w:p w:rsidR="00077108" w:rsidRDefault="00077108" w:rsidP="0007710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077108" w:rsidRDefault="00077108" w:rsidP="00077108">
      <w:pPr>
        <w:rPr>
          <w:i/>
          <w:sz w:val="22"/>
        </w:rPr>
      </w:pPr>
      <w:r>
        <w:rPr>
          <w:i/>
          <w:sz w:val="22"/>
        </w:rPr>
        <w:t xml:space="preserve"> </w:t>
      </w:r>
      <w:r>
        <w:rPr>
          <w:sz w:val="22"/>
        </w:rPr>
        <w:sym w:font="Wingdings 2" w:char="0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077108" w:rsidRDefault="00077108" w:rsidP="0007710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077108" w:rsidRDefault="00077108" w:rsidP="00077108">
      <w:pPr>
        <w:rPr>
          <w:sz w:val="22"/>
        </w:rPr>
      </w:pPr>
    </w:p>
    <w:p w:rsidR="00077108" w:rsidRDefault="00077108" w:rsidP="00077108">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077108" w:rsidRDefault="00077108" w:rsidP="00077108">
      <w:pPr>
        <w:rPr>
          <w:sz w:val="22"/>
        </w:rPr>
      </w:pPr>
      <w:r>
        <w:rPr>
          <w:sz w:val="22"/>
        </w:rPr>
        <w:t>Datum/</w:t>
      </w:r>
      <w:r>
        <w:rPr>
          <w:i/>
          <w:sz w:val="22"/>
        </w:rPr>
        <w:t>Date:</w:t>
      </w:r>
      <w:r>
        <w:rPr>
          <w:sz w:val="22"/>
        </w:rPr>
        <w:t xml:space="preserve">  15.4.2013                                                     předseda EK FNOL a LF UP</w:t>
      </w:r>
    </w:p>
    <w:p w:rsidR="00077108" w:rsidRDefault="00077108" w:rsidP="0007710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077108" w:rsidRDefault="00077108" w:rsidP="00077108">
      <w:pPr>
        <w:rPr>
          <w:i/>
          <w:sz w:val="16"/>
        </w:rPr>
      </w:pPr>
      <w:r>
        <w:rPr>
          <w:sz w:val="16"/>
        </w:rPr>
        <w:t>Rozdělovník/</w:t>
      </w:r>
      <w:r>
        <w:rPr>
          <w:i/>
          <w:sz w:val="16"/>
        </w:rPr>
        <w:t>Distribution list:</w:t>
      </w:r>
    </w:p>
    <w:p w:rsidR="00077108" w:rsidRDefault="00077108" w:rsidP="00077108">
      <w:pPr>
        <w:pStyle w:val="Nadpis1"/>
        <w:rPr>
          <w:i w:val="0"/>
          <w:sz w:val="16"/>
        </w:rPr>
      </w:pPr>
      <w:r>
        <w:rPr>
          <w:i w:val="0"/>
          <w:sz w:val="16"/>
        </w:rPr>
        <w:t>-SÚKL</w:t>
      </w:r>
    </w:p>
    <w:p w:rsidR="00077108" w:rsidRDefault="00077108" w:rsidP="00077108">
      <w:pPr>
        <w:rPr>
          <w:sz w:val="16"/>
        </w:rPr>
      </w:pPr>
      <w:r>
        <w:rPr>
          <w:sz w:val="16"/>
        </w:rPr>
        <w:t>-Zadavatel</w:t>
      </w:r>
    </w:p>
    <w:p w:rsidR="00077108" w:rsidRDefault="00077108" w:rsidP="00077108">
      <w:pPr>
        <w:rPr>
          <w:sz w:val="16"/>
        </w:rPr>
      </w:pPr>
      <w:r>
        <w:rPr>
          <w:sz w:val="16"/>
        </w:rPr>
        <w:t>-EK</w:t>
      </w:r>
    </w:p>
    <w:p w:rsidR="00077108" w:rsidRDefault="00077108" w:rsidP="00077108">
      <w:pPr>
        <w:rPr>
          <w:sz w:val="16"/>
        </w:rPr>
      </w:pPr>
      <w:r>
        <w:rPr>
          <w:sz w:val="16"/>
        </w:rPr>
        <w:t>-Řešitel</w:t>
      </w:r>
    </w:p>
    <w:p w:rsidR="00077108" w:rsidRDefault="00077108" w:rsidP="00077108">
      <w:pPr>
        <w:rPr>
          <w:sz w:val="16"/>
        </w:rPr>
      </w:pPr>
    </w:p>
    <w:p w:rsidR="00077108" w:rsidRDefault="00077108" w:rsidP="00077108">
      <w:pPr>
        <w:rPr>
          <w:i/>
          <w:sz w:val="16"/>
        </w:rPr>
      </w:pPr>
    </w:p>
    <w:p w:rsidR="00077108" w:rsidRDefault="00077108" w:rsidP="00077108">
      <w:pPr>
        <w:rPr>
          <w:i/>
          <w:sz w:val="16"/>
        </w:rPr>
      </w:pPr>
    </w:p>
    <w:p w:rsidR="00077108" w:rsidRDefault="00077108" w:rsidP="00077108">
      <w:pPr>
        <w:rPr>
          <w:sz w:val="22"/>
          <w:szCs w:val="22"/>
        </w:rPr>
      </w:pPr>
      <w:r>
        <w:rPr>
          <w:sz w:val="22"/>
          <w:szCs w:val="22"/>
        </w:rPr>
        <w:t>2/2</w:t>
      </w:r>
    </w:p>
    <w:p w:rsidR="00077108" w:rsidRDefault="00077108" w:rsidP="00077108">
      <w:pPr>
        <w:jc w:val="center"/>
        <w:rPr>
          <w:b/>
          <w:bCs/>
          <w:sz w:val="22"/>
          <w:szCs w:val="22"/>
        </w:rPr>
      </w:pPr>
    </w:p>
    <w:p w:rsidR="00077108" w:rsidRDefault="00077108" w:rsidP="00D14662">
      <w:pPr>
        <w:pStyle w:val="Nzev"/>
        <w:rPr>
          <w:sz w:val="22"/>
          <w:szCs w:val="22"/>
        </w:rPr>
      </w:pPr>
    </w:p>
    <w:p w:rsidR="00077108" w:rsidRDefault="00077108" w:rsidP="00D14662">
      <w:pPr>
        <w:pStyle w:val="Nzev"/>
        <w:rPr>
          <w:sz w:val="22"/>
          <w:szCs w:val="22"/>
        </w:rPr>
      </w:pPr>
    </w:p>
    <w:p w:rsidR="00077108" w:rsidRDefault="00077108" w:rsidP="00D14662">
      <w:pPr>
        <w:pStyle w:val="Nzev"/>
        <w:rPr>
          <w:sz w:val="22"/>
          <w:szCs w:val="22"/>
        </w:rPr>
      </w:pPr>
    </w:p>
    <w:p w:rsidR="00077108" w:rsidRDefault="00077108" w:rsidP="00D14662">
      <w:pPr>
        <w:pStyle w:val="Nzev"/>
        <w:rPr>
          <w:sz w:val="22"/>
          <w:szCs w:val="22"/>
        </w:rPr>
      </w:pPr>
    </w:p>
    <w:p w:rsidR="00077108" w:rsidRDefault="00077108" w:rsidP="00D14662">
      <w:pPr>
        <w:pStyle w:val="Nzev"/>
        <w:rPr>
          <w:sz w:val="22"/>
          <w:szCs w:val="22"/>
        </w:rPr>
      </w:pPr>
    </w:p>
    <w:p w:rsidR="00077108" w:rsidRDefault="00077108" w:rsidP="00D14662">
      <w:pPr>
        <w:pStyle w:val="Nzev"/>
        <w:rPr>
          <w:sz w:val="22"/>
          <w:szCs w:val="22"/>
        </w:rPr>
      </w:pPr>
    </w:p>
    <w:p w:rsidR="001E0CB1" w:rsidRDefault="001E0CB1" w:rsidP="00D14662">
      <w:pPr>
        <w:pStyle w:val="Nzev"/>
        <w:rPr>
          <w:sz w:val="22"/>
          <w:szCs w:val="22"/>
        </w:rPr>
      </w:pPr>
    </w:p>
    <w:p w:rsidR="00D14662" w:rsidRPr="002F07B5" w:rsidRDefault="00D14662" w:rsidP="00D14662">
      <w:pPr>
        <w:pStyle w:val="Nzev"/>
        <w:rPr>
          <w:sz w:val="22"/>
          <w:szCs w:val="22"/>
        </w:rPr>
      </w:pPr>
      <w:r w:rsidRPr="002F07B5">
        <w:rPr>
          <w:sz w:val="22"/>
          <w:szCs w:val="22"/>
        </w:rPr>
        <w:lastRenderedPageBreak/>
        <w:t xml:space="preserve">STANOVISKO ETICKÉ KOMISE KE KLINICKÉMU HODNOCENÍ </w:t>
      </w:r>
    </w:p>
    <w:p w:rsidR="00D14662" w:rsidRPr="002F07B5" w:rsidRDefault="00D14662" w:rsidP="00D14662">
      <w:pPr>
        <w:jc w:val="center"/>
        <w:rPr>
          <w:bCs/>
          <w:i/>
          <w:sz w:val="22"/>
          <w:szCs w:val="22"/>
        </w:rPr>
      </w:pPr>
      <w:r w:rsidRPr="002F07B5">
        <w:rPr>
          <w:bCs/>
          <w:i/>
          <w:sz w:val="22"/>
          <w:szCs w:val="22"/>
        </w:rPr>
        <w:t xml:space="preserve">Opinion of the Ethics Committee on Clinical Trial  </w:t>
      </w:r>
    </w:p>
    <w:p w:rsidR="00D14662" w:rsidRPr="002F07B5" w:rsidRDefault="00D14662" w:rsidP="00D14662">
      <w:pPr>
        <w:jc w:val="center"/>
        <w:rPr>
          <w:b/>
          <w:bCs/>
          <w:i/>
          <w:sz w:val="22"/>
          <w:szCs w:val="22"/>
        </w:rPr>
      </w:pPr>
    </w:p>
    <w:p w:rsidR="00D14662" w:rsidRPr="002F07B5" w:rsidRDefault="009373C9" w:rsidP="00D14662">
      <w:pPr>
        <w:rPr>
          <w:sz w:val="22"/>
          <w:szCs w:val="22"/>
        </w:rPr>
      </w:pPr>
      <w:r w:rsidRPr="002F07B5">
        <w:rPr>
          <w:sz w:val="22"/>
          <w:szCs w:val="22"/>
        </w:rPr>
        <w:fldChar w:fldCharType="begin">
          <w:ffData>
            <w:name w:val="Zaškrtávací2"/>
            <w:enabled/>
            <w:calcOnExit w:val="0"/>
            <w:checkBox>
              <w:sizeAuto/>
              <w:default w:val="0"/>
            </w:checkBox>
          </w:ffData>
        </w:fldChar>
      </w:r>
      <w:r w:rsidR="00D1466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14662" w:rsidRPr="002F07B5">
        <w:rPr>
          <w:sz w:val="22"/>
          <w:szCs w:val="22"/>
        </w:rPr>
        <w:t xml:space="preserve">  Multicentrické KH, je požadováno stanovisko multicentrické EK pro všechna centra/</w:t>
      </w:r>
      <w:r w:rsidR="00D14662" w:rsidRPr="002F07B5">
        <w:rPr>
          <w:i/>
          <w:sz w:val="22"/>
          <w:szCs w:val="22"/>
        </w:rPr>
        <w:t>Multi-centric clinical trial, opinion issued by Ethics Committee for Multi-Centric Clinical Trials is required</w:t>
      </w:r>
    </w:p>
    <w:p w:rsidR="00D14662" w:rsidRPr="002F07B5" w:rsidRDefault="00D14662" w:rsidP="00D14662">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14662" w:rsidRPr="002F07B5" w:rsidRDefault="009373C9" w:rsidP="00D14662">
      <w:pPr>
        <w:rPr>
          <w:i/>
          <w:sz w:val="22"/>
          <w:szCs w:val="22"/>
        </w:rPr>
      </w:pPr>
      <w:r w:rsidRPr="002F07B5">
        <w:rPr>
          <w:sz w:val="22"/>
          <w:szCs w:val="22"/>
        </w:rPr>
        <w:fldChar w:fldCharType="begin">
          <w:ffData>
            <w:name w:val="Zaškrtávací2"/>
            <w:enabled/>
            <w:calcOnExit w:val="0"/>
            <w:checkBox>
              <w:sizeAuto/>
              <w:default w:val="0"/>
            </w:checkBox>
          </w:ffData>
        </w:fldChar>
      </w:r>
      <w:r w:rsidR="00D1466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14662" w:rsidRPr="002F07B5">
        <w:rPr>
          <w:sz w:val="22"/>
          <w:szCs w:val="22"/>
        </w:rPr>
        <w:t xml:space="preserve">  KH prováděné v jednom centru, požadováno stanovisko EK pro místní centrum (centra)/ </w:t>
      </w:r>
      <w:r w:rsidR="00D14662" w:rsidRPr="002F07B5">
        <w:rPr>
          <w:i/>
          <w:sz w:val="22"/>
          <w:szCs w:val="22"/>
        </w:rPr>
        <w:t>Clinical trial conducted in a single site, opinion of a local EC is required</w:t>
      </w:r>
    </w:p>
    <w:p w:rsidR="00D14662" w:rsidRPr="002F07B5" w:rsidRDefault="00D14662" w:rsidP="00D14662">
      <w:pPr>
        <w:rPr>
          <w:b/>
          <w:bCs/>
          <w:sz w:val="22"/>
          <w:szCs w:val="22"/>
        </w:rPr>
      </w:pPr>
    </w:p>
    <w:p w:rsidR="00D14662" w:rsidRPr="00643C53" w:rsidRDefault="00D14662" w:rsidP="00D1466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36/13</w:t>
      </w:r>
    </w:p>
    <w:p w:rsidR="00D14662" w:rsidRPr="00643C53" w:rsidRDefault="00D14662" w:rsidP="00D1466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Účinnost a </w:t>
      </w:r>
      <w:r w:rsidRPr="00C37BA3">
        <w:rPr>
          <w:sz w:val="22"/>
          <w:szCs w:val="22"/>
        </w:rPr>
        <w:t>bezpečnost</w:t>
      </w:r>
      <w:r>
        <w:rPr>
          <w:sz w:val="22"/>
          <w:szCs w:val="22"/>
        </w:rPr>
        <w:t xml:space="preserve"> pevné kombinace Perindopril 5 mg / Indapamid 1.25 mg / Amlodipin 5 mg oproti Perindopril 5 mg / Indapamid 1.25 mg v 1 tabletě u pacientů s nekontrolovanou esenciální hypertenzí po jednoměsíční léčbě pevnou kombinací Perindopril 5 mg / Indapamid 1.25 m g  v 1 tabletě s možností úpravy dávky v závislosti na hodnotách krevního tlaku</w:t>
      </w:r>
      <w:r>
        <w:rPr>
          <w:sz w:val="22"/>
          <w:szCs w:val="22"/>
        </w:rPr>
        <w:tab/>
        <w:t>až do dávky Perindopril 10 mg / / Indapamid 2.5 mg / Amplodipin 10 mg. 12  – týdenní, mezinárodní, multicentrická, randomizovaná, dvojitě zaslepená</w:t>
      </w:r>
      <w:r>
        <w:rPr>
          <w:sz w:val="22"/>
          <w:szCs w:val="22"/>
        </w:rPr>
        <w:tab/>
        <w:t xml:space="preserve"> klinická studie / </w:t>
      </w:r>
      <w:r>
        <w:rPr>
          <w:i/>
          <w:sz w:val="22"/>
          <w:szCs w:val="22"/>
        </w:rPr>
        <w:t>Efficacy and safety of fixed-dose combination Perinopril 5 mg / Indapamide 1.25 mg / Amplodipine 5 mg versus Perinopril 5 mg / Indapamide 1.25 mg single pill in patients with uncontrolled essential hypertension after 1 month of treatment by Perinopril 5 mg / Indapamide 1.25 mg single pill with conditional titration based on blood pressure control up to Perinopril 10  mg / Indapamide 2.5  mg / Amplodipine 10 mg. An international, multicentre, randomized, double blind, 12-weeks superiority study</w:t>
      </w:r>
    </w:p>
    <w:p w:rsidR="00D14662" w:rsidRDefault="00D14662" w:rsidP="00D14662">
      <w:pPr>
        <w:rPr>
          <w:i/>
          <w:sz w:val="22"/>
          <w:szCs w:val="22"/>
        </w:rPr>
      </w:pPr>
      <w:r>
        <w:rPr>
          <w:sz w:val="22"/>
          <w:szCs w:val="22"/>
        </w:rPr>
        <w:t xml:space="preserve">                                         </w:t>
      </w:r>
    </w:p>
    <w:p w:rsidR="00D14662" w:rsidRPr="002F07B5" w:rsidRDefault="00D14662" w:rsidP="00D1466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CL3-06593-006</w:t>
      </w:r>
    </w:p>
    <w:p w:rsidR="00D14662" w:rsidRPr="002F07B5" w:rsidRDefault="00D14662" w:rsidP="00D1466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2012-001658-24</w:t>
      </w:r>
    </w:p>
    <w:p w:rsidR="00D14662" w:rsidRPr="002F07B5" w:rsidRDefault="00D14662" w:rsidP="00D14662">
      <w:pPr>
        <w:rPr>
          <w:b/>
          <w:bCs/>
          <w:sz w:val="22"/>
          <w:szCs w:val="22"/>
        </w:rPr>
      </w:pPr>
    </w:p>
    <w:p w:rsidR="00D14662" w:rsidRDefault="00D14662" w:rsidP="00D1466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Institut de Recherches Internationales SERVIER, 50, rue Carnot, </w:t>
      </w:r>
    </w:p>
    <w:p w:rsidR="00D14662" w:rsidRPr="002F07B5" w:rsidRDefault="00D14662" w:rsidP="00D14662">
      <w:pPr>
        <w:rPr>
          <w:sz w:val="22"/>
          <w:szCs w:val="22"/>
        </w:rPr>
      </w:pPr>
      <w:r>
        <w:rPr>
          <w:sz w:val="22"/>
          <w:szCs w:val="22"/>
        </w:rPr>
        <w:t>92284 Suresnes cedex, France</w:t>
      </w:r>
    </w:p>
    <w:p w:rsidR="00D14662" w:rsidRPr="002F07B5" w:rsidRDefault="00D14662" w:rsidP="00D1466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Chiltern International s.r.o., Pod Višňovkou 1661/31, 140 00 Praha 4 – Krč, Zuzana Jurzykowská</w:t>
      </w:r>
    </w:p>
    <w:p w:rsidR="00D14662" w:rsidRPr="002F07B5" w:rsidRDefault="00D14662" w:rsidP="00D1466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20.3.2013</w:t>
      </w:r>
    </w:p>
    <w:p w:rsidR="00D14662" w:rsidRDefault="00D14662" w:rsidP="00D1466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D14662" w:rsidRPr="002F07B5" w:rsidRDefault="00D14662" w:rsidP="00D14662">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Brno</w:t>
      </w:r>
    </w:p>
    <w:p w:rsidR="00D14662" w:rsidRPr="002F07B5" w:rsidRDefault="00D14662" w:rsidP="00D14662">
      <w:pPr>
        <w:rPr>
          <w:b/>
          <w:bCs/>
          <w:i/>
          <w:sz w:val="22"/>
          <w:szCs w:val="22"/>
        </w:rPr>
      </w:pPr>
    </w:p>
    <w:p w:rsidR="00D14662" w:rsidRPr="002F07B5" w:rsidRDefault="00D14662" w:rsidP="00D1466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14662" w:rsidRPr="002F07B5" w:rsidRDefault="00D14662" w:rsidP="00D14662">
      <w:pPr>
        <w:rPr>
          <w:i/>
          <w:sz w:val="22"/>
          <w:szCs w:val="22"/>
        </w:rPr>
      </w:pPr>
      <w:r w:rsidRPr="002F07B5">
        <w:rPr>
          <w:sz w:val="22"/>
          <w:szCs w:val="22"/>
        </w:rPr>
        <w:sym w:font="Wingdings 2" w:char="F054"/>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14662" w:rsidRPr="002F07B5" w:rsidRDefault="000E033A" w:rsidP="00D14662">
      <w:pPr>
        <w:rPr>
          <w:bCs/>
          <w:i/>
          <w:sz w:val="22"/>
          <w:szCs w:val="22"/>
        </w:rPr>
      </w:pPr>
      <w:r>
        <w:rPr>
          <w:bCs/>
          <w:sz w:val="22"/>
          <w:szCs w:val="22"/>
        </w:rPr>
        <w:sym w:font="Wingdings 2" w:char="F0A3"/>
      </w:r>
      <w:r w:rsidR="00D14662">
        <w:rPr>
          <w:bCs/>
          <w:sz w:val="22"/>
          <w:szCs w:val="22"/>
        </w:rPr>
        <w:t xml:space="preserve">  </w:t>
      </w:r>
      <w:r w:rsidR="00D14662" w:rsidRPr="002F07B5">
        <w:rPr>
          <w:bCs/>
          <w:sz w:val="22"/>
          <w:szCs w:val="22"/>
        </w:rPr>
        <w:t xml:space="preserve">EK  vzala na vědomí / </w:t>
      </w:r>
      <w:r w:rsidR="00D14662" w:rsidRPr="002F07B5">
        <w:rPr>
          <w:bCs/>
          <w:i/>
          <w:sz w:val="22"/>
          <w:szCs w:val="22"/>
        </w:rPr>
        <w:t>Taken into account</w:t>
      </w:r>
    </w:p>
    <w:p w:rsidR="00D14662" w:rsidRDefault="00D14662" w:rsidP="00D14662">
      <w:pPr>
        <w:rPr>
          <w:b/>
          <w:bCs/>
          <w:sz w:val="22"/>
          <w:szCs w:val="22"/>
        </w:rPr>
      </w:pPr>
    </w:p>
    <w:p w:rsidR="00D14662" w:rsidRPr="002F07B5" w:rsidRDefault="00D14662" w:rsidP="00D1466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14662" w:rsidRPr="002F07B5" w:rsidRDefault="00D14662" w:rsidP="00D1466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14662" w:rsidRPr="002F07B5" w:rsidRDefault="00D14662" w:rsidP="00D1466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14662" w:rsidTr="00D14662">
        <w:trPr>
          <w:trHeight w:val="454"/>
        </w:trPr>
        <w:tc>
          <w:tcPr>
            <w:tcW w:w="6108" w:type="dxa"/>
          </w:tcPr>
          <w:p w:rsidR="00D14662" w:rsidRDefault="00D14662" w:rsidP="00D14662">
            <w:pPr>
              <w:rPr>
                <w:sz w:val="18"/>
                <w:szCs w:val="18"/>
              </w:rPr>
            </w:pPr>
            <w:r>
              <w:rPr>
                <w:sz w:val="18"/>
                <w:szCs w:val="18"/>
              </w:rPr>
              <w:t xml:space="preserve">Místo hodnocení/ Jméno zkoušejícího </w:t>
            </w:r>
          </w:p>
          <w:p w:rsidR="00D14662" w:rsidRDefault="00D14662" w:rsidP="00D14662">
            <w:pPr>
              <w:rPr>
                <w:i/>
                <w:sz w:val="18"/>
                <w:szCs w:val="18"/>
              </w:rPr>
            </w:pPr>
            <w:r>
              <w:rPr>
                <w:i/>
                <w:sz w:val="18"/>
                <w:szCs w:val="18"/>
              </w:rPr>
              <w:t>Trial Site / Name of Investigator</w:t>
            </w:r>
          </w:p>
        </w:tc>
        <w:tc>
          <w:tcPr>
            <w:tcW w:w="1280" w:type="dxa"/>
          </w:tcPr>
          <w:p w:rsidR="00D14662" w:rsidRDefault="00D14662" w:rsidP="00D14662">
            <w:pPr>
              <w:rPr>
                <w:sz w:val="18"/>
                <w:szCs w:val="18"/>
                <w:vertAlign w:val="superscript"/>
              </w:rPr>
            </w:pPr>
            <w:r>
              <w:rPr>
                <w:sz w:val="18"/>
                <w:szCs w:val="18"/>
              </w:rPr>
              <w:t xml:space="preserve">Místní EK </w:t>
            </w:r>
            <w:r>
              <w:rPr>
                <w:i/>
                <w:sz w:val="18"/>
                <w:szCs w:val="18"/>
              </w:rPr>
              <w:t>Local EC</w:t>
            </w:r>
          </w:p>
        </w:tc>
        <w:tc>
          <w:tcPr>
            <w:tcW w:w="2712" w:type="dxa"/>
          </w:tcPr>
          <w:p w:rsidR="00D14662" w:rsidRDefault="00D14662" w:rsidP="00D14662">
            <w:pPr>
              <w:rPr>
                <w:sz w:val="18"/>
                <w:szCs w:val="18"/>
              </w:rPr>
            </w:pPr>
            <w:r>
              <w:rPr>
                <w:sz w:val="18"/>
                <w:szCs w:val="18"/>
              </w:rPr>
              <w:t>Adresa  místní EK</w:t>
            </w:r>
          </w:p>
          <w:p w:rsidR="00D14662" w:rsidRDefault="00D14662" w:rsidP="00D14662">
            <w:pPr>
              <w:rPr>
                <w:i/>
                <w:sz w:val="18"/>
                <w:szCs w:val="18"/>
              </w:rPr>
            </w:pPr>
            <w:r>
              <w:rPr>
                <w:i/>
                <w:sz w:val="18"/>
                <w:szCs w:val="18"/>
              </w:rPr>
              <w:t>Address</w:t>
            </w:r>
          </w:p>
        </w:tc>
      </w:tr>
      <w:tr w:rsidR="00D14662" w:rsidTr="00D14662">
        <w:trPr>
          <w:trHeight w:val="312"/>
        </w:trPr>
        <w:tc>
          <w:tcPr>
            <w:tcW w:w="6108" w:type="dxa"/>
          </w:tcPr>
          <w:p w:rsidR="00D14662" w:rsidRDefault="00D14662" w:rsidP="00D14662">
            <w:pPr>
              <w:rPr>
                <w:sz w:val="18"/>
                <w:szCs w:val="18"/>
              </w:rPr>
            </w:pPr>
            <w:r>
              <w:rPr>
                <w:sz w:val="18"/>
                <w:szCs w:val="18"/>
              </w:rPr>
              <w:t>Doc. MUDr. Miloš Táborský, Ph.D., MBA, I. Interní klinika FN Olomouc, I.P.Pavlova 6, 775 20 Olomouc</w:t>
            </w:r>
          </w:p>
        </w:tc>
        <w:tc>
          <w:tcPr>
            <w:tcW w:w="1280" w:type="dxa"/>
          </w:tcPr>
          <w:p w:rsidR="00D14662" w:rsidRDefault="00D14662" w:rsidP="00D14662">
            <w:pPr>
              <w:rPr>
                <w:sz w:val="18"/>
                <w:szCs w:val="18"/>
              </w:rPr>
            </w:pPr>
            <w:r>
              <w:rPr>
                <w:rFonts w:ascii="Wingdings 2" w:hAnsi="Wingdings 2"/>
                <w:sz w:val="18"/>
                <w:szCs w:val="18"/>
              </w:rPr>
              <w:t></w:t>
            </w:r>
          </w:p>
        </w:tc>
        <w:tc>
          <w:tcPr>
            <w:tcW w:w="2712" w:type="dxa"/>
          </w:tcPr>
          <w:p w:rsidR="00D14662" w:rsidRDefault="00D14662" w:rsidP="00D14662">
            <w:pPr>
              <w:rPr>
                <w:sz w:val="18"/>
                <w:szCs w:val="18"/>
              </w:rPr>
            </w:pPr>
            <w:r>
              <w:rPr>
                <w:sz w:val="18"/>
                <w:szCs w:val="18"/>
              </w:rPr>
              <w:t>EK FNOL</w:t>
            </w:r>
          </w:p>
        </w:tc>
      </w:tr>
    </w:tbl>
    <w:p w:rsidR="00D14662" w:rsidRPr="00AB7ADE" w:rsidRDefault="00D14662" w:rsidP="00D1466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14662" w:rsidRDefault="00D14662" w:rsidP="00D1466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14662" w:rsidTr="00D14662">
        <w:trPr>
          <w:cantSplit/>
          <w:trHeight w:val="454"/>
        </w:trPr>
        <w:tc>
          <w:tcPr>
            <w:tcW w:w="7416" w:type="dxa"/>
            <w:vMerge w:val="restart"/>
          </w:tcPr>
          <w:p w:rsidR="00D14662" w:rsidRDefault="00D14662" w:rsidP="00D14662">
            <w:pPr>
              <w:rPr>
                <w:b/>
                <w:bCs/>
                <w:sz w:val="18"/>
                <w:szCs w:val="18"/>
              </w:rPr>
            </w:pPr>
          </w:p>
          <w:p w:rsidR="00D14662" w:rsidRDefault="00D14662" w:rsidP="00D14662">
            <w:pPr>
              <w:rPr>
                <w:b/>
                <w:bCs/>
                <w:sz w:val="18"/>
                <w:szCs w:val="18"/>
              </w:rPr>
            </w:pPr>
            <w:r>
              <w:rPr>
                <w:b/>
                <w:bCs/>
                <w:sz w:val="18"/>
                <w:szCs w:val="18"/>
              </w:rPr>
              <w:t xml:space="preserve">Název dokumentu, verze, datum </w:t>
            </w:r>
          </w:p>
          <w:p w:rsidR="00D14662" w:rsidRDefault="00D14662" w:rsidP="00D14662">
            <w:pPr>
              <w:rPr>
                <w:b/>
                <w:bCs/>
                <w:sz w:val="18"/>
                <w:szCs w:val="18"/>
              </w:rPr>
            </w:pPr>
            <w:r>
              <w:rPr>
                <w:b/>
                <w:bCs/>
                <w:i/>
                <w:sz w:val="18"/>
                <w:szCs w:val="18"/>
              </w:rPr>
              <w:t>Document title, version, date</w:t>
            </w:r>
          </w:p>
        </w:tc>
        <w:tc>
          <w:tcPr>
            <w:tcW w:w="1272" w:type="dxa"/>
            <w:gridSpan w:val="2"/>
          </w:tcPr>
          <w:p w:rsidR="00D14662" w:rsidRDefault="00D14662" w:rsidP="00D14662">
            <w:pPr>
              <w:rPr>
                <w:b/>
                <w:bCs/>
                <w:sz w:val="18"/>
                <w:szCs w:val="18"/>
              </w:rPr>
            </w:pPr>
            <w:r>
              <w:rPr>
                <w:b/>
                <w:bCs/>
                <w:sz w:val="18"/>
                <w:szCs w:val="18"/>
              </w:rPr>
              <w:t>Schváleno /</w:t>
            </w:r>
            <w:r>
              <w:rPr>
                <w:b/>
                <w:bCs/>
                <w:i/>
                <w:sz w:val="18"/>
                <w:szCs w:val="18"/>
              </w:rPr>
              <w:t>Approved</w:t>
            </w:r>
          </w:p>
        </w:tc>
        <w:tc>
          <w:tcPr>
            <w:tcW w:w="1316" w:type="dxa"/>
            <w:gridSpan w:val="2"/>
          </w:tcPr>
          <w:p w:rsidR="00D14662" w:rsidRDefault="00D14662" w:rsidP="00D14662">
            <w:pPr>
              <w:rPr>
                <w:b/>
                <w:bCs/>
                <w:sz w:val="18"/>
                <w:szCs w:val="18"/>
              </w:rPr>
            </w:pPr>
            <w:r>
              <w:rPr>
                <w:b/>
                <w:bCs/>
                <w:sz w:val="18"/>
                <w:szCs w:val="18"/>
              </w:rPr>
              <w:t xml:space="preserve">Vzato na vědomí / </w:t>
            </w:r>
            <w:r>
              <w:rPr>
                <w:b/>
                <w:bCs/>
                <w:i/>
                <w:sz w:val="18"/>
                <w:szCs w:val="18"/>
              </w:rPr>
              <w:t xml:space="preserve">Taken into account </w:t>
            </w:r>
          </w:p>
        </w:tc>
      </w:tr>
      <w:tr w:rsidR="00D14662" w:rsidTr="00D14662">
        <w:trPr>
          <w:cantSplit/>
          <w:trHeight w:val="454"/>
        </w:trPr>
        <w:tc>
          <w:tcPr>
            <w:tcW w:w="7416" w:type="dxa"/>
            <w:vMerge/>
          </w:tcPr>
          <w:p w:rsidR="00D14662" w:rsidRDefault="00D14662" w:rsidP="00D14662">
            <w:pPr>
              <w:rPr>
                <w:i/>
                <w:sz w:val="18"/>
                <w:szCs w:val="18"/>
              </w:rPr>
            </w:pPr>
          </w:p>
        </w:tc>
        <w:tc>
          <w:tcPr>
            <w:tcW w:w="736" w:type="dxa"/>
          </w:tcPr>
          <w:p w:rsidR="00D14662" w:rsidRDefault="00D14662" w:rsidP="00D14662">
            <w:pPr>
              <w:rPr>
                <w:b/>
                <w:bCs/>
                <w:sz w:val="18"/>
                <w:szCs w:val="18"/>
              </w:rPr>
            </w:pPr>
            <w:r>
              <w:rPr>
                <w:b/>
                <w:bCs/>
                <w:sz w:val="18"/>
                <w:szCs w:val="18"/>
              </w:rPr>
              <w:t>ANO</w:t>
            </w:r>
          </w:p>
          <w:p w:rsidR="00D14662" w:rsidRDefault="00D14662" w:rsidP="00D14662">
            <w:pPr>
              <w:rPr>
                <w:b/>
                <w:bCs/>
                <w:i/>
                <w:sz w:val="18"/>
                <w:szCs w:val="18"/>
              </w:rPr>
            </w:pPr>
            <w:r>
              <w:rPr>
                <w:b/>
                <w:bCs/>
                <w:i/>
                <w:sz w:val="18"/>
                <w:szCs w:val="18"/>
              </w:rPr>
              <w:t>Yes</w:t>
            </w:r>
          </w:p>
        </w:tc>
        <w:tc>
          <w:tcPr>
            <w:tcW w:w="536" w:type="dxa"/>
          </w:tcPr>
          <w:p w:rsidR="00D14662" w:rsidRDefault="00D14662" w:rsidP="00D14662">
            <w:pPr>
              <w:rPr>
                <w:b/>
                <w:bCs/>
                <w:sz w:val="18"/>
                <w:szCs w:val="18"/>
              </w:rPr>
            </w:pPr>
            <w:r>
              <w:rPr>
                <w:b/>
                <w:bCs/>
                <w:sz w:val="18"/>
                <w:szCs w:val="18"/>
              </w:rPr>
              <w:t xml:space="preserve">NE </w:t>
            </w:r>
          </w:p>
          <w:p w:rsidR="00D14662" w:rsidRDefault="00D14662" w:rsidP="00D14662">
            <w:pPr>
              <w:rPr>
                <w:b/>
                <w:bCs/>
                <w:sz w:val="18"/>
                <w:szCs w:val="18"/>
              </w:rPr>
            </w:pPr>
            <w:r>
              <w:rPr>
                <w:b/>
                <w:bCs/>
                <w:i/>
                <w:sz w:val="18"/>
                <w:szCs w:val="18"/>
              </w:rPr>
              <w:t>No</w:t>
            </w:r>
          </w:p>
        </w:tc>
        <w:tc>
          <w:tcPr>
            <w:tcW w:w="780" w:type="dxa"/>
          </w:tcPr>
          <w:p w:rsidR="00D14662" w:rsidRDefault="00D14662" w:rsidP="00D14662">
            <w:pPr>
              <w:rPr>
                <w:b/>
                <w:bCs/>
                <w:sz w:val="18"/>
                <w:szCs w:val="18"/>
              </w:rPr>
            </w:pPr>
            <w:r>
              <w:rPr>
                <w:b/>
                <w:bCs/>
                <w:sz w:val="18"/>
                <w:szCs w:val="18"/>
              </w:rPr>
              <w:t>ANO</w:t>
            </w:r>
          </w:p>
          <w:p w:rsidR="00D14662" w:rsidRDefault="00D14662" w:rsidP="00D14662">
            <w:pPr>
              <w:rPr>
                <w:b/>
                <w:bCs/>
                <w:sz w:val="18"/>
                <w:szCs w:val="18"/>
              </w:rPr>
            </w:pPr>
            <w:r>
              <w:rPr>
                <w:b/>
                <w:bCs/>
                <w:i/>
                <w:sz w:val="18"/>
                <w:szCs w:val="18"/>
              </w:rPr>
              <w:t>Yes</w:t>
            </w:r>
          </w:p>
        </w:tc>
        <w:tc>
          <w:tcPr>
            <w:tcW w:w="536" w:type="dxa"/>
          </w:tcPr>
          <w:p w:rsidR="00D14662" w:rsidRDefault="00D14662" w:rsidP="00D14662">
            <w:pPr>
              <w:rPr>
                <w:b/>
                <w:bCs/>
                <w:sz w:val="18"/>
                <w:szCs w:val="18"/>
              </w:rPr>
            </w:pPr>
            <w:r>
              <w:rPr>
                <w:b/>
                <w:bCs/>
                <w:sz w:val="18"/>
                <w:szCs w:val="18"/>
              </w:rPr>
              <w:t xml:space="preserve">NE </w:t>
            </w:r>
          </w:p>
          <w:p w:rsidR="00D14662" w:rsidRDefault="00D14662" w:rsidP="00D14662">
            <w:pPr>
              <w:rPr>
                <w:b/>
                <w:bCs/>
                <w:i/>
                <w:sz w:val="18"/>
                <w:szCs w:val="18"/>
              </w:rPr>
            </w:pPr>
            <w:r>
              <w:rPr>
                <w:b/>
                <w:bCs/>
                <w:i/>
                <w:sz w:val="18"/>
                <w:szCs w:val="18"/>
              </w:rPr>
              <w:t>No</w:t>
            </w:r>
          </w:p>
        </w:tc>
      </w:tr>
      <w:tr w:rsidR="00D14662" w:rsidTr="00D14662">
        <w:trPr>
          <w:trHeight w:val="340"/>
        </w:trPr>
        <w:tc>
          <w:tcPr>
            <w:tcW w:w="7416" w:type="dxa"/>
          </w:tcPr>
          <w:p w:rsidR="00D14662" w:rsidRPr="004532E1" w:rsidRDefault="00D14662" w:rsidP="00D14662">
            <w:pPr>
              <w:rPr>
                <w:i/>
                <w:sz w:val="18"/>
                <w:szCs w:val="18"/>
              </w:rPr>
            </w:pPr>
            <w:r>
              <w:rPr>
                <w:sz w:val="18"/>
                <w:szCs w:val="18"/>
              </w:rPr>
              <w:t xml:space="preserve">Informace pro pacienta a formulář informovaného souhlasu (česká verze), Finální verze, 5.března 2013  / </w:t>
            </w:r>
            <w:r>
              <w:rPr>
                <w:i/>
                <w:sz w:val="18"/>
                <w:szCs w:val="18"/>
              </w:rPr>
              <w:t>PIS/ICF (in Czech), Final version, 5 Mar 2013</w:t>
            </w:r>
          </w:p>
        </w:tc>
        <w:tc>
          <w:tcPr>
            <w:tcW w:w="736" w:type="dxa"/>
          </w:tcPr>
          <w:p w:rsidR="00D14662" w:rsidRDefault="00D14662" w:rsidP="00D14662">
            <w:pPr>
              <w:rPr>
                <w:sz w:val="18"/>
                <w:szCs w:val="18"/>
              </w:rPr>
            </w:pPr>
            <w:r>
              <w:rPr>
                <w:rFonts w:ascii="Wingdings 2" w:hAnsi="Wingdings 2"/>
                <w:sz w:val="18"/>
                <w:szCs w:val="18"/>
              </w:rPr>
              <w:t></w:t>
            </w:r>
          </w:p>
        </w:tc>
        <w:tc>
          <w:tcPr>
            <w:tcW w:w="536" w:type="dxa"/>
          </w:tcPr>
          <w:p w:rsidR="00D14662" w:rsidRDefault="009373C9" w:rsidP="00D14662">
            <w:pPr>
              <w:rPr>
                <w:sz w:val="18"/>
                <w:szCs w:val="18"/>
              </w:rPr>
            </w:pPr>
            <w:r>
              <w:rPr>
                <w:sz w:val="18"/>
                <w:szCs w:val="18"/>
              </w:rPr>
              <w:fldChar w:fldCharType="begin">
                <w:ffData>
                  <w:name w:val="Zaškrtávací48"/>
                  <w:enabled/>
                  <w:calcOnExit w:val="0"/>
                  <w:checkBox>
                    <w:sizeAuto/>
                    <w:default w:val="0"/>
                  </w:checkBox>
                </w:ffData>
              </w:fldChar>
            </w:r>
            <w:r w:rsidR="00D146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14662" w:rsidRDefault="009373C9" w:rsidP="00D14662">
            <w:pPr>
              <w:rPr>
                <w:sz w:val="18"/>
                <w:szCs w:val="18"/>
              </w:rPr>
            </w:pPr>
            <w:r>
              <w:rPr>
                <w:sz w:val="18"/>
                <w:szCs w:val="18"/>
              </w:rPr>
              <w:fldChar w:fldCharType="begin">
                <w:ffData>
                  <w:name w:val="Zaškrtávací47"/>
                  <w:enabled/>
                  <w:calcOnExit w:val="0"/>
                  <w:checkBox>
                    <w:sizeAuto/>
                    <w:default w:val="0"/>
                  </w:checkBox>
                </w:ffData>
              </w:fldChar>
            </w:r>
            <w:r w:rsidR="00D146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14662" w:rsidRDefault="009373C9" w:rsidP="00D14662">
            <w:pPr>
              <w:rPr>
                <w:sz w:val="18"/>
                <w:szCs w:val="18"/>
              </w:rPr>
            </w:pPr>
            <w:r>
              <w:rPr>
                <w:sz w:val="18"/>
                <w:szCs w:val="18"/>
              </w:rPr>
              <w:fldChar w:fldCharType="begin">
                <w:ffData>
                  <w:name w:val="Zaškrtávací48"/>
                  <w:enabled/>
                  <w:calcOnExit w:val="0"/>
                  <w:checkBox>
                    <w:sizeAuto/>
                    <w:default w:val="0"/>
                  </w:checkBox>
                </w:ffData>
              </w:fldChar>
            </w:r>
            <w:r w:rsidR="00D1466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14662" w:rsidTr="00D14662">
        <w:trPr>
          <w:trHeight w:val="340"/>
        </w:trPr>
        <w:tc>
          <w:tcPr>
            <w:tcW w:w="7416" w:type="dxa"/>
          </w:tcPr>
          <w:p w:rsidR="00D14662" w:rsidRPr="004532E1" w:rsidRDefault="00D14662" w:rsidP="00D14662">
            <w:pPr>
              <w:rPr>
                <w:i/>
                <w:sz w:val="18"/>
                <w:szCs w:val="18"/>
              </w:rPr>
            </w:pPr>
            <w:r>
              <w:rPr>
                <w:sz w:val="18"/>
                <w:szCs w:val="18"/>
              </w:rPr>
              <w:t xml:space="preserve">Informace pro pacienta a formulář informovaného souhlasu – podstudie ABPM  (v českém jazyce), Finální verze, 5.března 2013  / </w:t>
            </w:r>
            <w:r>
              <w:rPr>
                <w:i/>
                <w:sz w:val="18"/>
                <w:szCs w:val="18"/>
              </w:rPr>
              <w:t>PIS/ICF – ABPM sub-study  (in Czech), Final version, 5 Mar 2013</w:t>
            </w:r>
          </w:p>
        </w:tc>
        <w:tc>
          <w:tcPr>
            <w:tcW w:w="736" w:type="dxa"/>
          </w:tcPr>
          <w:p w:rsidR="00D14662" w:rsidRDefault="00D14662" w:rsidP="00D14662">
            <w:pPr>
              <w:rPr>
                <w:sz w:val="18"/>
                <w:szCs w:val="18"/>
              </w:rPr>
            </w:pPr>
            <w:r>
              <w:rPr>
                <w:rFonts w:ascii="Wingdings 2" w:hAnsi="Wingdings 2"/>
                <w:sz w:val="18"/>
                <w:szCs w:val="18"/>
              </w:rPr>
              <w:t></w:t>
            </w:r>
          </w:p>
        </w:tc>
        <w:tc>
          <w:tcPr>
            <w:tcW w:w="536" w:type="dxa"/>
          </w:tcPr>
          <w:p w:rsidR="00D14662" w:rsidRDefault="009373C9" w:rsidP="00D14662">
            <w:pPr>
              <w:rPr>
                <w:sz w:val="18"/>
                <w:szCs w:val="18"/>
              </w:rPr>
            </w:pPr>
            <w:r>
              <w:rPr>
                <w:sz w:val="18"/>
                <w:szCs w:val="18"/>
              </w:rPr>
              <w:fldChar w:fldCharType="begin">
                <w:ffData>
                  <w:name w:val="Zaškrtávací48"/>
                  <w:enabled/>
                  <w:calcOnExit w:val="0"/>
                  <w:checkBox>
                    <w:sizeAuto/>
                    <w:default w:val="0"/>
                  </w:checkBox>
                </w:ffData>
              </w:fldChar>
            </w:r>
            <w:r w:rsidR="00D146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14662" w:rsidRDefault="009373C9" w:rsidP="00D14662">
            <w:pPr>
              <w:rPr>
                <w:sz w:val="18"/>
                <w:szCs w:val="18"/>
              </w:rPr>
            </w:pPr>
            <w:r>
              <w:rPr>
                <w:sz w:val="18"/>
                <w:szCs w:val="18"/>
              </w:rPr>
              <w:fldChar w:fldCharType="begin">
                <w:ffData>
                  <w:name w:val="Zaškrtávací47"/>
                  <w:enabled/>
                  <w:calcOnExit w:val="0"/>
                  <w:checkBox>
                    <w:sizeAuto/>
                    <w:default w:val="0"/>
                  </w:checkBox>
                </w:ffData>
              </w:fldChar>
            </w:r>
            <w:r w:rsidR="00D146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14662" w:rsidRDefault="009373C9" w:rsidP="00D14662">
            <w:pPr>
              <w:rPr>
                <w:sz w:val="18"/>
                <w:szCs w:val="18"/>
              </w:rPr>
            </w:pPr>
            <w:r>
              <w:rPr>
                <w:sz w:val="18"/>
                <w:szCs w:val="18"/>
              </w:rPr>
              <w:fldChar w:fldCharType="begin">
                <w:ffData>
                  <w:name w:val="Zaškrtávací48"/>
                  <w:enabled/>
                  <w:calcOnExit w:val="0"/>
                  <w:checkBox>
                    <w:sizeAuto/>
                    <w:default w:val="0"/>
                  </w:checkBox>
                </w:ffData>
              </w:fldChar>
            </w:r>
            <w:r w:rsidR="00D14662">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D14662" w:rsidTr="00D14662">
        <w:trPr>
          <w:trHeight w:val="340"/>
        </w:trPr>
        <w:tc>
          <w:tcPr>
            <w:tcW w:w="7416" w:type="dxa"/>
          </w:tcPr>
          <w:p w:rsidR="00D14662" w:rsidRPr="004532E1" w:rsidRDefault="00D14662" w:rsidP="00D14662">
            <w:pPr>
              <w:rPr>
                <w:i/>
                <w:sz w:val="18"/>
                <w:szCs w:val="18"/>
              </w:rPr>
            </w:pPr>
            <w:r>
              <w:rPr>
                <w:sz w:val="18"/>
                <w:szCs w:val="18"/>
              </w:rPr>
              <w:t xml:space="preserve">Informace pro pacienta a formulář informovaného souhlasu – podstudie HBPM  (v českém jazyce), Finální verze, 5.března 2013  / </w:t>
            </w:r>
            <w:r>
              <w:rPr>
                <w:i/>
                <w:sz w:val="18"/>
                <w:szCs w:val="18"/>
              </w:rPr>
              <w:t>PIS/ICF – HBPM sub-study  (in Czech), Final version, 5 Mar 2013</w:t>
            </w:r>
          </w:p>
        </w:tc>
        <w:tc>
          <w:tcPr>
            <w:tcW w:w="736" w:type="dxa"/>
          </w:tcPr>
          <w:p w:rsidR="00D14662" w:rsidRDefault="00D14662" w:rsidP="00D14662">
            <w:pPr>
              <w:rPr>
                <w:sz w:val="18"/>
                <w:szCs w:val="18"/>
              </w:rPr>
            </w:pPr>
            <w:r>
              <w:rPr>
                <w:rFonts w:ascii="Wingdings 2" w:hAnsi="Wingdings 2"/>
                <w:sz w:val="18"/>
                <w:szCs w:val="18"/>
              </w:rPr>
              <w:t></w:t>
            </w:r>
          </w:p>
        </w:tc>
        <w:tc>
          <w:tcPr>
            <w:tcW w:w="536" w:type="dxa"/>
          </w:tcPr>
          <w:p w:rsidR="00D14662" w:rsidRDefault="009373C9" w:rsidP="00D14662">
            <w:pPr>
              <w:rPr>
                <w:sz w:val="18"/>
                <w:szCs w:val="18"/>
              </w:rPr>
            </w:pPr>
            <w:r>
              <w:rPr>
                <w:sz w:val="18"/>
                <w:szCs w:val="18"/>
              </w:rPr>
              <w:fldChar w:fldCharType="begin">
                <w:ffData>
                  <w:name w:val="Zaškrtávací48"/>
                  <w:enabled/>
                  <w:calcOnExit w:val="0"/>
                  <w:checkBox>
                    <w:sizeAuto/>
                    <w:default w:val="0"/>
                  </w:checkBox>
                </w:ffData>
              </w:fldChar>
            </w:r>
            <w:r w:rsidR="00D146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14662" w:rsidRDefault="009373C9" w:rsidP="00D14662">
            <w:pPr>
              <w:rPr>
                <w:sz w:val="18"/>
                <w:szCs w:val="18"/>
              </w:rPr>
            </w:pPr>
            <w:r>
              <w:rPr>
                <w:sz w:val="18"/>
                <w:szCs w:val="18"/>
              </w:rPr>
              <w:fldChar w:fldCharType="begin">
                <w:ffData>
                  <w:name w:val="Zaškrtávací47"/>
                  <w:enabled/>
                  <w:calcOnExit w:val="0"/>
                  <w:checkBox>
                    <w:sizeAuto/>
                    <w:default w:val="0"/>
                  </w:checkBox>
                </w:ffData>
              </w:fldChar>
            </w:r>
            <w:r w:rsidR="00D1466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14662" w:rsidRDefault="009373C9" w:rsidP="00D14662">
            <w:pPr>
              <w:rPr>
                <w:sz w:val="18"/>
                <w:szCs w:val="18"/>
              </w:rPr>
            </w:pPr>
            <w:r>
              <w:rPr>
                <w:sz w:val="18"/>
                <w:szCs w:val="18"/>
              </w:rPr>
              <w:fldChar w:fldCharType="begin">
                <w:ffData>
                  <w:name w:val="Zaškrtávací48"/>
                  <w:enabled/>
                  <w:calcOnExit w:val="0"/>
                  <w:checkBox>
                    <w:sizeAuto/>
                    <w:default w:val="0"/>
                  </w:checkBox>
                </w:ffData>
              </w:fldChar>
            </w:r>
            <w:r w:rsidR="00D14662">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D14662" w:rsidRDefault="00D14662" w:rsidP="00D14662">
      <w:pPr>
        <w:rPr>
          <w:sz w:val="22"/>
        </w:rPr>
      </w:pPr>
    </w:p>
    <w:p w:rsidR="00D14662" w:rsidRDefault="00D14662" w:rsidP="00D1466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14662" w:rsidRDefault="00D14662" w:rsidP="00D1466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D14662" w:rsidRDefault="00D14662" w:rsidP="00D1466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14662" w:rsidRDefault="00D14662" w:rsidP="00D14662">
      <w:pPr>
        <w:rPr>
          <w:sz w:val="22"/>
        </w:rPr>
      </w:pPr>
    </w:p>
    <w:p w:rsidR="00D14662" w:rsidRDefault="00D14662" w:rsidP="00D14662">
      <w:pPr>
        <w:rPr>
          <w:sz w:val="22"/>
        </w:rPr>
      </w:pPr>
    </w:p>
    <w:p w:rsidR="00D14662" w:rsidRDefault="00D14662" w:rsidP="00D14662">
      <w:pPr>
        <w:rPr>
          <w:sz w:val="22"/>
        </w:rPr>
      </w:pPr>
    </w:p>
    <w:p w:rsidR="00D14662" w:rsidRDefault="00D14662" w:rsidP="00D14662">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D14662" w:rsidRDefault="00D14662" w:rsidP="00D14662">
      <w:pPr>
        <w:rPr>
          <w:sz w:val="22"/>
        </w:rPr>
      </w:pPr>
      <w:r>
        <w:rPr>
          <w:sz w:val="22"/>
        </w:rPr>
        <w:t>Datum/</w:t>
      </w:r>
      <w:r>
        <w:rPr>
          <w:i/>
          <w:sz w:val="22"/>
        </w:rPr>
        <w:t>Date:</w:t>
      </w:r>
      <w:r>
        <w:rPr>
          <w:sz w:val="22"/>
        </w:rPr>
        <w:t xml:space="preserve">  15.4.2013                                                     předseda EK FNOL a LF UP</w:t>
      </w:r>
    </w:p>
    <w:p w:rsidR="00D14662" w:rsidRDefault="00D14662" w:rsidP="00D1466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D14662" w:rsidRDefault="00D14662" w:rsidP="00D14662">
      <w:pPr>
        <w:rPr>
          <w:sz w:val="16"/>
        </w:rPr>
      </w:pPr>
    </w:p>
    <w:p w:rsidR="00D14662" w:rsidRDefault="00D14662" w:rsidP="00D14662">
      <w:pPr>
        <w:rPr>
          <w:sz w:val="16"/>
        </w:rPr>
      </w:pPr>
    </w:p>
    <w:p w:rsidR="00D14662" w:rsidRDefault="00D14662" w:rsidP="00D14662">
      <w:pPr>
        <w:rPr>
          <w:sz w:val="16"/>
        </w:rPr>
      </w:pPr>
    </w:p>
    <w:p w:rsidR="00D14662" w:rsidRDefault="00D14662" w:rsidP="00D14662">
      <w:pPr>
        <w:rPr>
          <w:i/>
          <w:sz w:val="16"/>
        </w:rPr>
      </w:pPr>
      <w:r>
        <w:rPr>
          <w:sz w:val="16"/>
        </w:rPr>
        <w:t>Rozdělovník/</w:t>
      </w:r>
      <w:r>
        <w:rPr>
          <w:i/>
          <w:sz w:val="16"/>
        </w:rPr>
        <w:t>Distribution list:</w:t>
      </w:r>
    </w:p>
    <w:p w:rsidR="00D14662" w:rsidRPr="001071DB" w:rsidRDefault="00D14662" w:rsidP="00D14662">
      <w:pPr>
        <w:pStyle w:val="Nadpis1"/>
        <w:rPr>
          <w:i w:val="0"/>
          <w:sz w:val="16"/>
        </w:rPr>
      </w:pPr>
      <w:r w:rsidRPr="001071DB">
        <w:rPr>
          <w:i w:val="0"/>
          <w:sz w:val="16"/>
        </w:rPr>
        <w:t>-SÚKL</w:t>
      </w:r>
    </w:p>
    <w:p w:rsidR="00D14662" w:rsidRPr="001071DB" w:rsidRDefault="00D14662" w:rsidP="00D14662">
      <w:pPr>
        <w:rPr>
          <w:sz w:val="16"/>
        </w:rPr>
      </w:pPr>
      <w:r w:rsidRPr="001071DB">
        <w:rPr>
          <w:sz w:val="16"/>
        </w:rPr>
        <w:t>-Zadavatel</w:t>
      </w:r>
    </w:p>
    <w:p w:rsidR="00D14662" w:rsidRPr="001071DB" w:rsidRDefault="00D14662" w:rsidP="00D14662">
      <w:pPr>
        <w:rPr>
          <w:sz w:val="16"/>
        </w:rPr>
      </w:pPr>
      <w:r w:rsidRPr="001071DB">
        <w:rPr>
          <w:sz w:val="16"/>
        </w:rPr>
        <w:t>-EK</w:t>
      </w:r>
    </w:p>
    <w:p w:rsidR="00D14662" w:rsidRPr="001071DB" w:rsidRDefault="00D14662" w:rsidP="00D14662">
      <w:pPr>
        <w:rPr>
          <w:sz w:val="16"/>
        </w:rPr>
      </w:pPr>
      <w:r w:rsidRPr="001071DB">
        <w:rPr>
          <w:sz w:val="16"/>
        </w:rPr>
        <w:t>-Řešitel</w:t>
      </w:r>
    </w:p>
    <w:p w:rsidR="00D14662" w:rsidRPr="001071DB" w:rsidRDefault="00D14662" w:rsidP="00D14662">
      <w:pPr>
        <w:rPr>
          <w:sz w:val="16"/>
        </w:rPr>
      </w:pPr>
    </w:p>
    <w:p w:rsidR="00D14662" w:rsidRDefault="00D14662" w:rsidP="00D14662">
      <w:pPr>
        <w:rPr>
          <w:i/>
          <w:sz w:val="16"/>
        </w:rPr>
      </w:pPr>
    </w:p>
    <w:p w:rsidR="00D14662" w:rsidRDefault="00D14662" w:rsidP="00D14662">
      <w:pPr>
        <w:rPr>
          <w:i/>
          <w:sz w:val="16"/>
        </w:rPr>
      </w:pPr>
    </w:p>
    <w:p w:rsidR="00D14662" w:rsidRDefault="00D14662" w:rsidP="00D14662">
      <w:pPr>
        <w:rPr>
          <w:sz w:val="22"/>
          <w:szCs w:val="22"/>
        </w:rPr>
      </w:pPr>
      <w:r>
        <w:rPr>
          <w:sz w:val="22"/>
          <w:szCs w:val="22"/>
        </w:rPr>
        <w:t>2/2</w:t>
      </w:r>
    </w:p>
    <w:p w:rsidR="00D14662" w:rsidRDefault="00D14662" w:rsidP="00D14662">
      <w:pPr>
        <w:jc w:val="center"/>
        <w:rPr>
          <w:b/>
          <w:bCs/>
          <w:sz w:val="22"/>
          <w:szCs w:val="22"/>
        </w:rPr>
      </w:pPr>
    </w:p>
    <w:p w:rsidR="00D14662" w:rsidRDefault="00D14662" w:rsidP="00D14662">
      <w:pPr>
        <w:jc w:val="center"/>
        <w:rPr>
          <w:b/>
          <w:bCs/>
          <w:sz w:val="22"/>
          <w:szCs w:val="22"/>
        </w:rPr>
      </w:pPr>
    </w:p>
    <w:p w:rsidR="00D14662" w:rsidRDefault="00D14662" w:rsidP="00D14662">
      <w:pPr>
        <w:jc w:val="center"/>
        <w:rPr>
          <w:b/>
          <w:bCs/>
          <w:sz w:val="22"/>
          <w:szCs w:val="22"/>
        </w:rPr>
      </w:pPr>
    </w:p>
    <w:p w:rsidR="00D14662" w:rsidRDefault="00D14662" w:rsidP="00D14662">
      <w:pPr>
        <w:jc w:val="center"/>
        <w:rPr>
          <w:b/>
          <w:bCs/>
          <w:sz w:val="22"/>
          <w:szCs w:val="22"/>
        </w:rPr>
      </w:pPr>
    </w:p>
    <w:p w:rsidR="00D14662" w:rsidRDefault="00D14662" w:rsidP="00D14662">
      <w:pPr>
        <w:jc w:val="center"/>
        <w:rPr>
          <w:b/>
          <w:bCs/>
          <w:sz w:val="22"/>
          <w:szCs w:val="22"/>
        </w:rPr>
      </w:pPr>
    </w:p>
    <w:p w:rsidR="00D14662" w:rsidRDefault="00D14662" w:rsidP="00D14662">
      <w:pPr>
        <w:jc w:val="center"/>
        <w:rPr>
          <w:b/>
          <w:bCs/>
          <w:sz w:val="22"/>
          <w:szCs w:val="22"/>
        </w:rPr>
      </w:pPr>
    </w:p>
    <w:p w:rsidR="000A0303" w:rsidRDefault="000A0303" w:rsidP="000A0303">
      <w:pPr>
        <w:rPr>
          <w:sz w:val="22"/>
          <w:szCs w:val="22"/>
        </w:rPr>
      </w:pPr>
    </w:p>
    <w:p w:rsidR="000A0303" w:rsidRDefault="000A0303" w:rsidP="000A0303">
      <w:pPr>
        <w:rPr>
          <w:sz w:val="16"/>
        </w:rPr>
      </w:pPr>
    </w:p>
    <w:p w:rsidR="000A0303" w:rsidRDefault="000A0303" w:rsidP="000A0303">
      <w:pPr>
        <w:pStyle w:val="Nzev"/>
        <w:jc w:val="left"/>
        <w:rPr>
          <w:sz w:val="22"/>
          <w:szCs w:val="22"/>
        </w:rPr>
      </w:pPr>
    </w:p>
    <w:p w:rsidR="000A0303" w:rsidRDefault="000A0303" w:rsidP="000A0303">
      <w:pPr>
        <w:pStyle w:val="Nzev"/>
        <w:rPr>
          <w:sz w:val="22"/>
          <w:szCs w:val="22"/>
        </w:rPr>
      </w:pPr>
    </w:p>
    <w:p w:rsidR="000A0303" w:rsidRDefault="000A0303" w:rsidP="000A0303">
      <w:pPr>
        <w:pStyle w:val="Nzev"/>
        <w:rPr>
          <w:sz w:val="22"/>
          <w:szCs w:val="22"/>
        </w:rPr>
      </w:pPr>
    </w:p>
    <w:p w:rsidR="000A0303" w:rsidRDefault="000A0303" w:rsidP="000A0303"/>
    <w:p w:rsidR="000E033A" w:rsidRDefault="000E033A" w:rsidP="000A0303"/>
    <w:p w:rsidR="000E033A" w:rsidRDefault="000E033A" w:rsidP="000A0303"/>
    <w:p w:rsidR="000E033A" w:rsidRDefault="000E033A" w:rsidP="000A0303"/>
    <w:p w:rsidR="000E033A" w:rsidRDefault="000E033A" w:rsidP="000A0303"/>
    <w:p w:rsidR="00F23D50" w:rsidRPr="00F416DB" w:rsidRDefault="00F23D50" w:rsidP="00F23D50">
      <w:pPr>
        <w:keepNext/>
        <w:jc w:val="center"/>
        <w:outlineLvl w:val="0"/>
        <w:rPr>
          <w:b/>
          <w:sz w:val="22"/>
          <w:szCs w:val="22"/>
        </w:rPr>
      </w:pPr>
      <w:r w:rsidRPr="00F416DB">
        <w:rPr>
          <w:b/>
          <w:sz w:val="22"/>
          <w:szCs w:val="22"/>
        </w:rPr>
        <w:lastRenderedPageBreak/>
        <w:t>Stanovisko Etické komise FNO</w:t>
      </w:r>
      <w:r>
        <w:rPr>
          <w:b/>
          <w:sz w:val="22"/>
          <w:szCs w:val="22"/>
        </w:rPr>
        <w:t>L</w:t>
      </w:r>
      <w:r w:rsidRPr="00F416DB">
        <w:rPr>
          <w:b/>
          <w:sz w:val="22"/>
          <w:szCs w:val="22"/>
        </w:rPr>
        <w:t xml:space="preserve"> a LF UP ke klinickému hodnocení</w:t>
      </w:r>
    </w:p>
    <w:p w:rsidR="00F23D50" w:rsidRPr="00F416DB" w:rsidRDefault="00F23D50" w:rsidP="00F23D50">
      <w:pPr>
        <w:spacing w:after="60"/>
        <w:outlineLvl w:val="1"/>
        <w:rPr>
          <w:b/>
          <w:bCs/>
          <w:sz w:val="22"/>
          <w:szCs w:val="22"/>
        </w:rPr>
      </w:pPr>
    </w:p>
    <w:p w:rsidR="00F23D50" w:rsidRPr="00596938" w:rsidRDefault="00F23D50" w:rsidP="00F23D50">
      <w:pPr>
        <w:spacing w:after="60"/>
        <w:outlineLvl w:val="1"/>
        <w:rPr>
          <w:bCs/>
          <w:sz w:val="22"/>
          <w:szCs w:val="22"/>
        </w:rPr>
      </w:pPr>
      <w:r w:rsidRPr="00F416DB">
        <w:rPr>
          <w:b/>
          <w:bCs/>
          <w:sz w:val="22"/>
          <w:szCs w:val="22"/>
        </w:rPr>
        <w:t xml:space="preserve"> </w:t>
      </w:r>
      <w:r w:rsidRPr="00596938">
        <w:rPr>
          <w:bCs/>
          <w:sz w:val="22"/>
          <w:szCs w:val="22"/>
        </w:rPr>
        <w:sym w:font="Wingdings 2" w:char="F053"/>
      </w:r>
      <w:r w:rsidRPr="00596938">
        <w:rPr>
          <w:bCs/>
          <w:sz w:val="22"/>
          <w:szCs w:val="22"/>
        </w:rPr>
        <w:t xml:space="preserve">  EK místní</w:t>
      </w:r>
    </w:p>
    <w:p w:rsidR="00F23D50" w:rsidRPr="00596938" w:rsidRDefault="00F23D50" w:rsidP="00F23D50">
      <w:pPr>
        <w:spacing w:after="60"/>
        <w:outlineLvl w:val="1"/>
        <w:rPr>
          <w:bCs/>
          <w:sz w:val="22"/>
          <w:szCs w:val="22"/>
        </w:rPr>
      </w:pPr>
      <w:r w:rsidRPr="00596938">
        <w:rPr>
          <w:bCs/>
          <w:sz w:val="22"/>
          <w:szCs w:val="22"/>
        </w:rPr>
        <w:t xml:space="preserve"> </w:t>
      </w:r>
      <w:r w:rsidRPr="00596938">
        <w:rPr>
          <w:bCs/>
          <w:sz w:val="22"/>
          <w:szCs w:val="22"/>
        </w:rPr>
        <w:sym w:font="Wingdings 2" w:char="F053"/>
      </w:r>
      <w:r w:rsidRPr="00596938">
        <w:rPr>
          <w:bCs/>
          <w:sz w:val="22"/>
          <w:szCs w:val="22"/>
        </w:rPr>
        <w:t xml:space="preserve">  EK pro multicentrické KH</w:t>
      </w:r>
    </w:p>
    <w:p w:rsidR="00F23D50" w:rsidRPr="00F416DB" w:rsidRDefault="00F23D50" w:rsidP="00F23D50">
      <w:pPr>
        <w:keepNext/>
        <w:outlineLvl w:val="0"/>
        <w:rPr>
          <w:b/>
          <w:bCs/>
          <w:sz w:val="22"/>
          <w:szCs w:val="22"/>
        </w:rPr>
      </w:pPr>
      <w:r w:rsidRPr="00F416DB">
        <w:rPr>
          <w:b/>
          <w:sz w:val="22"/>
          <w:szCs w:val="22"/>
        </w:rPr>
        <w:t xml:space="preserve">Č.j. :  </w:t>
      </w:r>
      <w:r w:rsidRPr="00F416DB">
        <w:rPr>
          <w:b/>
          <w:bCs/>
          <w:sz w:val="22"/>
          <w:szCs w:val="22"/>
        </w:rPr>
        <w:t>3/05  MEK 2</w:t>
      </w:r>
    </w:p>
    <w:p w:rsidR="00F23D50" w:rsidRPr="00F416DB" w:rsidRDefault="00F23D50" w:rsidP="00F23D50">
      <w:pPr>
        <w:keepNext/>
        <w:outlineLvl w:val="0"/>
        <w:rPr>
          <w:b/>
          <w:sz w:val="22"/>
          <w:szCs w:val="22"/>
        </w:rPr>
      </w:pPr>
      <w:r w:rsidRPr="00F416DB">
        <w:rPr>
          <w:b/>
          <w:sz w:val="22"/>
          <w:szCs w:val="22"/>
        </w:rPr>
        <w:t xml:space="preserve">Název: </w:t>
      </w:r>
    </w:p>
    <w:p w:rsidR="00F23D50" w:rsidRPr="00F416DB" w:rsidRDefault="00F23D50" w:rsidP="00F23D50">
      <w:pPr>
        <w:rPr>
          <w:sz w:val="22"/>
          <w:szCs w:val="22"/>
        </w:rPr>
      </w:pPr>
      <w:r w:rsidRPr="00F416DB">
        <w:rPr>
          <w:sz w:val="22"/>
          <w:szCs w:val="22"/>
        </w:rPr>
        <w:t>Klinické hodnocení fáze III prováděné za účelem porovnání kombinované imunochemoterapie fludarabinem, cyklofosfamidem a rituximabem (FCR) a chemoterapie fludaravinem podávaného pouze v kombinaci s cyklofosfamidem (FC) u dosud neléčených pacientů s chronicko lymfocytární leukémií (CLL)</w:t>
      </w:r>
    </w:p>
    <w:p w:rsidR="00F23D50" w:rsidRPr="00F416DB" w:rsidRDefault="00F23D50" w:rsidP="00F23D50">
      <w:pPr>
        <w:keepNext/>
        <w:outlineLvl w:val="0"/>
        <w:rPr>
          <w:sz w:val="22"/>
          <w:szCs w:val="22"/>
        </w:rPr>
      </w:pPr>
      <w:r w:rsidRPr="00F416DB">
        <w:rPr>
          <w:b/>
          <w:bCs/>
          <w:sz w:val="22"/>
          <w:szCs w:val="22"/>
        </w:rPr>
        <w:t>EudraCT number</w:t>
      </w:r>
      <w:r w:rsidRPr="00F416DB">
        <w:rPr>
          <w:bCs/>
          <w:sz w:val="22"/>
          <w:szCs w:val="22"/>
        </w:rPr>
        <w:t xml:space="preserve">:  </w:t>
      </w:r>
      <w:r w:rsidRPr="00F416DB">
        <w:rPr>
          <w:sz w:val="22"/>
          <w:szCs w:val="22"/>
        </w:rPr>
        <w:t>2004-002787-15</w:t>
      </w:r>
    </w:p>
    <w:p w:rsidR="00F23D50" w:rsidRPr="00F416DB" w:rsidRDefault="00F23D50" w:rsidP="00F23D50">
      <w:pPr>
        <w:keepNext/>
        <w:outlineLvl w:val="0"/>
        <w:rPr>
          <w:sz w:val="22"/>
          <w:szCs w:val="22"/>
        </w:rPr>
      </w:pPr>
      <w:r w:rsidRPr="00F416DB">
        <w:rPr>
          <w:b/>
          <w:sz w:val="22"/>
          <w:szCs w:val="22"/>
        </w:rPr>
        <w:t>Identifikační číslo</w:t>
      </w:r>
      <w:r w:rsidRPr="00F416DB">
        <w:rPr>
          <w:sz w:val="22"/>
          <w:szCs w:val="22"/>
        </w:rPr>
        <w:t>:  CLL</w:t>
      </w:r>
      <w:r>
        <w:rPr>
          <w:sz w:val="22"/>
          <w:szCs w:val="22"/>
        </w:rPr>
        <w:t>8/</w:t>
      </w:r>
      <w:r w:rsidRPr="00F416DB">
        <w:rPr>
          <w:sz w:val="22"/>
          <w:szCs w:val="22"/>
        </w:rPr>
        <w:t xml:space="preserve">L 17102   </w:t>
      </w:r>
    </w:p>
    <w:p w:rsidR="00F23D50" w:rsidRPr="00F416DB" w:rsidRDefault="00F23D50" w:rsidP="00F23D50">
      <w:pPr>
        <w:keepNext/>
        <w:outlineLvl w:val="0"/>
        <w:rPr>
          <w:bCs/>
          <w:sz w:val="22"/>
          <w:szCs w:val="22"/>
        </w:rPr>
      </w:pPr>
      <w:r w:rsidRPr="00F416DB">
        <w:rPr>
          <w:b/>
          <w:sz w:val="22"/>
          <w:szCs w:val="22"/>
        </w:rPr>
        <w:t>Zadavatel:</w:t>
      </w:r>
      <w:r w:rsidRPr="00F416DB">
        <w:rPr>
          <w:sz w:val="22"/>
          <w:szCs w:val="22"/>
        </w:rPr>
        <w:t xml:space="preserve">  </w:t>
      </w:r>
      <w:r w:rsidRPr="00F416DB">
        <w:rPr>
          <w:bCs/>
          <w:sz w:val="22"/>
          <w:szCs w:val="22"/>
        </w:rPr>
        <w:t>PPD Czech Republic, s.r.o., Budějovická alej, A.Staška 2027/79, 140 00  Praha 4</w:t>
      </w:r>
    </w:p>
    <w:p w:rsidR="00F23D50" w:rsidRPr="00F416DB" w:rsidRDefault="00F23D50" w:rsidP="00F23D50">
      <w:pPr>
        <w:keepNext/>
        <w:outlineLvl w:val="0"/>
        <w:rPr>
          <w:bCs/>
          <w:sz w:val="22"/>
          <w:szCs w:val="22"/>
        </w:rPr>
      </w:pPr>
      <w:r w:rsidRPr="00F416DB">
        <w:rPr>
          <w:b/>
          <w:sz w:val="22"/>
          <w:szCs w:val="22"/>
        </w:rPr>
        <w:t>Datum doručení žádosti:</w:t>
      </w:r>
      <w:r w:rsidRPr="00F416DB">
        <w:rPr>
          <w:sz w:val="22"/>
          <w:szCs w:val="22"/>
        </w:rPr>
        <w:t xml:space="preserve">  </w:t>
      </w:r>
      <w:r>
        <w:rPr>
          <w:sz w:val="22"/>
          <w:szCs w:val="22"/>
        </w:rPr>
        <w:t>4.3.2013</w:t>
      </w:r>
    </w:p>
    <w:p w:rsidR="00F23D50" w:rsidRPr="00F416DB" w:rsidRDefault="00F23D50" w:rsidP="00F23D50">
      <w:pPr>
        <w:keepNext/>
        <w:outlineLvl w:val="0"/>
        <w:rPr>
          <w:bCs/>
          <w:sz w:val="22"/>
          <w:szCs w:val="22"/>
        </w:rPr>
      </w:pPr>
      <w:r w:rsidRPr="00F416DB">
        <w:rPr>
          <w:b/>
          <w:sz w:val="22"/>
          <w:szCs w:val="22"/>
        </w:rPr>
        <w:t>Datum jednání EK</w:t>
      </w:r>
      <w:r w:rsidRPr="00F416DB">
        <w:rPr>
          <w:sz w:val="22"/>
          <w:szCs w:val="22"/>
        </w:rPr>
        <w:t xml:space="preserve">:  </w:t>
      </w:r>
      <w:r>
        <w:rPr>
          <w:sz w:val="22"/>
          <w:szCs w:val="22"/>
        </w:rPr>
        <w:t>15.4.2013</w:t>
      </w:r>
    </w:p>
    <w:p w:rsidR="00F23D50" w:rsidRPr="00F416DB" w:rsidRDefault="00F23D50" w:rsidP="00F23D50">
      <w:pPr>
        <w:tabs>
          <w:tab w:val="left" w:pos="9212"/>
          <w:tab w:val="left" w:pos="10652"/>
        </w:tabs>
        <w:outlineLvl w:val="0"/>
        <w:rPr>
          <w:b/>
          <w:sz w:val="22"/>
          <w:szCs w:val="22"/>
        </w:rPr>
      </w:pPr>
      <w:r w:rsidRPr="00F416DB">
        <w:rPr>
          <w:b/>
          <w:sz w:val="22"/>
          <w:szCs w:val="22"/>
        </w:rPr>
        <w:t>Seznam míst hodnocení s označením míst, ke kterým se EK vyjádřila a kde vykonává dohled: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64"/>
        <w:gridCol w:w="752"/>
        <w:gridCol w:w="696"/>
      </w:tblGrid>
      <w:tr w:rsidR="00F23D50" w:rsidRPr="00F416DB" w:rsidTr="00081BA2">
        <w:tc>
          <w:tcPr>
            <w:tcW w:w="7810" w:type="dxa"/>
          </w:tcPr>
          <w:p w:rsidR="00F23D50" w:rsidRPr="00F416DB" w:rsidRDefault="00F23D50" w:rsidP="00081BA2">
            <w:pPr>
              <w:tabs>
                <w:tab w:val="left" w:pos="9212"/>
                <w:tab w:val="left" w:pos="10652"/>
              </w:tabs>
              <w:outlineLvl w:val="0"/>
              <w:rPr>
                <w:b/>
                <w:sz w:val="20"/>
                <w:szCs w:val="20"/>
              </w:rPr>
            </w:pPr>
            <w:r w:rsidRPr="00F416DB">
              <w:rPr>
                <w:b/>
                <w:sz w:val="20"/>
                <w:szCs w:val="20"/>
              </w:rPr>
              <w:t xml:space="preserve">Místo hodnocení/jméno řešitele </w:t>
            </w:r>
          </w:p>
        </w:tc>
        <w:tc>
          <w:tcPr>
            <w:tcW w:w="720" w:type="dxa"/>
          </w:tcPr>
          <w:p w:rsidR="00F23D50" w:rsidRPr="00F416DB" w:rsidRDefault="00F23D50" w:rsidP="00081BA2">
            <w:pPr>
              <w:tabs>
                <w:tab w:val="left" w:pos="9212"/>
                <w:tab w:val="left" w:pos="10652"/>
              </w:tabs>
              <w:outlineLvl w:val="0"/>
              <w:rPr>
                <w:b/>
                <w:sz w:val="20"/>
                <w:szCs w:val="20"/>
              </w:rPr>
            </w:pPr>
            <w:r w:rsidRPr="00F416DB">
              <w:rPr>
                <w:b/>
                <w:sz w:val="20"/>
                <w:szCs w:val="20"/>
              </w:rPr>
              <w:t>Dohled</w:t>
            </w:r>
          </w:p>
          <w:p w:rsidR="00F23D50" w:rsidRPr="00F416DB" w:rsidRDefault="00F23D50" w:rsidP="00081BA2">
            <w:pPr>
              <w:tabs>
                <w:tab w:val="left" w:pos="9212"/>
                <w:tab w:val="left" w:pos="10652"/>
              </w:tabs>
              <w:outlineLvl w:val="0"/>
              <w:rPr>
                <w:b/>
                <w:sz w:val="20"/>
                <w:szCs w:val="20"/>
              </w:rPr>
            </w:pPr>
            <w:r w:rsidRPr="00F416DB">
              <w:rPr>
                <w:b/>
                <w:sz w:val="20"/>
                <w:szCs w:val="20"/>
              </w:rPr>
              <w:t xml:space="preserve">   ANO</w:t>
            </w:r>
          </w:p>
        </w:tc>
        <w:tc>
          <w:tcPr>
            <w:tcW w:w="682" w:type="dxa"/>
          </w:tcPr>
          <w:p w:rsidR="00F23D50" w:rsidRPr="00F416DB" w:rsidRDefault="00F23D50" w:rsidP="00081BA2">
            <w:pPr>
              <w:tabs>
                <w:tab w:val="left" w:pos="9212"/>
                <w:tab w:val="left" w:pos="10652"/>
              </w:tabs>
              <w:outlineLvl w:val="0"/>
              <w:rPr>
                <w:b/>
                <w:sz w:val="20"/>
                <w:szCs w:val="20"/>
              </w:rPr>
            </w:pPr>
            <w:r w:rsidRPr="00F416DB">
              <w:rPr>
                <w:b/>
                <w:sz w:val="20"/>
                <w:szCs w:val="20"/>
              </w:rPr>
              <w:t>Místní</w:t>
            </w:r>
          </w:p>
          <w:p w:rsidR="00F23D50" w:rsidRPr="00F416DB" w:rsidRDefault="00F23D50" w:rsidP="00081BA2">
            <w:pPr>
              <w:tabs>
                <w:tab w:val="left" w:pos="9212"/>
                <w:tab w:val="left" w:pos="10652"/>
              </w:tabs>
              <w:outlineLvl w:val="0"/>
              <w:rPr>
                <w:b/>
                <w:sz w:val="20"/>
                <w:szCs w:val="20"/>
              </w:rPr>
            </w:pPr>
            <w:r w:rsidRPr="00F416DB">
              <w:rPr>
                <w:b/>
                <w:sz w:val="20"/>
                <w:szCs w:val="20"/>
              </w:rPr>
              <w:t xml:space="preserve">   EK</w:t>
            </w:r>
          </w:p>
        </w:tc>
      </w:tr>
      <w:tr w:rsidR="00F23D50" w:rsidRPr="00F416DB" w:rsidTr="00081BA2">
        <w:trPr>
          <w:trHeight w:val="60"/>
        </w:trPr>
        <w:tc>
          <w:tcPr>
            <w:tcW w:w="7810" w:type="dxa"/>
          </w:tcPr>
          <w:p w:rsidR="00F23D50" w:rsidRPr="00F416DB" w:rsidRDefault="00F23D50" w:rsidP="00081BA2">
            <w:pPr>
              <w:tabs>
                <w:tab w:val="left" w:pos="9212"/>
                <w:tab w:val="left" w:pos="10652"/>
              </w:tabs>
              <w:outlineLvl w:val="0"/>
              <w:rPr>
                <w:bCs/>
                <w:sz w:val="20"/>
                <w:szCs w:val="20"/>
              </w:rPr>
            </w:pPr>
            <w:r>
              <w:rPr>
                <w:bCs/>
                <w:sz w:val="20"/>
                <w:szCs w:val="20"/>
              </w:rPr>
              <w:t>MUDr. Věra Vozobulová</w:t>
            </w:r>
            <w:r w:rsidRPr="00F416DB">
              <w:rPr>
                <w:bCs/>
                <w:sz w:val="20"/>
                <w:szCs w:val="20"/>
              </w:rPr>
              <w:t>, Hemato-onkologické odd., FN P</w:t>
            </w:r>
            <w:r>
              <w:rPr>
                <w:bCs/>
                <w:sz w:val="20"/>
                <w:szCs w:val="20"/>
              </w:rPr>
              <w:t>lzeň, EK: FN a LF UK v Plzni, tř</w:t>
            </w:r>
            <w:r w:rsidRPr="00F416DB">
              <w:rPr>
                <w:bCs/>
                <w:sz w:val="20"/>
                <w:szCs w:val="20"/>
              </w:rPr>
              <w:t>. Dr.E.Beneše 13, 305 99  Plzeň</w:t>
            </w:r>
            <w:r>
              <w:rPr>
                <w:bCs/>
                <w:sz w:val="20"/>
                <w:szCs w:val="20"/>
              </w:rPr>
              <w:t xml:space="preserve"> - </w:t>
            </w:r>
            <w:r>
              <w:rPr>
                <w:b/>
                <w:bCs/>
                <w:sz w:val="20"/>
                <w:szCs w:val="20"/>
              </w:rPr>
              <w:t>centrum uzavřeno</w:t>
            </w:r>
          </w:p>
        </w:tc>
        <w:tc>
          <w:tcPr>
            <w:tcW w:w="720" w:type="dxa"/>
          </w:tcPr>
          <w:p w:rsidR="00F23D50" w:rsidRPr="00F416DB" w:rsidRDefault="00F23D50" w:rsidP="00081BA2">
            <w:pPr>
              <w:tabs>
                <w:tab w:val="left" w:pos="9212"/>
                <w:tab w:val="left" w:pos="10652"/>
              </w:tabs>
              <w:outlineLvl w:val="0"/>
              <w:rPr>
                <w:sz w:val="20"/>
                <w:szCs w:val="20"/>
              </w:rPr>
            </w:pPr>
          </w:p>
        </w:tc>
        <w:tc>
          <w:tcPr>
            <w:tcW w:w="682" w:type="dxa"/>
          </w:tcPr>
          <w:p w:rsidR="00F23D50" w:rsidRPr="00F416DB" w:rsidRDefault="00F23D50" w:rsidP="00081BA2">
            <w:pPr>
              <w:tabs>
                <w:tab w:val="left" w:pos="9212"/>
                <w:tab w:val="left" w:pos="10652"/>
              </w:tabs>
              <w:outlineLvl w:val="0"/>
              <w:rPr>
                <w:bCs/>
                <w:sz w:val="20"/>
                <w:szCs w:val="20"/>
              </w:rPr>
            </w:pPr>
            <w:r w:rsidRPr="00F416DB">
              <w:rPr>
                <w:sz w:val="20"/>
                <w:szCs w:val="20"/>
              </w:rPr>
              <w:t xml:space="preserve">    </w:t>
            </w:r>
            <w:r w:rsidRPr="00F416DB">
              <w:rPr>
                <w:bCs/>
                <w:sz w:val="20"/>
                <w:szCs w:val="20"/>
              </w:rPr>
              <w:t>X</w:t>
            </w:r>
          </w:p>
        </w:tc>
      </w:tr>
      <w:tr w:rsidR="00F23D50" w:rsidRPr="00F416DB" w:rsidTr="00081BA2">
        <w:tc>
          <w:tcPr>
            <w:tcW w:w="7810" w:type="dxa"/>
          </w:tcPr>
          <w:p w:rsidR="00F23D50" w:rsidRPr="00F416DB" w:rsidRDefault="00F23D50" w:rsidP="00081BA2">
            <w:pPr>
              <w:tabs>
                <w:tab w:val="left" w:pos="9212"/>
                <w:tab w:val="left" w:pos="10652"/>
              </w:tabs>
              <w:outlineLvl w:val="0"/>
              <w:rPr>
                <w:bCs/>
                <w:sz w:val="20"/>
                <w:szCs w:val="20"/>
              </w:rPr>
            </w:pPr>
            <w:r>
              <w:rPr>
                <w:bCs/>
                <w:sz w:val="20"/>
                <w:szCs w:val="20"/>
              </w:rPr>
              <w:t xml:space="preserve">Doc. MUDr. </w:t>
            </w:r>
            <w:r w:rsidRPr="00F416DB">
              <w:rPr>
                <w:bCs/>
                <w:sz w:val="20"/>
                <w:szCs w:val="20"/>
              </w:rPr>
              <w:t>T.</w:t>
            </w:r>
            <w:r>
              <w:rPr>
                <w:bCs/>
                <w:sz w:val="20"/>
                <w:szCs w:val="20"/>
              </w:rPr>
              <w:t xml:space="preserve"> Papajík, CSc., </w:t>
            </w:r>
            <w:r w:rsidRPr="00F416DB">
              <w:rPr>
                <w:bCs/>
                <w:sz w:val="20"/>
                <w:szCs w:val="20"/>
              </w:rPr>
              <w:t>Hemato-onkologická klinika FN Olomouc</w:t>
            </w:r>
            <w:r>
              <w:rPr>
                <w:bCs/>
                <w:sz w:val="20"/>
                <w:szCs w:val="20"/>
              </w:rPr>
              <w:t xml:space="preserve"> - </w:t>
            </w:r>
            <w:r>
              <w:rPr>
                <w:b/>
                <w:bCs/>
                <w:sz w:val="20"/>
                <w:szCs w:val="20"/>
              </w:rPr>
              <w:t>centrum uzavřeno</w:t>
            </w:r>
          </w:p>
        </w:tc>
        <w:tc>
          <w:tcPr>
            <w:tcW w:w="720" w:type="dxa"/>
          </w:tcPr>
          <w:p w:rsidR="00F23D50" w:rsidRPr="00F416DB" w:rsidRDefault="00F23D50" w:rsidP="00081BA2">
            <w:pPr>
              <w:tabs>
                <w:tab w:val="left" w:pos="9212"/>
                <w:tab w:val="left" w:pos="10652"/>
              </w:tabs>
              <w:outlineLvl w:val="0"/>
              <w:rPr>
                <w:bCs/>
                <w:sz w:val="20"/>
                <w:szCs w:val="20"/>
              </w:rPr>
            </w:pPr>
            <w:r w:rsidRPr="00F416DB">
              <w:rPr>
                <w:sz w:val="20"/>
                <w:szCs w:val="20"/>
              </w:rPr>
              <w:t xml:space="preserve">    </w:t>
            </w:r>
            <w:r w:rsidRPr="00F416DB">
              <w:rPr>
                <w:bCs/>
                <w:sz w:val="20"/>
                <w:szCs w:val="20"/>
              </w:rPr>
              <w:t>X</w:t>
            </w:r>
          </w:p>
        </w:tc>
        <w:tc>
          <w:tcPr>
            <w:tcW w:w="682" w:type="dxa"/>
          </w:tcPr>
          <w:p w:rsidR="00F23D50" w:rsidRPr="00F416DB" w:rsidRDefault="00F23D50" w:rsidP="00081BA2">
            <w:pPr>
              <w:tabs>
                <w:tab w:val="left" w:pos="9212"/>
                <w:tab w:val="left" w:pos="10652"/>
              </w:tabs>
              <w:outlineLvl w:val="0"/>
              <w:rPr>
                <w:sz w:val="20"/>
                <w:szCs w:val="20"/>
              </w:rPr>
            </w:pPr>
          </w:p>
        </w:tc>
      </w:tr>
      <w:tr w:rsidR="00F23D50" w:rsidRPr="00F416DB" w:rsidTr="00081BA2">
        <w:tc>
          <w:tcPr>
            <w:tcW w:w="7810" w:type="dxa"/>
          </w:tcPr>
          <w:p w:rsidR="00F23D50" w:rsidRPr="00F416DB" w:rsidRDefault="00F23D50" w:rsidP="00081BA2">
            <w:pPr>
              <w:tabs>
                <w:tab w:val="left" w:pos="9212"/>
                <w:tab w:val="left" w:pos="10652"/>
              </w:tabs>
              <w:outlineLvl w:val="0"/>
              <w:rPr>
                <w:bCs/>
                <w:sz w:val="20"/>
                <w:szCs w:val="20"/>
              </w:rPr>
            </w:pPr>
            <w:r w:rsidRPr="00F416DB">
              <w:rPr>
                <w:bCs/>
                <w:sz w:val="20"/>
                <w:szCs w:val="20"/>
              </w:rPr>
              <w:t>Prof.MUDr.L.Jebavý, II.interní klinika FN Hradec Králové, Sokolská 408, 500 05  Hradec Králové</w:t>
            </w:r>
            <w:r>
              <w:rPr>
                <w:bCs/>
                <w:sz w:val="20"/>
                <w:szCs w:val="20"/>
              </w:rPr>
              <w:t xml:space="preserve"> - </w:t>
            </w:r>
            <w:r>
              <w:rPr>
                <w:b/>
                <w:bCs/>
                <w:sz w:val="20"/>
                <w:szCs w:val="20"/>
              </w:rPr>
              <w:t>centrum uzavřeno</w:t>
            </w:r>
          </w:p>
        </w:tc>
        <w:tc>
          <w:tcPr>
            <w:tcW w:w="720" w:type="dxa"/>
          </w:tcPr>
          <w:p w:rsidR="00F23D50" w:rsidRPr="00F416DB" w:rsidRDefault="00F23D50" w:rsidP="00081BA2">
            <w:pPr>
              <w:tabs>
                <w:tab w:val="left" w:pos="9212"/>
                <w:tab w:val="left" w:pos="10652"/>
              </w:tabs>
              <w:outlineLvl w:val="0"/>
              <w:rPr>
                <w:sz w:val="20"/>
                <w:szCs w:val="20"/>
              </w:rPr>
            </w:pPr>
          </w:p>
        </w:tc>
        <w:tc>
          <w:tcPr>
            <w:tcW w:w="682" w:type="dxa"/>
          </w:tcPr>
          <w:p w:rsidR="00F23D50" w:rsidRPr="00F416DB" w:rsidRDefault="00F23D50" w:rsidP="00081BA2">
            <w:pPr>
              <w:tabs>
                <w:tab w:val="left" w:pos="9212"/>
                <w:tab w:val="left" w:pos="10652"/>
              </w:tabs>
              <w:outlineLvl w:val="0"/>
              <w:rPr>
                <w:bCs/>
                <w:sz w:val="20"/>
                <w:szCs w:val="20"/>
              </w:rPr>
            </w:pPr>
            <w:r w:rsidRPr="00F416DB">
              <w:rPr>
                <w:sz w:val="20"/>
                <w:szCs w:val="20"/>
              </w:rPr>
              <w:t xml:space="preserve">    </w:t>
            </w:r>
            <w:r w:rsidRPr="00F416DB">
              <w:rPr>
                <w:bCs/>
                <w:sz w:val="20"/>
                <w:szCs w:val="20"/>
              </w:rPr>
              <w:t>X</w:t>
            </w:r>
          </w:p>
        </w:tc>
      </w:tr>
      <w:tr w:rsidR="00F23D50" w:rsidRPr="00F416DB" w:rsidTr="00081BA2">
        <w:tc>
          <w:tcPr>
            <w:tcW w:w="7810" w:type="dxa"/>
          </w:tcPr>
          <w:p w:rsidR="00F23D50" w:rsidRPr="00AC7971" w:rsidRDefault="00F23D50" w:rsidP="00081BA2">
            <w:pPr>
              <w:tabs>
                <w:tab w:val="left" w:pos="9212"/>
                <w:tab w:val="left" w:pos="10652"/>
              </w:tabs>
              <w:outlineLvl w:val="0"/>
              <w:rPr>
                <w:b/>
                <w:bCs/>
                <w:sz w:val="20"/>
                <w:szCs w:val="20"/>
              </w:rPr>
            </w:pPr>
            <w:r w:rsidRPr="00F416DB">
              <w:rPr>
                <w:bCs/>
                <w:sz w:val="20"/>
                <w:szCs w:val="20"/>
              </w:rPr>
              <w:t>Doc.MUDr.T.Kozák, Oddělení klinické hematologie FN Královské Vinohrady, Šrobárova 50, 100 34  Praha 10</w:t>
            </w:r>
            <w:r>
              <w:rPr>
                <w:bCs/>
                <w:sz w:val="20"/>
                <w:szCs w:val="20"/>
              </w:rPr>
              <w:t xml:space="preserve"> - </w:t>
            </w:r>
            <w:r>
              <w:rPr>
                <w:b/>
                <w:bCs/>
                <w:sz w:val="20"/>
                <w:szCs w:val="20"/>
              </w:rPr>
              <w:t>centrum uzavřeno</w:t>
            </w:r>
          </w:p>
        </w:tc>
        <w:tc>
          <w:tcPr>
            <w:tcW w:w="720" w:type="dxa"/>
          </w:tcPr>
          <w:p w:rsidR="00F23D50" w:rsidRPr="00F416DB" w:rsidRDefault="00F23D50" w:rsidP="00081BA2">
            <w:pPr>
              <w:tabs>
                <w:tab w:val="left" w:pos="9212"/>
                <w:tab w:val="left" w:pos="10652"/>
              </w:tabs>
              <w:outlineLvl w:val="0"/>
              <w:rPr>
                <w:sz w:val="20"/>
                <w:szCs w:val="20"/>
              </w:rPr>
            </w:pPr>
          </w:p>
        </w:tc>
        <w:tc>
          <w:tcPr>
            <w:tcW w:w="682" w:type="dxa"/>
          </w:tcPr>
          <w:p w:rsidR="00F23D50" w:rsidRPr="00F416DB" w:rsidRDefault="00F23D50" w:rsidP="00081BA2">
            <w:pPr>
              <w:tabs>
                <w:tab w:val="left" w:pos="9212"/>
                <w:tab w:val="left" w:pos="10652"/>
              </w:tabs>
              <w:outlineLvl w:val="0"/>
              <w:rPr>
                <w:bCs/>
                <w:sz w:val="20"/>
                <w:szCs w:val="20"/>
              </w:rPr>
            </w:pPr>
            <w:r w:rsidRPr="00F416DB">
              <w:rPr>
                <w:sz w:val="20"/>
                <w:szCs w:val="20"/>
              </w:rPr>
              <w:t xml:space="preserve">    </w:t>
            </w:r>
            <w:r w:rsidRPr="00F416DB">
              <w:rPr>
                <w:bCs/>
                <w:sz w:val="20"/>
                <w:szCs w:val="20"/>
              </w:rPr>
              <w:t>X</w:t>
            </w:r>
          </w:p>
        </w:tc>
      </w:tr>
      <w:tr w:rsidR="00F23D50" w:rsidRPr="00F416DB" w:rsidTr="00081BA2">
        <w:tc>
          <w:tcPr>
            <w:tcW w:w="7810" w:type="dxa"/>
          </w:tcPr>
          <w:p w:rsidR="00F23D50" w:rsidRPr="00F416DB" w:rsidRDefault="00F23D50" w:rsidP="00081BA2">
            <w:pPr>
              <w:tabs>
                <w:tab w:val="left" w:pos="9212"/>
                <w:tab w:val="left" w:pos="10652"/>
              </w:tabs>
              <w:outlineLvl w:val="0"/>
              <w:rPr>
                <w:bCs/>
                <w:sz w:val="20"/>
                <w:szCs w:val="20"/>
              </w:rPr>
            </w:pPr>
            <w:r w:rsidRPr="00F416DB">
              <w:rPr>
                <w:bCs/>
                <w:sz w:val="20"/>
                <w:szCs w:val="20"/>
              </w:rPr>
              <w:t>Prof.MUDr.J.Mayer, Interní hemato-onkologická klinika, FN Brno Bohunice, Jihlavská 20</w:t>
            </w:r>
            <w:r>
              <w:rPr>
                <w:bCs/>
                <w:sz w:val="20"/>
                <w:szCs w:val="20"/>
              </w:rPr>
              <w:t xml:space="preserve">, 639 00  Brno - </w:t>
            </w:r>
            <w:r>
              <w:rPr>
                <w:b/>
                <w:bCs/>
                <w:sz w:val="20"/>
                <w:szCs w:val="20"/>
              </w:rPr>
              <w:t>centrum uzavřeno</w:t>
            </w:r>
          </w:p>
        </w:tc>
        <w:tc>
          <w:tcPr>
            <w:tcW w:w="720" w:type="dxa"/>
          </w:tcPr>
          <w:p w:rsidR="00F23D50" w:rsidRPr="00F416DB" w:rsidRDefault="00F23D50" w:rsidP="00081BA2">
            <w:pPr>
              <w:tabs>
                <w:tab w:val="left" w:pos="9212"/>
                <w:tab w:val="left" w:pos="10652"/>
              </w:tabs>
              <w:outlineLvl w:val="0"/>
              <w:rPr>
                <w:sz w:val="20"/>
                <w:szCs w:val="20"/>
              </w:rPr>
            </w:pPr>
          </w:p>
        </w:tc>
        <w:tc>
          <w:tcPr>
            <w:tcW w:w="682" w:type="dxa"/>
          </w:tcPr>
          <w:p w:rsidR="00F23D50" w:rsidRPr="00F416DB" w:rsidRDefault="00F23D50" w:rsidP="00081BA2">
            <w:pPr>
              <w:tabs>
                <w:tab w:val="left" w:pos="9212"/>
                <w:tab w:val="left" w:pos="10652"/>
              </w:tabs>
              <w:outlineLvl w:val="0"/>
              <w:rPr>
                <w:bCs/>
                <w:sz w:val="20"/>
                <w:szCs w:val="20"/>
              </w:rPr>
            </w:pPr>
            <w:r w:rsidRPr="00F416DB">
              <w:rPr>
                <w:sz w:val="20"/>
                <w:szCs w:val="20"/>
              </w:rPr>
              <w:t xml:space="preserve">    </w:t>
            </w:r>
            <w:r w:rsidRPr="00F416DB">
              <w:rPr>
                <w:bCs/>
                <w:sz w:val="20"/>
                <w:szCs w:val="20"/>
              </w:rPr>
              <w:t>X</w:t>
            </w:r>
          </w:p>
        </w:tc>
      </w:tr>
      <w:tr w:rsidR="00F23D50" w:rsidRPr="00F416DB" w:rsidTr="00081BA2">
        <w:tc>
          <w:tcPr>
            <w:tcW w:w="7810" w:type="dxa"/>
          </w:tcPr>
          <w:p w:rsidR="00F23D50" w:rsidRPr="00F416DB" w:rsidRDefault="00F23D50" w:rsidP="00081BA2">
            <w:pPr>
              <w:tabs>
                <w:tab w:val="left" w:pos="9212"/>
                <w:tab w:val="left" w:pos="10652"/>
              </w:tabs>
              <w:outlineLvl w:val="0"/>
              <w:rPr>
                <w:bCs/>
                <w:sz w:val="20"/>
                <w:szCs w:val="20"/>
              </w:rPr>
            </w:pPr>
            <w:r w:rsidRPr="00F416DB">
              <w:rPr>
                <w:bCs/>
                <w:sz w:val="20"/>
                <w:szCs w:val="20"/>
              </w:rPr>
              <w:t xml:space="preserve">Doc.MUDr.M.Trněný, I.interní klinika, VFN Praha, U nemocnice 2, 128 08  Praha 2 </w:t>
            </w:r>
            <w:r>
              <w:rPr>
                <w:bCs/>
                <w:sz w:val="20"/>
                <w:szCs w:val="20"/>
              </w:rPr>
              <w:t xml:space="preserve">- </w:t>
            </w:r>
            <w:r>
              <w:rPr>
                <w:b/>
                <w:bCs/>
                <w:sz w:val="20"/>
                <w:szCs w:val="20"/>
              </w:rPr>
              <w:t>centrum uzavřeno</w:t>
            </w:r>
          </w:p>
        </w:tc>
        <w:tc>
          <w:tcPr>
            <w:tcW w:w="720" w:type="dxa"/>
          </w:tcPr>
          <w:p w:rsidR="00F23D50" w:rsidRPr="00F416DB" w:rsidRDefault="00F23D50" w:rsidP="00081BA2">
            <w:pPr>
              <w:tabs>
                <w:tab w:val="left" w:pos="9212"/>
                <w:tab w:val="left" w:pos="10652"/>
              </w:tabs>
              <w:outlineLvl w:val="0"/>
              <w:rPr>
                <w:sz w:val="20"/>
                <w:szCs w:val="20"/>
              </w:rPr>
            </w:pPr>
          </w:p>
        </w:tc>
        <w:tc>
          <w:tcPr>
            <w:tcW w:w="682" w:type="dxa"/>
          </w:tcPr>
          <w:p w:rsidR="00F23D50" w:rsidRPr="00F416DB" w:rsidRDefault="00F23D50" w:rsidP="00081BA2">
            <w:pPr>
              <w:tabs>
                <w:tab w:val="left" w:pos="9212"/>
                <w:tab w:val="left" w:pos="10652"/>
              </w:tabs>
              <w:outlineLvl w:val="0"/>
              <w:rPr>
                <w:bCs/>
                <w:sz w:val="20"/>
                <w:szCs w:val="20"/>
              </w:rPr>
            </w:pPr>
            <w:r w:rsidRPr="00F416DB">
              <w:rPr>
                <w:sz w:val="20"/>
                <w:szCs w:val="20"/>
              </w:rPr>
              <w:t xml:space="preserve">    </w:t>
            </w:r>
            <w:r w:rsidRPr="00F416DB">
              <w:rPr>
                <w:bCs/>
                <w:sz w:val="20"/>
                <w:szCs w:val="20"/>
              </w:rPr>
              <w:t>X</w:t>
            </w:r>
          </w:p>
        </w:tc>
      </w:tr>
    </w:tbl>
    <w:p w:rsidR="00F23D50" w:rsidRDefault="00F23D50" w:rsidP="00F23D50">
      <w:pPr>
        <w:tabs>
          <w:tab w:val="left" w:pos="9212"/>
          <w:tab w:val="left" w:pos="10652"/>
        </w:tabs>
        <w:rPr>
          <w:b/>
          <w:szCs w:val="20"/>
        </w:rPr>
      </w:pPr>
    </w:p>
    <w:p w:rsidR="00F23D50" w:rsidRPr="00F416DB" w:rsidRDefault="00F23D50" w:rsidP="00F23D50">
      <w:pPr>
        <w:tabs>
          <w:tab w:val="left" w:pos="9212"/>
          <w:tab w:val="left" w:pos="10652"/>
        </w:tabs>
        <w:rPr>
          <w:b/>
          <w:szCs w:val="20"/>
        </w:rPr>
      </w:pPr>
      <w:r w:rsidRPr="00F416DB">
        <w:rPr>
          <w:b/>
          <w:szCs w:val="20"/>
        </w:rPr>
        <w:t xml:space="preserve">Seznam hodnocených dokumentů: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08"/>
        <w:gridCol w:w="720"/>
        <w:gridCol w:w="682"/>
      </w:tblGrid>
      <w:tr w:rsidR="00F23D50" w:rsidRPr="00F416DB" w:rsidTr="00081BA2">
        <w:tc>
          <w:tcPr>
            <w:tcW w:w="7808" w:type="dxa"/>
          </w:tcPr>
          <w:p w:rsidR="00F23D50" w:rsidRPr="00F416DB" w:rsidRDefault="00F23D50" w:rsidP="00081BA2">
            <w:pPr>
              <w:tabs>
                <w:tab w:val="left" w:pos="9212"/>
                <w:tab w:val="left" w:pos="10652"/>
              </w:tabs>
              <w:rPr>
                <w:b/>
                <w:bCs/>
                <w:sz w:val="20"/>
                <w:szCs w:val="20"/>
              </w:rPr>
            </w:pPr>
            <w:r w:rsidRPr="00F416DB">
              <w:rPr>
                <w:b/>
                <w:bCs/>
                <w:sz w:val="20"/>
                <w:szCs w:val="20"/>
              </w:rPr>
              <w:t>Název dokumentů a verze</w:t>
            </w:r>
          </w:p>
        </w:tc>
        <w:tc>
          <w:tcPr>
            <w:tcW w:w="720" w:type="dxa"/>
          </w:tcPr>
          <w:p w:rsidR="00F23D50" w:rsidRPr="00F416DB" w:rsidRDefault="00F23D50" w:rsidP="00081BA2">
            <w:pPr>
              <w:tabs>
                <w:tab w:val="left" w:pos="9212"/>
                <w:tab w:val="left" w:pos="10652"/>
              </w:tabs>
              <w:rPr>
                <w:b/>
                <w:bCs/>
                <w:sz w:val="20"/>
                <w:szCs w:val="20"/>
              </w:rPr>
            </w:pPr>
            <w:r w:rsidRPr="00F416DB">
              <w:rPr>
                <w:b/>
                <w:bCs/>
                <w:sz w:val="20"/>
                <w:szCs w:val="20"/>
              </w:rPr>
              <w:t>ANO</w:t>
            </w:r>
          </w:p>
        </w:tc>
        <w:tc>
          <w:tcPr>
            <w:tcW w:w="682" w:type="dxa"/>
          </w:tcPr>
          <w:p w:rsidR="00F23D50" w:rsidRPr="00F416DB" w:rsidRDefault="00F23D50" w:rsidP="00081BA2">
            <w:pPr>
              <w:tabs>
                <w:tab w:val="left" w:pos="9212"/>
                <w:tab w:val="left" w:pos="10652"/>
              </w:tabs>
              <w:rPr>
                <w:b/>
                <w:bCs/>
                <w:sz w:val="20"/>
                <w:szCs w:val="20"/>
              </w:rPr>
            </w:pPr>
            <w:r w:rsidRPr="00F416DB">
              <w:rPr>
                <w:b/>
                <w:bCs/>
                <w:sz w:val="20"/>
                <w:szCs w:val="20"/>
              </w:rPr>
              <w:t>NE</w:t>
            </w:r>
          </w:p>
        </w:tc>
      </w:tr>
      <w:tr w:rsidR="00F23D50" w:rsidRPr="00F416DB" w:rsidTr="00081BA2">
        <w:tc>
          <w:tcPr>
            <w:tcW w:w="7808" w:type="dxa"/>
          </w:tcPr>
          <w:p w:rsidR="00F23D50" w:rsidRPr="00F23D50" w:rsidRDefault="00F23D50" w:rsidP="00081BA2">
            <w:pPr>
              <w:tabs>
                <w:tab w:val="left" w:pos="9212"/>
                <w:tab w:val="left" w:pos="10652"/>
              </w:tabs>
              <w:rPr>
                <w:i/>
                <w:sz w:val="20"/>
                <w:szCs w:val="20"/>
              </w:rPr>
            </w:pPr>
            <w:r>
              <w:rPr>
                <w:sz w:val="20"/>
                <w:szCs w:val="20"/>
              </w:rPr>
              <w:t xml:space="preserve">Globální závěrečná zpráva z ledna 2013 / </w:t>
            </w:r>
            <w:r>
              <w:rPr>
                <w:i/>
                <w:sz w:val="20"/>
                <w:szCs w:val="20"/>
              </w:rPr>
              <w:t>Clinical research report dated January 2013</w:t>
            </w:r>
          </w:p>
        </w:tc>
        <w:tc>
          <w:tcPr>
            <w:tcW w:w="720" w:type="dxa"/>
          </w:tcPr>
          <w:p w:rsidR="00F23D50" w:rsidRDefault="00F23D50" w:rsidP="00081BA2">
            <w:pPr>
              <w:tabs>
                <w:tab w:val="left" w:pos="9212"/>
                <w:tab w:val="left" w:pos="10652"/>
              </w:tabs>
              <w:rPr>
                <w:sz w:val="20"/>
                <w:szCs w:val="20"/>
              </w:rPr>
            </w:pPr>
            <w:r>
              <w:rPr>
                <w:sz w:val="20"/>
                <w:szCs w:val="20"/>
              </w:rPr>
              <w:t xml:space="preserve">    X</w:t>
            </w:r>
          </w:p>
        </w:tc>
        <w:tc>
          <w:tcPr>
            <w:tcW w:w="682" w:type="dxa"/>
          </w:tcPr>
          <w:p w:rsidR="00F23D50" w:rsidRPr="00F416DB" w:rsidRDefault="00F23D50" w:rsidP="00081BA2">
            <w:pPr>
              <w:tabs>
                <w:tab w:val="left" w:pos="9212"/>
                <w:tab w:val="left" w:pos="10652"/>
              </w:tabs>
              <w:rPr>
                <w:sz w:val="20"/>
                <w:szCs w:val="20"/>
              </w:rPr>
            </w:pPr>
          </w:p>
        </w:tc>
      </w:tr>
    </w:tbl>
    <w:p w:rsidR="00F23D50" w:rsidRPr="0068127F" w:rsidRDefault="00F23D50" w:rsidP="00F23D50">
      <w:pPr>
        <w:tabs>
          <w:tab w:val="left" w:pos="9212"/>
          <w:tab w:val="left" w:pos="10652"/>
        </w:tabs>
        <w:rPr>
          <w:b/>
          <w:bCs/>
          <w:sz w:val="22"/>
          <w:szCs w:val="22"/>
        </w:rPr>
      </w:pPr>
      <w:r w:rsidRPr="0068127F">
        <w:rPr>
          <w:b/>
          <w:bCs/>
          <w:sz w:val="22"/>
          <w:szCs w:val="22"/>
        </w:rPr>
        <w:t xml:space="preserve">Vyjádření etické komise: </w:t>
      </w:r>
    </w:p>
    <w:p w:rsidR="00F23D50" w:rsidRPr="0068127F" w:rsidRDefault="00F23D50" w:rsidP="00F23D50">
      <w:pPr>
        <w:rPr>
          <w:i/>
          <w:sz w:val="22"/>
          <w:szCs w:val="22"/>
        </w:rPr>
      </w:pPr>
      <w:r>
        <w:rPr>
          <w:sz w:val="22"/>
          <w:szCs w:val="22"/>
        </w:rPr>
        <w:sym w:font="Wingdings 2" w:char="F0A3"/>
      </w:r>
      <w:r w:rsidRPr="0068127F">
        <w:rPr>
          <w:sz w:val="22"/>
          <w:szCs w:val="22"/>
        </w:rPr>
        <w:t xml:space="preserve">   EK  vydala souhlasné stanovisko</w:t>
      </w:r>
    </w:p>
    <w:p w:rsidR="00F23D50" w:rsidRPr="0068127F" w:rsidRDefault="00F23D50" w:rsidP="00F23D50">
      <w:pPr>
        <w:rPr>
          <w:bCs/>
          <w:i/>
          <w:sz w:val="22"/>
          <w:szCs w:val="22"/>
        </w:rPr>
      </w:pPr>
      <w:r w:rsidRPr="0068127F">
        <w:rPr>
          <w:bCs/>
          <w:sz w:val="22"/>
          <w:szCs w:val="22"/>
        </w:rPr>
        <w:sym w:font="Wingdings 2" w:char="F054"/>
      </w:r>
      <w:r w:rsidRPr="0068127F">
        <w:rPr>
          <w:bCs/>
          <w:sz w:val="22"/>
          <w:szCs w:val="22"/>
        </w:rPr>
        <w:t xml:space="preserve">   EK  vzala na vědomí</w:t>
      </w:r>
    </w:p>
    <w:p w:rsidR="00F23D50" w:rsidRPr="0068127F" w:rsidRDefault="00F23D50" w:rsidP="00F23D50">
      <w:pPr>
        <w:tabs>
          <w:tab w:val="left" w:pos="9212"/>
          <w:tab w:val="left" w:pos="10652"/>
        </w:tabs>
        <w:rPr>
          <w:b/>
          <w:bCs/>
          <w:sz w:val="20"/>
          <w:szCs w:val="20"/>
        </w:rPr>
      </w:pPr>
      <w:r w:rsidRPr="0068127F">
        <w:rPr>
          <w:b/>
          <w:bCs/>
          <w:sz w:val="20"/>
          <w:szCs w:val="20"/>
        </w:rPr>
        <w:t>Lhůta pro podání písemné zprávy o průběhu KH od jeho zahájení:</w:t>
      </w:r>
    </w:p>
    <w:p w:rsidR="00F23D50" w:rsidRPr="0068127F" w:rsidRDefault="00F23D50" w:rsidP="00F23D50">
      <w:pPr>
        <w:tabs>
          <w:tab w:val="left" w:pos="9212"/>
          <w:tab w:val="left" w:pos="10652"/>
        </w:tabs>
        <w:rPr>
          <w:sz w:val="20"/>
          <w:szCs w:val="20"/>
        </w:rPr>
      </w:pPr>
      <w:r w:rsidRPr="0068127F">
        <w:rPr>
          <w:sz w:val="20"/>
          <w:szCs w:val="20"/>
        </w:rPr>
        <w:sym w:font="Wingdings 2" w:char="F053"/>
      </w:r>
      <w:r w:rsidRPr="0068127F">
        <w:rPr>
          <w:sz w:val="20"/>
          <w:szCs w:val="20"/>
        </w:rPr>
        <w:t xml:space="preserve">  1x ročně                   ⁪  jiná lhůta: …………….</w:t>
      </w:r>
      <w:r w:rsidRPr="0068127F">
        <w:rPr>
          <w:sz w:val="20"/>
          <w:szCs w:val="20"/>
        </w:rPr>
        <w:tab/>
      </w:r>
      <w:r w:rsidRPr="0068127F">
        <w:rPr>
          <w:sz w:val="20"/>
          <w:szCs w:val="20"/>
        </w:rPr>
        <w:tab/>
      </w:r>
    </w:p>
    <w:p w:rsidR="00F23D50" w:rsidRPr="0068127F" w:rsidRDefault="00F23D50" w:rsidP="00F23D50">
      <w:pPr>
        <w:tabs>
          <w:tab w:val="left" w:pos="9212"/>
          <w:tab w:val="left" w:pos="10652"/>
        </w:tabs>
        <w:rPr>
          <w:b/>
          <w:bCs/>
          <w:sz w:val="20"/>
          <w:szCs w:val="20"/>
        </w:rPr>
      </w:pPr>
      <w:r w:rsidRPr="0068127F">
        <w:rPr>
          <w:b/>
          <w:bCs/>
          <w:sz w:val="20"/>
          <w:szCs w:val="20"/>
        </w:rPr>
        <w:t>Etická komise prohlašuje, že byla ustavena a pracuje podle JŘ v souladu se správnou klinickou praxi (GCP) a platnými právními předpisy:</w:t>
      </w:r>
    </w:p>
    <w:p w:rsidR="00F23D50" w:rsidRPr="0068127F" w:rsidRDefault="00F23D50" w:rsidP="00F23D50">
      <w:pPr>
        <w:tabs>
          <w:tab w:val="left" w:pos="9212"/>
          <w:tab w:val="left" w:pos="10652"/>
        </w:tabs>
        <w:rPr>
          <w:sz w:val="20"/>
          <w:szCs w:val="20"/>
        </w:rPr>
      </w:pPr>
      <w:r w:rsidRPr="0068127F">
        <w:rPr>
          <w:sz w:val="20"/>
          <w:szCs w:val="20"/>
        </w:rPr>
        <w:t xml:space="preserve">ANO:  </w:t>
      </w:r>
      <w:r w:rsidRPr="0068127F">
        <w:rPr>
          <w:sz w:val="20"/>
          <w:szCs w:val="20"/>
        </w:rPr>
        <w:sym w:font="Wingdings 2" w:char="F053"/>
      </w:r>
      <w:r w:rsidRPr="0068127F">
        <w:rPr>
          <w:sz w:val="20"/>
          <w:szCs w:val="20"/>
        </w:rPr>
        <w:t xml:space="preserve">       NE:  ⁪          Komentář:   </w:t>
      </w:r>
    </w:p>
    <w:p w:rsidR="00F23D50" w:rsidRDefault="00F23D50" w:rsidP="00F23D50">
      <w:pPr>
        <w:rPr>
          <w:sz w:val="22"/>
        </w:rPr>
      </w:pPr>
    </w:p>
    <w:p w:rsidR="00F23D50" w:rsidRDefault="00F23D50" w:rsidP="00F23D50">
      <w:pPr>
        <w:ind w:left="4248" w:firstLine="708"/>
        <w:rPr>
          <w:sz w:val="22"/>
        </w:rPr>
      </w:pPr>
      <w:r>
        <w:rPr>
          <w:sz w:val="22"/>
        </w:rPr>
        <w:t>doc.MUDr. Vladko Horčička, CSc.</w:t>
      </w:r>
    </w:p>
    <w:p w:rsidR="00F23D50" w:rsidRDefault="00F23D50" w:rsidP="00F23D50">
      <w:pPr>
        <w:rPr>
          <w:sz w:val="22"/>
        </w:rPr>
      </w:pPr>
      <w:r>
        <w:rPr>
          <w:sz w:val="22"/>
        </w:rPr>
        <w:t>Datum/</w:t>
      </w:r>
      <w:r>
        <w:rPr>
          <w:i/>
          <w:sz w:val="22"/>
        </w:rPr>
        <w:t xml:space="preserve">Date:  </w:t>
      </w:r>
      <w:r>
        <w:rPr>
          <w:sz w:val="22"/>
        </w:rPr>
        <w:t>15.4.2013</w:t>
      </w:r>
      <w:r>
        <w:rPr>
          <w:sz w:val="22"/>
        </w:rPr>
        <w:tab/>
        <w:t xml:space="preserve">                                       předseda EK FNOL a LF UP</w:t>
      </w:r>
    </w:p>
    <w:p w:rsidR="00F23D50" w:rsidRDefault="00F23D50" w:rsidP="00F23D5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the EC FNOL and LF UP</w:t>
      </w:r>
    </w:p>
    <w:p w:rsidR="00F23D50" w:rsidRDefault="00F23D50" w:rsidP="00F23D50">
      <w:pPr>
        <w:rPr>
          <w:sz w:val="22"/>
        </w:rPr>
      </w:pPr>
      <w:r>
        <w:rPr>
          <w:sz w:val="22"/>
        </w:rPr>
        <w:t xml:space="preserve">                                                                                       </w:t>
      </w:r>
    </w:p>
    <w:p w:rsidR="00F23D50" w:rsidRPr="000F0D0C" w:rsidRDefault="00F23D50" w:rsidP="00F23D50">
      <w:pPr>
        <w:tabs>
          <w:tab w:val="left" w:pos="9212"/>
          <w:tab w:val="left" w:pos="10652"/>
        </w:tabs>
        <w:rPr>
          <w:sz w:val="22"/>
        </w:rPr>
      </w:pPr>
      <w:r w:rsidRPr="00066493">
        <w:rPr>
          <w:sz w:val="20"/>
        </w:rPr>
        <w:tab/>
      </w:r>
      <w:r w:rsidRPr="00066493">
        <w:rPr>
          <w:sz w:val="20"/>
        </w:rPr>
        <w:tab/>
      </w:r>
      <w:r w:rsidRPr="00066493">
        <w:rPr>
          <w:sz w:val="20"/>
        </w:rPr>
        <w:tab/>
      </w:r>
      <w:r w:rsidRPr="00066493">
        <w:rPr>
          <w:sz w:val="20"/>
        </w:rPr>
        <w:tab/>
      </w:r>
      <w:r w:rsidRPr="00066493">
        <w:rPr>
          <w:sz w:val="20"/>
        </w:rPr>
        <w:tab/>
      </w:r>
      <w:r>
        <w:rPr>
          <w:sz w:val="20"/>
        </w:rPr>
        <w:t xml:space="preserve">    </w:t>
      </w:r>
      <w:r w:rsidRPr="00066493">
        <w:rPr>
          <w:sz w:val="22"/>
        </w:rPr>
        <w:t xml:space="preserve">Podpis předsedy </w:t>
      </w:r>
      <w:r w:rsidRPr="00066493">
        <w:rPr>
          <w:sz w:val="22"/>
        </w:rPr>
        <w:sym w:font="Wingdings 2" w:char="F053"/>
      </w:r>
      <w:r w:rsidRPr="00066493">
        <w:rPr>
          <w:sz w:val="22"/>
        </w:rPr>
        <w:t xml:space="preserve"> /oprávněného</w:t>
      </w:r>
      <w:r>
        <w:rPr>
          <w:sz w:val="20"/>
        </w:rPr>
        <w:t xml:space="preserve">  doc. MUDr. Vladko Horčička, CS</w:t>
      </w:r>
      <w:r>
        <w:rPr>
          <w:sz w:val="22"/>
        </w:rPr>
        <w:t xml:space="preserve">                                 </w:t>
      </w:r>
      <w:r>
        <w:rPr>
          <w:sz w:val="22"/>
        </w:rPr>
        <w:tab/>
      </w:r>
      <w:r>
        <w:rPr>
          <w:sz w:val="22"/>
        </w:rPr>
        <w:tab/>
      </w:r>
      <w:r>
        <w:rPr>
          <w:sz w:val="22"/>
        </w:rPr>
        <w:tab/>
      </w:r>
      <w:r>
        <w:rPr>
          <w:sz w:val="22"/>
        </w:rPr>
        <w:tab/>
      </w:r>
      <w:r>
        <w:rPr>
          <w:sz w:val="22"/>
        </w:rPr>
        <w:tab/>
        <w:t xml:space="preserve"> </w:t>
      </w:r>
      <w:r>
        <w:rPr>
          <w:sz w:val="22"/>
        </w:rPr>
        <w:tab/>
      </w:r>
    </w:p>
    <w:p w:rsidR="00F23D50" w:rsidRPr="00FF697A" w:rsidRDefault="00F23D50" w:rsidP="00F23D50">
      <w:pPr>
        <w:tabs>
          <w:tab w:val="left" w:pos="9212"/>
          <w:tab w:val="left" w:pos="10652"/>
        </w:tabs>
        <w:rPr>
          <w:iCs/>
          <w:sz w:val="16"/>
        </w:rPr>
      </w:pPr>
      <w:r w:rsidRPr="00FF697A">
        <w:rPr>
          <w:iCs/>
          <w:sz w:val="16"/>
        </w:rPr>
        <w:t>Rozdělovník:</w:t>
      </w:r>
    </w:p>
    <w:p w:rsidR="00F23D50" w:rsidRPr="00FF697A" w:rsidRDefault="00F23D50" w:rsidP="00F23D50">
      <w:pPr>
        <w:numPr>
          <w:ilvl w:val="0"/>
          <w:numId w:val="4"/>
        </w:numPr>
        <w:tabs>
          <w:tab w:val="left" w:pos="9212"/>
          <w:tab w:val="left" w:pos="10652"/>
        </w:tabs>
        <w:rPr>
          <w:iCs/>
          <w:sz w:val="16"/>
        </w:rPr>
      </w:pPr>
      <w:r w:rsidRPr="00FF697A">
        <w:rPr>
          <w:iCs/>
          <w:sz w:val="16"/>
        </w:rPr>
        <w:t xml:space="preserve">Zadavatel, </w:t>
      </w:r>
    </w:p>
    <w:p w:rsidR="00F23D50" w:rsidRPr="00FF697A" w:rsidRDefault="00F23D50" w:rsidP="00F23D50">
      <w:pPr>
        <w:numPr>
          <w:ilvl w:val="0"/>
          <w:numId w:val="4"/>
        </w:numPr>
        <w:tabs>
          <w:tab w:val="left" w:pos="9212"/>
          <w:tab w:val="left" w:pos="10652"/>
        </w:tabs>
        <w:rPr>
          <w:iCs/>
          <w:sz w:val="16"/>
        </w:rPr>
      </w:pPr>
      <w:r w:rsidRPr="00FF697A">
        <w:rPr>
          <w:iCs/>
          <w:sz w:val="16"/>
        </w:rPr>
        <w:t xml:space="preserve">Řešitel, Archiv                                                   </w:t>
      </w:r>
    </w:p>
    <w:p w:rsidR="00F23D50" w:rsidRPr="00F416DB" w:rsidRDefault="00F23D50" w:rsidP="00F23D50">
      <w:pPr>
        <w:tabs>
          <w:tab w:val="left" w:pos="9212"/>
          <w:tab w:val="left" w:pos="10652"/>
        </w:tabs>
        <w:rPr>
          <w:i/>
          <w:iCs/>
          <w:sz w:val="16"/>
        </w:rPr>
      </w:pPr>
      <w:r>
        <w:rPr>
          <w:iCs/>
          <w:sz w:val="16"/>
        </w:rPr>
        <w:t>1/1</w:t>
      </w:r>
    </w:p>
    <w:p w:rsidR="00CC25DF" w:rsidRDefault="00CC25DF" w:rsidP="00CC25DF">
      <w:pPr>
        <w:keepNext/>
        <w:jc w:val="center"/>
        <w:outlineLvl w:val="0"/>
        <w:rPr>
          <w:b/>
          <w:bCs/>
          <w:iCs/>
          <w:sz w:val="22"/>
        </w:rPr>
      </w:pPr>
      <w:r>
        <w:rPr>
          <w:b/>
          <w:bCs/>
          <w:iCs/>
          <w:sz w:val="22"/>
        </w:rPr>
        <w:lastRenderedPageBreak/>
        <w:t>Stanovisko Etické komise FNOL a LF UP ke klinickému hodnocení</w:t>
      </w:r>
    </w:p>
    <w:p w:rsidR="00CC25DF" w:rsidRDefault="00CC25DF" w:rsidP="00CC25DF">
      <w:pPr>
        <w:rPr>
          <w:b/>
        </w:rPr>
      </w:pPr>
    </w:p>
    <w:p w:rsidR="00CC25DF" w:rsidRPr="00596938" w:rsidRDefault="00CC25DF" w:rsidP="00CC25DF">
      <w:pPr>
        <w:spacing w:after="60"/>
        <w:outlineLvl w:val="1"/>
        <w:rPr>
          <w:bCs/>
          <w:iCs/>
          <w:sz w:val="22"/>
        </w:rPr>
      </w:pPr>
      <w:r w:rsidRPr="00596938">
        <w:rPr>
          <w:bCs/>
          <w:iCs/>
          <w:sz w:val="22"/>
        </w:rPr>
        <w:sym w:font="Wingdings 2" w:char="0054"/>
      </w:r>
      <w:r w:rsidRPr="00596938">
        <w:rPr>
          <w:bCs/>
          <w:iCs/>
          <w:sz w:val="22"/>
        </w:rPr>
        <w:t xml:space="preserve">  EK místní</w:t>
      </w:r>
    </w:p>
    <w:p w:rsidR="00CC25DF" w:rsidRPr="00596938" w:rsidRDefault="00CC25DF" w:rsidP="00CC25DF">
      <w:pPr>
        <w:spacing w:after="60"/>
        <w:outlineLvl w:val="1"/>
        <w:rPr>
          <w:bCs/>
          <w:iCs/>
          <w:sz w:val="22"/>
        </w:rPr>
      </w:pPr>
      <w:r w:rsidRPr="00596938">
        <w:rPr>
          <w:bCs/>
          <w:iCs/>
          <w:sz w:val="22"/>
        </w:rPr>
        <w:sym w:font="Wingdings 2" w:char="0054"/>
      </w:r>
      <w:r w:rsidRPr="00596938">
        <w:rPr>
          <w:bCs/>
          <w:iCs/>
          <w:sz w:val="22"/>
        </w:rPr>
        <w:t xml:space="preserve">  EK pro multicentrické KH</w:t>
      </w:r>
    </w:p>
    <w:p w:rsidR="00CC25DF" w:rsidRDefault="00CC25DF" w:rsidP="00CC25DF">
      <w:pPr>
        <w:keepNext/>
        <w:outlineLvl w:val="0"/>
        <w:rPr>
          <w:b/>
          <w:bCs/>
          <w:iCs/>
          <w:sz w:val="20"/>
          <w:szCs w:val="20"/>
        </w:rPr>
      </w:pPr>
      <w:r>
        <w:rPr>
          <w:b/>
          <w:bCs/>
          <w:iCs/>
          <w:sz w:val="20"/>
          <w:szCs w:val="20"/>
        </w:rPr>
        <w:t xml:space="preserve">Č.j. :  22/06 MEK 8 </w:t>
      </w:r>
    </w:p>
    <w:p w:rsidR="00CC25DF" w:rsidRDefault="00CC25DF" w:rsidP="00CC25DF">
      <w:pPr>
        <w:keepNext/>
        <w:outlineLvl w:val="0"/>
        <w:rPr>
          <w:b/>
          <w:bCs/>
          <w:iCs/>
          <w:sz w:val="20"/>
          <w:szCs w:val="20"/>
        </w:rPr>
      </w:pPr>
      <w:r>
        <w:rPr>
          <w:b/>
          <w:bCs/>
          <w:iCs/>
          <w:sz w:val="20"/>
          <w:szCs w:val="20"/>
        </w:rPr>
        <w:t xml:space="preserve">Název: </w:t>
      </w:r>
    </w:p>
    <w:p w:rsidR="00CC25DF" w:rsidRDefault="00CC25DF" w:rsidP="00CC25DF">
      <w:pPr>
        <w:rPr>
          <w:iCs/>
          <w:sz w:val="20"/>
          <w:szCs w:val="20"/>
        </w:rPr>
      </w:pPr>
      <w:r>
        <w:rPr>
          <w:iCs/>
          <w:sz w:val="20"/>
          <w:szCs w:val="20"/>
        </w:rPr>
        <w:t xml:space="preserve">Randomizované, dvojitě zaslepené, použitím placeba kontrolované multicentrické klinické hodnocení fáze 3 sledující vliv produktu Denosumab na prodloužení fáze bez výskytu metastáz v kostech u mužů s hormon – refrakterním nádorem prostaty.  </w:t>
      </w:r>
    </w:p>
    <w:p w:rsidR="00CC25DF" w:rsidRDefault="00CC25DF" w:rsidP="00CC25DF">
      <w:pPr>
        <w:keepNext/>
        <w:outlineLvl w:val="0"/>
        <w:rPr>
          <w:iCs/>
          <w:sz w:val="20"/>
          <w:szCs w:val="20"/>
        </w:rPr>
      </w:pPr>
      <w:r>
        <w:rPr>
          <w:b/>
          <w:bCs/>
          <w:iCs/>
          <w:sz w:val="20"/>
          <w:szCs w:val="20"/>
        </w:rPr>
        <w:t>EudraCT number</w:t>
      </w:r>
      <w:r>
        <w:rPr>
          <w:iCs/>
          <w:sz w:val="20"/>
          <w:szCs w:val="20"/>
        </w:rPr>
        <w:t>: 2005-005485-37</w:t>
      </w:r>
    </w:p>
    <w:p w:rsidR="00CC25DF" w:rsidRDefault="00CC25DF" w:rsidP="00CC25DF">
      <w:pPr>
        <w:keepNext/>
        <w:outlineLvl w:val="0"/>
        <w:rPr>
          <w:iCs/>
          <w:sz w:val="20"/>
          <w:szCs w:val="20"/>
        </w:rPr>
      </w:pPr>
      <w:r>
        <w:rPr>
          <w:b/>
          <w:bCs/>
          <w:iCs/>
          <w:sz w:val="20"/>
          <w:szCs w:val="20"/>
        </w:rPr>
        <w:t>Identifikační číslo</w:t>
      </w:r>
      <w:r>
        <w:rPr>
          <w:bCs/>
          <w:iCs/>
          <w:sz w:val="20"/>
          <w:szCs w:val="20"/>
        </w:rPr>
        <w:t>:</w:t>
      </w:r>
      <w:r>
        <w:rPr>
          <w:iCs/>
          <w:sz w:val="20"/>
          <w:szCs w:val="20"/>
        </w:rPr>
        <w:t xml:space="preserve">  20050147</w:t>
      </w:r>
    </w:p>
    <w:p w:rsidR="00CC25DF" w:rsidRDefault="00CC25DF" w:rsidP="00CC25DF">
      <w:pPr>
        <w:keepNext/>
        <w:outlineLvl w:val="0"/>
        <w:rPr>
          <w:iCs/>
          <w:sz w:val="20"/>
          <w:szCs w:val="20"/>
        </w:rPr>
      </w:pPr>
      <w:r>
        <w:rPr>
          <w:b/>
          <w:bCs/>
          <w:iCs/>
          <w:sz w:val="20"/>
          <w:szCs w:val="20"/>
        </w:rPr>
        <w:t>Zadavatel:</w:t>
      </w:r>
      <w:r>
        <w:rPr>
          <w:bCs/>
          <w:iCs/>
          <w:sz w:val="20"/>
          <w:szCs w:val="20"/>
        </w:rPr>
        <w:t xml:space="preserve"> </w:t>
      </w:r>
      <w:r>
        <w:rPr>
          <w:iCs/>
          <w:sz w:val="20"/>
          <w:szCs w:val="20"/>
        </w:rPr>
        <w:t xml:space="preserve"> Amgen, Klimentská 46, 110 02  Praha 1</w:t>
      </w:r>
    </w:p>
    <w:p w:rsidR="00CC25DF" w:rsidRDefault="00CC25DF" w:rsidP="00CC25DF">
      <w:pPr>
        <w:keepNext/>
        <w:outlineLvl w:val="0"/>
        <w:rPr>
          <w:iCs/>
          <w:sz w:val="20"/>
          <w:szCs w:val="20"/>
        </w:rPr>
      </w:pPr>
      <w:r>
        <w:rPr>
          <w:b/>
          <w:bCs/>
          <w:iCs/>
          <w:sz w:val="20"/>
          <w:szCs w:val="20"/>
        </w:rPr>
        <w:t>Datum doručení žádosti</w:t>
      </w:r>
      <w:r>
        <w:rPr>
          <w:iCs/>
          <w:sz w:val="20"/>
          <w:szCs w:val="20"/>
        </w:rPr>
        <w:t>:  27.3.2013</w:t>
      </w:r>
    </w:p>
    <w:p w:rsidR="00CC25DF" w:rsidRDefault="00CC25DF" w:rsidP="00CC25DF">
      <w:pPr>
        <w:keepNext/>
        <w:outlineLvl w:val="0"/>
        <w:rPr>
          <w:iCs/>
          <w:sz w:val="20"/>
          <w:szCs w:val="20"/>
        </w:rPr>
      </w:pPr>
      <w:r>
        <w:rPr>
          <w:b/>
          <w:bCs/>
          <w:iCs/>
          <w:sz w:val="20"/>
          <w:szCs w:val="20"/>
        </w:rPr>
        <w:t>Datum jednání EK</w:t>
      </w:r>
      <w:r>
        <w:rPr>
          <w:iCs/>
          <w:sz w:val="20"/>
          <w:szCs w:val="20"/>
        </w:rPr>
        <w:t>:  15.4.2013</w:t>
      </w:r>
    </w:p>
    <w:p w:rsidR="00CC25DF" w:rsidRDefault="00CC25DF" w:rsidP="00CC25DF">
      <w:pPr>
        <w:tabs>
          <w:tab w:val="left" w:pos="9212"/>
          <w:tab w:val="left" w:pos="10652"/>
        </w:tabs>
        <w:outlineLvl w:val="0"/>
        <w:rPr>
          <w:b/>
          <w:sz w:val="20"/>
          <w:szCs w:val="20"/>
        </w:rPr>
      </w:pPr>
      <w:r>
        <w:rPr>
          <w:b/>
          <w:sz w:val="20"/>
          <w:szCs w:val="20"/>
        </w:rPr>
        <w:t>Seznam míst hodnocení s označením míst, ke kterým se EK vyjádřila a kde vykonává dohled: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10"/>
        <w:gridCol w:w="720"/>
        <w:gridCol w:w="682"/>
      </w:tblGrid>
      <w:tr w:rsidR="00CC25DF" w:rsidTr="00081BA2">
        <w:tc>
          <w:tcPr>
            <w:tcW w:w="781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
                <w:sz w:val="18"/>
                <w:szCs w:val="18"/>
              </w:rPr>
            </w:pPr>
            <w:r>
              <w:rPr>
                <w:b/>
                <w:sz w:val="18"/>
                <w:szCs w:val="18"/>
              </w:rPr>
              <w:t xml:space="preserve">Místo hodnocení/jméno řešitele </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
                <w:sz w:val="18"/>
                <w:szCs w:val="18"/>
              </w:rPr>
            </w:pPr>
            <w:r>
              <w:rPr>
                <w:b/>
                <w:sz w:val="18"/>
                <w:szCs w:val="18"/>
              </w:rPr>
              <w:t>Dohled</w:t>
            </w:r>
          </w:p>
          <w:p w:rsidR="00CC25DF" w:rsidRDefault="00CC25DF" w:rsidP="00081BA2">
            <w:pPr>
              <w:tabs>
                <w:tab w:val="left" w:pos="9212"/>
                <w:tab w:val="left" w:pos="10652"/>
              </w:tabs>
              <w:outlineLvl w:val="0"/>
              <w:rPr>
                <w:b/>
                <w:sz w:val="18"/>
                <w:szCs w:val="18"/>
              </w:rPr>
            </w:pPr>
            <w:r>
              <w:rPr>
                <w:b/>
                <w:sz w:val="18"/>
                <w:szCs w:val="18"/>
              </w:rPr>
              <w:t xml:space="preserve">   ANO</w:t>
            </w: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
                <w:sz w:val="18"/>
                <w:szCs w:val="18"/>
              </w:rPr>
            </w:pPr>
            <w:r>
              <w:rPr>
                <w:b/>
                <w:sz w:val="18"/>
                <w:szCs w:val="18"/>
              </w:rPr>
              <w:t>Místní</w:t>
            </w:r>
          </w:p>
          <w:p w:rsidR="00CC25DF" w:rsidRDefault="00CC25DF" w:rsidP="00081BA2">
            <w:pPr>
              <w:tabs>
                <w:tab w:val="left" w:pos="9212"/>
                <w:tab w:val="left" w:pos="10652"/>
              </w:tabs>
              <w:outlineLvl w:val="0"/>
              <w:rPr>
                <w:b/>
                <w:sz w:val="18"/>
                <w:szCs w:val="18"/>
              </w:rPr>
            </w:pPr>
            <w:r>
              <w:rPr>
                <w:b/>
                <w:sz w:val="18"/>
                <w:szCs w:val="18"/>
              </w:rPr>
              <w:t xml:space="preserve">   EK</w:t>
            </w:r>
          </w:p>
        </w:tc>
      </w:tr>
      <w:tr w:rsidR="00CC25DF" w:rsidTr="00081BA2">
        <w:trPr>
          <w:trHeight w:val="60"/>
        </w:trPr>
        <w:tc>
          <w:tcPr>
            <w:tcW w:w="781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Prim.MUDr.J.Pernička, Urologická klinika FNOL - </w:t>
            </w:r>
            <w:r>
              <w:rPr>
                <w:b/>
                <w:bCs/>
                <w:sz w:val="18"/>
                <w:szCs w:val="18"/>
              </w:rPr>
              <w:t>centrum uzavřeno</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    X</w:t>
            </w: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p>
        </w:tc>
      </w:tr>
      <w:tr w:rsidR="00CC25DF" w:rsidTr="00081BA2">
        <w:tc>
          <w:tcPr>
            <w:tcW w:w="781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MUDr. Jan Jansa, Klinika onkologie a radioterapie FN, Sokolská 581, 500 05  Hradec Králové,  EK:  dtto</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    X</w:t>
            </w:r>
          </w:p>
        </w:tc>
      </w:tr>
      <w:tr w:rsidR="00CC25DF" w:rsidTr="00081BA2">
        <w:tc>
          <w:tcPr>
            <w:tcW w:w="781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Prim.MUDr.J.Schraml, Masarykova nemocnice, Urologická klinika, Sociální péče 3316/12A, 401 13   Ústí nad Labem, EK: dtto - </w:t>
            </w:r>
            <w:r>
              <w:rPr>
                <w:b/>
                <w:bCs/>
                <w:sz w:val="18"/>
                <w:szCs w:val="18"/>
              </w:rPr>
              <w:t>centrum uzavřeno</w:t>
            </w:r>
            <w:r>
              <w:rPr>
                <w:bCs/>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    X</w:t>
            </w:r>
          </w:p>
        </w:tc>
      </w:tr>
      <w:tr w:rsidR="00CC25DF" w:rsidTr="00081BA2">
        <w:tc>
          <w:tcPr>
            <w:tcW w:w="781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MUDr.R.Skoumal, Urocentrum  Brno, Purkyňova 35, 612 00  Brno</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    X</w:t>
            </w: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p>
        </w:tc>
      </w:tr>
      <w:tr w:rsidR="00CC25DF" w:rsidTr="00081BA2">
        <w:tc>
          <w:tcPr>
            <w:tcW w:w="781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Prim.MUDr.I.Pavlík, Urologická klinika VFN, Ke Karlovu 6, 128 08  Praha 2 , EK: Všeobecná fakultní nemocnice, U nemocnice 2, 128 08  Praha 2</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    X</w:t>
            </w:r>
          </w:p>
        </w:tc>
      </w:tr>
      <w:tr w:rsidR="00CC25DF" w:rsidTr="00081BA2">
        <w:tc>
          <w:tcPr>
            <w:tcW w:w="781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doc.MUDr.M.Urban, Privátní urologické a andrologické centrum ANDROGEOS, Na Valech 4/289, 160 00  Praha 6 – Hradčany  - </w:t>
            </w:r>
            <w:r>
              <w:rPr>
                <w:b/>
                <w:bCs/>
                <w:sz w:val="18"/>
                <w:szCs w:val="18"/>
              </w:rPr>
              <w:t>centrum uzavřeno</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    X</w:t>
            </w: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p>
        </w:tc>
      </w:tr>
      <w:tr w:rsidR="00CC25DF" w:rsidTr="00081BA2">
        <w:tc>
          <w:tcPr>
            <w:tcW w:w="7810" w:type="dxa"/>
            <w:tcBorders>
              <w:top w:val="single" w:sz="4" w:space="0" w:color="auto"/>
              <w:left w:val="single" w:sz="4" w:space="0" w:color="auto"/>
              <w:bottom w:val="single" w:sz="4" w:space="0" w:color="auto"/>
              <w:right w:val="single" w:sz="4" w:space="0" w:color="auto"/>
            </w:tcBorders>
          </w:tcPr>
          <w:p w:rsidR="00CC25DF" w:rsidRPr="00D07539" w:rsidRDefault="00CC25DF" w:rsidP="00081BA2">
            <w:pPr>
              <w:tabs>
                <w:tab w:val="left" w:pos="9212"/>
                <w:tab w:val="left" w:pos="10652"/>
              </w:tabs>
              <w:outlineLvl w:val="0"/>
              <w:rPr>
                <w:b/>
                <w:bCs/>
                <w:sz w:val="18"/>
                <w:szCs w:val="18"/>
              </w:rPr>
            </w:pPr>
            <w:r>
              <w:rPr>
                <w:bCs/>
                <w:sz w:val="18"/>
                <w:szCs w:val="18"/>
              </w:rPr>
              <w:t xml:space="preserve">MUDr. P. Hesoun, Urologická ambulance, Sídliště Vajgar 724/III, 377 01  Jindřichův Hradec – </w:t>
            </w:r>
            <w:r>
              <w:rPr>
                <w:b/>
                <w:bCs/>
                <w:sz w:val="18"/>
                <w:szCs w:val="18"/>
              </w:rPr>
              <w:t>centrum uzavřeno</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    X </w:t>
            </w: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p>
        </w:tc>
      </w:tr>
      <w:tr w:rsidR="00CC25DF" w:rsidTr="00081BA2">
        <w:tc>
          <w:tcPr>
            <w:tcW w:w="781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Prim.MUDr.J.Kasl, Okresní nemocnice, Urologické odd., tř. Kpt.Jaroše 2000, 390 03  Tábor, EK: dtto</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    X</w:t>
            </w:r>
          </w:p>
        </w:tc>
      </w:tr>
      <w:tr w:rsidR="00CC25DF" w:rsidTr="00081BA2">
        <w:tc>
          <w:tcPr>
            <w:tcW w:w="781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doc.MUDr.J.Novák, CSc., Urologické odd., FN Bulovka, Budínova 2, Praha 8</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    X</w:t>
            </w:r>
          </w:p>
        </w:tc>
      </w:tr>
      <w:tr w:rsidR="00CC25DF" w:rsidTr="00081BA2">
        <w:tc>
          <w:tcPr>
            <w:tcW w:w="781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MUDr.V.Vítů, Urologické odd., Nemocnice Pelhřimov, Slovanského bratrství 710, 393 38 - </w:t>
            </w:r>
            <w:r>
              <w:rPr>
                <w:b/>
                <w:bCs/>
                <w:sz w:val="18"/>
                <w:szCs w:val="18"/>
              </w:rPr>
              <w:t>centrum uzavřeno</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    X</w:t>
            </w:r>
          </w:p>
        </w:tc>
      </w:tr>
      <w:tr w:rsidR="00CC25DF" w:rsidTr="00081BA2">
        <w:tc>
          <w:tcPr>
            <w:tcW w:w="781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MUDr.J.Hynčica, Urologické odd., Krajská nemocnice T.Bati a.s., Zlín, Havlíčkovo nábř. 600, 762 75 - </w:t>
            </w:r>
            <w:r>
              <w:rPr>
                <w:b/>
                <w:bCs/>
                <w:sz w:val="18"/>
                <w:szCs w:val="18"/>
              </w:rPr>
              <w:t>centrum uzavřeno</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outlineLvl w:val="0"/>
              <w:rPr>
                <w:bCs/>
                <w:sz w:val="18"/>
                <w:szCs w:val="18"/>
              </w:rPr>
            </w:pPr>
            <w:r>
              <w:rPr>
                <w:bCs/>
                <w:sz w:val="18"/>
                <w:szCs w:val="18"/>
              </w:rPr>
              <w:t xml:space="preserve">    X</w:t>
            </w:r>
          </w:p>
        </w:tc>
      </w:tr>
    </w:tbl>
    <w:p w:rsidR="00CC25DF" w:rsidRDefault="00CC25DF" w:rsidP="00CC25DF">
      <w:pPr>
        <w:tabs>
          <w:tab w:val="left" w:pos="9212"/>
          <w:tab w:val="left" w:pos="10652"/>
        </w:tabs>
        <w:rPr>
          <w:b/>
          <w:sz w:val="22"/>
          <w:szCs w:val="22"/>
        </w:rPr>
      </w:pPr>
      <w:r>
        <w:rPr>
          <w:b/>
          <w:sz w:val="22"/>
          <w:szCs w:val="22"/>
        </w:rPr>
        <w:t xml:space="preserve">Seznam hodnocených dokumentů: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808"/>
        <w:gridCol w:w="720"/>
        <w:gridCol w:w="682"/>
      </w:tblGrid>
      <w:tr w:rsidR="00CC25DF" w:rsidTr="00081BA2">
        <w:tc>
          <w:tcPr>
            <w:tcW w:w="7808"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rPr>
                <w:b/>
                <w:bCs/>
                <w:sz w:val="20"/>
                <w:szCs w:val="20"/>
              </w:rPr>
            </w:pPr>
            <w:r>
              <w:rPr>
                <w:b/>
                <w:bCs/>
                <w:sz w:val="20"/>
                <w:szCs w:val="20"/>
              </w:rPr>
              <w:t>Název dokumentů a verze</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rPr>
                <w:b/>
                <w:bCs/>
                <w:sz w:val="20"/>
                <w:szCs w:val="20"/>
              </w:rPr>
            </w:pPr>
            <w:r>
              <w:rPr>
                <w:b/>
                <w:bCs/>
                <w:sz w:val="20"/>
                <w:szCs w:val="20"/>
              </w:rPr>
              <w:t>ANO</w:t>
            </w: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rPr>
                <w:b/>
                <w:bCs/>
                <w:sz w:val="20"/>
                <w:szCs w:val="20"/>
              </w:rPr>
            </w:pPr>
            <w:r>
              <w:rPr>
                <w:b/>
                <w:bCs/>
                <w:sz w:val="20"/>
                <w:szCs w:val="20"/>
              </w:rPr>
              <w:t>NE</w:t>
            </w:r>
          </w:p>
        </w:tc>
      </w:tr>
      <w:tr w:rsidR="00CC25DF" w:rsidTr="00081BA2">
        <w:tc>
          <w:tcPr>
            <w:tcW w:w="7808" w:type="dxa"/>
            <w:tcBorders>
              <w:top w:val="single" w:sz="4" w:space="0" w:color="auto"/>
              <w:left w:val="single" w:sz="4" w:space="0" w:color="auto"/>
              <w:bottom w:val="single" w:sz="4" w:space="0" w:color="auto"/>
              <w:right w:val="single" w:sz="4" w:space="0" w:color="auto"/>
            </w:tcBorders>
          </w:tcPr>
          <w:p w:rsidR="00CC25DF" w:rsidRPr="00CC25DF" w:rsidRDefault="00CC25DF" w:rsidP="00081BA2">
            <w:pPr>
              <w:tabs>
                <w:tab w:val="left" w:pos="9212"/>
                <w:tab w:val="left" w:pos="10652"/>
              </w:tabs>
              <w:rPr>
                <w:sz w:val="20"/>
                <w:szCs w:val="20"/>
              </w:rPr>
            </w:pPr>
            <w:r>
              <w:rPr>
                <w:sz w:val="20"/>
                <w:szCs w:val="20"/>
              </w:rPr>
              <w:t>Oznámení o uzavření centra MUDr. J.Perničky ze dne 26.3.2013</w:t>
            </w:r>
          </w:p>
        </w:tc>
        <w:tc>
          <w:tcPr>
            <w:tcW w:w="720"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rPr>
                <w:sz w:val="20"/>
                <w:szCs w:val="20"/>
              </w:rPr>
            </w:pPr>
            <w:r>
              <w:rPr>
                <w:sz w:val="20"/>
                <w:szCs w:val="20"/>
              </w:rPr>
              <w:t xml:space="preserve">    X</w:t>
            </w:r>
          </w:p>
        </w:tc>
        <w:tc>
          <w:tcPr>
            <w:tcW w:w="682" w:type="dxa"/>
            <w:tcBorders>
              <w:top w:val="single" w:sz="4" w:space="0" w:color="auto"/>
              <w:left w:val="single" w:sz="4" w:space="0" w:color="auto"/>
              <w:bottom w:val="single" w:sz="4" w:space="0" w:color="auto"/>
              <w:right w:val="single" w:sz="4" w:space="0" w:color="auto"/>
            </w:tcBorders>
          </w:tcPr>
          <w:p w:rsidR="00CC25DF" w:rsidRDefault="00CC25DF" w:rsidP="00081BA2">
            <w:pPr>
              <w:tabs>
                <w:tab w:val="left" w:pos="9212"/>
                <w:tab w:val="left" w:pos="10652"/>
              </w:tabs>
              <w:rPr>
                <w:sz w:val="20"/>
                <w:szCs w:val="20"/>
              </w:rPr>
            </w:pPr>
          </w:p>
        </w:tc>
      </w:tr>
    </w:tbl>
    <w:p w:rsidR="00CC25DF" w:rsidRDefault="00CC25DF" w:rsidP="00CC25DF">
      <w:pPr>
        <w:tabs>
          <w:tab w:val="left" w:pos="9212"/>
          <w:tab w:val="left" w:pos="10652"/>
        </w:tabs>
        <w:rPr>
          <w:b/>
          <w:bCs/>
          <w:sz w:val="20"/>
          <w:szCs w:val="20"/>
        </w:rPr>
      </w:pPr>
      <w:r>
        <w:rPr>
          <w:b/>
          <w:bCs/>
          <w:sz w:val="20"/>
          <w:szCs w:val="20"/>
        </w:rPr>
        <w:t xml:space="preserve">Vyjádření etické komise: </w:t>
      </w:r>
    </w:p>
    <w:p w:rsidR="00CC25DF" w:rsidRDefault="00CC25DF" w:rsidP="00CC25DF">
      <w:pPr>
        <w:rPr>
          <w:i/>
          <w:sz w:val="20"/>
          <w:szCs w:val="20"/>
        </w:rPr>
      </w:pPr>
      <w:r>
        <w:rPr>
          <w:sz w:val="20"/>
          <w:szCs w:val="20"/>
        </w:rPr>
        <w:sym w:font="Wingdings 2" w:char="F0A3"/>
      </w:r>
      <w:r>
        <w:rPr>
          <w:sz w:val="20"/>
          <w:szCs w:val="20"/>
        </w:rPr>
        <w:t xml:space="preserve">   EK  vydala souhlasné stanovisko</w:t>
      </w:r>
    </w:p>
    <w:p w:rsidR="00CC25DF" w:rsidRDefault="00CC25DF" w:rsidP="00CC25DF">
      <w:pPr>
        <w:rPr>
          <w:bCs/>
          <w:i/>
          <w:sz w:val="20"/>
          <w:szCs w:val="20"/>
        </w:rPr>
      </w:pPr>
      <w:r>
        <w:rPr>
          <w:sz w:val="20"/>
          <w:szCs w:val="20"/>
        </w:rPr>
        <w:sym w:font="Wingdings 2" w:char="F053"/>
      </w:r>
      <w:r>
        <w:rPr>
          <w:sz w:val="20"/>
          <w:szCs w:val="20"/>
        </w:rPr>
        <w:t xml:space="preserve">  </w:t>
      </w:r>
      <w:r>
        <w:rPr>
          <w:bCs/>
          <w:sz w:val="20"/>
          <w:szCs w:val="20"/>
        </w:rPr>
        <w:t xml:space="preserve"> EK  vzala na vědomí</w:t>
      </w:r>
    </w:p>
    <w:p w:rsidR="00F12164" w:rsidRDefault="00F12164" w:rsidP="00CC25DF">
      <w:pPr>
        <w:tabs>
          <w:tab w:val="left" w:pos="9212"/>
          <w:tab w:val="left" w:pos="10652"/>
        </w:tabs>
        <w:rPr>
          <w:b/>
          <w:bCs/>
          <w:sz w:val="20"/>
          <w:szCs w:val="20"/>
        </w:rPr>
      </w:pPr>
    </w:p>
    <w:p w:rsidR="00CC25DF" w:rsidRDefault="00CC25DF" w:rsidP="00CC25DF">
      <w:pPr>
        <w:tabs>
          <w:tab w:val="left" w:pos="9212"/>
          <w:tab w:val="left" w:pos="10652"/>
        </w:tabs>
        <w:rPr>
          <w:b/>
          <w:bCs/>
          <w:sz w:val="20"/>
          <w:szCs w:val="20"/>
        </w:rPr>
      </w:pPr>
      <w:r>
        <w:rPr>
          <w:b/>
          <w:bCs/>
          <w:sz w:val="20"/>
          <w:szCs w:val="20"/>
        </w:rPr>
        <w:t>Lhůta pro podání písemné zprávy o průběhu KH od jeho zahájení:</w:t>
      </w:r>
    </w:p>
    <w:p w:rsidR="00CC25DF" w:rsidRDefault="00CC25DF" w:rsidP="00CC25DF">
      <w:pPr>
        <w:tabs>
          <w:tab w:val="left" w:pos="9212"/>
          <w:tab w:val="left" w:pos="10652"/>
        </w:tabs>
        <w:rPr>
          <w:sz w:val="20"/>
          <w:szCs w:val="20"/>
        </w:rPr>
      </w:pPr>
      <w:r>
        <w:rPr>
          <w:sz w:val="20"/>
          <w:szCs w:val="20"/>
        </w:rPr>
        <w:sym w:font="Wingdings 2" w:char="0053"/>
      </w:r>
      <w:r>
        <w:rPr>
          <w:sz w:val="20"/>
          <w:szCs w:val="20"/>
        </w:rPr>
        <w:t xml:space="preserve">  1x ročně                   ⁪  jiná lhůta: …………….</w:t>
      </w:r>
      <w:r>
        <w:rPr>
          <w:sz w:val="20"/>
          <w:szCs w:val="20"/>
        </w:rPr>
        <w:tab/>
      </w:r>
      <w:r>
        <w:rPr>
          <w:sz w:val="20"/>
          <w:szCs w:val="20"/>
        </w:rPr>
        <w:tab/>
      </w:r>
    </w:p>
    <w:p w:rsidR="00CC25DF" w:rsidRPr="00CC25DF" w:rsidRDefault="00CC25DF" w:rsidP="00CC25DF">
      <w:pPr>
        <w:tabs>
          <w:tab w:val="left" w:pos="9212"/>
          <w:tab w:val="left" w:pos="10652"/>
        </w:tabs>
        <w:rPr>
          <w:bCs/>
          <w:sz w:val="18"/>
          <w:szCs w:val="18"/>
        </w:rPr>
      </w:pPr>
      <w:r w:rsidRPr="00CC25DF">
        <w:rPr>
          <w:bCs/>
          <w:sz w:val="18"/>
          <w:szCs w:val="18"/>
        </w:rPr>
        <w:t>Etická komise prohlašuje, že byla ustavena a pracuje podle JŘ v souladu se správnou klinickou praxi (GCP) a platnými právními předpisy:</w:t>
      </w:r>
    </w:p>
    <w:p w:rsidR="00CC25DF" w:rsidRPr="00CC25DF" w:rsidRDefault="00CC25DF" w:rsidP="00CC25DF">
      <w:pPr>
        <w:tabs>
          <w:tab w:val="left" w:pos="9212"/>
          <w:tab w:val="left" w:pos="10652"/>
        </w:tabs>
        <w:rPr>
          <w:sz w:val="18"/>
          <w:szCs w:val="18"/>
        </w:rPr>
      </w:pPr>
      <w:r w:rsidRPr="00CC25DF">
        <w:rPr>
          <w:sz w:val="18"/>
          <w:szCs w:val="18"/>
        </w:rPr>
        <w:t xml:space="preserve">ANO:  </w:t>
      </w:r>
      <w:r w:rsidRPr="00CC25DF">
        <w:rPr>
          <w:sz w:val="18"/>
          <w:szCs w:val="18"/>
        </w:rPr>
        <w:sym w:font="Wingdings 2" w:char="0053"/>
      </w:r>
      <w:r w:rsidRPr="00CC25DF">
        <w:rPr>
          <w:sz w:val="18"/>
          <w:szCs w:val="18"/>
        </w:rPr>
        <w:t xml:space="preserve">       NE:  ⁪          Komentář:   </w:t>
      </w:r>
    </w:p>
    <w:p w:rsidR="00CC25DF" w:rsidRPr="00F12164" w:rsidRDefault="00CC25DF" w:rsidP="00CC25DF">
      <w:pPr>
        <w:rPr>
          <w:sz w:val="22"/>
          <w:szCs w:val="22"/>
        </w:rPr>
      </w:pPr>
      <w:r w:rsidRPr="00CC25DF">
        <w:rPr>
          <w:sz w:val="18"/>
          <w:szCs w:val="18"/>
        </w:rPr>
        <w:tab/>
      </w:r>
      <w:r w:rsidRPr="00CC25DF">
        <w:rPr>
          <w:sz w:val="18"/>
          <w:szCs w:val="18"/>
        </w:rPr>
        <w:tab/>
      </w:r>
      <w:r w:rsidRPr="00CC25DF">
        <w:rPr>
          <w:sz w:val="18"/>
          <w:szCs w:val="18"/>
        </w:rPr>
        <w:tab/>
      </w:r>
      <w:r w:rsidRPr="00CC25DF">
        <w:rPr>
          <w:sz w:val="18"/>
          <w:szCs w:val="18"/>
        </w:rPr>
        <w:tab/>
      </w:r>
      <w:r w:rsidRPr="000F64EE">
        <w:rPr>
          <w:sz w:val="22"/>
          <w:szCs w:val="22"/>
        </w:rPr>
        <w:tab/>
      </w:r>
      <w:r w:rsidRPr="000F64EE">
        <w:rPr>
          <w:sz w:val="22"/>
          <w:szCs w:val="22"/>
        </w:rPr>
        <w:tab/>
        <w:t xml:space="preserve"> </w:t>
      </w:r>
      <w:r w:rsidRPr="000F64EE">
        <w:rPr>
          <w:sz w:val="22"/>
          <w:szCs w:val="22"/>
        </w:rPr>
        <w:tab/>
        <w:t xml:space="preserve">                                                                                                                  </w:t>
      </w:r>
      <w:r>
        <w:rPr>
          <w:sz w:val="22"/>
          <w:szCs w:val="22"/>
        </w:rPr>
        <w:t xml:space="preserve">   </w:t>
      </w:r>
      <w:r w:rsidRPr="000F64EE">
        <w:rPr>
          <w:sz w:val="22"/>
          <w:szCs w:val="22"/>
        </w:rPr>
        <w:t xml:space="preserve">                                                                     </w:t>
      </w:r>
      <w:r>
        <w:rPr>
          <w:i/>
          <w:sz w:val="16"/>
          <w:szCs w:val="16"/>
        </w:rPr>
        <w:tab/>
      </w:r>
      <w:r>
        <w:rPr>
          <w:sz w:val="22"/>
        </w:rPr>
        <w:t xml:space="preserve">                                                                               doc. MUDr. Vladko Horčička, CSc.</w:t>
      </w:r>
    </w:p>
    <w:p w:rsidR="00CC25DF" w:rsidRDefault="00CC25DF" w:rsidP="00CC25DF">
      <w:pPr>
        <w:rPr>
          <w:sz w:val="22"/>
        </w:rPr>
      </w:pPr>
      <w:r>
        <w:rPr>
          <w:sz w:val="22"/>
        </w:rPr>
        <w:t>Datum/</w:t>
      </w:r>
      <w:r>
        <w:rPr>
          <w:i/>
          <w:sz w:val="22"/>
        </w:rPr>
        <w:t>Date:</w:t>
      </w:r>
      <w:r w:rsidR="00F12164">
        <w:rPr>
          <w:sz w:val="22"/>
        </w:rPr>
        <w:t xml:space="preserve">  15.4</w:t>
      </w:r>
      <w:r>
        <w:rPr>
          <w:sz w:val="22"/>
        </w:rPr>
        <w:t>.2013                                                     předseda EK FNOL a LF UP</w:t>
      </w:r>
    </w:p>
    <w:p w:rsidR="00CC25DF" w:rsidRDefault="00CC25DF" w:rsidP="00CC25D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CC25DF" w:rsidRPr="00574583" w:rsidRDefault="00CC25DF" w:rsidP="00CC25DF">
      <w:pPr>
        <w:tabs>
          <w:tab w:val="left" w:pos="9212"/>
          <w:tab w:val="left" w:pos="10652"/>
        </w:tabs>
        <w:rPr>
          <w:sz w:val="16"/>
          <w:szCs w:val="16"/>
        </w:rPr>
      </w:pPr>
      <w:r w:rsidRPr="00574583">
        <w:rPr>
          <w:sz w:val="16"/>
          <w:szCs w:val="16"/>
        </w:rPr>
        <w:t>Rozdělovník:</w:t>
      </w:r>
    </w:p>
    <w:p w:rsidR="00CC25DF" w:rsidRPr="00574583" w:rsidRDefault="00CC25DF" w:rsidP="00CC25DF">
      <w:pPr>
        <w:tabs>
          <w:tab w:val="left" w:pos="9212"/>
          <w:tab w:val="left" w:pos="10652"/>
        </w:tabs>
        <w:rPr>
          <w:sz w:val="16"/>
          <w:szCs w:val="16"/>
        </w:rPr>
      </w:pPr>
      <w:r w:rsidRPr="00574583">
        <w:rPr>
          <w:sz w:val="16"/>
          <w:szCs w:val="16"/>
        </w:rPr>
        <w:t>Zadavatel studie</w:t>
      </w:r>
    </w:p>
    <w:p w:rsidR="00CC25DF" w:rsidRPr="00574583" w:rsidRDefault="00CC25DF" w:rsidP="00CC25DF">
      <w:pPr>
        <w:tabs>
          <w:tab w:val="left" w:pos="9212"/>
          <w:tab w:val="left" w:pos="10652"/>
        </w:tabs>
        <w:rPr>
          <w:sz w:val="16"/>
          <w:szCs w:val="16"/>
        </w:rPr>
      </w:pPr>
      <w:r w:rsidRPr="00574583">
        <w:rPr>
          <w:sz w:val="16"/>
          <w:szCs w:val="16"/>
        </w:rPr>
        <w:t>Řešitel studie</w:t>
      </w:r>
    </w:p>
    <w:p w:rsidR="00CC25DF" w:rsidRPr="00574583" w:rsidRDefault="00CC25DF" w:rsidP="00CC25DF">
      <w:pPr>
        <w:tabs>
          <w:tab w:val="left" w:pos="9212"/>
          <w:tab w:val="left" w:pos="10652"/>
        </w:tabs>
        <w:rPr>
          <w:sz w:val="16"/>
          <w:szCs w:val="16"/>
        </w:rPr>
      </w:pPr>
      <w:r w:rsidRPr="00574583">
        <w:rPr>
          <w:sz w:val="16"/>
          <w:szCs w:val="16"/>
        </w:rPr>
        <w:t xml:space="preserve">Archiv   </w:t>
      </w:r>
    </w:p>
    <w:p w:rsidR="00CC25DF" w:rsidRDefault="00CC25DF" w:rsidP="00CC25DF">
      <w:pPr>
        <w:tabs>
          <w:tab w:val="left" w:pos="9212"/>
          <w:tab w:val="left" w:pos="10652"/>
        </w:tabs>
        <w:rPr>
          <w:i/>
          <w:sz w:val="16"/>
          <w:szCs w:val="16"/>
        </w:rPr>
      </w:pPr>
      <w:r>
        <w:rPr>
          <w:i/>
          <w:sz w:val="16"/>
          <w:szCs w:val="16"/>
        </w:rPr>
        <w:t xml:space="preserve">                                  </w:t>
      </w:r>
    </w:p>
    <w:p w:rsidR="00F12164" w:rsidRPr="00CC25DF" w:rsidRDefault="00F12164" w:rsidP="00F12164">
      <w:pPr>
        <w:tabs>
          <w:tab w:val="left" w:pos="9212"/>
          <w:tab w:val="left" w:pos="10652"/>
        </w:tabs>
        <w:rPr>
          <w:sz w:val="16"/>
          <w:szCs w:val="16"/>
        </w:rPr>
      </w:pPr>
      <w:r>
        <w:rPr>
          <w:sz w:val="16"/>
          <w:szCs w:val="16"/>
        </w:rPr>
        <w:t>1/1</w:t>
      </w:r>
    </w:p>
    <w:p w:rsidR="006A09A7" w:rsidRPr="00FF7C69" w:rsidRDefault="006A09A7" w:rsidP="006A09A7">
      <w:pPr>
        <w:pStyle w:val="Nzev"/>
        <w:rPr>
          <w:sz w:val="22"/>
          <w:szCs w:val="22"/>
        </w:rPr>
      </w:pPr>
      <w:r w:rsidRPr="00FF7C69">
        <w:rPr>
          <w:sz w:val="22"/>
          <w:szCs w:val="22"/>
        </w:rPr>
        <w:lastRenderedPageBreak/>
        <w:t>STANOVISKO ETICKÉ KOMISE KE KLINICKÉMU HODNOCENÍ</w:t>
      </w:r>
    </w:p>
    <w:p w:rsidR="006A09A7" w:rsidRPr="00FF7C69" w:rsidRDefault="006A09A7" w:rsidP="006A09A7">
      <w:pPr>
        <w:jc w:val="center"/>
        <w:rPr>
          <w:bCs/>
          <w:i/>
          <w:sz w:val="22"/>
          <w:szCs w:val="22"/>
        </w:rPr>
      </w:pPr>
      <w:r w:rsidRPr="00FF7C69">
        <w:rPr>
          <w:bCs/>
          <w:i/>
          <w:sz w:val="22"/>
          <w:szCs w:val="22"/>
        </w:rPr>
        <w:t xml:space="preserve">Opinion of the Ethics Committee on Clinical Trial  </w:t>
      </w:r>
    </w:p>
    <w:p w:rsidR="006A09A7" w:rsidRDefault="006A09A7" w:rsidP="006A09A7">
      <w:pPr>
        <w:jc w:val="center"/>
        <w:rPr>
          <w:b/>
          <w:bCs/>
          <w:i/>
        </w:rPr>
      </w:pPr>
    </w:p>
    <w:p w:rsidR="006A09A7" w:rsidRDefault="006A09A7" w:rsidP="006A09A7">
      <w:pPr>
        <w:rPr>
          <w:sz w:val="22"/>
        </w:rPr>
      </w:pPr>
      <w:r w:rsidRPr="00154E37">
        <w:rPr>
          <w:sz w:val="22"/>
        </w:rPr>
        <w:sym w:font="Wingdings 2" w:char="F054"/>
      </w:r>
      <w:r w:rsidRPr="00154E37">
        <w:rPr>
          <w:sz w:val="22"/>
        </w:rPr>
        <w:t xml:space="preserve">  Multicentrické KH, je požadováno stanovisko multicentrické EK pro všechna centra</w:t>
      </w:r>
      <w:r>
        <w:rPr>
          <w:sz w:val="22"/>
        </w:rPr>
        <w:t>/</w:t>
      </w:r>
      <w:r>
        <w:rPr>
          <w:i/>
          <w:sz w:val="22"/>
        </w:rPr>
        <w:t>Multi-centric clinical trial, opinion issued by Ethics Committee for Multi-Centric Clinical Trials is required</w:t>
      </w:r>
    </w:p>
    <w:p w:rsidR="006A09A7" w:rsidRDefault="009373C9" w:rsidP="006A09A7">
      <w:pPr>
        <w:rPr>
          <w:i/>
          <w:sz w:val="22"/>
        </w:rPr>
      </w:pPr>
      <w:r>
        <w:rPr>
          <w:sz w:val="22"/>
        </w:rPr>
        <w:fldChar w:fldCharType="begin">
          <w:ffData>
            <w:name w:val="Zaškrtávací2"/>
            <w:enabled/>
            <w:calcOnExit w:val="0"/>
            <w:checkBox>
              <w:sizeAuto/>
              <w:default w:val="0"/>
            </w:checkBox>
          </w:ffData>
        </w:fldChar>
      </w:r>
      <w:r w:rsidR="006A09A7">
        <w:rPr>
          <w:sz w:val="22"/>
        </w:rPr>
        <w:instrText xml:space="preserve"> FORMCHECKBOX </w:instrText>
      </w:r>
      <w:r>
        <w:rPr>
          <w:sz w:val="22"/>
        </w:rPr>
      </w:r>
      <w:r>
        <w:rPr>
          <w:sz w:val="22"/>
        </w:rPr>
        <w:fldChar w:fldCharType="separate"/>
      </w:r>
      <w:r>
        <w:rPr>
          <w:sz w:val="22"/>
        </w:rPr>
        <w:fldChar w:fldCharType="end"/>
      </w:r>
      <w:r w:rsidR="006A09A7">
        <w:rPr>
          <w:sz w:val="22"/>
        </w:rPr>
        <w:t xml:space="preserve">  Multicentrické KH, je požadováno stanovisko EK pro místní centrum (centra)/ </w:t>
      </w:r>
      <w:r w:rsidR="006A09A7">
        <w:rPr>
          <w:i/>
          <w:sz w:val="22"/>
        </w:rPr>
        <w:t>Multi-centric clinical trial, opinion issued by local Ethics Committee(s) is required</w:t>
      </w:r>
    </w:p>
    <w:p w:rsidR="006A09A7" w:rsidRDefault="006A09A7" w:rsidP="006A09A7">
      <w:pPr>
        <w:rPr>
          <w:b/>
          <w:bCs/>
          <w:sz w:val="22"/>
        </w:rPr>
      </w:pPr>
    </w:p>
    <w:p w:rsidR="006A09A7" w:rsidRDefault="006A09A7" w:rsidP="006A09A7">
      <w:pPr>
        <w:rPr>
          <w:b/>
          <w:sz w:val="22"/>
        </w:rPr>
      </w:pPr>
      <w:r>
        <w:rPr>
          <w:b/>
          <w:bCs/>
          <w:sz w:val="22"/>
        </w:rPr>
        <w:t>Číslo jednací/</w:t>
      </w:r>
      <w:r>
        <w:rPr>
          <w:i/>
          <w:sz w:val="22"/>
        </w:rPr>
        <w:t>Reference number</w:t>
      </w:r>
      <w:r>
        <w:rPr>
          <w:sz w:val="22"/>
        </w:rPr>
        <w:t xml:space="preserve">: </w:t>
      </w:r>
      <w:r>
        <w:rPr>
          <w:b/>
          <w:sz w:val="22"/>
        </w:rPr>
        <w:t xml:space="preserve">114/06 MEK 26 </w:t>
      </w:r>
    </w:p>
    <w:p w:rsidR="006A09A7" w:rsidRDefault="006A09A7" w:rsidP="006A09A7">
      <w:pPr>
        <w:rPr>
          <w:b/>
          <w:bCs/>
          <w:i/>
          <w:sz w:val="22"/>
        </w:rPr>
      </w:pPr>
      <w:r>
        <w:rPr>
          <w:b/>
          <w:bCs/>
          <w:sz w:val="22"/>
        </w:rPr>
        <w:t>Název KH/</w:t>
      </w:r>
      <w:r>
        <w:rPr>
          <w:i/>
          <w:sz w:val="22"/>
        </w:rPr>
        <w:t>Full Title of Clinical Trial</w:t>
      </w:r>
      <w:r>
        <w:rPr>
          <w:b/>
          <w:bCs/>
          <w:i/>
          <w:sz w:val="22"/>
        </w:rPr>
        <w:t>:</w:t>
      </w:r>
    </w:p>
    <w:p w:rsidR="006A09A7" w:rsidRDefault="006A09A7" w:rsidP="006A09A7">
      <w:pPr>
        <w:rPr>
          <w:bCs/>
          <w:sz w:val="22"/>
        </w:rPr>
      </w:pPr>
      <w:r>
        <w:rPr>
          <w:bCs/>
          <w:sz w:val="22"/>
        </w:rPr>
        <w:t>Dvojitě zaslepená randomizovaná, placebem kontrolovaná multicentrická studie klinického hodnocení bezpečnosti a účinnosti léčby alfa darbepoetinem u subjektů se symptomatickou systolickou dysfunkcí levé komory a anemií, pokud jde o ukazatele mortality a morbidity u srdečního selhávání.</w:t>
      </w:r>
    </w:p>
    <w:p w:rsidR="006A09A7" w:rsidRDefault="006A09A7" w:rsidP="006A09A7">
      <w:pPr>
        <w:rPr>
          <w:bCs/>
          <w:i/>
          <w:sz w:val="22"/>
        </w:rPr>
      </w:pPr>
      <w:r>
        <w:rPr>
          <w:bCs/>
          <w:i/>
          <w:sz w:val="22"/>
        </w:rPr>
        <w:t>A Double-blind, Randomized, Placebo-controlled, Multicenter Study to Assess the Efficacy and Safety of Darbepoetin alfa Treatment on Mortality and Morbidity in Heart Failure (HF) Subjects with Symptomatic Left Ventricular Systolic Dysfunction and Anemia.</w:t>
      </w:r>
    </w:p>
    <w:p w:rsidR="006A09A7" w:rsidRDefault="006A09A7" w:rsidP="006A09A7">
      <w:pPr>
        <w:rPr>
          <w:b/>
          <w:bCs/>
          <w:sz w:val="22"/>
        </w:rPr>
      </w:pPr>
    </w:p>
    <w:p w:rsidR="006A09A7" w:rsidRDefault="006A09A7" w:rsidP="006A09A7">
      <w:pPr>
        <w:rPr>
          <w:sz w:val="22"/>
        </w:rPr>
      </w:pPr>
      <w:r>
        <w:rPr>
          <w:b/>
          <w:bCs/>
          <w:sz w:val="22"/>
        </w:rPr>
        <w:t xml:space="preserve">EudraCT number/ </w:t>
      </w:r>
      <w:r>
        <w:rPr>
          <w:i/>
          <w:sz w:val="22"/>
        </w:rPr>
        <w:t>EudraCT number</w:t>
      </w:r>
      <w:r>
        <w:rPr>
          <w:sz w:val="22"/>
        </w:rPr>
        <w:t>: 2005-005278-59</w:t>
      </w:r>
    </w:p>
    <w:p w:rsidR="006A09A7" w:rsidRDefault="006A09A7" w:rsidP="006A09A7">
      <w:pPr>
        <w:rPr>
          <w:sz w:val="22"/>
        </w:rPr>
      </w:pPr>
      <w:r>
        <w:rPr>
          <w:b/>
          <w:bCs/>
          <w:sz w:val="22"/>
        </w:rPr>
        <w:t xml:space="preserve">Číslo protokolu/ </w:t>
      </w:r>
      <w:r>
        <w:rPr>
          <w:i/>
          <w:sz w:val="22"/>
        </w:rPr>
        <w:t xml:space="preserve">Protocol Code Number: </w:t>
      </w:r>
      <w:r>
        <w:rPr>
          <w:sz w:val="22"/>
        </w:rPr>
        <w:t>Amgen 20050222 (dated 15 March 2006)</w:t>
      </w:r>
    </w:p>
    <w:p w:rsidR="006A09A7" w:rsidRDefault="006A09A7" w:rsidP="006A09A7">
      <w:pPr>
        <w:rPr>
          <w:b/>
          <w:bCs/>
          <w:sz w:val="22"/>
        </w:rPr>
      </w:pPr>
    </w:p>
    <w:p w:rsidR="006A09A7" w:rsidRDefault="006A09A7" w:rsidP="006A09A7">
      <w:pPr>
        <w:rPr>
          <w:sz w:val="22"/>
        </w:rPr>
      </w:pPr>
      <w:r>
        <w:rPr>
          <w:b/>
          <w:bCs/>
          <w:sz w:val="22"/>
        </w:rPr>
        <w:t>Zadavatel/</w:t>
      </w:r>
      <w:r>
        <w:rPr>
          <w:i/>
          <w:sz w:val="22"/>
        </w:rPr>
        <w:t>Sponsor:</w:t>
      </w:r>
      <w:r>
        <w:rPr>
          <w:sz w:val="22"/>
        </w:rPr>
        <w:t>Amgen Inc.,One Amgen Center Drive,Thousand Oaks, CA 91320-1799, United States</w:t>
      </w:r>
    </w:p>
    <w:p w:rsidR="006A09A7" w:rsidRDefault="006A09A7" w:rsidP="006A09A7">
      <w:pPr>
        <w:rPr>
          <w:sz w:val="22"/>
        </w:rPr>
      </w:pPr>
      <w:r>
        <w:rPr>
          <w:b/>
          <w:bCs/>
          <w:sz w:val="22"/>
        </w:rPr>
        <w:t>Žadatel/</w:t>
      </w:r>
      <w:r>
        <w:rPr>
          <w:bCs/>
          <w:i/>
          <w:sz w:val="22"/>
        </w:rPr>
        <w:t>Applicant:</w:t>
      </w:r>
      <w:r>
        <w:rPr>
          <w:b/>
          <w:sz w:val="22"/>
        </w:rPr>
        <w:t xml:space="preserve"> </w:t>
      </w:r>
      <w:r>
        <w:rPr>
          <w:sz w:val="22"/>
        </w:rPr>
        <w:t>Quintiles Czech republic, s.r.o., Radlická 714, 158 00 Praha 5</w:t>
      </w:r>
    </w:p>
    <w:p w:rsidR="006A09A7" w:rsidRDefault="006A09A7" w:rsidP="006A09A7">
      <w:pPr>
        <w:rPr>
          <w:b/>
          <w:bCs/>
          <w:sz w:val="22"/>
        </w:rPr>
      </w:pPr>
    </w:p>
    <w:p w:rsidR="006A09A7" w:rsidRDefault="006A09A7" w:rsidP="006A09A7">
      <w:pPr>
        <w:rPr>
          <w:b/>
          <w:bCs/>
          <w:sz w:val="22"/>
        </w:rPr>
      </w:pPr>
      <w:r>
        <w:rPr>
          <w:b/>
          <w:bCs/>
          <w:sz w:val="22"/>
        </w:rPr>
        <w:t>Datum doručení žádosti/</w:t>
      </w:r>
      <w:r>
        <w:rPr>
          <w:i/>
          <w:sz w:val="22"/>
        </w:rPr>
        <w:t>Date of submission of the Application Form:</w:t>
      </w:r>
      <w:r>
        <w:rPr>
          <w:sz w:val="22"/>
        </w:rPr>
        <w:t xml:space="preserve">  20.3.2013</w:t>
      </w:r>
    </w:p>
    <w:p w:rsidR="006A09A7" w:rsidRDefault="006A09A7" w:rsidP="006A09A7">
      <w:pPr>
        <w:rPr>
          <w:b/>
          <w:bCs/>
          <w:sz w:val="22"/>
        </w:rPr>
      </w:pPr>
      <w:r>
        <w:rPr>
          <w:b/>
          <w:bCs/>
          <w:sz w:val="22"/>
        </w:rPr>
        <w:t xml:space="preserve">Datum jednání EK </w:t>
      </w:r>
      <w:r>
        <w:rPr>
          <w:sz w:val="22"/>
        </w:rPr>
        <w:t>/</w:t>
      </w:r>
      <w:r>
        <w:rPr>
          <w:i/>
          <w:sz w:val="22"/>
        </w:rPr>
        <w:t xml:space="preserve">Date of Ethics Committee´s session: </w:t>
      </w:r>
      <w:r>
        <w:rPr>
          <w:sz w:val="22"/>
        </w:rPr>
        <w:t>15.4.2013</w:t>
      </w:r>
    </w:p>
    <w:p w:rsidR="006A09A7" w:rsidRDefault="006A09A7" w:rsidP="006A09A7">
      <w:pPr>
        <w:rPr>
          <w:b/>
          <w:bCs/>
          <w:sz w:val="22"/>
        </w:rPr>
      </w:pPr>
    </w:p>
    <w:p w:rsidR="006A09A7" w:rsidRDefault="006A09A7" w:rsidP="006A09A7">
      <w:pPr>
        <w:rPr>
          <w:sz w:val="22"/>
        </w:rPr>
      </w:pPr>
      <w:r>
        <w:rPr>
          <w:b/>
          <w:bCs/>
          <w:sz w:val="22"/>
        </w:rPr>
        <w:t xml:space="preserve">Vyjádření EK/ </w:t>
      </w:r>
      <w:r>
        <w:rPr>
          <w:i/>
          <w:sz w:val="22"/>
        </w:rPr>
        <w:t>Ethics Committe´s opinion</w:t>
      </w:r>
      <w:r>
        <w:rPr>
          <w:sz w:val="22"/>
        </w:rPr>
        <w:t>:</w:t>
      </w:r>
    </w:p>
    <w:p w:rsidR="006A09A7" w:rsidRPr="00543D01" w:rsidRDefault="009373C9" w:rsidP="006A09A7">
      <w:pPr>
        <w:rPr>
          <w:sz w:val="22"/>
          <w:szCs w:val="22"/>
        </w:rPr>
      </w:pPr>
      <w:r>
        <w:rPr>
          <w:sz w:val="18"/>
          <w:szCs w:val="18"/>
        </w:rPr>
        <w:fldChar w:fldCharType="begin">
          <w:ffData>
            <w:name w:val="Zaškrtávací13"/>
            <w:enabled/>
            <w:calcOnExit w:val="0"/>
            <w:checkBox>
              <w:sizeAuto/>
              <w:default w:val="0"/>
            </w:checkBox>
          </w:ffData>
        </w:fldChar>
      </w:r>
      <w:r w:rsidR="006A09A7">
        <w:rPr>
          <w:sz w:val="18"/>
          <w:szCs w:val="18"/>
        </w:rPr>
        <w:instrText xml:space="preserve"> FORMCHECKBOX </w:instrText>
      </w:r>
      <w:r>
        <w:rPr>
          <w:sz w:val="18"/>
          <w:szCs w:val="18"/>
        </w:rPr>
      </w:r>
      <w:r>
        <w:rPr>
          <w:sz w:val="18"/>
          <w:szCs w:val="18"/>
        </w:rPr>
        <w:fldChar w:fldCharType="separate"/>
      </w:r>
      <w:r>
        <w:rPr>
          <w:sz w:val="18"/>
          <w:szCs w:val="18"/>
        </w:rPr>
        <w:fldChar w:fldCharType="end"/>
      </w:r>
      <w:r w:rsidR="006A09A7" w:rsidRPr="00543D01">
        <w:rPr>
          <w:sz w:val="22"/>
          <w:szCs w:val="22"/>
        </w:rPr>
        <w:t xml:space="preserve">   EK  vydala souhlasné stanovisko// </w:t>
      </w:r>
      <w:r w:rsidR="006A09A7" w:rsidRPr="00543D01">
        <w:rPr>
          <w:i/>
          <w:sz w:val="22"/>
          <w:szCs w:val="22"/>
        </w:rPr>
        <w:t>EC issues</w:t>
      </w:r>
      <w:r w:rsidR="006A09A7" w:rsidRPr="00543D01">
        <w:rPr>
          <w:sz w:val="22"/>
          <w:szCs w:val="22"/>
        </w:rPr>
        <w:t xml:space="preserve"> f</w:t>
      </w:r>
      <w:r w:rsidR="006A09A7" w:rsidRPr="00543D01">
        <w:rPr>
          <w:i/>
          <w:sz w:val="22"/>
          <w:szCs w:val="22"/>
        </w:rPr>
        <w:t>avourable opinion</w:t>
      </w:r>
    </w:p>
    <w:p w:rsidR="006A09A7" w:rsidRPr="00455551" w:rsidRDefault="006A09A7" w:rsidP="006A09A7">
      <w:pPr>
        <w:rPr>
          <w:bCs/>
          <w:i/>
          <w:sz w:val="22"/>
          <w:szCs w:val="22"/>
        </w:rPr>
      </w:pPr>
      <w:r>
        <w:rPr>
          <w:sz w:val="22"/>
        </w:rPr>
        <w:sym w:font="Wingdings 2" w:char="F053"/>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6A09A7" w:rsidRDefault="006A09A7" w:rsidP="006A09A7">
      <w:pPr>
        <w:rPr>
          <w:b/>
          <w:bCs/>
          <w:sz w:val="22"/>
        </w:rPr>
      </w:pPr>
    </w:p>
    <w:p w:rsidR="006A09A7" w:rsidRDefault="006A09A7" w:rsidP="006A09A7">
      <w:pPr>
        <w:rPr>
          <w:b/>
          <w:bCs/>
          <w:i/>
          <w:sz w:val="22"/>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6A09A7" w:rsidRDefault="006A09A7" w:rsidP="006A09A7">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6A09A7" w:rsidRDefault="006A09A7" w:rsidP="006A09A7">
      <w:pPr>
        <w:rPr>
          <w:b/>
          <w:bCs/>
          <w:sz w:val="22"/>
        </w:rPr>
      </w:pPr>
    </w:p>
    <w:p w:rsidR="006A09A7" w:rsidRDefault="006A09A7" w:rsidP="006A09A7">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A09A7" w:rsidTr="00081BA2">
        <w:trPr>
          <w:trHeight w:val="454"/>
        </w:trPr>
        <w:tc>
          <w:tcPr>
            <w:tcW w:w="6108" w:type="dxa"/>
          </w:tcPr>
          <w:p w:rsidR="006A09A7" w:rsidRDefault="006A09A7" w:rsidP="00081BA2">
            <w:pPr>
              <w:rPr>
                <w:b/>
                <w:sz w:val="18"/>
                <w:szCs w:val="18"/>
              </w:rPr>
            </w:pPr>
            <w:r>
              <w:rPr>
                <w:b/>
                <w:sz w:val="18"/>
                <w:szCs w:val="18"/>
              </w:rPr>
              <w:t xml:space="preserve">Místo hodnocení/ Jméno zkoušejícího </w:t>
            </w:r>
          </w:p>
          <w:p w:rsidR="006A09A7" w:rsidRDefault="006A09A7" w:rsidP="00081BA2">
            <w:pPr>
              <w:rPr>
                <w:i/>
                <w:sz w:val="18"/>
                <w:szCs w:val="18"/>
              </w:rPr>
            </w:pPr>
            <w:r>
              <w:rPr>
                <w:b/>
                <w:i/>
                <w:sz w:val="18"/>
                <w:szCs w:val="18"/>
              </w:rPr>
              <w:t>Trial Site / Name of Investigator</w:t>
            </w:r>
          </w:p>
        </w:tc>
        <w:tc>
          <w:tcPr>
            <w:tcW w:w="1280" w:type="dxa"/>
          </w:tcPr>
          <w:p w:rsidR="006A09A7" w:rsidRDefault="006A09A7" w:rsidP="00081BA2">
            <w:pPr>
              <w:rPr>
                <w:sz w:val="18"/>
                <w:szCs w:val="18"/>
                <w:vertAlign w:val="superscript"/>
              </w:rPr>
            </w:pPr>
            <w:r>
              <w:rPr>
                <w:sz w:val="18"/>
                <w:szCs w:val="18"/>
              </w:rPr>
              <w:t xml:space="preserve">Místní EK </w:t>
            </w:r>
            <w:r>
              <w:rPr>
                <w:i/>
                <w:sz w:val="18"/>
                <w:szCs w:val="18"/>
              </w:rPr>
              <w:t>Local EC</w:t>
            </w:r>
          </w:p>
        </w:tc>
        <w:tc>
          <w:tcPr>
            <w:tcW w:w="2712" w:type="dxa"/>
          </w:tcPr>
          <w:p w:rsidR="006A09A7" w:rsidRDefault="006A09A7" w:rsidP="00081BA2">
            <w:pPr>
              <w:rPr>
                <w:sz w:val="18"/>
                <w:szCs w:val="18"/>
              </w:rPr>
            </w:pPr>
            <w:r>
              <w:rPr>
                <w:sz w:val="18"/>
                <w:szCs w:val="18"/>
              </w:rPr>
              <w:t>Adresa  místní EK</w:t>
            </w:r>
          </w:p>
          <w:p w:rsidR="006A09A7" w:rsidRDefault="006A09A7" w:rsidP="00081BA2">
            <w:pPr>
              <w:rPr>
                <w:i/>
                <w:sz w:val="18"/>
                <w:szCs w:val="18"/>
              </w:rPr>
            </w:pPr>
            <w:r>
              <w:rPr>
                <w:i/>
                <w:sz w:val="18"/>
                <w:szCs w:val="18"/>
              </w:rPr>
              <w:t>Address</w:t>
            </w:r>
          </w:p>
        </w:tc>
      </w:tr>
      <w:tr w:rsidR="006A09A7" w:rsidTr="00081BA2">
        <w:trPr>
          <w:trHeight w:val="312"/>
        </w:trPr>
        <w:tc>
          <w:tcPr>
            <w:tcW w:w="6108" w:type="dxa"/>
          </w:tcPr>
          <w:p w:rsidR="006A09A7" w:rsidRPr="00845371" w:rsidRDefault="006A09A7" w:rsidP="00081BA2">
            <w:pPr>
              <w:rPr>
                <w:b/>
                <w:sz w:val="18"/>
                <w:szCs w:val="18"/>
              </w:rPr>
            </w:pPr>
            <w:r>
              <w:rPr>
                <w:sz w:val="18"/>
                <w:szCs w:val="18"/>
              </w:rPr>
              <w:t xml:space="preserve">MUDr.Radovan Jirmář, Ph.D., Kardiologická ambulance, Poliklinika Malešice, Plaňanská 573/1, 100 34  Praha 10 – </w:t>
            </w:r>
            <w:r>
              <w:rPr>
                <w:b/>
                <w:sz w:val="18"/>
                <w:szCs w:val="18"/>
              </w:rPr>
              <w:t>uzavření centra</w:t>
            </w:r>
          </w:p>
        </w:tc>
        <w:tc>
          <w:tcPr>
            <w:tcW w:w="1280" w:type="dxa"/>
          </w:tcPr>
          <w:p w:rsidR="006A09A7" w:rsidRDefault="009373C9" w:rsidP="00081BA2">
            <w:pPr>
              <w:rPr>
                <w:sz w:val="18"/>
                <w:szCs w:val="18"/>
              </w:rPr>
            </w:pPr>
            <w:r>
              <w:rPr>
                <w:sz w:val="18"/>
                <w:szCs w:val="18"/>
              </w:rPr>
              <w:fldChar w:fldCharType="begin">
                <w:ffData>
                  <w:name w:val="Zaškrtávací13"/>
                  <w:enabled/>
                  <w:calcOnExit w:val="0"/>
                  <w:checkBox>
                    <w:sizeAuto/>
                    <w:default w:val="0"/>
                  </w:checkBox>
                </w:ffData>
              </w:fldChar>
            </w:r>
            <w:r w:rsidR="006A09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A09A7" w:rsidRDefault="006A09A7" w:rsidP="00081BA2">
            <w:pPr>
              <w:rPr>
                <w:sz w:val="18"/>
                <w:szCs w:val="18"/>
              </w:rPr>
            </w:pPr>
            <w:r>
              <w:rPr>
                <w:sz w:val="18"/>
                <w:szCs w:val="18"/>
              </w:rPr>
              <w:t xml:space="preserve">EK FN Královské Vinohrady, Šrobárova 50, 100 34 Praha 10  </w:t>
            </w:r>
          </w:p>
        </w:tc>
      </w:tr>
      <w:tr w:rsidR="006A09A7" w:rsidTr="00081BA2">
        <w:trPr>
          <w:trHeight w:val="312"/>
        </w:trPr>
        <w:tc>
          <w:tcPr>
            <w:tcW w:w="6108" w:type="dxa"/>
          </w:tcPr>
          <w:p w:rsidR="006A09A7" w:rsidRDefault="006A09A7" w:rsidP="006A09A7">
            <w:pPr>
              <w:rPr>
                <w:sz w:val="18"/>
                <w:szCs w:val="18"/>
              </w:rPr>
            </w:pPr>
            <w:r>
              <w:rPr>
                <w:sz w:val="18"/>
                <w:szCs w:val="18"/>
              </w:rPr>
              <w:t xml:space="preserve">Prof.MUDr.P.Gregor,Kardiologická klinika,FN Královské Vinohrady, Šrobárova 50, 100 34 Praha 10  – </w:t>
            </w:r>
            <w:r>
              <w:rPr>
                <w:b/>
                <w:sz w:val="18"/>
                <w:szCs w:val="18"/>
              </w:rPr>
              <w:t>uzavření centra</w:t>
            </w:r>
          </w:p>
        </w:tc>
        <w:tc>
          <w:tcPr>
            <w:tcW w:w="1280" w:type="dxa"/>
          </w:tcPr>
          <w:p w:rsidR="006A09A7" w:rsidRDefault="009373C9" w:rsidP="00081BA2">
            <w:pPr>
              <w:rPr>
                <w:sz w:val="18"/>
                <w:szCs w:val="18"/>
              </w:rPr>
            </w:pPr>
            <w:r>
              <w:rPr>
                <w:sz w:val="18"/>
                <w:szCs w:val="18"/>
              </w:rPr>
              <w:fldChar w:fldCharType="begin">
                <w:ffData>
                  <w:name w:val="Zaškrtávací13"/>
                  <w:enabled/>
                  <w:calcOnExit w:val="0"/>
                  <w:checkBox>
                    <w:sizeAuto/>
                    <w:default w:val="0"/>
                  </w:checkBox>
                </w:ffData>
              </w:fldChar>
            </w:r>
            <w:r w:rsidR="006A09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A09A7" w:rsidRDefault="006A09A7" w:rsidP="00081BA2">
            <w:pPr>
              <w:rPr>
                <w:sz w:val="18"/>
                <w:szCs w:val="18"/>
              </w:rPr>
            </w:pPr>
            <w:r>
              <w:rPr>
                <w:sz w:val="18"/>
                <w:szCs w:val="18"/>
              </w:rPr>
              <w:t>EK FN Král.Vinohrady</w:t>
            </w:r>
          </w:p>
        </w:tc>
      </w:tr>
      <w:tr w:rsidR="006A09A7" w:rsidTr="00081BA2">
        <w:trPr>
          <w:trHeight w:val="312"/>
        </w:trPr>
        <w:tc>
          <w:tcPr>
            <w:tcW w:w="6108" w:type="dxa"/>
          </w:tcPr>
          <w:p w:rsidR="006A09A7" w:rsidRDefault="006A09A7" w:rsidP="00081BA2">
            <w:pPr>
              <w:rPr>
                <w:sz w:val="18"/>
                <w:szCs w:val="18"/>
              </w:rPr>
            </w:pPr>
            <w:r>
              <w:rPr>
                <w:sz w:val="18"/>
                <w:szCs w:val="18"/>
              </w:rPr>
              <w:t xml:space="preserve">MUDr. Ondrej Jeřábek, Poliklinika Příbram, Čechovská 57, 261 01  Příbram – </w:t>
            </w:r>
            <w:r>
              <w:rPr>
                <w:b/>
                <w:sz w:val="18"/>
                <w:szCs w:val="18"/>
              </w:rPr>
              <w:t>uzavření centra</w:t>
            </w:r>
            <w:r>
              <w:rPr>
                <w:sz w:val="18"/>
                <w:szCs w:val="18"/>
              </w:rPr>
              <w:t xml:space="preserve">                           </w:t>
            </w:r>
          </w:p>
        </w:tc>
        <w:tc>
          <w:tcPr>
            <w:tcW w:w="1280" w:type="dxa"/>
          </w:tcPr>
          <w:p w:rsidR="006A09A7" w:rsidRDefault="009373C9" w:rsidP="00081BA2">
            <w:pPr>
              <w:rPr>
                <w:sz w:val="18"/>
                <w:szCs w:val="18"/>
              </w:rPr>
            </w:pPr>
            <w:r>
              <w:rPr>
                <w:sz w:val="18"/>
                <w:szCs w:val="18"/>
              </w:rPr>
              <w:fldChar w:fldCharType="begin">
                <w:ffData>
                  <w:name w:val="Zaškrtávací19"/>
                  <w:enabled/>
                  <w:calcOnExit w:val="0"/>
                  <w:checkBox>
                    <w:sizeAuto/>
                    <w:default w:val="0"/>
                  </w:checkBox>
                </w:ffData>
              </w:fldChar>
            </w:r>
            <w:r w:rsidR="006A09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A09A7" w:rsidRDefault="006A09A7" w:rsidP="00081BA2">
            <w:pPr>
              <w:rPr>
                <w:sz w:val="18"/>
                <w:szCs w:val="18"/>
              </w:rPr>
            </w:pPr>
            <w:r>
              <w:rPr>
                <w:sz w:val="18"/>
                <w:szCs w:val="18"/>
              </w:rPr>
              <w:t>EK Oblastní nemocnice Příbram, Podbrdská 269, 261 95 Příbram V</w:t>
            </w:r>
          </w:p>
        </w:tc>
      </w:tr>
      <w:tr w:rsidR="006A09A7" w:rsidTr="00081BA2">
        <w:trPr>
          <w:trHeight w:val="312"/>
        </w:trPr>
        <w:tc>
          <w:tcPr>
            <w:tcW w:w="6108" w:type="dxa"/>
          </w:tcPr>
          <w:p w:rsidR="006A09A7" w:rsidRPr="00845371" w:rsidRDefault="006A09A7" w:rsidP="00081BA2">
            <w:pPr>
              <w:rPr>
                <w:b/>
                <w:sz w:val="18"/>
                <w:szCs w:val="18"/>
              </w:rPr>
            </w:pPr>
            <w:r>
              <w:rPr>
                <w:sz w:val="18"/>
                <w:szCs w:val="18"/>
              </w:rPr>
              <w:t xml:space="preserve">Prof.MUDr. A.Linhart, II.Interní klinika, VFN, U Nemocnice 2, 128 08 Praha 2 – </w:t>
            </w:r>
            <w:r>
              <w:rPr>
                <w:b/>
                <w:sz w:val="18"/>
                <w:szCs w:val="18"/>
              </w:rPr>
              <w:t xml:space="preserve">uzavření centra </w:t>
            </w:r>
          </w:p>
        </w:tc>
        <w:tc>
          <w:tcPr>
            <w:tcW w:w="1280" w:type="dxa"/>
          </w:tcPr>
          <w:p w:rsidR="006A09A7" w:rsidRDefault="009373C9" w:rsidP="00081BA2">
            <w:pPr>
              <w:rPr>
                <w:sz w:val="18"/>
                <w:szCs w:val="18"/>
              </w:rPr>
            </w:pPr>
            <w:r>
              <w:rPr>
                <w:sz w:val="18"/>
                <w:szCs w:val="18"/>
              </w:rPr>
              <w:fldChar w:fldCharType="begin">
                <w:ffData>
                  <w:name w:val="Zaškrtávací21"/>
                  <w:enabled/>
                  <w:calcOnExit w:val="0"/>
                  <w:checkBox>
                    <w:sizeAuto/>
                    <w:default w:val="0"/>
                  </w:checkBox>
                </w:ffData>
              </w:fldChar>
            </w:r>
            <w:r w:rsidR="006A09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A09A7" w:rsidRDefault="006A09A7" w:rsidP="00081BA2">
            <w:pPr>
              <w:rPr>
                <w:sz w:val="18"/>
                <w:szCs w:val="18"/>
              </w:rPr>
            </w:pPr>
            <w:r>
              <w:rPr>
                <w:sz w:val="18"/>
                <w:szCs w:val="18"/>
              </w:rPr>
              <w:t>EK VFN</w:t>
            </w:r>
          </w:p>
        </w:tc>
      </w:tr>
      <w:tr w:rsidR="006A09A7" w:rsidTr="00081BA2">
        <w:trPr>
          <w:trHeight w:val="312"/>
        </w:trPr>
        <w:tc>
          <w:tcPr>
            <w:tcW w:w="6108" w:type="dxa"/>
          </w:tcPr>
          <w:p w:rsidR="006A09A7" w:rsidRPr="0020735B" w:rsidRDefault="006A09A7" w:rsidP="00081BA2">
            <w:pPr>
              <w:rPr>
                <w:b/>
                <w:sz w:val="18"/>
                <w:szCs w:val="18"/>
              </w:rPr>
            </w:pPr>
            <w:r>
              <w:rPr>
                <w:sz w:val="18"/>
                <w:szCs w:val="18"/>
              </w:rPr>
              <w:t xml:space="preserve">doc.MUDr.J.Špác, 2.interní klinika, FN U Sv. Anny, Pekařská 53, 656 91 Brno -  </w:t>
            </w:r>
            <w:r>
              <w:rPr>
                <w:b/>
                <w:sz w:val="18"/>
                <w:szCs w:val="18"/>
              </w:rPr>
              <w:t>uzavření centra</w:t>
            </w:r>
          </w:p>
        </w:tc>
        <w:tc>
          <w:tcPr>
            <w:tcW w:w="1280" w:type="dxa"/>
          </w:tcPr>
          <w:p w:rsidR="006A09A7" w:rsidRDefault="009373C9" w:rsidP="00081BA2">
            <w:pPr>
              <w:rPr>
                <w:sz w:val="18"/>
                <w:szCs w:val="18"/>
              </w:rPr>
            </w:pPr>
            <w:r>
              <w:rPr>
                <w:sz w:val="18"/>
                <w:szCs w:val="18"/>
              </w:rPr>
              <w:fldChar w:fldCharType="begin">
                <w:ffData>
                  <w:name w:val="Zaškrtávací23"/>
                  <w:enabled/>
                  <w:calcOnExit w:val="0"/>
                  <w:checkBox>
                    <w:sizeAuto/>
                    <w:default w:val="0"/>
                  </w:checkBox>
                </w:ffData>
              </w:fldChar>
            </w:r>
            <w:r w:rsidR="006A09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A09A7" w:rsidRDefault="006A09A7" w:rsidP="00081BA2">
            <w:pPr>
              <w:rPr>
                <w:sz w:val="18"/>
                <w:szCs w:val="18"/>
              </w:rPr>
            </w:pPr>
            <w:r>
              <w:rPr>
                <w:sz w:val="18"/>
                <w:szCs w:val="18"/>
              </w:rPr>
              <w:t>EK FN</w:t>
            </w:r>
          </w:p>
        </w:tc>
      </w:tr>
      <w:tr w:rsidR="006A09A7" w:rsidTr="00081BA2">
        <w:trPr>
          <w:trHeight w:val="312"/>
        </w:trPr>
        <w:tc>
          <w:tcPr>
            <w:tcW w:w="6108" w:type="dxa"/>
          </w:tcPr>
          <w:p w:rsidR="006A09A7" w:rsidRPr="00BE6F30" w:rsidRDefault="006A09A7" w:rsidP="00081BA2">
            <w:pPr>
              <w:rPr>
                <w:b/>
                <w:sz w:val="18"/>
                <w:szCs w:val="18"/>
              </w:rPr>
            </w:pPr>
            <w:r>
              <w:rPr>
                <w:sz w:val="18"/>
                <w:szCs w:val="18"/>
              </w:rPr>
              <w:t xml:space="preserve">doc.MUDr.Rudolf Špaček,I.interní odd.Nemocnice Na Františku, Na Františku 847/8, 110 01 Praha 1  </w:t>
            </w:r>
            <w:r>
              <w:rPr>
                <w:b/>
                <w:sz w:val="18"/>
                <w:szCs w:val="18"/>
              </w:rPr>
              <w:t>uzavření centra</w:t>
            </w:r>
          </w:p>
        </w:tc>
        <w:tc>
          <w:tcPr>
            <w:tcW w:w="1280" w:type="dxa"/>
          </w:tcPr>
          <w:p w:rsidR="006A09A7" w:rsidRDefault="009373C9" w:rsidP="00081BA2">
            <w:pPr>
              <w:rPr>
                <w:sz w:val="18"/>
                <w:szCs w:val="18"/>
              </w:rPr>
            </w:pPr>
            <w:r>
              <w:rPr>
                <w:sz w:val="18"/>
                <w:szCs w:val="18"/>
              </w:rPr>
              <w:fldChar w:fldCharType="begin">
                <w:ffData>
                  <w:name w:val="Zaškrtávací100"/>
                  <w:enabled/>
                  <w:calcOnExit w:val="0"/>
                  <w:checkBox>
                    <w:sizeAuto/>
                    <w:default w:val="0"/>
                  </w:checkBox>
                </w:ffData>
              </w:fldChar>
            </w:r>
            <w:r w:rsidR="006A09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A09A7" w:rsidRDefault="006A09A7" w:rsidP="00081BA2">
            <w:pPr>
              <w:rPr>
                <w:sz w:val="18"/>
                <w:szCs w:val="18"/>
              </w:rPr>
            </w:pPr>
            <w:r>
              <w:rPr>
                <w:sz w:val="18"/>
                <w:szCs w:val="18"/>
              </w:rPr>
              <w:t>EK Nemocnice Na Františku</w:t>
            </w:r>
          </w:p>
        </w:tc>
      </w:tr>
      <w:tr w:rsidR="006A09A7" w:rsidTr="00081BA2">
        <w:trPr>
          <w:trHeight w:val="312"/>
        </w:trPr>
        <w:tc>
          <w:tcPr>
            <w:tcW w:w="6108" w:type="dxa"/>
          </w:tcPr>
          <w:p w:rsidR="006A09A7" w:rsidRDefault="006A09A7" w:rsidP="00081BA2">
            <w:pPr>
              <w:rPr>
                <w:sz w:val="18"/>
                <w:szCs w:val="18"/>
              </w:rPr>
            </w:pPr>
            <w:r>
              <w:rPr>
                <w:sz w:val="18"/>
                <w:szCs w:val="18"/>
              </w:rPr>
              <w:lastRenderedPageBreak/>
              <w:t>Prof.MUDr.J.Špinar, Interní klinika, FN Bohunice,Jihlavská 20, 625 00 Brno</w:t>
            </w:r>
          </w:p>
        </w:tc>
        <w:tc>
          <w:tcPr>
            <w:tcW w:w="1280" w:type="dxa"/>
          </w:tcPr>
          <w:p w:rsidR="006A09A7" w:rsidRDefault="009373C9" w:rsidP="00081BA2">
            <w:pPr>
              <w:rPr>
                <w:sz w:val="18"/>
                <w:szCs w:val="18"/>
              </w:rPr>
            </w:pPr>
            <w:r>
              <w:rPr>
                <w:sz w:val="18"/>
                <w:szCs w:val="18"/>
              </w:rPr>
              <w:fldChar w:fldCharType="begin">
                <w:ffData>
                  <w:name w:val="Zaškrtávací102"/>
                  <w:enabled/>
                  <w:calcOnExit w:val="0"/>
                  <w:checkBox>
                    <w:sizeAuto/>
                    <w:default w:val="0"/>
                  </w:checkBox>
                </w:ffData>
              </w:fldChar>
            </w:r>
            <w:r w:rsidR="006A09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A09A7" w:rsidRDefault="006A09A7" w:rsidP="00081BA2">
            <w:pPr>
              <w:rPr>
                <w:sz w:val="18"/>
                <w:szCs w:val="18"/>
              </w:rPr>
            </w:pPr>
            <w:r>
              <w:rPr>
                <w:sz w:val="18"/>
                <w:szCs w:val="18"/>
              </w:rPr>
              <w:t>EK  FN</w:t>
            </w:r>
          </w:p>
        </w:tc>
      </w:tr>
      <w:tr w:rsidR="006A09A7" w:rsidTr="00081BA2">
        <w:trPr>
          <w:trHeight w:val="312"/>
        </w:trPr>
        <w:tc>
          <w:tcPr>
            <w:tcW w:w="6108" w:type="dxa"/>
          </w:tcPr>
          <w:p w:rsidR="006A09A7" w:rsidRDefault="006A09A7" w:rsidP="00081BA2">
            <w:pPr>
              <w:rPr>
                <w:sz w:val="18"/>
                <w:szCs w:val="18"/>
              </w:rPr>
            </w:pPr>
            <w:r>
              <w:rPr>
                <w:sz w:val="18"/>
                <w:szCs w:val="18"/>
              </w:rPr>
              <w:t xml:space="preserve">Prof.MUDr. Jan Vojáček, 1.interní klinika, Sokolská 581, 500 05 Hradec Králové </w:t>
            </w:r>
          </w:p>
        </w:tc>
        <w:tc>
          <w:tcPr>
            <w:tcW w:w="1280" w:type="dxa"/>
          </w:tcPr>
          <w:p w:rsidR="006A09A7" w:rsidRDefault="009373C9" w:rsidP="00081BA2">
            <w:pPr>
              <w:rPr>
                <w:sz w:val="18"/>
                <w:szCs w:val="18"/>
              </w:rPr>
            </w:pPr>
            <w:r>
              <w:rPr>
                <w:sz w:val="18"/>
                <w:szCs w:val="18"/>
              </w:rPr>
              <w:fldChar w:fldCharType="begin">
                <w:ffData>
                  <w:name w:val="Zaškrtávací104"/>
                  <w:enabled/>
                  <w:calcOnExit w:val="0"/>
                  <w:checkBox>
                    <w:sizeAuto/>
                    <w:default w:val="0"/>
                  </w:checkBox>
                </w:ffData>
              </w:fldChar>
            </w:r>
            <w:r w:rsidR="006A09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A09A7" w:rsidRDefault="006A09A7" w:rsidP="00081BA2">
            <w:pPr>
              <w:rPr>
                <w:sz w:val="18"/>
                <w:szCs w:val="18"/>
              </w:rPr>
            </w:pPr>
            <w:r>
              <w:rPr>
                <w:sz w:val="18"/>
                <w:szCs w:val="18"/>
              </w:rPr>
              <w:t>EK FN HK LF UK a JEP, Sokolská 408,500 05 HK</w:t>
            </w:r>
          </w:p>
        </w:tc>
      </w:tr>
      <w:tr w:rsidR="006A09A7" w:rsidTr="00081BA2">
        <w:trPr>
          <w:trHeight w:val="312"/>
        </w:trPr>
        <w:tc>
          <w:tcPr>
            <w:tcW w:w="6108" w:type="dxa"/>
          </w:tcPr>
          <w:p w:rsidR="006A09A7" w:rsidRDefault="006A09A7" w:rsidP="00081BA2">
            <w:pPr>
              <w:rPr>
                <w:sz w:val="18"/>
                <w:szCs w:val="18"/>
              </w:rPr>
            </w:pPr>
            <w:r>
              <w:rPr>
                <w:sz w:val="18"/>
                <w:szCs w:val="18"/>
              </w:rPr>
              <w:t>doc.MUDr.Ivan Málek, Klinika kardiologie IKEM, Vídeňská 1958/9, 149 21  Praha 4</w:t>
            </w:r>
          </w:p>
        </w:tc>
        <w:tc>
          <w:tcPr>
            <w:tcW w:w="1280" w:type="dxa"/>
          </w:tcPr>
          <w:p w:rsidR="006A09A7" w:rsidRDefault="009373C9" w:rsidP="00081BA2">
            <w:pPr>
              <w:rPr>
                <w:sz w:val="18"/>
                <w:szCs w:val="18"/>
              </w:rPr>
            </w:pPr>
            <w:r>
              <w:rPr>
                <w:sz w:val="18"/>
                <w:szCs w:val="18"/>
              </w:rPr>
              <w:fldChar w:fldCharType="begin">
                <w:ffData>
                  <w:name w:val="Zaškrtávací23"/>
                  <w:enabled/>
                  <w:calcOnExit w:val="0"/>
                  <w:checkBox>
                    <w:sizeAuto/>
                    <w:default w:val="0"/>
                  </w:checkBox>
                </w:ffData>
              </w:fldChar>
            </w:r>
            <w:r w:rsidR="006A09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A09A7" w:rsidRDefault="006A09A7" w:rsidP="00081BA2">
            <w:pPr>
              <w:rPr>
                <w:sz w:val="18"/>
                <w:szCs w:val="18"/>
              </w:rPr>
            </w:pPr>
            <w:r>
              <w:rPr>
                <w:sz w:val="18"/>
                <w:szCs w:val="18"/>
              </w:rPr>
              <w:t xml:space="preserve">EK IKEM a FTNsP, Vídeňská 800, 140 59  Praha 4 </w:t>
            </w:r>
          </w:p>
        </w:tc>
      </w:tr>
      <w:tr w:rsidR="006A09A7" w:rsidTr="00081BA2">
        <w:trPr>
          <w:trHeight w:val="312"/>
        </w:trPr>
        <w:tc>
          <w:tcPr>
            <w:tcW w:w="6108" w:type="dxa"/>
          </w:tcPr>
          <w:p w:rsidR="006A09A7" w:rsidRPr="0039229A" w:rsidRDefault="006A09A7" w:rsidP="00081BA2">
            <w:pPr>
              <w:rPr>
                <w:sz w:val="18"/>
                <w:szCs w:val="18"/>
              </w:rPr>
            </w:pPr>
            <w:r>
              <w:rPr>
                <w:sz w:val="18"/>
                <w:szCs w:val="18"/>
              </w:rPr>
              <w:t xml:space="preserve">MUDr.Petr Vodňanský,Kardiologická ordinace,Rokycanova 2798, 530 02  Pardubice – </w:t>
            </w:r>
            <w:r>
              <w:rPr>
                <w:b/>
                <w:sz w:val="18"/>
                <w:szCs w:val="18"/>
              </w:rPr>
              <w:t>uzavření centra</w:t>
            </w:r>
          </w:p>
        </w:tc>
        <w:tc>
          <w:tcPr>
            <w:tcW w:w="1280" w:type="dxa"/>
          </w:tcPr>
          <w:p w:rsidR="006A09A7" w:rsidRDefault="006A09A7" w:rsidP="00081BA2">
            <w:pPr>
              <w:rPr>
                <w:sz w:val="18"/>
                <w:szCs w:val="18"/>
              </w:rPr>
            </w:pPr>
            <w:r>
              <w:rPr>
                <w:sz w:val="18"/>
                <w:szCs w:val="18"/>
              </w:rPr>
              <w:sym w:font="Wingdings 2" w:char="F053"/>
            </w:r>
          </w:p>
        </w:tc>
        <w:tc>
          <w:tcPr>
            <w:tcW w:w="2712" w:type="dxa"/>
          </w:tcPr>
          <w:p w:rsidR="006A09A7" w:rsidRDefault="006A09A7" w:rsidP="00081BA2">
            <w:pPr>
              <w:rPr>
                <w:sz w:val="18"/>
                <w:szCs w:val="18"/>
              </w:rPr>
            </w:pPr>
            <w:r>
              <w:rPr>
                <w:sz w:val="18"/>
                <w:szCs w:val="18"/>
              </w:rPr>
              <w:t>EK FNOL</w:t>
            </w:r>
          </w:p>
        </w:tc>
      </w:tr>
      <w:tr w:rsidR="006A09A7" w:rsidTr="00081BA2">
        <w:trPr>
          <w:trHeight w:val="312"/>
        </w:trPr>
        <w:tc>
          <w:tcPr>
            <w:tcW w:w="6108" w:type="dxa"/>
          </w:tcPr>
          <w:p w:rsidR="006A09A7" w:rsidRPr="0039229A" w:rsidRDefault="006A09A7" w:rsidP="00081BA2">
            <w:pPr>
              <w:rPr>
                <w:sz w:val="18"/>
                <w:szCs w:val="18"/>
              </w:rPr>
            </w:pPr>
            <w:r>
              <w:rPr>
                <w:sz w:val="18"/>
                <w:szCs w:val="18"/>
              </w:rPr>
              <w:t xml:space="preserve">MUDr.Roman Kuchař, Interní a Kardiologická ambulance INNERA s.r.o., Tyršova 828, 256 01 Benešov – </w:t>
            </w:r>
            <w:r>
              <w:rPr>
                <w:b/>
                <w:sz w:val="18"/>
                <w:szCs w:val="18"/>
              </w:rPr>
              <w:t>uzavření centra</w:t>
            </w:r>
            <w:r>
              <w:rPr>
                <w:sz w:val="18"/>
                <w:szCs w:val="18"/>
              </w:rPr>
              <w:t xml:space="preserve"> </w:t>
            </w:r>
          </w:p>
        </w:tc>
        <w:tc>
          <w:tcPr>
            <w:tcW w:w="1280" w:type="dxa"/>
          </w:tcPr>
          <w:p w:rsidR="006A09A7" w:rsidRDefault="009373C9" w:rsidP="00081BA2">
            <w:pPr>
              <w:rPr>
                <w:sz w:val="18"/>
                <w:szCs w:val="18"/>
              </w:rPr>
            </w:pPr>
            <w:r>
              <w:rPr>
                <w:sz w:val="18"/>
                <w:szCs w:val="18"/>
              </w:rPr>
              <w:fldChar w:fldCharType="begin">
                <w:ffData>
                  <w:name w:val="Zaškrtávací104"/>
                  <w:enabled/>
                  <w:calcOnExit w:val="0"/>
                  <w:checkBox>
                    <w:sizeAuto/>
                    <w:default w:val="0"/>
                  </w:checkBox>
                </w:ffData>
              </w:fldChar>
            </w:r>
            <w:r w:rsidR="006A09A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A09A7" w:rsidRDefault="006A09A7" w:rsidP="00081BA2">
            <w:pPr>
              <w:rPr>
                <w:sz w:val="18"/>
                <w:szCs w:val="18"/>
              </w:rPr>
            </w:pPr>
            <w:r>
              <w:rPr>
                <w:sz w:val="18"/>
                <w:szCs w:val="18"/>
              </w:rPr>
              <w:t>EK Nemocnice Rudolfa a Stefanie, Machova 400, 256 01  Benešov</w:t>
            </w:r>
          </w:p>
        </w:tc>
      </w:tr>
      <w:tr w:rsidR="006A09A7" w:rsidTr="00081BA2">
        <w:trPr>
          <w:trHeight w:val="312"/>
        </w:trPr>
        <w:tc>
          <w:tcPr>
            <w:tcW w:w="6108" w:type="dxa"/>
          </w:tcPr>
          <w:p w:rsidR="006A09A7" w:rsidRDefault="006A09A7" w:rsidP="00081BA2">
            <w:pPr>
              <w:rPr>
                <w:sz w:val="18"/>
                <w:szCs w:val="18"/>
              </w:rPr>
            </w:pPr>
            <w:r>
              <w:rPr>
                <w:sz w:val="18"/>
                <w:szCs w:val="18"/>
              </w:rPr>
              <w:t xml:space="preserve">MUDr. Berenika Podzemská, Kardiologická ambulance, Bezručova 10, 360 09  Karlovy Vary - </w:t>
            </w:r>
            <w:r>
              <w:rPr>
                <w:b/>
                <w:sz w:val="18"/>
                <w:szCs w:val="18"/>
              </w:rPr>
              <w:t>uzavření centra</w:t>
            </w:r>
          </w:p>
        </w:tc>
        <w:tc>
          <w:tcPr>
            <w:tcW w:w="1280" w:type="dxa"/>
          </w:tcPr>
          <w:p w:rsidR="006A09A7" w:rsidRDefault="006A09A7" w:rsidP="00081BA2">
            <w:pPr>
              <w:rPr>
                <w:sz w:val="18"/>
                <w:szCs w:val="18"/>
              </w:rPr>
            </w:pPr>
            <w:r>
              <w:rPr>
                <w:sz w:val="18"/>
                <w:szCs w:val="18"/>
              </w:rPr>
              <w:sym w:font="Wingdings 2" w:char="F054"/>
            </w:r>
          </w:p>
        </w:tc>
        <w:tc>
          <w:tcPr>
            <w:tcW w:w="2712" w:type="dxa"/>
          </w:tcPr>
          <w:p w:rsidR="006A09A7" w:rsidRDefault="006A09A7" w:rsidP="00081BA2">
            <w:pPr>
              <w:rPr>
                <w:sz w:val="18"/>
                <w:szCs w:val="18"/>
              </w:rPr>
            </w:pPr>
            <w:r>
              <w:rPr>
                <w:sz w:val="18"/>
                <w:szCs w:val="18"/>
              </w:rPr>
              <w:t xml:space="preserve">EK FNOL </w:t>
            </w:r>
          </w:p>
        </w:tc>
      </w:tr>
    </w:tbl>
    <w:p w:rsidR="006A09A7" w:rsidRDefault="006A09A7" w:rsidP="006A09A7">
      <w:pPr>
        <w:rPr>
          <w:sz w:val="18"/>
          <w:szCs w:val="18"/>
        </w:rPr>
      </w:pPr>
    </w:p>
    <w:p w:rsidR="006A09A7" w:rsidRDefault="006A09A7" w:rsidP="006A09A7">
      <w:pPr>
        <w:rPr>
          <w:sz w:val="18"/>
          <w:szCs w:val="18"/>
        </w:rPr>
      </w:pPr>
    </w:p>
    <w:p w:rsidR="006A09A7" w:rsidRDefault="006A09A7" w:rsidP="006A09A7">
      <w:pPr>
        <w:rPr>
          <w:sz w:val="18"/>
          <w:szCs w:val="18"/>
        </w:rPr>
      </w:pPr>
    </w:p>
    <w:p w:rsidR="006A09A7" w:rsidRPr="007E2295" w:rsidRDefault="006A09A7" w:rsidP="006A09A7">
      <w:pPr>
        <w:rPr>
          <w:b/>
          <w:bCs/>
          <w:i/>
          <w:sz w:val="22"/>
        </w:rPr>
      </w:pPr>
      <w:r w:rsidRPr="007E2295">
        <w:rPr>
          <w:b/>
          <w:bCs/>
          <w:sz w:val="22"/>
        </w:rPr>
        <w:t>Seznam hodnocených dokumentů/</w:t>
      </w:r>
      <w:r w:rsidRPr="007E2295">
        <w:rPr>
          <w:b/>
          <w:bCs/>
          <w:i/>
          <w:sz w:val="22"/>
        </w:rPr>
        <w:t xml:space="preserve">List </w:t>
      </w:r>
      <w:r w:rsidRPr="007E2295">
        <w:rPr>
          <w:b/>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A09A7" w:rsidRPr="007E2295" w:rsidTr="00081BA2">
        <w:trPr>
          <w:cantSplit/>
          <w:trHeight w:val="454"/>
        </w:trPr>
        <w:tc>
          <w:tcPr>
            <w:tcW w:w="7416" w:type="dxa"/>
            <w:vMerge w:val="restart"/>
          </w:tcPr>
          <w:p w:rsidR="006A09A7" w:rsidRPr="007E2295" w:rsidRDefault="006A09A7" w:rsidP="00081BA2">
            <w:pPr>
              <w:rPr>
                <w:b/>
                <w:bCs/>
                <w:sz w:val="18"/>
                <w:szCs w:val="18"/>
              </w:rPr>
            </w:pPr>
          </w:p>
          <w:p w:rsidR="006A09A7" w:rsidRPr="007E2295" w:rsidRDefault="006A09A7" w:rsidP="00081BA2">
            <w:pPr>
              <w:rPr>
                <w:b/>
                <w:bCs/>
                <w:sz w:val="18"/>
                <w:szCs w:val="18"/>
              </w:rPr>
            </w:pPr>
            <w:r w:rsidRPr="007E2295">
              <w:rPr>
                <w:b/>
                <w:bCs/>
                <w:sz w:val="18"/>
                <w:szCs w:val="18"/>
              </w:rPr>
              <w:t xml:space="preserve">Název dokumentu, verze, datum </w:t>
            </w:r>
          </w:p>
          <w:p w:rsidR="006A09A7" w:rsidRPr="007E2295" w:rsidRDefault="006A09A7" w:rsidP="00081BA2">
            <w:pPr>
              <w:rPr>
                <w:b/>
                <w:bCs/>
                <w:sz w:val="18"/>
                <w:szCs w:val="18"/>
              </w:rPr>
            </w:pPr>
            <w:r w:rsidRPr="007E2295">
              <w:rPr>
                <w:b/>
                <w:bCs/>
                <w:i/>
                <w:sz w:val="18"/>
                <w:szCs w:val="18"/>
              </w:rPr>
              <w:t>Document title, version, date</w:t>
            </w:r>
          </w:p>
        </w:tc>
        <w:tc>
          <w:tcPr>
            <w:tcW w:w="1272" w:type="dxa"/>
            <w:gridSpan w:val="2"/>
          </w:tcPr>
          <w:p w:rsidR="006A09A7" w:rsidRPr="007E2295" w:rsidRDefault="006A09A7" w:rsidP="00081BA2">
            <w:pPr>
              <w:rPr>
                <w:b/>
                <w:bCs/>
                <w:sz w:val="18"/>
                <w:szCs w:val="18"/>
              </w:rPr>
            </w:pPr>
            <w:r w:rsidRPr="007E2295">
              <w:rPr>
                <w:b/>
                <w:bCs/>
                <w:sz w:val="18"/>
                <w:szCs w:val="18"/>
              </w:rPr>
              <w:t>Schváleno /</w:t>
            </w:r>
            <w:r w:rsidRPr="007E2295">
              <w:rPr>
                <w:b/>
                <w:bCs/>
                <w:i/>
                <w:sz w:val="18"/>
                <w:szCs w:val="18"/>
              </w:rPr>
              <w:t>Approved</w:t>
            </w:r>
          </w:p>
        </w:tc>
        <w:tc>
          <w:tcPr>
            <w:tcW w:w="1316" w:type="dxa"/>
            <w:gridSpan w:val="2"/>
          </w:tcPr>
          <w:p w:rsidR="006A09A7" w:rsidRPr="007E2295" w:rsidRDefault="006A09A7" w:rsidP="00081BA2">
            <w:pPr>
              <w:rPr>
                <w:b/>
                <w:bCs/>
                <w:sz w:val="18"/>
                <w:szCs w:val="18"/>
              </w:rPr>
            </w:pPr>
            <w:r w:rsidRPr="007E2295">
              <w:rPr>
                <w:b/>
                <w:bCs/>
                <w:sz w:val="18"/>
                <w:szCs w:val="18"/>
              </w:rPr>
              <w:t xml:space="preserve">Vzato na vědomí / </w:t>
            </w:r>
            <w:r w:rsidRPr="007E2295">
              <w:rPr>
                <w:b/>
                <w:bCs/>
                <w:i/>
                <w:sz w:val="18"/>
                <w:szCs w:val="18"/>
              </w:rPr>
              <w:t xml:space="preserve">Taken into account </w:t>
            </w:r>
          </w:p>
        </w:tc>
      </w:tr>
      <w:tr w:rsidR="006A09A7" w:rsidRPr="007E2295" w:rsidTr="00081BA2">
        <w:trPr>
          <w:cantSplit/>
          <w:trHeight w:val="557"/>
        </w:trPr>
        <w:tc>
          <w:tcPr>
            <w:tcW w:w="7416" w:type="dxa"/>
            <w:vMerge/>
          </w:tcPr>
          <w:p w:rsidR="006A09A7" w:rsidRPr="007E2295" w:rsidRDefault="006A09A7" w:rsidP="00081BA2">
            <w:pPr>
              <w:rPr>
                <w:i/>
                <w:sz w:val="18"/>
                <w:szCs w:val="18"/>
              </w:rPr>
            </w:pPr>
          </w:p>
        </w:tc>
        <w:tc>
          <w:tcPr>
            <w:tcW w:w="736" w:type="dxa"/>
          </w:tcPr>
          <w:p w:rsidR="006A09A7" w:rsidRPr="007E2295" w:rsidRDefault="006A09A7" w:rsidP="00081BA2">
            <w:pPr>
              <w:rPr>
                <w:b/>
                <w:bCs/>
                <w:sz w:val="18"/>
                <w:szCs w:val="18"/>
              </w:rPr>
            </w:pPr>
            <w:r w:rsidRPr="007E2295">
              <w:rPr>
                <w:b/>
                <w:bCs/>
                <w:sz w:val="18"/>
                <w:szCs w:val="18"/>
              </w:rPr>
              <w:t>ANO</w:t>
            </w:r>
          </w:p>
          <w:p w:rsidR="006A09A7" w:rsidRPr="007E2295" w:rsidRDefault="006A09A7" w:rsidP="00081BA2">
            <w:pPr>
              <w:rPr>
                <w:b/>
                <w:bCs/>
                <w:i/>
                <w:sz w:val="18"/>
                <w:szCs w:val="18"/>
              </w:rPr>
            </w:pPr>
            <w:r w:rsidRPr="007E2295">
              <w:rPr>
                <w:b/>
                <w:bCs/>
                <w:i/>
                <w:sz w:val="18"/>
                <w:szCs w:val="18"/>
              </w:rPr>
              <w:t>Yes</w:t>
            </w:r>
          </w:p>
        </w:tc>
        <w:tc>
          <w:tcPr>
            <w:tcW w:w="536" w:type="dxa"/>
          </w:tcPr>
          <w:p w:rsidR="006A09A7" w:rsidRPr="007E2295" w:rsidRDefault="006A09A7" w:rsidP="00081BA2">
            <w:pPr>
              <w:rPr>
                <w:b/>
                <w:bCs/>
                <w:sz w:val="18"/>
                <w:szCs w:val="18"/>
              </w:rPr>
            </w:pPr>
            <w:r w:rsidRPr="007E2295">
              <w:rPr>
                <w:b/>
                <w:bCs/>
                <w:sz w:val="18"/>
                <w:szCs w:val="18"/>
              </w:rPr>
              <w:t xml:space="preserve">NE </w:t>
            </w:r>
          </w:p>
          <w:p w:rsidR="006A09A7" w:rsidRPr="007E2295" w:rsidRDefault="006A09A7" w:rsidP="00081BA2">
            <w:pPr>
              <w:rPr>
                <w:b/>
                <w:bCs/>
                <w:sz w:val="18"/>
                <w:szCs w:val="18"/>
              </w:rPr>
            </w:pPr>
            <w:r w:rsidRPr="007E2295">
              <w:rPr>
                <w:b/>
                <w:bCs/>
                <w:i/>
                <w:sz w:val="18"/>
                <w:szCs w:val="18"/>
              </w:rPr>
              <w:t>No</w:t>
            </w:r>
          </w:p>
        </w:tc>
        <w:tc>
          <w:tcPr>
            <w:tcW w:w="780" w:type="dxa"/>
          </w:tcPr>
          <w:p w:rsidR="006A09A7" w:rsidRPr="007E2295" w:rsidRDefault="006A09A7" w:rsidP="00081BA2">
            <w:pPr>
              <w:rPr>
                <w:b/>
                <w:bCs/>
                <w:sz w:val="18"/>
                <w:szCs w:val="18"/>
              </w:rPr>
            </w:pPr>
            <w:r w:rsidRPr="007E2295">
              <w:rPr>
                <w:b/>
                <w:bCs/>
                <w:sz w:val="18"/>
                <w:szCs w:val="18"/>
              </w:rPr>
              <w:t>ANO</w:t>
            </w:r>
          </w:p>
          <w:p w:rsidR="006A09A7" w:rsidRPr="007E2295" w:rsidRDefault="006A09A7" w:rsidP="00081BA2">
            <w:pPr>
              <w:rPr>
                <w:b/>
                <w:bCs/>
                <w:sz w:val="18"/>
                <w:szCs w:val="18"/>
              </w:rPr>
            </w:pPr>
            <w:r w:rsidRPr="007E2295">
              <w:rPr>
                <w:b/>
                <w:bCs/>
                <w:i/>
                <w:sz w:val="18"/>
                <w:szCs w:val="18"/>
              </w:rPr>
              <w:t>Yes</w:t>
            </w:r>
          </w:p>
        </w:tc>
        <w:tc>
          <w:tcPr>
            <w:tcW w:w="536" w:type="dxa"/>
          </w:tcPr>
          <w:p w:rsidR="006A09A7" w:rsidRPr="007E2295" w:rsidRDefault="006A09A7" w:rsidP="00081BA2">
            <w:pPr>
              <w:rPr>
                <w:b/>
                <w:bCs/>
                <w:sz w:val="18"/>
                <w:szCs w:val="18"/>
              </w:rPr>
            </w:pPr>
            <w:r w:rsidRPr="007E2295">
              <w:rPr>
                <w:b/>
                <w:bCs/>
                <w:sz w:val="18"/>
                <w:szCs w:val="18"/>
              </w:rPr>
              <w:t xml:space="preserve">NE </w:t>
            </w:r>
          </w:p>
          <w:p w:rsidR="006A09A7" w:rsidRPr="007E2295" w:rsidRDefault="006A09A7" w:rsidP="00081BA2">
            <w:pPr>
              <w:rPr>
                <w:b/>
                <w:bCs/>
                <w:i/>
                <w:sz w:val="18"/>
                <w:szCs w:val="18"/>
              </w:rPr>
            </w:pPr>
            <w:r w:rsidRPr="007E2295">
              <w:rPr>
                <w:b/>
                <w:bCs/>
                <w:i/>
                <w:sz w:val="18"/>
                <w:szCs w:val="18"/>
              </w:rPr>
              <w:t>No</w:t>
            </w:r>
          </w:p>
        </w:tc>
      </w:tr>
      <w:tr w:rsidR="006A09A7" w:rsidTr="00081BA2">
        <w:trPr>
          <w:trHeight w:val="340"/>
        </w:trPr>
        <w:tc>
          <w:tcPr>
            <w:tcW w:w="7416" w:type="dxa"/>
          </w:tcPr>
          <w:p w:rsidR="006A09A7" w:rsidRPr="0005347C" w:rsidRDefault="006A09A7" w:rsidP="00081BA2">
            <w:pPr>
              <w:rPr>
                <w:sz w:val="18"/>
                <w:szCs w:val="18"/>
              </w:rPr>
            </w:pPr>
            <w:r>
              <w:rPr>
                <w:sz w:val="18"/>
                <w:szCs w:val="18"/>
              </w:rPr>
              <w:t>Oznámení o uzavření center ze dne 18.3.2013</w:t>
            </w:r>
          </w:p>
        </w:tc>
        <w:tc>
          <w:tcPr>
            <w:tcW w:w="736" w:type="dxa"/>
          </w:tcPr>
          <w:p w:rsidR="006A09A7" w:rsidRDefault="006A09A7" w:rsidP="00081BA2">
            <w:pPr>
              <w:rPr>
                <w:sz w:val="18"/>
                <w:szCs w:val="18"/>
              </w:rPr>
            </w:pPr>
            <w:r>
              <w:rPr>
                <w:sz w:val="18"/>
                <w:szCs w:val="18"/>
              </w:rPr>
              <w:sym w:font="Wingdings 2" w:char="F0A3"/>
            </w:r>
          </w:p>
        </w:tc>
        <w:tc>
          <w:tcPr>
            <w:tcW w:w="536" w:type="dxa"/>
          </w:tcPr>
          <w:p w:rsidR="006A09A7" w:rsidRDefault="006A09A7" w:rsidP="00081BA2">
            <w:pPr>
              <w:rPr>
                <w:sz w:val="18"/>
                <w:szCs w:val="18"/>
              </w:rPr>
            </w:pPr>
            <w:r>
              <w:rPr>
                <w:sz w:val="18"/>
                <w:szCs w:val="18"/>
              </w:rPr>
              <w:sym w:font="Wingdings 2" w:char="F0A3"/>
            </w:r>
          </w:p>
        </w:tc>
        <w:tc>
          <w:tcPr>
            <w:tcW w:w="780" w:type="dxa"/>
          </w:tcPr>
          <w:p w:rsidR="006A09A7" w:rsidRDefault="006A09A7" w:rsidP="00081BA2">
            <w:pPr>
              <w:rPr>
                <w:sz w:val="18"/>
                <w:szCs w:val="18"/>
              </w:rPr>
            </w:pPr>
            <w:r>
              <w:rPr>
                <w:sz w:val="18"/>
                <w:szCs w:val="18"/>
              </w:rPr>
              <w:sym w:font="Wingdings 2" w:char="F053"/>
            </w:r>
          </w:p>
        </w:tc>
        <w:tc>
          <w:tcPr>
            <w:tcW w:w="536" w:type="dxa"/>
          </w:tcPr>
          <w:p w:rsidR="006A09A7" w:rsidRDefault="006A09A7" w:rsidP="00081BA2">
            <w:pPr>
              <w:rPr>
                <w:sz w:val="18"/>
                <w:szCs w:val="18"/>
              </w:rPr>
            </w:pPr>
            <w:r>
              <w:rPr>
                <w:sz w:val="18"/>
                <w:szCs w:val="18"/>
              </w:rPr>
              <w:sym w:font="Wingdings 2" w:char="F0A3"/>
            </w:r>
          </w:p>
        </w:tc>
      </w:tr>
    </w:tbl>
    <w:p w:rsidR="006A09A7" w:rsidRDefault="006A09A7" w:rsidP="006A09A7">
      <w:pPr>
        <w:rPr>
          <w:sz w:val="22"/>
          <w:szCs w:val="22"/>
        </w:rPr>
      </w:pPr>
    </w:p>
    <w:p w:rsidR="006A09A7" w:rsidRPr="00EE4B8C" w:rsidRDefault="006A09A7" w:rsidP="006A09A7">
      <w:pPr>
        <w:rPr>
          <w:sz w:val="22"/>
          <w:szCs w:val="22"/>
        </w:rPr>
      </w:pPr>
      <w:r w:rsidRPr="00EE4B8C">
        <w:rPr>
          <w:sz w:val="22"/>
          <w:szCs w:val="22"/>
        </w:rPr>
        <w:t>Etická komise prohlašuje, že byla ustavena a  pracuje podle jednacího řádu v souladu se správnou klinickou praxí (GCP) a platnými právními předpisy/</w:t>
      </w:r>
      <w:r w:rsidRPr="00EE4B8C">
        <w:rPr>
          <w:i/>
          <w:sz w:val="22"/>
          <w:szCs w:val="22"/>
        </w:rPr>
        <w:t>The Ethics Committee hereby declares that it was established and operates in accordance with its Rules of Procedure in compliance with Good Clinical Practice and valid legal regulations:</w:t>
      </w:r>
    </w:p>
    <w:p w:rsidR="006A09A7" w:rsidRPr="00EE4B8C" w:rsidRDefault="006A09A7" w:rsidP="006A09A7">
      <w:pPr>
        <w:rPr>
          <w:i/>
          <w:sz w:val="22"/>
          <w:szCs w:val="22"/>
        </w:rPr>
      </w:pPr>
      <w:r w:rsidRPr="00EE4B8C">
        <w:rPr>
          <w:i/>
          <w:sz w:val="22"/>
          <w:szCs w:val="22"/>
        </w:rPr>
        <w:t xml:space="preserve"> </w:t>
      </w:r>
      <w:r w:rsidRPr="00EE4B8C">
        <w:rPr>
          <w:sz w:val="22"/>
          <w:szCs w:val="22"/>
        </w:rPr>
        <w:sym w:font="Wingdings 2" w:char="F054"/>
      </w:r>
      <w:r w:rsidRPr="00EE4B8C">
        <w:rPr>
          <w:sz w:val="22"/>
          <w:szCs w:val="22"/>
        </w:rPr>
        <w:t xml:space="preserve"> Ano/</w:t>
      </w:r>
      <w:r w:rsidRPr="00EE4B8C">
        <w:rPr>
          <w:i/>
          <w:sz w:val="22"/>
          <w:szCs w:val="22"/>
        </w:rPr>
        <w:t>Yes</w:t>
      </w:r>
      <w:r w:rsidRPr="00EE4B8C">
        <w:rPr>
          <w:sz w:val="22"/>
          <w:szCs w:val="22"/>
        </w:rPr>
        <w:t xml:space="preserve">       </w:t>
      </w:r>
      <w:r w:rsidR="009373C9" w:rsidRPr="00EE4B8C">
        <w:rPr>
          <w:sz w:val="22"/>
          <w:szCs w:val="22"/>
        </w:rPr>
        <w:fldChar w:fldCharType="begin">
          <w:ffData>
            <w:name w:val="Zaškrtávací25"/>
            <w:enabled/>
            <w:calcOnExit w:val="0"/>
            <w:checkBox>
              <w:sizeAuto/>
              <w:default w:val="0"/>
            </w:checkBox>
          </w:ffData>
        </w:fldChar>
      </w:r>
      <w:r w:rsidRPr="00EE4B8C">
        <w:rPr>
          <w:sz w:val="22"/>
          <w:szCs w:val="22"/>
        </w:rPr>
        <w:instrText xml:space="preserve"> FORMCHECKBOX </w:instrText>
      </w:r>
      <w:r w:rsidR="009373C9">
        <w:rPr>
          <w:sz w:val="22"/>
          <w:szCs w:val="22"/>
        </w:rPr>
      </w:r>
      <w:r w:rsidR="009373C9">
        <w:rPr>
          <w:sz w:val="22"/>
          <w:szCs w:val="22"/>
        </w:rPr>
        <w:fldChar w:fldCharType="separate"/>
      </w:r>
      <w:r w:rsidR="009373C9" w:rsidRPr="00EE4B8C">
        <w:rPr>
          <w:sz w:val="22"/>
          <w:szCs w:val="22"/>
        </w:rPr>
        <w:fldChar w:fldCharType="end"/>
      </w:r>
      <w:r w:rsidRPr="00EE4B8C">
        <w:rPr>
          <w:sz w:val="22"/>
          <w:szCs w:val="22"/>
        </w:rPr>
        <w:t>Ne/</w:t>
      </w:r>
      <w:r w:rsidRPr="00EE4B8C">
        <w:rPr>
          <w:i/>
          <w:sz w:val="22"/>
          <w:szCs w:val="22"/>
        </w:rPr>
        <w:t>No</w:t>
      </w:r>
      <w:r w:rsidRPr="00EE4B8C">
        <w:rPr>
          <w:sz w:val="22"/>
          <w:szCs w:val="22"/>
        </w:rPr>
        <w:t xml:space="preserve">           </w:t>
      </w:r>
    </w:p>
    <w:p w:rsidR="006A09A7" w:rsidRDefault="006A09A7" w:rsidP="006A09A7">
      <w:pPr>
        <w:rPr>
          <w:sz w:val="22"/>
        </w:rPr>
      </w:pPr>
    </w:p>
    <w:p w:rsidR="006A09A7" w:rsidRDefault="006A09A7" w:rsidP="006A09A7">
      <w:pPr>
        <w:rPr>
          <w:sz w:val="22"/>
        </w:rPr>
      </w:pPr>
    </w:p>
    <w:p w:rsidR="006A09A7" w:rsidRDefault="006A09A7" w:rsidP="006A09A7">
      <w:pPr>
        <w:rPr>
          <w:sz w:val="22"/>
        </w:rPr>
      </w:pPr>
      <w:r>
        <w:rPr>
          <w:sz w:val="22"/>
        </w:rPr>
        <w:tab/>
      </w:r>
      <w:r>
        <w:rPr>
          <w:sz w:val="22"/>
        </w:rPr>
        <w:tab/>
      </w:r>
      <w:r>
        <w:rPr>
          <w:sz w:val="22"/>
        </w:rPr>
        <w:tab/>
      </w:r>
      <w:r>
        <w:rPr>
          <w:sz w:val="22"/>
        </w:rPr>
        <w:tab/>
      </w:r>
      <w:r>
        <w:rPr>
          <w:sz w:val="22"/>
        </w:rPr>
        <w:tab/>
      </w:r>
      <w:r>
        <w:rPr>
          <w:sz w:val="22"/>
        </w:rPr>
        <w:tab/>
      </w:r>
    </w:p>
    <w:p w:rsidR="006A09A7" w:rsidRDefault="006A09A7" w:rsidP="006A09A7">
      <w:pPr>
        <w:rPr>
          <w:sz w:val="22"/>
        </w:rPr>
      </w:pPr>
      <w:r>
        <w:rPr>
          <w:sz w:val="22"/>
        </w:rPr>
        <w:tab/>
      </w:r>
      <w:r>
        <w:rPr>
          <w:sz w:val="22"/>
        </w:rPr>
        <w:tab/>
      </w:r>
      <w:r>
        <w:rPr>
          <w:sz w:val="22"/>
        </w:rPr>
        <w:tab/>
      </w:r>
      <w:r>
        <w:rPr>
          <w:sz w:val="22"/>
        </w:rPr>
        <w:tab/>
      </w:r>
      <w:r>
        <w:rPr>
          <w:sz w:val="22"/>
        </w:rPr>
        <w:tab/>
      </w:r>
      <w:r>
        <w:rPr>
          <w:sz w:val="22"/>
        </w:rPr>
        <w:tab/>
        <w:t xml:space="preserve">             doc.MUDr. Vladko Horčička, CSc.</w:t>
      </w:r>
    </w:p>
    <w:p w:rsidR="006A09A7" w:rsidRDefault="006A09A7" w:rsidP="006A09A7">
      <w:pPr>
        <w:rPr>
          <w:sz w:val="22"/>
        </w:rPr>
      </w:pPr>
      <w:r>
        <w:rPr>
          <w:sz w:val="22"/>
        </w:rPr>
        <w:t>Datum/</w:t>
      </w:r>
      <w:r>
        <w:rPr>
          <w:i/>
          <w:sz w:val="22"/>
        </w:rPr>
        <w:t>Date:</w:t>
      </w:r>
      <w:r>
        <w:rPr>
          <w:sz w:val="22"/>
        </w:rPr>
        <w:t xml:space="preserve">  15.4.2013</w:t>
      </w:r>
      <w:r>
        <w:rPr>
          <w:sz w:val="22"/>
        </w:rPr>
        <w:tab/>
        <w:t xml:space="preserve">                                       předseda EK FNOL a LF UP</w:t>
      </w:r>
    </w:p>
    <w:p w:rsidR="006A09A7" w:rsidRDefault="006A09A7" w:rsidP="006A09A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Chairperson of the EC FNOL  and LF UP</w:t>
      </w:r>
    </w:p>
    <w:p w:rsidR="006A09A7" w:rsidRDefault="006A09A7" w:rsidP="006A09A7">
      <w:pPr>
        <w:rPr>
          <w:sz w:val="22"/>
        </w:rPr>
      </w:pPr>
      <w:r>
        <w:rPr>
          <w:sz w:val="22"/>
        </w:rPr>
        <w:t xml:space="preserve">                                                                                                         </w:t>
      </w:r>
    </w:p>
    <w:p w:rsidR="006A09A7" w:rsidRPr="00DA1FB8" w:rsidRDefault="006A09A7" w:rsidP="006A09A7">
      <w:pPr>
        <w:rPr>
          <w:sz w:val="16"/>
        </w:rPr>
      </w:pPr>
    </w:p>
    <w:p w:rsidR="006A09A7" w:rsidRPr="0013142E" w:rsidRDefault="006A09A7" w:rsidP="006A09A7">
      <w:pPr>
        <w:rPr>
          <w:i/>
          <w:sz w:val="22"/>
        </w:rPr>
      </w:pPr>
      <w:r>
        <w:rPr>
          <w:sz w:val="22"/>
        </w:rPr>
        <w:t xml:space="preserve"> </w:t>
      </w:r>
    </w:p>
    <w:p w:rsidR="006A09A7" w:rsidRPr="006A09A7" w:rsidRDefault="006A09A7" w:rsidP="006A09A7">
      <w:pPr>
        <w:rPr>
          <w:sz w:val="16"/>
        </w:rPr>
      </w:pPr>
    </w:p>
    <w:p w:rsidR="006A09A7" w:rsidRPr="006A09A7" w:rsidRDefault="006A09A7" w:rsidP="006A09A7">
      <w:pPr>
        <w:rPr>
          <w:sz w:val="16"/>
        </w:rPr>
      </w:pPr>
      <w:r w:rsidRPr="006A09A7">
        <w:rPr>
          <w:sz w:val="16"/>
        </w:rPr>
        <w:t>Rozdělovník/Distribution list:</w:t>
      </w:r>
      <w:r w:rsidRPr="006A09A7">
        <w:rPr>
          <w:sz w:val="16"/>
        </w:rPr>
        <w:tab/>
      </w:r>
    </w:p>
    <w:p w:rsidR="006A09A7" w:rsidRPr="006A09A7" w:rsidRDefault="006A09A7" w:rsidP="006A09A7">
      <w:pPr>
        <w:rPr>
          <w:sz w:val="16"/>
        </w:rPr>
      </w:pPr>
      <w:r w:rsidRPr="006A09A7">
        <w:rPr>
          <w:sz w:val="16"/>
        </w:rPr>
        <w:t xml:space="preserve">-Zadavatel                                                                </w:t>
      </w:r>
    </w:p>
    <w:p w:rsidR="006A09A7" w:rsidRPr="006A09A7" w:rsidRDefault="006A09A7" w:rsidP="006A09A7">
      <w:pPr>
        <w:rPr>
          <w:sz w:val="16"/>
        </w:rPr>
      </w:pPr>
      <w:r w:rsidRPr="006A09A7">
        <w:rPr>
          <w:sz w:val="16"/>
        </w:rPr>
        <w:t>-Řešitel</w:t>
      </w:r>
    </w:p>
    <w:p w:rsidR="006A09A7" w:rsidRPr="006A09A7" w:rsidRDefault="006A09A7" w:rsidP="006A09A7">
      <w:pPr>
        <w:rPr>
          <w:sz w:val="16"/>
        </w:rPr>
      </w:pPr>
      <w:r w:rsidRPr="006A09A7">
        <w:rPr>
          <w:sz w:val="16"/>
        </w:rPr>
        <w:t xml:space="preserve">-Archiv </w:t>
      </w:r>
    </w:p>
    <w:p w:rsidR="006A09A7" w:rsidRPr="006A09A7" w:rsidRDefault="006A09A7" w:rsidP="006A09A7">
      <w:pPr>
        <w:rPr>
          <w:sz w:val="16"/>
        </w:rPr>
      </w:pPr>
      <w:r w:rsidRPr="006A09A7">
        <w:rPr>
          <w:sz w:val="16"/>
        </w:rPr>
        <w:t xml:space="preserve">                                                                                        </w:t>
      </w:r>
    </w:p>
    <w:p w:rsidR="006A09A7" w:rsidRDefault="006A09A7" w:rsidP="006A09A7">
      <w:pPr>
        <w:rPr>
          <w:i/>
          <w:sz w:val="16"/>
        </w:rPr>
      </w:pPr>
    </w:p>
    <w:p w:rsidR="006A09A7" w:rsidRDefault="006A09A7" w:rsidP="006A09A7">
      <w:pPr>
        <w:rPr>
          <w:i/>
          <w:sz w:val="16"/>
        </w:rPr>
      </w:pPr>
    </w:p>
    <w:p w:rsidR="006A09A7" w:rsidRDefault="006A09A7" w:rsidP="006A09A7">
      <w:pPr>
        <w:rPr>
          <w:i/>
          <w:sz w:val="16"/>
        </w:rPr>
      </w:pPr>
    </w:p>
    <w:p w:rsidR="006A09A7" w:rsidRPr="00154E37" w:rsidRDefault="006A09A7" w:rsidP="006A09A7">
      <w:pPr>
        <w:rPr>
          <w:sz w:val="16"/>
        </w:rPr>
      </w:pPr>
      <w:r w:rsidRPr="00154E37">
        <w:rPr>
          <w:sz w:val="16"/>
        </w:rPr>
        <w:t xml:space="preserve">   2/2</w:t>
      </w:r>
      <w:r w:rsidRPr="00154E37">
        <w:rPr>
          <w:szCs w:val="22"/>
        </w:rPr>
        <w:t xml:space="preserve">                                                           </w:t>
      </w:r>
    </w:p>
    <w:p w:rsidR="006A09A7" w:rsidRDefault="006A09A7" w:rsidP="006A09A7">
      <w:pPr>
        <w:rPr>
          <w:sz w:val="22"/>
          <w:szCs w:val="22"/>
        </w:rPr>
      </w:pPr>
    </w:p>
    <w:p w:rsidR="006A09A7" w:rsidRDefault="006A09A7" w:rsidP="006A09A7">
      <w:pPr>
        <w:rPr>
          <w:szCs w:val="22"/>
        </w:rPr>
      </w:pPr>
    </w:p>
    <w:p w:rsidR="006A09A7" w:rsidRDefault="006A09A7" w:rsidP="006A09A7">
      <w:pPr>
        <w:rPr>
          <w:szCs w:val="22"/>
        </w:rPr>
      </w:pPr>
    </w:p>
    <w:p w:rsidR="00CC25DF" w:rsidRPr="00F12164" w:rsidRDefault="00CC25DF" w:rsidP="00CC25DF">
      <w:pPr>
        <w:tabs>
          <w:tab w:val="left" w:pos="9212"/>
          <w:tab w:val="left" w:pos="10652"/>
        </w:tabs>
        <w:rPr>
          <w:sz w:val="16"/>
          <w:szCs w:val="16"/>
        </w:rPr>
      </w:pPr>
    </w:p>
    <w:p w:rsidR="00CC25DF" w:rsidRPr="00CC25DF" w:rsidRDefault="00CC25DF" w:rsidP="00CC25DF">
      <w:pPr>
        <w:tabs>
          <w:tab w:val="left" w:pos="9212"/>
          <w:tab w:val="left" w:pos="10652"/>
        </w:tabs>
        <w:rPr>
          <w:sz w:val="16"/>
          <w:szCs w:val="16"/>
        </w:rPr>
      </w:pPr>
    </w:p>
    <w:p w:rsidR="00CC25DF" w:rsidRDefault="00CC25DF" w:rsidP="00CC25DF">
      <w:pPr>
        <w:tabs>
          <w:tab w:val="left" w:pos="9212"/>
          <w:tab w:val="left" w:pos="10652"/>
        </w:tabs>
        <w:rPr>
          <w:i/>
          <w:sz w:val="16"/>
          <w:szCs w:val="16"/>
        </w:rPr>
      </w:pPr>
    </w:p>
    <w:p w:rsidR="00CC25DF" w:rsidRDefault="00CC25DF" w:rsidP="00CC25DF">
      <w:pPr>
        <w:tabs>
          <w:tab w:val="left" w:pos="9212"/>
          <w:tab w:val="left" w:pos="10652"/>
        </w:tabs>
        <w:rPr>
          <w:i/>
          <w:sz w:val="16"/>
          <w:szCs w:val="16"/>
        </w:rPr>
      </w:pPr>
    </w:p>
    <w:p w:rsidR="00CC25DF" w:rsidRDefault="00CC25DF" w:rsidP="00CC25DF">
      <w:pPr>
        <w:tabs>
          <w:tab w:val="left" w:pos="9212"/>
          <w:tab w:val="left" w:pos="10652"/>
        </w:tabs>
        <w:rPr>
          <w:i/>
          <w:sz w:val="16"/>
          <w:szCs w:val="16"/>
        </w:rPr>
      </w:pPr>
    </w:p>
    <w:p w:rsidR="00CC25DF" w:rsidRDefault="00CC25DF" w:rsidP="00CC25DF">
      <w:pPr>
        <w:tabs>
          <w:tab w:val="left" w:pos="9212"/>
          <w:tab w:val="left" w:pos="10652"/>
        </w:tabs>
        <w:rPr>
          <w:sz w:val="16"/>
          <w:szCs w:val="16"/>
        </w:rPr>
      </w:pPr>
    </w:p>
    <w:p w:rsidR="00CC25DF" w:rsidRDefault="00CC25DF" w:rsidP="00CC25DF">
      <w:pPr>
        <w:tabs>
          <w:tab w:val="left" w:pos="9212"/>
          <w:tab w:val="left" w:pos="10652"/>
        </w:tabs>
        <w:rPr>
          <w:sz w:val="16"/>
          <w:szCs w:val="16"/>
        </w:rPr>
      </w:pPr>
    </w:p>
    <w:p w:rsidR="003D0918" w:rsidRPr="000E36CF" w:rsidRDefault="003D0918" w:rsidP="003D0918">
      <w:pPr>
        <w:pStyle w:val="Nzev"/>
        <w:rPr>
          <w:sz w:val="22"/>
          <w:szCs w:val="22"/>
        </w:rPr>
      </w:pPr>
      <w:r w:rsidRPr="000E36CF">
        <w:rPr>
          <w:sz w:val="22"/>
          <w:szCs w:val="22"/>
        </w:rPr>
        <w:lastRenderedPageBreak/>
        <w:t>STANOVISKO ETICKÉ KOMISE KE KLINICKÉMU HODNOCENÍ</w:t>
      </w:r>
    </w:p>
    <w:p w:rsidR="003D0918" w:rsidRPr="000E36CF" w:rsidRDefault="003D0918" w:rsidP="003D0918">
      <w:pPr>
        <w:jc w:val="center"/>
        <w:rPr>
          <w:bCs/>
          <w:i/>
          <w:sz w:val="22"/>
          <w:szCs w:val="22"/>
        </w:rPr>
      </w:pPr>
      <w:r w:rsidRPr="000E36CF">
        <w:rPr>
          <w:bCs/>
          <w:i/>
          <w:sz w:val="22"/>
          <w:szCs w:val="22"/>
        </w:rPr>
        <w:t xml:space="preserve">Opinion of the Ethics Committee on Clinical Trial  </w:t>
      </w:r>
    </w:p>
    <w:p w:rsidR="003D0918" w:rsidRDefault="003D0918" w:rsidP="003D0918">
      <w:pPr>
        <w:jc w:val="center"/>
        <w:rPr>
          <w:b/>
          <w:bCs/>
          <w:i/>
        </w:rPr>
      </w:pPr>
    </w:p>
    <w:p w:rsidR="003D0918" w:rsidRDefault="009373C9" w:rsidP="003D0918">
      <w:pPr>
        <w:rPr>
          <w:sz w:val="22"/>
        </w:rPr>
      </w:pPr>
      <w:r>
        <w:rPr>
          <w:sz w:val="22"/>
        </w:rPr>
        <w:fldChar w:fldCharType="begin">
          <w:ffData>
            <w:name w:val="Zaškrtávací2"/>
            <w:enabled/>
            <w:calcOnExit w:val="0"/>
            <w:checkBox>
              <w:sizeAuto/>
              <w:default w:val="0"/>
            </w:checkBox>
          </w:ffData>
        </w:fldChar>
      </w:r>
      <w:r w:rsidR="003D0918">
        <w:rPr>
          <w:sz w:val="22"/>
        </w:rPr>
        <w:instrText xml:space="preserve"> FORMCHECKBOX </w:instrText>
      </w:r>
      <w:r>
        <w:rPr>
          <w:sz w:val="22"/>
        </w:rPr>
      </w:r>
      <w:r>
        <w:rPr>
          <w:sz w:val="22"/>
        </w:rPr>
        <w:fldChar w:fldCharType="separate"/>
      </w:r>
      <w:r>
        <w:rPr>
          <w:sz w:val="22"/>
        </w:rPr>
        <w:fldChar w:fldCharType="end"/>
      </w:r>
      <w:r w:rsidR="003D0918">
        <w:rPr>
          <w:sz w:val="22"/>
        </w:rPr>
        <w:t xml:space="preserve">  Multicentrické KH, je požadováno stanovisko multicentrické EK pro všechna centra/</w:t>
      </w:r>
      <w:r w:rsidR="003D0918">
        <w:rPr>
          <w:i/>
          <w:sz w:val="22"/>
        </w:rPr>
        <w:t>Multi-centric clinical trial, opinion issued by Ethics Committee for Multi-Centric Clinical Trials is required</w:t>
      </w:r>
    </w:p>
    <w:p w:rsidR="003D0918" w:rsidRDefault="003D0918" w:rsidP="003D0918">
      <w:pPr>
        <w:rPr>
          <w:i/>
          <w:sz w:val="22"/>
        </w:rPr>
      </w:pPr>
      <w:r w:rsidRPr="009248C6">
        <w:rPr>
          <w:sz w:val="22"/>
        </w:rPr>
        <w:sym w:font="Wingdings 2" w:char="F054"/>
      </w:r>
      <w:r w:rsidRPr="009248C6">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3D0918" w:rsidRDefault="009373C9" w:rsidP="003D0918">
      <w:pPr>
        <w:rPr>
          <w:i/>
          <w:sz w:val="22"/>
        </w:rPr>
      </w:pPr>
      <w:r>
        <w:rPr>
          <w:sz w:val="22"/>
        </w:rPr>
        <w:fldChar w:fldCharType="begin">
          <w:ffData>
            <w:name w:val="Zaškrtávací2"/>
            <w:enabled/>
            <w:calcOnExit w:val="0"/>
            <w:checkBox>
              <w:sizeAuto/>
              <w:default w:val="0"/>
            </w:checkBox>
          </w:ffData>
        </w:fldChar>
      </w:r>
      <w:r w:rsidR="003D0918">
        <w:rPr>
          <w:sz w:val="22"/>
        </w:rPr>
        <w:instrText xml:space="preserve"> FORMCHECKBOX </w:instrText>
      </w:r>
      <w:r>
        <w:rPr>
          <w:sz w:val="22"/>
        </w:rPr>
      </w:r>
      <w:r>
        <w:rPr>
          <w:sz w:val="22"/>
        </w:rPr>
        <w:fldChar w:fldCharType="separate"/>
      </w:r>
      <w:r>
        <w:rPr>
          <w:sz w:val="22"/>
        </w:rPr>
        <w:fldChar w:fldCharType="end"/>
      </w:r>
      <w:r w:rsidR="003D0918">
        <w:rPr>
          <w:sz w:val="22"/>
        </w:rPr>
        <w:t xml:space="preserve">  KH prováděné v jednom centru, požadováno stanovisko EK pro místní centrum (centra)/ </w:t>
      </w:r>
      <w:r w:rsidR="003D0918">
        <w:rPr>
          <w:i/>
          <w:sz w:val="22"/>
        </w:rPr>
        <w:t>Clinical trial conducted in a single site, opinion of a local EC is required</w:t>
      </w:r>
    </w:p>
    <w:p w:rsidR="003D0918" w:rsidRDefault="003D0918" w:rsidP="003D0918">
      <w:pPr>
        <w:rPr>
          <w:b/>
          <w:bCs/>
          <w:sz w:val="22"/>
        </w:rPr>
      </w:pPr>
    </w:p>
    <w:p w:rsidR="003D0918" w:rsidRPr="005D1608" w:rsidRDefault="003D0918" w:rsidP="003D0918">
      <w:pPr>
        <w:rPr>
          <w:b/>
          <w:bCs/>
          <w:sz w:val="22"/>
        </w:rPr>
      </w:pPr>
      <w:r>
        <w:rPr>
          <w:b/>
          <w:bCs/>
          <w:sz w:val="22"/>
        </w:rPr>
        <w:t>Číslo jednací/</w:t>
      </w:r>
      <w:r>
        <w:rPr>
          <w:i/>
          <w:sz w:val="22"/>
        </w:rPr>
        <w:t>Reference number</w:t>
      </w:r>
      <w:r>
        <w:rPr>
          <w:sz w:val="22"/>
        </w:rPr>
        <w:t xml:space="preserve">:    </w:t>
      </w:r>
      <w:r w:rsidRPr="005D1608">
        <w:rPr>
          <w:b/>
          <w:sz w:val="22"/>
        </w:rPr>
        <w:t>9/07</w:t>
      </w:r>
    </w:p>
    <w:p w:rsidR="003D0918" w:rsidRDefault="003D0918" w:rsidP="003D0918">
      <w:pPr>
        <w:rPr>
          <w:b/>
          <w:bCs/>
          <w:sz w:val="22"/>
        </w:rPr>
      </w:pPr>
      <w:r>
        <w:rPr>
          <w:b/>
          <w:bCs/>
          <w:sz w:val="22"/>
        </w:rPr>
        <w:t>Název KH/</w:t>
      </w:r>
      <w:r>
        <w:rPr>
          <w:i/>
          <w:sz w:val="22"/>
        </w:rPr>
        <w:t>Full Title of Clinical Trial</w:t>
      </w:r>
      <w:r>
        <w:rPr>
          <w:b/>
          <w:bCs/>
          <w:i/>
          <w:sz w:val="22"/>
        </w:rPr>
        <w:t>:</w:t>
      </w:r>
    </w:p>
    <w:p w:rsidR="003D0918" w:rsidRDefault="003D0918" w:rsidP="003D0918">
      <w:pPr>
        <w:rPr>
          <w:bCs/>
          <w:sz w:val="22"/>
        </w:rPr>
      </w:pPr>
      <w:r>
        <w:rPr>
          <w:bCs/>
          <w:sz w:val="22"/>
        </w:rPr>
        <w:t xml:space="preserve">Fáze III, multicentrická, randomizovaná, dvojitě-zaslepená, placebem kontrolovaná studie se třemi paralelními skupinami ke zjištění účinnosti a bezpečnosti lenalidomidu (Revlimid®) v kombinaci s melfalanem a prednisonem u pacientů ve věku </w:t>
      </w:r>
      <w:smartTag w:uri="urn:schemas-microsoft-com:office:smarttags" w:element="metricconverter">
        <w:smartTagPr>
          <w:attr w:name="ProductID" w:val="65 a"/>
        </w:smartTagPr>
        <w:r>
          <w:rPr>
            <w:bCs/>
            <w:sz w:val="22"/>
          </w:rPr>
          <w:t>65 a</w:t>
        </w:r>
      </w:smartTag>
      <w:r>
        <w:rPr>
          <w:bCs/>
          <w:sz w:val="22"/>
        </w:rPr>
        <w:t xml:space="preserve"> více let s nově diagnostikovaným mnohočetným myelomem. </w:t>
      </w:r>
    </w:p>
    <w:p w:rsidR="003D0918" w:rsidRPr="00435C80" w:rsidRDefault="003D0918" w:rsidP="003D0918">
      <w:pPr>
        <w:rPr>
          <w:bCs/>
          <w:i/>
          <w:sz w:val="22"/>
        </w:rPr>
      </w:pPr>
      <w:r w:rsidRPr="00435C80">
        <w:rPr>
          <w:bCs/>
          <w:i/>
          <w:sz w:val="22"/>
        </w:rPr>
        <w:t>A Phase III, Multicentre, Randomised, Double-Blind, placebo-controled, 3Arm paralel group Study to Determine the Efficacy AND Safety of Lenalidomide (revlimid®) in combination with Melphalan and Prednisone Versus Placebo plus Melphalan and prednisone in subjects with newly diagnosed  multiple myeloma who are 65 years of age or older.</w:t>
      </w:r>
    </w:p>
    <w:p w:rsidR="003D0918" w:rsidRPr="00435C80" w:rsidRDefault="003D0918" w:rsidP="003D0918">
      <w:pPr>
        <w:rPr>
          <w:b/>
          <w:bCs/>
          <w:i/>
          <w:sz w:val="22"/>
        </w:rPr>
      </w:pPr>
    </w:p>
    <w:p w:rsidR="003D0918" w:rsidRDefault="003D0918" w:rsidP="003D0918">
      <w:pPr>
        <w:rPr>
          <w:sz w:val="22"/>
        </w:rPr>
      </w:pPr>
      <w:r>
        <w:rPr>
          <w:b/>
          <w:bCs/>
          <w:sz w:val="22"/>
        </w:rPr>
        <w:t xml:space="preserve">EudraCT number/ </w:t>
      </w:r>
      <w:r>
        <w:rPr>
          <w:i/>
          <w:sz w:val="22"/>
        </w:rPr>
        <w:t>EudraCT number</w:t>
      </w:r>
      <w:r>
        <w:rPr>
          <w:sz w:val="22"/>
        </w:rPr>
        <w:t>:  2006-001865-41</w:t>
      </w:r>
    </w:p>
    <w:p w:rsidR="003D0918" w:rsidRPr="00F605FA" w:rsidRDefault="003D0918" w:rsidP="003D0918">
      <w:pPr>
        <w:rPr>
          <w:sz w:val="22"/>
        </w:rPr>
      </w:pPr>
      <w:r>
        <w:rPr>
          <w:b/>
          <w:bCs/>
          <w:sz w:val="22"/>
        </w:rPr>
        <w:t xml:space="preserve">Číslo protokolu/ </w:t>
      </w:r>
      <w:r>
        <w:rPr>
          <w:i/>
          <w:sz w:val="22"/>
        </w:rPr>
        <w:t xml:space="preserve">Protocol Code Number: </w:t>
      </w:r>
      <w:r>
        <w:rPr>
          <w:sz w:val="22"/>
        </w:rPr>
        <w:t>CC-5013-MM-015</w:t>
      </w:r>
    </w:p>
    <w:p w:rsidR="003D0918" w:rsidRDefault="003D0918" w:rsidP="003D0918">
      <w:pPr>
        <w:rPr>
          <w:b/>
          <w:bCs/>
          <w:sz w:val="22"/>
        </w:rPr>
      </w:pPr>
    </w:p>
    <w:p w:rsidR="003D0918" w:rsidRPr="00E16FFA" w:rsidRDefault="003D0918" w:rsidP="003D0918">
      <w:pPr>
        <w:rPr>
          <w:bCs/>
          <w:sz w:val="22"/>
        </w:rPr>
      </w:pPr>
      <w:r>
        <w:rPr>
          <w:b/>
          <w:bCs/>
          <w:sz w:val="22"/>
        </w:rPr>
        <w:t>Žadatel/</w:t>
      </w:r>
      <w:r>
        <w:rPr>
          <w:bCs/>
          <w:i/>
          <w:sz w:val="22"/>
        </w:rPr>
        <w:t>Applicant:</w:t>
      </w:r>
      <w:r>
        <w:rPr>
          <w:bCs/>
          <w:sz w:val="22"/>
        </w:rPr>
        <w:t xml:space="preserve"> Parexel International Czech Republic, s.r.o., Futurama Business Park, Sokolovská 651/136a,  186 00 Praha 8</w:t>
      </w:r>
    </w:p>
    <w:p w:rsidR="003D0918" w:rsidRPr="00E16FFA" w:rsidRDefault="003D0918" w:rsidP="003D0918">
      <w:pPr>
        <w:rPr>
          <w:b/>
          <w:bCs/>
          <w:sz w:val="22"/>
        </w:rPr>
      </w:pPr>
      <w:r>
        <w:rPr>
          <w:b/>
          <w:bCs/>
          <w:sz w:val="22"/>
        </w:rPr>
        <w:t>Datum doručení žádosti/</w:t>
      </w:r>
      <w:r>
        <w:rPr>
          <w:i/>
          <w:sz w:val="22"/>
        </w:rPr>
        <w:t xml:space="preserve">Date of submission of the Application Form: </w:t>
      </w:r>
      <w:r>
        <w:rPr>
          <w:sz w:val="22"/>
        </w:rPr>
        <w:t xml:space="preserve"> 18.3.2013</w:t>
      </w:r>
    </w:p>
    <w:p w:rsidR="003D0918" w:rsidRDefault="003D0918" w:rsidP="003D0918">
      <w:pPr>
        <w:rPr>
          <w:b/>
          <w:bCs/>
          <w:sz w:val="22"/>
        </w:rPr>
      </w:pPr>
      <w:r>
        <w:rPr>
          <w:b/>
          <w:bCs/>
          <w:sz w:val="22"/>
        </w:rPr>
        <w:t xml:space="preserve">Datum jednání EK </w:t>
      </w:r>
      <w:r>
        <w:rPr>
          <w:sz w:val="22"/>
        </w:rPr>
        <w:t>/</w:t>
      </w:r>
      <w:r>
        <w:rPr>
          <w:i/>
          <w:sz w:val="22"/>
        </w:rPr>
        <w:t>Date of Ethics Committee´s session:</w:t>
      </w:r>
      <w:r>
        <w:rPr>
          <w:sz w:val="22"/>
        </w:rPr>
        <w:t xml:space="preserve">  15.4.2013</w:t>
      </w:r>
    </w:p>
    <w:p w:rsidR="003D0918" w:rsidRDefault="003D0918" w:rsidP="003D0918">
      <w:pPr>
        <w:rPr>
          <w:b/>
          <w:bCs/>
          <w:i/>
          <w:sz w:val="22"/>
        </w:rPr>
      </w:pPr>
    </w:p>
    <w:p w:rsidR="003D0918" w:rsidRPr="009248C6" w:rsidRDefault="003D0918" w:rsidP="003D0918">
      <w:pPr>
        <w:rPr>
          <w:i/>
          <w:sz w:val="22"/>
        </w:rPr>
      </w:pPr>
      <w:r>
        <w:rPr>
          <w:b/>
          <w:bCs/>
          <w:sz w:val="22"/>
        </w:rPr>
        <w:t>U multicentrického KH adresa multicentrické EK, ke které bylo KH předloženo/</w:t>
      </w:r>
      <w:r>
        <w:rPr>
          <w:b/>
          <w:bCs/>
          <w:i/>
          <w:sz w:val="22"/>
        </w:rPr>
        <w:t xml:space="preserve"> </w:t>
      </w:r>
      <w:r>
        <w:rPr>
          <w:i/>
          <w:sz w:val="22"/>
        </w:rPr>
        <w:t>F</w:t>
      </w:r>
      <w:r>
        <w:rPr>
          <w:i/>
          <w:sz w:val="22"/>
          <w:lang w:val="en-US"/>
        </w:rPr>
        <w:t xml:space="preserve">or multi-centric clinical trials give address of the Multi-Centric Ethics Committee to which the application was submitted </w:t>
      </w:r>
      <w:r>
        <w:rPr>
          <w:i/>
          <w:sz w:val="22"/>
        </w:rPr>
        <w:t xml:space="preserve">: </w:t>
      </w:r>
      <w:r w:rsidRPr="009248C6">
        <w:rPr>
          <w:i/>
          <w:sz w:val="22"/>
        </w:rPr>
        <w:t>VFN Pra</w:t>
      </w:r>
      <w:r>
        <w:rPr>
          <w:i/>
          <w:sz w:val="22"/>
        </w:rPr>
        <w:t>ha</w:t>
      </w:r>
    </w:p>
    <w:p w:rsidR="003D0918" w:rsidRDefault="003D0918" w:rsidP="003D0918">
      <w:pPr>
        <w:rPr>
          <w:b/>
          <w:bCs/>
          <w:i/>
          <w:sz w:val="22"/>
        </w:rPr>
      </w:pPr>
      <w:r>
        <w:rPr>
          <w:b/>
          <w:bCs/>
          <w:i/>
          <w:sz w:val="22"/>
        </w:rPr>
        <w:t xml:space="preserve"> </w:t>
      </w:r>
    </w:p>
    <w:p w:rsidR="003D0918" w:rsidRPr="003944EB" w:rsidRDefault="003D0918" w:rsidP="003D0918">
      <w:pPr>
        <w:rPr>
          <w:sz w:val="22"/>
        </w:rPr>
      </w:pPr>
      <w:r w:rsidRPr="003944EB">
        <w:rPr>
          <w:b/>
          <w:bCs/>
          <w:sz w:val="22"/>
        </w:rPr>
        <w:t xml:space="preserve">Vyjádření EK/ </w:t>
      </w:r>
      <w:r w:rsidRPr="003944EB">
        <w:rPr>
          <w:i/>
          <w:sz w:val="22"/>
        </w:rPr>
        <w:t>Ethics Committe´s opinion</w:t>
      </w:r>
      <w:r w:rsidRPr="003944EB">
        <w:rPr>
          <w:sz w:val="22"/>
        </w:rPr>
        <w:t>:</w:t>
      </w:r>
    </w:p>
    <w:p w:rsidR="003D0918" w:rsidRPr="003944EB" w:rsidRDefault="009373C9" w:rsidP="003D0918">
      <w:pPr>
        <w:rPr>
          <w:i/>
          <w:sz w:val="22"/>
        </w:rPr>
      </w:pPr>
      <w:r>
        <w:rPr>
          <w:sz w:val="22"/>
        </w:rPr>
        <w:fldChar w:fldCharType="begin">
          <w:ffData>
            <w:name w:val="Zaškrtávací7"/>
            <w:enabled/>
            <w:calcOnExit w:val="0"/>
            <w:checkBox>
              <w:sizeAuto/>
              <w:default w:val="0"/>
            </w:checkBox>
          </w:ffData>
        </w:fldChar>
      </w:r>
      <w:r w:rsidR="003D0918">
        <w:rPr>
          <w:sz w:val="22"/>
        </w:rPr>
        <w:instrText xml:space="preserve"> FORMCHECKBOX </w:instrText>
      </w:r>
      <w:r>
        <w:rPr>
          <w:sz w:val="22"/>
        </w:rPr>
      </w:r>
      <w:r>
        <w:rPr>
          <w:sz w:val="22"/>
        </w:rPr>
        <w:fldChar w:fldCharType="separate"/>
      </w:r>
      <w:r>
        <w:rPr>
          <w:sz w:val="22"/>
        </w:rPr>
        <w:fldChar w:fldCharType="end"/>
      </w:r>
      <w:r w:rsidR="003D0918">
        <w:rPr>
          <w:sz w:val="22"/>
        </w:rPr>
        <w:t xml:space="preserve">  </w:t>
      </w:r>
      <w:r w:rsidR="003D0918" w:rsidRPr="003944EB">
        <w:rPr>
          <w:sz w:val="22"/>
        </w:rPr>
        <w:t xml:space="preserve">EK  vydala souhlasné stanovisko// </w:t>
      </w:r>
      <w:r w:rsidR="003D0918" w:rsidRPr="003944EB">
        <w:rPr>
          <w:i/>
          <w:sz w:val="22"/>
        </w:rPr>
        <w:t>EC issues</w:t>
      </w:r>
      <w:r w:rsidR="003D0918" w:rsidRPr="003944EB">
        <w:rPr>
          <w:sz w:val="22"/>
        </w:rPr>
        <w:t xml:space="preserve"> f</w:t>
      </w:r>
      <w:r w:rsidR="003D0918" w:rsidRPr="003944EB">
        <w:rPr>
          <w:i/>
          <w:sz w:val="22"/>
        </w:rPr>
        <w:t>avourable opinion</w:t>
      </w:r>
    </w:p>
    <w:p w:rsidR="003D0918" w:rsidRPr="003944EB" w:rsidRDefault="003D0918" w:rsidP="003D0918">
      <w:pPr>
        <w:rPr>
          <w:bCs/>
          <w:i/>
          <w:sz w:val="22"/>
          <w:szCs w:val="22"/>
        </w:rPr>
      </w:pPr>
      <w:r>
        <w:rPr>
          <w:rFonts w:ascii="MS Mincho" w:eastAsia="MS Mincho" w:hAnsi="MS Mincho" w:hint="eastAsia"/>
          <w:sz w:val="22"/>
        </w:rPr>
        <w:sym w:font="Wingdings 2" w:char="F053"/>
      </w:r>
      <w:r w:rsidRPr="003944EB">
        <w:rPr>
          <w:bCs/>
          <w:sz w:val="22"/>
          <w:szCs w:val="22"/>
        </w:rPr>
        <w:t xml:space="preserve">  EK  vzala na vědomí / </w:t>
      </w:r>
      <w:r w:rsidRPr="003944EB">
        <w:rPr>
          <w:bCs/>
          <w:i/>
          <w:sz w:val="22"/>
          <w:szCs w:val="22"/>
        </w:rPr>
        <w:t>Taken into account</w:t>
      </w:r>
    </w:p>
    <w:p w:rsidR="003D0918" w:rsidRDefault="003D0918" w:rsidP="003D0918">
      <w:pPr>
        <w:rPr>
          <w:b/>
          <w:bCs/>
          <w:sz w:val="22"/>
        </w:rPr>
      </w:pPr>
    </w:p>
    <w:p w:rsidR="003D0918" w:rsidRDefault="003D0918" w:rsidP="003D0918">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3D0918" w:rsidRDefault="003D0918" w:rsidP="003D0918">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3D0918" w:rsidRDefault="003D0918" w:rsidP="003D0918">
      <w:pPr>
        <w:rPr>
          <w:b/>
          <w:bCs/>
          <w:sz w:val="22"/>
        </w:rPr>
      </w:pPr>
    </w:p>
    <w:p w:rsidR="003D0918" w:rsidRDefault="003D0918" w:rsidP="003D0918">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D0918" w:rsidTr="00081BA2">
        <w:trPr>
          <w:trHeight w:val="454"/>
        </w:trPr>
        <w:tc>
          <w:tcPr>
            <w:tcW w:w="6108" w:type="dxa"/>
          </w:tcPr>
          <w:p w:rsidR="003D0918" w:rsidRDefault="003D0918" w:rsidP="00081BA2">
            <w:pPr>
              <w:rPr>
                <w:sz w:val="18"/>
                <w:szCs w:val="18"/>
              </w:rPr>
            </w:pPr>
            <w:r>
              <w:rPr>
                <w:sz w:val="18"/>
                <w:szCs w:val="18"/>
              </w:rPr>
              <w:t xml:space="preserve">Místo hodnocení/ Jméno zkoušejícího </w:t>
            </w:r>
          </w:p>
          <w:p w:rsidR="003D0918" w:rsidRDefault="003D0918" w:rsidP="00081BA2">
            <w:pPr>
              <w:rPr>
                <w:i/>
                <w:sz w:val="18"/>
                <w:szCs w:val="18"/>
              </w:rPr>
            </w:pPr>
            <w:r>
              <w:rPr>
                <w:i/>
                <w:sz w:val="18"/>
                <w:szCs w:val="18"/>
              </w:rPr>
              <w:t>Trial Site / Name of Investigator</w:t>
            </w:r>
          </w:p>
        </w:tc>
        <w:tc>
          <w:tcPr>
            <w:tcW w:w="1280" w:type="dxa"/>
          </w:tcPr>
          <w:p w:rsidR="003D0918" w:rsidRDefault="003D0918" w:rsidP="00081BA2">
            <w:pPr>
              <w:rPr>
                <w:sz w:val="18"/>
                <w:szCs w:val="18"/>
                <w:vertAlign w:val="superscript"/>
              </w:rPr>
            </w:pPr>
            <w:r>
              <w:rPr>
                <w:sz w:val="18"/>
                <w:szCs w:val="18"/>
              </w:rPr>
              <w:t xml:space="preserve">Místní EK </w:t>
            </w:r>
            <w:r>
              <w:rPr>
                <w:i/>
                <w:sz w:val="18"/>
                <w:szCs w:val="18"/>
              </w:rPr>
              <w:t>Local EC</w:t>
            </w:r>
          </w:p>
        </w:tc>
        <w:tc>
          <w:tcPr>
            <w:tcW w:w="2712" w:type="dxa"/>
          </w:tcPr>
          <w:p w:rsidR="003D0918" w:rsidRDefault="003D0918" w:rsidP="00081BA2">
            <w:pPr>
              <w:rPr>
                <w:sz w:val="18"/>
                <w:szCs w:val="18"/>
              </w:rPr>
            </w:pPr>
            <w:r>
              <w:rPr>
                <w:sz w:val="18"/>
                <w:szCs w:val="18"/>
              </w:rPr>
              <w:t>Adresa  místní EK</w:t>
            </w:r>
          </w:p>
          <w:p w:rsidR="003D0918" w:rsidRDefault="003D0918" w:rsidP="00081BA2">
            <w:pPr>
              <w:rPr>
                <w:i/>
                <w:sz w:val="18"/>
                <w:szCs w:val="18"/>
              </w:rPr>
            </w:pPr>
            <w:r>
              <w:rPr>
                <w:i/>
                <w:sz w:val="18"/>
                <w:szCs w:val="18"/>
              </w:rPr>
              <w:t>Address</w:t>
            </w:r>
          </w:p>
        </w:tc>
      </w:tr>
      <w:tr w:rsidR="003D0918" w:rsidTr="00081BA2">
        <w:trPr>
          <w:trHeight w:val="312"/>
        </w:trPr>
        <w:tc>
          <w:tcPr>
            <w:tcW w:w="6108" w:type="dxa"/>
          </w:tcPr>
          <w:p w:rsidR="003D0918" w:rsidRDefault="003D0918" w:rsidP="00081BA2">
            <w:pPr>
              <w:rPr>
                <w:sz w:val="18"/>
                <w:szCs w:val="18"/>
              </w:rPr>
            </w:pPr>
            <w:r>
              <w:rPr>
                <w:sz w:val="18"/>
                <w:szCs w:val="18"/>
              </w:rPr>
              <w:t>Prof. .MUDr. V. Ščudla, PhD., III.Interní klinika FNOL</w:t>
            </w:r>
          </w:p>
        </w:tc>
        <w:tc>
          <w:tcPr>
            <w:tcW w:w="1280" w:type="dxa"/>
          </w:tcPr>
          <w:p w:rsidR="003D0918" w:rsidRDefault="003D0918" w:rsidP="00081BA2">
            <w:pPr>
              <w:rPr>
                <w:sz w:val="18"/>
                <w:szCs w:val="18"/>
              </w:rPr>
            </w:pPr>
            <w:r>
              <w:rPr>
                <w:sz w:val="18"/>
                <w:szCs w:val="18"/>
              </w:rPr>
              <w:sym w:font="Wingdings 2" w:char="F054"/>
            </w:r>
          </w:p>
        </w:tc>
        <w:tc>
          <w:tcPr>
            <w:tcW w:w="2712" w:type="dxa"/>
          </w:tcPr>
          <w:p w:rsidR="003D0918" w:rsidRDefault="003D0918" w:rsidP="00081BA2">
            <w:pPr>
              <w:rPr>
                <w:sz w:val="18"/>
                <w:szCs w:val="18"/>
              </w:rPr>
            </w:pPr>
            <w:r>
              <w:rPr>
                <w:sz w:val="18"/>
                <w:szCs w:val="18"/>
              </w:rPr>
              <w:t>FNOL</w:t>
            </w:r>
          </w:p>
        </w:tc>
      </w:tr>
    </w:tbl>
    <w:p w:rsidR="003D0918" w:rsidRPr="000D6603" w:rsidRDefault="003D0918" w:rsidP="003D0918">
      <w:pPr>
        <w:rPr>
          <w:bCs/>
          <w:sz w:val="22"/>
        </w:rPr>
      </w:pPr>
      <w:r>
        <w:rPr>
          <w:bCs/>
          <w:sz w:val="22"/>
        </w:rPr>
        <w:t>1/2</w:t>
      </w:r>
    </w:p>
    <w:p w:rsidR="003D0918" w:rsidRDefault="003D0918" w:rsidP="003D0918">
      <w:pPr>
        <w:rPr>
          <w:b/>
          <w:bCs/>
          <w:sz w:val="22"/>
        </w:rPr>
      </w:pPr>
    </w:p>
    <w:p w:rsidR="003D0918" w:rsidRPr="005D1608" w:rsidRDefault="003D0918" w:rsidP="003D0918">
      <w:pPr>
        <w:rPr>
          <w:bCs/>
          <w:i/>
          <w:sz w:val="22"/>
        </w:rPr>
      </w:pPr>
      <w:r>
        <w:rPr>
          <w:b/>
          <w:bCs/>
          <w:sz w:val="22"/>
        </w:rPr>
        <w:lastRenderedPageBreak/>
        <w:t>Seznam hodnocených dokumentů/</w:t>
      </w:r>
      <w:r w:rsidRPr="005D1608">
        <w:rPr>
          <w:bCs/>
          <w:i/>
          <w:sz w:val="22"/>
        </w:rPr>
        <w:t xml:space="preserve">List </w:t>
      </w:r>
      <w:r w:rsidRPr="005D1608">
        <w:rPr>
          <w:bCs/>
          <w:i/>
          <w:sz w:val="22"/>
          <w:lang w:val="en-US"/>
        </w:rPr>
        <w:t>of all submitted documents:</w:t>
      </w:r>
    </w:p>
    <w:p w:rsidR="003D0918" w:rsidRDefault="003D0918" w:rsidP="003D091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D0918" w:rsidTr="00081BA2">
        <w:trPr>
          <w:cantSplit/>
          <w:trHeight w:val="454"/>
        </w:trPr>
        <w:tc>
          <w:tcPr>
            <w:tcW w:w="7416" w:type="dxa"/>
            <w:vMerge w:val="restart"/>
          </w:tcPr>
          <w:p w:rsidR="003D0918" w:rsidRDefault="003D0918" w:rsidP="00081BA2">
            <w:pPr>
              <w:rPr>
                <w:b/>
                <w:bCs/>
                <w:sz w:val="18"/>
                <w:szCs w:val="18"/>
              </w:rPr>
            </w:pPr>
          </w:p>
          <w:p w:rsidR="003D0918" w:rsidRDefault="003D0918" w:rsidP="00081BA2">
            <w:pPr>
              <w:rPr>
                <w:b/>
                <w:bCs/>
                <w:sz w:val="18"/>
                <w:szCs w:val="18"/>
              </w:rPr>
            </w:pPr>
            <w:r>
              <w:rPr>
                <w:b/>
                <w:bCs/>
                <w:sz w:val="18"/>
                <w:szCs w:val="18"/>
              </w:rPr>
              <w:t xml:space="preserve">Název dokumentu, verze, datum </w:t>
            </w:r>
          </w:p>
          <w:p w:rsidR="003D0918" w:rsidRDefault="003D0918" w:rsidP="00081BA2">
            <w:pPr>
              <w:rPr>
                <w:b/>
                <w:bCs/>
                <w:sz w:val="18"/>
                <w:szCs w:val="18"/>
              </w:rPr>
            </w:pPr>
            <w:r>
              <w:rPr>
                <w:b/>
                <w:bCs/>
                <w:i/>
                <w:sz w:val="18"/>
                <w:szCs w:val="18"/>
              </w:rPr>
              <w:t>Document title, version, date</w:t>
            </w:r>
          </w:p>
        </w:tc>
        <w:tc>
          <w:tcPr>
            <w:tcW w:w="1272" w:type="dxa"/>
            <w:gridSpan w:val="2"/>
          </w:tcPr>
          <w:p w:rsidR="003D0918" w:rsidRDefault="003D0918" w:rsidP="00081BA2">
            <w:pPr>
              <w:rPr>
                <w:b/>
                <w:bCs/>
                <w:sz w:val="18"/>
                <w:szCs w:val="18"/>
              </w:rPr>
            </w:pPr>
            <w:r>
              <w:rPr>
                <w:b/>
                <w:bCs/>
                <w:sz w:val="18"/>
                <w:szCs w:val="18"/>
              </w:rPr>
              <w:t>Schváleno /</w:t>
            </w:r>
            <w:r>
              <w:rPr>
                <w:b/>
                <w:bCs/>
                <w:i/>
                <w:sz w:val="18"/>
                <w:szCs w:val="18"/>
              </w:rPr>
              <w:t>Approved</w:t>
            </w:r>
          </w:p>
        </w:tc>
        <w:tc>
          <w:tcPr>
            <w:tcW w:w="1316" w:type="dxa"/>
            <w:gridSpan w:val="2"/>
          </w:tcPr>
          <w:p w:rsidR="003D0918" w:rsidRDefault="003D0918" w:rsidP="00081BA2">
            <w:pPr>
              <w:rPr>
                <w:b/>
                <w:bCs/>
                <w:sz w:val="18"/>
                <w:szCs w:val="18"/>
              </w:rPr>
            </w:pPr>
            <w:r>
              <w:rPr>
                <w:b/>
                <w:bCs/>
                <w:sz w:val="18"/>
                <w:szCs w:val="18"/>
              </w:rPr>
              <w:t xml:space="preserve">Vzato na vědomí / </w:t>
            </w:r>
            <w:r>
              <w:rPr>
                <w:b/>
                <w:bCs/>
                <w:i/>
                <w:sz w:val="18"/>
                <w:szCs w:val="18"/>
              </w:rPr>
              <w:t xml:space="preserve">Taken into account </w:t>
            </w:r>
          </w:p>
        </w:tc>
      </w:tr>
      <w:tr w:rsidR="003D0918" w:rsidTr="00081BA2">
        <w:trPr>
          <w:cantSplit/>
          <w:trHeight w:val="454"/>
        </w:trPr>
        <w:tc>
          <w:tcPr>
            <w:tcW w:w="7416" w:type="dxa"/>
            <w:vMerge/>
          </w:tcPr>
          <w:p w:rsidR="003D0918" w:rsidRDefault="003D0918" w:rsidP="00081BA2">
            <w:pPr>
              <w:rPr>
                <w:i/>
                <w:sz w:val="18"/>
                <w:szCs w:val="18"/>
              </w:rPr>
            </w:pPr>
          </w:p>
        </w:tc>
        <w:tc>
          <w:tcPr>
            <w:tcW w:w="736" w:type="dxa"/>
          </w:tcPr>
          <w:p w:rsidR="003D0918" w:rsidRDefault="003D0918" w:rsidP="00081BA2">
            <w:pPr>
              <w:rPr>
                <w:b/>
                <w:bCs/>
                <w:sz w:val="18"/>
                <w:szCs w:val="18"/>
              </w:rPr>
            </w:pPr>
            <w:r>
              <w:rPr>
                <w:b/>
                <w:bCs/>
                <w:sz w:val="18"/>
                <w:szCs w:val="18"/>
              </w:rPr>
              <w:t>ANO</w:t>
            </w:r>
          </w:p>
          <w:p w:rsidR="003D0918" w:rsidRDefault="003D0918" w:rsidP="00081BA2">
            <w:pPr>
              <w:rPr>
                <w:b/>
                <w:bCs/>
                <w:i/>
                <w:sz w:val="18"/>
                <w:szCs w:val="18"/>
              </w:rPr>
            </w:pPr>
            <w:r>
              <w:rPr>
                <w:b/>
                <w:bCs/>
                <w:i/>
                <w:sz w:val="18"/>
                <w:szCs w:val="18"/>
              </w:rPr>
              <w:t>Yes</w:t>
            </w:r>
          </w:p>
        </w:tc>
        <w:tc>
          <w:tcPr>
            <w:tcW w:w="536" w:type="dxa"/>
          </w:tcPr>
          <w:p w:rsidR="003D0918" w:rsidRDefault="003D0918" w:rsidP="00081BA2">
            <w:pPr>
              <w:rPr>
                <w:b/>
                <w:bCs/>
                <w:sz w:val="18"/>
                <w:szCs w:val="18"/>
              </w:rPr>
            </w:pPr>
            <w:r>
              <w:rPr>
                <w:b/>
                <w:bCs/>
                <w:sz w:val="18"/>
                <w:szCs w:val="18"/>
              </w:rPr>
              <w:t xml:space="preserve">NE </w:t>
            </w:r>
          </w:p>
          <w:p w:rsidR="003D0918" w:rsidRDefault="003D0918" w:rsidP="00081BA2">
            <w:pPr>
              <w:rPr>
                <w:b/>
                <w:bCs/>
                <w:sz w:val="18"/>
                <w:szCs w:val="18"/>
              </w:rPr>
            </w:pPr>
            <w:r>
              <w:rPr>
                <w:b/>
                <w:bCs/>
                <w:i/>
                <w:sz w:val="18"/>
                <w:szCs w:val="18"/>
              </w:rPr>
              <w:t>No</w:t>
            </w:r>
          </w:p>
        </w:tc>
        <w:tc>
          <w:tcPr>
            <w:tcW w:w="780" w:type="dxa"/>
          </w:tcPr>
          <w:p w:rsidR="003D0918" w:rsidRDefault="003D0918" w:rsidP="00081BA2">
            <w:pPr>
              <w:rPr>
                <w:b/>
                <w:bCs/>
                <w:sz w:val="18"/>
                <w:szCs w:val="18"/>
              </w:rPr>
            </w:pPr>
            <w:r>
              <w:rPr>
                <w:b/>
                <w:bCs/>
                <w:sz w:val="18"/>
                <w:szCs w:val="18"/>
              </w:rPr>
              <w:t>ANO</w:t>
            </w:r>
          </w:p>
          <w:p w:rsidR="003D0918" w:rsidRDefault="003D0918" w:rsidP="00081BA2">
            <w:pPr>
              <w:rPr>
                <w:b/>
                <w:bCs/>
                <w:sz w:val="18"/>
                <w:szCs w:val="18"/>
              </w:rPr>
            </w:pPr>
            <w:r>
              <w:rPr>
                <w:b/>
                <w:bCs/>
                <w:i/>
                <w:sz w:val="18"/>
                <w:szCs w:val="18"/>
              </w:rPr>
              <w:t>Yes</w:t>
            </w:r>
          </w:p>
        </w:tc>
        <w:tc>
          <w:tcPr>
            <w:tcW w:w="536" w:type="dxa"/>
          </w:tcPr>
          <w:p w:rsidR="003D0918" w:rsidRDefault="003D0918" w:rsidP="00081BA2">
            <w:pPr>
              <w:rPr>
                <w:b/>
                <w:bCs/>
                <w:sz w:val="18"/>
                <w:szCs w:val="18"/>
              </w:rPr>
            </w:pPr>
            <w:r>
              <w:rPr>
                <w:b/>
                <w:bCs/>
                <w:sz w:val="18"/>
                <w:szCs w:val="18"/>
              </w:rPr>
              <w:t xml:space="preserve">NE </w:t>
            </w:r>
          </w:p>
          <w:p w:rsidR="003D0918" w:rsidRDefault="003D0918" w:rsidP="00081BA2">
            <w:pPr>
              <w:rPr>
                <w:b/>
                <w:bCs/>
                <w:i/>
                <w:sz w:val="18"/>
                <w:szCs w:val="18"/>
              </w:rPr>
            </w:pPr>
            <w:r>
              <w:rPr>
                <w:b/>
                <w:bCs/>
                <w:i/>
                <w:sz w:val="18"/>
                <w:szCs w:val="18"/>
              </w:rPr>
              <w:t>No</w:t>
            </w:r>
          </w:p>
        </w:tc>
      </w:tr>
      <w:tr w:rsidR="003D0918" w:rsidTr="00081BA2">
        <w:trPr>
          <w:trHeight w:val="340"/>
        </w:trPr>
        <w:tc>
          <w:tcPr>
            <w:tcW w:w="7416" w:type="dxa"/>
          </w:tcPr>
          <w:p w:rsidR="003D0918" w:rsidRPr="003D0918" w:rsidRDefault="003D0918" w:rsidP="00081BA2">
            <w:pPr>
              <w:rPr>
                <w:i/>
                <w:sz w:val="18"/>
                <w:szCs w:val="18"/>
              </w:rPr>
            </w:pPr>
            <w:r>
              <w:rPr>
                <w:sz w:val="18"/>
                <w:szCs w:val="18"/>
              </w:rPr>
              <w:t xml:space="preserve">Investigátorská brožura verze 16 ze dne 8.prosince 2012 / </w:t>
            </w:r>
            <w:r>
              <w:rPr>
                <w:i/>
                <w:sz w:val="18"/>
                <w:szCs w:val="18"/>
              </w:rPr>
              <w:t>Lenalidomide (CC-5013) Investigator´s Brochure version 16, dated 8 Dec 2012</w:t>
            </w:r>
          </w:p>
        </w:tc>
        <w:tc>
          <w:tcPr>
            <w:tcW w:w="736" w:type="dxa"/>
          </w:tcPr>
          <w:p w:rsidR="003D0918" w:rsidRDefault="003D0918" w:rsidP="00081BA2">
            <w:pPr>
              <w:rPr>
                <w:sz w:val="18"/>
                <w:szCs w:val="18"/>
              </w:rPr>
            </w:pPr>
            <w:r>
              <w:rPr>
                <w:sz w:val="18"/>
                <w:szCs w:val="18"/>
              </w:rPr>
              <w:sym w:font="Wingdings 2" w:char="F0A3"/>
            </w:r>
          </w:p>
        </w:tc>
        <w:tc>
          <w:tcPr>
            <w:tcW w:w="536" w:type="dxa"/>
          </w:tcPr>
          <w:p w:rsidR="003D0918" w:rsidRDefault="003D0918" w:rsidP="00081BA2">
            <w:pPr>
              <w:rPr>
                <w:sz w:val="18"/>
                <w:szCs w:val="18"/>
              </w:rPr>
            </w:pPr>
            <w:r>
              <w:rPr>
                <w:sz w:val="18"/>
                <w:szCs w:val="18"/>
              </w:rPr>
              <w:sym w:font="Wingdings 2" w:char="F0A3"/>
            </w:r>
          </w:p>
        </w:tc>
        <w:tc>
          <w:tcPr>
            <w:tcW w:w="780" w:type="dxa"/>
          </w:tcPr>
          <w:p w:rsidR="003D0918" w:rsidRDefault="003D0918" w:rsidP="00081BA2">
            <w:pPr>
              <w:rPr>
                <w:sz w:val="18"/>
                <w:szCs w:val="18"/>
              </w:rPr>
            </w:pPr>
            <w:r>
              <w:rPr>
                <w:sz w:val="18"/>
                <w:szCs w:val="18"/>
              </w:rPr>
              <w:sym w:font="Wingdings 2" w:char="F053"/>
            </w:r>
          </w:p>
        </w:tc>
        <w:tc>
          <w:tcPr>
            <w:tcW w:w="536" w:type="dxa"/>
          </w:tcPr>
          <w:p w:rsidR="003D0918" w:rsidRDefault="003D0918" w:rsidP="00081BA2">
            <w:pPr>
              <w:rPr>
                <w:sz w:val="18"/>
                <w:szCs w:val="18"/>
              </w:rPr>
            </w:pPr>
            <w:r>
              <w:rPr>
                <w:sz w:val="18"/>
                <w:szCs w:val="18"/>
              </w:rPr>
              <w:sym w:font="Wingdings 2" w:char="F0A3"/>
            </w:r>
          </w:p>
        </w:tc>
      </w:tr>
      <w:tr w:rsidR="003D0918" w:rsidTr="00081BA2">
        <w:trPr>
          <w:trHeight w:val="340"/>
        </w:trPr>
        <w:tc>
          <w:tcPr>
            <w:tcW w:w="7416" w:type="dxa"/>
          </w:tcPr>
          <w:p w:rsidR="003D0918" w:rsidRDefault="003D0918" w:rsidP="003D0918">
            <w:pPr>
              <w:rPr>
                <w:sz w:val="18"/>
                <w:szCs w:val="18"/>
              </w:rPr>
            </w:pPr>
            <w:r>
              <w:rPr>
                <w:sz w:val="18"/>
                <w:szCs w:val="18"/>
              </w:rPr>
              <w:t xml:space="preserve">Dodatek k Investigátorské brožuře verze 16.1 ze dne 19.února 2013 / </w:t>
            </w:r>
            <w:r>
              <w:rPr>
                <w:i/>
                <w:sz w:val="18"/>
                <w:szCs w:val="18"/>
              </w:rPr>
              <w:t>Lenalidomide (CC-5013) Addendum to Investigator´s Brochure version 16.1, dated 19 Feb 2013</w:t>
            </w:r>
          </w:p>
        </w:tc>
        <w:tc>
          <w:tcPr>
            <w:tcW w:w="736" w:type="dxa"/>
          </w:tcPr>
          <w:p w:rsidR="003D0918" w:rsidRDefault="003D0918" w:rsidP="00081BA2">
            <w:pPr>
              <w:rPr>
                <w:sz w:val="18"/>
                <w:szCs w:val="18"/>
              </w:rPr>
            </w:pPr>
            <w:r>
              <w:rPr>
                <w:sz w:val="18"/>
                <w:szCs w:val="18"/>
              </w:rPr>
              <w:sym w:font="Wingdings 2" w:char="F0A3"/>
            </w:r>
          </w:p>
        </w:tc>
        <w:tc>
          <w:tcPr>
            <w:tcW w:w="536" w:type="dxa"/>
          </w:tcPr>
          <w:p w:rsidR="003D0918" w:rsidRDefault="003D0918" w:rsidP="00081BA2">
            <w:pPr>
              <w:rPr>
                <w:sz w:val="18"/>
                <w:szCs w:val="18"/>
              </w:rPr>
            </w:pPr>
            <w:r>
              <w:rPr>
                <w:sz w:val="18"/>
                <w:szCs w:val="18"/>
              </w:rPr>
              <w:sym w:font="Wingdings 2" w:char="F0A3"/>
            </w:r>
          </w:p>
        </w:tc>
        <w:tc>
          <w:tcPr>
            <w:tcW w:w="780" w:type="dxa"/>
          </w:tcPr>
          <w:p w:rsidR="003D0918" w:rsidRDefault="003D0918" w:rsidP="00081BA2">
            <w:pPr>
              <w:rPr>
                <w:sz w:val="18"/>
                <w:szCs w:val="18"/>
              </w:rPr>
            </w:pPr>
            <w:r>
              <w:rPr>
                <w:sz w:val="18"/>
                <w:szCs w:val="18"/>
              </w:rPr>
              <w:sym w:font="Wingdings 2" w:char="F053"/>
            </w:r>
          </w:p>
        </w:tc>
        <w:tc>
          <w:tcPr>
            <w:tcW w:w="536" w:type="dxa"/>
          </w:tcPr>
          <w:p w:rsidR="003D0918" w:rsidRDefault="003D0918" w:rsidP="00081BA2">
            <w:pPr>
              <w:rPr>
                <w:sz w:val="18"/>
                <w:szCs w:val="18"/>
              </w:rPr>
            </w:pPr>
            <w:r>
              <w:rPr>
                <w:sz w:val="18"/>
                <w:szCs w:val="18"/>
              </w:rPr>
              <w:sym w:font="Wingdings 2" w:char="F0A3"/>
            </w:r>
          </w:p>
        </w:tc>
      </w:tr>
      <w:tr w:rsidR="003D0918" w:rsidTr="00081BA2">
        <w:trPr>
          <w:trHeight w:val="340"/>
        </w:trPr>
        <w:tc>
          <w:tcPr>
            <w:tcW w:w="7416" w:type="dxa"/>
          </w:tcPr>
          <w:p w:rsidR="003D0918" w:rsidRDefault="003D0918" w:rsidP="003D0918">
            <w:pPr>
              <w:rPr>
                <w:sz w:val="18"/>
                <w:szCs w:val="18"/>
              </w:rPr>
            </w:pPr>
            <w:r>
              <w:rPr>
                <w:sz w:val="18"/>
                <w:szCs w:val="18"/>
              </w:rPr>
              <w:t xml:space="preserve">Souhrn změn - Investigátorská brožura verze 16 ze dne 8.prosince 2012 / </w:t>
            </w:r>
            <w:r>
              <w:rPr>
                <w:i/>
                <w:sz w:val="18"/>
                <w:szCs w:val="18"/>
              </w:rPr>
              <w:t>Lenalidomide (CC-5013) Summary of changes to Investigator´s Brochure version 16, dated 8 Dec 2012</w:t>
            </w:r>
          </w:p>
        </w:tc>
        <w:tc>
          <w:tcPr>
            <w:tcW w:w="736" w:type="dxa"/>
          </w:tcPr>
          <w:p w:rsidR="003D0918" w:rsidRDefault="003D0918" w:rsidP="00081BA2">
            <w:pPr>
              <w:rPr>
                <w:sz w:val="18"/>
                <w:szCs w:val="18"/>
              </w:rPr>
            </w:pPr>
            <w:r>
              <w:rPr>
                <w:sz w:val="18"/>
                <w:szCs w:val="18"/>
              </w:rPr>
              <w:sym w:font="Wingdings 2" w:char="F0A3"/>
            </w:r>
          </w:p>
        </w:tc>
        <w:tc>
          <w:tcPr>
            <w:tcW w:w="536" w:type="dxa"/>
          </w:tcPr>
          <w:p w:rsidR="003D0918" w:rsidRDefault="003D0918" w:rsidP="00081BA2">
            <w:pPr>
              <w:rPr>
                <w:sz w:val="18"/>
                <w:szCs w:val="18"/>
              </w:rPr>
            </w:pPr>
            <w:r>
              <w:rPr>
                <w:sz w:val="18"/>
                <w:szCs w:val="18"/>
              </w:rPr>
              <w:sym w:font="Wingdings 2" w:char="F0A3"/>
            </w:r>
          </w:p>
        </w:tc>
        <w:tc>
          <w:tcPr>
            <w:tcW w:w="780" w:type="dxa"/>
          </w:tcPr>
          <w:p w:rsidR="003D0918" w:rsidRDefault="003D0918" w:rsidP="00081BA2">
            <w:pPr>
              <w:rPr>
                <w:sz w:val="18"/>
                <w:szCs w:val="18"/>
              </w:rPr>
            </w:pPr>
            <w:r>
              <w:rPr>
                <w:sz w:val="18"/>
                <w:szCs w:val="18"/>
              </w:rPr>
              <w:sym w:font="Wingdings 2" w:char="F053"/>
            </w:r>
          </w:p>
        </w:tc>
        <w:tc>
          <w:tcPr>
            <w:tcW w:w="536" w:type="dxa"/>
          </w:tcPr>
          <w:p w:rsidR="003D0918" w:rsidRDefault="003D0918" w:rsidP="00081BA2">
            <w:pPr>
              <w:rPr>
                <w:sz w:val="18"/>
                <w:szCs w:val="18"/>
              </w:rPr>
            </w:pPr>
            <w:r>
              <w:rPr>
                <w:sz w:val="18"/>
                <w:szCs w:val="18"/>
              </w:rPr>
              <w:sym w:font="Wingdings 2" w:char="F0A3"/>
            </w:r>
          </w:p>
        </w:tc>
      </w:tr>
      <w:tr w:rsidR="003D0918" w:rsidTr="00081BA2">
        <w:trPr>
          <w:trHeight w:val="340"/>
        </w:trPr>
        <w:tc>
          <w:tcPr>
            <w:tcW w:w="7416" w:type="dxa"/>
          </w:tcPr>
          <w:p w:rsidR="003D0918" w:rsidRDefault="003D0918" w:rsidP="003D0918">
            <w:pPr>
              <w:rPr>
                <w:sz w:val="18"/>
                <w:szCs w:val="18"/>
              </w:rPr>
            </w:pPr>
            <w:r>
              <w:rPr>
                <w:sz w:val="18"/>
                <w:szCs w:val="18"/>
              </w:rPr>
              <w:t>SUSARs Line Listing for CC-5013 16 Jun 2012 – 15 Sep 2012</w:t>
            </w:r>
          </w:p>
        </w:tc>
        <w:tc>
          <w:tcPr>
            <w:tcW w:w="736" w:type="dxa"/>
          </w:tcPr>
          <w:p w:rsidR="003D0918" w:rsidRDefault="003D0918" w:rsidP="00081BA2">
            <w:pPr>
              <w:rPr>
                <w:sz w:val="18"/>
                <w:szCs w:val="18"/>
              </w:rPr>
            </w:pPr>
            <w:r>
              <w:rPr>
                <w:sz w:val="18"/>
                <w:szCs w:val="18"/>
              </w:rPr>
              <w:sym w:font="Wingdings 2" w:char="F0A3"/>
            </w:r>
          </w:p>
        </w:tc>
        <w:tc>
          <w:tcPr>
            <w:tcW w:w="536" w:type="dxa"/>
          </w:tcPr>
          <w:p w:rsidR="003D0918" w:rsidRDefault="003D0918" w:rsidP="00081BA2">
            <w:pPr>
              <w:rPr>
                <w:sz w:val="18"/>
                <w:szCs w:val="18"/>
              </w:rPr>
            </w:pPr>
            <w:r>
              <w:rPr>
                <w:sz w:val="18"/>
                <w:szCs w:val="18"/>
              </w:rPr>
              <w:sym w:font="Wingdings 2" w:char="F0A3"/>
            </w:r>
          </w:p>
        </w:tc>
        <w:tc>
          <w:tcPr>
            <w:tcW w:w="780" w:type="dxa"/>
          </w:tcPr>
          <w:p w:rsidR="003D0918" w:rsidRDefault="003D0918" w:rsidP="00081BA2">
            <w:pPr>
              <w:rPr>
                <w:sz w:val="18"/>
                <w:szCs w:val="18"/>
              </w:rPr>
            </w:pPr>
            <w:r>
              <w:rPr>
                <w:sz w:val="18"/>
                <w:szCs w:val="18"/>
              </w:rPr>
              <w:sym w:font="Wingdings 2" w:char="F053"/>
            </w:r>
          </w:p>
        </w:tc>
        <w:tc>
          <w:tcPr>
            <w:tcW w:w="536" w:type="dxa"/>
          </w:tcPr>
          <w:p w:rsidR="003D0918" w:rsidRDefault="003D0918" w:rsidP="00081BA2">
            <w:pPr>
              <w:rPr>
                <w:sz w:val="18"/>
                <w:szCs w:val="18"/>
              </w:rPr>
            </w:pPr>
            <w:r>
              <w:rPr>
                <w:sz w:val="18"/>
                <w:szCs w:val="18"/>
              </w:rPr>
              <w:sym w:font="Wingdings 2" w:char="F0A3"/>
            </w:r>
          </w:p>
        </w:tc>
      </w:tr>
      <w:tr w:rsidR="003D0918" w:rsidTr="00081BA2">
        <w:trPr>
          <w:trHeight w:val="340"/>
        </w:trPr>
        <w:tc>
          <w:tcPr>
            <w:tcW w:w="7416" w:type="dxa"/>
          </w:tcPr>
          <w:p w:rsidR="003D0918" w:rsidRDefault="003D0918" w:rsidP="003D0918">
            <w:pPr>
              <w:rPr>
                <w:sz w:val="18"/>
                <w:szCs w:val="18"/>
              </w:rPr>
            </w:pPr>
            <w:r>
              <w:rPr>
                <w:sz w:val="18"/>
                <w:szCs w:val="18"/>
              </w:rPr>
              <w:t>SUSARs Line Listing for CC-5013 16 Sep 2012 – 15 Dec 2012</w:t>
            </w:r>
          </w:p>
        </w:tc>
        <w:tc>
          <w:tcPr>
            <w:tcW w:w="736" w:type="dxa"/>
          </w:tcPr>
          <w:p w:rsidR="003D0918" w:rsidRDefault="003D0918" w:rsidP="00081BA2">
            <w:pPr>
              <w:rPr>
                <w:sz w:val="18"/>
                <w:szCs w:val="18"/>
              </w:rPr>
            </w:pPr>
            <w:r>
              <w:rPr>
                <w:sz w:val="18"/>
                <w:szCs w:val="18"/>
              </w:rPr>
              <w:sym w:font="Wingdings 2" w:char="F0A3"/>
            </w:r>
          </w:p>
        </w:tc>
        <w:tc>
          <w:tcPr>
            <w:tcW w:w="536" w:type="dxa"/>
          </w:tcPr>
          <w:p w:rsidR="003D0918" w:rsidRDefault="003D0918" w:rsidP="00081BA2">
            <w:pPr>
              <w:rPr>
                <w:sz w:val="18"/>
                <w:szCs w:val="18"/>
              </w:rPr>
            </w:pPr>
            <w:r>
              <w:rPr>
                <w:sz w:val="18"/>
                <w:szCs w:val="18"/>
              </w:rPr>
              <w:sym w:font="Wingdings 2" w:char="F0A3"/>
            </w:r>
          </w:p>
        </w:tc>
        <w:tc>
          <w:tcPr>
            <w:tcW w:w="780" w:type="dxa"/>
          </w:tcPr>
          <w:p w:rsidR="003D0918" w:rsidRDefault="003D0918" w:rsidP="00081BA2">
            <w:pPr>
              <w:rPr>
                <w:sz w:val="18"/>
                <w:szCs w:val="18"/>
              </w:rPr>
            </w:pPr>
            <w:r>
              <w:rPr>
                <w:sz w:val="18"/>
                <w:szCs w:val="18"/>
              </w:rPr>
              <w:sym w:font="Wingdings 2" w:char="F053"/>
            </w:r>
          </w:p>
        </w:tc>
        <w:tc>
          <w:tcPr>
            <w:tcW w:w="536" w:type="dxa"/>
          </w:tcPr>
          <w:p w:rsidR="003D0918" w:rsidRDefault="003D0918" w:rsidP="00081BA2">
            <w:pPr>
              <w:rPr>
                <w:sz w:val="18"/>
                <w:szCs w:val="18"/>
              </w:rPr>
            </w:pPr>
            <w:r>
              <w:rPr>
                <w:sz w:val="18"/>
                <w:szCs w:val="18"/>
              </w:rPr>
              <w:sym w:font="Wingdings 2" w:char="F0A3"/>
            </w:r>
          </w:p>
        </w:tc>
      </w:tr>
    </w:tbl>
    <w:p w:rsidR="003D0918" w:rsidRDefault="003D0918" w:rsidP="003D0918">
      <w:pPr>
        <w:rPr>
          <w:sz w:val="22"/>
        </w:rPr>
      </w:pPr>
    </w:p>
    <w:p w:rsidR="003D0918" w:rsidRDefault="003D0918" w:rsidP="003D091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D0918" w:rsidRDefault="003D0918" w:rsidP="003D091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3D0918" w:rsidRDefault="003D0918" w:rsidP="003D0918">
      <w:pPr>
        <w:rPr>
          <w:sz w:val="22"/>
        </w:rPr>
      </w:pPr>
    </w:p>
    <w:p w:rsidR="003D0918" w:rsidRDefault="003D0918" w:rsidP="003D0918">
      <w:pPr>
        <w:rPr>
          <w:sz w:val="22"/>
        </w:rPr>
      </w:pPr>
    </w:p>
    <w:p w:rsidR="003D0918" w:rsidRDefault="003D0918" w:rsidP="003D0918">
      <w:pPr>
        <w:rPr>
          <w:sz w:val="22"/>
        </w:rPr>
      </w:pPr>
      <w:r>
        <w:rPr>
          <w:sz w:val="22"/>
        </w:rPr>
        <w:t xml:space="preserve">  </w:t>
      </w:r>
    </w:p>
    <w:p w:rsidR="003D0918" w:rsidRDefault="003D0918" w:rsidP="003D0918">
      <w:pPr>
        <w:rPr>
          <w:sz w:val="22"/>
        </w:rPr>
      </w:pPr>
    </w:p>
    <w:p w:rsidR="003D0918" w:rsidRDefault="003D0918" w:rsidP="003D091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D0918" w:rsidRDefault="003D0918" w:rsidP="003D0918">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3D0918" w:rsidRDefault="003D0918" w:rsidP="003D0918">
      <w:pPr>
        <w:rPr>
          <w:sz w:val="22"/>
        </w:rPr>
      </w:pPr>
      <w:r>
        <w:rPr>
          <w:sz w:val="22"/>
        </w:rPr>
        <w:t>Datum/</w:t>
      </w:r>
      <w:r>
        <w:rPr>
          <w:i/>
          <w:sz w:val="22"/>
        </w:rPr>
        <w:t>Date:</w:t>
      </w:r>
      <w:r>
        <w:rPr>
          <w:sz w:val="22"/>
        </w:rPr>
        <w:t xml:space="preserve">  15.4.2013</w:t>
      </w:r>
      <w:r>
        <w:rPr>
          <w:sz w:val="22"/>
        </w:rPr>
        <w:tab/>
        <w:t xml:space="preserve">                                       předseda EK FNOL a LF UP</w:t>
      </w:r>
    </w:p>
    <w:p w:rsidR="003D0918" w:rsidRDefault="003D0918" w:rsidP="003D091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3D0918" w:rsidRDefault="003D0918" w:rsidP="003D0918">
      <w:pPr>
        <w:rPr>
          <w:sz w:val="16"/>
        </w:rPr>
      </w:pPr>
    </w:p>
    <w:p w:rsidR="003D0918" w:rsidRDefault="003D0918" w:rsidP="003D0918">
      <w:pPr>
        <w:rPr>
          <w:sz w:val="16"/>
        </w:rPr>
      </w:pPr>
    </w:p>
    <w:p w:rsidR="003D0918" w:rsidRPr="00DA1FB8" w:rsidRDefault="003D0918" w:rsidP="003D0918">
      <w:pPr>
        <w:rPr>
          <w:sz w:val="16"/>
        </w:rPr>
      </w:pPr>
    </w:p>
    <w:p w:rsidR="003D0918" w:rsidRPr="00DA1FB8" w:rsidRDefault="003D0918" w:rsidP="003D0918">
      <w:pPr>
        <w:rPr>
          <w:sz w:val="16"/>
        </w:rPr>
      </w:pPr>
    </w:p>
    <w:p w:rsidR="003D0918" w:rsidRDefault="003D0918" w:rsidP="003D0918">
      <w:pPr>
        <w:rPr>
          <w:i/>
          <w:sz w:val="16"/>
        </w:rPr>
      </w:pPr>
      <w:r>
        <w:rPr>
          <w:sz w:val="16"/>
        </w:rPr>
        <w:t>Rozdělovník/</w:t>
      </w:r>
      <w:r>
        <w:rPr>
          <w:i/>
          <w:sz w:val="16"/>
        </w:rPr>
        <w:t>Distribution list:</w:t>
      </w:r>
    </w:p>
    <w:p w:rsidR="003D0918" w:rsidRPr="00FF697A" w:rsidRDefault="003D0918" w:rsidP="003D0918">
      <w:pPr>
        <w:rPr>
          <w:sz w:val="16"/>
        </w:rPr>
      </w:pPr>
      <w:r w:rsidRPr="00FF697A">
        <w:rPr>
          <w:sz w:val="16"/>
        </w:rPr>
        <w:t>-Zadavatel</w:t>
      </w:r>
    </w:p>
    <w:p w:rsidR="003D0918" w:rsidRPr="00FF697A" w:rsidRDefault="003D0918" w:rsidP="003D0918">
      <w:pPr>
        <w:rPr>
          <w:sz w:val="16"/>
        </w:rPr>
      </w:pPr>
      <w:r w:rsidRPr="00FF697A">
        <w:rPr>
          <w:sz w:val="16"/>
        </w:rPr>
        <w:t>-Řešitel</w:t>
      </w:r>
    </w:p>
    <w:p w:rsidR="003D0918" w:rsidRPr="00FF697A" w:rsidRDefault="003D0918" w:rsidP="003D0918">
      <w:pPr>
        <w:rPr>
          <w:sz w:val="16"/>
        </w:rPr>
      </w:pPr>
      <w:r w:rsidRPr="00FF697A">
        <w:rPr>
          <w:sz w:val="16"/>
        </w:rPr>
        <w:t>-Archiv</w:t>
      </w:r>
    </w:p>
    <w:p w:rsidR="003D0918" w:rsidRPr="00FF697A" w:rsidRDefault="003D0918" w:rsidP="003D0918">
      <w:pPr>
        <w:rPr>
          <w:sz w:val="16"/>
        </w:rPr>
      </w:pPr>
    </w:p>
    <w:p w:rsidR="003D0918" w:rsidRDefault="003D0918" w:rsidP="003D0918">
      <w:pPr>
        <w:pStyle w:val="Nzev"/>
      </w:pPr>
    </w:p>
    <w:p w:rsidR="003D0918" w:rsidRDefault="003D0918" w:rsidP="003D0918">
      <w:pPr>
        <w:pStyle w:val="Nzev"/>
      </w:pPr>
    </w:p>
    <w:p w:rsidR="003D0918" w:rsidRDefault="003D0918" w:rsidP="003D0918">
      <w:pPr>
        <w:jc w:val="center"/>
        <w:rPr>
          <w:sz w:val="22"/>
          <w:szCs w:val="22"/>
        </w:rPr>
      </w:pPr>
    </w:p>
    <w:p w:rsidR="003D0918" w:rsidRDefault="003D0918" w:rsidP="003D0918">
      <w:pPr>
        <w:jc w:val="center"/>
        <w:rPr>
          <w:sz w:val="22"/>
          <w:szCs w:val="22"/>
        </w:rPr>
      </w:pPr>
    </w:p>
    <w:p w:rsidR="003D0918" w:rsidRDefault="003D0918" w:rsidP="003D0918">
      <w:pPr>
        <w:jc w:val="center"/>
        <w:rPr>
          <w:sz w:val="22"/>
          <w:szCs w:val="22"/>
        </w:rPr>
      </w:pPr>
    </w:p>
    <w:p w:rsidR="003D0918" w:rsidRDefault="003D0918" w:rsidP="003D0918">
      <w:pPr>
        <w:jc w:val="center"/>
        <w:rPr>
          <w:sz w:val="22"/>
          <w:szCs w:val="22"/>
        </w:rPr>
      </w:pPr>
    </w:p>
    <w:p w:rsidR="003D0918" w:rsidRDefault="003D0918" w:rsidP="003D0918">
      <w:pPr>
        <w:jc w:val="center"/>
        <w:rPr>
          <w:sz w:val="22"/>
          <w:szCs w:val="22"/>
        </w:rPr>
      </w:pPr>
    </w:p>
    <w:p w:rsidR="003D0918" w:rsidRDefault="003D0918" w:rsidP="003D0918">
      <w:pPr>
        <w:jc w:val="center"/>
        <w:rPr>
          <w:b/>
        </w:rPr>
      </w:pPr>
    </w:p>
    <w:p w:rsidR="003D0918" w:rsidRDefault="003D0918" w:rsidP="003D0918">
      <w:pPr>
        <w:jc w:val="center"/>
        <w:rPr>
          <w:b/>
        </w:rPr>
      </w:pPr>
    </w:p>
    <w:p w:rsidR="003D0918" w:rsidRDefault="003D0918" w:rsidP="003D0918">
      <w:pPr>
        <w:rPr>
          <w:sz w:val="22"/>
          <w:szCs w:val="22"/>
        </w:rPr>
      </w:pPr>
      <w:r>
        <w:rPr>
          <w:sz w:val="22"/>
          <w:szCs w:val="22"/>
        </w:rPr>
        <w:t>2/2</w:t>
      </w:r>
    </w:p>
    <w:p w:rsidR="003D0918" w:rsidRDefault="003D0918" w:rsidP="003D0918">
      <w:pPr>
        <w:rPr>
          <w:sz w:val="22"/>
          <w:szCs w:val="22"/>
        </w:rPr>
      </w:pPr>
    </w:p>
    <w:p w:rsidR="003D0918" w:rsidRDefault="003D0918" w:rsidP="003D0918">
      <w:pPr>
        <w:rPr>
          <w:szCs w:val="22"/>
        </w:rPr>
      </w:pPr>
    </w:p>
    <w:p w:rsidR="003D0918" w:rsidRDefault="003D0918" w:rsidP="003D0918">
      <w:pPr>
        <w:rPr>
          <w:szCs w:val="22"/>
        </w:rPr>
      </w:pPr>
    </w:p>
    <w:p w:rsidR="00CC25DF" w:rsidRDefault="00CC25DF" w:rsidP="00CC25DF">
      <w:pPr>
        <w:tabs>
          <w:tab w:val="left" w:pos="9212"/>
          <w:tab w:val="left" w:pos="10652"/>
        </w:tabs>
        <w:rPr>
          <w:sz w:val="16"/>
          <w:szCs w:val="16"/>
        </w:rPr>
      </w:pPr>
    </w:p>
    <w:p w:rsidR="009E1056" w:rsidRDefault="009E1056" w:rsidP="009E1056">
      <w:pPr>
        <w:pStyle w:val="Nzev"/>
        <w:rPr>
          <w:sz w:val="22"/>
          <w:szCs w:val="22"/>
        </w:rPr>
      </w:pPr>
    </w:p>
    <w:p w:rsidR="002D1C0F" w:rsidRPr="000C3859" w:rsidRDefault="002D1C0F" w:rsidP="009E1056">
      <w:pPr>
        <w:pStyle w:val="Nzev"/>
        <w:rPr>
          <w:sz w:val="22"/>
          <w:szCs w:val="22"/>
        </w:rPr>
      </w:pPr>
      <w:r w:rsidRPr="000C3859">
        <w:rPr>
          <w:sz w:val="22"/>
          <w:szCs w:val="22"/>
        </w:rPr>
        <w:lastRenderedPageBreak/>
        <w:t>STANOVISKO ETICKÉ KOMISE KE KLINICKÉMU HODNOCENÍ</w:t>
      </w:r>
    </w:p>
    <w:p w:rsidR="002D1C0F" w:rsidRPr="000C3859" w:rsidRDefault="002D1C0F" w:rsidP="002D1C0F">
      <w:pPr>
        <w:jc w:val="center"/>
        <w:rPr>
          <w:bCs/>
          <w:i/>
          <w:sz w:val="22"/>
          <w:szCs w:val="22"/>
        </w:rPr>
      </w:pPr>
      <w:r w:rsidRPr="000C3859">
        <w:rPr>
          <w:bCs/>
          <w:i/>
          <w:sz w:val="22"/>
          <w:szCs w:val="22"/>
        </w:rPr>
        <w:t xml:space="preserve">Opinion of the Ethics Committee on Clinical Trial  </w:t>
      </w:r>
    </w:p>
    <w:p w:rsidR="002D1C0F" w:rsidRPr="000C3859" w:rsidRDefault="002D1C0F" w:rsidP="002D1C0F">
      <w:pPr>
        <w:jc w:val="center"/>
        <w:rPr>
          <w:b/>
          <w:bCs/>
          <w:i/>
          <w:sz w:val="22"/>
          <w:szCs w:val="22"/>
        </w:rPr>
      </w:pPr>
    </w:p>
    <w:p w:rsidR="002D1C0F" w:rsidRDefault="002D1C0F" w:rsidP="002D1C0F">
      <w:pPr>
        <w:rPr>
          <w:sz w:val="22"/>
        </w:rPr>
      </w:pPr>
      <w:r w:rsidRPr="00BC6AEA">
        <w:rPr>
          <w:sz w:val="22"/>
        </w:rPr>
        <w:sym w:font="Wingdings 2" w:char="F054"/>
      </w:r>
      <w:r w:rsidRPr="00BC6AEA">
        <w:rPr>
          <w:sz w:val="22"/>
        </w:rPr>
        <w:t xml:space="preserve">  Multicentrické KH, je požadováno stanovisko multicentrické EK pro všechna centra</w:t>
      </w:r>
      <w:r>
        <w:rPr>
          <w:sz w:val="22"/>
        </w:rPr>
        <w:t>/</w:t>
      </w:r>
      <w:r>
        <w:rPr>
          <w:i/>
          <w:sz w:val="22"/>
        </w:rPr>
        <w:t>Multi-centric clinical trial, opinion issued by Ethics Committee for Multi-Centric Clinical Trials is required</w:t>
      </w:r>
    </w:p>
    <w:p w:rsidR="002D1C0F" w:rsidRDefault="002D1C0F" w:rsidP="002D1C0F">
      <w:pPr>
        <w:rPr>
          <w:i/>
          <w:sz w:val="22"/>
        </w:rPr>
      </w:pPr>
      <w:r w:rsidRPr="00BC6AEA">
        <w:rPr>
          <w:sz w:val="22"/>
        </w:rPr>
        <w:sym w:font="Wingdings 2" w:char="F054"/>
      </w:r>
      <w:r w:rsidRPr="00BC6AEA">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2D1C0F" w:rsidRDefault="009373C9" w:rsidP="002D1C0F">
      <w:pPr>
        <w:rPr>
          <w:i/>
          <w:sz w:val="22"/>
        </w:rPr>
      </w:pPr>
      <w:r>
        <w:rPr>
          <w:sz w:val="22"/>
        </w:rPr>
        <w:fldChar w:fldCharType="begin">
          <w:ffData>
            <w:name w:val="Zaškrtávací2"/>
            <w:enabled/>
            <w:calcOnExit w:val="0"/>
            <w:checkBox>
              <w:sizeAuto/>
              <w:default w:val="0"/>
            </w:checkBox>
          </w:ffData>
        </w:fldChar>
      </w:r>
      <w:r w:rsidR="002D1C0F">
        <w:rPr>
          <w:sz w:val="22"/>
        </w:rPr>
        <w:instrText xml:space="preserve"> FORMCHECKBOX </w:instrText>
      </w:r>
      <w:r>
        <w:rPr>
          <w:sz w:val="22"/>
        </w:rPr>
      </w:r>
      <w:r>
        <w:rPr>
          <w:sz w:val="22"/>
        </w:rPr>
        <w:fldChar w:fldCharType="separate"/>
      </w:r>
      <w:r>
        <w:rPr>
          <w:sz w:val="22"/>
        </w:rPr>
        <w:fldChar w:fldCharType="end"/>
      </w:r>
      <w:r w:rsidR="002D1C0F">
        <w:rPr>
          <w:sz w:val="22"/>
        </w:rPr>
        <w:t xml:space="preserve">  KH prováděné v jednom centru, požadováno stanovisko EK pro místní centrum (centra)/ </w:t>
      </w:r>
      <w:r w:rsidR="002D1C0F">
        <w:rPr>
          <w:i/>
          <w:sz w:val="22"/>
        </w:rPr>
        <w:t>Clinical trial conducted in a single site, opinion of a local EC is required</w:t>
      </w:r>
    </w:p>
    <w:p w:rsidR="002D1C0F" w:rsidRDefault="002D1C0F" w:rsidP="002D1C0F">
      <w:pPr>
        <w:rPr>
          <w:b/>
          <w:bCs/>
          <w:sz w:val="22"/>
        </w:rPr>
      </w:pPr>
    </w:p>
    <w:p w:rsidR="002D1C0F" w:rsidRPr="00EB7CF6" w:rsidRDefault="002D1C0F" w:rsidP="002D1C0F">
      <w:pPr>
        <w:rPr>
          <w:b/>
          <w:bCs/>
          <w:sz w:val="22"/>
        </w:rPr>
      </w:pPr>
      <w:r>
        <w:rPr>
          <w:b/>
          <w:bCs/>
          <w:sz w:val="22"/>
        </w:rPr>
        <w:t>Číslo jednací/</w:t>
      </w:r>
      <w:r>
        <w:rPr>
          <w:i/>
          <w:sz w:val="22"/>
        </w:rPr>
        <w:t>Reference number</w:t>
      </w:r>
      <w:r>
        <w:rPr>
          <w:sz w:val="22"/>
        </w:rPr>
        <w:t xml:space="preserve">:  </w:t>
      </w:r>
      <w:r>
        <w:rPr>
          <w:b/>
          <w:sz w:val="22"/>
        </w:rPr>
        <w:t>31/07 MEK 8</w:t>
      </w:r>
    </w:p>
    <w:p w:rsidR="002D1C0F" w:rsidRDefault="002D1C0F" w:rsidP="002D1C0F">
      <w:pPr>
        <w:rPr>
          <w:b/>
          <w:bCs/>
          <w:sz w:val="22"/>
        </w:rPr>
      </w:pPr>
    </w:p>
    <w:p w:rsidR="002D1C0F" w:rsidRPr="00CB2E5E" w:rsidRDefault="002D1C0F" w:rsidP="002D1C0F">
      <w:pPr>
        <w:rPr>
          <w:bCs/>
          <w:sz w:val="22"/>
        </w:rPr>
      </w:pPr>
      <w:r>
        <w:rPr>
          <w:b/>
          <w:bCs/>
          <w:sz w:val="22"/>
        </w:rPr>
        <w:t>Název KH/</w:t>
      </w:r>
      <w:r>
        <w:rPr>
          <w:i/>
          <w:sz w:val="22"/>
        </w:rPr>
        <w:t>Full Title of Clinical Trial</w:t>
      </w:r>
      <w:r>
        <w:rPr>
          <w:bCs/>
          <w:sz w:val="22"/>
        </w:rPr>
        <w:t>:</w:t>
      </w:r>
    </w:p>
    <w:p w:rsidR="002D1C0F" w:rsidRDefault="002D1C0F" w:rsidP="002D1C0F">
      <w:pPr>
        <w:rPr>
          <w:bCs/>
          <w:sz w:val="22"/>
        </w:rPr>
      </w:pPr>
      <w:r>
        <w:rPr>
          <w:bCs/>
          <w:sz w:val="22"/>
        </w:rPr>
        <w:t xml:space="preserve">Randomizované, otevřené, multicentrické klinické hodnocení fáze III porovnávající přípravek nilotinib proti přípravku imatinib u dospělých pacientů, u kterých byla nově diagnostikovaná chronická myeloidní leukémie v chronické fázi (CML-CP) s pozitivním Filadelfským chromozomem (Ph+). </w:t>
      </w:r>
    </w:p>
    <w:p w:rsidR="002D1C0F" w:rsidRPr="000747AF" w:rsidRDefault="002D1C0F" w:rsidP="002D1C0F">
      <w:pPr>
        <w:rPr>
          <w:bCs/>
          <w:i/>
          <w:sz w:val="22"/>
        </w:rPr>
      </w:pPr>
      <w:r>
        <w:rPr>
          <w:bCs/>
          <w:i/>
          <w:sz w:val="22"/>
        </w:rPr>
        <w:t>A phase III multi-center, open-label, randomized study of imatinib versus nilotinib in adult patients with newly diagnosed Philadelphia chromosome positive (Ph+) chronic myelogenous leukemia in chronic phase (CML-CP)</w:t>
      </w:r>
    </w:p>
    <w:p w:rsidR="002D1C0F" w:rsidRDefault="002D1C0F" w:rsidP="002D1C0F">
      <w:pPr>
        <w:rPr>
          <w:b/>
          <w:bCs/>
          <w:sz w:val="22"/>
        </w:rPr>
      </w:pPr>
    </w:p>
    <w:p w:rsidR="002D1C0F" w:rsidRDefault="002D1C0F" w:rsidP="002D1C0F">
      <w:pPr>
        <w:rPr>
          <w:sz w:val="22"/>
        </w:rPr>
      </w:pPr>
      <w:r>
        <w:rPr>
          <w:b/>
          <w:bCs/>
          <w:sz w:val="22"/>
        </w:rPr>
        <w:t xml:space="preserve">EudraCT number/ </w:t>
      </w:r>
      <w:r>
        <w:rPr>
          <w:i/>
          <w:sz w:val="22"/>
        </w:rPr>
        <w:t>EudraCT number</w:t>
      </w:r>
      <w:r>
        <w:rPr>
          <w:sz w:val="22"/>
        </w:rPr>
        <w:t>: 2007-000208-34</w:t>
      </w:r>
    </w:p>
    <w:p w:rsidR="002D1C0F" w:rsidRPr="00CB2E5E" w:rsidRDefault="002D1C0F" w:rsidP="002D1C0F">
      <w:pPr>
        <w:rPr>
          <w:sz w:val="22"/>
        </w:rPr>
      </w:pPr>
      <w:r>
        <w:rPr>
          <w:b/>
          <w:bCs/>
          <w:sz w:val="22"/>
        </w:rPr>
        <w:t xml:space="preserve">Číslo protokolu/ </w:t>
      </w:r>
      <w:r>
        <w:rPr>
          <w:i/>
          <w:sz w:val="22"/>
        </w:rPr>
        <w:t>Protocol Code Number</w:t>
      </w:r>
      <w:r>
        <w:rPr>
          <w:sz w:val="22"/>
        </w:rPr>
        <w:t>: CAMN107A2303</w:t>
      </w:r>
    </w:p>
    <w:p w:rsidR="002D1C0F" w:rsidRDefault="002D1C0F" w:rsidP="002D1C0F">
      <w:pPr>
        <w:rPr>
          <w:b/>
          <w:bCs/>
          <w:sz w:val="22"/>
        </w:rPr>
      </w:pPr>
    </w:p>
    <w:p w:rsidR="002D1C0F" w:rsidRPr="000636B6" w:rsidRDefault="002D1C0F" w:rsidP="002D1C0F">
      <w:pPr>
        <w:tabs>
          <w:tab w:val="left" w:pos="284"/>
          <w:tab w:val="center" w:pos="4536"/>
          <w:tab w:val="right" w:pos="9072"/>
        </w:tabs>
        <w:rPr>
          <w:iCs/>
          <w:noProof/>
          <w:sz w:val="22"/>
          <w:szCs w:val="22"/>
        </w:rPr>
      </w:pPr>
      <w:r>
        <w:rPr>
          <w:b/>
          <w:bCs/>
          <w:sz w:val="22"/>
        </w:rPr>
        <w:t>Zadavatel/</w:t>
      </w:r>
      <w:r>
        <w:rPr>
          <w:i/>
          <w:sz w:val="22"/>
        </w:rPr>
        <w:t>Sponzor</w:t>
      </w:r>
      <w:r>
        <w:rPr>
          <w:sz w:val="22"/>
        </w:rPr>
        <w:t xml:space="preserve">: </w:t>
      </w:r>
      <w:fldSimple w:instr=" DOCPROPERTY Company01 \* MERGEFORMAT ">
        <w:r w:rsidRPr="00DA1FB8">
          <w:rPr>
            <w:noProof/>
            <w:sz w:val="22"/>
            <w:szCs w:val="22"/>
          </w:rPr>
          <w:t>Novartis s.r.o.,</w:t>
        </w:r>
        <w:r w:rsidRPr="00DA1FB8">
          <w:rPr>
            <w:i/>
            <w:iCs/>
            <w:noProof/>
            <w:sz w:val="22"/>
            <w:szCs w:val="22"/>
          </w:rPr>
          <w:t xml:space="preserve"> </w:t>
        </w:r>
        <w:r w:rsidRPr="00DA1FB8">
          <w:rPr>
            <w:noProof/>
            <w:sz w:val="22"/>
            <w:szCs w:val="22"/>
          </w:rPr>
          <w:t>Pharma</w:t>
        </w:r>
      </w:fldSimple>
      <w:r w:rsidRPr="00DA1FB8">
        <w:rPr>
          <w:i/>
          <w:iCs/>
          <w:noProof/>
          <w:sz w:val="22"/>
          <w:szCs w:val="22"/>
        </w:rPr>
        <w:t xml:space="preserve">, </w:t>
      </w:r>
      <w:r>
        <w:rPr>
          <w:iCs/>
          <w:noProof/>
          <w:sz w:val="22"/>
          <w:szCs w:val="22"/>
        </w:rPr>
        <w:t xml:space="preserve">Na Pankráci 1724/129, 140 00 Praha </w:t>
      </w:r>
      <w:r w:rsidR="009373C9" w:rsidRPr="00DA1FB8">
        <w:rPr>
          <w:noProof/>
          <w:sz w:val="22"/>
          <w:szCs w:val="22"/>
        </w:rPr>
        <w:fldChar w:fldCharType="begin"/>
      </w:r>
      <w:r w:rsidRPr="00DA1FB8">
        <w:rPr>
          <w:noProof/>
          <w:sz w:val="22"/>
          <w:szCs w:val="22"/>
        </w:rPr>
        <w:instrText xml:space="preserve"> DOCPROPERTY KeywordPhone02 \* MERGEFORMAT </w:instrText>
      </w:r>
      <w:r w:rsidR="009373C9" w:rsidRPr="00DA1FB8">
        <w:rPr>
          <w:noProof/>
          <w:sz w:val="22"/>
          <w:szCs w:val="22"/>
        </w:rPr>
        <w:fldChar w:fldCharType="end"/>
      </w:r>
      <w:r w:rsidR="009373C9" w:rsidRPr="00DA1FB8">
        <w:rPr>
          <w:noProof/>
          <w:sz w:val="22"/>
          <w:szCs w:val="22"/>
        </w:rPr>
        <w:fldChar w:fldCharType="begin"/>
      </w:r>
      <w:r w:rsidRPr="00DA1FB8">
        <w:rPr>
          <w:noProof/>
          <w:sz w:val="22"/>
          <w:szCs w:val="22"/>
        </w:rPr>
        <w:instrText xml:space="preserve"> DOCPROPERTY KeywordFax02 \* MERGEFORMAT </w:instrText>
      </w:r>
      <w:r w:rsidR="009373C9" w:rsidRPr="00DA1FB8">
        <w:rPr>
          <w:noProof/>
          <w:sz w:val="22"/>
          <w:szCs w:val="22"/>
        </w:rPr>
        <w:fldChar w:fldCharType="end"/>
      </w:r>
      <w:r w:rsidR="009373C9" w:rsidRPr="00DA1FB8">
        <w:rPr>
          <w:noProof/>
          <w:sz w:val="22"/>
          <w:szCs w:val="22"/>
        </w:rPr>
        <w:fldChar w:fldCharType="begin"/>
      </w:r>
      <w:r w:rsidRPr="00DA1FB8">
        <w:rPr>
          <w:noProof/>
          <w:sz w:val="22"/>
          <w:szCs w:val="22"/>
        </w:rPr>
        <w:instrText xml:space="preserve"> DOCPROPERTY KeywordMail02 \* MERGEFORMAT </w:instrText>
      </w:r>
      <w:r w:rsidR="009373C9" w:rsidRPr="00DA1FB8">
        <w:rPr>
          <w:noProof/>
          <w:sz w:val="22"/>
          <w:szCs w:val="22"/>
        </w:rPr>
        <w:fldChar w:fldCharType="end"/>
      </w:r>
      <w:r w:rsidR="009373C9" w:rsidRPr="00DA1FB8">
        <w:rPr>
          <w:noProof/>
          <w:sz w:val="22"/>
          <w:szCs w:val="22"/>
        </w:rPr>
        <w:fldChar w:fldCharType="begin"/>
      </w:r>
      <w:r w:rsidRPr="00DA1FB8">
        <w:rPr>
          <w:noProof/>
          <w:sz w:val="22"/>
          <w:szCs w:val="22"/>
        </w:rPr>
        <w:instrText xml:space="preserve"> DOCPROPERTY KeywordInternet02 \* MERGEFORMAT </w:instrText>
      </w:r>
      <w:r w:rsidR="009373C9" w:rsidRPr="00DA1FB8">
        <w:rPr>
          <w:noProof/>
          <w:sz w:val="22"/>
          <w:szCs w:val="22"/>
        </w:rPr>
        <w:fldChar w:fldCharType="end"/>
      </w:r>
      <w:r w:rsidRPr="00DA1FB8">
        <w:rPr>
          <w:i/>
          <w:iCs/>
          <w:noProof/>
          <w:sz w:val="22"/>
          <w:szCs w:val="22"/>
        </w:rPr>
        <w:t xml:space="preserve"> </w:t>
      </w:r>
    </w:p>
    <w:p w:rsidR="002D1C0F" w:rsidRDefault="002D1C0F" w:rsidP="002D1C0F">
      <w:pPr>
        <w:rPr>
          <w:b/>
          <w:bCs/>
          <w:sz w:val="22"/>
        </w:rPr>
      </w:pPr>
    </w:p>
    <w:p w:rsidR="002D1C0F" w:rsidRPr="00AA4B67" w:rsidRDefault="002D1C0F" w:rsidP="002D1C0F">
      <w:pPr>
        <w:rPr>
          <w:sz w:val="22"/>
        </w:rPr>
      </w:pPr>
      <w:r>
        <w:rPr>
          <w:b/>
          <w:bCs/>
          <w:sz w:val="22"/>
        </w:rPr>
        <w:t>Datum doručení žádosti/</w:t>
      </w:r>
      <w:r>
        <w:rPr>
          <w:i/>
          <w:sz w:val="22"/>
        </w:rPr>
        <w:t>Date of submission of the Application Form</w:t>
      </w:r>
      <w:r>
        <w:rPr>
          <w:sz w:val="22"/>
        </w:rPr>
        <w:t>:   8.3.2013, 29.3.2013</w:t>
      </w:r>
    </w:p>
    <w:p w:rsidR="002D1C0F" w:rsidRDefault="002D1C0F" w:rsidP="002D1C0F">
      <w:pPr>
        <w:rPr>
          <w:b/>
          <w:bCs/>
          <w:sz w:val="22"/>
        </w:rPr>
      </w:pPr>
      <w:r>
        <w:rPr>
          <w:b/>
          <w:bCs/>
          <w:sz w:val="22"/>
        </w:rPr>
        <w:t xml:space="preserve">Datum jednání EK </w:t>
      </w:r>
      <w:r>
        <w:rPr>
          <w:sz w:val="22"/>
        </w:rPr>
        <w:t>/</w:t>
      </w:r>
      <w:r>
        <w:rPr>
          <w:i/>
          <w:sz w:val="22"/>
        </w:rPr>
        <w:t>Date of Ethics Committee´s session</w:t>
      </w:r>
      <w:r>
        <w:rPr>
          <w:sz w:val="22"/>
        </w:rPr>
        <w:t>:   15.4.2013</w:t>
      </w:r>
    </w:p>
    <w:p w:rsidR="002D1C0F" w:rsidRDefault="002D1C0F" w:rsidP="002D1C0F">
      <w:pPr>
        <w:rPr>
          <w:b/>
          <w:bCs/>
          <w:sz w:val="22"/>
        </w:rPr>
      </w:pPr>
    </w:p>
    <w:p w:rsidR="002D1C0F" w:rsidRDefault="002D1C0F" w:rsidP="002D1C0F">
      <w:pPr>
        <w:rPr>
          <w:sz w:val="22"/>
        </w:rPr>
      </w:pPr>
      <w:r>
        <w:rPr>
          <w:b/>
          <w:bCs/>
          <w:sz w:val="22"/>
        </w:rPr>
        <w:t xml:space="preserve">Vyjádření EK/ </w:t>
      </w:r>
      <w:r>
        <w:rPr>
          <w:i/>
          <w:sz w:val="22"/>
        </w:rPr>
        <w:t>Ethics Committe´s opinion</w:t>
      </w:r>
      <w:r>
        <w:rPr>
          <w:sz w:val="22"/>
        </w:rPr>
        <w:t>:</w:t>
      </w:r>
    </w:p>
    <w:p w:rsidR="002D1C0F" w:rsidRPr="0075340E" w:rsidRDefault="009373C9" w:rsidP="002D1C0F">
      <w:pPr>
        <w:rPr>
          <w:i/>
          <w:sz w:val="22"/>
          <w:szCs w:val="22"/>
        </w:rPr>
      </w:pPr>
      <w:r>
        <w:rPr>
          <w:sz w:val="18"/>
          <w:szCs w:val="18"/>
        </w:rPr>
        <w:fldChar w:fldCharType="begin">
          <w:ffData>
            <w:name w:val="Zaškrtávací13"/>
            <w:enabled/>
            <w:calcOnExit w:val="0"/>
            <w:checkBox>
              <w:sizeAuto/>
              <w:default w:val="0"/>
            </w:checkBox>
          </w:ffData>
        </w:fldChar>
      </w:r>
      <w:r w:rsidR="002D1C0F">
        <w:rPr>
          <w:sz w:val="18"/>
          <w:szCs w:val="18"/>
        </w:rPr>
        <w:instrText xml:space="preserve"> FORMCHECKBOX </w:instrText>
      </w:r>
      <w:r>
        <w:rPr>
          <w:sz w:val="18"/>
          <w:szCs w:val="18"/>
        </w:rPr>
      </w:r>
      <w:r>
        <w:rPr>
          <w:sz w:val="18"/>
          <w:szCs w:val="18"/>
        </w:rPr>
        <w:fldChar w:fldCharType="separate"/>
      </w:r>
      <w:r>
        <w:rPr>
          <w:sz w:val="18"/>
          <w:szCs w:val="18"/>
        </w:rPr>
        <w:fldChar w:fldCharType="end"/>
      </w:r>
      <w:r w:rsidR="002D1C0F">
        <w:rPr>
          <w:sz w:val="22"/>
          <w:szCs w:val="22"/>
        </w:rPr>
        <w:t xml:space="preserve">  </w:t>
      </w:r>
      <w:r w:rsidR="002D1C0F" w:rsidRPr="0075340E">
        <w:rPr>
          <w:sz w:val="22"/>
          <w:szCs w:val="22"/>
        </w:rPr>
        <w:t xml:space="preserve">EK  vydala souhlasné stanovisko// </w:t>
      </w:r>
      <w:r w:rsidR="002D1C0F" w:rsidRPr="0075340E">
        <w:rPr>
          <w:i/>
          <w:sz w:val="22"/>
          <w:szCs w:val="22"/>
        </w:rPr>
        <w:t>EC issues</w:t>
      </w:r>
      <w:r w:rsidR="002D1C0F" w:rsidRPr="0075340E">
        <w:rPr>
          <w:sz w:val="22"/>
          <w:szCs w:val="22"/>
        </w:rPr>
        <w:t xml:space="preserve"> f</w:t>
      </w:r>
      <w:r w:rsidR="002D1C0F" w:rsidRPr="0075340E">
        <w:rPr>
          <w:i/>
          <w:sz w:val="22"/>
          <w:szCs w:val="22"/>
        </w:rPr>
        <w:t>avourable opinion</w:t>
      </w:r>
    </w:p>
    <w:p w:rsidR="002D1C0F" w:rsidRPr="0075340E" w:rsidRDefault="002D1C0F" w:rsidP="002D1C0F">
      <w:pPr>
        <w:rPr>
          <w:b/>
          <w:bCs/>
          <w:sz w:val="22"/>
          <w:szCs w:val="22"/>
        </w:rPr>
      </w:pPr>
      <w:r>
        <w:rPr>
          <w:sz w:val="22"/>
          <w:szCs w:val="22"/>
        </w:rPr>
        <w:sym w:font="Wingdings 2" w:char="F054"/>
      </w:r>
      <w:r>
        <w:rPr>
          <w:sz w:val="22"/>
          <w:szCs w:val="22"/>
        </w:rPr>
        <w:t xml:space="preserve">  </w:t>
      </w:r>
      <w:r w:rsidRPr="0075340E">
        <w:rPr>
          <w:bCs/>
          <w:sz w:val="22"/>
          <w:szCs w:val="22"/>
        </w:rPr>
        <w:t xml:space="preserve">EK  vzala na vědomí / </w:t>
      </w:r>
      <w:r w:rsidRPr="0075340E">
        <w:rPr>
          <w:bCs/>
          <w:i/>
          <w:sz w:val="22"/>
          <w:szCs w:val="22"/>
        </w:rPr>
        <w:t>Taken into account</w:t>
      </w:r>
    </w:p>
    <w:p w:rsidR="002D1C0F" w:rsidRDefault="002D1C0F" w:rsidP="002D1C0F">
      <w:pPr>
        <w:rPr>
          <w:b/>
          <w:bCs/>
          <w:sz w:val="22"/>
        </w:rPr>
      </w:pPr>
    </w:p>
    <w:p w:rsidR="002D1C0F" w:rsidRDefault="002D1C0F" w:rsidP="002D1C0F">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2D1C0F" w:rsidRDefault="002D1C0F" w:rsidP="002D1C0F">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2D1C0F" w:rsidRDefault="002D1C0F" w:rsidP="002D1C0F">
      <w:pPr>
        <w:rPr>
          <w:sz w:val="22"/>
        </w:rPr>
      </w:pPr>
    </w:p>
    <w:p w:rsidR="002D1C0F" w:rsidRDefault="002D1C0F" w:rsidP="002D1C0F">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D1C0F" w:rsidTr="00081BA2">
        <w:trPr>
          <w:trHeight w:val="454"/>
        </w:trPr>
        <w:tc>
          <w:tcPr>
            <w:tcW w:w="6108" w:type="dxa"/>
          </w:tcPr>
          <w:p w:rsidR="002D1C0F" w:rsidRDefault="002D1C0F" w:rsidP="00081BA2">
            <w:pPr>
              <w:rPr>
                <w:sz w:val="18"/>
                <w:szCs w:val="18"/>
              </w:rPr>
            </w:pPr>
            <w:r>
              <w:rPr>
                <w:sz w:val="18"/>
                <w:szCs w:val="18"/>
              </w:rPr>
              <w:t xml:space="preserve">Místo hodnocení/ Jméno zkoušejícího </w:t>
            </w:r>
          </w:p>
          <w:p w:rsidR="002D1C0F" w:rsidRDefault="002D1C0F" w:rsidP="00081BA2">
            <w:pPr>
              <w:rPr>
                <w:i/>
                <w:sz w:val="18"/>
                <w:szCs w:val="18"/>
              </w:rPr>
            </w:pPr>
            <w:r>
              <w:rPr>
                <w:i/>
                <w:sz w:val="18"/>
                <w:szCs w:val="18"/>
              </w:rPr>
              <w:t>Trial Site / Name of Investigator</w:t>
            </w:r>
          </w:p>
        </w:tc>
        <w:tc>
          <w:tcPr>
            <w:tcW w:w="1280" w:type="dxa"/>
          </w:tcPr>
          <w:p w:rsidR="002D1C0F" w:rsidRDefault="002D1C0F" w:rsidP="00081BA2">
            <w:pPr>
              <w:rPr>
                <w:sz w:val="18"/>
                <w:szCs w:val="18"/>
                <w:vertAlign w:val="superscript"/>
              </w:rPr>
            </w:pPr>
            <w:r>
              <w:rPr>
                <w:sz w:val="18"/>
                <w:szCs w:val="18"/>
              </w:rPr>
              <w:t xml:space="preserve">Místní EK </w:t>
            </w:r>
            <w:r>
              <w:rPr>
                <w:i/>
                <w:sz w:val="18"/>
                <w:szCs w:val="18"/>
              </w:rPr>
              <w:t>Local EC</w:t>
            </w:r>
          </w:p>
        </w:tc>
        <w:tc>
          <w:tcPr>
            <w:tcW w:w="2712" w:type="dxa"/>
          </w:tcPr>
          <w:p w:rsidR="002D1C0F" w:rsidRDefault="002D1C0F" w:rsidP="00081BA2">
            <w:pPr>
              <w:rPr>
                <w:sz w:val="18"/>
                <w:szCs w:val="18"/>
              </w:rPr>
            </w:pPr>
            <w:r>
              <w:rPr>
                <w:sz w:val="18"/>
                <w:szCs w:val="18"/>
              </w:rPr>
              <w:t>Adresa  místní EK</w:t>
            </w:r>
          </w:p>
          <w:p w:rsidR="002D1C0F" w:rsidRDefault="002D1C0F" w:rsidP="00081BA2">
            <w:pPr>
              <w:rPr>
                <w:i/>
                <w:sz w:val="18"/>
                <w:szCs w:val="18"/>
              </w:rPr>
            </w:pPr>
            <w:r>
              <w:rPr>
                <w:i/>
                <w:sz w:val="18"/>
                <w:szCs w:val="18"/>
              </w:rPr>
              <w:t>Address</w:t>
            </w:r>
          </w:p>
        </w:tc>
      </w:tr>
      <w:tr w:rsidR="002D1C0F" w:rsidTr="00081BA2">
        <w:trPr>
          <w:trHeight w:val="312"/>
        </w:trPr>
        <w:tc>
          <w:tcPr>
            <w:tcW w:w="6108" w:type="dxa"/>
          </w:tcPr>
          <w:p w:rsidR="002D1C0F" w:rsidRDefault="002D1C0F" w:rsidP="00081BA2">
            <w:pPr>
              <w:rPr>
                <w:sz w:val="18"/>
                <w:szCs w:val="18"/>
              </w:rPr>
            </w:pPr>
            <w:r>
              <w:rPr>
                <w:sz w:val="18"/>
                <w:szCs w:val="18"/>
              </w:rPr>
              <w:t xml:space="preserve">Doc. MUDr. Edgar Faber, CSc., Hemato-onkologická klinika FNOL </w:t>
            </w:r>
          </w:p>
        </w:tc>
        <w:tc>
          <w:tcPr>
            <w:tcW w:w="1280" w:type="dxa"/>
          </w:tcPr>
          <w:p w:rsidR="002D1C0F" w:rsidRDefault="002D1C0F" w:rsidP="00081BA2">
            <w:pPr>
              <w:rPr>
                <w:sz w:val="18"/>
                <w:szCs w:val="18"/>
              </w:rPr>
            </w:pPr>
            <w:r>
              <w:rPr>
                <w:sz w:val="18"/>
                <w:szCs w:val="18"/>
              </w:rPr>
              <w:sym w:font="Wingdings 2" w:char="F054"/>
            </w:r>
          </w:p>
        </w:tc>
        <w:tc>
          <w:tcPr>
            <w:tcW w:w="2712" w:type="dxa"/>
          </w:tcPr>
          <w:p w:rsidR="002D1C0F" w:rsidRDefault="002D1C0F" w:rsidP="00081BA2">
            <w:pPr>
              <w:rPr>
                <w:sz w:val="18"/>
                <w:szCs w:val="18"/>
              </w:rPr>
            </w:pPr>
            <w:r>
              <w:rPr>
                <w:sz w:val="18"/>
                <w:szCs w:val="18"/>
              </w:rPr>
              <w:t>EK FNOL</w:t>
            </w:r>
          </w:p>
        </w:tc>
      </w:tr>
      <w:tr w:rsidR="002D1C0F" w:rsidTr="00081BA2">
        <w:trPr>
          <w:trHeight w:val="312"/>
        </w:trPr>
        <w:tc>
          <w:tcPr>
            <w:tcW w:w="6108" w:type="dxa"/>
          </w:tcPr>
          <w:p w:rsidR="002D1C0F" w:rsidRDefault="002D1C0F" w:rsidP="00081BA2">
            <w:pPr>
              <w:rPr>
                <w:sz w:val="18"/>
                <w:szCs w:val="18"/>
              </w:rPr>
            </w:pPr>
            <w:r>
              <w:rPr>
                <w:sz w:val="18"/>
                <w:szCs w:val="18"/>
              </w:rPr>
              <w:t xml:space="preserve">MUDr. H.Klamová, CSc.,  Ústav hematologie a krevní transfuze, U Nemocnice 1, 128 20 Praha </w:t>
            </w:r>
          </w:p>
        </w:tc>
        <w:tc>
          <w:tcPr>
            <w:tcW w:w="1280" w:type="dxa"/>
          </w:tcPr>
          <w:p w:rsidR="002D1C0F" w:rsidRDefault="009373C9" w:rsidP="00081BA2">
            <w:pPr>
              <w:rPr>
                <w:sz w:val="18"/>
                <w:szCs w:val="18"/>
              </w:rPr>
            </w:pPr>
            <w:r>
              <w:rPr>
                <w:sz w:val="18"/>
                <w:szCs w:val="18"/>
              </w:rPr>
              <w:fldChar w:fldCharType="begin">
                <w:ffData>
                  <w:name w:val="Zaškrtávací13"/>
                  <w:enabled/>
                  <w:calcOnExit w:val="0"/>
                  <w:checkBox>
                    <w:sizeAuto/>
                    <w:default w:val="0"/>
                  </w:checkBox>
                </w:ffData>
              </w:fldChar>
            </w:r>
            <w:r w:rsidR="002D1C0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D1C0F" w:rsidRDefault="002D1C0F" w:rsidP="00081BA2">
            <w:pPr>
              <w:rPr>
                <w:sz w:val="18"/>
                <w:szCs w:val="18"/>
              </w:rPr>
            </w:pPr>
            <w:r>
              <w:rPr>
                <w:sz w:val="18"/>
                <w:szCs w:val="18"/>
              </w:rPr>
              <w:t>EK U Nemocnice 1, 128 20 Praha</w:t>
            </w:r>
          </w:p>
        </w:tc>
      </w:tr>
    </w:tbl>
    <w:p w:rsidR="002D1C0F" w:rsidRDefault="002D1C0F" w:rsidP="002D1C0F">
      <w:pPr>
        <w:rPr>
          <w:sz w:val="18"/>
          <w:szCs w:val="18"/>
        </w:rPr>
      </w:pPr>
    </w:p>
    <w:p w:rsidR="002D1C0F" w:rsidRPr="00653888" w:rsidRDefault="002D1C0F" w:rsidP="002D1C0F">
      <w:pPr>
        <w:rPr>
          <w:sz w:val="18"/>
          <w:szCs w:val="18"/>
        </w:rPr>
      </w:pPr>
      <w:r>
        <w:rPr>
          <w:sz w:val="18"/>
          <w:szCs w:val="18"/>
        </w:rPr>
        <w:t>1/2</w:t>
      </w:r>
    </w:p>
    <w:p w:rsidR="002D1C0F" w:rsidRDefault="002D1C0F" w:rsidP="002D1C0F">
      <w:pPr>
        <w:rPr>
          <w:sz w:val="18"/>
          <w:szCs w:val="18"/>
        </w:rPr>
      </w:pPr>
    </w:p>
    <w:p w:rsidR="002D1C0F" w:rsidRDefault="002D1C0F" w:rsidP="002D1C0F">
      <w:pPr>
        <w:rPr>
          <w:sz w:val="18"/>
          <w:szCs w:val="18"/>
        </w:rPr>
      </w:pPr>
    </w:p>
    <w:p w:rsidR="002D1C0F" w:rsidRDefault="002D1C0F" w:rsidP="002D1C0F">
      <w:pPr>
        <w:rPr>
          <w:sz w:val="18"/>
          <w:szCs w:val="18"/>
        </w:rPr>
      </w:pPr>
    </w:p>
    <w:p w:rsidR="002D1C0F" w:rsidRDefault="002D1C0F" w:rsidP="002D1C0F">
      <w:pPr>
        <w:rPr>
          <w:sz w:val="18"/>
          <w:szCs w:val="18"/>
        </w:rPr>
      </w:pPr>
    </w:p>
    <w:p w:rsidR="009E1056" w:rsidRDefault="009E1056" w:rsidP="002D1C0F">
      <w:pPr>
        <w:rPr>
          <w:b/>
          <w:bCs/>
          <w:sz w:val="22"/>
        </w:rPr>
      </w:pPr>
    </w:p>
    <w:p w:rsidR="002D1C0F" w:rsidRDefault="002D1C0F" w:rsidP="002D1C0F">
      <w:pPr>
        <w:rPr>
          <w:b/>
          <w:bCs/>
          <w:i/>
          <w:sz w:val="22"/>
        </w:rPr>
      </w:pPr>
      <w:r>
        <w:rPr>
          <w:b/>
          <w:bCs/>
          <w:sz w:val="22"/>
        </w:rPr>
        <w:lastRenderedPageBreak/>
        <w:t>Seznam hodnocených dokumentů/</w:t>
      </w:r>
      <w:r>
        <w:rPr>
          <w:b/>
          <w:bCs/>
          <w:i/>
          <w:sz w:val="22"/>
        </w:rPr>
        <w:t xml:space="preserve">List </w:t>
      </w:r>
      <w:r>
        <w:rPr>
          <w:b/>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D1C0F" w:rsidTr="00081BA2">
        <w:trPr>
          <w:cantSplit/>
          <w:trHeight w:val="454"/>
        </w:trPr>
        <w:tc>
          <w:tcPr>
            <w:tcW w:w="7416" w:type="dxa"/>
            <w:vMerge w:val="restart"/>
          </w:tcPr>
          <w:p w:rsidR="002D1C0F" w:rsidRDefault="002D1C0F" w:rsidP="00081BA2">
            <w:pPr>
              <w:rPr>
                <w:b/>
                <w:bCs/>
                <w:sz w:val="18"/>
                <w:szCs w:val="18"/>
              </w:rPr>
            </w:pPr>
          </w:p>
          <w:p w:rsidR="002D1C0F" w:rsidRDefault="002D1C0F" w:rsidP="00081BA2">
            <w:pPr>
              <w:rPr>
                <w:b/>
                <w:bCs/>
                <w:sz w:val="18"/>
                <w:szCs w:val="18"/>
              </w:rPr>
            </w:pPr>
            <w:r>
              <w:rPr>
                <w:b/>
                <w:bCs/>
                <w:sz w:val="18"/>
                <w:szCs w:val="18"/>
              </w:rPr>
              <w:t xml:space="preserve">Název dokumentu, verze, datum </w:t>
            </w:r>
          </w:p>
          <w:p w:rsidR="002D1C0F" w:rsidRDefault="002D1C0F" w:rsidP="00081BA2">
            <w:pPr>
              <w:rPr>
                <w:b/>
                <w:bCs/>
                <w:sz w:val="18"/>
                <w:szCs w:val="18"/>
              </w:rPr>
            </w:pPr>
            <w:r>
              <w:rPr>
                <w:b/>
                <w:bCs/>
                <w:i/>
                <w:sz w:val="18"/>
                <w:szCs w:val="18"/>
              </w:rPr>
              <w:t>Document title, version, date</w:t>
            </w:r>
          </w:p>
        </w:tc>
        <w:tc>
          <w:tcPr>
            <w:tcW w:w="1272" w:type="dxa"/>
            <w:gridSpan w:val="2"/>
          </w:tcPr>
          <w:p w:rsidR="002D1C0F" w:rsidRDefault="002D1C0F" w:rsidP="00081BA2">
            <w:pPr>
              <w:rPr>
                <w:b/>
                <w:bCs/>
                <w:sz w:val="18"/>
                <w:szCs w:val="18"/>
              </w:rPr>
            </w:pPr>
            <w:r>
              <w:rPr>
                <w:b/>
                <w:bCs/>
                <w:sz w:val="18"/>
                <w:szCs w:val="18"/>
              </w:rPr>
              <w:t>Schváleno /</w:t>
            </w:r>
            <w:r>
              <w:rPr>
                <w:b/>
                <w:bCs/>
                <w:i/>
                <w:sz w:val="18"/>
                <w:szCs w:val="18"/>
              </w:rPr>
              <w:t>Approved</w:t>
            </w:r>
          </w:p>
        </w:tc>
        <w:tc>
          <w:tcPr>
            <w:tcW w:w="1316" w:type="dxa"/>
            <w:gridSpan w:val="2"/>
          </w:tcPr>
          <w:p w:rsidR="002D1C0F" w:rsidRDefault="002D1C0F" w:rsidP="00081BA2">
            <w:pPr>
              <w:rPr>
                <w:b/>
                <w:bCs/>
                <w:sz w:val="18"/>
                <w:szCs w:val="18"/>
              </w:rPr>
            </w:pPr>
            <w:r>
              <w:rPr>
                <w:b/>
                <w:bCs/>
                <w:sz w:val="18"/>
                <w:szCs w:val="18"/>
              </w:rPr>
              <w:t xml:space="preserve">Vzato na vědomí / </w:t>
            </w:r>
            <w:r>
              <w:rPr>
                <w:b/>
                <w:bCs/>
                <w:i/>
                <w:sz w:val="18"/>
                <w:szCs w:val="18"/>
              </w:rPr>
              <w:t xml:space="preserve">Taken into account </w:t>
            </w:r>
          </w:p>
        </w:tc>
      </w:tr>
      <w:tr w:rsidR="002D1C0F" w:rsidTr="00081BA2">
        <w:trPr>
          <w:cantSplit/>
          <w:trHeight w:val="454"/>
        </w:trPr>
        <w:tc>
          <w:tcPr>
            <w:tcW w:w="7416" w:type="dxa"/>
            <w:vMerge/>
          </w:tcPr>
          <w:p w:rsidR="002D1C0F" w:rsidRDefault="002D1C0F" w:rsidP="00081BA2">
            <w:pPr>
              <w:rPr>
                <w:i/>
                <w:sz w:val="18"/>
                <w:szCs w:val="18"/>
              </w:rPr>
            </w:pPr>
          </w:p>
        </w:tc>
        <w:tc>
          <w:tcPr>
            <w:tcW w:w="736" w:type="dxa"/>
          </w:tcPr>
          <w:p w:rsidR="002D1C0F" w:rsidRDefault="002D1C0F" w:rsidP="00081BA2">
            <w:pPr>
              <w:rPr>
                <w:b/>
                <w:bCs/>
                <w:sz w:val="18"/>
                <w:szCs w:val="18"/>
              </w:rPr>
            </w:pPr>
            <w:r>
              <w:rPr>
                <w:b/>
                <w:bCs/>
                <w:sz w:val="18"/>
                <w:szCs w:val="18"/>
              </w:rPr>
              <w:t>ANO</w:t>
            </w:r>
          </w:p>
          <w:p w:rsidR="002D1C0F" w:rsidRDefault="002D1C0F" w:rsidP="00081BA2">
            <w:pPr>
              <w:rPr>
                <w:b/>
                <w:bCs/>
                <w:i/>
                <w:sz w:val="18"/>
                <w:szCs w:val="18"/>
              </w:rPr>
            </w:pPr>
            <w:r>
              <w:rPr>
                <w:b/>
                <w:bCs/>
                <w:i/>
                <w:sz w:val="18"/>
                <w:szCs w:val="18"/>
              </w:rPr>
              <w:t>Yes</w:t>
            </w:r>
          </w:p>
        </w:tc>
        <w:tc>
          <w:tcPr>
            <w:tcW w:w="536" w:type="dxa"/>
          </w:tcPr>
          <w:p w:rsidR="002D1C0F" w:rsidRDefault="002D1C0F" w:rsidP="00081BA2">
            <w:pPr>
              <w:rPr>
                <w:b/>
                <w:bCs/>
                <w:sz w:val="18"/>
                <w:szCs w:val="18"/>
              </w:rPr>
            </w:pPr>
            <w:r>
              <w:rPr>
                <w:b/>
                <w:bCs/>
                <w:sz w:val="18"/>
                <w:szCs w:val="18"/>
              </w:rPr>
              <w:t xml:space="preserve">NE </w:t>
            </w:r>
          </w:p>
          <w:p w:rsidR="002D1C0F" w:rsidRDefault="002D1C0F" w:rsidP="00081BA2">
            <w:pPr>
              <w:rPr>
                <w:b/>
                <w:bCs/>
                <w:sz w:val="18"/>
                <w:szCs w:val="18"/>
              </w:rPr>
            </w:pPr>
            <w:r>
              <w:rPr>
                <w:b/>
                <w:bCs/>
                <w:i/>
                <w:sz w:val="18"/>
                <w:szCs w:val="18"/>
              </w:rPr>
              <w:t>No</w:t>
            </w:r>
          </w:p>
        </w:tc>
        <w:tc>
          <w:tcPr>
            <w:tcW w:w="780" w:type="dxa"/>
          </w:tcPr>
          <w:p w:rsidR="002D1C0F" w:rsidRDefault="002D1C0F" w:rsidP="00081BA2">
            <w:pPr>
              <w:rPr>
                <w:b/>
                <w:bCs/>
                <w:sz w:val="18"/>
                <w:szCs w:val="18"/>
              </w:rPr>
            </w:pPr>
            <w:r>
              <w:rPr>
                <w:b/>
                <w:bCs/>
                <w:sz w:val="18"/>
                <w:szCs w:val="18"/>
              </w:rPr>
              <w:t>ANO</w:t>
            </w:r>
          </w:p>
          <w:p w:rsidR="002D1C0F" w:rsidRDefault="002D1C0F" w:rsidP="00081BA2">
            <w:pPr>
              <w:rPr>
                <w:b/>
                <w:bCs/>
                <w:sz w:val="18"/>
                <w:szCs w:val="18"/>
              </w:rPr>
            </w:pPr>
            <w:r>
              <w:rPr>
                <w:b/>
                <w:bCs/>
                <w:i/>
                <w:sz w:val="18"/>
                <w:szCs w:val="18"/>
              </w:rPr>
              <w:t>Yes</w:t>
            </w:r>
          </w:p>
        </w:tc>
        <w:tc>
          <w:tcPr>
            <w:tcW w:w="536" w:type="dxa"/>
          </w:tcPr>
          <w:p w:rsidR="002D1C0F" w:rsidRDefault="002D1C0F" w:rsidP="00081BA2">
            <w:pPr>
              <w:rPr>
                <w:b/>
                <w:bCs/>
                <w:sz w:val="18"/>
                <w:szCs w:val="18"/>
              </w:rPr>
            </w:pPr>
            <w:r>
              <w:rPr>
                <w:b/>
                <w:bCs/>
                <w:sz w:val="18"/>
                <w:szCs w:val="18"/>
              </w:rPr>
              <w:t xml:space="preserve">NE </w:t>
            </w:r>
          </w:p>
          <w:p w:rsidR="002D1C0F" w:rsidRDefault="002D1C0F" w:rsidP="00081BA2">
            <w:pPr>
              <w:rPr>
                <w:b/>
                <w:bCs/>
                <w:i/>
                <w:sz w:val="18"/>
                <w:szCs w:val="18"/>
              </w:rPr>
            </w:pPr>
            <w:r>
              <w:rPr>
                <w:b/>
                <w:bCs/>
                <w:i/>
                <w:sz w:val="18"/>
                <w:szCs w:val="18"/>
              </w:rPr>
              <w:t>No</w:t>
            </w:r>
          </w:p>
        </w:tc>
      </w:tr>
      <w:tr w:rsidR="002D1C0F" w:rsidTr="00081BA2">
        <w:trPr>
          <w:trHeight w:val="340"/>
        </w:trPr>
        <w:tc>
          <w:tcPr>
            <w:tcW w:w="7416" w:type="dxa"/>
          </w:tcPr>
          <w:p w:rsidR="002D1C0F" w:rsidRDefault="002D1C0F" w:rsidP="00081BA2">
            <w:pPr>
              <w:rPr>
                <w:noProof/>
                <w:sz w:val="20"/>
                <w:szCs w:val="20"/>
              </w:rPr>
            </w:pPr>
            <w:r>
              <w:rPr>
                <w:noProof/>
                <w:sz w:val="20"/>
                <w:szCs w:val="20"/>
              </w:rPr>
              <w:t>Zpráva o průběhu klinického hodnocení ze dne 6.3.2013</w:t>
            </w:r>
          </w:p>
        </w:tc>
        <w:tc>
          <w:tcPr>
            <w:tcW w:w="736" w:type="dxa"/>
          </w:tcPr>
          <w:p w:rsidR="002D1C0F" w:rsidRDefault="002D1C0F" w:rsidP="00081BA2">
            <w:pPr>
              <w:rPr>
                <w:sz w:val="18"/>
                <w:szCs w:val="18"/>
              </w:rPr>
            </w:pPr>
            <w:r>
              <w:rPr>
                <w:sz w:val="18"/>
                <w:szCs w:val="18"/>
              </w:rPr>
              <w:sym w:font="Wingdings 2" w:char="F0A3"/>
            </w:r>
          </w:p>
        </w:tc>
        <w:tc>
          <w:tcPr>
            <w:tcW w:w="536" w:type="dxa"/>
          </w:tcPr>
          <w:p w:rsidR="002D1C0F" w:rsidRDefault="002D1C0F" w:rsidP="00081BA2">
            <w:pPr>
              <w:rPr>
                <w:sz w:val="18"/>
                <w:szCs w:val="18"/>
              </w:rPr>
            </w:pPr>
            <w:r>
              <w:rPr>
                <w:sz w:val="18"/>
                <w:szCs w:val="18"/>
              </w:rPr>
              <w:sym w:font="Wingdings 2" w:char="F0A3"/>
            </w:r>
          </w:p>
        </w:tc>
        <w:tc>
          <w:tcPr>
            <w:tcW w:w="780" w:type="dxa"/>
          </w:tcPr>
          <w:p w:rsidR="002D1C0F" w:rsidRDefault="002D1C0F" w:rsidP="00081BA2">
            <w:pPr>
              <w:rPr>
                <w:sz w:val="18"/>
                <w:szCs w:val="18"/>
              </w:rPr>
            </w:pPr>
            <w:r>
              <w:rPr>
                <w:sz w:val="18"/>
                <w:szCs w:val="18"/>
              </w:rPr>
              <w:sym w:font="Wingdings 2" w:char="F053"/>
            </w:r>
          </w:p>
        </w:tc>
        <w:tc>
          <w:tcPr>
            <w:tcW w:w="536" w:type="dxa"/>
          </w:tcPr>
          <w:p w:rsidR="002D1C0F" w:rsidRDefault="002D1C0F" w:rsidP="00081BA2">
            <w:pPr>
              <w:rPr>
                <w:sz w:val="18"/>
                <w:szCs w:val="18"/>
              </w:rPr>
            </w:pPr>
            <w:r>
              <w:rPr>
                <w:sz w:val="18"/>
                <w:szCs w:val="18"/>
              </w:rPr>
              <w:sym w:font="Wingdings 2" w:char="F0A3"/>
            </w:r>
          </w:p>
        </w:tc>
      </w:tr>
      <w:tr w:rsidR="002D1C0F" w:rsidTr="00081BA2">
        <w:trPr>
          <w:trHeight w:val="340"/>
        </w:trPr>
        <w:tc>
          <w:tcPr>
            <w:tcW w:w="7416" w:type="dxa"/>
          </w:tcPr>
          <w:p w:rsidR="002D1C0F" w:rsidRDefault="002D1C0F" w:rsidP="00081BA2">
            <w:pPr>
              <w:rPr>
                <w:noProof/>
                <w:sz w:val="20"/>
                <w:szCs w:val="20"/>
              </w:rPr>
            </w:pPr>
            <w:r>
              <w:rPr>
                <w:noProof/>
                <w:sz w:val="20"/>
                <w:szCs w:val="20"/>
              </w:rPr>
              <w:t>DSUR-AMN107-001_issue 002_Reporting period: 1 Feb 2012 to 31 Jan 2013</w:t>
            </w:r>
          </w:p>
        </w:tc>
        <w:tc>
          <w:tcPr>
            <w:tcW w:w="736" w:type="dxa"/>
          </w:tcPr>
          <w:p w:rsidR="002D1C0F" w:rsidRDefault="002D1C0F" w:rsidP="00081BA2">
            <w:pPr>
              <w:rPr>
                <w:sz w:val="18"/>
                <w:szCs w:val="18"/>
              </w:rPr>
            </w:pPr>
            <w:r>
              <w:rPr>
                <w:sz w:val="18"/>
                <w:szCs w:val="18"/>
              </w:rPr>
              <w:sym w:font="Wingdings 2" w:char="F0A3"/>
            </w:r>
          </w:p>
        </w:tc>
        <w:tc>
          <w:tcPr>
            <w:tcW w:w="536" w:type="dxa"/>
          </w:tcPr>
          <w:p w:rsidR="002D1C0F" w:rsidRDefault="002D1C0F" w:rsidP="00081BA2">
            <w:pPr>
              <w:rPr>
                <w:sz w:val="18"/>
                <w:szCs w:val="18"/>
              </w:rPr>
            </w:pPr>
            <w:r>
              <w:rPr>
                <w:sz w:val="18"/>
                <w:szCs w:val="18"/>
              </w:rPr>
              <w:sym w:font="Wingdings 2" w:char="F0A3"/>
            </w:r>
          </w:p>
        </w:tc>
        <w:tc>
          <w:tcPr>
            <w:tcW w:w="780" w:type="dxa"/>
          </w:tcPr>
          <w:p w:rsidR="002D1C0F" w:rsidRDefault="002D1C0F" w:rsidP="00081BA2">
            <w:pPr>
              <w:rPr>
                <w:sz w:val="18"/>
                <w:szCs w:val="18"/>
              </w:rPr>
            </w:pPr>
            <w:r>
              <w:rPr>
                <w:rFonts w:ascii="Wingdings 2" w:hAnsi="Wingdings 2"/>
                <w:sz w:val="18"/>
                <w:szCs w:val="18"/>
              </w:rPr>
              <w:t></w:t>
            </w:r>
          </w:p>
        </w:tc>
        <w:tc>
          <w:tcPr>
            <w:tcW w:w="536" w:type="dxa"/>
          </w:tcPr>
          <w:p w:rsidR="002D1C0F" w:rsidRDefault="002D1C0F" w:rsidP="00081BA2">
            <w:pPr>
              <w:rPr>
                <w:sz w:val="18"/>
                <w:szCs w:val="18"/>
              </w:rPr>
            </w:pPr>
            <w:r>
              <w:rPr>
                <w:sz w:val="18"/>
                <w:szCs w:val="18"/>
              </w:rPr>
              <w:sym w:font="Wingdings 2" w:char="F0A3"/>
            </w:r>
          </w:p>
        </w:tc>
      </w:tr>
    </w:tbl>
    <w:p w:rsidR="002D1C0F" w:rsidRDefault="002D1C0F" w:rsidP="002D1C0F">
      <w:pPr>
        <w:rPr>
          <w:sz w:val="22"/>
          <w:szCs w:val="22"/>
        </w:rPr>
      </w:pPr>
    </w:p>
    <w:p w:rsidR="002D1C0F" w:rsidRPr="000E0206" w:rsidRDefault="002D1C0F" w:rsidP="002D1C0F">
      <w:pPr>
        <w:rPr>
          <w:sz w:val="22"/>
          <w:szCs w:val="22"/>
        </w:rPr>
      </w:pPr>
      <w:r w:rsidRPr="000E0206">
        <w:rPr>
          <w:sz w:val="22"/>
          <w:szCs w:val="22"/>
        </w:rPr>
        <w:t>Etická komise prohlašuje, že byla ustavena a  pracuje podle jednacího řádu v souladu se správnou klinickou praxí (GCP) a platnými právními předpisy/</w:t>
      </w:r>
      <w:r w:rsidRPr="000E0206">
        <w:rPr>
          <w:i/>
          <w:sz w:val="22"/>
          <w:szCs w:val="22"/>
        </w:rPr>
        <w:t>The Ethics Committee hereby declares that it was established and operates in accordance with its Rules of Procedure in compliance with Good Clinical Practice and valid legal regulations:</w:t>
      </w:r>
    </w:p>
    <w:p w:rsidR="002D1C0F" w:rsidRPr="000E0206" w:rsidRDefault="002D1C0F" w:rsidP="002D1C0F">
      <w:pPr>
        <w:rPr>
          <w:i/>
          <w:sz w:val="22"/>
          <w:szCs w:val="22"/>
        </w:rPr>
      </w:pPr>
      <w:r w:rsidRPr="000E0206">
        <w:rPr>
          <w:i/>
          <w:sz w:val="22"/>
          <w:szCs w:val="22"/>
        </w:rPr>
        <w:t xml:space="preserve"> </w:t>
      </w:r>
      <w:r w:rsidRPr="000E0206">
        <w:rPr>
          <w:sz w:val="22"/>
          <w:szCs w:val="22"/>
        </w:rPr>
        <w:sym w:font="Wingdings 2" w:char="F054"/>
      </w:r>
      <w:r w:rsidRPr="000E0206">
        <w:rPr>
          <w:sz w:val="22"/>
          <w:szCs w:val="22"/>
        </w:rPr>
        <w:t xml:space="preserve"> Ano/</w:t>
      </w:r>
      <w:r w:rsidRPr="000E0206">
        <w:rPr>
          <w:i/>
          <w:sz w:val="22"/>
          <w:szCs w:val="22"/>
        </w:rPr>
        <w:t>Yes</w:t>
      </w:r>
      <w:r w:rsidRPr="000E0206">
        <w:rPr>
          <w:sz w:val="22"/>
          <w:szCs w:val="22"/>
        </w:rPr>
        <w:t xml:space="preserve">       </w:t>
      </w:r>
      <w:r w:rsidR="009373C9" w:rsidRPr="000E0206">
        <w:rPr>
          <w:sz w:val="22"/>
          <w:szCs w:val="22"/>
        </w:rPr>
        <w:fldChar w:fldCharType="begin">
          <w:ffData>
            <w:name w:val="Zaškrtávací25"/>
            <w:enabled/>
            <w:calcOnExit w:val="0"/>
            <w:checkBox>
              <w:sizeAuto/>
              <w:default w:val="0"/>
            </w:checkBox>
          </w:ffData>
        </w:fldChar>
      </w:r>
      <w:r w:rsidRPr="000E0206">
        <w:rPr>
          <w:sz w:val="22"/>
          <w:szCs w:val="22"/>
        </w:rPr>
        <w:instrText xml:space="preserve"> FORMCHECKBOX </w:instrText>
      </w:r>
      <w:r w:rsidR="009373C9">
        <w:rPr>
          <w:sz w:val="22"/>
          <w:szCs w:val="22"/>
        </w:rPr>
      </w:r>
      <w:r w:rsidR="009373C9">
        <w:rPr>
          <w:sz w:val="22"/>
          <w:szCs w:val="22"/>
        </w:rPr>
        <w:fldChar w:fldCharType="separate"/>
      </w:r>
      <w:r w:rsidR="009373C9" w:rsidRPr="000E0206">
        <w:rPr>
          <w:sz w:val="22"/>
          <w:szCs w:val="22"/>
        </w:rPr>
        <w:fldChar w:fldCharType="end"/>
      </w:r>
      <w:r w:rsidRPr="000E0206">
        <w:rPr>
          <w:sz w:val="22"/>
          <w:szCs w:val="22"/>
        </w:rPr>
        <w:t>Ne/</w:t>
      </w:r>
      <w:r w:rsidRPr="000E0206">
        <w:rPr>
          <w:i/>
          <w:sz w:val="22"/>
          <w:szCs w:val="22"/>
        </w:rPr>
        <w:t>No</w:t>
      </w:r>
      <w:r w:rsidRPr="000E0206">
        <w:rPr>
          <w:sz w:val="22"/>
          <w:szCs w:val="22"/>
        </w:rPr>
        <w:t xml:space="preserve">           </w:t>
      </w:r>
    </w:p>
    <w:p w:rsidR="002D1C0F" w:rsidRDefault="002D1C0F" w:rsidP="002D1C0F">
      <w:pPr>
        <w:rPr>
          <w:sz w:val="22"/>
          <w:szCs w:val="22"/>
        </w:rPr>
      </w:pPr>
    </w:p>
    <w:p w:rsidR="002D1C0F" w:rsidRDefault="002D1C0F" w:rsidP="002D1C0F">
      <w:pPr>
        <w:rPr>
          <w:sz w:val="22"/>
          <w:szCs w:val="22"/>
        </w:rPr>
      </w:pPr>
    </w:p>
    <w:p w:rsidR="002D1C0F" w:rsidRDefault="002D1C0F" w:rsidP="002D1C0F">
      <w:pPr>
        <w:rPr>
          <w:sz w:val="22"/>
          <w:szCs w:val="22"/>
        </w:rPr>
      </w:pPr>
    </w:p>
    <w:p w:rsidR="002D1C0F" w:rsidRDefault="002D1C0F" w:rsidP="002D1C0F">
      <w:pPr>
        <w:rPr>
          <w:sz w:val="22"/>
        </w:rPr>
      </w:pPr>
      <w:r>
        <w:rPr>
          <w:sz w:val="22"/>
        </w:rPr>
        <w:tab/>
      </w:r>
      <w:r>
        <w:rPr>
          <w:sz w:val="22"/>
        </w:rPr>
        <w:tab/>
      </w:r>
      <w:r>
        <w:rPr>
          <w:sz w:val="22"/>
        </w:rPr>
        <w:tab/>
      </w:r>
      <w:r>
        <w:rPr>
          <w:sz w:val="22"/>
        </w:rPr>
        <w:tab/>
      </w:r>
      <w:r>
        <w:rPr>
          <w:sz w:val="22"/>
        </w:rPr>
        <w:tab/>
        <w:t xml:space="preserve">                               doc.MUDr. Vladko Horčička, CSc.</w:t>
      </w:r>
    </w:p>
    <w:p w:rsidR="002D1C0F" w:rsidRDefault="002D1C0F" w:rsidP="002D1C0F">
      <w:pPr>
        <w:rPr>
          <w:sz w:val="22"/>
        </w:rPr>
      </w:pPr>
      <w:r>
        <w:rPr>
          <w:sz w:val="22"/>
        </w:rPr>
        <w:t xml:space="preserve">                                                                                                předseda EK FNOL a LF UP</w:t>
      </w:r>
    </w:p>
    <w:p w:rsidR="002D1C0F" w:rsidRDefault="002D1C0F" w:rsidP="002D1C0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2D1C0F" w:rsidRPr="00810DE7" w:rsidRDefault="002D1C0F" w:rsidP="002D1C0F">
      <w:pPr>
        <w:rPr>
          <w:i/>
          <w:sz w:val="22"/>
        </w:rPr>
      </w:pPr>
    </w:p>
    <w:p w:rsidR="002D1C0F" w:rsidRDefault="002D1C0F" w:rsidP="002D1C0F">
      <w:pPr>
        <w:rPr>
          <w:sz w:val="22"/>
        </w:rPr>
      </w:pPr>
      <w:r>
        <w:rPr>
          <w:sz w:val="22"/>
        </w:rPr>
        <w:t>Datum/</w:t>
      </w:r>
      <w:r>
        <w:rPr>
          <w:i/>
          <w:sz w:val="22"/>
        </w:rPr>
        <w:t xml:space="preserve">Date: </w:t>
      </w:r>
      <w:r>
        <w:rPr>
          <w:sz w:val="22"/>
        </w:rPr>
        <w:t xml:space="preserve"> 15.4.2013                                </w:t>
      </w:r>
      <w:r>
        <w:rPr>
          <w:sz w:val="22"/>
        </w:rPr>
        <w:tab/>
      </w:r>
    </w:p>
    <w:p w:rsidR="002D1C0F" w:rsidRDefault="002D1C0F" w:rsidP="002D1C0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2D1C0F" w:rsidRDefault="002D1C0F" w:rsidP="002D1C0F">
      <w:pPr>
        <w:rPr>
          <w:sz w:val="16"/>
        </w:rPr>
      </w:pPr>
    </w:p>
    <w:p w:rsidR="002D1C0F" w:rsidRPr="007E2295" w:rsidRDefault="002D1C0F" w:rsidP="002D1C0F">
      <w:pPr>
        <w:rPr>
          <w:sz w:val="16"/>
        </w:rPr>
      </w:pPr>
    </w:p>
    <w:p w:rsidR="002D1C0F" w:rsidRPr="007E2295" w:rsidRDefault="002D1C0F" w:rsidP="002D1C0F">
      <w:pPr>
        <w:rPr>
          <w:sz w:val="16"/>
        </w:rPr>
      </w:pPr>
    </w:p>
    <w:p w:rsidR="002D1C0F" w:rsidRDefault="002D1C0F" w:rsidP="002D1C0F">
      <w:pPr>
        <w:rPr>
          <w:i/>
          <w:sz w:val="16"/>
        </w:rPr>
      </w:pPr>
      <w:r>
        <w:rPr>
          <w:sz w:val="16"/>
        </w:rPr>
        <w:t>Rozdělovník/</w:t>
      </w:r>
      <w:r>
        <w:rPr>
          <w:i/>
          <w:sz w:val="16"/>
        </w:rPr>
        <w:t>Distribution list:</w:t>
      </w:r>
    </w:p>
    <w:p w:rsidR="002D1C0F" w:rsidRPr="00FF697A" w:rsidRDefault="002D1C0F" w:rsidP="002D1C0F">
      <w:pPr>
        <w:rPr>
          <w:sz w:val="16"/>
        </w:rPr>
      </w:pPr>
      <w:r w:rsidRPr="00FF697A">
        <w:rPr>
          <w:sz w:val="16"/>
        </w:rPr>
        <w:t>-Zadavatel</w:t>
      </w:r>
    </w:p>
    <w:p w:rsidR="002D1C0F" w:rsidRPr="00FF697A" w:rsidRDefault="002D1C0F" w:rsidP="002D1C0F">
      <w:pPr>
        <w:rPr>
          <w:sz w:val="16"/>
        </w:rPr>
      </w:pPr>
      <w:r w:rsidRPr="00FF697A">
        <w:rPr>
          <w:sz w:val="16"/>
        </w:rPr>
        <w:t>-Řešitel</w:t>
      </w:r>
    </w:p>
    <w:p w:rsidR="002D1C0F" w:rsidRDefault="002D1C0F" w:rsidP="002D1C0F">
      <w:pPr>
        <w:rPr>
          <w:i/>
          <w:sz w:val="16"/>
        </w:rPr>
      </w:pPr>
      <w:r w:rsidRPr="00FF697A">
        <w:rPr>
          <w:sz w:val="16"/>
        </w:rPr>
        <w:t>-Archiv</w:t>
      </w:r>
    </w:p>
    <w:p w:rsidR="002D1C0F" w:rsidRDefault="002D1C0F" w:rsidP="002D1C0F">
      <w:pPr>
        <w:rPr>
          <w:i/>
          <w:sz w:val="16"/>
        </w:rPr>
      </w:pPr>
    </w:p>
    <w:p w:rsidR="002D1C0F" w:rsidRDefault="002D1C0F" w:rsidP="002D1C0F">
      <w:pPr>
        <w:rPr>
          <w:i/>
          <w:sz w:val="16"/>
        </w:rPr>
      </w:pPr>
    </w:p>
    <w:p w:rsidR="002D1C0F" w:rsidRDefault="002D1C0F" w:rsidP="002D1C0F">
      <w:pPr>
        <w:pStyle w:val="Nzev"/>
        <w:rPr>
          <w:b w:val="0"/>
          <w:sz w:val="18"/>
          <w:szCs w:val="18"/>
        </w:rPr>
      </w:pPr>
    </w:p>
    <w:p w:rsidR="002D1C0F" w:rsidRDefault="002D1C0F" w:rsidP="002D1C0F">
      <w:pPr>
        <w:pStyle w:val="Nzev"/>
        <w:rPr>
          <w:b w:val="0"/>
          <w:sz w:val="18"/>
          <w:szCs w:val="18"/>
        </w:rPr>
      </w:pPr>
    </w:p>
    <w:p w:rsidR="002D1C0F" w:rsidRDefault="002D1C0F" w:rsidP="002D1C0F">
      <w:pPr>
        <w:pStyle w:val="Nzev"/>
        <w:rPr>
          <w:b w:val="0"/>
          <w:sz w:val="18"/>
          <w:szCs w:val="18"/>
        </w:rPr>
      </w:pPr>
    </w:p>
    <w:p w:rsidR="002D1C0F" w:rsidRDefault="002D1C0F" w:rsidP="002D1C0F">
      <w:pPr>
        <w:pStyle w:val="Nzev"/>
        <w:rPr>
          <w:b w:val="0"/>
          <w:sz w:val="18"/>
          <w:szCs w:val="18"/>
        </w:rPr>
      </w:pPr>
    </w:p>
    <w:p w:rsidR="002D1C0F" w:rsidRPr="00111DAA" w:rsidRDefault="002D1C0F" w:rsidP="002D1C0F">
      <w:pPr>
        <w:pStyle w:val="Nzev"/>
        <w:jc w:val="left"/>
        <w:rPr>
          <w:b w:val="0"/>
          <w:sz w:val="18"/>
          <w:szCs w:val="18"/>
        </w:rPr>
      </w:pPr>
      <w:r>
        <w:rPr>
          <w:b w:val="0"/>
          <w:sz w:val="18"/>
          <w:szCs w:val="18"/>
        </w:rPr>
        <w:t>2/2</w:t>
      </w:r>
    </w:p>
    <w:p w:rsidR="002D1C0F" w:rsidRDefault="002D1C0F" w:rsidP="002D1C0F">
      <w:pPr>
        <w:rPr>
          <w:szCs w:val="20"/>
        </w:rPr>
      </w:pPr>
    </w:p>
    <w:p w:rsidR="002D1C0F" w:rsidRDefault="002D1C0F" w:rsidP="002D1C0F">
      <w:pPr>
        <w:pStyle w:val="Nzev"/>
        <w:rPr>
          <w:i/>
          <w:iCs/>
          <w:sz w:val="16"/>
        </w:rPr>
      </w:pPr>
    </w:p>
    <w:p w:rsidR="002D1C0F" w:rsidRDefault="002D1C0F" w:rsidP="002D1C0F">
      <w:pPr>
        <w:tabs>
          <w:tab w:val="left" w:pos="9212"/>
          <w:tab w:val="left" w:pos="10652"/>
        </w:tabs>
        <w:rPr>
          <w:sz w:val="22"/>
        </w:rPr>
      </w:pPr>
    </w:p>
    <w:p w:rsidR="002D1C0F" w:rsidRDefault="002D1C0F" w:rsidP="002D1C0F">
      <w:pPr>
        <w:tabs>
          <w:tab w:val="left" w:pos="9212"/>
          <w:tab w:val="left" w:pos="10652"/>
        </w:tabs>
        <w:rPr>
          <w:sz w:val="22"/>
        </w:rPr>
      </w:pPr>
    </w:p>
    <w:p w:rsidR="002D1C0F" w:rsidRDefault="002D1C0F" w:rsidP="002D1C0F">
      <w:pPr>
        <w:tabs>
          <w:tab w:val="left" w:pos="9212"/>
          <w:tab w:val="left" w:pos="10652"/>
        </w:tabs>
        <w:rPr>
          <w:sz w:val="22"/>
        </w:rPr>
      </w:pPr>
    </w:p>
    <w:p w:rsidR="002D1C0F" w:rsidRDefault="002D1C0F" w:rsidP="002D1C0F">
      <w:pPr>
        <w:tabs>
          <w:tab w:val="left" w:pos="9212"/>
          <w:tab w:val="left" w:pos="10652"/>
        </w:tabs>
        <w:rPr>
          <w:sz w:val="22"/>
        </w:rPr>
      </w:pPr>
    </w:p>
    <w:p w:rsidR="002D1C0F" w:rsidRDefault="002D1C0F" w:rsidP="002D1C0F">
      <w:pPr>
        <w:rPr>
          <w:sz w:val="22"/>
        </w:rPr>
      </w:pPr>
    </w:p>
    <w:p w:rsidR="00CC25DF" w:rsidRDefault="00CC25DF" w:rsidP="00CC25DF">
      <w:pPr>
        <w:tabs>
          <w:tab w:val="left" w:pos="9212"/>
          <w:tab w:val="left" w:pos="10652"/>
        </w:tabs>
        <w:rPr>
          <w:sz w:val="16"/>
          <w:szCs w:val="16"/>
        </w:rPr>
      </w:pPr>
    </w:p>
    <w:p w:rsidR="00CC25DF" w:rsidRDefault="00CC25DF" w:rsidP="00CC25DF">
      <w:pPr>
        <w:tabs>
          <w:tab w:val="left" w:pos="9212"/>
          <w:tab w:val="left" w:pos="10652"/>
        </w:tabs>
        <w:rPr>
          <w:sz w:val="16"/>
          <w:szCs w:val="16"/>
        </w:rPr>
      </w:pPr>
    </w:p>
    <w:p w:rsidR="00CC25DF" w:rsidRDefault="00CC25DF" w:rsidP="00CC25DF">
      <w:pPr>
        <w:tabs>
          <w:tab w:val="left" w:pos="9212"/>
          <w:tab w:val="left" w:pos="10652"/>
        </w:tabs>
        <w:rPr>
          <w:sz w:val="16"/>
          <w:szCs w:val="16"/>
        </w:rPr>
      </w:pPr>
    </w:p>
    <w:p w:rsidR="000E033A" w:rsidRDefault="000E033A" w:rsidP="000A0303"/>
    <w:p w:rsidR="002D1C0F" w:rsidRDefault="002D1C0F" w:rsidP="000A0303"/>
    <w:p w:rsidR="002D1C0F" w:rsidRDefault="002D1C0F" w:rsidP="000A0303"/>
    <w:p w:rsidR="002D1C0F" w:rsidRDefault="002D1C0F" w:rsidP="000A0303"/>
    <w:p w:rsidR="002D1C0F" w:rsidRDefault="002D1C0F" w:rsidP="000A0303"/>
    <w:p w:rsidR="002D1C0F" w:rsidRDefault="002D1C0F" w:rsidP="000A0303"/>
    <w:p w:rsidR="00A94A9E" w:rsidRPr="000C3859" w:rsidRDefault="00A94A9E" w:rsidP="00A94A9E">
      <w:pPr>
        <w:jc w:val="center"/>
        <w:rPr>
          <w:b/>
          <w:bCs/>
          <w:sz w:val="22"/>
          <w:szCs w:val="22"/>
        </w:rPr>
      </w:pPr>
      <w:r w:rsidRPr="000C3859">
        <w:rPr>
          <w:b/>
          <w:bCs/>
          <w:sz w:val="22"/>
          <w:szCs w:val="22"/>
        </w:rPr>
        <w:lastRenderedPageBreak/>
        <w:t>STANOVISKO ETICKÉ KOMISE KE KLINICKÉMU HODNOCENÍ</w:t>
      </w:r>
    </w:p>
    <w:p w:rsidR="00A94A9E" w:rsidRPr="000C3859" w:rsidRDefault="00A94A9E" w:rsidP="00A94A9E">
      <w:pPr>
        <w:jc w:val="center"/>
        <w:rPr>
          <w:bCs/>
          <w:i/>
          <w:sz w:val="22"/>
          <w:szCs w:val="22"/>
        </w:rPr>
      </w:pPr>
      <w:r w:rsidRPr="000C3859">
        <w:rPr>
          <w:bCs/>
          <w:i/>
          <w:sz w:val="22"/>
          <w:szCs w:val="22"/>
        </w:rPr>
        <w:t xml:space="preserve">Opinion of the Ethics Committee on Clinical Trial  </w:t>
      </w:r>
    </w:p>
    <w:p w:rsidR="00A94A9E" w:rsidRPr="00DA1FB8" w:rsidRDefault="00A94A9E" w:rsidP="00A94A9E">
      <w:pPr>
        <w:jc w:val="center"/>
        <w:rPr>
          <w:b/>
          <w:bCs/>
          <w:i/>
        </w:rPr>
      </w:pPr>
    </w:p>
    <w:p w:rsidR="00A94A9E" w:rsidRPr="00DA1FB8" w:rsidRDefault="009373C9" w:rsidP="00A94A9E">
      <w:pPr>
        <w:rPr>
          <w:sz w:val="22"/>
        </w:rPr>
      </w:pPr>
      <w:r w:rsidRPr="00DA1FB8">
        <w:rPr>
          <w:sz w:val="22"/>
        </w:rPr>
        <w:fldChar w:fldCharType="begin">
          <w:ffData>
            <w:name w:val="Zaškrtávací2"/>
            <w:enabled/>
            <w:calcOnExit w:val="0"/>
            <w:checkBox>
              <w:sizeAuto/>
              <w:default w:val="0"/>
            </w:checkBox>
          </w:ffData>
        </w:fldChar>
      </w:r>
      <w:r w:rsidR="00A94A9E" w:rsidRPr="00DA1FB8">
        <w:rPr>
          <w:sz w:val="22"/>
        </w:rPr>
        <w:instrText xml:space="preserve"> FORMCHECKBOX </w:instrText>
      </w:r>
      <w:r>
        <w:rPr>
          <w:sz w:val="22"/>
        </w:rPr>
      </w:r>
      <w:r>
        <w:rPr>
          <w:sz w:val="22"/>
        </w:rPr>
        <w:fldChar w:fldCharType="separate"/>
      </w:r>
      <w:r w:rsidRPr="00DA1FB8">
        <w:rPr>
          <w:sz w:val="22"/>
        </w:rPr>
        <w:fldChar w:fldCharType="end"/>
      </w:r>
      <w:r w:rsidR="00A94A9E" w:rsidRPr="00DA1FB8">
        <w:rPr>
          <w:sz w:val="22"/>
        </w:rPr>
        <w:t xml:space="preserve">  Multicentrické KH, je požadováno stanovisko multicentrické EK pro všechna centra/</w:t>
      </w:r>
      <w:r w:rsidR="00A94A9E" w:rsidRPr="00DA1FB8">
        <w:rPr>
          <w:i/>
          <w:sz w:val="22"/>
        </w:rPr>
        <w:t>Multi-centric clinical trial, opinion issued by Ethics Committee for Multi-Centric Clinical Trials is required</w:t>
      </w:r>
    </w:p>
    <w:p w:rsidR="00A94A9E" w:rsidRPr="00DA1FB8" w:rsidRDefault="00A94A9E" w:rsidP="00A94A9E">
      <w:pPr>
        <w:rPr>
          <w:i/>
          <w:sz w:val="22"/>
        </w:rPr>
      </w:pPr>
      <w:r w:rsidRPr="009B4354">
        <w:rPr>
          <w:sz w:val="22"/>
        </w:rPr>
        <w:sym w:font="Wingdings 2" w:char="F054"/>
      </w:r>
      <w:r w:rsidRPr="009B4354">
        <w:rPr>
          <w:sz w:val="22"/>
        </w:rPr>
        <w:t xml:space="preserve">  Multicentrické KH, je požadováno stanovisko EK pro místní centrum (centra)/</w:t>
      </w:r>
      <w:r w:rsidRPr="00DA1FB8">
        <w:rPr>
          <w:sz w:val="22"/>
        </w:rPr>
        <w:t xml:space="preserve"> </w:t>
      </w:r>
      <w:r w:rsidRPr="00DA1FB8">
        <w:rPr>
          <w:i/>
          <w:sz w:val="22"/>
        </w:rPr>
        <w:t>Multi-centric clinical trial, opinion issued by local Ethics Committee(s) is required</w:t>
      </w:r>
    </w:p>
    <w:p w:rsidR="00A94A9E" w:rsidRPr="00DA1FB8" w:rsidRDefault="00A94A9E" w:rsidP="00A94A9E">
      <w:pPr>
        <w:rPr>
          <w:b/>
          <w:bCs/>
          <w:sz w:val="22"/>
        </w:rPr>
      </w:pPr>
    </w:p>
    <w:p w:rsidR="00A94A9E" w:rsidRPr="00DA1FB8" w:rsidRDefault="00A94A9E" w:rsidP="00A94A9E">
      <w:pPr>
        <w:rPr>
          <w:b/>
          <w:bCs/>
          <w:sz w:val="22"/>
        </w:rPr>
      </w:pPr>
    </w:p>
    <w:p w:rsidR="00A94A9E" w:rsidRPr="00DA1FB8" w:rsidRDefault="00A94A9E" w:rsidP="00A94A9E">
      <w:pPr>
        <w:rPr>
          <w:b/>
          <w:bCs/>
          <w:sz w:val="22"/>
        </w:rPr>
      </w:pPr>
      <w:r w:rsidRPr="00DA1FB8">
        <w:rPr>
          <w:b/>
          <w:bCs/>
          <w:sz w:val="22"/>
        </w:rPr>
        <w:t>Číslo jednací/</w:t>
      </w:r>
      <w:r w:rsidRPr="00DA1FB8">
        <w:rPr>
          <w:i/>
          <w:sz w:val="22"/>
        </w:rPr>
        <w:t>Reference number</w:t>
      </w:r>
      <w:r w:rsidRPr="00DA1FB8">
        <w:rPr>
          <w:sz w:val="22"/>
        </w:rPr>
        <w:t xml:space="preserve">:  </w:t>
      </w:r>
      <w:r w:rsidRPr="00DA1FB8">
        <w:rPr>
          <w:b/>
          <w:sz w:val="22"/>
        </w:rPr>
        <w:t>50/07</w:t>
      </w:r>
    </w:p>
    <w:p w:rsidR="00A94A9E" w:rsidRPr="00DA1FB8" w:rsidRDefault="00A94A9E" w:rsidP="00A94A9E">
      <w:pPr>
        <w:rPr>
          <w:bCs/>
          <w:sz w:val="22"/>
        </w:rPr>
      </w:pPr>
      <w:r w:rsidRPr="00DA1FB8">
        <w:rPr>
          <w:b/>
          <w:bCs/>
          <w:sz w:val="22"/>
        </w:rPr>
        <w:t>Název KH/</w:t>
      </w:r>
      <w:r w:rsidRPr="00DA1FB8">
        <w:rPr>
          <w:i/>
          <w:sz w:val="22"/>
        </w:rPr>
        <w:t>Full Title of Clinical Trial</w:t>
      </w:r>
      <w:r w:rsidRPr="00DA1FB8">
        <w:rPr>
          <w:bCs/>
          <w:sz w:val="22"/>
        </w:rPr>
        <w:t>:</w:t>
      </w:r>
    </w:p>
    <w:p w:rsidR="00A94A9E" w:rsidRPr="00DA1FB8" w:rsidRDefault="00A94A9E" w:rsidP="00A94A9E">
      <w:pPr>
        <w:rPr>
          <w:bCs/>
          <w:sz w:val="22"/>
        </w:rPr>
      </w:pPr>
      <w:r w:rsidRPr="00DA1FB8">
        <w:rPr>
          <w:bCs/>
          <w:sz w:val="22"/>
        </w:rPr>
        <w:t>Randomizovaná, dvojitě zaslepená, placebem kontrolovaná, multicentrická studie fáze III, hodnotící pooperační adjuvantní léčbu lapatinibem nebo placebem a souběžnou chemoradioterapii následovanou udržovací léčbou lapatinibem nebo placebem v monoterapii u vysoce rizikových pacientů s odstraněným nádorem v oblasti hlavy a krku ze skvamózních  buněk.</w:t>
      </w:r>
    </w:p>
    <w:p w:rsidR="00A94A9E" w:rsidRPr="00DA1FB8" w:rsidRDefault="00A94A9E" w:rsidP="00A94A9E">
      <w:pPr>
        <w:rPr>
          <w:bCs/>
          <w:i/>
          <w:sz w:val="22"/>
        </w:rPr>
      </w:pPr>
      <w:r w:rsidRPr="00DA1FB8">
        <w:rPr>
          <w:bCs/>
          <w:i/>
          <w:sz w:val="22"/>
        </w:rPr>
        <w:t>A Randomised, Double-Blind, Placebo-Controlled, Multi-Centre, Phase III Study of Post-Operative Adjuvant Lapatinib or Placebo and Concurrent Chemoradiotherapy Followed by Maintenance Lapatinib or Placebo Monotherapy in High-Risk Subjects with Resected Squamous Cell Carcinoma of the Head and Neck (SCCHN)</w:t>
      </w:r>
    </w:p>
    <w:p w:rsidR="00A94A9E" w:rsidRPr="00DA1FB8" w:rsidRDefault="00A94A9E" w:rsidP="00A94A9E">
      <w:pPr>
        <w:rPr>
          <w:b/>
          <w:bCs/>
          <w:sz w:val="22"/>
        </w:rPr>
      </w:pPr>
    </w:p>
    <w:p w:rsidR="00A94A9E" w:rsidRPr="00DA1FB8" w:rsidRDefault="00A94A9E" w:rsidP="00A94A9E">
      <w:pPr>
        <w:rPr>
          <w:sz w:val="22"/>
        </w:rPr>
      </w:pPr>
      <w:r w:rsidRPr="00DA1FB8">
        <w:rPr>
          <w:b/>
          <w:bCs/>
          <w:sz w:val="22"/>
        </w:rPr>
        <w:t xml:space="preserve">EudraCT number/ </w:t>
      </w:r>
      <w:r w:rsidRPr="00DA1FB8">
        <w:rPr>
          <w:i/>
          <w:sz w:val="22"/>
        </w:rPr>
        <w:t>EudraCT number</w:t>
      </w:r>
      <w:r w:rsidRPr="00DA1FB8">
        <w:rPr>
          <w:sz w:val="22"/>
        </w:rPr>
        <w:t>: 2006-001623-18</w:t>
      </w:r>
    </w:p>
    <w:p w:rsidR="00A94A9E" w:rsidRPr="00DA1FB8" w:rsidRDefault="00A94A9E" w:rsidP="00A94A9E">
      <w:pPr>
        <w:rPr>
          <w:sz w:val="22"/>
        </w:rPr>
      </w:pPr>
      <w:r w:rsidRPr="00DA1FB8">
        <w:rPr>
          <w:b/>
          <w:bCs/>
          <w:sz w:val="22"/>
        </w:rPr>
        <w:t xml:space="preserve">Číslo protokolu/ </w:t>
      </w:r>
      <w:r w:rsidRPr="00DA1FB8">
        <w:rPr>
          <w:i/>
          <w:sz w:val="22"/>
        </w:rPr>
        <w:t>Protocol Code Number</w:t>
      </w:r>
      <w:r w:rsidRPr="00DA1FB8">
        <w:rPr>
          <w:sz w:val="22"/>
        </w:rPr>
        <w:t>: EGF102988 (Lapatinib (GW572016) Tablets 250 mg)</w:t>
      </w:r>
    </w:p>
    <w:p w:rsidR="00A94A9E" w:rsidRPr="00DA1FB8" w:rsidRDefault="00A94A9E" w:rsidP="00A94A9E">
      <w:pPr>
        <w:rPr>
          <w:b/>
          <w:bCs/>
          <w:sz w:val="22"/>
        </w:rPr>
      </w:pPr>
    </w:p>
    <w:p w:rsidR="00A94A9E" w:rsidRPr="00DA1FB8" w:rsidRDefault="00A94A9E" w:rsidP="00A94A9E">
      <w:pPr>
        <w:rPr>
          <w:sz w:val="22"/>
        </w:rPr>
      </w:pPr>
      <w:r w:rsidRPr="00DA1FB8">
        <w:rPr>
          <w:b/>
          <w:bCs/>
          <w:sz w:val="22"/>
        </w:rPr>
        <w:t>Zadavatel/</w:t>
      </w:r>
      <w:r w:rsidRPr="00DA1FB8">
        <w:rPr>
          <w:i/>
          <w:sz w:val="22"/>
        </w:rPr>
        <w:t>Sponzor</w:t>
      </w:r>
      <w:r w:rsidRPr="00DA1FB8">
        <w:rPr>
          <w:sz w:val="22"/>
        </w:rPr>
        <w:t>:  GlaxoSmithKline s.r.o.,  Na Pankráci 17/1685, 140 21 Praha 4</w:t>
      </w:r>
    </w:p>
    <w:p w:rsidR="00A94A9E" w:rsidRPr="00DA1FB8" w:rsidRDefault="00A94A9E" w:rsidP="00A94A9E">
      <w:pPr>
        <w:rPr>
          <w:bCs/>
          <w:sz w:val="22"/>
        </w:rPr>
      </w:pPr>
    </w:p>
    <w:p w:rsidR="00A94A9E" w:rsidRPr="00DA1FB8" w:rsidRDefault="00A94A9E" w:rsidP="00A94A9E">
      <w:pPr>
        <w:rPr>
          <w:b/>
          <w:bCs/>
          <w:sz w:val="22"/>
        </w:rPr>
      </w:pPr>
      <w:r w:rsidRPr="00DA1FB8">
        <w:rPr>
          <w:b/>
          <w:bCs/>
          <w:sz w:val="22"/>
        </w:rPr>
        <w:t>Datum doručení žádosti/</w:t>
      </w:r>
      <w:r w:rsidRPr="00DA1FB8">
        <w:rPr>
          <w:i/>
          <w:sz w:val="22"/>
        </w:rPr>
        <w:t>Date of submission of the Application Form</w:t>
      </w:r>
      <w:r w:rsidRPr="00DA1FB8">
        <w:rPr>
          <w:sz w:val="22"/>
        </w:rPr>
        <w:t xml:space="preserve">:  </w:t>
      </w:r>
      <w:r>
        <w:rPr>
          <w:sz w:val="22"/>
        </w:rPr>
        <w:t xml:space="preserve"> 13.3.2013</w:t>
      </w:r>
    </w:p>
    <w:p w:rsidR="00A94A9E" w:rsidRDefault="00A94A9E" w:rsidP="00A94A9E">
      <w:pPr>
        <w:rPr>
          <w:sz w:val="22"/>
        </w:rPr>
      </w:pPr>
      <w:r w:rsidRPr="00DA1FB8">
        <w:rPr>
          <w:b/>
          <w:bCs/>
          <w:sz w:val="22"/>
        </w:rPr>
        <w:t xml:space="preserve">Datum jednání EK </w:t>
      </w:r>
      <w:r w:rsidRPr="00DA1FB8">
        <w:rPr>
          <w:sz w:val="22"/>
        </w:rPr>
        <w:t>/</w:t>
      </w:r>
      <w:r w:rsidRPr="00DA1FB8">
        <w:rPr>
          <w:i/>
          <w:sz w:val="22"/>
        </w:rPr>
        <w:t>Date of Ethics Committee´s session</w:t>
      </w:r>
      <w:r w:rsidRPr="00DA1FB8">
        <w:rPr>
          <w:sz w:val="22"/>
        </w:rPr>
        <w:t xml:space="preserve">: </w:t>
      </w:r>
      <w:r>
        <w:rPr>
          <w:sz w:val="22"/>
        </w:rPr>
        <w:t xml:space="preserve"> 15.4.2013</w:t>
      </w:r>
    </w:p>
    <w:p w:rsidR="00A94A9E" w:rsidRPr="00DA1FB8" w:rsidRDefault="00A94A9E" w:rsidP="00A94A9E">
      <w:pPr>
        <w:rPr>
          <w:b/>
          <w:bCs/>
          <w:i/>
          <w:sz w:val="22"/>
        </w:rPr>
      </w:pPr>
    </w:p>
    <w:p w:rsidR="00A94A9E" w:rsidRPr="00A94A9E" w:rsidRDefault="00A94A9E" w:rsidP="00A94A9E">
      <w:pPr>
        <w:rPr>
          <w:b/>
          <w:bCs/>
          <w:i/>
          <w:sz w:val="22"/>
        </w:rPr>
      </w:pPr>
      <w:r w:rsidRPr="00DA1FB8">
        <w:rPr>
          <w:b/>
          <w:bCs/>
          <w:sz w:val="22"/>
        </w:rPr>
        <w:t>U multicentrického KH adresa multicentrické EK, ke které bylo KH předloženo/</w:t>
      </w:r>
      <w:r w:rsidRPr="00DA1FB8">
        <w:rPr>
          <w:b/>
          <w:bCs/>
          <w:i/>
          <w:sz w:val="22"/>
        </w:rPr>
        <w:t xml:space="preserve"> </w:t>
      </w:r>
      <w:r w:rsidRPr="00DA1FB8">
        <w:rPr>
          <w:i/>
          <w:sz w:val="22"/>
        </w:rPr>
        <w:t>F</w:t>
      </w:r>
      <w:r w:rsidRPr="00DA1FB8">
        <w:rPr>
          <w:i/>
          <w:sz w:val="22"/>
          <w:lang w:val="en-US"/>
        </w:rPr>
        <w:t>or multi-centric clinical trials give address of the Multi-Centric Ethics Committee to which the application was submitted</w:t>
      </w:r>
      <w:r w:rsidRPr="00DA1FB8">
        <w:rPr>
          <w:sz w:val="22"/>
          <w:lang w:val="en-US"/>
        </w:rPr>
        <w:t xml:space="preserve">: </w:t>
      </w:r>
      <w:r>
        <w:rPr>
          <w:i/>
          <w:sz w:val="22"/>
          <w:lang w:val="en-US"/>
        </w:rPr>
        <w:t xml:space="preserve">  </w:t>
      </w:r>
      <w:r w:rsidRPr="00A94A9E">
        <w:rPr>
          <w:i/>
          <w:sz w:val="22"/>
          <w:lang w:val="en-US"/>
        </w:rPr>
        <w:t>FN U sv. Anny Brno</w:t>
      </w:r>
    </w:p>
    <w:p w:rsidR="00A94A9E" w:rsidRDefault="00A94A9E" w:rsidP="00A94A9E">
      <w:pPr>
        <w:rPr>
          <w:b/>
          <w:bCs/>
          <w:sz w:val="22"/>
        </w:rPr>
      </w:pPr>
    </w:p>
    <w:p w:rsidR="00A94A9E" w:rsidRPr="00DA1FB8" w:rsidRDefault="00A94A9E" w:rsidP="00A94A9E">
      <w:pPr>
        <w:rPr>
          <w:sz w:val="22"/>
        </w:rPr>
      </w:pPr>
      <w:r w:rsidRPr="00DA1FB8">
        <w:rPr>
          <w:b/>
          <w:bCs/>
          <w:sz w:val="22"/>
        </w:rPr>
        <w:t xml:space="preserve">Vyjádření EK/ </w:t>
      </w:r>
      <w:r w:rsidRPr="00DA1FB8">
        <w:rPr>
          <w:i/>
          <w:sz w:val="22"/>
        </w:rPr>
        <w:t>Ethics Committe´s opinion</w:t>
      </w:r>
      <w:r w:rsidRPr="00DA1FB8">
        <w:rPr>
          <w:sz w:val="22"/>
        </w:rPr>
        <w:t>:</w:t>
      </w:r>
    </w:p>
    <w:p w:rsidR="00A94A9E" w:rsidRDefault="00A94A9E" w:rsidP="00A94A9E">
      <w:pPr>
        <w:rPr>
          <w:i/>
          <w:sz w:val="22"/>
        </w:rPr>
      </w:pPr>
      <w:r>
        <w:rPr>
          <w:sz w:val="18"/>
          <w:szCs w:val="18"/>
        </w:rPr>
        <w:sym w:font="Wingdings 2" w:char="F0A3"/>
      </w:r>
      <w:r>
        <w:rPr>
          <w:sz w:val="18"/>
          <w:szCs w:val="18"/>
        </w:rPr>
        <w:t xml:space="preserve"> </w:t>
      </w:r>
      <w:r w:rsidRPr="008320B2">
        <w:rPr>
          <w:sz w:val="22"/>
          <w:szCs w:val="22"/>
        </w:rPr>
        <w:t xml:space="preserve"> </w:t>
      </w:r>
      <w:r>
        <w:rPr>
          <w:sz w:val="22"/>
        </w:rPr>
        <w:t xml:space="preserve">EK  vydala souhlasné stanovisko// </w:t>
      </w:r>
      <w:r>
        <w:rPr>
          <w:i/>
          <w:sz w:val="22"/>
        </w:rPr>
        <w:t>EC issues</w:t>
      </w:r>
      <w:r>
        <w:rPr>
          <w:sz w:val="22"/>
        </w:rPr>
        <w:t xml:space="preserve"> f</w:t>
      </w:r>
      <w:r>
        <w:rPr>
          <w:i/>
          <w:sz w:val="22"/>
        </w:rPr>
        <w:t>avourable opinion</w:t>
      </w:r>
    </w:p>
    <w:p w:rsidR="00A94A9E" w:rsidRPr="008320B2" w:rsidRDefault="00A94A9E" w:rsidP="00A94A9E">
      <w:pPr>
        <w:rPr>
          <w:i/>
          <w:sz w:val="22"/>
          <w:szCs w:val="22"/>
        </w:rPr>
      </w:pPr>
      <w:r>
        <w:rPr>
          <w:sz w:val="18"/>
          <w:szCs w:val="18"/>
        </w:rPr>
        <w:sym w:font="Wingdings 2" w:char="F054"/>
      </w:r>
      <w:r>
        <w:rPr>
          <w:sz w:val="22"/>
          <w:szCs w:val="22"/>
        </w:rPr>
        <w:t xml:space="preserve"> </w:t>
      </w:r>
      <w:r w:rsidRPr="008320B2">
        <w:rPr>
          <w:sz w:val="22"/>
          <w:szCs w:val="22"/>
        </w:rPr>
        <w:t xml:space="preserve"> </w:t>
      </w:r>
      <w:r w:rsidRPr="008320B2">
        <w:rPr>
          <w:bCs/>
          <w:sz w:val="22"/>
          <w:szCs w:val="22"/>
        </w:rPr>
        <w:t xml:space="preserve">EK  vzala na vědomí / </w:t>
      </w:r>
      <w:r w:rsidRPr="008320B2">
        <w:rPr>
          <w:bCs/>
          <w:i/>
          <w:sz w:val="22"/>
          <w:szCs w:val="22"/>
        </w:rPr>
        <w:t>Taken into account</w:t>
      </w:r>
    </w:p>
    <w:p w:rsidR="00A94A9E" w:rsidRPr="00DA1FB8" w:rsidRDefault="00A94A9E" w:rsidP="00A94A9E">
      <w:pPr>
        <w:rPr>
          <w:b/>
          <w:bCs/>
          <w:sz w:val="22"/>
        </w:rPr>
      </w:pPr>
    </w:p>
    <w:p w:rsidR="00A94A9E" w:rsidRPr="00DA1FB8" w:rsidRDefault="00A94A9E" w:rsidP="00A94A9E">
      <w:pPr>
        <w:rPr>
          <w:i/>
          <w:sz w:val="22"/>
          <w:lang w:val="en-US"/>
        </w:rPr>
      </w:pPr>
      <w:r w:rsidRPr="00DA1FB8">
        <w:rPr>
          <w:b/>
          <w:bCs/>
          <w:sz w:val="22"/>
        </w:rPr>
        <w:t>Lhůta pro podání písemné zprávy o průběhu KH od jeho zahájení</w:t>
      </w:r>
      <w:r w:rsidRPr="00DA1FB8">
        <w:rPr>
          <w:b/>
          <w:bCs/>
          <w:sz w:val="22"/>
          <w:lang w:val="en-US"/>
        </w:rPr>
        <w:t xml:space="preserve">/ </w:t>
      </w:r>
      <w:r w:rsidRPr="00DA1FB8">
        <w:rPr>
          <w:i/>
          <w:sz w:val="22"/>
          <w:lang w:val="en-US"/>
        </w:rPr>
        <w:t>Time schedule for submission of the  written Annual Report from the CT commencement:</w:t>
      </w:r>
    </w:p>
    <w:p w:rsidR="00A94A9E" w:rsidRPr="00DA1FB8" w:rsidRDefault="00A94A9E" w:rsidP="00A94A9E">
      <w:pPr>
        <w:rPr>
          <w:sz w:val="22"/>
        </w:rPr>
      </w:pPr>
      <w:r w:rsidRPr="00DA1FB8">
        <w:rPr>
          <w:sz w:val="22"/>
        </w:rPr>
        <w:sym w:font="Wingdings 2" w:char="F054"/>
      </w:r>
      <w:r w:rsidRPr="00DA1FB8">
        <w:rPr>
          <w:sz w:val="22"/>
        </w:rPr>
        <w:t xml:space="preserve">   1x ročně</w:t>
      </w:r>
      <w:r w:rsidRPr="00DA1FB8">
        <w:rPr>
          <w:i/>
          <w:sz w:val="22"/>
        </w:rPr>
        <w:t xml:space="preserve">/Once a year                   </w:t>
      </w:r>
      <w:r w:rsidR="009373C9" w:rsidRPr="00DA1FB8">
        <w:rPr>
          <w:sz w:val="22"/>
        </w:rPr>
        <w:fldChar w:fldCharType="begin">
          <w:ffData>
            <w:name w:val="Zaškrtávací7"/>
            <w:enabled/>
            <w:calcOnExit w:val="0"/>
            <w:checkBox>
              <w:sizeAuto/>
              <w:default w:val="0"/>
            </w:checkBox>
          </w:ffData>
        </w:fldChar>
      </w:r>
      <w:r w:rsidRPr="00DA1FB8">
        <w:rPr>
          <w:sz w:val="22"/>
        </w:rPr>
        <w:instrText xml:space="preserve"> FORMCHECKBOX </w:instrText>
      </w:r>
      <w:r w:rsidR="009373C9">
        <w:rPr>
          <w:sz w:val="22"/>
        </w:rPr>
      </w:r>
      <w:r w:rsidR="009373C9">
        <w:rPr>
          <w:sz w:val="22"/>
        </w:rPr>
        <w:fldChar w:fldCharType="separate"/>
      </w:r>
      <w:r w:rsidR="009373C9" w:rsidRPr="00DA1FB8">
        <w:rPr>
          <w:sz w:val="22"/>
        </w:rPr>
        <w:fldChar w:fldCharType="end"/>
      </w:r>
      <w:r w:rsidRPr="00DA1FB8">
        <w:rPr>
          <w:sz w:val="22"/>
        </w:rPr>
        <w:t xml:space="preserve">  Jiná lhůta/</w:t>
      </w:r>
      <w:r w:rsidRPr="00DA1FB8">
        <w:rPr>
          <w:i/>
          <w:sz w:val="22"/>
        </w:rPr>
        <w:t xml:space="preserve"> Other </w:t>
      </w:r>
      <w:r w:rsidRPr="00DA1FB8">
        <w:rPr>
          <w:sz w:val="22"/>
        </w:rPr>
        <w:t>…………….</w:t>
      </w:r>
    </w:p>
    <w:p w:rsidR="00A94A9E" w:rsidRPr="00DA1FB8" w:rsidRDefault="00A94A9E" w:rsidP="00A94A9E">
      <w:pPr>
        <w:rPr>
          <w:sz w:val="22"/>
        </w:rPr>
      </w:pPr>
    </w:p>
    <w:p w:rsidR="00A94A9E" w:rsidRPr="00DA1FB8" w:rsidRDefault="00A94A9E" w:rsidP="00A94A9E">
      <w:pPr>
        <w:rPr>
          <w:i/>
          <w:sz w:val="22"/>
        </w:rPr>
      </w:pPr>
      <w:r w:rsidRPr="00DA1FB8">
        <w:rPr>
          <w:b/>
          <w:bCs/>
          <w:sz w:val="22"/>
        </w:rPr>
        <w:t>Seznam míst hodnocení s označením míst, ke kterým se EK vyjádřila jako místní EK a kde vykonává dohled/</w:t>
      </w:r>
      <w:r w:rsidRPr="00DA1FB8">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94A9E" w:rsidRPr="00DA1FB8" w:rsidTr="00081BA2">
        <w:trPr>
          <w:trHeight w:val="454"/>
        </w:trPr>
        <w:tc>
          <w:tcPr>
            <w:tcW w:w="6108" w:type="dxa"/>
          </w:tcPr>
          <w:p w:rsidR="00A94A9E" w:rsidRPr="00DA1FB8" w:rsidRDefault="00A94A9E" w:rsidP="00081BA2">
            <w:pPr>
              <w:rPr>
                <w:sz w:val="18"/>
                <w:szCs w:val="18"/>
              </w:rPr>
            </w:pPr>
            <w:r w:rsidRPr="00DA1FB8">
              <w:rPr>
                <w:sz w:val="18"/>
                <w:szCs w:val="18"/>
              </w:rPr>
              <w:t xml:space="preserve">Místo hodnocení/ Jméno zkoušejícího </w:t>
            </w:r>
          </w:p>
          <w:p w:rsidR="00A94A9E" w:rsidRPr="00DA1FB8" w:rsidRDefault="00A94A9E" w:rsidP="00081BA2">
            <w:pPr>
              <w:rPr>
                <w:i/>
                <w:sz w:val="18"/>
                <w:szCs w:val="18"/>
              </w:rPr>
            </w:pPr>
            <w:r w:rsidRPr="00DA1FB8">
              <w:rPr>
                <w:i/>
                <w:sz w:val="18"/>
                <w:szCs w:val="18"/>
              </w:rPr>
              <w:t>Trial Site / Name of Investigator</w:t>
            </w:r>
          </w:p>
        </w:tc>
        <w:tc>
          <w:tcPr>
            <w:tcW w:w="1280" w:type="dxa"/>
          </w:tcPr>
          <w:p w:rsidR="00A94A9E" w:rsidRPr="00DA1FB8" w:rsidRDefault="00A94A9E" w:rsidP="00081BA2">
            <w:pPr>
              <w:rPr>
                <w:sz w:val="18"/>
                <w:szCs w:val="18"/>
                <w:vertAlign w:val="superscript"/>
              </w:rPr>
            </w:pPr>
            <w:r w:rsidRPr="00DA1FB8">
              <w:rPr>
                <w:sz w:val="18"/>
                <w:szCs w:val="18"/>
              </w:rPr>
              <w:t xml:space="preserve">Místní EK </w:t>
            </w:r>
            <w:r w:rsidRPr="00DA1FB8">
              <w:rPr>
                <w:i/>
                <w:sz w:val="18"/>
                <w:szCs w:val="18"/>
              </w:rPr>
              <w:t>Local EC</w:t>
            </w:r>
          </w:p>
        </w:tc>
        <w:tc>
          <w:tcPr>
            <w:tcW w:w="2712" w:type="dxa"/>
          </w:tcPr>
          <w:p w:rsidR="00A94A9E" w:rsidRPr="00DA1FB8" w:rsidRDefault="00A94A9E" w:rsidP="00081BA2">
            <w:pPr>
              <w:rPr>
                <w:sz w:val="18"/>
                <w:szCs w:val="18"/>
              </w:rPr>
            </w:pPr>
            <w:r w:rsidRPr="00DA1FB8">
              <w:rPr>
                <w:sz w:val="18"/>
                <w:szCs w:val="18"/>
              </w:rPr>
              <w:t>Adresa  místní EK</w:t>
            </w:r>
          </w:p>
          <w:p w:rsidR="00A94A9E" w:rsidRPr="00DA1FB8" w:rsidRDefault="00A94A9E" w:rsidP="00081BA2">
            <w:pPr>
              <w:rPr>
                <w:i/>
                <w:sz w:val="18"/>
                <w:szCs w:val="18"/>
              </w:rPr>
            </w:pPr>
            <w:r w:rsidRPr="00DA1FB8">
              <w:rPr>
                <w:i/>
                <w:sz w:val="18"/>
                <w:szCs w:val="18"/>
              </w:rPr>
              <w:t>Address</w:t>
            </w:r>
          </w:p>
        </w:tc>
      </w:tr>
      <w:tr w:rsidR="00A94A9E" w:rsidRPr="00DA1FB8" w:rsidTr="00081BA2">
        <w:trPr>
          <w:trHeight w:val="312"/>
        </w:trPr>
        <w:tc>
          <w:tcPr>
            <w:tcW w:w="6108" w:type="dxa"/>
          </w:tcPr>
          <w:p w:rsidR="00A94A9E" w:rsidRPr="00DA1FB8" w:rsidRDefault="00A94A9E" w:rsidP="00081BA2">
            <w:pPr>
              <w:rPr>
                <w:sz w:val="18"/>
                <w:szCs w:val="18"/>
              </w:rPr>
            </w:pPr>
            <w:r w:rsidRPr="00DA1FB8">
              <w:rPr>
                <w:sz w:val="18"/>
                <w:szCs w:val="18"/>
              </w:rPr>
              <w:t>MUDr. Jan Cincibuch, Onkologická klinika FNO</w:t>
            </w:r>
            <w:r>
              <w:rPr>
                <w:sz w:val="18"/>
                <w:szCs w:val="18"/>
              </w:rPr>
              <w:t>L</w:t>
            </w:r>
          </w:p>
        </w:tc>
        <w:tc>
          <w:tcPr>
            <w:tcW w:w="1280" w:type="dxa"/>
          </w:tcPr>
          <w:p w:rsidR="00A94A9E" w:rsidRPr="00DA1FB8" w:rsidRDefault="00A94A9E" w:rsidP="00081BA2">
            <w:pPr>
              <w:rPr>
                <w:sz w:val="18"/>
                <w:szCs w:val="18"/>
              </w:rPr>
            </w:pPr>
            <w:r w:rsidRPr="00DA1FB8">
              <w:rPr>
                <w:sz w:val="18"/>
                <w:szCs w:val="18"/>
              </w:rPr>
              <w:sym w:font="Wingdings 2" w:char="F054"/>
            </w:r>
          </w:p>
        </w:tc>
        <w:tc>
          <w:tcPr>
            <w:tcW w:w="2712" w:type="dxa"/>
          </w:tcPr>
          <w:p w:rsidR="00A94A9E" w:rsidRPr="00DA1FB8" w:rsidRDefault="00A94A9E" w:rsidP="00081BA2">
            <w:pPr>
              <w:rPr>
                <w:sz w:val="18"/>
                <w:szCs w:val="18"/>
              </w:rPr>
            </w:pPr>
            <w:r w:rsidRPr="00DA1FB8">
              <w:rPr>
                <w:sz w:val="18"/>
                <w:szCs w:val="18"/>
              </w:rPr>
              <w:t>EK FNO</w:t>
            </w:r>
            <w:r>
              <w:rPr>
                <w:sz w:val="18"/>
                <w:szCs w:val="18"/>
              </w:rPr>
              <w:t>L</w:t>
            </w:r>
          </w:p>
        </w:tc>
      </w:tr>
    </w:tbl>
    <w:p w:rsidR="00A94A9E" w:rsidRPr="000463FC" w:rsidRDefault="00A94A9E" w:rsidP="00A94A9E">
      <w:pPr>
        <w:rPr>
          <w:bCs/>
          <w:sz w:val="20"/>
        </w:rPr>
      </w:pPr>
      <w:r>
        <w:rPr>
          <w:bCs/>
          <w:sz w:val="22"/>
        </w:rPr>
        <w:t>1</w:t>
      </w:r>
      <w:r>
        <w:rPr>
          <w:bCs/>
          <w:sz w:val="20"/>
        </w:rPr>
        <w:t>/2</w:t>
      </w:r>
    </w:p>
    <w:p w:rsidR="00A94A9E" w:rsidRDefault="00A94A9E" w:rsidP="00A94A9E">
      <w:pPr>
        <w:rPr>
          <w:b/>
          <w:bCs/>
          <w:sz w:val="22"/>
        </w:rPr>
      </w:pPr>
    </w:p>
    <w:p w:rsidR="00A94A9E" w:rsidRDefault="00A94A9E" w:rsidP="00A94A9E">
      <w:pPr>
        <w:rPr>
          <w:b/>
          <w:bCs/>
          <w:sz w:val="22"/>
        </w:rPr>
      </w:pPr>
    </w:p>
    <w:p w:rsidR="00A94A9E" w:rsidRPr="00DA1FB8" w:rsidRDefault="00A94A9E" w:rsidP="00A94A9E">
      <w:pPr>
        <w:rPr>
          <w:b/>
          <w:bCs/>
          <w:i/>
          <w:sz w:val="22"/>
        </w:rPr>
      </w:pPr>
      <w:r w:rsidRPr="00DA1FB8">
        <w:rPr>
          <w:b/>
          <w:bCs/>
          <w:sz w:val="22"/>
        </w:rPr>
        <w:lastRenderedPageBreak/>
        <w:t>Seznam hodnocených dokumentů/</w:t>
      </w:r>
      <w:r w:rsidRPr="00DA1FB8">
        <w:rPr>
          <w:b/>
          <w:bCs/>
          <w:i/>
          <w:sz w:val="22"/>
        </w:rPr>
        <w:t xml:space="preserve">List </w:t>
      </w:r>
      <w:r w:rsidRPr="00DA1FB8">
        <w:rPr>
          <w:b/>
          <w:bCs/>
          <w:i/>
          <w:sz w:val="22"/>
          <w:lang w:val="en-US"/>
        </w:rPr>
        <w:t>of all submitted documents:</w:t>
      </w:r>
    </w:p>
    <w:p w:rsidR="00A94A9E" w:rsidRPr="00DA1FB8" w:rsidRDefault="00A94A9E" w:rsidP="00A94A9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94A9E" w:rsidRPr="00DA1FB8" w:rsidTr="00081BA2">
        <w:trPr>
          <w:cantSplit/>
          <w:trHeight w:val="454"/>
        </w:trPr>
        <w:tc>
          <w:tcPr>
            <w:tcW w:w="7416" w:type="dxa"/>
            <w:vMerge w:val="restart"/>
          </w:tcPr>
          <w:p w:rsidR="00A94A9E" w:rsidRPr="00DA1FB8" w:rsidRDefault="00A94A9E" w:rsidP="00081BA2">
            <w:pPr>
              <w:rPr>
                <w:b/>
                <w:bCs/>
                <w:sz w:val="18"/>
                <w:szCs w:val="18"/>
              </w:rPr>
            </w:pPr>
          </w:p>
          <w:p w:rsidR="00A94A9E" w:rsidRPr="00DA1FB8" w:rsidRDefault="00A94A9E" w:rsidP="00081BA2">
            <w:pPr>
              <w:rPr>
                <w:b/>
                <w:bCs/>
                <w:sz w:val="18"/>
                <w:szCs w:val="18"/>
              </w:rPr>
            </w:pPr>
            <w:r w:rsidRPr="00DA1FB8">
              <w:rPr>
                <w:b/>
                <w:bCs/>
                <w:sz w:val="18"/>
                <w:szCs w:val="18"/>
              </w:rPr>
              <w:t xml:space="preserve">Název dokumentu, verze, datum </w:t>
            </w:r>
          </w:p>
          <w:p w:rsidR="00A94A9E" w:rsidRPr="00DA1FB8" w:rsidRDefault="00A94A9E" w:rsidP="00081BA2">
            <w:pPr>
              <w:rPr>
                <w:b/>
                <w:bCs/>
                <w:sz w:val="18"/>
                <w:szCs w:val="18"/>
              </w:rPr>
            </w:pPr>
            <w:r w:rsidRPr="00DA1FB8">
              <w:rPr>
                <w:b/>
                <w:bCs/>
                <w:i/>
                <w:sz w:val="18"/>
                <w:szCs w:val="18"/>
              </w:rPr>
              <w:t>Document title, version, date</w:t>
            </w:r>
          </w:p>
        </w:tc>
        <w:tc>
          <w:tcPr>
            <w:tcW w:w="1272" w:type="dxa"/>
            <w:gridSpan w:val="2"/>
          </w:tcPr>
          <w:p w:rsidR="00A94A9E" w:rsidRPr="00DA1FB8" w:rsidRDefault="00A94A9E" w:rsidP="00081BA2">
            <w:pPr>
              <w:rPr>
                <w:b/>
                <w:bCs/>
                <w:sz w:val="18"/>
                <w:szCs w:val="18"/>
              </w:rPr>
            </w:pPr>
            <w:r w:rsidRPr="00DA1FB8">
              <w:rPr>
                <w:b/>
                <w:bCs/>
                <w:sz w:val="18"/>
                <w:szCs w:val="18"/>
              </w:rPr>
              <w:t>Schváleno /</w:t>
            </w:r>
            <w:r w:rsidRPr="00DA1FB8">
              <w:rPr>
                <w:b/>
                <w:bCs/>
                <w:i/>
                <w:sz w:val="18"/>
                <w:szCs w:val="18"/>
              </w:rPr>
              <w:t>Approved</w:t>
            </w:r>
          </w:p>
        </w:tc>
        <w:tc>
          <w:tcPr>
            <w:tcW w:w="1316" w:type="dxa"/>
            <w:gridSpan w:val="2"/>
          </w:tcPr>
          <w:p w:rsidR="00A94A9E" w:rsidRPr="00DA1FB8" w:rsidRDefault="00A94A9E" w:rsidP="00081BA2">
            <w:pPr>
              <w:rPr>
                <w:b/>
                <w:bCs/>
                <w:sz w:val="18"/>
                <w:szCs w:val="18"/>
              </w:rPr>
            </w:pPr>
            <w:r w:rsidRPr="00DA1FB8">
              <w:rPr>
                <w:b/>
                <w:bCs/>
                <w:sz w:val="18"/>
                <w:szCs w:val="18"/>
              </w:rPr>
              <w:t xml:space="preserve">Vzato na vědomí / </w:t>
            </w:r>
            <w:r w:rsidRPr="00DA1FB8">
              <w:rPr>
                <w:b/>
                <w:bCs/>
                <w:i/>
                <w:sz w:val="18"/>
                <w:szCs w:val="18"/>
              </w:rPr>
              <w:t xml:space="preserve">Taken into account </w:t>
            </w:r>
          </w:p>
        </w:tc>
      </w:tr>
      <w:tr w:rsidR="00A94A9E" w:rsidRPr="00DA1FB8" w:rsidTr="00081BA2">
        <w:trPr>
          <w:cantSplit/>
          <w:trHeight w:val="454"/>
        </w:trPr>
        <w:tc>
          <w:tcPr>
            <w:tcW w:w="7416" w:type="dxa"/>
            <w:vMerge/>
          </w:tcPr>
          <w:p w:rsidR="00A94A9E" w:rsidRPr="00DA1FB8" w:rsidRDefault="00A94A9E" w:rsidP="00081BA2">
            <w:pPr>
              <w:rPr>
                <w:i/>
                <w:sz w:val="18"/>
                <w:szCs w:val="18"/>
              </w:rPr>
            </w:pPr>
          </w:p>
        </w:tc>
        <w:tc>
          <w:tcPr>
            <w:tcW w:w="736" w:type="dxa"/>
          </w:tcPr>
          <w:p w:rsidR="00A94A9E" w:rsidRPr="00DA1FB8" w:rsidRDefault="00A94A9E" w:rsidP="00081BA2">
            <w:pPr>
              <w:rPr>
                <w:b/>
                <w:bCs/>
                <w:sz w:val="18"/>
                <w:szCs w:val="18"/>
              </w:rPr>
            </w:pPr>
            <w:r w:rsidRPr="00DA1FB8">
              <w:rPr>
                <w:b/>
                <w:bCs/>
                <w:sz w:val="18"/>
                <w:szCs w:val="18"/>
              </w:rPr>
              <w:t>ANO</w:t>
            </w:r>
          </w:p>
          <w:p w:rsidR="00A94A9E" w:rsidRPr="00DA1FB8" w:rsidRDefault="00A94A9E" w:rsidP="00081BA2">
            <w:pPr>
              <w:rPr>
                <w:b/>
                <w:bCs/>
                <w:i/>
                <w:sz w:val="18"/>
                <w:szCs w:val="18"/>
              </w:rPr>
            </w:pPr>
            <w:r w:rsidRPr="00DA1FB8">
              <w:rPr>
                <w:b/>
                <w:bCs/>
                <w:i/>
                <w:sz w:val="18"/>
                <w:szCs w:val="18"/>
              </w:rPr>
              <w:t>Yes</w:t>
            </w:r>
          </w:p>
        </w:tc>
        <w:tc>
          <w:tcPr>
            <w:tcW w:w="536" w:type="dxa"/>
          </w:tcPr>
          <w:p w:rsidR="00A94A9E" w:rsidRPr="00DA1FB8" w:rsidRDefault="00A94A9E" w:rsidP="00081BA2">
            <w:pPr>
              <w:rPr>
                <w:b/>
                <w:bCs/>
                <w:sz w:val="18"/>
                <w:szCs w:val="18"/>
              </w:rPr>
            </w:pPr>
            <w:r w:rsidRPr="00DA1FB8">
              <w:rPr>
                <w:b/>
                <w:bCs/>
                <w:sz w:val="18"/>
                <w:szCs w:val="18"/>
              </w:rPr>
              <w:t xml:space="preserve">NE </w:t>
            </w:r>
          </w:p>
          <w:p w:rsidR="00A94A9E" w:rsidRPr="00DA1FB8" w:rsidRDefault="00A94A9E" w:rsidP="00081BA2">
            <w:pPr>
              <w:rPr>
                <w:b/>
                <w:bCs/>
                <w:sz w:val="18"/>
                <w:szCs w:val="18"/>
              </w:rPr>
            </w:pPr>
            <w:r w:rsidRPr="00DA1FB8">
              <w:rPr>
                <w:b/>
                <w:bCs/>
                <w:i/>
                <w:sz w:val="18"/>
                <w:szCs w:val="18"/>
              </w:rPr>
              <w:t>No</w:t>
            </w:r>
          </w:p>
        </w:tc>
        <w:tc>
          <w:tcPr>
            <w:tcW w:w="780" w:type="dxa"/>
          </w:tcPr>
          <w:p w:rsidR="00A94A9E" w:rsidRPr="00DA1FB8" w:rsidRDefault="00A94A9E" w:rsidP="00081BA2">
            <w:pPr>
              <w:rPr>
                <w:b/>
                <w:bCs/>
                <w:sz w:val="18"/>
                <w:szCs w:val="18"/>
              </w:rPr>
            </w:pPr>
            <w:r w:rsidRPr="00DA1FB8">
              <w:rPr>
                <w:b/>
                <w:bCs/>
                <w:sz w:val="18"/>
                <w:szCs w:val="18"/>
              </w:rPr>
              <w:t>ANO</w:t>
            </w:r>
          </w:p>
          <w:p w:rsidR="00A94A9E" w:rsidRPr="00DA1FB8" w:rsidRDefault="00A94A9E" w:rsidP="00081BA2">
            <w:pPr>
              <w:rPr>
                <w:b/>
                <w:bCs/>
                <w:sz w:val="18"/>
                <w:szCs w:val="18"/>
              </w:rPr>
            </w:pPr>
            <w:r w:rsidRPr="00DA1FB8">
              <w:rPr>
                <w:b/>
                <w:bCs/>
                <w:i/>
                <w:sz w:val="18"/>
                <w:szCs w:val="18"/>
              </w:rPr>
              <w:t>Yes</w:t>
            </w:r>
          </w:p>
        </w:tc>
        <w:tc>
          <w:tcPr>
            <w:tcW w:w="536" w:type="dxa"/>
          </w:tcPr>
          <w:p w:rsidR="00A94A9E" w:rsidRPr="00DA1FB8" w:rsidRDefault="00A94A9E" w:rsidP="00081BA2">
            <w:pPr>
              <w:rPr>
                <w:b/>
                <w:bCs/>
                <w:sz w:val="18"/>
                <w:szCs w:val="18"/>
              </w:rPr>
            </w:pPr>
            <w:r w:rsidRPr="00DA1FB8">
              <w:rPr>
                <w:b/>
                <w:bCs/>
                <w:sz w:val="18"/>
                <w:szCs w:val="18"/>
              </w:rPr>
              <w:t xml:space="preserve">NE </w:t>
            </w:r>
          </w:p>
          <w:p w:rsidR="00A94A9E" w:rsidRPr="00DA1FB8" w:rsidRDefault="00A94A9E" w:rsidP="00081BA2">
            <w:pPr>
              <w:rPr>
                <w:b/>
                <w:bCs/>
                <w:i/>
                <w:sz w:val="18"/>
                <w:szCs w:val="18"/>
              </w:rPr>
            </w:pPr>
            <w:r w:rsidRPr="00DA1FB8">
              <w:rPr>
                <w:b/>
                <w:bCs/>
                <w:i/>
                <w:sz w:val="18"/>
                <w:szCs w:val="18"/>
              </w:rPr>
              <w:t>No</w:t>
            </w:r>
          </w:p>
        </w:tc>
      </w:tr>
      <w:tr w:rsidR="00A94A9E" w:rsidRPr="00DA1FB8" w:rsidTr="00081BA2">
        <w:trPr>
          <w:trHeight w:val="340"/>
        </w:trPr>
        <w:tc>
          <w:tcPr>
            <w:tcW w:w="7416" w:type="dxa"/>
          </w:tcPr>
          <w:p w:rsidR="00A94A9E" w:rsidRDefault="00A94A9E" w:rsidP="00A94A9E">
            <w:pPr>
              <w:rPr>
                <w:sz w:val="18"/>
                <w:szCs w:val="18"/>
              </w:rPr>
            </w:pPr>
            <w:r>
              <w:rPr>
                <w:sz w:val="18"/>
                <w:szCs w:val="18"/>
              </w:rPr>
              <w:t xml:space="preserve">Lapatinib Investigator’s Brochure version No. 14 effective date 25 Feb 2013 </w:t>
            </w:r>
          </w:p>
        </w:tc>
        <w:tc>
          <w:tcPr>
            <w:tcW w:w="736" w:type="dxa"/>
          </w:tcPr>
          <w:p w:rsidR="00A94A9E" w:rsidRDefault="009373C9" w:rsidP="00081BA2">
            <w:pPr>
              <w:rPr>
                <w:sz w:val="18"/>
                <w:szCs w:val="18"/>
              </w:rPr>
            </w:pPr>
            <w:r>
              <w:rPr>
                <w:sz w:val="18"/>
                <w:szCs w:val="18"/>
              </w:rPr>
              <w:fldChar w:fldCharType="begin">
                <w:ffData>
                  <w:name w:val="Zaškrtávací62"/>
                  <w:enabled/>
                  <w:calcOnExit w:val="0"/>
                  <w:checkBox>
                    <w:sizeAuto/>
                    <w:default w:val="0"/>
                  </w:checkBox>
                </w:ffData>
              </w:fldChar>
            </w:r>
            <w:r w:rsidR="00A94A9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94A9E" w:rsidRDefault="009373C9" w:rsidP="00081BA2">
            <w:pPr>
              <w:rPr>
                <w:sz w:val="18"/>
                <w:szCs w:val="18"/>
              </w:rPr>
            </w:pPr>
            <w:r>
              <w:rPr>
                <w:sz w:val="18"/>
                <w:szCs w:val="18"/>
              </w:rPr>
              <w:fldChar w:fldCharType="begin">
                <w:ffData>
                  <w:name w:val="Zaškrtávací63"/>
                  <w:enabled/>
                  <w:calcOnExit w:val="0"/>
                  <w:checkBox>
                    <w:sizeAuto/>
                    <w:default w:val="0"/>
                  </w:checkBox>
                </w:ffData>
              </w:fldChar>
            </w:r>
            <w:r w:rsidR="00A94A9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94A9E" w:rsidRDefault="00A94A9E" w:rsidP="00081BA2">
            <w:pPr>
              <w:rPr>
                <w:sz w:val="18"/>
                <w:szCs w:val="18"/>
              </w:rPr>
            </w:pPr>
            <w:r>
              <w:rPr>
                <w:sz w:val="18"/>
                <w:szCs w:val="18"/>
              </w:rPr>
              <w:sym w:font="Wingdings 2" w:char="F053"/>
            </w:r>
          </w:p>
        </w:tc>
        <w:tc>
          <w:tcPr>
            <w:tcW w:w="536" w:type="dxa"/>
          </w:tcPr>
          <w:p w:rsidR="00A94A9E" w:rsidRDefault="009373C9" w:rsidP="00081BA2">
            <w:pPr>
              <w:rPr>
                <w:sz w:val="18"/>
                <w:szCs w:val="18"/>
              </w:rPr>
            </w:pPr>
            <w:r>
              <w:rPr>
                <w:sz w:val="18"/>
                <w:szCs w:val="18"/>
              </w:rPr>
              <w:fldChar w:fldCharType="begin">
                <w:ffData>
                  <w:name w:val="Zaškrtávací63"/>
                  <w:enabled/>
                  <w:calcOnExit w:val="0"/>
                  <w:checkBox>
                    <w:sizeAuto/>
                    <w:default w:val="0"/>
                  </w:checkBox>
                </w:ffData>
              </w:fldChar>
            </w:r>
            <w:r w:rsidR="00A94A9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94A9E" w:rsidRPr="00DA1FB8" w:rsidTr="00081BA2">
        <w:trPr>
          <w:trHeight w:val="340"/>
        </w:trPr>
        <w:tc>
          <w:tcPr>
            <w:tcW w:w="7416" w:type="dxa"/>
          </w:tcPr>
          <w:p w:rsidR="00A94A9E" w:rsidRDefault="00A94A9E" w:rsidP="00A94A9E">
            <w:pPr>
              <w:rPr>
                <w:sz w:val="18"/>
                <w:szCs w:val="18"/>
              </w:rPr>
            </w:pPr>
            <w:r>
              <w:rPr>
                <w:sz w:val="18"/>
                <w:szCs w:val="18"/>
              </w:rPr>
              <w:t>Investigator’s Brochure Release Memo</w:t>
            </w:r>
          </w:p>
        </w:tc>
        <w:tc>
          <w:tcPr>
            <w:tcW w:w="736" w:type="dxa"/>
          </w:tcPr>
          <w:p w:rsidR="00A94A9E" w:rsidRDefault="00A94A9E" w:rsidP="00081BA2">
            <w:pPr>
              <w:rPr>
                <w:sz w:val="18"/>
                <w:szCs w:val="18"/>
              </w:rPr>
            </w:pPr>
            <w:r>
              <w:rPr>
                <w:sz w:val="18"/>
                <w:szCs w:val="18"/>
              </w:rPr>
              <w:sym w:font="Wingdings 2" w:char="F0A3"/>
            </w:r>
          </w:p>
        </w:tc>
        <w:tc>
          <w:tcPr>
            <w:tcW w:w="536" w:type="dxa"/>
          </w:tcPr>
          <w:p w:rsidR="00A94A9E" w:rsidRDefault="00A94A9E" w:rsidP="00081BA2">
            <w:pPr>
              <w:rPr>
                <w:sz w:val="18"/>
                <w:szCs w:val="18"/>
              </w:rPr>
            </w:pPr>
            <w:r>
              <w:rPr>
                <w:sz w:val="18"/>
                <w:szCs w:val="18"/>
              </w:rPr>
              <w:sym w:font="Wingdings 2" w:char="F0A3"/>
            </w:r>
          </w:p>
        </w:tc>
        <w:tc>
          <w:tcPr>
            <w:tcW w:w="780" w:type="dxa"/>
          </w:tcPr>
          <w:p w:rsidR="00A94A9E" w:rsidRDefault="00A94A9E" w:rsidP="00081BA2">
            <w:pPr>
              <w:rPr>
                <w:sz w:val="18"/>
                <w:szCs w:val="18"/>
              </w:rPr>
            </w:pPr>
            <w:r>
              <w:rPr>
                <w:rFonts w:ascii="Wingdings 2" w:hAnsi="Wingdings 2"/>
                <w:sz w:val="18"/>
                <w:szCs w:val="18"/>
              </w:rPr>
              <w:t></w:t>
            </w:r>
          </w:p>
        </w:tc>
        <w:tc>
          <w:tcPr>
            <w:tcW w:w="536" w:type="dxa"/>
          </w:tcPr>
          <w:p w:rsidR="00A94A9E" w:rsidRDefault="00A94A9E" w:rsidP="00081BA2">
            <w:pPr>
              <w:rPr>
                <w:sz w:val="18"/>
                <w:szCs w:val="18"/>
              </w:rPr>
            </w:pPr>
            <w:r>
              <w:rPr>
                <w:sz w:val="18"/>
                <w:szCs w:val="18"/>
              </w:rPr>
              <w:sym w:font="Wingdings 2" w:char="F0A3"/>
            </w:r>
          </w:p>
        </w:tc>
      </w:tr>
    </w:tbl>
    <w:p w:rsidR="00A94A9E" w:rsidRDefault="00A94A9E" w:rsidP="00A94A9E">
      <w:pPr>
        <w:rPr>
          <w:sz w:val="22"/>
        </w:rPr>
      </w:pPr>
    </w:p>
    <w:p w:rsidR="00A94A9E" w:rsidRPr="00DA1FB8" w:rsidRDefault="00A94A9E" w:rsidP="00A94A9E">
      <w:pPr>
        <w:rPr>
          <w:sz w:val="22"/>
        </w:rPr>
      </w:pPr>
      <w:r w:rsidRPr="00DA1FB8">
        <w:rPr>
          <w:sz w:val="22"/>
        </w:rPr>
        <w:t>Etická komise prohlašuje, že byla ustavena a  pracuje podle jednacího řádu v souladu se správnou klinickou praxí (GCP) a platnými právními předpisy/</w:t>
      </w:r>
      <w:r w:rsidRPr="00DA1FB8">
        <w:rPr>
          <w:i/>
          <w:sz w:val="22"/>
        </w:rPr>
        <w:t>The Ethics Committee hereby declares that it was established and operates in accordance with its Rules of Procedure in compliance with Good Clinical Practice and valid legal regulations:</w:t>
      </w:r>
    </w:p>
    <w:p w:rsidR="00A94A9E" w:rsidRPr="00DA1FB8" w:rsidRDefault="00A94A9E" w:rsidP="00A94A9E">
      <w:pPr>
        <w:rPr>
          <w:i/>
          <w:sz w:val="22"/>
        </w:rPr>
      </w:pPr>
      <w:r w:rsidRPr="00DA1FB8">
        <w:rPr>
          <w:i/>
          <w:sz w:val="22"/>
        </w:rPr>
        <w:t xml:space="preserve"> </w:t>
      </w:r>
      <w:r w:rsidRPr="00DA1FB8">
        <w:rPr>
          <w:sz w:val="22"/>
        </w:rPr>
        <w:sym w:font="Wingdings 2" w:char="F054"/>
      </w:r>
      <w:r w:rsidRPr="00DA1FB8">
        <w:rPr>
          <w:sz w:val="22"/>
        </w:rPr>
        <w:t xml:space="preserve"> Ano/</w:t>
      </w:r>
      <w:r w:rsidRPr="00DA1FB8">
        <w:rPr>
          <w:i/>
          <w:sz w:val="22"/>
        </w:rPr>
        <w:t>Yes</w:t>
      </w:r>
      <w:r w:rsidRPr="00DA1FB8">
        <w:rPr>
          <w:sz w:val="22"/>
        </w:rPr>
        <w:t xml:space="preserve">       </w:t>
      </w:r>
      <w:r w:rsidR="009373C9" w:rsidRPr="00DA1FB8">
        <w:rPr>
          <w:sz w:val="22"/>
        </w:rPr>
        <w:fldChar w:fldCharType="begin">
          <w:ffData>
            <w:name w:val="Zaškrtávací25"/>
            <w:enabled/>
            <w:calcOnExit w:val="0"/>
            <w:checkBox>
              <w:sizeAuto/>
              <w:default w:val="0"/>
            </w:checkBox>
          </w:ffData>
        </w:fldChar>
      </w:r>
      <w:r w:rsidRPr="00DA1FB8">
        <w:rPr>
          <w:sz w:val="22"/>
        </w:rPr>
        <w:instrText xml:space="preserve"> FORMCHECKBOX </w:instrText>
      </w:r>
      <w:r w:rsidR="009373C9">
        <w:rPr>
          <w:sz w:val="22"/>
        </w:rPr>
      </w:r>
      <w:r w:rsidR="009373C9">
        <w:rPr>
          <w:sz w:val="22"/>
        </w:rPr>
        <w:fldChar w:fldCharType="separate"/>
      </w:r>
      <w:r w:rsidR="009373C9" w:rsidRPr="00DA1FB8">
        <w:rPr>
          <w:sz w:val="22"/>
        </w:rPr>
        <w:fldChar w:fldCharType="end"/>
      </w:r>
      <w:r w:rsidRPr="00DA1FB8">
        <w:rPr>
          <w:sz w:val="22"/>
        </w:rPr>
        <w:t>Ne/</w:t>
      </w:r>
      <w:r w:rsidRPr="00DA1FB8">
        <w:rPr>
          <w:i/>
          <w:sz w:val="22"/>
        </w:rPr>
        <w:t>No</w:t>
      </w:r>
      <w:r w:rsidRPr="00DA1FB8">
        <w:rPr>
          <w:sz w:val="22"/>
        </w:rPr>
        <w:t xml:space="preserve">           </w:t>
      </w:r>
    </w:p>
    <w:p w:rsidR="00A94A9E" w:rsidRPr="00DA1FB8" w:rsidRDefault="00A94A9E" w:rsidP="00A94A9E">
      <w:pPr>
        <w:rPr>
          <w:sz w:val="22"/>
        </w:rPr>
      </w:pPr>
      <w:r w:rsidRPr="00DA1FB8">
        <w:rPr>
          <w:sz w:val="22"/>
        </w:rPr>
        <w:t xml:space="preserve">                                                                                               </w:t>
      </w:r>
      <w:r w:rsidRPr="00DA1FB8">
        <w:rPr>
          <w:sz w:val="22"/>
        </w:rPr>
        <w:tab/>
      </w:r>
      <w:r w:rsidRPr="00DA1FB8">
        <w:rPr>
          <w:sz w:val="22"/>
        </w:rPr>
        <w:tab/>
      </w:r>
      <w:r w:rsidRPr="00DA1FB8">
        <w:rPr>
          <w:sz w:val="22"/>
        </w:rPr>
        <w:tab/>
      </w:r>
      <w:r w:rsidRPr="00DA1FB8">
        <w:rPr>
          <w:sz w:val="22"/>
        </w:rPr>
        <w:tab/>
      </w:r>
      <w:r w:rsidRPr="00DA1FB8">
        <w:rPr>
          <w:sz w:val="22"/>
        </w:rPr>
        <w:tab/>
        <w:t xml:space="preserve">             </w:t>
      </w:r>
    </w:p>
    <w:p w:rsidR="00A94A9E" w:rsidRDefault="00A94A9E" w:rsidP="00A94A9E">
      <w:pPr>
        <w:rPr>
          <w:sz w:val="22"/>
        </w:rPr>
      </w:pPr>
    </w:p>
    <w:p w:rsidR="00A94A9E" w:rsidRDefault="00A94A9E" w:rsidP="00A94A9E">
      <w:pPr>
        <w:rPr>
          <w:sz w:val="22"/>
        </w:rPr>
      </w:pPr>
    </w:p>
    <w:p w:rsidR="00A94A9E" w:rsidRDefault="00A94A9E" w:rsidP="00A94A9E">
      <w:pPr>
        <w:rPr>
          <w:sz w:val="22"/>
        </w:rPr>
      </w:pPr>
    </w:p>
    <w:p w:rsidR="00A94A9E" w:rsidRDefault="00A94A9E" w:rsidP="00A94A9E">
      <w:pPr>
        <w:rPr>
          <w:sz w:val="22"/>
        </w:rPr>
      </w:pPr>
      <w:r>
        <w:rPr>
          <w:sz w:val="22"/>
        </w:rPr>
        <w:tab/>
        <w:t xml:space="preserve">                                                                                   doc.MUDr. Vladko Horčička, CSc.</w:t>
      </w:r>
    </w:p>
    <w:p w:rsidR="00A94A9E" w:rsidRDefault="00A94A9E" w:rsidP="00A94A9E">
      <w:pPr>
        <w:rPr>
          <w:sz w:val="22"/>
        </w:rPr>
      </w:pPr>
      <w:r>
        <w:rPr>
          <w:sz w:val="22"/>
        </w:rPr>
        <w:t xml:space="preserve">                                                                                                předseda EK FNOL a LF UP</w:t>
      </w:r>
    </w:p>
    <w:p w:rsidR="00A94A9E" w:rsidRDefault="00A94A9E" w:rsidP="00A94A9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A94A9E" w:rsidRPr="00810DE7" w:rsidRDefault="00A94A9E" w:rsidP="00A94A9E">
      <w:pPr>
        <w:rPr>
          <w:i/>
          <w:sz w:val="22"/>
        </w:rPr>
      </w:pPr>
    </w:p>
    <w:p w:rsidR="00A94A9E" w:rsidRDefault="00A94A9E" w:rsidP="00A94A9E">
      <w:pPr>
        <w:rPr>
          <w:sz w:val="22"/>
        </w:rPr>
      </w:pPr>
      <w:r>
        <w:rPr>
          <w:sz w:val="22"/>
        </w:rPr>
        <w:t>Datum/</w:t>
      </w:r>
      <w:r>
        <w:rPr>
          <w:i/>
          <w:sz w:val="22"/>
        </w:rPr>
        <w:t xml:space="preserve">Date: </w:t>
      </w:r>
      <w:r>
        <w:rPr>
          <w:sz w:val="22"/>
        </w:rPr>
        <w:t xml:space="preserve"> 15.4.2013                                </w:t>
      </w:r>
      <w:r>
        <w:rPr>
          <w:sz w:val="22"/>
        </w:rPr>
        <w:tab/>
      </w:r>
    </w:p>
    <w:p w:rsidR="00A94A9E" w:rsidRDefault="00A94A9E" w:rsidP="00A94A9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A94A9E" w:rsidRPr="00DA1FB8" w:rsidRDefault="00A94A9E" w:rsidP="00A94A9E">
      <w:pPr>
        <w:tabs>
          <w:tab w:val="left" w:pos="3585"/>
        </w:tabs>
        <w:rPr>
          <w:sz w:val="22"/>
        </w:rPr>
      </w:pPr>
    </w:p>
    <w:p w:rsidR="00A94A9E" w:rsidRPr="00DA1FB8" w:rsidRDefault="00A94A9E" w:rsidP="00A94A9E">
      <w:pPr>
        <w:rPr>
          <w:sz w:val="16"/>
        </w:rPr>
      </w:pPr>
    </w:p>
    <w:p w:rsidR="00A94A9E" w:rsidRPr="00A94A9E" w:rsidRDefault="00A94A9E" w:rsidP="00A94A9E">
      <w:pPr>
        <w:rPr>
          <w:sz w:val="16"/>
        </w:rPr>
      </w:pPr>
    </w:p>
    <w:p w:rsidR="00A94A9E" w:rsidRPr="00A94A9E" w:rsidRDefault="00A94A9E" w:rsidP="00A94A9E">
      <w:pPr>
        <w:rPr>
          <w:sz w:val="16"/>
        </w:rPr>
      </w:pPr>
      <w:r w:rsidRPr="00A94A9E">
        <w:rPr>
          <w:sz w:val="16"/>
        </w:rPr>
        <w:t>Rozdělovník/Distribution list:</w:t>
      </w:r>
    </w:p>
    <w:p w:rsidR="00A94A9E" w:rsidRPr="00A94A9E" w:rsidRDefault="00A94A9E" w:rsidP="00A94A9E">
      <w:pPr>
        <w:rPr>
          <w:sz w:val="16"/>
        </w:rPr>
      </w:pPr>
      <w:r w:rsidRPr="00A94A9E">
        <w:rPr>
          <w:sz w:val="16"/>
        </w:rPr>
        <w:t>-Zadavatel</w:t>
      </w:r>
    </w:p>
    <w:p w:rsidR="00A94A9E" w:rsidRPr="00A94A9E" w:rsidRDefault="00A94A9E" w:rsidP="00A94A9E">
      <w:pPr>
        <w:rPr>
          <w:sz w:val="16"/>
        </w:rPr>
      </w:pPr>
      <w:r w:rsidRPr="00A94A9E">
        <w:rPr>
          <w:sz w:val="16"/>
        </w:rPr>
        <w:t>-Řešitel</w:t>
      </w:r>
    </w:p>
    <w:p w:rsidR="00A94A9E" w:rsidRPr="00A94A9E" w:rsidRDefault="00A94A9E" w:rsidP="00A94A9E">
      <w:pPr>
        <w:rPr>
          <w:sz w:val="16"/>
        </w:rPr>
      </w:pPr>
      <w:r w:rsidRPr="00A94A9E">
        <w:rPr>
          <w:sz w:val="16"/>
        </w:rPr>
        <w:t>-Archiv</w:t>
      </w:r>
    </w:p>
    <w:p w:rsidR="00A94A9E" w:rsidRPr="00A94A9E" w:rsidRDefault="00A94A9E" w:rsidP="00A94A9E"/>
    <w:p w:rsidR="00A94A9E" w:rsidRDefault="00A94A9E" w:rsidP="00A94A9E"/>
    <w:p w:rsidR="00A94A9E" w:rsidRDefault="00A94A9E" w:rsidP="00A94A9E"/>
    <w:p w:rsidR="00A94A9E" w:rsidRPr="00D8001B" w:rsidRDefault="00A94A9E" w:rsidP="00A94A9E">
      <w:pPr>
        <w:rPr>
          <w:sz w:val="22"/>
          <w:szCs w:val="22"/>
        </w:rPr>
      </w:pPr>
      <w:r>
        <w:rPr>
          <w:sz w:val="22"/>
          <w:szCs w:val="22"/>
        </w:rPr>
        <w:t>2/2</w:t>
      </w:r>
    </w:p>
    <w:p w:rsidR="00A94A9E" w:rsidRDefault="00A94A9E" w:rsidP="00A94A9E">
      <w:pPr>
        <w:tabs>
          <w:tab w:val="left" w:pos="9212"/>
          <w:tab w:val="left" w:pos="10652"/>
        </w:tabs>
        <w:rPr>
          <w:sz w:val="22"/>
        </w:rPr>
      </w:pPr>
    </w:p>
    <w:p w:rsidR="00A94A9E" w:rsidRDefault="00A94A9E" w:rsidP="00A94A9E">
      <w:pPr>
        <w:tabs>
          <w:tab w:val="left" w:pos="9212"/>
          <w:tab w:val="left" w:pos="10652"/>
        </w:tabs>
        <w:rPr>
          <w:sz w:val="22"/>
        </w:rPr>
      </w:pPr>
    </w:p>
    <w:p w:rsidR="00A94A9E" w:rsidRDefault="00A94A9E" w:rsidP="00A94A9E">
      <w:pPr>
        <w:rPr>
          <w:szCs w:val="22"/>
        </w:rPr>
      </w:pPr>
    </w:p>
    <w:p w:rsidR="00A94A9E" w:rsidRDefault="00A94A9E" w:rsidP="00A94A9E"/>
    <w:p w:rsidR="002D1C0F" w:rsidRDefault="002D1C0F" w:rsidP="000A0303"/>
    <w:p w:rsidR="00DA3640" w:rsidRDefault="00DA3640" w:rsidP="00F95001">
      <w:pPr>
        <w:pStyle w:val="Nzev"/>
        <w:jc w:val="left"/>
        <w:rPr>
          <w:sz w:val="22"/>
          <w:szCs w:val="22"/>
        </w:rPr>
      </w:pPr>
    </w:p>
    <w:p w:rsidR="00A94A9E" w:rsidRDefault="00A94A9E" w:rsidP="00F95001">
      <w:pPr>
        <w:pStyle w:val="Nzev"/>
        <w:jc w:val="left"/>
        <w:rPr>
          <w:sz w:val="22"/>
          <w:szCs w:val="22"/>
        </w:rPr>
      </w:pPr>
    </w:p>
    <w:p w:rsidR="00A94A9E" w:rsidRDefault="00A94A9E" w:rsidP="00F95001">
      <w:pPr>
        <w:pStyle w:val="Nzev"/>
        <w:jc w:val="left"/>
        <w:rPr>
          <w:sz w:val="22"/>
          <w:szCs w:val="22"/>
        </w:rPr>
      </w:pPr>
    </w:p>
    <w:p w:rsidR="00A94A9E" w:rsidRDefault="00A94A9E" w:rsidP="00F95001">
      <w:pPr>
        <w:pStyle w:val="Nzev"/>
        <w:jc w:val="left"/>
        <w:rPr>
          <w:sz w:val="22"/>
          <w:szCs w:val="22"/>
        </w:rPr>
      </w:pPr>
    </w:p>
    <w:p w:rsidR="00A94A9E" w:rsidRDefault="00A94A9E" w:rsidP="00F95001">
      <w:pPr>
        <w:pStyle w:val="Nzev"/>
        <w:jc w:val="left"/>
        <w:rPr>
          <w:sz w:val="22"/>
          <w:szCs w:val="22"/>
        </w:rPr>
      </w:pPr>
    </w:p>
    <w:p w:rsidR="00A94A9E" w:rsidRDefault="00A94A9E" w:rsidP="00F95001">
      <w:pPr>
        <w:pStyle w:val="Nzev"/>
        <w:jc w:val="left"/>
        <w:rPr>
          <w:sz w:val="22"/>
          <w:szCs w:val="22"/>
        </w:rPr>
      </w:pPr>
    </w:p>
    <w:p w:rsidR="00A94A9E" w:rsidRDefault="00A94A9E" w:rsidP="00F95001">
      <w:pPr>
        <w:pStyle w:val="Nzev"/>
        <w:jc w:val="left"/>
        <w:rPr>
          <w:sz w:val="22"/>
          <w:szCs w:val="22"/>
        </w:rPr>
      </w:pPr>
    </w:p>
    <w:p w:rsidR="00A94A9E" w:rsidRDefault="00A94A9E" w:rsidP="00F95001">
      <w:pPr>
        <w:pStyle w:val="Nzev"/>
        <w:jc w:val="left"/>
        <w:rPr>
          <w:sz w:val="22"/>
          <w:szCs w:val="22"/>
        </w:rPr>
      </w:pPr>
    </w:p>
    <w:p w:rsidR="00A94A9E" w:rsidRDefault="00A94A9E" w:rsidP="00F95001">
      <w:pPr>
        <w:pStyle w:val="Nzev"/>
        <w:jc w:val="left"/>
        <w:rPr>
          <w:sz w:val="22"/>
          <w:szCs w:val="22"/>
        </w:rPr>
      </w:pPr>
    </w:p>
    <w:p w:rsidR="009E1056" w:rsidRDefault="009E1056" w:rsidP="009E1056">
      <w:pPr>
        <w:pStyle w:val="Nzev"/>
        <w:rPr>
          <w:sz w:val="22"/>
          <w:szCs w:val="22"/>
        </w:rPr>
      </w:pPr>
    </w:p>
    <w:p w:rsidR="0088477E" w:rsidRPr="0088477E" w:rsidRDefault="0088477E" w:rsidP="009E1056">
      <w:pPr>
        <w:pStyle w:val="Nzev"/>
        <w:rPr>
          <w:sz w:val="22"/>
          <w:szCs w:val="22"/>
        </w:rPr>
      </w:pPr>
      <w:r w:rsidRPr="0088477E">
        <w:rPr>
          <w:sz w:val="22"/>
          <w:szCs w:val="22"/>
        </w:rPr>
        <w:lastRenderedPageBreak/>
        <w:t>STANOVISKO ETICKÉ KOMISE KE KLINICKÉMU HODNOCENÍ</w:t>
      </w:r>
    </w:p>
    <w:p w:rsidR="0088477E" w:rsidRPr="0088477E" w:rsidRDefault="0088477E" w:rsidP="0088477E">
      <w:pPr>
        <w:jc w:val="center"/>
        <w:rPr>
          <w:bCs/>
          <w:i/>
          <w:sz w:val="22"/>
          <w:szCs w:val="22"/>
        </w:rPr>
      </w:pPr>
      <w:r w:rsidRPr="0088477E">
        <w:rPr>
          <w:bCs/>
          <w:i/>
          <w:sz w:val="22"/>
          <w:szCs w:val="22"/>
        </w:rPr>
        <w:t xml:space="preserve">Opinion of the Ethics Committee on Clinical Trial  </w:t>
      </w:r>
    </w:p>
    <w:p w:rsidR="0088477E" w:rsidRPr="0088477E" w:rsidRDefault="0088477E" w:rsidP="0088477E">
      <w:pPr>
        <w:jc w:val="center"/>
        <w:rPr>
          <w:b/>
          <w:bCs/>
          <w:i/>
          <w:sz w:val="22"/>
          <w:szCs w:val="22"/>
        </w:rPr>
      </w:pPr>
    </w:p>
    <w:p w:rsidR="0088477E" w:rsidRDefault="009373C9" w:rsidP="0088477E">
      <w:pPr>
        <w:rPr>
          <w:sz w:val="22"/>
        </w:rPr>
      </w:pPr>
      <w:r>
        <w:rPr>
          <w:sz w:val="22"/>
        </w:rPr>
        <w:fldChar w:fldCharType="begin">
          <w:ffData>
            <w:name w:val="Zaškrtávací2"/>
            <w:enabled/>
            <w:calcOnExit w:val="0"/>
            <w:checkBox>
              <w:sizeAuto/>
              <w:default w:val="0"/>
            </w:checkBox>
          </w:ffData>
        </w:fldChar>
      </w:r>
      <w:r w:rsidR="0088477E">
        <w:rPr>
          <w:sz w:val="22"/>
        </w:rPr>
        <w:instrText xml:space="preserve"> FORMCHECKBOX </w:instrText>
      </w:r>
      <w:r>
        <w:rPr>
          <w:sz w:val="22"/>
        </w:rPr>
      </w:r>
      <w:r>
        <w:rPr>
          <w:sz w:val="22"/>
        </w:rPr>
        <w:fldChar w:fldCharType="separate"/>
      </w:r>
      <w:r>
        <w:rPr>
          <w:sz w:val="22"/>
        </w:rPr>
        <w:fldChar w:fldCharType="end"/>
      </w:r>
      <w:r w:rsidR="0088477E">
        <w:rPr>
          <w:sz w:val="22"/>
        </w:rPr>
        <w:t xml:space="preserve">  Multicentrické KH, je požadováno stanovisko multicentrické EK pro všechna centra/</w:t>
      </w:r>
      <w:r w:rsidR="0088477E">
        <w:rPr>
          <w:i/>
          <w:sz w:val="22"/>
        </w:rPr>
        <w:t>Multi-centric clinical trial, opinion issued by Ethics Committee for Multi-Centric Clinical Trials is required</w:t>
      </w:r>
    </w:p>
    <w:p w:rsidR="0088477E" w:rsidRDefault="0088477E" w:rsidP="0088477E">
      <w:pPr>
        <w:rPr>
          <w:i/>
          <w:sz w:val="22"/>
        </w:rPr>
      </w:pPr>
      <w:r w:rsidRPr="00596938">
        <w:rPr>
          <w:sz w:val="22"/>
        </w:rPr>
        <w:sym w:font="Wingdings 2" w:char="F054"/>
      </w:r>
      <w:r w:rsidRPr="00596938">
        <w:rPr>
          <w:sz w:val="22"/>
        </w:rPr>
        <w:t xml:space="preserve">  Multicentrické KH, je požadováno stanovisko EK pro místní centrum (centra)</w:t>
      </w:r>
      <w:r w:rsidRPr="00553F63">
        <w:rPr>
          <w:b/>
          <w:sz w:val="22"/>
        </w:rPr>
        <w:t>/</w:t>
      </w:r>
      <w:r>
        <w:rPr>
          <w:sz w:val="22"/>
        </w:rPr>
        <w:t xml:space="preserve"> </w:t>
      </w:r>
      <w:r>
        <w:rPr>
          <w:i/>
          <w:sz w:val="22"/>
        </w:rPr>
        <w:t>Multi-centric clinical trial, opinion issued by local Ethics Committee(s) is required</w:t>
      </w:r>
    </w:p>
    <w:p w:rsidR="0088477E" w:rsidRDefault="009373C9" w:rsidP="0088477E">
      <w:pPr>
        <w:rPr>
          <w:i/>
          <w:sz w:val="22"/>
        </w:rPr>
      </w:pPr>
      <w:r>
        <w:rPr>
          <w:sz w:val="22"/>
        </w:rPr>
        <w:fldChar w:fldCharType="begin">
          <w:ffData>
            <w:name w:val="Zaškrtávací2"/>
            <w:enabled/>
            <w:calcOnExit w:val="0"/>
            <w:checkBox>
              <w:sizeAuto/>
              <w:default w:val="0"/>
            </w:checkBox>
          </w:ffData>
        </w:fldChar>
      </w:r>
      <w:r w:rsidR="0088477E">
        <w:rPr>
          <w:sz w:val="22"/>
        </w:rPr>
        <w:instrText xml:space="preserve"> FORMCHECKBOX </w:instrText>
      </w:r>
      <w:r>
        <w:rPr>
          <w:sz w:val="22"/>
        </w:rPr>
      </w:r>
      <w:r>
        <w:rPr>
          <w:sz w:val="22"/>
        </w:rPr>
        <w:fldChar w:fldCharType="separate"/>
      </w:r>
      <w:r>
        <w:rPr>
          <w:sz w:val="22"/>
        </w:rPr>
        <w:fldChar w:fldCharType="end"/>
      </w:r>
      <w:r w:rsidR="0088477E">
        <w:rPr>
          <w:sz w:val="22"/>
        </w:rPr>
        <w:t xml:space="preserve">  KH prováděné v jednom centru, požadováno stanovisko EK pro místní centrum (centra)/ </w:t>
      </w:r>
      <w:r w:rsidR="0088477E">
        <w:rPr>
          <w:i/>
          <w:sz w:val="22"/>
        </w:rPr>
        <w:t>Clinical trial conducted in a single site, opinion of a local EC is required</w:t>
      </w:r>
    </w:p>
    <w:p w:rsidR="0088477E" w:rsidRDefault="0088477E" w:rsidP="0088477E">
      <w:pPr>
        <w:rPr>
          <w:b/>
          <w:bCs/>
          <w:sz w:val="22"/>
        </w:rPr>
      </w:pPr>
    </w:p>
    <w:p w:rsidR="0088477E" w:rsidRPr="00553F63" w:rsidRDefault="0088477E" w:rsidP="0088477E">
      <w:pPr>
        <w:rPr>
          <w:b/>
          <w:bCs/>
          <w:sz w:val="22"/>
        </w:rPr>
      </w:pPr>
      <w:r>
        <w:rPr>
          <w:b/>
          <w:bCs/>
          <w:sz w:val="22"/>
        </w:rPr>
        <w:t>Číslo jednací/</w:t>
      </w:r>
      <w:r>
        <w:rPr>
          <w:i/>
          <w:sz w:val="22"/>
        </w:rPr>
        <w:t>Reference number</w:t>
      </w:r>
      <w:r>
        <w:rPr>
          <w:sz w:val="22"/>
        </w:rPr>
        <w:t xml:space="preserve">: </w:t>
      </w:r>
      <w:r>
        <w:rPr>
          <w:b/>
          <w:sz w:val="22"/>
        </w:rPr>
        <w:t>92/07</w:t>
      </w:r>
    </w:p>
    <w:p w:rsidR="0088477E" w:rsidRPr="00CB2E5E" w:rsidRDefault="0088477E" w:rsidP="0088477E">
      <w:pPr>
        <w:rPr>
          <w:bCs/>
          <w:sz w:val="22"/>
        </w:rPr>
      </w:pPr>
      <w:r>
        <w:rPr>
          <w:b/>
          <w:bCs/>
          <w:sz w:val="22"/>
        </w:rPr>
        <w:t>Název KH/</w:t>
      </w:r>
      <w:r>
        <w:rPr>
          <w:i/>
          <w:sz w:val="22"/>
        </w:rPr>
        <w:t>Full Title of Clinical Trial</w:t>
      </w:r>
      <w:r>
        <w:rPr>
          <w:bCs/>
          <w:sz w:val="22"/>
        </w:rPr>
        <w:t>:</w:t>
      </w:r>
    </w:p>
    <w:p w:rsidR="0088477E" w:rsidRDefault="0088477E" w:rsidP="0088477E">
      <w:pPr>
        <w:rPr>
          <w:bCs/>
          <w:sz w:val="22"/>
        </w:rPr>
      </w:pPr>
      <w:r>
        <w:rPr>
          <w:bCs/>
          <w:sz w:val="22"/>
        </w:rPr>
        <w:t>EXTEND (Eltrombopag eXTENded Dosing Study): Otevřená, prodloužená studie s úpravami dávek hodnotící bezpečnost a účinnost eltrombopagu (SB-497115-GR) v léčbě pacientů s idiopatickou trombocytopenickou purpurou (ITP), kteří byli předtím zařazení do studie s eltrombopagem.</w:t>
      </w:r>
    </w:p>
    <w:p w:rsidR="0088477E" w:rsidRPr="00553F63" w:rsidRDefault="0088477E" w:rsidP="0088477E">
      <w:pPr>
        <w:rPr>
          <w:bCs/>
          <w:i/>
          <w:sz w:val="22"/>
        </w:rPr>
      </w:pPr>
      <w:r>
        <w:rPr>
          <w:bCs/>
          <w:i/>
          <w:sz w:val="22"/>
        </w:rPr>
        <w:t>EXTEND (Eltrombonag eEXTENded Dosing Study): An extension study of eltrombopag olamine (SB-497115-GR) in adults, with idiopathic thrombocytopenic purpura (ITP), prevíously enrolled in an eltrombopag study.</w:t>
      </w:r>
    </w:p>
    <w:p w:rsidR="0088477E" w:rsidRDefault="0088477E" w:rsidP="0088477E">
      <w:pPr>
        <w:rPr>
          <w:b/>
          <w:bCs/>
          <w:sz w:val="22"/>
        </w:rPr>
      </w:pPr>
    </w:p>
    <w:p w:rsidR="0088477E" w:rsidRDefault="0088477E" w:rsidP="0088477E">
      <w:pPr>
        <w:rPr>
          <w:sz w:val="22"/>
        </w:rPr>
      </w:pPr>
      <w:r>
        <w:rPr>
          <w:b/>
          <w:bCs/>
          <w:sz w:val="22"/>
        </w:rPr>
        <w:t xml:space="preserve">EudraCT number/ </w:t>
      </w:r>
      <w:r>
        <w:rPr>
          <w:i/>
          <w:sz w:val="22"/>
        </w:rPr>
        <w:t>EudraCT number</w:t>
      </w:r>
      <w:r>
        <w:rPr>
          <w:sz w:val="22"/>
        </w:rPr>
        <w:t>: 2006-000471-14</w:t>
      </w:r>
    </w:p>
    <w:p w:rsidR="0088477E" w:rsidRPr="00CB2E5E" w:rsidRDefault="0088477E" w:rsidP="0088477E">
      <w:pPr>
        <w:rPr>
          <w:sz w:val="22"/>
        </w:rPr>
      </w:pPr>
      <w:r>
        <w:rPr>
          <w:b/>
          <w:bCs/>
          <w:sz w:val="22"/>
        </w:rPr>
        <w:t xml:space="preserve">Číslo protokolu/ </w:t>
      </w:r>
      <w:r>
        <w:rPr>
          <w:i/>
          <w:sz w:val="22"/>
        </w:rPr>
        <w:t>Protocol Code Number</w:t>
      </w:r>
      <w:r>
        <w:rPr>
          <w:sz w:val="22"/>
        </w:rPr>
        <w:t>: TRA105325 (Eltrombopag (SB-497115-GR))</w:t>
      </w:r>
    </w:p>
    <w:p w:rsidR="0088477E" w:rsidRDefault="0088477E" w:rsidP="0088477E">
      <w:pPr>
        <w:rPr>
          <w:b/>
          <w:bCs/>
          <w:sz w:val="22"/>
        </w:rPr>
      </w:pPr>
    </w:p>
    <w:p w:rsidR="0088477E" w:rsidRDefault="0088477E" w:rsidP="0088477E">
      <w:pPr>
        <w:rPr>
          <w:sz w:val="22"/>
        </w:rPr>
      </w:pPr>
      <w:r>
        <w:rPr>
          <w:b/>
          <w:bCs/>
          <w:sz w:val="22"/>
        </w:rPr>
        <w:t>Zadavatel/</w:t>
      </w:r>
      <w:r>
        <w:rPr>
          <w:i/>
          <w:sz w:val="22"/>
        </w:rPr>
        <w:t>Sponzor</w:t>
      </w:r>
      <w:r>
        <w:rPr>
          <w:sz w:val="22"/>
        </w:rPr>
        <w:t>: GlaxoSmith Kline</w:t>
      </w:r>
    </w:p>
    <w:p w:rsidR="0088477E" w:rsidRPr="00553F63" w:rsidRDefault="0088477E" w:rsidP="0088477E">
      <w:pPr>
        <w:rPr>
          <w:sz w:val="22"/>
        </w:rPr>
      </w:pPr>
      <w:r>
        <w:rPr>
          <w:b/>
          <w:bCs/>
          <w:sz w:val="22"/>
        </w:rPr>
        <w:t>Žadatel/</w:t>
      </w:r>
      <w:r>
        <w:rPr>
          <w:bCs/>
          <w:i/>
          <w:sz w:val="22"/>
        </w:rPr>
        <w:t>Applicant</w:t>
      </w:r>
      <w:r>
        <w:rPr>
          <w:bCs/>
          <w:sz w:val="22"/>
        </w:rPr>
        <w:t xml:space="preserve">:  GlaxoSmithKline, s.r.o., Hvězdova 1734/2c, 140 21  Praha 4 </w:t>
      </w:r>
    </w:p>
    <w:p w:rsidR="0088477E" w:rsidRDefault="0088477E" w:rsidP="0088477E">
      <w:pPr>
        <w:rPr>
          <w:b/>
          <w:bCs/>
          <w:sz w:val="22"/>
        </w:rPr>
      </w:pPr>
    </w:p>
    <w:p w:rsidR="0088477E" w:rsidRPr="00CB2E5E" w:rsidRDefault="0088477E" w:rsidP="0088477E">
      <w:pPr>
        <w:rPr>
          <w:b/>
          <w:bCs/>
          <w:sz w:val="22"/>
        </w:rPr>
      </w:pPr>
      <w:r>
        <w:rPr>
          <w:b/>
          <w:bCs/>
          <w:sz w:val="22"/>
        </w:rPr>
        <w:t>Datum doručení žádosti/</w:t>
      </w:r>
      <w:r>
        <w:rPr>
          <w:i/>
          <w:sz w:val="22"/>
        </w:rPr>
        <w:t>Date of submission of the Application Form</w:t>
      </w:r>
      <w:r>
        <w:rPr>
          <w:sz w:val="22"/>
        </w:rPr>
        <w:t>:  5.3.2013</w:t>
      </w:r>
    </w:p>
    <w:p w:rsidR="0088477E" w:rsidRDefault="0088477E" w:rsidP="0088477E">
      <w:pPr>
        <w:rPr>
          <w:b/>
          <w:bCs/>
          <w:sz w:val="22"/>
        </w:rPr>
      </w:pPr>
      <w:r>
        <w:rPr>
          <w:b/>
          <w:bCs/>
          <w:sz w:val="22"/>
        </w:rPr>
        <w:t xml:space="preserve">Datum jednání EK </w:t>
      </w:r>
      <w:r>
        <w:rPr>
          <w:sz w:val="22"/>
        </w:rPr>
        <w:t>/</w:t>
      </w:r>
      <w:r>
        <w:rPr>
          <w:i/>
          <w:sz w:val="22"/>
        </w:rPr>
        <w:t>Date of Ethics Committee´s session</w:t>
      </w:r>
      <w:r>
        <w:rPr>
          <w:sz w:val="22"/>
        </w:rPr>
        <w:t>: 15.4.2013</w:t>
      </w:r>
    </w:p>
    <w:p w:rsidR="0088477E" w:rsidRDefault="0088477E" w:rsidP="0088477E">
      <w:pPr>
        <w:rPr>
          <w:b/>
          <w:bCs/>
          <w:i/>
          <w:sz w:val="22"/>
        </w:rPr>
      </w:pPr>
    </w:p>
    <w:p w:rsidR="0088477E" w:rsidRPr="00553F63" w:rsidRDefault="0088477E" w:rsidP="0088477E">
      <w:pPr>
        <w:rPr>
          <w:bCs/>
          <w:sz w:val="22"/>
        </w:rPr>
      </w:pPr>
      <w:r>
        <w:rPr>
          <w:b/>
          <w:bCs/>
          <w:sz w:val="22"/>
        </w:rPr>
        <w:t>U multicentrického KH adresa multicentrické EK, ke které bylo KH předloženo/</w:t>
      </w:r>
      <w:r>
        <w:rPr>
          <w:b/>
          <w:bCs/>
          <w:i/>
          <w:sz w:val="22"/>
        </w:rPr>
        <w:t xml:space="preserve"> </w:t>
      </w:r>
      <w:r>
        <w:rPr>
          <w:i/>
          <w:sz w:val="22"/>
        </w:rPr>
        <w:t>F</w:t>
      </w:r>
      <w:r>
        <w:rPr>
          <w:i/>
          <w:sz w:val="22"/>
          <w:lang w:val="en-US"/>
        </w:rPr>
        <w:t>or multi-centric clinical trials give address of the Multi-Centric Ethics Committee to which the application was submitted</w:t>
      </w:r>
      <w:r>
        <w:rPr>
          <w:sz w:val="22"/>
          <w:lang w:val="en-US"/>
        </w:rPr>
        <w:t>:</w:t>
      </w:r>
      <w:r>
        <w:rPr>
          <w:b/>
          <w:bCs/>
          <w:i/>
          <w:sz w:val="22"/>
        </w:rPr>
        <w:t xml:space="preserve">  </w:t>
      </w:r>
      <w:r>
        <w:rPr>
          <w:bCs/>
          <w:i/>
          <w:sz w:val="22"/>
        </w:rPr>
        <w:t xml:space="preserve">  </w:t>
      </w:r>
      <w:r w:rsidRPr="0088477E">
        <w:rPr>
          <w:bCs/>
          <w:i/>
          <w:sz w:val="22"/>
        </w:rPr>
        <w:t>FN Brno, Jihlavská 20, 625 00  Brno</w:t>
      </w:r>
      <w:r>
        <w:rPr>
          <w:bCs/>
          <w:sz w:val="22"/>
        </w:rPr>
        <w:t xml:space="preserve"> </w:t>
      </w:r>
    </w:p>
    <w:p w:rsidR="0088477E" w:rsidRDefault="0088477E" w:rsidP="0088477E">
      <w:pPr>
        <w:rPr>
          <w:b/>
          <w:bCs/>
          <w:sz w:val="22"/>
        </w:rPr>
      </w:pPr>
    </w:p>
    <w:p w:rsidR="0088477E" w:rsidRDefault="0088477E" w:rsidP="0088477E">
      <w:pPr>
        <w:rPr>
          <w:sz w:val="22"/>
        </w:rPr>
      </w:pPr>
      <w:r>
        <w:rPr>
          <w:b/>
          <w:bCs/>
          <w:sz w:val="22"/>
        </w:rPr>
        <w:t xml:space="preserve">Vyjádření EK/ </w:t>
      </w:r>
      <w:r>
        <w:rPr>
          <w:i/>
          <w:sz w:val="22"/>
        </w:rPr>
        <w:t>Ethics Committe´s opinion</w:t>
      </w:r>
      <w:r>
        <w:rPr>
          <w:sz w:val="22"/>
        </w:rPr>
        <w:t>:</w:t>
      </w:r>
    </w:p>
    <w:p w:rsidR="0088477E" w:rsidRDefault="0088477E" w:rsidP="0088477E">
      <w:pPr>
        <w:rPr>
          <w:i/>
          <w:sz w:val="22"/>
        </w:rPr>
      </w:pPr>
      <w:r>
        <w:rPr>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88477E" w:rsidRPr="00455551" w:rsidRDefault="0088477E" w:rsidP="0088477E">
      <w:pPr>
        <w:rPr>
          <w:bCs/>
          <w:i/>
          <w:sz w:val="22"/>
          <w:szCs w:val="22"/>
        </w:rPr>
      </w:pPr>
      <w:r>
        <w:rPr>
          <w:sz w:val="18"/>
          <w:szCs w:val="18"/>
        </w:rPr>
        <w:sym w:font="Wingdings 2" w:char="F053"/>
      </w:r>
      <w:r>
        <w:rPr>
          <w:sz w:val="18"/>
          <w:szCs w:val="18"/>
        </w:rPr>
        <w:t xml:space="preserve">   </w:t>
      </w:r>
      <w:r>
        <w:rPr>
          <w:bCs/>
          <w:sz w:val="22"/>
          <w:szCs w:val="22"/>
        </w:rPr>
        <w:t>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88477E" w:rsidRDefault="0088477E" w:rsidP="0088477E">
      <w:pPr>
        <w:rPr>
          <w:b/>
          <w:bCs/>
          <w:i/>
          <w:sz w:val="22"/>
        </w:rPr>
      </w:pPr>
    </w:p>
    <w:p w:rsidR="0088477E" w:rsidRDefault="0088477E" w:rsidP="0088477E">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88477E" w:rsidRDefault="0088477E" w:rsidP="0088477E">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88477E" w:rsidRDefault="0088477E" w:rsidP="0088477E">
      <w:pPr>
        <w:rPr>
          <w:sz w:val="22"/>
        </w:rPr>
      </w:pPr>
    </w:p>
    <w:p w:rsidR="0088477E" w:rsidRDefault="0088477E" w:rsidP="0088477E">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8477E" w:rsidTr="00081BA2">
        <w:trPr>
          <w:trHeight w:val="454"/>
        </w:trPr>
        <w:tc>
          <w:tcPr>
            <w:tcW w:w="6108" w:type="dxa"/>
          </w:tcPr>
          <w:p w:rsidR="0088477E" w:rsidRDefault="0088477E" w:rsidP="00081BA2">
            <w:pPr>
              <w:rPr>
                <w:sz w:val="18"/>
                <w:szCs w:val="18"/>
              </w:rPr>
            </w:pPr>
            <w:r>
              <w:rPr>
                <w:sz w:val="18"/>
                <w:szCs w:val="18"/>
              </w:rPr>
              <w:t xml:space="preserve">Místo hodnocení/ Jméno zkoušejícího </w:t>
            </w:r>
          </w:p>
          <w:p w:rsidR="0088477E" w:rsidRDefault="0088477E" w:rsidP="00081BA2">
            <w:pPr>
              <w:rPr>
                <w:i/>
                <w:sz w:val="18"/>
                <w:szCs w:val="18"/>
              </w:rPr>
            </w:pPr>
            <w:r>
              <w:rPr>
                <w:i/>
                <w:sz w:val="18"/>
                <w:szCs w:val="18"/>
              </w:rPr>
              <w:t>Trial Site / Name of Investigator</w:t>
            </w:r>
          </w:p>
        </w:tc>
        <w:tc>
          <w:tcPr>
            <w:tcW w:w="1280" w:type="dxa"/>
          </w:tcPr>
          <w:p w:rsidR="0088477E" w:rsidRDefault="0088477E" w:rsidP="00081BA2">
            <w:pPr>
              <w:rPr>
                <w:sz w:val="18"/>
                <w:szCs w:val="18"/>
                <w:vertAlign w:val="superscript"/>
              </w:rPr>
            </w:pPr>
            <w:r>
              <w:rPr>
                <w:sz w:val="18"/>
                <w:szCs w:val="18"/>
              </w:rPr>
              <w:t xml:space="preserve">Místní EK </w:t>
            </w:r>
            <w:r>
              <w:rPr>
                <w:i/>
                <w:sz w:val="18"/>
                <w:szCs w:val="18"/>
              </w:rPr>
              <w:t>Local EC</w:t>
            </w:r>
          </w:p>
        </w:tc>
        <w:tc>
          <w:tcPr>
            <w:tcW w:w="2712" w:type="dxa"/>
          </w:tcPr>
          <w:p w:rsidR="0088477E" w:rsidRDefault="0088477E" w:rsidP="00081BA2">
            <w:pPr>
              <w:rPr>
                <w:sz w:val="18"/>
                <w:szCs w:val="18"/>
              </w:rPr>
            </w:pPr>
            <w:r>
              <w:rPr>
                <w:sz w:val="18"/>
                <w:szCs w:val="18"/>
              </w:rPr>
              <w:t>Adresa  místní EK</w:t>
            </w:r>
          </w:p>
          <w:p w:rsidR="0088477E" w:rsidRDefault="0088477E" w:rsidP="00081BA2">
            <w:pPr>
              <w:rPr>
                <w:i/>
                <w:sz w:val="18"/>
                <w:szCs w:val="18"/>
              </w:rPr>
            </w:pPr>
            <w:r>
              <w:rPr>
                <w:i/>
                <w:sz w:val="18"/>
                <w:szCs w:val="18"/>
              </w:rPr>
              <w:t>Address</w:t>
            </w:r>
          </w:p>
        </w:tc>
      </w:tr>
      <w:tr w:rsidR="0088477E" w:rsidTr="00081BA2">
        <w:trPr>
          <w:trHeight w:val="312"/>
        </w:trPr>
        <w:tc>
          <w:tcPr>
            <w:tcW w:w="6108" w:type="dxa"/>
          </w:tcPr>
          <w:p w:rsidR="0088477E" w:rsidRDefault="0088477E" w:rsidP="00081BA2">
            <w:pPr>
              <w:rPr>
                <w:sz w:val="18"/>
                <w:szCs w:val="18"/>
              </w:rPr>
            </w:pPr>
            <w:r>
              <w:rPr>
                <w:sz w:val="18"/>
                <w:szCs w:val="18"/>
              </w:rPr>
              <w:t xml:space="preserve">MUDr. Antonín Hluší, Ph.D., Hemato-onkologická klinika FNOL </w:t>
            </w:r>
          </w:p>
        </w:tc>
        <w:tc>
          <w:tcPr>
            <w:tcW w:w="1280" w:type="dxa"/>
          </w:tcPr>
          <w:p w:rsidR="0088477E" w:rsidRDefault="0088477E" w:rsidP="00081BA2">
            <w:pPr>
              <w:rPr>
                <w:sz w:val="18"/>
                <w:szCs w:val="18"/>
              </w:rPr>
            </w:pPr>
            <w:r>
              <w:rPr>
                <w:sz w:val="18"/>
                <w:szCs w:val="18"/>
              </w:rPr>
              <w:sym w:font="Wingdings 2" w:char="F054"/>
            </w:r>
          </w:p>
        </w:tc>
        <w:tc>
          <w:tcPr>
            <w:tcW w:w="2712" w:type="dxa"/>
          </w:tcPr>
          <w:p w:rsidR="0088477E" w:rsidRDefault="0088477E" w:rsidP="00081BA2">
            <w:pPr>
              <w:rPr>
                <w:sz w:val="18"/>
                <w:szCs w:val="18"/>
              </w:rPr>
            </w:pPr>
            <w:r>
              <w:rPr>
                <w:sz w:val="18"/>
                <w:szCs w:val="18"/>
              </w:rPr>
              <w:t xml:space="preserve">EK FNOL </w:t>
            </w:r>
          </w:p>
        </w:tc>
      </w:tr>
    </w:tbl>
    <w:p w:rsidR="0088477E" w:rsidRPr="0053357E" w:rsidRDefault="0088477E" w:rsidP="0088477E">
      <w:pPr>
        <w:rPr>
          <w:bCs/>
          <w:sz w:val="22"/>
        </w:rPr>
      </w:pPr>
      <w:r w:rsidRPr="00B0144E">
        <w:rPr>
          <w:bCs/>
          <w:sz w:val="22"/>
        </w:rPr>
        <w:t>1</w:t>
      </w:r>
      <w:r>
        <w:rPr>
          <w:bCs/>
          <w:sz w:val="22"/>
        </w:rPr>
        <w:t>/2</w:t>
      </w:r>
    </w:p>
    <w:p w:rsidR="0088477E" w:rsidRDefault="0088477E" w:rsidP="0088477E">
      <w:pPr>
        <w:rPr>
          <w:b/>
          <w:bCs/>
          <w:sz w:val="22"/>
        </w:rPr>
      </w:pPr>
    </w:p>
    <w:p w:rsidR="0088477E" w:rsidRDefault="0088477E" w:rsidP="0088477E">
      <w:pPr>
        <w:rPr>
          <w:b/>
          <w:bCs/>
          <w:sz w:val="22"/>
        </w:rPr>
      </w:pPr>
    </w:p>
    <w:p w:rsidR="009E1056" w:rsidRDefault="009E1056" w:rsidP="0088477E">
      <w:pPr>
        <w:rPr>
          <w:b/>
          <w:bCs/>
          <w:sz w:val="22"/>
        </w:rPr>
      </w:pPr>
    </w:p>
    <w:p w:rsidR="0088477E" w:rsidRDefault="0088477E" w:rsidP="0088477E">
      <w:pPr>
        <w:rPr>
          <w:b/>
          <w:bCs/>
          <w:i/>
          <w:sz w:val="22"/>
        </w:rPr>
      </w:pPr>
      <w:r>
        <w:rPr>
          <w:b/>
          <w:bCs/>
          <w:sz w:val="22"/>
        </w:rPr>
        <w:lastRenderedPageBreak/>
        <w:t>Seznam hodnocených dokumentů/</w:t>
      </w:r>
      <w:r>
        <w:rPr>
          <w:b/>
          <w:bCs/>
          <w:i/>
          <w:sz w:val="22"/>
        </w:rPr>
        <w:t xml:space="preserve">List </w:t>
      </w:r>
      <w:r>
        <w:rPr>
          <w:b/>
          <w:bCs/>
          <w:i/>
          <w:sz w:val="22"/>
          <w:lang w:val="en-US"/>
        </w:rPr>
        <w:t>of all submitted documents:</w:t>
      </w:r>
    </w:p>
    <w:p w:rsidR="0088477E" w:rsidRDefault="0088477E" w:rsidP="0088477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8477E" w:rsidTr="00081BA2">
        <w:trPr>
          <w:cantSplit/>
          <w:trHeight w:val="454"/>
        </w:trPr>
        <w:tc>
          <w:tcPr>
            <w:tcW w:w="7416" w:type="dxa"/>
            <w:vMerge w:val="restart"/>
          </w:tcPr>
          <w:p w:rsidR="0088477E" w:rsidRDefault="0088477E" w:rsidP="00081BA2">
            <w:pPr>
              <w:rPr>
                <w:b/>
                <w:bCs/>
                <w:sz w:val="18"/>
                <w:szCs w:val="18"/>
              </w:rPr>
            </w:pPr>
          </w:p>
          <w:p w:rsidR="0088477E" w:rsidRDefault="0088477E" w:rsidP="00081BA2">
            <w:pPr>
              <w:rPr>
                <w:b/>
                <w:bCs/>
                <w:sz w:val="18"/>
                <w:szCs w:val="18"/>
              </w:rPr>
            </w:pPr>
            <w:r>
              <w:rPr>
                <w:b/>
                <w:bCs/>
                <w:sz w:val="18"/>
                <w:szCs w:val="18"/>
              </w:rPr>
              <w:t xml:space="preserve">Název dokumentu, verze, datum </w:t>
            </w:r>
          </w:p>
          <w:p w:rsidR="0088477E" w:rsidRDefault="0088477E" w:rsidP="00081BA2">
            <w:pPr>
              <w:rPr>
                <w:b/>
                <w:bCs/>
                <w:sz w:val="18"/>
                <w:szCs w:val="18"/>
              </w:rPr>
            </w:pPr>
            <w:r>
              <w:rPr>
                <w:b/>
                <w:bCs/>
                <w:i/>
                <w:sz w:val="18"/>
                <w:szCs w:val="18"/>
              </w:rPr>
              <w:t>Document title, version, date</w:t>
            </w:r>
          </w:p>
        </w:tc>
        <w:tc>
          <w:tcPr>
            <w:tcW w:w="1272" w:type="dxa"/>
            <w:gridSpan w:val="2"/>
          </w:tcPr>
          <w:p w:rsidR="0088477E" w:rsidRDefault="0088477E" w:rsidP="00081BA2">
            <w:pPr>
              <w:rPr>
                <w:b/>
                <w:bCs/>
                <w:sz w:val="18"/>
                <w:szCs w:val="18"/>
              </w:rPr>
            </w:pPr>
            <w:r>
              <w:rPr>
                <w:b/>
                <w:bCs/>
                <w:sz w:val="18"/>
                <w:szCs w:val="18"/>
              </w:rPr>
              <w:t>Schváleno /</w:t>
            </w:r>
            <w:r>
              <w:rPr>
                <w:b/>
                <w:bCs/>
                <w:i/>
                <w:sz w:val="18"/>
                <w:szCs w:val="18"/>
              </w:rPr>
              <w:t>Approved</w:t>
            </w:r>
          </w:p>
        </w:tc>
        <w:tc>
          <w:tcPr>
            <w:tcW w:w="1316" w:type="dxa"/>
            <w:gridSpan w:val="2"/>
          </w:tcPr>
          <w:p w:rsidR="0088477E" w:rsidRDefault="0088477E" w:rsidP="00081BA2">
            <w:pPr>
              <w:rPr>
                <w:b/>
                <w:bCs/>
                <w:sz w:val="18"/>
                <w:szCs w:val="18"/>
              </w:rPr>
            </w:pPr>
            <w:r>
              <w:rPr>
                <w:b/>
                <w:bCs/>
                <w:sz w:val="18"/>
                <w:szCs w:val="18"/>
              </w:rPr>
              <w:t xml:space="preserve">Vzato na vědomí / </w:t>
            </w:r>
            <w:r>
              <w:rPr>
                <w:b/>
                <w:bCs/>
                <w:i/>
                <w:sz w:val="18"/>
                <w:szCs w:val="18"/>
              </w:rPr>
              <w:t xml:space="preserve">Taken into account </w:t>
            </w:r>
          </w:p>
        </w:tc>
      </w:tr>
      <w:tr w:rsidR="0088477E" w:rsidTr="00081BA2">
        <w:trPr>
          <w:cantSplit/>
          <w:trHeight w:val="454"/>
        </w:trPr>
        <w:tc>
          <w:tcPr>
            <w:tcW w:w="7416" w:type="dxa"/>
            <w:vMerge/>
          </w:tcPr>
          <w:p w:rsidR="0088477E" w:rsidRDefault="0088477E" w:rsidP="00081BA2">
            <w:pPr>
              <w:rPr>
                <w:i/>
                <w:sz w:val="18"/>
                <w:szCs w:val="18"/>
              </w:rPr>
            </w:pPr>
          </w:p>
        </w:tc>
        <w:tc>
          <w:tcPr>
            <w:tcW w:w="736" w:type="dxa"/>
          </w:tcPr>
          <w:p w:rsidR="0088477E" w:rsidRDefault="0088477E" w:rsidP="00081BA2">
            <w:pPr>
              <w:rPr>
                <w:b/>
                <w:bCs/>
                <w:sz w:val="18"/>
                <w:szCs w:val="18"/>
              </w:rPr>
            </w:pPr>
            <w:r>
              <w:rPr>
                <w:b/>
                <w:bCs/>
                <w:sz w:val="18"/>
                <w:szCs w:val="18"/>
              </w:rPr>
              <w:t>ANO</w:t>
            </w:r>
          </w:p>
          <w:p w:rsidR="0088477E" w:rsidRDefault="0088477E" w:rsidP="00081BA2">
            <w:pPr>
              <w:rPr>
                <w:b/>
                <w:bCs/>
                <w:i/>
                <w:sz w:val="18"/>
                <w:szCs w:val="18"/>
              </w:rPr>
            </w:pPr>
            <w:r>
              <w:rPr>
                <w:b/>
                <w:bCs/>
                <w:i/>
                <w:sz w:val="18"/>
                <w:szCs w:val="18"/>
              </w:rPr>
              <w:t>Yes</w:t>
            </w:r>
          </w:p>
        </w:tc>
        <w:tc>
          <w:tcPr>
            <w:tcW w:w="536" w:type="dxa"/>
          </w:tcPr>
          <w:p w:rsidR="0088477E" w:rsidRDefault="0088477E" w:rsidP="00081BA2">
            <w:pPr>
              <w:rPr>
                <w:b/>
                <w:bCs/>
                <w:sz w:val="18"/>
                <w:szCs w:val="18"/>
              </w:rPr>
            </w:pPr>
            <w:r>
              <w:rPr>
                <w:b/>
                <w:bCs/>
                <w:sz w:val="18"/>
                <w:szCs w:val="18"/>
              </w:rPr>
              <w:t xml:space="preserve">NE </w:t>
            </w:r>
          </w:p>
          <w:p w:rsidR="0088477E" w:rsidRDefault="0088477E" w:rsidP="00081BA2">
            <w:pPr>
              <w:rPr>
                <w:b/>
                <w:bCs/>
                <w:sz w:val="18"/>
                <w:szCs w:val="18"/>
              </w:rPr>
            </w:pPr>
            <w:r>
              <w:rPr>
                <w:b/>
                <w:bCs/>
                <w:i/>
                <w:sz w:val="18"/>
                <w:szCs w:val="18"/>
              </w:rPr>
              <w:t>No</w:t>
            </w:r>
          </w:p>
        </w:tc>
        <w:tc>
          <w:tcPr>
            <w:tcW w:w="780" w:type="dxa"/>
          </w:tcPr>
          <w:p w:rsidR="0088477E" w:rsidRDefault="0088477E" w:rsidP="00081BA2">
            <w:pPr>
              <w:rPr>
                <w:b/>
                <w:bCs/>
                <w:sz w:val="18"/>
                <w:szCs w:val="18"/>
              </w:rPr>
            </w:pPr>
            <w:r>
              <w:rPr>
                <w:b/>
                <w:bCs/>
                <w:sz w:val="18"/>
                <w:szCs w:val="18"/>
              </w:rPr>
              <w:t>ANO</w:t>
            </w:r>
          </w:p>
          <w:p w:rsidR="0088477E" w:rsidRDefault="0088477E" w:rsidP="00081BA2">
            <w:pPr>
              <w:rPr>
                <w:b/>
                <w:bCs/>
                <w:sz w:val="18"/>
                <w:szCs w:val="18"/>
              </w:rPr>
            </w:pPr>
            <w:r>
              <w:rPr>
                <w:b/>
                <w:bCs/>
                <w:i/>
                <w:sz w:val="18"/>
                <w:szCs w:val="18"/>
              </w:rPr>
              <w:t>Yes</w:t>
            </w:r>
          </w:p>
        </w:tc>
        <w:tc>
          <w:tcPr>
            <w:tcW w:w="536" w:type="dxa"/>
          </w:tcPr>
          <w:p w:rsidR="0088477E" w:rsidRDefault="0088477E" w:rsidP="00081BA2">
            <w:pPr>
              <w:rPr>
                <w:b/>
                <w:bCs/>
                <w:sz w:val="18"/>
                <w:szCs w:val="18"/>
              </w:rPr>
            </w:pPr>
            <w:r>
              <w:rPr>
                <w:b/>
                <w:bCs/>
                <w:sz w:val="18"/>
                <w:szCs w:val="18"/>
              </w:rPr>
              <w:t xml:space="preserve">NE </w:t>
            </w:r>
          </w:p>
          <w:p w:rsidR="0088477E" w:rsidRDefault="0088477E" w:rsidP="00081BA2">
            <w:pPr>
              <w:rPr>
                <w:b/>
                <w:bCs/>
                <w:i/>
                <w:sz w:val="18"/>
                <w:szCs w:val="18"/>
              </w:rPr>
            </w:pPr>
            <w:r>
              <w:rPr>
                <w:b/>
                <w:bCs/>
                <w:i/>
                <w:sz w:val="18"/>
                <w:szCs w:val="18"/>
              </w:rPr>
              <w:t>No</w:t>
            </w:r>
          </w:p>
        </w:tc>
      </w:tr>
      <w:tr w:rsidR="0088477E" w:rsidTr="00081BA2">
        <w:trPr>
          <w:trHeight w:val="340"/>
        </w:trPr>
        <w:tc>
          <w:tcPr>
            <w:tcW w:w="7416" w:type="dxa"/>
          </w:tcPr>
          <w:p w:rsidR="0088477E" w:rsidRPr="00A75D8F" w:rsidRDefault="0088477E" w:rsidP="00081BA2">
            <w:pPr>
              <w:rPr>
                <w:bCs/>
                <w:sz w:val="18"/>
                <w:szCs w:val="18"/>
              </w:rPr>
            </w:pPr>
            <w:r>
              <w:rPr>
                <w:bCs/>
                <w:sz w:val="18"/>
                <w:szCs w:val="18"/>
              </w:rPr>
              <w:t>Zpráva o průběhu klinického hodnocení ze dne 1.března 2013</w:t>
            </w:r>
          </w:p>
        </w:tc>
        <w:tc>
          <w:tcPr>
            <w:tcW w:w="736" w:type="dxa"/>
          </w:tcPr>
          <w:p w:rsidR="0088477E" w:rsidRDefault="0088477E" w:rsidP="00081BA2">
            <w:pPr>
              <w:rPr>
                <w:sz w:val="18"/>
                <w:szCs w:val="18"/>
              </w:rPr>
            </w:pPr>
            <w:r>
              <w:rPr>
                <w:sz w:val="18"/>
                <w:szCs w:val="18"/>
              </w:rPr>
              <w:sym w:font="Wingdings 2" w:char="F0A3"/>
            </w:r>
          </w:p>
        </w:tc>
        <w:tc>
          <w:tcPr>
            <w:tcW w:w="536" w:type="dxa"/>
          </w:tcPr>
          <w:p w:rsidR="0088477E" w:rsidRDefault="0088477E" w:rsidP="00081BA2">
            <w:pPr>
              <w:rPr>
                <w:sz w:val="18"/>
                <w:szCs w:val="18"/>
              </w:rPr>
            </w:pPr>
            <w:r>
              <w:rPr>
                <w:sz w:val="18"/>
                <w:szCs w:val="18"/>
              </w:rPr>
              <w:sym w:font="Wingdings 2" w:char="F0A3"/>
            </w:r>
          </w:p>
        </w:tc>
        <w:tc>
          <w:tcPr>
            <w:tcW w:w="780" w:type="dxa"/>
          </w:tcPr>
          <w:p w:rsidR="0088477E" w:rsidRDefault="0088477E" w:rsidP="00081BA2">
            <w:pPr>
              <w:rPr>
                <w:sz w:val="18"/>
                <w:szCs w:val="18"/>
              </w:rPr>
            </w:pPr>
            <w:r>
              <w:rPr>
                <w:sz w:val="18"/>
                <w:szCs w:val="18"/>
              </w:rPr>
              <w:sym w:font="Wingdings 2" w:char="F053"/>
            </w:r>
          </w:p>
        </w:tc>
        <w:tc>
          <w:tcPr>
            <w:tcW w:w="536" w:type="dxa"/>
          </w:tcPr>
          <w:p w:rsidR="0088477E" w:rsidRDefault="0088477E" w:rsidP="00081BA2">
            <w:pPr>
              <w:rPr>
                <w:sz w:val="18"/>
                <w:szCs w:val="18"/>
              </w:rPr>
            </w:pPr>
            <w:r>
              <w:rPr>
                <w:sz w:val="18"/>
                <w:szCs w:val="18"/>
              </w:rPr>
              <w:sym w:font="Wingdings 2" w:char="F0A3"/>
            </w:r>
          </w:p>
        </w:tc>
      </w:tr>
    </w:tbl>
    <w:p w:rsidR="0088477E" w:rsidRDefault="0088477E" w:rsidP="0088477E">
      <w:pPr>
        <w:rPr>
          <w:sz w:val="22"/>
        </w:rPr>
      </w:pPr>
    </w:p>
    <w:p w:rsidR="0088477E" w:rsidRDefault="0088477E" w:rsidP="0088477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8477E" w:rsidRDefault="0088477E" w:rsidP="0088477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88477E" w:rsidRDefault="0088477E" w:rsidP="0088477E">
      <w:pPr>
        <w:rPr>
          <w:sz w:val="22"/>
        </w:rPr>
      </w:pPr>
    </w:p>
    <w:p w:rsidR="0088477E" w:rsidRDefault="0088477E" w:rsidP="0088477E">
      <w:pPr>
        <w:rPr>
          <w:sz w:val="22"/>
        </w:rPr>
      </w:pPr>
    </w:p>
    <w:p w:rsidR="0088477E" w:rsidRDefault="0088477E" w:rsidP="0088477E">
      <w:pPr>
        <w:rPr>
          <w:sz w:val="22"/>
        </w:rPr>
      </w:pPr>
    </w:p>
    <w:p w:rsidR="0088477E" w:rsidRDefault="0088477E" w:rsidP="0088477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8477E" w:rsidRDefault="0088477E" w:rsidP="0088477E">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88477E" w:rsidRDefault="0088477E" w:rsidP="0088477E">
      <w:pPr>
        <w:rPr>
          <w:sz w:val="22"/>
        </w:rPr>
      </w:pPr>
      <w:r>
        <w:rPr>
          <w:sz w:val="22"/>
        </w:rPr>
        <w:t>Datum/</w:t>
      </w:r>
      <w:r>
        <w:rPr>
          <w:i/>
          <w:sz w:val="22"/>
        </w:rPr>
        <w:t>Date:</w:t>
      </w:r>
      <w:r>
        <w:rPr>
          <w:sz w:val="22"/>
        </w:rPr>
        <w:t xml:space="preserve">  15.4.2013                                       </w:t>
      </w:r>
      <w:r>
        <w:rPr>
          <w:sz w:val="22"/>
        </w:rPr>
        <w:tab/>
        <w:t>předseda EK FNOL a LF UP</w:t>
      </w:r>
    </w:p>
    <w:p w:rsidR="0088477E" w:rsidRDefault="0088477E" w:rsidP="0088477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 :</w:t>
      </w:r>
    </w:p>
    <w:p w:rsidR="0088477E" w:rsidRDefault="0088477E" w:rsidP="0088477E">
      <w:pPr>
        <w:rPr>
          <w:sz w:val="16"/>
        </w:rPr>
      </w:pPr>
    </w:p>
    <w:p w:rsidR="0088477E" w:rsidRDefault="0088477E" w:rsidP="0088477E">
      <w:pPr>
        <w:rPr>
          <w:sz w:val="16"/>
        </w:rPr>
      </w:pPr>
    </w:p>
    <w:p w:rsidR="0088477E" w:rsidRDefault="0088477E" w:rsidP="0088477E">
      <w:pPr>
        <w:rPr>
          <w:sz w:val="16"/>
        </w:rPr>
      </w:pPr>
    </w:p>
    <w:p w:rsidR="0088477E" w:rsidRDefault="0088477E" w:rsidP="0088477E">
      <w:pPr>
        <w:rPr>
          <w:sz w:val="16"/>
        </w:rPr>
      </w:pPr>
    </w:p>
    <w:p w:rsidR="0088477E" w:rsidRPr="0088477E" w:rsidRDefault="0088477E" w:rsidP="0088477E">
      <w:pPr>
        <w:rPr>
          <w:sz w:val="16"/>
        </w:rPr>
      </w:pPr>
    </w:p>
    <w:p w:rsidR="0088477E" w:rsidRPr="0088477E" w:rsidRDefault="0088477E" w:rsidP="0088477E">
      <w:pPr>
        <w:rPr>
          <w:sz w:val="16"/>
        </w:rPr>
      </w:pPr>
      <w:r w:rsidRPr="0088477E">
        <w:rPr>
          <w:sz w:val="16"/>
        </w:rPr>
        <w:t>Rozdělovník/Distribution list:</w:t>
      </w:r>
    </w:p>
    <w:p w:rsidR="0088477E" w:rsidRPr="0088477E" w:rsidRDefault="0088477E" w:rsidP="0088477E">
      <w:pPr>
        <w:rPr>
          <w:sz w:val="16"/>
        </w:rPr>
      </w:pPr>
      <w:r w:rsidRPr="0088477E">
        <w:rPr>
          <w:sz w:val="16"/>
        </w:rPr>
        <w:t>-Zadavatel</w:t>
      </w:r>
    </w:p>
    <w:p w:rsidR="0088477E" w:rsidRPr="0088477E" w:rsidRDefault="0088477E" w:rsidP="0088477E">
      <w:pPr>
        <w:rPr>
          <w:sz w:val="16"/>
        </w:rPr>
      </w:pPr>
      <w:r w:rsidRPr="0088477E">
        <w:rPr>
          <w:sz w:val="16"/>
        </w:rPr>
        <w:t>-Řešitel</w:t>
      </w:r>
    </w:p>
    <w:p w:rsidR="0088477E" w:rsidRPr="0088477E" w:rsidRDefault="0088477E" w:rsidP="0088477E">
      <w:pPr>
        <w:rPr>
          <w:sz w:val="16"/>
        </w:rPr>
      </w:pPr>
      <w:r w:rsidRPr="0088477E">
        <w:rPr>
          <w:sz w:val="16"/>
        </w:rPr>
        <w:t>-Archiv</w:t>
      </w:r>
    </w:p>
    <w:p w:rsidR="0088477E" w:rsidRPr="0088477E" w:rsidRDefault="0088477E" w:rsidP="0088477E">
      <w:pPr>
        <w:pStyle w:val="Nzev"/>
      </w:pPr>
    </w:p>
    <w:p w:rsidR="0088477E" w:rsidRDefault="0088477E" w:rsidP="0088477E">
      <w:pPr>
        <w:pStyle w:val="Nzev"/>
      </w:pPr>
    </w:p>
    <w:p w:rsidR="0088477E" w:rsidRDefault="0088477E" w:rsidP="0088477E">
      <w:pPr>
        <w:pStyle w:val="Nzev"/>
      </w:pPr>
    </w:p>
    <w:p w:rsidR="0088477E" w:rsidRDefault="0088477E" w:rsidP="0088477E">
      <w:pPr>
        <w:rPr>
          <w:sz w:val="22"/>
        </w:rPr>
      </w:pPr>
      <w:r>
        <w:rPr>
          <w:sz w:val="22"/>
        </w:rPr>
        <w:t>2/2</w:t>
      </w:r>
    </w:p>
    <w:p w:rsidR="0088477E" w:rsidRDefault="0088477E" w:rsidP="0088477E">
      <w:pPr>
        <w:rPr>
          <w:szCs w:val="16"/>
        </w:rPr>
      </w:pPr>
    </w:p>
    <w:p w:rsidR="0088477E" w:rsidRDefault="0088477E" w:rsidP="0088477E">
      <w:pPr>
        <w:rPr>
          <w:szCs w:val="16"/>
        </w:rPr>
      </w:pPr>
    </w:p>
    <w:p w:rsidR="0088477E" w:rsidRDefault="0088477E" w:rsidP="0088477E">
      <w:pPr>
        <w:rPr>
          <w:sz w:val="22"/>
          <w:szCs w:val="22"/>
        </w:rPr>
      </w:pPr>
    </w:p>
    <w:p w:rsidR="00A94A9E" w:rsidRDefault="00A94A9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88477E" w:rsidRDefault="0088477E" w:rsidP="00F95001">
      <w:pPr>
        <w:pStyle w:val="Nzev"/>
        <w:jc w:val="left"/>
        <w:rPr>
          <w:sz w:val="22"/>
          <w:szCs w:val="22"/>
        </w:rPr>
      </w:pPr>
    </w:p>
    <w:p w:rsidR="009E1056" w:rsidRDefault="009E1056" w:rsidP="009E1056">
      <w:pPr>
        <w:jc w:val="center"/>
        <w:rPr>
          <w:b/>
          <w:bCs/>
          <w:sz w:val="22"/>
          <w:szCs w:val="22"/>
        </w:rPr>
      </w:pPr>
    </w:p>
    <w:p w:rsidR="009D719E" w:rsidRPr="00C440D9" w:rsidRDefault="009D719E" w:rsidP="009E1056">
      <w:pPr>
        <w:jc w:val="center"/>
        <w:rPr>
          <w:b/>
          <w:bCs/>
          <w:sz w:val="22"/>
          <w:szCs w:val="22"/>
        </w:rPr>
      </w:pPr>
      <w:r w:rsidRPr="00C440D9">
        <w:rPr>
          <w:b/>
          <w:bCs/>
          <w:sz w:val="22"/>
          <w:szCs w:val="22"/>
        </w:rPr>
        <w:lastRenderedPageBreak/>
        <w:t>STANOVISKO ETICKÉ KOMISE KE KLINICKÉMU HODNOCENÍ</w:t>
      </w:r>
    </w:p>
    <w:p w:rsidR="009D719E" w:rsidRPr="00C440D9" w:rsidRDefault="009D719E" w:rsidP="009D719E">
      <w:pPr>
        <w:jc w:val="center"/>
        <w:rPr>
          <w:bCs/>
          <w:i/>
          <w:sz w:val="22"/>
          <w:szCs w:val="22"/>
        </w:rPr>
      </w:pPr>
      <w:r w:rsidRPr="00C440D9">
        <w:rPr>
          <w:bCs/>
          <w:i/>
          <w:sz w:val="22"/>
          <w:szCs w:val="22"/>
        </w:rPr>
        <w:t xml:space="preserve">Opinion of the Ethics Committee on Clinical Trial  </w:t>
      </w:r>
    </w:p>
    <w:p w:rsidR="009D719E" w:rsidRPr="00C440D9" w:rsidRDefault="009D719E" w:rsidP="009D719E">
      <w:pPr>
        <w:jc w:val="center"/>
        <w:rPr>
          <w:b/>
          <w:bCs/>
          <w:i/>
          <w:sz w:val="22"/>
          <w:szCs w:val="22"/>
        </w:rPr>
      </w:pPr>
    </w:p>
    <w:p w:rsidR="009D719E" w:rsidRPr="00C440D9" w:rsidRDefault="009D719E" w:rsidP="009D719E">
      <w:pPr>
        <w:rPr>
          <w:sz w:val="22"/>
          <w:szCs w:val="22"/>
        </w:rPr>
      </w:pPr>
      <w:r w:rsidRPr="00D067C2">
        <w:rPr>
          <w:sz w:val="22"/>
          <w:szCs w:val="22"/>
        </w:rPr>
        <w:sym w:font="Wingdings 2" w:char="F054"/>
      </w:r>
      <w:r w:rsidRPr="00D067C2">
        <w:rPr>
          <w:sz w:val="22"/>
          <w:szCs w:val="22"/>
        </w:rPr>
        <w:t xml:space="preserve">  Multicentrické KH, je požadováno stanovisko multicentrické EK pro všechna centra</w:t>
      </w:r>
      <w:r w:rsidRPr="00C440D9">
        <w:rPr>
          <w:sz w:val="22"/>
          <w:szCs w:val="22"/>
        </w:rPr>
        <w:t>/</w:t>
      </w:r>
      <w:r w:rsidRPr="00C440D9">
        <w:rPr>
          <w:i/>
          <w:sz w:val="22"/>
          <w:szCs w:val="22"/>
        </w:rPr>
        <w:t>Multi-centric clinical trial, opinion issued by Ethics Committee for Multi-Centric Clinical Trials is required</w:t>
      </w:r>
    </w:p>
    <w:p w:rsidR="009D719E" w:rsidRPr="00C440D9" w:rsidRDefault="009D719E" w:rsidP="009D719E">
      <w:pPr>
        <w:rPr>
          <w:i/>
          <w:sz w:val="22"/>
          <w:szCs w:val="22"/>
        </w:rPr>
      </w:pPr>
      <w:r w:rsidRPr="00D067C2">
        <w:rPr>
          <w:sz w:val="22"/>
          <w:szCs w:val="22"/>
        </w:rPr>
        <w:sym w:font="Wingdings 2" w:char="F054"/>
      </w:r>
      <w:r w:rsidRPr="00D067C2">
        <w:rPr>
          <w:sz w:val="22"/>
          <w:szCs w:val="22"/>
        </w:rPr>
        <w:t xml:space="preserve">  Multicentrické KH, je požadováno stanovisko EK pro místní centrum (centra)/</w:t>
      </w:r>
      <w:r w:rsidRPr="00C440D9">
        <w:rPr>
          <w:sz w:val="22"/>
          <w:szCs w:val="22"/>
        </w:rPr>
        <w:t xml:space="preserve"> </w:t>
      </w:r>
      <w:r w:rsidRPr="00C440D9">
        <w:rPr>
          <w:i/>
          <w:sz w:val="22"/>
          <w:szCs w:val="22"/>
        </w:rPr>
        <w:t>Multi-centric clinical trial, opinion issued by local Ethics Committee(s) is required</w:t>
      </w:r>
    </w:p>
    <w:p w:rsidR="009D719E" w:rsidRDefault="009D719E" w:rsidP="009D719E">
      <w:pPr>
        <w:rPr>
          <w:b/>
          <w:bCs/>
          <w:sz w:val="22"/>
          <w:szCs w:val="22"/>
        </w:rPr>
      </w:pPr>
    </w:p>
    <w:p w:rsidR="009D719E" w:rsidRPr="00C440D9" w:rsidRDefault="009D719E" w:rsidP="009D719E">
      <w:pPr>
        <w:rPr>
          <w:b/>
          <w:bCs/>
          <w:sz w:val="22"/>
          <w:szCs w:val="22"/>
        </w:rPr>
      </w:pPr>
      <w:r w:rsidRPr="00C440D9">
        <w:rPr>
          <w:b/>
          <w:bCs/>
          <w:sz w:val="22"/>
          <w:szCs w:val="22"/>
        </w:rPr>
        <w:t>Číslo jednací/</w:t>
      </w:r>
      <w:r w:rsidRPr="00C440D9">
        <w:rPr>
          <w:i/>
          <w:sz w:val="22"/>
          <w:szCs w:val="22"/>
        </w:rPr>
        <w:t>Reference number</w:t>
      </w:r>
      <w:r w:rsidRPr="00C440D9">
        <w:rPr>
          <w:sz w:val="22"/>
          <w:szCs w:val="22"/>
        </w:rPr>
        <w:t xml:space="preserve">:  </w:t>
      </w:r>
      <w:r w:rsidRPr="00C440D9">
        <w:rPr>
          <w:b/>
          <w:sz w:val="22"/>
          <w:szCs w:val="22"/>
        </w:rPr>
        <w:t>103/07 MEK 25</w:t>
      </w:r>
    </w:p>
    <w:p w:rsidR="009D719E" w:rsidRPr="00540D5E" w:rsidRDefault="009D719E" w:rsidP="009D719E">
      <w:pPr>
        <w:rPr>
          <w:bCs/>
          <w:sz w:val="22"/>
        </w:rPr>
      </w:pPr>
      <w:r w:rsidRPr="00540D5E">
        <w:rPr>
          <w:b/>
          <w:bCs/>
          <w:sz w:val="22"/>
        </w:rPr>
        <w:t>Název KH/</w:t>
      </w:r>
      <w:r w:rsidRPr="00540D5E">
        <w:rPr>
          <w:i/>
          <w:sz w:val="22"/>
        </w:rPr>
        <w:t>Full Title of Clinical Trial</w:t>
      </w:r>
      <w:r w:rsidRPr="00540D5E">
        <w:rPr>
          <w:bCs/>
          <w:sz w:val="22"/>
        </w:rPr>
        <w:t>:</w:t>
      </w:r>
    </w:p>
    <w:p w:rsidR="009D719E" w:rsidRPr="00540D5E" w:rsidRDefault="009D719E" w:rsidP="009D719E">
      <w:pPr>
        <w:rPr>
          <w:bCs/>
          <w:sz w:val="22"/>
        </w:rPr>
      </w:pPr>
      <w:r w:rsidRPr="00540D5E">
        <w:rPr>
          <w:bCs/>
          <w:sz w:val="22"/>
        </w:rPr>
        <w:t>Mezinárodní, multicentrická, randomizovaná, dvojitě slepá, placebem kontrolovaná studie s paralelními skupinami, hodnotící účinnost a bezpečnost dvouleté léčby teriflunomidem v dávce 7 mg jednou denně a 14 mg jednou denně proti placebu u pacientů s první klinickou příhodou nasvědčující roztroušené skleróze.</w:t>
      </w:r>
    </w:p>
    <w:p w:rsidR="009D719E" w:rsidRPr="00540D5E" w:rsidRDefault="009D719E" w:rsidP="009D719E">
      <w:pPr>
        <w:rPr>
          <w:b/>
          <w:bCs/>
          <w:sz w:val="22"/>
        </w:rPr>
      </w:pPr>
      <w:r w:rsidRPr="00540D5E">
        <w:rPr>
          <w:bCs/>
          <w:i/>
          <w:sz w:val="22"/>
        </w:rPr>
        <w:t>An international, multi-center, randomized, double-blind, placebo-controlled, parallel group study to evaluate the efficacy and safety of two year treatment with 7 mg once daily and 14 mg once daily versus placebo in patients with a first clinical episode suggestive of multiple sclerosis (MS).</w:t>
      </w:r>
      <w:r w:rsidRPr="00540D5E">
        <w:rPr>
          <w:b/>
          <w:bCs/>
          <w:sz w:val="22"/>
        </w:rPr>
        <w:t xml:space="preserve"> </w:t>
      </w:r>
    </w:p>
    <w:p w:rsidR="009D719E" w:rsidRDefault="009D719E" w:rsidP="009D719E">
      <w:pPr>
        <w:rPr>
          <w:b/>
          <w:bCs/>
          <w:sz w:val="22"/>
        </w:rPr>
      </w:pPr>
    </w:p>
    <w:p w:rsidR="009D719E" w:rsidRPr="00540D5E" w:rsidRDefault="009D719E" w:rsidP="009D719E">
      <w:pPr>
        <w:rPr>
          <w:sz w:val="22"/>
        </w:rPr>
      </w:pPr>
      <w:r w:rsidRPr="00540D5E">
        <w:rPr>
          <w:b/>
          <w:bCs/>
          <w:sz w:val="22"/>
        </w:rPr>
        <w:t xml:space="preserve">EudraCT number/ </w:t>
      </w:r>
      <w:r w:rsidRPr="00540D5E">
        <w:rPr>
          <w:i/>
          <w:sz w:val="22"/>
        </w:rPr>
        <w:t>EudraCT number</w:t>
      </w:r>
      <w:r w:rsidRPr="00540D5E">
        <w:rPr>
          <w:sz w:val="22"/>
        </w:rPr>
        <w:t>:  2006-001152-12</w:t>
      </w:r>
    </w:p>
    <w:p w:rsidR="009D719E" w:rsidRPr="00540D5E" w:rsidRDefault="009D719E" w:rsidP="009D719E">
      <w:pPr>
        <w:rPr>
          <w:sz w:val="22"/>
        </w:rPr>
      </w:pPr>
      <w:r w:rsidRPr="00540D5E">
        <w:rPr>
          <w:b/>
          <w:bCs/>
          <w:sz w:val="22"/>
        </w:rPr>
        <w:t xml:space="preserve">Číslo protokolu/ </w:t>
      </w:r>
      <w:r w:rsidRPr="00540D5E">
        <w:rPr>
          <w:i/>
          <w:sz w:val="22"/>
        </w:rPr>
        <w:t>Protocol Code Number</w:t>
      </w:r>
      <w:r w:rsidRPr="00540D5E">
        <w:rPr>
          <w:sz w:val="22"/>
        </w:rPr>
        <w:t>:  EFC6260</w:t>
      </w:r>
    </w:p>
    <w:p w:rsidR="009D719E" w:rsidRDefault="009D719E" w:rsidP="009D719E">
      <w:pPr>
        <w:rPr>
          <w:b/>
          <w:bCs/>
          <w:sz w:val="22"/>
        </w:rPr>
      </w:pPr>
    </w:p>
    <w:p w:rsidR="009D719E" w:rsidRPr="00540D5E" w:rsidRDefault="009D719E" w:rsidP="009D719E">
      <w:pPr>
        <w:rPr>
          <w:bCs/>
          <w:sz w:val="22"/>
        </w:rPr>
      </w:pPr>
      <w:r w:rsidRPr="00540D5E">
        <w:rPr>
          <w:b/>
          <w:bCs/>
          <w:sz w:val="22"/>
        </w:rPr>
        <w:t>Žadatel/</w:t>
      </w:r>
      <w:r w:rsidRPr="00540D5E">
        <w:rPr>
          <w:bCs/>
          <w:i/>
          <w:sz w:val="22"/>
        </w:rPr>
        <w:t>Applicant</w:t>
      </w:r>
      <w:r w:rsidRPr="00540D5E">
        <w:rPr>
          <w:bCs/>
          <w:sz w:val="22"/>
        </w:rPr>
        <w:t xml:space="preserve">:  </w:t>
      </w:r>
      <w:r>
        <w:rPr>
          <w:bCs/>
          <w:sz w:val="22"/>
        </w:rPr>
        <w:t xml:space="preserve">Sanofi-aventis, s.r.o., Evropská 846/176a, </w:t>
      </w:r>
      <w:r w:rsidRPr="00540D5E">
        <w:rPr>
          <w:bCs/>
          <w:sz w:val="22"/>
        </w:rPr>
        <w:t>160 00 Praha 6</w:t>
      </w:r>
    </w:p>
    <w:p w:rsidR="009D719E" w:rsidRPr="00540D5E" w:rsidRDefault="009D719E" w:rsidP="009D719E">
      <w:pPr>
        <w:rPr>
          <w:b/>
          <w:bCs/>
          <w:sz w:val="22"/>
        </w:rPr>
      </w:pPr>
      <w:r w:rsidRPr="00540D5E">
        <w:rPr>
          <w:b/>
          <w:bCs/>
          <w:sz w:val="22"/>
        </w:rPr>
        <w:t>Datum doručení žádosti/</w:t>
      </w:r>
      <w:r w:rsidRPr="00540D5E">
        <w:rPr>
          <w:i/>
          <w:sz w:val="22"/>
        </w:rPr>
        <w:t>Date of submission of the Application Form</w:t>
      </w:r>
      <w:r w:rsidRPr="00540D5E">
        <w:rPr>
          <w:sz w:val="22"/>
        </w:rPr>
        <w:t xml:space="preserve">: </w:t>
      </w:r>
      <w:r>
        <w:rPr>
          <w:sz w:val="22"/>
        </w:rPr>
        <w:t xml:space="preserve"> 7.3.2013, 27.3.2013</w:t>
      </w:r>
    </w:p>
    <w:p w:rsidR="009D719E" w:rsidRPr="00540D5E" w:rsidRDefault="009D719E" w:rsidP="009D719E">
      <w:pPr>
        <w:rPr>
          <w:b/>
          <w:bCs/>
          <w:sz w:val="22"/>
        </w:rPr>
      </w:pPr>
      <w:r w:rsidRPr="00540D5E">
        <w:rPr>
          <w:b/>
          <w:bCs/>
          <w:sz w:val="22"/>
        </w:rPr>
        <w:t xml:space="preserve">Datum jednání EK </w:t>
      </w:r>
      <w:r w:rsidRPr="00540D5E">
        <w:rPr>
          <w:sz w:val="22"/>
        </w:rPr>
        <w:t>/</w:t>
      </w:r>
      <w:r w:rsidRPr="00540D5E">
        <w:rPr>
          <w:i/>
          <w:sz w:val="22"/>
        </w:rPr>
        <w:t>Date of Ethics Committee´s session</w:t>
      </w:r>
      <w:r>
        <w:rPr>
          <w:sz w:val="22"/>
        </w:rPr>
        <w:t>:  15.4.2013</w:t>
      </w:r>
    </w:p>
    <w:p w:rsidR="009D719E" w:rsidRPr="00540D5E" w:rsidRDefault="009D719E" w:rsidP="009D719E">
      <w:pPr>
        <w:rPr>
          <w:b/>
          <w:bCs/>
          <w:sz w:val="22"/>
        </w:rPr>
      </w:pPr>
    </w:p>
    <w:p w:rsidR="009D719E" w:rsidRPr="00087E7F" w:rsidRDefault="009D719E" w:rsidP="009D719E">
      <w:pPr>
        <w:rPr>
          <w:sz w:val="22"/>
          <w:szCs w:val="22"/>
        </w:rPr>
      </w:pPr>
      <w:r w:rsidRPr="00087E7F">
        <w:rPr>
          <w:b/>
          <w:bCs/>
          <w:sz w:val="22"/>
          <w:szCs w:val="22"/>
        </w:rPr>
        <w:t xml:space="preserve">Vyjádření EK/ </w:t>
      </w:r>
      <w:r w:rsidRPr="00087E7F">
        <w:rPr>
          <w:i/>
          <w:sz w:val="22"/>
          <w:szCs w:val="22"/>
        </w:rPr>
        <w:t>Ethics Committe´s opinion</w:t>
      </w:r>
      <w:r w:rsidRPr="00087E7F">
        <w:rPr>
          <w:sz w:val="22"/>
          <w:szCs w:val="22"/>
        </w:rPr>
        <w:t>:</w:t>
      </w:r>
    </w:p>
    <w:p w:rsidR="009D719E" w:rsidRPr="00087E7F" w:rsidRDefault="009D719E" w:rsidP="009D719E">
      <w:pPr>
        <w:rPr>
          <w:i/>
          <w:sz w:val="22"/>
          <w:szCs w:val="22"/>
        </w:rPr>
      </w:pPr>
      <w:r>
        <w:rPr>
          <w:sz w:val="18"/>
          <w:szCs w:val="18"/>
        </w:rPr>
        <w:sym w:font="Wingdings 2" w:char="F0A3"/>
      </w:r>
      <w:r>
        <w:rPr>
          <w:sz w:val="18"/>
          <w:szCs w:val="18"/>
        </w:rPr>
        <w:t xml:space="preserve"> </w:t>
      </w:r>
      <w:r w:rsidRPr="00087E7F">
        <w:rPr>
          <w:sz w:val="22"/>
          <w:szCs w:val="22"/>
        </w:rPr>
        <w:t xml:space="preserve">   EK  vydala souhlasné stanovisko// </w:t>
      </w:r>
      <w:r w:rsidRPr="00087E7F">
        <w:rPr>
          <w:i/>
          <w:sz w:val="22"/>
          <w:szCs w:val="22"/>
        </w:rPr>
        <w:t>EC issues</w:t>
      </w:r>
      <w:r w:rsidRPr="00087E7F">
        <w:rPr>
          <w:sz w:val="22"/>
          <w:szCs w:val="22"/>
        </w:rPr>
        <w:t xml:space="preserve"> f</w:t>
      </w:r>
      <w:r w:rsidRPr="00087E7F">
        <w:rPr>
          <w:i/>
          <w:sz w:val="22"/>
          <w:szCs w:val="22"/>
        </w:rPr>
        <w:t>avourable opinion</w:t>
      </w:r>
    </w:p>
    <w:p w:rsidR="009D719E" w:rsidRPr="00087E7F" w:rsidRDefault="009D719E" w:rsidP="009D719E">
      <w:pPr>
        <w:rPr>
          <w:i/>
          <w:sz w:val="22"/>
          <w:szCs w:val="22"/>
        </w:rPr>
      </w:pPr>
      <w:r w:rsidRPr="00087E7F">
        <w:rPr>
          <w:sz w:val="22"/>
          <w:szCs w:val="22"/>
        </w:rPr>
        <w:sym w:font="Wingdings 2" w:char="F054"/>
      </w:r>
      <w:r w:rsidRPr="00087E7F">
        <w:rPr>
          <w:sz w:val="22"/>
          <w:szCs w:val="22"/>
        </w:rPr>
        <w:t xml:space="preserve">  </w:t>
      </w:r>
      <w:r w:rsidRPr="00087E7F">
        <w:rPr>
          <w:bCs/>
          <w:sz w:val="22"/>
          <w:szCs w:val="22"/>
        </w:rPr>
        <w:t xml:space="preserve"> EK  vzala na vědomí / </w:t>
      </w:r>
      <w:r w:rsidRPr="00087E7F">
        <w:rPr>
          <w:bCs/>
          <w:i/>
          <w:sz w:val="22"/>
          <w:szCs w:val="22"/>
        </w:rPr>
        <w:t>Taken into account</w:t>
      </w:r>
    </w:p>
    <w:p w:rsidR="009D719E" w:rsidRPr="00540D5E" w:rsidRDefault="009D719E" w:rsidP="009D719E">
      <w:pPr>
        <w:rPr>
          <w:b/>
          <w:bCs/>
          <w:sz w:val="22"/>
        </w:rPr>
      </w:pPr>
    </w:p>
    <w:p w:rsidR="009D719E" w:rsidRPr="00540D5E" w:rsidRDefault="009D719E" w:rsidP="009D719E">
      <w:pPr>
        <w:rPr>
          <w:i/>
          <w:sz w:val="22"/>
          <w:lang w:val="en-US"/>
        </w:rPr>
      </w:pPr>
      <w:r w:rsidRPr="00540D5E">
        <w:rPr>
          <w:b/>
          <w:bCs/>
          <w:sz w:val="22"/>
        </w:rPr>
        <w:t>Lhůta pro podání písemné zprávy o průběhu KH od jeho zahájení</w:t>
      </w:r>
      <w:r w:rsidRPr="00540D5E">
        <w:rPr>
          <w:b/>
          <w:bCs/>
          <w:sz w:val="22"/>
          <w:lang w:val="en-US"/>
        </w:rPr>
        <w:t xml:space="preserve">/ </w:t>
      </w:r>
      <w:r w:rsidRPr="00540D5E">
        <w:rPr>
          <w:i/>
          <w:sz w:val="22"/>
          <w:lang w:val="en-US"/>
        </w:rPr>
        <w:t>Time schedule for submission of the  written Annual Report from the CT commencement:</w:t>
      </w:r>
    </w:p>
    <w:p w:rsidR="009D719E" w:rsidRPr="00540D5E" w:rsidRDefault="009D719E" w:rsidP="009D719E">
      <w:pPr>
        <w:rPr>
          <w:sz w:val="22"/>
        </w:rPr>
      </w:pPr>
      <w:r w:rsidRPr="00540D5E">
        <w:rPr>
          <w:sz w:val="22"/>
        </w:rPr>
        <w:sym w:font="Wingdings 2" w:char="F054"/>
      </w:r>
      <w:r w:rsidRPr="00540D5E">
        <w:rPr>
          <w:sz w:val="22"/>
        </w:rPr>
        <w:t xml:space="preserve">   1x ročně</w:t>
      </w:r>
      <w:r w:rsidRPr="00540D5E">
        <w:rPr>
          <w:i/>
          <w:sz w:val="22"/>
        </w:rPr>
        <w:t xml:space="preserve">/Once a year                   </w:t>
      </w:r>
      <w:r w:rsidR="009373C9" w:rsidRPr="00540D5E">
        <w:rPr>
          <w:sz w:val="22"/>
        </w:rPr>
        <w:fldChar w:fldCharType="begin">
          <w:ffData>
            <w:name w:val="Zaškrtávací7"/>
            <w:enabled/>
            <w:calcOnExit w:val="0"/>
            <w:checkBox>
              <w:sizeAuto/>
              <w:default w:val="0"/>
            </w:checkBox>
          </w:ffData>
        </w:fldChar>
      </w:r>
      <w:r w:rsidRPr="00540D5E">
        <w:rPr>
          <w:sz w:val="22"/>
        </w:rPr>
        <w:instrText xml:space="preserve"> FORMCHECKBOX </w:instrText>
      </w:r>
      <w:r w:rsidR="009373C9">
        <w:rPr>
          <w:sz w:val="22"/>
        </w:rPr>
      </w:r>
      <w:r w:rsidR="009373C9">
        <w:rPr>
          <w:sz w:val="22"/>
        </w:rPr>
        <w:fldChar w:fldCharType="separate"/>
      </w:r>
      <w:r w:rsidR="009373C9" w:rsidRPr="00540D5E">
        <w:rPr>
          <w:sz w:val="22"/>
        </w:rPr>
        <w:fldChar w:fldCharType="end"/>
      </w:r>
      <w:r w:rsidRPr="00540D5E">
        <w:rPr>
          <w:sz w:val="22"/>
        </w:rPr>
        <w:t xml:space="preserve">  Jiná lhůta/</w:t>
      </w:r>
      <w:r w:rsidRPr="00540D5E">
        <w:rPr>
          <w:i/>
          <w:sz w:val="22"/>
        </w:rPr>
        <w:t xml:space="preserve"> Other </w:t>
      </w:r>
      <w:r w:rsidRPr="00540D5E">
        <w:rPr>
          <w:sz w:val="22"/>
        </w:rPr>
        <w:t>…………….</w:t>
      </w:r>
    </w:p>
    <w:p w:rsidR="009D719E" w:rsidRDefault="009D719E" w:rsidP="009D719E">
      <w:pPr>
        <w:rPr>
          <w:b/>
          <w:bCs/>
          <w:sz w:val="22"/>
        </w:rPr>
      </w:pPr>
    </w:p>
    <w:p w:rsidR="009D719E" w:rsidRPr="00540D5E" w:rsidRDefault="009D719E" w:rsidP="009D719E">
      <w:pPr>
        <w:rPr>
          <w:i/>
          <w:sz w:val="22"/>
        </w:rPr>
      </w:pPr>
      <w:r w:rsidRPr="00540D5E">
        <w:rPr>
          <w:b/>
          <w:bCs/>
          <w:sz w:val="22"/>
        </w:rPr>
        <w:t>Seznam míst hodnocení s označením míst, ke kterým se EK vyjádřila jako místní EK a kde vykonává dohled/</w:t>
      </w:r>
      <w:r w:rsidRPr="00540D5E">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D719E" w:rsidRPr="00540D5E" w:rsidTr="00081BA2">
        <w:trPr>
          <w:trHeight w:val="454"/>
        </w:trPr>
        <w:tc>
          <w:tcPr>
            <w:tcW w:w="6108" w:type="dxa"/>
          </w:tcPr>
          <w:p w:rsidR="009D719E" w:rsidRPr="00540D5E" w:rsidRDefault="009D719E" w:rsidP="00081BA2">
            <w:pPr>
              <w:rPr>
                <w:sz w:val="18"/>
                <w:szCs w:val="18"/>
              </w:rPr>
            </w:pPr>
            <w:r w:rsidRPr="00540D5E">
              <w:rPr>
                <w:sz w:val="18"/>
                <w:szCs w:val="18"/>
              </w:rPr>
              <w:t xml:space="preserve">Místo hodnocení/ Jméno zkoušejícího </w:t>
            </w:r>
          </w:p>
          <w:p w:rsidR="009D719E" w:rsidRPr="00540D5E" w:rsidRDefault="009D719E" w:rsidP="00081BA2">
            <w:pPr>
              <w:rPr>
                <w:i/>
                <w:sz w:val="18"/>
                <w:szCs w:val="18"/>
              </w:rPr>
            </w:pPr>
            <w:r w:rsidRPr="00540D5E">
              <w:rPr>
                <w:i/>
                <w:sz w:val="18"/>
                <w:szCs w:val="18"/>
              </w:rPr>
              <w:t>Trial Site / Name of Investigator</w:t>
            </w:r>
          </w:p>
        </w:tc>
        <w:tc>
          <w:tcPr>
            <w:tcW w:w="1280" w:type="dxa"/>
          </w:tcPr>
          <w:p w:rsidR="009D719E" w:rsidRPr="00540D5E" w:rsidRDefault="009D719E" w:rsidP="00081BA2">
            <w:pPr>
              <w:rPr>
                <w:sz w:val="18"/>
                <w:szCs w:val="18"/>
                <w:vertAlign w:val="superscript"/>
              </w:rPr>
            </w:pPr>
            <w:r w:rsidRPr="00540D5E">
              <w:rPr>
                <w:sz w:val="18"/>
                <w:szCs w:val="18"/>
              </w:rPr>
              <w:t xml:space="preserve">Místní EK </w:t>
            </w:r>
            <w:r w:rsidRPr="00540D5E">
              <w:rPr>
                <w:i/>
                <w:sz w:val="18"/>
                <w:szCs w:val="18"/>
              </w:rPr>
              <w:t>Local EC</w:t>
            </w:r>
          </w:p>
        </w:tc>
        <w:tc>
          <w:tcPr>
            <w:tcW w:w="2712" w:type="dxa"/>
          </w:tcPr>
          <w:p w:rsidR="009D719E" w:rsidRPr="00540D5E" w:rsidRDefault="009D719E" w:rsidP="00081BA2">
            <w:pPr>
              <w:rPr>
                <w:sz w:val="18"/>
                <w:szCs w:val="18"/>
              </w:rPr>
            </w:pPr>
            <w:r w:rsidRPr="00540D5E">
              <w:rPr>
                <w:sz w:val="18"/>
                <w:szCs w:val="18"/>
              </w:rPr>
              <w:t>Adresa  místní EK</w:t>
            </w:r>
          </w:p>
          <w:p w:rsidR="009D719E" w:rsidRPr="00540D5E" w:rsidRDefault="009D719E" w:rsidP="00081BA2">
            <w:pPr>
              <w:rPr>
                <w:i/>
                <w:sz w:val="18"/>
                <w:szCs w:val="18"/>
              </w:rPr>
            </w:pPr>
            <w:r w:rsidRPr="00540D5E">
              <w:rPr>
                <w:i/>
                <w:sz w:val="18"/>
                <w:szCs w:val="18"/>
              </w:rPr>
              <w:t>Address</w:t>
            </w:r>
          </w:p>
        </w:tc>
      </w:tr>
      <w:tr w:rsidR="009D719E" w:rsidRPr="00540D5E" w:rsidTr="00081BA2">
        <w:trPr>
          <w:trHeight w:val="312"/>
        </w:trPr>
        <w:tc>
          <w:tcPr>
            <w:tcW w:w="6108" w:type="dxa"/>
          </w:tcPr>
          <w:p w:rsidR="009D719E" w:rsidRPr="00540D5E" w:rsidRDefault="009D719E" w:rsidP="00081BA2">
            <w:pPr>
              <w:rPr>
                <w:sz w:val="18"/>
                <w:szCs w:val="18"/>
              </w:rPr>
            </w:pPr>
            <w:r w:rsidRPr="00540D5E">
              <w:rPr>
                <w:sz w:val="18"/>
                <w:szCs w:val="18"/>
              </w:rPr>
              <w:t>Prim.MUDr. Radomír Taláb, CSc., MS centrum při neurologické klinice, FN Nezvalova 265, 500 05 Hradec Králové</w:t>
            </w:r>
          </w:p>
        </w:tc>
        <w:tc>
          <w:tcPr>
            <w:tcW w:w="1280" w:type="dxa"/>
          </w:tcPr>
          <w:p w:rsidR="009D719E" w:rsidRPr="00540D5E" w:rsidRDefault="009373C9" w:rsidP="00081BA2">
            <w:pPr>
              <w:rPr>
                <w:sz w:val="18"/>
                <w:szCs w:val="18"/>
              </w:rPr>
            </w:pPr>
            <w:r w:rsidRPr="00540D5E">
              <w:rPr>
                <w:sz w:val="18"/>
                <w:szCs w:val="18"/>
              </w:rPr>
              <w:fldChar w:fldCharType="begin">
                <w:ffData>
                  <w:name w:val="Zaškrtávací11"/>
                  <w:enabled/>
                  <w:calcOnExit w:val="0"/>
                  <w:checkBox>
                    <w:sizeAuto/>
                    <w:default w:val="0"/>
                  </w:checkBox>
                </w:ffData>
              </w:fldChar>
            </w:r>
            <w:r w:rsidR="009D719E"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9D719E" w:rsidRPr="00540D5E" w:rsidRDefault="009D719E" w:rsidP="00081BA2">
            <w:pPr>
              <w:rPr>
                <w:sz w:val="18"/>
                <w:szCs w:val="18"/>
              </w:rPr>
            </w:pPr>
            <w:r w:rsidRPr="00540D5E">
              <w:rPr>
                <w:sz w:val="18"/>
                <w:szCs w:val="18"/>
              </w:rPr>
              <w:t>EK  FN, Sokolská 408</w:t>
            </w:r>
          </w:p>
          <w:p w:rsidR="009D719E" w:rsidRPr="00540D5E" w:rsidRDefault="009D719E" w:rsidP="00081BA2">
            <w:pPr>
              <w:rPr>
                <w:sz w:val="18"/>
                <w:szCs w:val="18"/>
              </w:rPr>
            </w:pPr>
            <w:r w:rsidRPr="00540D5E">
              <w:rPr>
                <w:sz w:val="18"/>
                <w:szCs w:val="18"/>
              </w:rPr>
              <w:t>500 05 Hradec Králové</w:t>
            </w:r>
          </w:p>
        </w:tc>
      </w:tr>
      <w:tr w:rsidR="009D719E" w:rsidRPr="00540D5E" w:rsidTr="00081BA2">
        <w:trPr>
          <w:trHeight w:val="312"/>
        </w:trPr>
        <w:tc>
          <w:tcPr>
            <w:tcW w:w="6108" w:type="dxa"/>
          </w:tcPr>
          <w:p w:rsidR="009D719E" w:rsidRPr="00540D5E" w:rsidRDefault="009D719E" w:rsidP="00081BA2">
            <w:pPr>
              <w:rPr>
                <w:sz w:val="18"/>
                <w:szCs w:val="18"/>
              </w:rPr>
            </w:pPr>
            <w:r>
              <w:rPr>
                <w:sz w:val="18"/>
                <w:szCs w:val="18"/>
              </w:rPr>
              <w:t xml:space="preserve">Prim.MUDr.Václav Ondřich, Neurologické oddělení, Vojenská nemocnice Brno, Zábrdovická 3, 636 00 Brno  </w:t>
            </w:r>
          </w:p>
        </w:tc>
        <w:tc>
          <w:tcPr>
            <w:tcW w:w="1280" w:type="dxa"/>
          </w:tcPr>
          <w:p w:rsidR="009D719E" w:rsidRPr="00540D5E" w:rsidRDefault="009373C9" w:rsidP="00081BA2">
            <w:pPr>
              <w:rPr>
                <w:sz w:val="18"/>
                <w:szCs w:val="18"/>
              </w:rPr>
            </w:pPr>
            <w:r w:rsidRPr="00540D5E">
              <w:rPr>
                <w:sz w:val="18"/>
                <w:szCs w:val="18"/>
              </w:rPr>
              <w:fldChar w:fldCharType="begin">
                <w:ffData>
                  <w:name w:val="Zaškrtávací13"/>
                  <w:enabled/>
                  <w:calcOnExit w:val="0"/>
                  <w:checkBox>
                    <w:sizeAuto/>
                    <w:default w:val="0"/>
                  </w:checkBox>
                </w:ffData>
              </w:fldChar>
            </w:r>
            <w:r w:rsidR="009D719E"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9D719E" w:rsidRPr="00540D5E" w:rsidRDefault="009D719E" w:rsidP="00081BA2">
            <w:pPr>
              <w:rPr>
                <w:sz w:val="18"/>
                <w:szCs w:val="18"/>
              </w:rPr>
            </w:pPr>
            <w:r w:rsidRPr="00540D5E">
              <w:rPr>
                <w:sz w:val="18"/>
                <w:szCs w:val="18"/>
              </w:rPr>
              <w:t xml:space="preserve">EK </w:t>
            </w:r>
            <w:r>
              <w:rPr>
                <w:sz w:val="18"/>
                <w:szCs w:val="18"/>
              </w:rPr>
              <w:t xml:space="preserve">Vojenská nemocnice Brno </w:t>
            </w:r>
          </w:p>
        </w:tc>
      </w:tr>
      <w:tr w:rsidR="009D719E" w:rsidRPr="00540D5E" w:rsidTr="00081BA2">
        <w:trPr>
          <w:trHeight w:val="312"/>
        </w:trPr>
        <w:tc>
          <w:tcPr>
            <w:tcW w:w="6108" w:type="dxa"/>
          </w:tcPr>
          <w:p w:rsidR="009D719E" w:rsidRPr="00540D5E" w:rsidRDefault="009D719E" w:rsidP="00081BA2">
            <w:pPr>
              <w:rPr>
                <w:sz w:val="18"/>
                <w:szCs w:val="18"/>
              </w:rPr>
            </w:pPr>
            <w:r w:rsidRPr="00540D5E">
              <w:rPr>
                <w:sz w:val="18"/>
                <w:szCs w:val="18"/>
              </w:rPr>
              <w:t>MUDr. Olga Zapletalová, MS centrum při neurologické klinice, FNsP Ostrava-Poruba, 17.listopadu 1790, 708 52 Ostrava-Poruba</w:t>
            </w:r>
          </w:p>
        </w:tc>
        <w:tc>
          <w:tcPr>
            <w:tcW w:w="1280" w:type="dxa"/>
          </w:tcPr>
          <w:p w:rsidR="009D719E" w:rsidRPr="00540D5E" w:rsidRDefault="009373C9" w:rsidP="00081BA2">
            <w:pPr>
              <w:rPr>
                <w:sz w:val="18"/>
                <w:szCs w:val="18"/>
              </w:rPr>
            </w:pPr>
            <w:r w:rsidRPr="00540D5E">
              <w:rPr>
                <w:sz w:val="18"/>
                <w:szCs w:val="18"/>
              </w:rPr>
              <w:fldChar w:fldCharType="begin">
                <w:ffData>
                  <w:name w:val="Zaškrtávací15"/>
                  <w:enabled/>
                  <w:calcOnExit w:val="0"/>
                  <w:checkBox>
                    <w:sizeAuto/>
                    <w:default w:val="0"/>
                  </w:checkBox>
                </w:ffData>
              </w:fldChar>
            </w:r>
            <w:r w:rsidR="009D719E"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9D719E" w:rsidRPr="00540D5E" w:rsidRDefault="009D719E" w:rsidP="00081BA2">
            <w:pPr>
              <w:rPr>
                <w:sz w:val="18"/>
                <w:szCs w:val="18"/>
              </w:rPr>
            </w:pPr>
            <w:r w:rsidRPr="00540D5E">
              <w:rPr>
                <w:sz w:val="18"/>
                <w:szCs w:val="18"/>
              </w:rPr>
              <w:t>EK FNsP Ostrava-Poruba</w:t>
            </w:r>
          </w:p>
        </w:tc>
      </w:tr>
      <w:tr w:rsidR="009D719E" w:rsidRPr="00540D5E" w:rsidTr="00081BA2">
        <w:trPr>
          <w:trHeight w:val="312"/>
        </w:trPr>
        <w:tc>
          <w:tcPr>
            <w:tcW w:w="6108" w:type="dxa"/>
          </w:tcPr>
          <w:p w:rsidR="009D719E" w:rsidRPr="00540D5E" w:rsidRDefault="009D719E" w:rsidP="00081BA2">
            <w:pPr>
              <w:rPr>
                <w:sz w:val="18"/>
                <w:szCs w:val="18"/>
              </w:rPr>
            </w:pPr>
            <w:r w:rsidRPr="00540D5E">
              <w:rPr>
                <w:sz w:val="18"/>
                <w:szCs w:val="18"/>
              </w:rPr>
              <w:t>Prof. MUDr. Ivan Rektor, MS centrum při neurologické klinice, FN u Sv. Anny, Pekařská 53, 656 91 Brno</w:t>
            </w:r>
          </w:p>
        </w:tc>
        <w:tc>
          <w:tcPr>
            <w:tcW w:w="1280" w:type="dxa"/>
          </w:tcPr>
          <w:p w:rsidR="009D719E" w:rsidRPr="00540D5E" w:rsidRDefault="009373C9" w:rsidP="00081BA2">
            <w:pPr>
              <w:rPr>
                <w:sz w:val="18"/>
                <w:szCs w:val="18"/>
              </w:rPr>
            </w:pPr>
            <w:r w:rsidRPr="00540D5E">
              <w:rPr>
                <w:sz w:val="18"/>
                <w:szCs w:val="18"/>
              </w:rPr>
              <w:fldChar w:fldCharType="begin">
                <w:ffData>
                  <w:name w:val="Zaškrtávací17"/>
                  <w:enabled/>
                  <w:calcOnExit w:val="0"/>
                  <w:checkBox>
                    <w:sizeAuto/>
                    <w:default w:val="0"/>
                  </w:checkBox>
                </w:ffData>
              </w:fldChar>
            </w:r>
            <w:r w:rsidR="009D719E"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9D719E" w:rsidRPr="00540D5E" w:rsidRDefault="009D719E" w:rsidP="00081BA2">
            <w:pPr>
              <w:rPr>
                <w:sz w:val="18"/>
                <w:szCs w:val="18"/>
              </w:rPr>
            </w:pPr>
            <w:r w:rsidRPr="00540D5E">
              <w:rPr>
                <w:sz w:val="18"/>
                <w:szCs w:val="18"/>
              </w:rPr>
              <w:t>EK FN Brno</w:t>
            </w:r>
          </w:p>
        </w:tc>
      </w:tr>
      <w:tr w:rsidR="009D719E" w:rsidRPr="00540D5E" w:rsidTr="00081BA2">
        <w:trPr>
          <w:trHeight w:val="312"/>
        </w:trPr>
        <w:tc>
          <w:tcPr>
            <w:tcW w:w="6108" w:type="dxa"/>
          </w:tcPr>
          <w:p w:rsidR="009D719E" w:rsidRPr="00540D5E" w:rsidRDefault="009D719E" w:rsidP="00081BA2">
            <w:pPr>
              <w:rPr>
                <w:sz w:val="18"/>
                <w:szCs w:val="18"/>
              </w:rPr>
            </w:pPr>
            <w:r>
              <w:rPr>
                <w:sz w:val="18"/>
                <w:szCs w:val="18"/>
              </w:rPr>
              <w:t>Doc.</w:t>
            </w:r>
            <w:r w:rsidRPr="00540D5E">
              <w:rPr>
                <w:sz w:val="18"/>
                <w:szCs w:val="18"/>
              </w:rPr>
              <w:t xml:space="preserve">MUDr. Jan Mareš, </w:t>
            </w:r>
            <w:r>
              <w:rPr>
                <w:sz w:val="18"/>
                <w:szCs w:val="18"/>
              </w:rPr>
              <w:t>Ph.D.,</w:t>
            </w:r>
            <w:r w:rsidRPr="00540D5E">
              <w:rPr>
                <w:sz w:val="18"/>
                <w:szCs w:val="18"/>
              </w:rPr>
              <w:t>Neurologická klinika FNO</w:t>
            </w:r>
            <w:r>
              <w:rPr>
                <w:sz w:val="18"/>
                <w:szCs w:val="18"/>
              </w:rPr>
              <w:t>L</w:t>
            </w:r>
          </w:p>
        </w:tc>
        <w:tc>
          <w:tcPr>
            <w:tcW w:w="1280" w:type="dxa"/>
          </w:tcPr>
          <w:p w:rsidR="009D719E" w:rsidRPr="00540D5E" w:rsidRDefault="009D719E" w:rsidP="00081BA2">
            <w:pPr>
              <w:rPr>
                <w:sz w:val="18"/>
                <w:szCs w:val="18"/>
              </w:rPr>
            </w:pPr>
            <w:r w:rsidRPr="00540D5E">
              <w:rPr>
                <w:sz w:val="18"/>
                <w:szCs w:val="18"/>
              </w:rPr>
              <w:sym w:font="Wingdings 2" w:char="F054"/>
            </w:r>
          </w:p>
        </w:tc>
        <w:tc>
          <w:tcPr>
            <w:tcW w:w="2712" w:type="dxa"/>
          </w:tcPr>
          <w:p w:rsidR="009D719E" w:rsidRPr="00540D5E" w:rsidRDefault="009D719E" w:rsidP="00081BA2">
            <w:pPr>
              <w:rPr>
                <w:sz w:val="18"/>
                <w:szCs w:val="18"/>
              </w:rPr>
            </w:pPr>
            <w:r w:rsidRPr="00540D5E">
              <w:rPr>
                <w:sz w:val="18"/>
                <w:szCs w:val="18"/>
              </w:rPr>
              <w:t>EK FNO</w:t>
            </w:r>
            <w:r>
              <w:rPr>
                <w:sz w:val="18"/>
                <w:szCs w:val="18"/>
              </w:rPr>
              <w:t>L</w:t>
            </w:r>
          </w:p>
        </w:tc>
      </w:tr>
      <w:tr w:rsidR="009D719E" w:rsidRPr="00540D5E" w:rsidTr="00081BA2">
        <w:trPr>
          <w:trHeight w:val="312"/>
        </w:trPr>
        <w:tc>
          <w:tcPr>
            <w:tcW w:w="6108" w:type="dxa"/>
          </w:tcPr>
          <w:p w:rsidR="009D719E" w:rsidRPr="002E0D81" w:rsidRDefault="009D719E" w:rsidP="00081BA2">
            <w:pPr>
              <w:rPr>
                <w:b/>
                <w:sz w:val="18"/>
                <w:szCs w:val="18"/>
              </w:rPr>
            </w:pPr>
            <w:r>
              <w:rPr>
                <w:sz w:val="18"/>
                <w:szCs w:val="18"/>
              </w:rPr>
              <w:t xml:space="preserve">MUDr.M.Týblová, Neurologická klinika 1.LF UK a VFN Praha – </w:t>
            </w:r>
            <w:r>
              <w:rPr>
                <w:b/>
                <w:sz w:val="18"/>
                <w:szCs w:val="18"/>
              </w:rPr>
              <w:t xml:space="preserve">centrum uzavřeno </w:t>
            </w:r>
          </w:p>
        </w:tc>
        <w:tc>
          <w:tcPr>
            <w:tcW w:w="1280" w:type="dxa"/>
          </w:tcPr>
          <w:p w:rsidR="009D719E" w:rsidRPr="00540D5E" w:rsidRDefault="009373C9" w:rsidP="00081BA2">
            <w:pPr>
              <w:rPr>
                <w:sz w:val="18"/>
                <w:szCs w:val="18"/>
              </w:rPr>
            </w:pPr>
            <w:r w:rsidRPr="00540D5E">
              <w:rPr>
                <w:sz w:val="18"/>
                <w:szCs w:val="18"/>
              </w:rPr>
              <w:fldChar w:fldCharType="begin">
                <w:ffData>
                  <w:name w:val="Zaškrtávací17"/>
                  <w:enabled/>
                  <w:calcOnExit w:val="0"/>
                  <w:checkBox>
                    <w:sizeAuto/>
                    <w:default w:val="0"/>
                  </w:checkBox>
                </w:ffData>
              </w:fldChar>
            </w:r>
            <w:r w:rsidR="009D719E" w:rsidRPr="00540D5E">
              <w:rPr>
                <w:sz w:val="18"/>
                <w:szCs w:val="18"/>
              </w:rPr>
              <w:instrText xml:space="preserve"> FORMCHECKBOX </w:instrText>
            </w:r>
            <w:r>
              <w:rPr>
                <w:sz w:val="18"/>
                <w:szCs w:val="18"/>
              </w:rPr>
            </w:r>
            <w:r>
              <w:rPr>
                <w:sz w:val="18"/>
                <w:szCs w:val="18"/>
              </w:rPr>
              <w:fldChar w:fldCharType="separate"/>
            </w:r>
            <w:r w:rsidRPr="00540D5E">
              <w:rPr>
                <w:sz w:val="18"/>
                <w:szCs w:val="18"/>
              </w:rPr>
              <w:fldChar w:fldCharType="end"/>
            </w:r>
          </w:p>
        </w:tc>
        <w:tc>
          <w:tcPr>
            <w:tcW w:w="2712" w:type="dxa"/>
          </w:tcPr>
          <w:p w:rsidR="00E52E30" w:rsidRDefault="009D719E" w:rsidP="00081BA2">
            <w:pPr>
              <w:rPr>
                <w:sz w:val="18"/>
                <w:szCs w:val="18"/>
              </w:rPr>
            </w:pPr>
            <w:r>
              <w:rPr>
                <w:sz w:val="18"/>
                <w:szCs w:val="18"/>
              </w:rPr>
              <w:t>EK VFN Praha , Na Bojišti 1,</w:t>
            </w:r>
          </w:p>
          <w:p w:rsidR="009D719E" w:rsidRPr="00540D5E" w:rsidRDefault="009D719E" w:rsidP="00081BA2">
            <w:pPr>
              <w:rPr>
                <w:sz w:val="18"/>
                <w:szCs w:val="18"/>
              </w:rPr>
            </w:pPr>
            <w:r>
              <w:rPr>
                <w:sz w:val="18"/>
                <w:szCs w:val="18"/>
              </w:rPr>
              <w:t xml:space="preserve">120 00 Praha </w:t>
            </w:r>
          </w:p>
        </w:tc>
      </w:tr>
    </w:tbl>
    <w:p w:rsidR="009D719E" w:rsidRPr="00624EF1" w:rsidRDefault="009D719E" w:rsidP="009D719E">
      <w:pPr>
        <w:rPr>
          <w:bCs/>
          <w:sz w:val="22"/>
        </w:rPr>
      </w:pPr>
      <w:r>
        <w:rPr>
          <w:bCs/>
          <w:sz w:val="22"/>
        </w:rPr>
        <w:t>1/2</w:t>
      </w:r>
    </w:p>
    <w:p w:rsidR="009D719E" w:rsidRDefault="009D719E" w:rsidP="009D719E">
      <w:pPr>
        <w:rPr>
          <w:b/>
          <w:bCs/>
          <w:sz w:val="22"/>
        </w:rPr>
      </w:pPr>
    </w:p>
    <w:p w:rsidR="009D719E" w:rsidRPr="00F950E2" w:rsidRDefault="009D719E" w:rsidP="009D719E">
      <w:pPr>
        <w:rPr>
          <w:bCs/>
          <w:i/>
          <w:sz w:val="22"/>
        </w:rPr>
      </w:pPr>
      <w:r w:rsidRPr="00540D5E">
        <w:rPr>
          <w:b/>
          <w:bCs/>
          <w:sz w:val="22"/>
        </w:rPr>
        <w:lastRenderedPageBreak/>
        <w:t>Seznam hodnocených dokumentů/</w:t>
      </w:r>
      <w:r w:rsidRPr="00F950E2">
        <w:rPr>
          <w:bCs/>
          <w:i/>
          <w:sz w:val="22"/>
        </w:rPr>
        <w:t xml:space="preserve">List </w:t>
      </w:r>
      <w:r w:rsidRPr="00F950E2">
        <w:rPr>
          <w:bCs/>
          <w:i/>
          <w:sz w:val="22"/>
          <w:lang w:val="en-US"/>
        </w:rPr>
        <w:t>of all submitted documents:</w:t>
      </w:r>
    </w:p>
    <w:p w:rsidR="009D719E" w:rsidRPr="00540D5E" w:rsidRDefault="009D719E" w:rsidP="009D719E">
      <w:pPr>
        <w:rPr>
          <w:b/>
          <w:bCs/>
          <w:i/>
          <w:sz w:val="22"/>
        </w:rPr>
      </w:pPr>
    </w:p>
    <w:tbl>
      <w:tblPr>
        <w:tblW w:w="98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308"/>
        <w:gridCol w:w="736"/>
        <w:gridCol w:w="536"/>
        <w:gridCol w:w="780"/>
        <w:gridCol w:w="536"/>
      </w:tblGrid>
      <w:tr w:rsidR="009D719E" w:rsidRPr="00540D5E" w:rsidTr="00081BA2">
        <w:trPr>
          <w:cantSplit/>
          <w:trHeight w:val="454"/>
        </w:trPr>
        <w:tc>
          <w:tcPr>
            <w:tcW w:w="7308" w:type="dxa"/>
            <w:vMerge w:val="restart"/>
          </w:tcPr>
          <w:p w:rsidR="009D719E" w:rsidRPr="00540D5E" w:rsidRDefault="009D719E" w:rsidP="00081BA2">
            <w:pPr>
              <w:rPr>
                <w:b/>
                <w:bCs/>
                <w:sz w:val="18"/>
                <w:szCs w:val="18"/>
              </w:rPr>
            </w:pPr>
          </w:p>
          <w:p w:rsidR="009D719E" w:rsidRPr="00540D5E" w:rsidRDefault="009D719E" w:rsidP="00081BA2">
            <w:pPr>
              <w:rPr>
                <w:b/>
                <w:bCs/>
                <w:sz w:val="18"/>
                <w:szCs w:val="18"/>
              </w:rPr>
            </w:pPr>
            <w:r w:rsidRPr="00540D5E">
              <w:rPr>
                <w:b/>
                <w:bCs/>
                <w:sz w:val="18"/>
                <w:szCs w:val="18"/>
              </w:rPr>
              <w:t xml:space="preserve">Název dokumentu, verze, datum </w:t>
            </w:r>
          </w:p>
          <w:p w:rsidR="009D719E" w:rsidRPr="00540D5E" w:rsidRDefault="009D719E" w:rsidP="00081BA2">
            <w:pPr>
              <w:rPr>
                <w:b/>
                <w:bCs/>
                <w:sz w:val="18"/>
                <w:szCs w:val="18"/>
              </w:rPr>
            </w:pPr>
            <w:r w:rsidRPr="00540D5E">
              <w:rPr>
                <w:b/>
                <w:bCs/>
                <w:i/>
                <w:sz w:val="18"/>
                <w:szCs w:val="18"/>
              </w:rPr>
              <w:t>Document title, version, date</w:t>
            </w:r>
          </w:p>
        </w:tc>
        <w:tc>
          <w:tcPr>
            <w:tcW w:w="1272" w:type="dxa"/>
            <w:gridSpan w:val="2"/>
          </w:tcPr>
          <w:p w:rsidR="009D719E" w:rsidRPr="00540D5E" w:rsidRDefault="009D719E" w:rsidP="00081BA2">
            <w:pPr>
              <w:rPr>
                <w:b/>
                <w:bCs/>
                <w:sz w:val="18"/>
                <w:szCs w:val="18"/>
              </w:rPr>
            </w:pPr>
            <w:r w:rsidRPr="00540D5E">
              <w:rPr>
                <w:b/>
                <w:bCs/>
                <w:sz w:val="18"/>
                <w:szCs w:val="18"/>
              </w:rPr>
              <w:t>Schváleno /</w:t>
            </w:r>
            <w:r w:rsidRPr="00540D5E">
              <w:rPr>
                <w:b/>
                <w:bCs/>
                <w:i/>
                <w:sz w:val="18"/>
                <w:szCs w:val="18"/>
              </w:rPr>
              <w:t>Approved</w:t>
            </w:r>
          </w:p>
        </w:tc>
        <w:tc>
          <w:tcPr>
            <w:tcW w:w="1316" w:type="dxa"/>
            <w:gridSpan w:val="2"/>
          </w:tcPr>
          <w:p w:rsidR="009D719E" w:rsidRPr="00540D5E" w:rsidRDefault="009D719E" w:rsidP="00081BA2">
            <w:pPr>
              <w:rPr>
                <w:b/>
                <w:bCs/>
                <w:sz w:val="18"/>
                <w:szCs w:val="18"/>
              </w:rPr>
            </w:pPr>
            <w:r w:rsidRPr="00540D5E">
              <w:rPr>
                <w:b/>
                <w:bCs/>
                <w:sz w:val="18"/>
                <w:szCs w:val="18"/>
              </w:rPr>
              <w:t xml:space="preserve">Vzato na vědomí / </w:t>
            </w:r>
            <w:r w:rsidRPr="00540D5E">
              <w:rPr>
                <w:b/>
                <w:bCs/>
                <w:i/>
                <w:sz w:val="18"/>
                <w:szCs w:val="18"/>
              </w:rPr>
              <w:t xml:space="preserve">Taken into account </w:t>
            </w:r>
          </w:p>
        </w:tc>
      </w:tr>
      <w:tr w:rsidR="009D719E" w:rsidRPr="00540D5E" w:rsidTr="00081BA2">
        <w:trPr>
          <w:cantSplit/>
          <w:trHeight w:val="454"/>
        </w:trPr>
        <w:tc>
          <w:tcPr>
            <w:tcW w:w="7308" w:type="dxa"/>
            <w:vMerge/>
          </w:tcPr>
          <w:p w:rsidR="009D719E" w:rsidRPr="00540D5E" w:rsidRDefault="009D719E" w:rsidP="00081BA2">
            <w:pPr>
              <w:rPr>
                <w:i/>
                <w:sz w:val="18"/>
                <w:szCs w:val="18"/>
              </w:rPr>
            </w:pPr>
          </w:p>
        </w:tc>
        <w:tc>
          <w:tcPr>
            <w:tcW w:w="736" w:type="dxa"/>
          </w:tcPr>
          <w:p w:rsidR="009D719E" w:rsidRPr="00540D5E" w:rsidRDefault="009D719E" w:rsidP="00081BA2">
            <w:pPr>
              <w:rPr>
                <w:b/>
                <w:bCs/>
                <w:sz w:val="18"/>
                <w:szCs w:val="18"/>
              </w:rPr>
            </w:pPr>
            <w:r w:rsidRPr="00540D5E">
              <w:rPr>
                <w:b/>
                <w:bCs/>
                <w:sz w:val="18"/>
                <w:szCs w:val="18"/>
              </w:rPr>
              <w:t>ANO</w:t>
            </w:r>
          </w:p>
          <w:p w:rsidR="009D719E" w:rsidRPr="00540D5E" w:rsidRDefault="009D719E" w:rsidP="00081BA2">
            <w:pPr>
              <w:rPr>
                <w:b/>
                <w:bCs/>
                <w:i/>
                <w:sz w:val="18"/>
                <w:szCs w:val="18"/>
              </w:rPr>
            </w:pPr>
            <w:r w:rsidRPr="00540D5E">
              <w:rPr>
                <w:b/>
                <w:bCs/>
                <w:i/>
                <w:sz w:val="18"/>
                <w:szCs w:val="18"/>
              </w:rPr>
              <w:t>Yes</w:t>
            </w:r>
          </w:p>
        </w:tc>
        <w:tc>
          <w:tcPr>
            <w:tcW w:w="536" w:type="dxa"/>
          </w:tcPr>
          <w:p w:rsidR="009D719E" w:rsidRPr="00540D5E" w:rsidRDefault="009D719E" w:rsidP="00081BA2">
            <w:pPr>
              <w:rPr>
                <w:b/>
                <w:bCs/>
                <w:sz w:val="18"/>
                <w:szCs w:val="18"/>
              </w:rPr>
            </w:pPr>
            <w:r w:rsidRPr="00540D5E">
              <w:rPr>
                <w:b/>
                <w:bCs/>
                <w:sz w:val="18"/>
                <w:szCs w:val="18"/>
              </w:rPr>
              <w:t xml:space="preserve">NE </w:t>
            </w:r>
          </w:p>
          <w:p w:rsidR="009D719E" w:rsidRPr="00540D5E" w:rsidRDefault="009D719E" w:rsidP="00081BA2">
            <w:pPr>
              <w:rPr>
                <w:b/>
                <w:bCs/>
                <w:sz w:val="18"/>
                <w:szCs w:val="18"/>
              </w:rPr>
            </w:pPr>
            <w:r w:rsidRPr="00540D5E">
              <w:rPr>
                <w:b/>
                <w:bCs/>
                <w:i/>
                <w:sz w:val="18"/>
                <w:szCs w:val="18"/>
              </w:rPr>
              <w:t>No</w:t>
            </w:r>
          </w:p>
        </w:tc>
        <w:tc>
          <w:tcPr>
            <w:tcW w:w="780" w:type="dxa"/>
          </w:tcPr>
          <w:p w:rsidR="009D719E" w:rsidRPr="00540D5E" w:rsidRDefault="009D719E" w:rsidP="00081BA2">
            <w:pPr>
              <w:rPr>
                <w:b/>
                <w:bCs/>
                <w:sz w:val="18"/>
                <w:szCs w:val="18"/>
              </w:rPr>
            </w:pPr>
            <w:r w:rsidRPr="00540D5E">
              <w:rPr>
                <w:b/>
                <w:bCs/>
                <w:sz w:val="18"/>
                <w:szCs w:val="18"/>
              </w:rPr>
              <w:t>ANO</w:t>
            </w:r>
          </w:p>
          <w:p w:rsidR="009D719E" w:rsidRPr="00540D5E" w:rsidRDefault="009D719E" w:rsidP="00081BA2">
            <w:pPr>
              <w:rPr>
                <w:b/>
                <w:bCs/>
                <w:sz w:val="18"/>
                <w:szCs w:val="18"/>
              </w:rPr>
            </w:pPr>
            <w:r w:rsidRPr="00540D5E">
              <w:rPr>
                <w:b/>
                <w:bCs/>
                <w:i/>
                <w:sz w:val="18"/>
                <w:szCs w:val="18"/>
              </w:rPr>
              <w:t>Yes</w:t>
            </w:r>
          </w:p>
        </w:tc>
        <w:tc>
          <w:tcPr>
            <w:tcW w:w="536" w:type="dxa"/>
          </w:tcPr>
          <w:p w:rsidR="009D719E" w:rsidRPr="00540D5E" w:rsidRDefault="009D719E" w:rsidP="00081BA2">
            <w:pPr>
              <w:rPr>
                <w:b/>
                <w:bCs/>
                <w:sz w:val="18"/>
                <w:szCs w:val="18"/>
              </w:rPr>
            </w:pPr>
            <w:r w:rsidRPr="00540D5E">
              <w:rPr>
                <w:b/>
                <w:bCs/>
                <w:sz w:val="18"/>
                <w:szCs w:val="18"/>
              </w:rPr>
              <w:t xml:space="preserve">NE </w:t>
            </w:r>
          </w:p>
          <w:p w:rsidR="009D719E" w:rsidRPr="00540D5E" w:rsidRDefault="009D719E" w:rsidP="00081BA2">
            <w:pPr>
              <w:rPr>
                <w:b/>
                <w:bCs/>
                <w:i/>
                <w:sz w:val="18"/>
                <w:szCs w:val="18"/>
              </w:rPr>
            </w:pPr>
            <w:r w:rsidRPr="00540D5E">
              <w:rPr>
                <w:b/>
                <w:bCs/>
                <w:i/>
                <w:sz w:val="18"/>
                <w:szCs w:val="18"/>
              </w:rPr>
              <w:t>No</w:t>
            </w:r>
          </w:p>
        </w:tc>
      </w:tr>
      <w:tr w:rsidR="009D719E" w:rsidRPr="00540D5E" w:rsidTr="00081BA2">
        <w:trPr>
          <w:trHeight w:val="340"/>
        </w:trPr>
        <w:tc>
          <w:tcPr>
            <w:tcW w:w="7308" w:type="dxa"/>
          </w:tcPr>
          <w:p w:rsidR="009D719E" w:rsidRDefault="009D719E" w:rsidP="009D719E">
            <w:pPr>
              <w:rPr>
                <w:sz w:val="18"/>
                <w:szCs w:val="18"/>
              </w:rPr>
            </w:pPr>
            <w:r>
              <w:rPr>
                <w:sz w:val="18"/>
                <w:szCs w:val="18"/>
              </w:rPr>
              <w:t>TERIFLUNOMIDE  ( HMR1726), DSUR č. 2, verze ze dne 28.2.2013 za období 10.1.2012 až 9.1.2013</w:t>
            </w:r>
          </w:p>
        </w:tc>
        <w:tc>
          <w:tcPr>
            <w:tcW w:w="736" w:type="dxa"/>
          </w:tcPr>
          <w:p w:rsidR="009D719E" w:rsidRDefault="009D719E" w:rsidP="00081BA2">
            <w:pPr>
              <w:rPr>
                <w:sz w:val="18"/>
                <w:szCs w:val="18"/>
              </w:rPr>
            </w:pPr>
            <w:r>
              <w:rPr>
                <w:sz w:val="18"/>
                <w:szCs w:val="18"/>
              </w:rPr>
              <w:sym w:font="Wingdings 2" w:char="F0A3"/>
            </w:r>
          </w:p>
        </w:tc>
        <w:tc>
          <w:tcPr>
            <w:tcW w:w="536" w:type="dxa"/>
          </w:tcPr>
          <w:p w:rsidR="009D719E" w:rsidRDefault="009D719E" w:rsidP="00081BA2">
            <w:pPr>
              <w:rPr>
                <w:sz w:val="18"/>
                <w:szCs w:val="18"/>
              </w:rPr>
            </w:pPr>
            <w:r>
              <w:rPr>
                <w:sz w:val="18"/>
                <w:szCs w:val="18"/>
              </w:rPr>
              <w:sym w:font="Wingdings 2" w:char="F0A3"/>
            </w:r>
          </w:p>
        </w:tc>
        <w:tc>
          <w:tcPr>
            <w:tcW w:w="780" w:type="dxa"/>
          </w:tcPr>
          <w:p w:rsidR="009D719E" w:rsidRDefault="009D719E" w:rsidP="00081BA2">
            <w:pPr>
              <w:rPr>
                <w:sz w:val="18"/>
                <w:szCs w:val="18"/>
              </w:rPr>
            </w:pPr>
            <w:r>
              <w:rPr>
                <w:rFonts w:ascii="Wingdings 2" w:hAnsi="Wingdings 2"/>
                <w:sz w:val="18"/>
                <w:szCs w:val="18"/>
              </w:rPr>
              <w:t></w:t>
            </w:r>
          </w:p>
        </w:tc>
        <w:tc>
          <w:tcPr>
            <w:tcW w:w="536" w:type="dxa"/>
          </w:tcPr>
          <w:p w:rsidR="009D719E" w:rsidRDefault="009D719E" w:rsidP="00081BA2">
            <w:pPr>
              <w:rPr>
                <w:sz w:val="18"/>
                <w:szCs w:val="18"/>
              </w:rPr>
            </w:pPr>
            <w:r>
              <w:rPr>
                <w:sz w:val="18"/>
                <w:szCs w:val="18"/>
              </w:rPr>
              <w:sym w:font="Wingdings 2" w:char="F0A3"/>
            </w:r>
          </w:p>
        </w:tc>
      </w:tr>
      <w:tr w:rsidR="009D719E" w:rsidRPr="00540D5E" w:rsidTr="00081BA2">
        <w:trPr>
          <w:trHeight w:val="340"/>
        </w:trPr>
        <w:tc>
          <w:tcPr>
            <w:tcW w:w="7308" w:type="dxa"/>
          </w:tcPr>
          <w:p w:rsidR="009D719E" w:rsidRDefault="009D719E" w:rsidP="00081BA2">
            <w:pPr>
              <w:rPr>
                <w:sz w:val="18"/>
                <w:szCs w:val="18"/>
              </w:rPr>
            </w:pPr>
            <w:r>
              <w:rPr>
                <w:sz w:val="18"/>
                <w:szCs w:val="18"/>
              </w:rPr>
              <w:t>Formulář s vyznačenými změnami, verze č. 1 ze dne 21.2.2013</w:t>
            </w:r>
          </w:p>
        </w:tc>
        <w:tc>
          <w:tcPr>
            <w:tcW w:w="736" w:type="dxa"/>
          </w:tcPr>
          <w:p w:rsidR="009D719E" w:rsidRDefault="009D719E" w:rsidP="00081BA2">
            <w:pPr>
              <w:rPr>
                <w:sz w:val="18"/>
                <w:szCs w:val="18"/>
              </w:rPr>
            </w:pPr>
            <w:r>
              <w:rPr>
                <w:sz w:val="18"/>
                <w:szCs w:val="18"/>
              </w:rPr>
              <w:sym w:font="Wingdings 2" w:char="F0A3"/>
            </w:r>
          </w:p>
        </w:tc>
        <w:tc>
          <w:tcPr>
            <w:tcW w:w="536" w:type="dxa"/>
          </w:tcPr>
          <w:p w:rsidR="009D719E" w:rsidRDefault="009D719E" w:rsidP="00081BA2">
            <w:pPr>
              <w:rPr>
                <w:sz w:val="18"/>
                <w:szCs w:val="18"/>
              </w:rPr>
            </w:pPr>
            <w:r>
              <w:rPr>
                <w:sz w:val="18"/>
                <w:szCs w:val="18"/>
              </w:rPr>
              <w:sym w:font="Wingdings 2" w:char="F0A3"/>
            </w:r>
          </w:p>
        </w:tc>
        <w:tc>
          <w:tcPr>
            <w:tcW w:w="780" w:type="dxa"/>
          </w:tcPr>
          <w:p w:rsidR="009D719E" w:rsidRDefault="009D719E" w:rsidP="00081BA2">
            <w:pPr>
              <w:rPr>
                <w:sz w:val="18"/>
                <w:szCs w:val="18"/>
              </w:rPr>
            </w:pPr>
            <w:r>
              <w:rPr>
                <w:rFonts w:ascii="Wingdings 2" w:hAnsi="Wingdings 2"/>
                <w:sz w:val="18"/>
                <w:szCs w:val="18"/>
              </w:rPr>
              <w:t></w:t>
            </w:r>
          </w:p>
        </w:tc>
        <w:tc>
          <w:tcPr>
            <w:tcW w:w="536" w:type="dxa"/>
          </w:tcPr>
          <w:p w:rsidR="009D719E" w:rsidRDefault="009D719E" w:rsidP="00081BA2">
            <w:pPr>
              <w:rPr>
                <w:sz w:val="18"/>
                <w:szCs w:val="18"/>
              </w:rPr>
            </w:pPr>
            <w:r>
              <w:rPr>
                <w:sz w:val="18"/>
                <w:szCs w:val="18"/>
              </w:rPr>
              <w:sym w:font="Wingdings 2" w:char="F0A3"/>
            </w:r>
          </w:p>
        </w:tc>
      </w:tr>
      <w:tr w:rsidR="009D719E" w:rsidRPr="00540D5E" w:rsidTr="00081BA2">
        <w:trPr>
          <w:trHeight w:val="340"/>
        </w:trPr>
        <w:tc>
          <w:tcPr>
            <w:tcW w:w="7308" w:type="dxa"/>
          </w:tcPr>
          <w:p w:rsidR="009D719E" w:rsidRDefault="009D719E" w:rsidP="00081BA2">
            <w:pPr>
              <w:rPr>
                <w:sz w:val="18"/>
                <w:szCs w:val="18"/>
              </w:rPr>
            </w:pPr>
            <w:r>
              <w:rPr>
                <w:sz w:val="18"/>
                <w:szCs w:val="18"/>
              </w:rPr>
              <w:t>Investigator´s Brochure přípravku HMR1726 (Teriflunomide) Edice 16 ze dne 21.2.2013</w:t>
            </w:r>
          </w:p>
        </w:tc>
        <w:tc>
          <w:tcPr>
            <w:tcW w:w="736" w:type="dxa"/>
          </w:tcPr>
          <w:p w:rsidR="009D719E" w:rsidRDefault="009D719E" w:rsidP="00081BA2">
            <w:pPr>
              <w:rPr>
                <w:sz w:val="18"/>
                <w:szCs w:val="18"/>
              </w:rPr>
            </w:pPr>
            <w:r>
              <w:rPr>
                <w:sz w:val="18"/>
                <w:szCs w:val="18"/>
              </w:rPr>
              <w:sym w:font="Wingdings 2" w:char="F0A3"/>
            </w:r>
          </w:p>
        </w:tc>
        <w:tc>
          <w:tcPr>
            <w:tcW w:w="536" w:type="dxa"/>
          </w:tcPr>
          <w:p w:rsidR="009D719E" w:rsidRDefault="009D719E" w:rsidP="00081BA2">
            <w:pPr>
              <w:rPr>
                <w:sz w:val="18"/>
                <w:szCs w:val="18"/>
              </w:rPr>
            </w:pPr>
            <w:r>
              <w:rPr>
                <w:sz w:val="18"/>
                <w:szCs w:val="18"/>
              </w:rPr>
              <w:sym w:font="Wingdings 2" w:char="F0A3"/>
            </w:r>
          </w:p>
        </w:tc>
        <w:tc>
          <w:tcPr>
            <w:tcW w:w="780" w:type="dxa"/>
          </w:tcPr>
          <w:p w:rsidR="009D719E" w:rsidRDefault="009D719E" w:rsidP="00081BA2">
            <w:pPr>
              <w:rPr>
                <w:sz w:val="18"/>
                <w:szCs w:val="18"/>
              </w:rPr>
            </w:pPr>
            <w:r>
              <w:rPr>
                <w:rFonts w:ascii="Wingdings 2" w:hAnsi="Wingdings 2"/>
                <w:sz w:val="18"/>
                <w:szCs w:val="18"/>
              </w:rPr>
              <w:t></w:t>
            </w:r>
          </w:p>
        </w:tc>
        <w:tc>
          <w:tcPr>
            <w:tcW w:w="536" w:type="dxa"/>
          </w:tcPr>
          <w:p w:rsidR="009D719E" w:rsidRDefault="009D719E" w:rsidP="00081BA2">
            <w:pPr>
              <w:rPr>
                <w:sz w:val="18"/>
                <w:szCs w:val="18"/>
              </w:rPr>
            </w:pPr>
            <w:r>
              <w:rPr>
                <w:sz w:val="18"/>
                <w:szCs w:val="18"/>
              </w:rPr>
              <w:sym w:font="Wingdings 2" w:char="F0A3"/>
            </w:r>
          </w:p>
        </w:tc>
      </w:tr>
    </w:tbl>
    <w:p w:rsidR="009D719E" w:rsidRDefault="009D719E" w:rsidP="009D719E">
      <w:pPr>
        <w:rPr>
          <w:sz w:val="22"/>
        </w:rPr>
      </w:pPr>
    </w:p>
    <w:p w:rsidR="009D719E" w:rsidRPr="00540D5E" w:rsidRDefault="009D719E" w:rsidP="009D719E">
      <w:pPr>
        <w:rPr>
          <w:sz w:val="22"/>
        </w:rPr>
      </w:pPr>
      <w:r w:rsidRPr="00540D5E">
        <w:rPr>
          <w:sz w:val="22"/>
        </w:rPr>
        <w:t>Etická komise prohlašuje, že byla ustavena a  pracuje podle jednacího řádu v souladu se správnou klinickou praxí (GCP) a platnými právními předpisy/</w:t>
      </w:r>
      <w:r w:rsidRPr="00540D5E">
        <w:rPr>
          <w:i/>
          <w:sz w:val="22"/>
        </w:rPr>
        <w:t>The Ethics Committee hereby declares that it was established and operates in accordance with its Rules of Procedure in compliance with Good Clinical Practice and valid legal regulations:</w:t>
      </w:r>
    </w:p>
    <w:p w:rsidR="009D719E" w:rsidRPr="00540D5E" w:rsidRDefault="009D719E" w:rsidP="009D719E">
      <w:pPr>
        <w:rPr>
          <w:i/>
          <w:sz w:val="22"/>
        </w:rPr>
      </w:pPr>
      <w:r w:rsidRPr="00540D5E">
        <w:rPr>
          <w:i/>
          <w:sz w:val="22"/>
        </w:rPr>
        <w:t xml:space="preserve"> </w:t>
      </w:r>
      <w:r w:rsidRPr="00540D5E">
        <w:rPr>
          <w:sz w:val="22"/>
        </w:rPr>
        <w:sym w:font="Wingdings 2" w:char="F054"/>
      </w:r>
      <w:r w:rsidRPr="00540D5E">
        <w:rPr>
          <w:sz w:val="22"/>
        </w:rPr>
        <w:t xml:space="preserve"> Ano/</w:t>
      </w:r>
      <w:r w:rsidRPr="00540D5E">
        <w:rPr>
          <w:i/>
          <w:sz w:val="22"/>
        </w:rPr>
        <w:t>Yes</w:t>
      </w:r>
      <w:r w:rsidRPr="00540D5E">
        <w:rPr>
          <w:sz w:val="22"/>
        </w:rPr>
        <w:t xml:space="preserve">       </w:t>
      </w:r>
      <w:r w:rsidR="009373C9" w:rsidRPr="00540D5E">
        <w:rPr>
          <w:sz w:val="22"/>
        </w:rPr>
        <w:fldChar w:fldCharType="begin">
          <w:ffData>
            <w:name w:val="Zaškrtávací25"/>
            <w:enabled/>
            <w:calcOnExit w:val="0"/>
            <w:checkBox>
              <w:sizeAuto/>
              <w:default w:val="0"/>
            </w:checkBox>
          </w:ffData>
        </w:fldChar>
      </w:r>
      <w:r w:rsidRPr="00540D5E">
        <w:rPr>
          <w:sz w:val="22"/>
        </w:rPr>
        <w:instrText xml:space="preserve"> FORMCHECKBOX </w:instrText>
      </w:r>
      <w:r w:rsidR="009373C9">
        <w:rPr>
          <w:sz w:val="22"/>
        </w:rPr>
      </w:r>
      <w:r w:rsidR="009373C9">
        <w:rPr>
          <w:sz w:val="22"/>
        </w:rPr>
        <w:fldChar w:fldCharType="separate"/>
      </w:r>
      <w:r w:rsidR="009373C9" w:rsidRPr="00540D5E">
        <w:rPr>
          <w:sz w:val="22"/>
        </w:rPr>
        <w:fldChar w:fldCharType="end"/>
      </w:r>
      <w:r w:rsidRPr="00540D5E">
        <w:rPr>
          <w:sz w:val="22"/>
        </w:rPr>
        <w:t>Ne/</w:t>
      </w:r>
      <w:r w:rsidRPr="00540D5E">
        <w:rPr>
          <w:i/>
          <w:sz w:val="22"/>
        </w:rPr>
        <w:t>No</w:t>
      </w:r>
      <w:r w:rsidRPr="00540D5E">
        <w:rPr>
          <w:sz w:val="22"/>
        </w:rPr>
        <w:t xml:space="preserve">           </w:t>
      </w:r>
    </w:p>
    <w:p w:rsidR="009D719E" w:rsidRPr="00540D5E" w:rsidRDefault="009D719E" w:rsidP="009D719E">
      <w:pPr>
        <w:rPr>
          <w:sz w:val="22"/>
        </w:rPr>
      </w:pPr>
      <w:r w:rsidRPr="00540D5E">
        <w:rPr>
          <w:sz w:val="22"/>
        </w:rPr>
        <w:t xml:space="preserve">                                                                                               </w:t>
      </w:r>
      <w:r w:rsidRPr="00540D5E">
        <w:rPr>
          <w:sz w:val="22"/>
        </w:rPr>
        <w:tab/>
      </w:r>
      <w:r w:rsidRPr="00540D5E">
        <w:rPr>
          <w:sz w:val="22"/>
        </w:rPr>
        <w:tab/>
      </w:r>
      <w:r w:rsidRPr="00540D5E">
        <w:rPr>
          <w:sz w:val="22"/>
        </w:rPr>
        <w:tab/>
      </w:r>
      <w:r w:rsidRPr="00540D5E">
        <w:rPr>
          <w:sz w:val="22"/>
        </w:rPr>
        <w:tab/>
      </w:r>
      <w:r w:rsidRPr="00540D5E">
        <w:rPr>
          <w:sz w:val="22"/>
        </w:rPr>
        <w:tab/>
        <w:t xml:space="preserve">             </w:t>
      </w:r>
    </w:p>
    <w:p w:rsidR="009D719E" w:rsidRDefault="009D719E" w:rsidP="009D719E">
      <w:pPr>
        <w:rPr>
          <w:sz w:val="22"/>
        </w:rPr>
      </w:pPr>
    </w:p>
    <w:p w:rsidR="009D719E" w:rsidRDefault="009D719E" w:rsidP="009D719E">
      <w:pPr>
        <w:rPr>
          <w:sz w:val="22"/>
        </w:rPr>
      </w:pPr>
    </w:p>
    <w:p w:rsidR="009D719E" w:rsidRPr="00540D5E" w:rsidRDefault="009D719E" w:rsidP="009D719E">
      <w:pPr>
        <w:rPr>
          <w:sz w:val="22"/>
        </w:rPr>
      </w:pPr>
    </w:p>
    <w:p w:rsidR="009D719E" w:rsidRDefault="009D719E" w:rsidP="009D719E">
      <w:pPr>
        <w:rPr>
          <w:sz w:val="22"/>
        </w:rPr>
      </w:pPr>
    </w:p>
    <w:p w:rsidR="009D719E" w:rsidRDefault="009D719E" w:rsidP="009D719E">
      <w:pPr>
        <w:rPr>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9D719E" w:rsidRDefault="009D719E" w:rsidP="009D719E">
      <w:pPr>
        <w:rPr>
          <w:sz w:val="22"/>
        </w:rPr>
      </w:pPr>
      <w:r>
        <w:rPr>
          <w:sz w:val="22"/>
        </w:rPr>
        <w:t>Datum/</w:t>
      </w:r>
      <w:r>
        <w:rPr>
          <w:i/>
          <w:sz w:val="22"/>
        </w:rPr>
        <w:t xml:space="preserve">Date:  </w:t>
      </w:r>
      <w:r>
        <w:rPr>
          <w:sz w:val="22"/>
        </w:rPr>
        <w:t xml:space="preserve">15.4.2013                                         </w:t>
      </w:r>
      <w:r>
        <w:rPr>
          <w:sz w:val="22"/>
        </w:rPr>
        <w:tab/>
        <w:t>předseda EK FNOL a LF UP</w:t>
      </w:r>
    </w:p>
    <w:p w:rsidR="009D719E" w:rsidRPr="00200B04" w:rsidRDefault="009D719E" w:rsidP="009D719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w:t>
      </w:r>
      <w:r w:rsidRPr="00200B04">
        <w:rPr>
          <w:i/>
          <w:sz w:val="22"/>
        </w:rPr>
        <w:t xml:space="preserve"> of the EC FNO</w:t>
      </w:r>
      <w:r>
        <w:rPr>
          <w:i/>
          <w:sz w:val="22"/>
        </w:rPr>
        <w:t xml:space="preserve">L </w:t>
      </w:r>
      <w:r w:rsidRPr="00200B04">
        <w:rPr>
          <w:i/>
          <w:sz w:val="22"/>
        </w:rPr>
        <w:t xml:space="preserve"> and LF UP</w:t>
      </w:r>
    </w:p>
    <w:p w:rsidR="009D719E" w:rsidRPr="007E2295" w:rsidRDefault="009D719E" w:rsidP="009D719E">
      <w:pPr>
        <w:rPr>
          <w:sz w:val="22"/>
        </w:rPr>
      </w:pPr>
    </w:p>
    <w:p w:rsidR="009D719E" w:rsidRPr="00A70595" w:rsidRDefault="009D719E" w:rsidP="009D719E">
      <w:pPr>
        <w:rPr>
          <w:i/>
          <w:sz w:val="22"/>
          <w:szCs w:val="22"/>
        </w:rPr>
      </w:pPr>
    </w:p>
    <w:p w:rsidR="009D719E" w:rsidRPr="00540D5E" w:rsidRDefault="009D719E" w:rsidP="009D719E">
      <w:pPr>
        <w:rPr>
          <w:i/>
          <w:sz w:val="16"/>
        </w:rPr>
      </w:pPr>
      <w:r w:rsidRPr="00540D5E">
        <w:rPr>
          <w:sz w:val="16"/>
        </w:rPr>
        <w:t>Rozdělovník/</w:t>
      </w:r>
      <w:r w:rsidRPr="00540D5E">
        <w:rPr>
          <w:i/>
          <w:sz w:val="16"/>
        </w:rPr>
        <w:t>Distribution list:</w:t>
      </w:r>
    </w:p>
    <w:p w:rsidR="009D719E" w:rsidRPr="00662F63" w:rsidRDefault="009D719E" w:rsidP="009D719E">
      <w:pPr>
        <w:rPr>
          <w:sz w:val="16"/>
        </w:rPr>
      </w:pPr>
      <w:r w:rsidRPr="00662F63">
        <w:rPr>
          <w:sz w:val="16"/>
        </w:rPr>
        <w:t>-Zadavatel</w:t>
      </w:r>
    </w:p>
    <w:p w:rsidR="009D719E" w:rsidRPr="00662F63" w:rsidRDefault="009D719E" w:rsidP="009D719E">
      <w:pPr>
        <w:rPr>
          <w:sz w:val="16"/>
        </w:rPr>
      </w:pPr>
      <w:r w:rsidRPr="00662F63">
        <w:rPr>
          <w:sz w:val="16"/>
        </w:rPr>
        <w:t>-Řešitel</w:t>
      </w:r>
    </w:p>
    <w:p w:rsidR="009D719E" w:rsidRPr="00662F63" w:rsidRDefault="009D719E" w:rsidP="009D719E">
      <w:pPr>
        <w:rPr>
          <w:sz w:val="16"/>
        </w:rPr>
      </w:pPr>
      <w:r w:rsidRPr="00662F63">
        <w:rPr>
          <w:sz w:val="16"/>
        </w:rPr>
        <w:t>-Archiv</w:t>
      </w:r>
    </w:p>
    <w:p w:rsidR="009D719E" w:rsidRPr="00662F63" w:rsidRDefault="009D719E" w:rsidP="009D719E">
      <w:pPr>
        <w:rPr>
          <w:sz w:val="16"/>
        </w:rPr>
      </w:pPr>
    </w:p>
    <w:p w:rsidR="009D719E" w:rsidRPr="00662F63" w:rsidRDefault="009D719E" w:rsidP="009D719E">
      <w:pPr>
        <w:rPr>
          <w:sz w:val="16"/>
        </w:rPr>
      </w:pPr>
    </w:p>
    <w:p w:rsidR="009D719E" w:rsidRDefault="009D719E" w:rsidP="009D719E">
      <w:pPr>
        <w:rPr>
          <w:i/>
          <w:sz w:val="16"/>
        </w:rPr>
      </w:pPr>
    </w:p>
    <w:p w:rsidR="009D719E" w:rsidRDefault="009D719E" w:rsidP="009D719E">
      <w:pPr>
        <w:rPr>
          <w:i/>
          <w:sz w:val="16"/>
        </w:rPr>
      </w:pPr>
    </w:p>
    <w:p w:rsidR="009D719E" w:rsidRDefault="009D719E" w:rsidP="009D719E">
      <w:pPr>
        <w:rPr>
          <w:i/>
          <w:sz w:val="16"/>
        </w:rPr>
      </w:pPr>
    </w:p>
    <w:p w:rsidR="009D719E" w:rsidRDefault="009D719E" w:rsidP="009D719E">
      <w:pPr>
        <w:pStyle w:val="Nzev"/>
        <w:rPr>
          <w:b w:val="0"/>
        </w:rPr>
      </w:pPr>
    </w:p>
    <w:p w:rsidR="009D719E" w:rsidRPr="00C440D9" w:rsidRDefault="009D719E" w:rsidP="009D719E">
      <w:pPr>
        <w:pStyle w:val="Nzev"/>
        <w:jc w:val="left"/>
        <w:rPr>
          <w:b w:val="0"/>
          <w:sz w:val="22"/>
          <w:szCs w:val="22"/>
        </w:rPr>
      </w:pPr>
      <w:r>
        <w:rPr>
          <w:b w:val="0"/>
          <w:sz w:val="22"/>
          <w:szCs w:val="22"/>
        </w:rPr>
        <w:t>2/2</w:t>
      </w:r>
    </w:p>
    <w:p w:rsidR="009D719E" w:rsidRPr="0049592A" w:rsidRDefault="009D719E" w:rsidP="009D719E">
      <w:pPr>
        <w:rPr>
          <w:sz w:val="16"/>
        </w:rPr>
      </w:pPr>
    </w:p>
    <w:p w:rsidR="009D719E" w:rsidRDefault="009D719E" w:rsidP="009D719E">
      <w:pPr>
        <w:tabs>
          <w:tab w:val="left" w:pos="9212"/>
          <w:tab w:val="left" w:pos="10652"/>
        </w:tabs>
        <w:rPr>
          <w:sz w:val="22"/>
        </w:rPr>
      </w:pPr>
    </w:p>
    <w:p w:rsidR="009D719E" w:rsidRDefault="009D719E" w:rsidP="009D719E">
      <w:pPr>
        <w:tabs>
          <w:tab w:val="left" w:pos="9212"/>
          <w:tab w:val="left" w:pos="10652"/>
        </w:tabs>
        <w:rPr>
          <w:sz w:val="22"/>
        </w:rPr>
      </w:pPr>
    </w:p>
    <w:p w:rsidR="009D719E" w:rsidRDefault="009D719E" w:rsidP="009D719E">
      <w:pPr>
        <w:rPr>
          <w:sz w:val="22"/>
          <w:szCs w:val="22"/>
        </w:rPr>
      </w:pPr>
    </w:p>
    <w:p w:rsidR="009D719E" w:rsidRDefault="009D719E" w:rsidP="009D719E">
      <w:pPr>
        <w:rPr>
          <w:sz w:val="22"/>
          <w:szCs w:val="22"/>
        </w:rPr>
      </w:pPr>
    </w:p>
    <w:p w:rsidR="009D719E" w:rsidRDefault="009D719E" w:rsidP="009D719E">
      <w:pPr>
        <w:rPr>
          <w:sz w:val="22"/>
          <w:szCs w:val="22"/>
        </w:rPr>
      </w:pPr>
    </w:p>
    <w:p w:rsidR="009D719E" w:rsidRDefault="009D719E" w:rsidP="009D719E">
      <w:pPr>
        <w:rPr>
          <w:sz w:val="22"/>
          <w:szCs w:val="22"/>
        </w:rPr>
      </w:pPr>
    </w:p>
    <w:p w:rsidR="009D719E" w:rsidRDefault="009D719E" w:rsidP="009D719E">
      <w:pPr>
        <w:rPr>
          <w:sz w:val="22"/>
          <w:szCs w:val="22"/>
        </w:rPr>
      </w:pPr>
    </w:p>
    <w:p w:rsidR="009D719E" w:rsidRDefault="009D719E" w:rsidP="009D719E">
      <w:pPr>
        <w:rPr>
          <w:sz w:val="22"/>
          <w:szCs w:val="22"/>
        </w:rPr>
      </w:pPr>
    </w:p>
    <w:p w:rsidR="009D719E" w:rsidRDefault="009D719E" w:rsidP="009D719E">
      <w:pPr>
        <w:rPr>
          <w:sz w:val="22"/>
          <w:szCs w:val="22"/>
        </w:rPr>
      </w:pPr>
    </w:p>
    <w:p w:rsidR="009D719E" w:rsidRDefault="009D719E" w:rsidP="009D719E">
      <w:pPr>
        <w:rPr>
          <w:sz w:val="22"/>
          <w:szCs w:val="22"/>
        </w:rPr>
      </w:pPr>
    </w:p>
    <w:p w:rsidR="009D719E" w:rsidRDefault="009D719E" w:rsidP="009D719E">
      <w:pPr>
        <w:rPr>
          <w:sz w:val="22"/>
          <w:szCs w:val="22"/>
        </w:rPr>
      </w:pPr>
    </w:p>
    <w:p w:rsidR="009D719E" w:rsidRDefault="009D719E" w:rsidP="009D719E">
      <w:pPr>
        <w:rPr>
          <w:sz w:val="22"/>
          <w:szCs w:val="22"/>
        </w:rPr>
      </w:pPr>
    </w:p>
    <w:p w:rsidR="009E1056" w:rsidRDefault="009E1056" w:rsidP="009E1056">
      <w:pPr>
        <w:pStyle w:val="Nzev"/>
        <w:rPr>
          <w:sz w:val="22"/>
          <w:szCs w:val="22"/>
        </w:rPr>
      </w:pPr>
    </w:p>
    <w:p w:rsidR="00081BA2" w:rsidRPr="00081BA2" w:rsidRDefault="00081BA2" w:rsidP="009E1056">
      <w:pPr>
        <w:pStyle w:val="Nzev"/>
        <w:rPr>
          <w:sz w:val="22"/>
          <w:szCs w:val="22"/>
        </w:rPr>
      </w:pPr>
      <w:r w:rsidRPr="00081BA2">
        <w:rPr>
          <w:sz w:val="22"/>
          <w:szCs w:val="22"/>
        </w:rPr>
        <w:lastRenderedPageBreak/>
        <w:t>STANOVISKO ETICKÉ KOMISE KE KLINICKÉMU HODNOCENÍ</w:t>
      </w:r>
    </w:p>
    <w:p w:rsidR="00081BA2" w:rsidRPr="00081BA2" w:rsidRDefault="00081BA2" w:rsidP="00081BA2">
      <w:pPr>
        <w:jc w:val="center"/>
        <w:rPr>
          <w:bCs/>
          <w:i/>
          <w:sz w:val="22"/>
          <w:szCs w:val="22"/>
        </w:rPr>
      </w:pPr>
      <w:r w:rsidRPr="00081BA2">
        <w:rPr>
          <w:bCs/>
          <w:i/>
          <w:sz w:val="22"/>
          <w:szCs w:val="22"/>
        </w:rPr>
        <w:t xml:space="preserve">Opinion of the Ethics Committee on Clinical Trial  </w:t>
      </w:r>
    </w:p>
    <w:p w:rsidR="00081BA2" w:rsidRDefault="00081BA2" w:rsidP="00081BA2">
      <w:pPr>
        <w:rPr>
          <w:b/>
          <w:bCs/>
          <w:sz w:val="22"/>
        </w:rPr>
      </w:pPr>
    </w:p>
    <w:p w:rsidR="00081BA2" w:rsidRPr="00246CEB" w:rsidRDefault="00081BA2" w:rsidP="00081BA2">
      <w:pPr>
        <w:rPr>
          <w:b/>
          <w:bCs/>
          <w:sz w:val="22"/>
        </w:rPr>
      </w:pPr>
      <w:r>
        <w:rPr>
          <w:b/>
          <w:bCs/>
          <w:sz w:val="22"/>
        </w:rPr>
        <w:t>Číslo jednací/</w:t>
      </w:r>
      <w:r>
        <w:rPr>
          <w:i/>
          <w:sz w:val="22"/>
        </w:rPr>
        <w:t>Reference number</w:t>
      </w:r>
      <w:r>
        <w:rPr>
          <w:sz w:val="22"/>
        </w:rPr>
        <w:t xml:space="preserve">:  </w:t>
      </w:r>
      <w:r w:rsidRPr="00246CEB">
        <w:rPr>
          <w:b/>
          <w:sz w:val="22"/>
        </w:rPr>
        <w:t xml:space="preserve">3/08 </w:t>
      </w:r>
    </w:p>
    <w:p w:rsidR="00081BA2" w:rsidRDefault="00081BA2" w:rsidP="00081BA2">
      <w:pPr>
        <w:rPr>
          <w:b/>
          <w:bCs/>
          <w:sz w:val="22"/>
        </w:rPr>
      </w:pPr>
    </w:p>
    <w:p w:rsidR="00081BA2" w:rsidRPr="00EA44F7" w:rsidRDefault="00081BA2" w:rsidP="00081BA2">
      <w:pPr>
        <w:rPr>
          <w:bCs/>
          <w:sz w:val="22"/>
        </w:rPr>
      </w:pPr>
      <w:r>
        <w:rPr>
          <w:b/>
          <w:bCs/>
          <w:sz w:val="22"/>
        </w:rPr>
        <w:t>Název KH/</w:t>
      </w:r>
      <w:r>
        <w:rPr>
          <w:i/>
          <w:sz w:val="22"/>
        </w:rPr>
        <w:t>Full Title of Clinical Trial</w:t>
      </w:r>
      <w:r>
        <w:rPr>
          <w:bCs/>
          <w:sz w:val="22"/>
        </w:rPr>
        <w:t xml:space="preserve">: </w:t>
      </w:r>
      <w:r w:rsidRPr="00EA44F7">
        <w:rPr>
          <w:bCs/>
          <w:sz w:val="22"/>
        </w:rPr>
        <w:t xml:space="preserve">Neintervenční, observační, postmarketingová studie </w:t>
      </w:r>
    </w:p>
    <w:p w:rsidR="00081BA2" w:rsidRDefault="00081BA2" w:rsidP="00081BA2">
      <w:pPr>
        <w:rPr>
          <w:bCs/>
          <w:sz w:val="22"/>
        </w:rPr>
      </w:pPr>
      <w:r>
        <w:rPr>
          <w:bCs/>
          <w:sz w:val="22"/>
        </w:rPr>
        <w:t xml:space="preserve">Pět let trvající studie registru s přípravkem HUMIRA® (Adalimumab) u pacientů se středně až závažně rozvinutou aktivní Crohnovou nemocí (CD) </w:t>
      </w:r>
    </w:p>
    <w:p w:rsidR="00081BA2" w:rsidRPr="00246CEB" w:rsidRDefault="00081BA2" w:rsidP="00081BA2">
      <w:pPr>
        <w:rPr>
          <w:bCs/>
          <w:i/>
          <w:sz w:val="22"/>
        </w:rPr>
      </w:pPr>
      <w:r>
        <w:rPr>
          <w:bCs/>
          <w:sz w:val="22"/>
        </w:rPr>
        <w:t xml:space="preserve"> </w:t>
      </w:r>
      <w:r>
        <w:rPr>
          <w:bCs/>
          <w:i/>
          <w:sz w:val="22"/>
        </w:rPr>
        <w:t xml:space="preserve">A 5-Year Registry study of Humira (Adalimimab) in subjects with moderately to severely active Crohn’s disease (CD) </w:t>
      </w:r>
    </w:p>
    <w:p w:rsidR="00081BA2" w:rsidRDefault="00081BA2" w:rsidP="00081BA2">
      <w:pPr>
        <w:rPr>
          <w:b/>
          <w:bCs/>
          <w:sz w:val="22"/>
        </w:rPr>
      </w:pPr>
    </w:p>
    <w:p w:rsidR="00081BA2" w:rsidRPr="00246CEB" w:rsidRDefault="00081BA2" w:rsidP="00081BA2">
      <w:pPr>
        <w:rPr>
          <w:sz w:val="22"/>
        </w:rPr>
      </w:pPr>
      <w:r>
        <w:rPr>
          <w:b/>
          <w:bCs/>
          <w:sz w:val="22"/>
        </w:rPr>
        <w:t xml:space="preserve">Číslo protokolu/ </w:t>
      </w:r>
      <w:r>
        <w:rPr>
          <w:i/>
          <w:sz w:val="22"/>
        </w:rPr>
        <w:t>Protocol Code Number</w:t>
      </w:r>
      <w:r>
        <w:rPr>
          <w:sz w:val="22"/>
        </w:rPr>
        <w:t>: P06-134</w:t>
      </w:r>
    </w:p>
    <w:p w:rsidR="00081BA2" w:rsidRPr="00CB2E5E" w:rsidRDefault="00081BA2" w:rsidP="00081BA2">
      <w:pPr>
        <w:rPr>
          <w:bCs/>
          <w:sz w:val="22"/>
        </w:rPr>
      </w:pPr>
      <w:r>
        <w:rPr>
          <w:b/>
          <w:bCs/>
          <w:sz w:val="22"/>
        </w:rPr>
        <w:t>Žadatel/</w:t>
      </w:r>
      <w:r>
        <w:rPr>
          <w:bCs/>
          <w:i/>
          <w:sz w:val="22"/>
        </w:rPr>
        <w:t>Applicant</w:t>
      </w:r>
      <w:r>
        <w:rPr>
          <w:bCs/>
          <w:sz w:val="22"/>
        </w:rPr>
        <w:t xml:space="preserve">: AbbVie s.r.o., Hadovka Office Park, Evropská 2591/33d, 160 00  Praha 6 </w:t>
      </w:r>
    </w:p>
    <w:p w:rsidR="00081BA2" w:rsidRDefault="00081BA2" w:rsidP="00081BA2">
      <w:pPr>
        <w:rPr>
          <w:b/>
          <w:bCs/>
          <w:sz w:val="22"/>
        </w:rPr>
      </w:pPr>
    </w:p>
    <w:p w:rsidR="00081BA2" w:rsidRPr="00CB2E5E" w:rsidRDefault="00081BA2" w:rsidP="00081BA2">
      <w:pPr>
        <w:rPr>
          <w:b/>
          <w:bCs/>
          <w:sz w:val="22"/>
        </w:rPr>
      </w:pPr>
      <w:r>
        <w:rPr>
          <w:b/>
          <w:bCs/>
          <w:sz w:val="22"/>
        </w:rPr>
        <w:t>Datum doručení žádosti/</w:t>
      </w:r>
      <w:r>
        <w:rPr>
          <w:i/>
          <w:sz w:val="22"/>
        </w:rPr>
        <w:t>Date of submission of the Application Form</w:t>
      </w:r>
      <w:r>
        <w:rPr>
          <w:sz w:val="22"/>
        </w:rPr>
        <w:t>:  4.3.2013</w:t>
      </w:r>
    </w:p>
    <w:p w:rsidR="00081BA2" w:rsidRDefault="00081BA2" w:rsidP="00081BA2">
      <w:pPr>
        <w:rPr>
          <w:b/>
          <w:bCs/>
          <w:sz w:val="22"/>
        </w:rPr>
      </w:pPr>
      <w:r>
        <w:rPr>
          <w:b/>
          <w:bCs/>
          <w:sz w:val="22"/>
        </w:rPr>
        <w:t xml:space="preserve">Datum jednání EK </w:t>
      </w:r>
      <w:r>
        <w:rPr>
          <w:sz w:val="22"/>
        </w:rPr>
        <w:t>/</w:t>
      </w:r>
      <w:r>
        <w:rPr>
          <w:i/>
          <w:sz w:val="22"/>
        </w:rPr>
        <w:t>Date of Ethics Committee´s session</w:t>
      </w:r>
      <w:r>
        <w:rPr>
          <w:sz w:val="22"/>
        </w:rPr>
        <w:t>:  15.4.2013</w:t>
      </w:r>
    </w:p>
    <w:p w:rsidR="00081BA2" w:rsidRDefault="00081BA2" w:rsidP="00081BA2">
      <w:pPr>
        <w:rPr>
          <w:b/>
          <w:bCs/>
          <w:sz w:val="22"/>
        </w:rPr>
      </w:pPr>
    </w:p>
    <w:p w:rsidR="00081BA2" w:rsidRDefault="00081BA2" w:rsidP="00081BA2">
      <w:pPr>
        <w:rPr>
          <w:sz w:val="22"/>
        </w:rPr>
      </w:pPr>
      <w:r>
        <w:rPr>
          <w:b/>
          <w:bCs/>
          <w:sz w:val="22"/>
        </w:rPr>
        <w:t xml:space="preserve">Vyjádření EK/ </w:t>
      </w:r>
      <w:r>
        <w:rPr>
          <w:i/>
          <w:sz w:val="22"/>
        </w:rPr>
        <w:t>Ethics Committe´s opinion</w:t>
      </w:r>
      <w:r>
        <w:rPr>
          <w:sz w:val="22"/>
        </w:rPr>
        <w:t>:</w:t>
      </w:r>
    </w:p>
    <w:p w:rsidR="00081BA2" w:rsidRDefault="00081BA2" w:rsidP="00081BA2">
      <w:pPr>
        <w:rPr>
          <w:i/>
          <w:sz w:val="22"/>
        </w:rPr>
      </w:pPr>
      <w:r>
        <w:rPr>
          <w:sz w:val="18"/>
          <w:szCs w:val="18"/>
        </w:rPr>
        <w:sym w:font="Wingdings 2" w:char="F0A3"/>
      </w:r>
      <w:r>
        <w:rPr>
          <w:sz w:val="18"/>
          <w:szCs w:val="18"/>
        </w:rPr>
        <w:t xml:space="preserve"> </w:t>
      </w:r>
      <w:r>
        <w:rPr>
          <w:sz w:val="22"/>
        </w:rPr>
        <w:t xml:space="preserve">  EK  vydala souhlasné stanovisko// </w:t>
      </w:r>
      <w:r>
        <w:rPr>
          <w:i/>
          <w:sz w:val="22"/>
        </w:rPr>
        <w:t>EC issues</w:t>
      </w:r>
      <w:r>
        <w:rPr>
          <w:sz w:val="22"/>
        </w:rPr>
        <w:t xml:space="preserve"> f</w:t>
      </w:r>
      <w:r>
        <w:rPr>
          <w:i/>
          <w:sz w:val="22"/>
        </w:rPr>
        <w:t>avourable opinion</w:t>
      </w:r>
    </w:p>
    <w:p w:rsidR="00081BA2" w:rsidRPr="00455551" w:rsidRDefault="00081BA2" w:rsidP="00081BA2">
      <w:pPr>
        <w:rPr>
          <w:bCs/>
          <w:i/>
          <w:sz w:val="22"/>
          <w:szCs w:val="22"/>
        </w:rPr>
      </w:pPr>
      <w:r>
        <w:rPr>
          <w:rFonts w:ascii="Wingdings 2" w:hAnsi="Wingdings 2"/>
          <w:bCs/>
          <w:sz w:val="22"/>
          <w:szCs w:val="22"/>
        </w:rPr>
        <w:t></w:t>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081BA2" w:rsidRDefault="00081BA2" w:rsidP="00081BA2">
      <w:pPr>
        <w:rPr>
          <w:b/>
          <w:bCs/>
          <w:sz w:val="22"/>
        </w:rPr>
      </w:pPr>
    </w:p>
    <w:p w:rsidR="00081BA2" w:rsidRDefault="00081BA2" w:rsidP="00081BA2">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081BA2" w:rsidTr="00081BA2">
        <w:trPr>
          <w:trHeight w:val="454"/>
        </w:trPr>
        <w:tc>
          <w:tcPr>
            <w:tcW w:w="6108" w:type="dxa"/>
          </w:tcPr>
          <w:p w:rsidR="00081BA2" w:rsidRDefault="00081BA2" w:rsidP="00081BA2">
            <w:pPr>
              <w:rPr>
                <w:sz w:val="18"/>
                <w:szCs w:val="18"/>
              </w:rPr>
            </w:pPr>
            <w:r>
              <w:rPr>
                <w:sz w:val="18"/>
                <w:szCs w:val="18"/>
              </w:rPr>
              <w:t xml:space="preserve">Místo hodnocení/ Jméno zkoušejícího </w:t>
            </w:r>
          </w:p>
          <w:p w:rsidR="00081BA2" w:rsidRDefault="00081BA2" w:rsidP="00081BA2">
            <w:pPr>
              <w:rPr>
                <w:i/>
                <w:sz w:val="18"/>
                <w:szCs w:val="18"/>
              </w:rPr>
            </w:pPr>
            <w:r>
              <w:rPr>
                <w:i/>
                <w:sz w:val="18"/>
                <w:szCs w:val="18"/>
              </w:rPr>
              <w:t>Trial Site / Name of Investigator</w:t>
            </w:r>
          </w:p>
        </w:tc>
        <w:tc>
          <w:tcPr>
            <w:tcW w:w="1280" w:type="dxa"/>
          </w:tcPr>
          <w:p w:rsidR="00081BA2" w:rsidRDefault="00081BA2" w:rsidP="00081BA2">
            <w:pPr>
              <w:rPr>
                <w:sz w:val="18"/>
                <w:szCs w:val="18"/>
                <w:vertAlign w:val="superscript"/>
              </w:rPr>
            </w:pPr>
            <w:r>
              <w:rPr>
                <w:sz w:val="18"/>
                <w:szCs w:val="18"/>
              </w:rPr>
              <w:t xml:space="preserve">Místní EK </w:t>
            </w:r>
            <w:r>
              <w:rPr>
                <w:i/>
                <w:sz w:val="18"/>
                <w:szCs w:val="18"/>
              </w:rPr>
              <w:t>Local EC</w:t>
            </w:r>
          </w:p>
        </w:tc>
        <w:tc>
          <w:tcPr>
            <w:tcW w:w="2712" w:type="dxa"/>
          </w:tcPr>
          <w:p w:rsidR="00081BA2" w:rsidRDefault="00081BA2" w:rsidP="00081BA2">
            <w:pPr>
              <w:rPr>
                <w:sz w:val="18"/>
                <w:szCs w:val="18"/>
              </w:rPr>
            </w:pPr>
            <w:r>
              <w:rPr>
                <w:sz w:val="18"/>
                <w:szCs w:val="18"/>
              </w:rPr>
              <w:t>Adresa  místní EK</w:t>
            </w:r>
          </w:p>
          <w:p w:rsidR="00081BA2" w:rsidRDefault="00081BA2" w:rsidP="00081BA2">
            <w:pPr>
              <w:rPr>
                <w:i/>
                <w:sz w:val="18"/>
                <w:szCs w:val="18"/>
              </w:rPr>
            </w:pPr>
            <w:r>
              <w:rPr>
                <w:i/>
                <w:sz w:val="18"/>
                <w:szCs w:val="18"/>
              </w:rPr>
              <w:t>Address</w:t>
            </w:r>
          </w:p>
        </w:tc>
      </w:tr>
      <w:tr w:rsidR="00081BA2" w:rsidTr="00081BA2">
        <w:trPr>
          <w:trHeight w:val="312"/>
        </w:trPr>
        <w:tc>
          <w:tcPr>
            <w:tcW w:w="6108" w:type="dxa"/>
          </w:tcPr>
          <w:p w:rsidR="00081BA2" w:rsidRDefault="00081BA2" w:rsidP="00081BA2">
            <w:pPr>
              <w:rPr>
                <w:sz w:val="18"/>
                <w:szCs w:val="18"/>
              </w:rPr>
            </w:pPr>
            <w:r>
              <w:rPr>
                <w:sz w:val="18"/>
                <w:szCs w:val="18"/>
              </w:rPr>
              <w:t xml:space="preserve">Prim. MUDr. .M.Konečný, PhD., II. Interní klinika FNOL </w:t>
            </w:r>
          </w:p>
        </w:tc>
        <w:tc>
          <w:tcPr>
            <w:tcW w:w="1280" w:type="dxa"/>
          </w:tcPr>
          <w:p w:rsidR="00081BA2" w:rsidRDefault="00081BA2" w:rsidP="00081BA2">
            <w:pPr>
              <w:rPr>
                <w:sz w:val="18"/>
                <w:szCs w:val="18"/>
              </w:rPr>
            </w:pPr>
            <w:r>
              <w:rPr>
                <w:sz w:val="18"/>
                <w:szCs w:val="18"/>
              </w:rPr>
              <w:sym w:font="Wingdings 2" w:char="F053"/>
            </w:r>
          </w:p>
        </w:tc>
        <w:tc>
          <w:tcPr>
            <w:tcW w:w="2712" w:type="dxa"/>
          </w:tcPr>
          <w:p w:rsidR="00081BA2" w:rsidRDefault="00081BA2" w:rsidP="00081BA2">
            <w:pPr>
              <w:rPr>
                <w:sz w:val="18"/>
                <w:szCs w:val="18"/>
              </w:rPr>
            </w:pPr>
            <w:r>
              <w:rPr>
                <w:sz w:val="18"/>
                <w:szCs w:val="18"/>
              </w:rPr>
              <w:t xml:space="preserve">EK FNOL </w:t>
            </w:r>
          </w:p>
        </w:tc>
      </w:tr>
    </w:tbl>
    <w:p w:rsidR="00081BA2" w:rsidRDefault="00081BA2" w:rsidP="00081BA2">
      <w:pPr>
        <w:rPr>
          <w:b/>
          <w:bCs/>
          <w:sz w:val="22"/>
        </w:rPr>
      </w:pPr>
    </w:p>
    <w:p w:rsidR="00081BA2" w:rsidRPr="00AB7ADE" w:rsidRDefault="00081BA2" w:rsidP="00081BA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081BA2" w:rsidTr="00081BA2">
        <w:trPr>
          <w:cantSplit/>
          <w:trHeight w:val="454"/>
        </w:trPr>
        <w:tc>
          <w:tcPr>
            <w:tcW w:w="7416" w:type="dxa"/>
            <w:vMerge w:val="restart"/>
          </w:tcPr>
          <w:p w:rsidR="00081BA2" w:rsidRDefault="00081BA2" w:rsidP="00081BA2">
            <w:pPr>
              <w:rPr>
                <w:b/>
                <w:bCs/>
                <w:sz w:val="18"/>
                <w:szCs w:val="18"/>
              </w:rPr>
            </w:pPr>
          </w:p>
          <w:p w:rsidR="00081BA2" w:rsidRDefault="00081BA2" w:rsidP="00081BA2">
            <w:pPr>
              <w:rPr>
                <w:b/>
                <w:bCs/>
                <w:sz w:val="18"/>
                <w:szCs w:val="18"/>
              </w:rPr>
            </w:pPr>
            <w:r>
              <w:rPr>
                <w:b/>
                <w:bCs/>
                <w:sz w:val="18"/>
                <w:szCs w:val="18"/>
              </w:rPr>
              <w:t xml:space="preserve">Název dokumentu, verze, datum </w:t>
            </w:r>
          </w:p>
          <w:p w:rsidR="00081BA2" w:rsidRDefault="00081BA2" w:rsidP="00081BA2">
            <w:pPr>
              <w:rPr>
                <w:b/>
                <w:bCs/>
                <w:sz w:val="18"/>
                <w:szCs w:val="18"/>
              </w:rPr>
            </w:pPr>
            <w:r>
              <w:rPr>
                <w:b/>
                <w:bCs/>
                <w:i/>
                <w:sz w:val="18"/>
                <w:szCs w:val="18"/>
              </w:rPr>
              <w:t>Document title, version, date</w:t>
            </w:r>
          </w:p>
        </w:tc>
        <w:tc>
          <w:tcPr>
            <w:tcW w:w="1272" w:type="dxa"/>
            <w:gridSpan w:val="2"/>
          </w:tcPr>
          <w:p w:rsidR="00081BA2" w:rsidRDefault="00081BA2" w:rsidP="00081BA2">
            <w:pPr>
              <w:rPr>
                <w:b/>
                <w:bCs/>
                <w:sz w:val="18"/>
                <w:szCs w:val="18"/>
              </w:rPr>
            </w:pPr>
            <w:r>
              <w:rPr>
                <w:b/>
                <w:bCs/>
                <w:sz w:val="18"/>
                <w:szCs w:val="18"/>
              </w:rPr>
              <w:t>Schváleno /</w:t>
            </w:r>
            <w:r>
              <w:rPr>
                <w:b/>
                <w:bCs/>
                <w:i/>
                <w:sz w:val="18"/>
                <w:szCs w:val="18"/>
              </w:rPr>
              <w:t>Approved</w:t>
            </w:r>
          </w:p>
        </w:tc>
        <w:tc>
          <w:tcPr>
            <w:tcW w:w="1316" w:type="dxa"/>
            <w:gridSpan w:val="2"/>
          </w:tcPr>
          <w:p w:rsidR="00081BA2" w:rsidRDefault="00081BA2" w:rsidP="00081BA2">
            <w:pPr>
              <w:rPr>
                <w:b/>
                <w:bCs/>
                <w:sz w:val="18"/>
                <w:szCs w:val="18"/>
              </w:rPr>
            </w:pPr>
            <w:r>
              <w:rPr>
                <w:b/>
                <w:bCs/>
                <w:sz w:val="18"/>
                <w:szCs w:val="18"/>
              </w:rPr>
              <w:t xml:space="preserve">Vzato na vědomí / </w:t>
            </w:r>
            <w:r>
              <w:rPr>
                <w:b/>
                <w:bCs/>
                <w:i/>
                <w:sz w:val="18"/>
                <w:szCs w:val="18"/>
              </w:rPr>
              <w:t xml:space="preserve">Taken into account </w:t>
            </w:r>
          </w:p>
        </w:tc>
      </w:tr>
      <w:tr w:rsidR="00081BA2" w:rsidTr="00081BA2">
        <w:trPr>
          <w:cantSplit/>
          <w:trHeight w:val="454"/>
        </w:trPr>
        <w:tc>
          <w:tcPr>
            <w:tcW w:w="7416" w:type="dxa"/>
            <w:vMerge/>
          </w:tcPr>
          <w:p w:rsidR="00081BA2" w:rsidRDefault="00081BA2" w:rsidP="00081BA2">
            <w:pPr>
              <w:rPr>
                <w:i/>
                <w:sz w:val="18"/>
                <w:szCs w:val="18"/>
              </w:rPr>
            </w:pPr>
          </w:p>
        </w:tc>
        <w:tc>
          <w:tcPr>
            <w:tcW w:w="736" w:type="dxa"/>
          </w:tcPr>
          <w:p w:rsidR="00081BA2" w:rsidRDefault="00081BA2" w:rsidP="00081BA2">
            <w:pPr>
              <w:rPr>
                <w:b/>
                <w:bCs/>
                <w:sz w:val="18"/>
                <w:szCs w:val="18"/>
              </w:rPr>
            </w:pPr>
            <w:r>
              <w:rPr>
                <w:b/>
                <w:bCs/>
                <w:sz w:val="18"/>
                <w:szCs w:val="18"/>
              </w:rPr>
              <w:t>ANO</w:t>
            </w:r>
          </w:p>
          <w:p w:rsidR="00081BA2" w:rsidRDefault="00081BA2" w:rsidP="00081BA2">
            <w:pPr>
              <w:rPr>
                <w:b/>
                <w:bCs/>
                <w:i/>
                <w:sz w:val="18"/>
                <w:szCs w:val="18"/>
              </w:rPr>
            </w:pPr>
            <w:r>
              <w:rPr>
                <w:b/>
                <w:bCs/>
                <w:i/>
                <w:sz w:val="18"/>
                <w:szCs w:val="18"/>
              </w:rPr>
              <w:t>Yes</w:t>
            </w:r>
          </w:p>
        </w:tc>
        <w:tc>
          <w:tcPr>
            <w:tcW w:w="536" w:type="dxa"/>
          </w:tcPr>
          <w:p w:rsidR="00081BA2" w:rsidRDefault="00081BA2" w:rsidP="00081BA2">
            <w:pPr>
              <w:rPr>
                <w:b/>
                <w:bCs/>
                <w:sz w:val="18"/>
                <w:szCs w:val="18"/>
              </w:rPr>
            </w:pPr>
            <w:r>
              <w:rPr>
                <w:b/>
                <w:bCs/>
                <w:sz w:val="18"/>
                <w:szCs w:val="18"/>
              </w:rPr>
              <w:t xml:space="preserve">NE </w:t>
            </w:r>
          </w:p>
          <w:p w:rsidR="00081BA2" w:rsidRDefault="00081BA2" w:rsidP="00081BA2">
            <w:pPr>
              <w:rPr>
                <w:b/>
                <w:bCs/>
                <w:sz w:val="18"/>
                <w:szCs w:val="18"/>
              </w:rPr>
            </w:pPr>
            <w:r>
              <w:rPr>
                <w:b/>
                <w:bCs/>
                <w:i/>
                <w:sz w:val="18"/>
                <w:szCs w:val="18"/>
              </w:rPr>
              <w:t>No</w:t>
            </w:r>
          </w:p>
        </w:tc>
        <w:tc>
          <w:tcPr>
            <w:tcW w:w="780" w:type="dxa"/>
          </w:tcPr>
          <w:p w:rsidR="00081BA2" w:rsidRDefault="00081BA2" w:rsidP="00081BA2">
            <w:pPr>
              <w:rPr>
                <w:b/>
                <w:bCs/>
                <w:sz w:val="18"/>
                <w:szCs w:val="18"/>
              </w:rPr>
            </w:pPr>
            <w:r>
              <w:rPr>
                <w:b/>
                <w:bCs/>
                <w:sz w:val="18"/>
                <w:szCs w:val="18"/>
              </w:rPr>
              <w:t>ANO</w:t>
            </w:r>
          </w:p>
          <w:p w:rsidR="00081BA2" w:rsidRDefault="00081BA2" w:rsidP="00081BA2">
            <w:pPr>
              <w:rPr>
                <w:b/>
                <w:bCs/>
                <w:sz w:val="18"/>
                <w:szCs w:val="18"/>
              </w:rPr>
            </w:pPr>
            <w:r>
              <w:rPr>
                <w:b/>
                <w:bCs/>
                <w:i/>
                <w:sz w:val="18"/>
                <w:szCs w:val="18"/>
              </w:rPr>
              <w:t>Yes</w:t>
            </w:r>
          </w:p>
        </w:tc>
        <w:tc>
          <w:tcPr>
            <w:tcW w:w="536" w:type="dxa"/>
          </w:tcPr>
          <w:p w:rsidR="00081BA2" w:rsidRDefault="00081BA2" w:rsidP="00081BA2">
            <w:pPr>
              <w:rPr>
                <w:b/>
                <w:bCs/>
                <w:sz w:val="18"/>
                <w:szCs w:val="18"/>
              </w:rPr>
            </w:pPr>
            <w:r>
              <w:rPr>
                <w:b/>
                <w:bCs/>
                <w:sz w:val="18"/>
                <w:szCs w:val="18"/>
              </w:rPr>
              <w:t xml:space="preserve">NE </w:t>
            </w:r>
          </w:p>
          <w:p w:rsidR="00081BA2" w:rsidRDefault="00081BA2" w:rsidP="00081BA2">
            <w:pPr>
              <w:rPr>
                <w:b/>
                <w:bCs/>
                <w:i/>
                <w:sz w:val="18"/>
                <w:szCs w:val="18"/>
              </w:rPr>
            </w:pPr>
            <w:r>
              <w:rPr>
                <w:b/>
                <w:bCs/>
                <w:i/>
                <w:sz w:val="18"/>
                <w:szCs w:val="18"/>
              </w:rPr>
              <w:t>No</w:t>
            </w:r>
          </w:p>
        </w:tc>
      </w:tr>
      <w:tr w:rsidR="00081BA2" w:rsidTr="00081BA2">
        <w:trPr>
          <w:trHeight w:val="340"/>
        </w:trPr>
        <w:tc>
          <w:tcPr>
            <w:tcW w:w="7416" w:type="dxa"/>
          </w:tcPr>
          <w:p w:rsidR="00081BA2" w:rsidRPr="00081BA2" w:rsidRDefault="004F0ACB" w:rsidP="00081BA2">
            <w:pPr>
              <w:rPr>
                <w:sz w:val="18"/>
                <w:szCs w:val="18"/>
              </w:rPr>
            </w:pPr>
            <w:r>
              <w:rPr>
                <w:sz w:val="18"/>
                <w:szCs w:val="18"/>
              </w:rPr>
              <w:t>DSUR for clinical trials active during the reporting period of 1 Jan 2012 trough 31 Dec 2012</w:t>
            </w:r>
          </w:p>
        </w:tc>
        <w:tc>
          <w:tcPr>
            <w:tcW w:w="736" w:type="dxa"/>
          </w:tcPr>
          <w:p w:rsidR="00081BA2" w:rsidRDefault="004F0ACB" w:rsidP="00081BA2">
            <w:pPr>
              <w:rPr>
                <w:sz w:val="18"/>
                <w:szCs w:val="18"/>
              </w:rPr>
            </w:pPr>
            <w:r>
              <w:rPr>
                <w:sz w:val="18"/>
                <w:szCs w:val="18"/>
              </w:rPr>
              <w:sym w:font="Wingdings 2" w:char="F0A3"/>
            </w:r>
          </w:p>
        </w:tc>
        <w:tc>
          <w:tcPr>
            <w:tcW w:w="536" w:type="dxa"/>
          </w:tcPr>
          <w:p w:rsidR="00081BA2" w:rsidRDefault="004F0ACB" w:rsidP="00081BA2">
            <w:pPr>
              <w:rPr>
                <w:sz w:val="18"/>
                <w:szCs w:val="18"/>
              </w:rPr>
            </w:pPr>
            <w:r>
              <w:rPr>
                <w:sz w:val="18"/>
                <w:szCs w:val="18"/>
              </w:rPr>
              <w:sym w:font="Wingdings 2" w:char="F0A3"/>
            </w:r>
          </w:p>
        </w:tc>
        <w:tc>
          <w:tcPr>
            <w:tcW w:w="780" w:type="dxa"/>
          </w:tcPr>
          <w:p w:rsidR="00081BA2" w:rsidRDefault="004F0ACB" w:rsidP="00081BA2">
            <w:pPr>
              <w:rPr>
                <w:sz w:val="18"/>
                <w:szCs w:val="18"/>
              </w:rPr>
            </w:pPr>
            <w:r>
              <w:rPr>
                <w:rFonts w:ascii="Wingdings 2" w:hAnsi="Wingdings 2"/>
                <w:sz w:val="18"/>
                <w:szCs w:val="18"/>
              </w:rPr>
              <w:t></w:t>
            </w:r>
          </w:p>
        </w:tc>
        <w:tc>
          <w:tcPr>
            <w:tcW w:w="536" w:type="dxa"/>
          </w:tcPr>
          <w:p w:rsidR="00081BA2" w:rsidRDefault="004F0ACB" w:rsidP="00081BA2">
            <w:pPr>
              <w:rPr>
                <w:sz w:val="18"/>
                <w:szCs w:val="18"/>
              </w:rPr>
            </w:pPr>
            <w:r>
              <w:rPr>
                <w:sz w:val="18"/>
                <w:szCs w:val="18"/>
              </w:rPr>
              <w:sym w:font="Wingdings 2" w:char="F0A3"/>
            </w:r>
          </w:p>
        </w:tc>
      </w:tr>
    </w:tbl>
    <w:p w:rsidR="00081BA2" w:rsidRDefault="00081BA2" w:rsidP="00081BA2">
      <w:pPr>
        <w:rPr>
          <w:sz w:val="20"/>
          <w:szCs w:val="20"/>
        </w:rPr>
      </w:pPr>
    </w:p>
    <w:p w:rsidR="00081BA2" w:rsidRPr="00081BA2" w:rsidRDefault="00081BA2" w:rsidP="00081BA2">
      <w:pPr>
        <w:rPr>
          <w:sz w:val="18"/>
          <w:szCs w:val="18"/>
        </w:rPr>
      </w:pPr>
      <w:r w:rsidRPr="00081BA2">
        <w:rPr>
          <w:sz w:val="18"/>
          <w:szCs w:val="18"/>
        </w:rPr>
        <w:t>Etická komise prohlašuje, že byla ustavena a  pracuje podle jednacího řádu v souladu se správnou klinickou praxí (GCP) a platnými právními předpisy/</w:t>
      </w:r>
      <w:r w:rsidRPr="00081BA2">
        <w:rPr>
          <w:i/>
          <w:sz w:val="18"/>
          <w:szCs w:val="18"/>
        </w:rPr>
        <w:t>The Ethics Committee hereby declares that it was established and operates in accordance with its Rules of Procedure in compliance with Good Clinical Practice and valid legal regulations:</w:t>
      </w:r>
    </w:p>
    <w:p w:rsidR="00081BA2" w:rsidRDefault="00081BA2" w:rsidP="00081BA2">
      <w:pPr>
        <w:rPr>
          <w:sz w:val="20"/>
          <w:szCs w:val="20"/>
        </w:rPr>
      </w:pPr>
      <w:r w:rsidRPr="00081BA2">
        <w:rPr>
          <w:i/>
          <w:sz w:val="18"/>
          <w:szCs w:val="18"/>
        </w:rPr>
        <w:t xml:space="preserve"> </w:t>
      </w:r>
      <w:r w:rsidRPr="00081BA2">
        <w:rPr>
          <w:sz w:val="18"/>
          <w:szCs w:val="18"/>
        </w:rPr>
        <w:sym w:font="Wingdings 2" w:char="F054"/>
      </w:r>
      <w:r w:rsidRPr="00081BA2">
        <w:rPr>
          <w:sz w:val="18"/>
          <w:szCs w:val="18"/>
        </w:rPr>
        <w:t xml:space="preserve"> Ano/</w:t>
      </w:r>
      <w:r w:rsidRPr="00081BA2">
        <w:rPr>
          <w:i/>
          <w:sz w:val="18"/>
          <w:szCs w:val="18"/>
        </w:rPr>
        <w:t>Yes</w:t>
      </w:r>
      <w:r w:rsidRPr="00081BA2">
        <w:rPr>
          <w:sz w:val="18"/>
          <w:szCs w:val="18"/>
        </w:rPr>
        <w:t xml:space="preserve">       </w:t>
      </w:r>
      <w:r w:rsidR="009373C9" w:rsidRPr="00081BA2">
        <w:rPr>
          <w:sz w:val="18"/>
          <w:szCs w:val="18"/>
        </w:rPr>
        <w:fldChar w:fldCharType="begin">
          <w:ffData>
            <w:name w:val="Zaškrtávací25"/>
            <w:enabled/>
            <w:calcOnExit w:val="0"/>
            <w:checkBox>
              <w:sizeAuto/>
              <w:default w:val="0"/>
            </w:checkBox>
          </w:ffData>
        </w:fldChar>
      </w:r>
      <w:r w:rsidRPr="00081BA2">
        <w:rPr>
          <w:sz w:val="18"/>
          <w:szCs w:val="18"/>
        </w:rPr>
        <w:instrText xml:space="preserve"> FORMCHECKBOX </w:instrText>
      </w:r>
      <w:r w:rsidR="009373C9">
        <w:rPr>
          <w:sz w:val="18"/>
          <w:szCs w:val="18"/>
        </w:rPr>
      </w:r>
      <w:r w:rsidR="009373C9">
        <w:rPr>
          <w:sz w:val="18"/>
          <w:szCs w:val="18"/>
        </w:rPr>
        <w:fldChar w:fldCharType="separate"/>
      </w:r>
      <w:r w:rsidR="009373C9" w:rsidRPr="00081BA2">
        <w:rPr>
          <w:sz w:val="18"/>
          <w:szCs w:val="18"/>
        </w:rPr>
        <w:fldChar w:fldCharType="end"/>
      </w:r>
      <w:r w:rsidRPr="00081BA2">
        <w:rPr>
          <w:sz w:val="18"/>
          <w:szCs w:val="18"/>
        </w:rPr>
        <w:t>Ne/</w:t>
      </w:r>
      <w:r w:rsidRPr="00081BA2">
        <w:rPr>
          <w:i/>
          <w:sz w:val="18"/>
          <w:szCs w:val="18"/>
        </w:rPr>
        <w:t>No</w:t>
      </w:r>
      <w:r w:rsidRPr="00081BA2">
        <w:rPr>
          <w:sz w:val="18"/>
          <w:szCs w:val="18"/>
        </w:rPr>
        <w:t xml:space="preserve">                                                                                                          </w:t>
      </w:r>
      <w:r w:rsidRPr="00E57827">
        <w:rPr>
          <w:sz w:val="20"/>
          <w:szCs w:val="20"/>
        </w:rPr>
        <w:tab/>
      </w:r>
    </w:p>
    <w:p w:rsidR="00081BA2" w:rsidRDefault="00081BA2" w:rsidP="00081BA2">
      <w:pPr>
        <w:rPr>
          <w:sz w:val="20"/>
          <w:szCs w:val="20"/>
        </w:rPr>
      </w:pPr>
    </w:p>
    <w:p w:rsidR="00081BA2" w:rsidRDefault="00081BA2" w:rsidP="00081BA2">
      <w:pPr>
        <w:rPr>
          <w:sz w:val="20"/>
          <w:szCs w:val="20"/>
        </w:rPr>
      </w:pPr>
    </w:p>
    <w:p w:rsidR="00081BA2" w:rsidRPr="00081BA2" w:rsidRDefault="00081BA2" w:rsidP="00081BA2">
      <w:pPr>
        <w:rPr>
          <w:sz w:val="20"/>
          <w:szCs w:val="20"/>
        </w:rPr>
      </w:pPr>
      <w:r w:rsidRPr="00540D5E">
        <w:rPr>
          <w:sz w:val="22"/>
        </w:rPr>
        <w:tab/>
      </w:r>
      <w:r w:rsidRPr="00540D5E">
        <w:rPr>
          <w:sz w:val="22"/>
        </w:rPr>
        <w:tab/>
      </w:r>
      <w:r w:rsidRPr="00540D5E">
        <w:rPr>
          <w:sz w:val="22"/>
        </w:rPr>
        <w:tab/>
      </w:r>
      <w:r w:rsidRPr="00540D5E">
        <w:rPr>
          <w:sz w:val="22"/>
        </w:rPr>
        <w:tab/>
      </w:r>
      <w:r w:rsidRPr="00540D5E">
        <w:rPr>
          <w:sz w:val="22"/>
        </w:rPr>
        <w:tab/>
      </w:r>
      <w:r w:rsidRPr="00540D5E">
        <w:rPr>
          <w:sz w:val="22"/>
        </w:rPr>
        <w:tab/>
        <w:t xml:space="preserve"> </w:t>
      </w:r>
      <w:r w:rsidRPr="00540D5E">
        <w:rPr>
          <w:sz w:val="22"/>
        </w:rPr>
        <w:tab/>
      </w:r>
      <w:r>
        <w:rPr>
          <w:sz w:val="22"/>
        </w:rPr>
        <w:t>doc.</w:t>
      </w:r>
      <w:r w:rsidRPr="00540D5E">
        <w:rPr>
          <w:sz w:val="22"/>
        </w:rPr>
        <w:t>MUDr. Vladko Horčička, CSc.</w:t>
      </w:r>
    </w:p>
    <w:p w:rsidR="00081BA2" w:rsidRPr="00540D5E" w:rsidRDefault="00081BA2" w:rsidP="00081BA2">
      <w:pPr>
        <w:rPr>
          <w:sz w:val="22"/>
        </w:rPr>
      </w:pPr>
      <w:r w:rsidRPr="00540D5E">
        <w:rPr>
          <w:sz w:val="22"/>
        </w:rPr>
        <w:t>Datum/</w:t>
      </w:r>
      <w:r w:rsidRPr="00540D5E">
        <w:rPr>
          <w:i/>
          <w:sz w:val="22"/>
        </w:rPr>
        <w:t>Date:</w:t>
      </w:r>
      <w:r>
        <w:rPr>
          <w:sz w:val="22"/>
        </w:rPr>
        <w:t xml:space="preserve">  15.4.2013</w:t>
      </w:r>
      <w:r w:rsidRPr="00540D5E">
        <w:rPr>
          <w:sz w:val="22"/>
        </w:rPr>
        <w:t xml:space="preserve">                                  </w:t>
      </w:r>
      <w:r w:rsidRPr="00540D5E">
        <w:rPr>
          <w:sz w:val="22"/>
        </w:rPr>
        <w:tab/>
      </w:r>
      <w:r>
        <w:rPr>
          <w:sz w:val="22"/>
        </w:rPr>
        <w:t xml:space="preserve">             </w:t>
      </w:r>
      <w:r w:rsidRPr="00540D5E">
        <w:rPr>
          <w:sz w:val="22"/>
        </w:rPr>
        <w:t>předseda EK FNO</w:t>
      </w:r>
      <w:r>
        <w:rPr>
          <w:sz w:val="22"/>
        </w:rPr>
        <w:t>L</w:t>
      </w:r>
      <w:r w:rsidRPr="00540D5E">
        <w:rPr>
          <w:sz w:val="22"/>
        </w:rPr>
        <w:t xml:space="preserve"> a LF UP</w:t>
      </w:r>
    </w:p>
    <w:p w:rsidR="00081BA2" w:rsidRPr="00540D5E" w:rsidRDefault="00081BA2" w:rsidP="00081BA2">
      <w:pPr>
        <w:rPr>
          <w:i/>
          <w:sz w:val="22"/>
        </w:rPr>
      </w:pPr>
      <w:r w:rsidRPr="00540D5E">
        <w:rPr>
          <w:sz w:val="22"/>
        </w:rPr>
        <w:tab/>
      </w:r>
      <w:r w:rsidRPr="00540D5E">
        <w:rPr>
          <w:sz w:val="22"/>
        </w:rPr>
        <w:tab/>
      </w:r>
      <w:r w:rsidRPr="00540D5E">
        <w:rPr>
          <w:sz w:val="22"/>
        </w:rPr>
        <w:tab/>
      </w:r>
      <w:r w:rsidRPr="00540D5E">
        <w:rPr>
          <w:sz w:val="22"/>
        </w:rPr>
        <w:tab/>
      </w:r>
      <w:r w:rsidRPr="00540D5E">
        <w:rPr>
          <w:sz w:val="22"/>
        </w:rPr>
        <w:tab/>
      </w:r>
      <w:r w:rsidRPr="00540D5E">
        <w:rPr>
          <w:sz w:val="22"/>
        </w:rPr>
        <w:tab/>
        <w:t xml:space="preserve"> </w:t>
      </w:r>
      <w:r w:rsidRPr="00540D5E">
        <w:rPr>
          <w:sz w:val="22"/>
        </w:rPr>
        <w:tab/>
      </w:r>
      <w:r>
        <w:rPr>
          <w:i/>
          <w:sz w:val="22"/>
        </w:rPr>
        <w:t xml:space="preserve">Chairperson of the EC FNOL </w:t>
      </w:r>
      <w:r w:rsidRPr="00540D5E">
        <w:rPr>
          <w:i/>
          <w:sz w:val="22"/>
        </w:rPr>
        <w:t xml:space="preserve"> and LF UP :</w:t>
      </w:r>
    </w:p>
    <w:p w:rsidR="00081BA2" w:rsidRPr="00081BA2" w:rsidRDefault="00081BA2" w:rsidP="00081BA2">
      <w:pPr>
        <w:rPr>
          <w:i/>
          <w:sz w:val="18"/>
          <w:szCs w:val="18"/>
        </w:rPr>
      </w:pPr>
      <w:r>
        <w:rPr>
          <w:sz w:val="16"/>
        </w:rPr>
        <w:t>Rozdělovník/</w:t>
      </w:r>
      <w:r>
        <w:rPr>
          <w:i/>
          <w:sz w:val="16"/>
        </w:rPr>
        <w:t>Distribution list:</w:t>
      </w:r>
    </w:p>
    <w:p w:rsidR="00081BA2" w:rsidRPr="00485540" w:rsidRDefault="00081BA2" w:rsidP="00081BA2">
      <w:pPr>
        <w:rPr>
          <w:sz w:val="16"/>
        </w:rPr>
      </w:pPr>
      <w:r w:rsidRPr="00485540">
        <w:rPr>
          <w:sz w:val="16"/>
        </w:rPr>
        <w:t>-Zadavatel</w:t>
      </w:r>
    </w:p>
    <w:p w:rsidR="00081BA2" w:rsidRPr="00485540" w:rsidRDefault="00081BA2" w:rsidP="00081BA2">
      <w:pPr>
        <w:rPr>
          <w:sz w:val="16"/>
        </w:rPr>
      </w:pPr>
      <w:r w:rsidRPr="00485540">
        <w:rPr>
          <w:sz w:val="16"/>
        </w:rPr>
        <w:t>-Řešitel</w:t>
      </w:r>
    </w:p>
    <w:p w:rsidR="00081BA2" w:rsidRPr="00485540" w:rsidRDefault="00081BA2" w:rsidP="00081BA2">
      <w:pPr>
        <w:rPr>
          <w:sz w:val="16"/>
        </w:rPr>
      </w:pPr>
      <w:r w:rsidRPr="00485540">
        <w:rPr>
          <w:sz w:val="16"/>
        </w:rPr>
        <w:t>-Archiv</w:t>
      </w:r>
    </w:p>
    <w:p w:rsidR="00081BA2" w:rsidRPr="00485540" w:rsidRDefault="00081BA2" w:rsidP="00081BA2">
      <w:pPr>
        <w:rPr>
          <w:sz w:val="16"/>
        </w:rPr>
      </w:pPr>
      <w:r>
        <w:rPr>
          <w:sz w:val="16"/>
        </w:rPr>
        <w:t>1/2</w:t>
      </w:r>
    </w:p>
    <w:p w:rsidR="009E1056" w:rsidRDefault="009E1056" w:rsidP="009E1056">
      <w:pPr>
        <w:pStyle w:val="Nzev"/>
        <w:rPr>
          <w:sz w:val="22"/>
          <w:szCs w:val="22"/>
        </w:rPr>
      </w:pPr>
    </w:p>
    <w:p w:rsidR="009E1056" w:rsidRDefault="009E1056" w:rsidP="009E1056">
      <w:pPr>
        <w:pStyle w:val="Nzev"/>
        <w:rPr>
          <w:sz w:val="22"/>
          <w:szCs w:val="22"/>
        </w:rPr>
      </w:pPr>
    </w:p>
    <w:p w:rsidR="00D87CED" w:rsidRPr="009C55BF" w:rsidRDefault="00D87CED" w:rsidP="009E1056">
      <w:pPr>
        <w:pStyle w:val="Nzev"/>
        <w:rPr>
          <w:sz w:val="22"/>
          <w:szCs w:val="22"/>
        </w:rPr>
      </w:pPr>
      <w:r w:rsidRPr="009C55BF">
        <w:rPr>
          <w:sz w:val="22"/>
          <w:szCs w:val="22"/>
        </w:rPr>
        <w:lastRenderedPageBreak/>
        <w:t>STANOVISKO ETICKÉ KOMISE KE KLINICKÉMU HODNOCENÍ</w:t>
      </w:r>
    </w:p>
    <w:p w:rsidR="00D87CED" w:rsidRPr="009C55BF" w:rsidRDefault="00D87CED" w:rsidP="00D87CED">
      <w:pPr>
        <w:jc w:val="center"/>
        <w:rPr>
          <w:bCs/>
          <w:i/>
          <w:sz w:val="22"/>
          <w:szCs w:val="22"/>
        </w:rPr>
      </w:pPr>
      <w:r w:rsidRPr="009C55BF">
        <w:rPr>
          <w:bCs/>
          <w:i/>
          <w:sz w:val="22"/>
          <w:szCs w:val="22"/>
        </w:rPr>
        <w:t xml:space="preserve">Opinion of the Ethics Committee on Clinical Trial  </w:t>
      </w:r>
    </w:p>
    <w:p w:rsidR="00D87CED" w:rsidRPr="009C55BF" w:rsidRDefault="00D87CED" w:rsidP="00D87CED">
      <w:pPr>
        <w:jc w:val="center"/>
        <w:rPr>
          <w:b/>
          <w:bCs/>
          <w:i/>
          <w:sz w:val="22"/>
          <w:szCs w:val="22"/>
        </w:rPr>
      </w:pPr>
    </w:p>
    <w:p w:rsidR="00D87CED" w:rsidRPr="00A11FA4" w:rsidRDefault="00D87CED" w:rsidP="00D87CED">
      <w:pPr>
        <w:rPr>
          <w:sz w:val="22"/>
          <w:szCs w:val="22"/>
        </w:rPr>
      </w:pPr>
      <w:r w:rsidRPr="00A11FA4">
        <w:rPr>
          <w:sz w:val="22"/>
          <w:szCs w:val="22"/>
        </w:rPr>
        <w:sym w:font="Wingdings 2" w:char="F053"/>
      </w:r>
      <w:r w:rsidRPr="00A11FA4">
        <w:rPr>
          <w:sz w:val="22"/>
          <w:szCs w:val="22"/>
        </w:rPr>
        <w:t xml:space="preserve">  Multicentrické KH, je požadováno stanovisko multicentrické EK pro všechna centra/</w:t>
      </w:r>
      <w:r w:rsidRPr="00A11FA4">
        <w:rPr>
          <w:i/>
          <w:sz w:val="22"/>
          <w:szCs w:val="22"/>
        </w:rPr>
        <w:t>Multi-centric clinical trial, opinion issued by Ethics Committee for Multi-Centric Clinical Trials is required</w:t>
      </w:r>
    </w:p>
    <w:p w:rsidR="00D87CED" w:rsidRPr="009C55BF" w:rsidRDefault="00D87CED" w:rsidP="00D87CED">
      <w:pPr>
        <w:rPr>
          <w:i/>
          <w:sz w:val="22"/>
          <w:szCs w:val="22"/>
        </w:rPr>
      </w:pPr>
      <w:r w:rsidRPr="00A11FA4">
        <w:rPr>
          <w:sz w:val="22"/>
          <w:szCs w:val="22"/>
        </w:rPr>
        <w:sym w:font="Wingdings 2" w:char="F053"/>
      </w:r>
      <w:r w:rsidRPr="00A11FA4">
        <w:rPr>
          <w:sz w:val="22"/>
          <w:szCs w:val="22"/>
        </w:rPr>
        <w:t xml:space="preserve">  Multicentrické KH, je požadováno stanovisko EK pro místní centrum (centra)/</w:t>
      </w:r>
      <w:r w:rsidRPr="009C55BF">
        <w:rPr>
          <w:sz w:val="22"/>
          <w:szCs w:val="22"/>
        </w:rPr>
        <w:t xml:space="preserve"> </w:t>
      </w:r>
      <w:r w:rsidRPr="009C55BF">
        <w:rPr>
          <w:i/>
          <w:sz w:val="22"/>
          <w:szCs w:val="22"/>
        </w:rPr>
        <w:t>Multi-centric clinical trial, opinion issued by local Ethics Committee(s) is required</w:t>
      </w:r>
    </w:p>
    <w:p w:rsidR="00D87CED" w:rsidRDefault="00D87CED" w:rsidP="00D87CED">
      <w:pPr>
        <w:rPr>
          <w:b/>
          <w:bCs/>
          <w:sz w:val="22"/>
          <w:szCs w:val="22"/>
        </w:rPr>
      </w:pPr>
    </w:p>
    <w:p w:rsidR="00D87CED" w:rsidRPr="009C55BF" w:rsidRDefault="00D87CED" w:rsidP="00D87CED">
      <w:pPr>
        <w:rPr>
          <w:b/>
          <w:bCs/>
          <w:sz w:val="22"/>
          <w:szCs w:val="22"/>
        </w:rPr>
      </w:pPr>
      <w:r w:rsidRPr="009C55BF">
        <w:rPr>
          <w:b/>
          <w:bCs/>
          <w:sz w:val="22"/>
          <w:szCs w:val="22"/>
        </w:rPr>
        <w:t>Číslo jednací/</w:t>
      </w:r>
      <w:r w:rsidRPr="009C55BF">
        <w:rPr>
          <w:i/>
          <w:sz w:val="22"/>
          <w:szCs w:val="22"/>
        </w:rPr>
        <w:t>Reference number</w:t>
      </w:r>
      <w:r w:rsidRPr="009C55BF">
        <w:rPr>
          <w:sz w:val="22"/>
          <w:szCs w:val="22"/>
        </w:rPr>
        <w:t xml:space="preserve">: </w:t>
      </w:r>
      <w:r w:rsidRPr="009C55BF">
        <w:rPr>
          <w:b/>
          <w:sz w:val="22"/>
          <w:szCs w:val="22"/>
        </w:rPr>
        <w:t xml:space="preserve"> 110/08 MEK 11</w:t>
      </w:r>
    </w:p>
    <w:p w:rsidR="00D87CED" w:rsidRPr="009C55BF" w:rsidRDefault="00D87CED" w:rsidP="00D87CED">
      <w:pPr>
        <w:rPr>
          <w:bCs/>
          <w:sz w:val="22"/>
          <w:szCs w:val="22"/>
        </w:rPr>
      </w:pPr>
      <w:r w:rsidRPr="009C55BF">
        <w:rPr>
          <w:b/>
          <w:bCs/>
          <w:sz w:val="22"/>
          <w:szCs w:val="22"/>
        </w:rPr>
        <w:t>Název KH/</w:t>
      </w:r>
      <w:r w:rsidRPr="009C55BF">
        <w:rPr>
          <w:i/>
          <w:sz w:val="22"/>
          <w:szCs w:val="22"/>
        </w:rPr>
        <w:t>Full Title of Clinical Trial</w:t>
      </w:r>
      <w:r w:rsidRPr="009C55BF">
        <w:rPr>
          <w:bCs/>
          <w:sz w:val="22"/>
          <w:szCs w:val="22"/>
        </w:rPr>
        <w:t>:</w:t>
      </w:r>
    </w:p>
    <w:p w:rsidR="00D87CED" w:rsidRPr="009C55BF" w:rsidRDefault="00D87CED" w:rsidP="00D87CED">
      <w:pPr>
        <w:rPr>
          <w:bCs/>
          <w:sz w:val="22"/>
          <w:szCs w:val="22"/>
        </w:rPr>
      </w:pPr>
      <w:r w:rsidRPr="009C55BF">
        <w:rPr>
          <w:bCs/>
          <w:sz w:val="22"/>
          <w:szCs w:val="22"/>
        </w:rPr>
        <w:t>Multicentrické, otevřené, klinické hodnocení plně humánní monoklonální anti-TNF protilátky adalimumab hodnotící bezpečnost a snášenlivost opakovaného podávání adalimumabu u pacientů s ulcerózní kolitidou.</w:t>
      </w:r>
    </w:p>
    <w:p w:rsidR="00D87CED" w:rsidRPr="009C55BF" w:rsidRDefault="00D87CED" w:rsidP="00D87CED">
      <w:pPr>
        <w:rPr>
          <w:bCs/>
          <w:i/>
          <w:sz w:val="22"/>
          <w:szCs w:val="22"/>
        </w:rPr>
      </w:pPr>
      <w:r w:rsidRPr="009C55BF">
        <w:rPr>
          <w:bCs/>
          <w:i/>
          <w:sz w:val="22"/>
          <w:szCs w:val="22"/>
        </w:rPr>
        <w:t>A multicenter, open label study of the human anti-TNF monoclonal antibody adalimumab to evaluate the long term safety and tolerability of repeated administration of adalimumab in subjects with ulcerative colitis.</w:t>
      </w:r>
    </w:p>
    <w:p w:rsidR="00D87CED" w:rsidRDefault="00D87CED" w:rsidP="00D87CED">
      <w:pPr>
        <w:rPr>
          <w:b/>
          <w:bCs/>
          <w:sz w:val="22"/>
          <w:szCs w:val="22"/>
        </w:rPr>
      </w:pPr>
    </w:p>
    <w:p w:rsidR="00D87CED" w:rsidRPr="009C55BF" w:rsidRDefault="00D87CED" w:rsidP="00D87CED">
      <w:pPr>
        <w:rPr>
          <w:sz w:val="22"/>
          <w:szCs w:val="22"/>
        </w:rPr>
      </w:pPr>
      <w:r w:rsidRPr="009C55BF">
        <w:rPr>
          <w:b/>
          <w:bCs/>
          <w:sz w:val="22"/>
          <w:szCs w:val="22"/>
        </w:rPr>
        <w:t xml:space="preserve">EudraCT number/ </w:t>
      </w:r>
      <w:r w:rsidRPr="009C55BF">
        <w:rPr>
          <w:i/>
          <w:sz w:val="22"/>
          <w:szCs w:val="22"/>
        </w:rPr>
        <w:t>EudraCT number</w:t>
      </w:r>
      <w:r w:rsidRPr="009C55BF">
        <w:rPr>
          <w:sz w:val="22"/>
          <w:szCs w:val="22"/>
        </w:rPr>
        <w:t>:  2007-004157-28</w:t>
      </w:r>
    </w:p>
    <w:p w:rsidR="00D87CED" w:rsidRPr="009C55BF" w:rsidRDefault="00D87CED" w:rsidP="00D87CED">
      <w:pPr>
        <w:rPr>
          <w:sz w:val="22"/>
          <w:szCs w:val="22"/>
        </w:rPr>
      </w:pPr>
      <w:r w:rsidRPr="009C55BF">
        <w:rPr>
          <w:b/>
          <w:bCs/>
          <w:sz w:val="22"/>
          <w:szCs w:val="22"/>
        </w:rPr>
        <w:t xml:space="preserve">Číslo protokolu/ </w:t>
      </w:r>
      <w:r w:rsidRPr="009C55BF">
        <w:rPr>
          <w:i/>
          <w:sz w:val="22"/>
          <w:szCs w:val="22"/>
        </w:rPr>
        <w:t>Protocol Code Number</w:t>
      </w:r>
      <w:r w:rsidRPr="009C55BF">
        <w:rPr>
          <w:sz w:val="22"/>
          <w:szCs w:val="22"/>
        </w:rPr>
        <w:t>: M10-223</w:t>
      </w:r>
    </w:p>
    <w:p w:rsidR="00D87CED" w:rsidRDefault="00D87CED" w:rsidP="00D87CED">
      <w:pPr>
        <w:rPr>
          <w:b/>
          <w:bCs/>
          <w:sz w:val="22"/>
          <w:szCs w:val="22"/>
        </w:rPr>
      </w:pPr>
    </w:p>
    <w:p w:rsidR="00D87CED" w:rsidRDefault="00D87CED" w:rsidP="00D87CED">
      <w:pPr>
        <w:rPr>
          <w:sz w:val="22"/>
          <w:szCs w:val="22"/>
        </w:rPr>
      </w:pPr>
      <w:r w:rsidRPr="009C55BF">
        <w:rPr>
          <w:b/>
          <w:bCs/>
          <w:sz w:val="22"/>
          <w:szCs w:val="22"/>
        </w:rPr>
        <w:t>Zadavatel/</w:t>
      </w:r>
      <w:r w:rsidRPr="009C55BF">
        <w:rPr>
          <w:i/>
          <w:sz w:val="22"/>
          <w:szCs w:val="22"/>
        </w:rPr>
        <w:t>Sponzor</w:t>
      </w:r>
      <w:r w:rsidRPr="009C55BF">
        <w:rPr>
          <w:sz w:val="22"/>
          <w:szCs w:val="22"/>
        </w:rPr>
        <w:t>: Abbott Laboratories</w:t>
      </w:r>
      <w:r>
        <w:rPr>
          <w:sz w:val="22"/>
          <w:szCs w:val="22"/>
        </w:rPr>
        <w:t xml:space="preserve">, s.r.o., Hadovka Office Park, Evropská 2590/33d, </w:t>
      </w:r>
    </w:p>
    <w:p w:rsidR="00D87CED" w:rsidRPr="009C55BF" w:rsidRDefault="00D87CED" w:rsidP="00D87CED">
      <w:pPr>
        <w:rPr>
          <w:sz w:val="22"/>
          <w:szCs w:val="22"/>
        </w:rPr>
      </w:pPr>
      <w:r>
        <w:rPr>
          <w:sz w:val="22"/>
          <w:szCs w:val="22"/>
        </w:rPr>
        <w:t>160 00 Praha 6</w:t>
      </w:r>
    </w:p>
    <w:p w:rsidR="00D87CED" w:rsidRPr="009C55BF" w:rsidRDefault="00D87CED" w:rsidP="00D87CED">
      <w:pPr>
        <w:rPr>
          <w:b/>
          <w:bCs/>
          <w:sz w:val="22"/>
          <w:szCs w:val="22"/>
        </w:rPr>
      </w:pPr>
      <w:r w:rsidRPr="009C55BF">
        <w:rPr>
          <w:b/>
          <w:bCs/>
          <w:sz w:val="22"/>
          <w:szCs w:val="22"/>
        </w:rPr>
        <w:t>Datum doručení žádosti/</w:t>
      </w:r>
      <w:r w:rsidRPr="009C55BF">
        <w:rPr>
          <w:i/>
          <w:sz w:val="22"/>
          <w:szCs w:val="22"/>
        </w:rPr>
        <w:t>Date of submission of the Application Form</w:t>
      </w:r>
      <w:r>
        <w:rPr>
          <w:sz w:val="22"/>
          <w:szCs w:val="22"/>
        </w:rPr>
        <w:t>:  4.3.2013, 6.3.2013</w:t>
      </w:r>
    </w:p>
    <w:p w:rsidR="00D87CED" w:rsidRPr="009C55BF" w:rsidRDefault="00D87CED" w:rsidP="00D87CED">
      <w:pPr>
        <w:rPr>
          <w:b/>
          <w:bCs/>
          <w:sz w:val="22"/>
          <w:szCs w:val="22"/>
        </w:rPr>
      </w:pPr>
      <w:r w:rsidRPr="009C55BF">
        <w:rPr>
          <w:b/>
          <w:bCs/>
          <w:sz w:val="22"/>
          <w:szCs w:val="22"/>
        </w:rPr>
        <w:t xml:space="preserve">Datum jednání EK </w:t>
      </w:r>
      <w:r w:rsidRPr="009C55BF">
        <w:rPr>
          <w:sz w:val="22"/>
          <w:szCs w:val="22"/>
        </w:rPr>
        <w:t>/</w:t>
      </w:r>
      <w:r w:rsidRPr="009C55BF">
        <w:rPr>
          <w:i/>
          <w:sz w:val="22"/>
          <w:szCs w:val="22"/>
        </w:rPr>
        <w:t>Date of Ethics Committee´s session</w:t>
      </w:r>
      <w:r>
        <w:rPr>
          <w:sz w:val="22"/>
          <w:szCs w:val="22"/>
        </w:rPr>
        <w:t>:  15.4.2013</w:t>
      </w:r>
    </w:p>
    <w:p w:rsidR="00D87CED" w:rsidRPr="009C55BF" w:rsidRDefault="00D87CED" w:rsidP="00D87CED">
      <w:pPr>
        <w:rPr>
          <w:b/>
          <w:bCs/>
          <w:i/>
          <w:sz w:val="22"/>
          <w:szCs w:val="22"/>
        </w:rPr>
      </w:pPr>
    </w:p>
    <w:p w:rsidR="00D87CED" w:rsidRPr="009C55BF" w:rsidRDefault="00D87CED" w:rsidP="00D87CED">
      <w:pPr>
        <w:rPr>
          <w:sz w:val="22"/>
          <w:szCs w:val="22"/>
        </w:rPr>
      </w:pPr>
      <w:r w:rsidRPr="009C55BF">
        <w:rPr>
          <w:b/>
          <w:bCs/>
          <w:sz w:val="22"/>
          <w:szCs w:val="22"/>
        </w:rPr>
        <w:t xml:space="preserve">Vyjádření EK/ </w:t>
      </w:r>
      <w:r w:rsidRPr="009C55BF">
        <w:rPr>
          <w:i/>
          <w:sz w:val="22"/>
          <w:szCs w:val="22"/>
        </w:rPr>
        <w:t>Ethics Committe´s opinion</w:t>
      </w:r>
      <w:r w:rsidRPr="009C55BF">
        <w:rPr>
          <w:sz w:val="22"/>
          <w:szCs w:val="22"/>
        </w:rPr>
        <w:t>:</w:t>
      </w:r>
    </w:p>
    <w:p w:rsidR="00D87CED" w:rsidRPr="009C55BF" w:rsidRDefault="00D87CED" w:rsidP="00D87CED">
      <w:pPr>
        <w:rPr>
          <w:i/>
          <w:sz w:val="22"/>
          <w:szCs w:val="22"/>
        </w:rPr>
      </w:pPr>
      <w:r>
        <w:rPr>
          <w:sz w:val="18"/>
          <w:szCs w:val="18"/>
        </w:rPr>
        <w:sym w:font="Wingdings 2" w:char="F0A3"/>
      </w:r>
      <w:r>
        <w:rPr>
          <w:sz w:val="18"/>
          <w:szCs w:val="18"/>
        </w:rPr>
        <w:t xml:space="preserve">  </w:t>
      </w:r>
      <w:r w:rsidRPr="009C55BF">
        <w:rPr>
          <w:sz w:val="22"/>
          <w:szCs w:val="22"/>
        </w:rPr>
        <w:t xml:space="preserve"> EK  vydala souhlasné stanovisko// </w:t>
      </w:r>
      <w:r w:rsidRPr="009C55BF">
        <w:rPr>
          <w:i/>
          <w:sz w:val="22"/>
          <w:szCs w:val="22"/>
        </w:rPr>
        <w:t>EC issues</w:t>
      </w:r>
      <w:r w:rsidRPr="009C55BF">
        <w:rPr>
          <w:sz w:val="22"/>
          <w:szCs w:val="22"/>
        </w:rPr>
        <w:t xml:space="preserve"> f</w:t>
      </w:r>
      <w:r w:rsidRPr="009C55BF">
        <w:rPr>
          <w:i/>
          <w:sz w:val="22"/>
          <w:szCs w:val="22"/>
        </w:rPr>
        <w:t>avourable opinion</w:t>
      </w:r>
    </w:p>
    <w:p w:rsidR="00D87CED" w:rsidRPr="009C55BF" w:rsidRDefault="00D87CED" w:rsidP="00D87CED">
      <w:pPr>
        <w:rPr>
          <w:bCs/>
          <w:i/>
          <w:sz w:val="22"/>
          <w:szCs w:val="22"/>
        </w:rPr>
      </w:pPr>
      <w:r>
        <w:rPr>
          <w:sz w:val="18"/>
          <w:szCs w:val="18"/>
        </w:rPr>
        <w:sym w:font="Wingdings 2" w:char="F054"/>
      </w:r>
      <w:r>
        <w:rPr>
          <w:sz w:val="18"/>
          <w:szCs w:val="18"/>
        </w:rPr>
        <w:t xml:space="preserve">  </w:t>
      </w:r>
      <w:r>
        <w:rPr>
          <w:bCs/>
          <w:sz w:val="22"/>
          <w:szCs w:val="22"/>
        </w:rPr>
        <w:t xml:space="preserve"> </w:t>
      </w:r>
      <w:r w:rsidRPr="009C55BF">
        <w:rPr>
          <w:bCs/>
          <w:sz w:val="22"/>
          <w:szCs w:val="22"/>
        </w:rPr>
        <w:t xml:space="preserve">EK  vzala na vědomí / </w:t>
      </w:r>
      <w:r w:rsidRPr="009C55BF">
        <w:rPr>
          <w:bCs/>
          <w:i/>
          <w:sz w:val="22"/>
          <w:szCs w:val="22"/>
        </w:rPr>
        <w:t>Taken into account</w:t>
      </w:r>
    </w:p>
    <w:p w:rsidR="00D87CED" w:rsidRDefault="00D87CED" w:rsidP="00D87CED">
      <w:pPr>
        <w:rPr>
          <w:b/>
          <w:bCs/>
          <w:sz w:val="22"/>
          <w:szCs w:val="22"/>
        </w:rPr>
      </w:pPr>
    </w:p>
    <w:p w:rsidR="00D87CED" w:rsidRPr="009C55BF" w:rsidRDefault="00D87CED" w:rsidP="00D87CED">
      <w:pPr>
        <w:rPr>
          <w:i/>
          <w:sz w:val="22"/>
          <w:szCs w:val="22"/>
          <w:lang w:val="en-US"/>
        </w:rPr>
      </w:pPr>
      <w:r w:rsidRPr="009C55BF">
        <w:rPr>
          <w:b/>
          <w:bCs/>
          <w:sz w:val="22"/>
          <w:szCs w:val="22"/>
        </w:rPr>
        <w:t>Lhůta pro podání písemné zprávy o průběhu KH od jeho zahájení</w:t>
      </w:r>
      <w:r w:rsidRPr="009C55BF">
        <w:rPr>
          <w:b/>
          <w:bCs/>
          <w:sz w:val="22"/>
          <w:szCs w:val="22"/>
          <w:lang w:val="en-US"/>
        </w:rPr>
        <w:t xml:space="preserve">/ </w:t>
      </w:r>
      <w:r w:rsidRPr="009C55BF">
        <w:rPr>
          <w:i/>
          <w:sz w:val="22"/>
          <w:szCs w:val="22"/>
          <w:lang w:val="en-US"/>
        </w:rPr>
        <w:t>Time schedule for submission of the  written Annual Report from the CT commencement:</w:t>
      </w:r>
    </w:p>
    <w:p w:rsidR="00D87CED" w:rsidRPr="009C55BF" w:rsidRDefault="00D87CED" w:rsidP="00D87CED">
      <w:pPr>
        <w:rPr>
          <w:sz w:val="22"/>
          <w:szCs w:val="22"/>
        </w:rPr>
      </w:pPr>
      <w:r w:rsidRPr="009C55BF">
        <w:rPr>
          <w:sz w:val="22"/>
          <w:szCs w:val="22"/>
        </w:rPr>
        <w:sym w:font="Wingdings 2" w:char="F054"/>
      </w:r>
      <w:r w:rsidRPr="009C55BF">
        <w:rPr>
          <w:sz w:val="22"/>
          <w:szCs w:val="22"/>
        </w:rPr>
        <w:t xml:space="preserve">   1x ročně</w:t>
      </w:r>
      <w:r w:rsidRPr="009C55BF">
        <w:rPr>
          <w:i/>
          <w:sz w:val="22"/>
          <w:szCs w:val="22"/>
        </w:rPr>
        <w:t xml:space="preserve">/Once a year                   </w:t>
      </w:r>
      <w:r w:rsidR="009373C9" w:rsidRPr="009C55BF">
        <w:rPr>
          <w:sz w:val="22"/>
          <w:szCs w:val="22"/>
        </w:rPr>
        <w:fldChar w:fldCharType="begin">
          <w:ffData>
            <w:name w:val="Zaškrtávací7"/>
            <w:enabled/>
            <w:calcOnExit w:val="0"/>
            <w:checkBox>
              <w:sizeAuto/>
              <w:default w:val="0"/>
            </w:checkBox>
          </w:ffData>
        </w:fldChar>
      </w:r>
      <w:r w:rsidRPr="009C55BF">
        <w:rPr>
          <w:sz w:val="22"/>
          <w:szCs w:val="22"/>
        </w:rPr>
        <w:instrText xml:space="preserve"> FORMCHECKBOX </w:instrText>
      </w:r>
      <w:r w:rsidR="009373C9">
        <w:rPr>
          <w:sz w:val="22"/>
          <w:szCs w:val="22"/>
        </w:rPr>
      </w:r>
      <w:r w:rsidR="009373C9">
        <w:rPr>
          <w:sz w:val="22"/>
          <w:szCs w:val="22"/>
        </w:rPr>
        <w:fldChar w:fldCharType="separate"/>
      </w:r>
      <w:r w:rsidR="009373C9" w:rsidRPr="009C55BF">
        <w:rPr>
          <w:sz w:val="22"/>
          <w:szCs w:val="22"/>
        </w:rPr>
        <w:fldChar w:fldCharType="end"/>
      </w:r>
      <w:r w:rsidRPr="009C55BF">
        <w:rPr>
          <w:sz w:val="22"/>
          <w:szCs w:val="22"/>
        </w:rPr>
        <w:t xml:space="preserve">  Jiná lhůta/</w:t>
      </w:r>
      <w:r w:rsidRPr="009C55BF">
        <w:rPr>
          <w:i/>
          <w:sz w:val="22"/>
          <w:szCs w:val="22"/>
        </w:rPr>
        <w:t xml:space="preserve"> Other </w:t>
      </w:r>
      <w:r w:rsidRPr="009C55BF">
        <w:rPr>
          <w:sz w:val="22"/>
          <w:szCs w:val="22"/>
        </w:rPr>
        <w:t>…………….</w:t>
      </w:r>
    </w:p>
    <w:p w:rsidR="00D87CED" w:rsidRDefault="00D87CED" w:rsidP="00D87CED">
      <w:pPr>
        <w:rPr>
          <w:b/>
          <w:bCs/>
          <w:sz w:val="22"/>
          <w:szCs w:val="22"/>
        </w:rPr>
      </w:pPr>
    </w:p>
    <w:p w:rsidR="00D87CED" w:rsidRPr="009C55BF" w:rsidRDefault="00D87CED" w:rsidP="00D87CED">
      <w:pPr>
        <w:rPr>
          <w:i/>
          <w:sz w:val="22"/>
          <w:szCs w:val="22"/>
        </w:rPr>
      </w:pPr>
      <w:r w:rsidRPr="009C55BF">
        <w:rPr>
          <w:b/>
          <w:bCs/>
          <w:sz w:val="22"/>
          <w:szCs w:val="22"/>
        </w:rPr>
        <w:t>Seznam míst hodnocení s označením míst, ke kterým se EK vyjádřila jako místní EK a kde vykonává dohled/</w:t>
      </w:r>
      <w:r w:rsidRPr="009C55BF">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87CED" w:rsidTr="00D87CED">
        <w:trPr>
          <w:trHeight w:val="454"/>
        </w:trPr>
        <w:tc>
          <w:tcPr>
            <w:tcW w:w="6108" w:type="dxa"/>
          </w:tcPr>
          <w:p w:rsidR="00D87CED" w:rsidRDefault="00D87CED" w:rsidP="00D87CED">
            <w:pPr>
              <w:rPr>
                <w:sz w:val="18"/>
                <w:szCs w:val="18"/>
              </w:rPr>
            </w:pPr>
            <w:r>
              <w:rPr>
                <w:sz w:val="18"/>
                <w:szCs w:val="18"/>
              </w:rPr>
              <w:t xml:space="preserve">Místo hodnocení/ Jméno zkoušejícího </w:t>
            </w:r>
          </w:p>
          <w:p w:rsidR="00D87CED" w:rsidRDefault="00D87CED" w:rsidP="00D87CED">
            <w:pPr>
              <w:rPr>
                <w:i/>
                <w:sz w:val="18"/>
                <w:szCs w:val="18"/>
              </w:rPr>
            </w:pPr>
            <w:r>
              <w:rPr>
                <w:i/>
                <w:sz w:val="18"/>
                <w:szCs w:val="18"/>
              </w:rPr>
              <w:t>Trial Site / Name of Investigator</w:t>
            </w:r>
          </w:p>
        </w:tc>
        <w:tc>
          <w:tcPr>
            <w:tcW w:w="1280" w:type="dxa"/>
          </w:tcPr>
          <w:p w:rsidR="00D87CED" w:rsidRDefault="00D87CED" w:rsidP="00D87CED">
            <w:pPr>
              <w:rPr>
                <w:sz w:val="18"/>
                <w:szCs w:val="18"/>
                <w:vertAlign w:val="superscript"/>
              </w:rPr>
            </w:pPr>
            <w:r>
              <w:rPr>
                <w:sz w:val="18"/>
                <w:szCs w:val="18"/>
              </w:rPr>
              <w:t xml:space="preserve">Místní EK </w:t>
            </w:r>
            <w:r>
              <w:rPr>
                <w:i/>
                <w:sz w:val="18"/>
                <w:szCs w:val="18"/>
              </w:rPr>
              <w:t>Local EC</w:t>
            </w:r>
          </w:p>
        </w:tc>
        <w:tc>
          <w:tcPr>
            <w:tcW w:w="2712" w:type="dxa"/>
          </w:tcPr>
          <w:p w:rsidR="00D87CED" w:rsidRDefault="00D87CED" w:rsidP="00D87CED">
            <w:pPr>
              <w:rPr>
                <w:sz w:val="18"/>
                <w:szCs w:val="18"/>
              </w:rPr>
            </w:pPr>
            <w:r>
              <w:rPr>
                <w:sz w:val="18"/>
                <w:szCs w:val="18"/>
              </w:rPr>
              <w:t>Adresa  místní EK</w:t>
            </w:r>
          </w:p>
          <w:p w:rsidR="00D87CED" w:rsidRDefault="00D87CED" w:rsidP="00D87CED">
            <w:pPr>
              <w:rPr>
                <w:i/>
                <w:sz w:val="18"/>
                <w:szCs w:val="18"/>
              </w:rPr>
            </w:pPr>
            <w:r>
              <w:rPr>
                <w:i/>
                <w:sz w:val="18"/>
                <w:szCs w:val="18"/>
              </w:rPr>
              <w:t>Address</w:t>
            </w:r>
          </w:p>
        </w:tc>
      </w:tr>
      <w:tr w:rsidR="00D87CED" w:rsidTr="00D87CED">
        <w:trPr>
          <w:trHeight w:val="312"/>
        </w:trPr>
        <w:tc>
          <w:tcPr>
            <w:tcW w:w="6108" w:type="dxa"/>
          </w:tcPr>
          <w:p w:rsidR="00D87CED" w:rsidRDefault="00D87CED" w:rsidP="00D87CED">
            <w:pPr>
              <w:rPr>
                <w:sz w:val="18"/>
                <w:szCs w:val="18"/>
              </w:rPr>
            </w:pPr>
            <w:r>
              <w:rPr>
                <w:sz w:val="18"/>
                <w:szCs w:val="18"/>
              </w:rPr>
              <w:t xml:space="preserve">doc.MUDr.Vlastimil Procházka, CSc., II. interní klinika FNOL </w:t>
            </w:r>
          </w:p>
        </w:tc>
        <w:tc>
          <w:tcPr>
            <w:tcW w:w="1280" w:type="dxa"/>
          </w:tcPr>
          <w:p w:rsidR="00D87CED" w:rsidRDefault="00D87CED" w:rsidP="00D87CED">
            <w:pPr>
              <w:rPr>
                <w:sz w:val="18"/>
                <w:szCs w:val="18"/>
              </w:rPr>
            </w:pPr>
            <w:r>
              <w:rPr>
                <w:sz w:val="18"/>
                <w:szCs w:val="18"/>
              </w:rPr>
              <w:sym w:font="Wingdings 2" w:char="F053"/>
            </w:r>
          </w:p>
        </w:tc>
        <w:tc>
          <w:tcPr>
            <w:tcW w:w="2712" w:type="dxa"/>
          </w:tcPr>
          <w:p w:rsidR="00D87CED" w:rsidRDefault="00D87CED" w:rsidP="00D87CED">
            <w:pPr>
              <w:rPr>
                <w:sz w:val="18"/>
                <w:szCs w:val="18"/>
              </w:rPr>
            </w:pPr>
            <w:r>
              <w:rPr>
                <w:sz w:val="18"/>
                <w:szCs w:val="18"/>
              </w:rPr>
              <w:t xml:space="preserve">EK FNOL </w:t>
            </w:r>
          </w:p>
        </w:tc>
      </w:tr>
      <w:tr w:rsidR="00D87CED" w:rsidTr="00D87CED">
        <w:trPr>
          <w:trHeight w:val="312"/>
        </w:trPr>
        <w:tc>
          <w:tcPr>
            <w:tcW w:w="6108" w:type="dxa"/>
          </w:tcPr>
          <w:p w:rsidR="00D87CED" w:rsidRDefault="00D87CED" w:rsidP="00D87CED">
            <w:pPr>
              <w:rPr>
                <w:sz w:val="18"/>
                <w:szCs w:val="18"/>
              </w:rPr>
            </w:pPr>
            <w:r>
              <w:rPr>
                <w:sz w:val="18"/>
                <w:szCs w:val="18"/>
              </w:rPr>
              <w:t xml:space="preserve">MUDr. M.Konečný, Ph..D., II. interní klinika FNOL </w:t>
            </w:r>
          </w:p>
        </w:tc>
        <w:tc>
          <w:tcPr>
            <w:tcW w:w="1280" w:type="dxa"/>
          </w:tcPr>
          <w:p w:rsidR="00D87CED" w:rsidRDefault="00D87CED" w:rsidP="00D87CED">
            <w:pPr>
              <w:rPr>
                <w:sz w:val="18"/>
                <w:szCs w:val="18"/>
              </w:rPr>
            </w:pPr>
            <w:r>
              <w:rPr>
                <w:sz w:val="18"/>
                <w:szCs w:val="18"/>
              </w:rPr>
              <w:sym w:font="Wingdings 2" w:char="F053"/>
            </w:r>
          </w:p>
        </w:tc>
        <w:tc>
          <w:tcPr>
            <w:tcW w:w="2712" w:type="dxa"/>
          </w:tcPr>
          <w:p w:rsidR="00D87CED" w:rsidRDefault="00D87CED" w:rsidP="00D87CED">
            <w:pPr>
              <w:rPr>
                <w:sz w:val="18"/>
                <w:szCs w:val="18"/>
              </w:rPr>
            </w:pPr>
            <w:r>
              <w:rPr>
                <w:sz w:val="18"/>
                <w:szCs w:val="18"/>
              </w:rPr>
              <w:t>EK FNOL</w:t>
            </w:r>
          </w:p>
        </w:tc>
      </w:tr>
      <w:tr w:rsidR="00D87CED" w:rsidTr="00D87CED">
        <w:trPr>
          <w:trHeight w:val="312"/>
        </w:trPr>
        <w:tc>
          <w:tcPr>
            <w:tcW w:w="6108" w:type="dxa"/>
          </w:tcPr>
          <w:p w:rsidR="00D87CED" w:rsidRDefault="00D87CED" w:rsidP="00D87CED">
            <w:pPr>
              <w:rPr>
                <w:sz w:val="18"/>
                <w:szCs w:val="18"/>
              </w:rPr>
            </w:pPr>
            <w:r>
              <w:rPr>
                <w:sz w:val="18"/>
                <w:szCs w:val="18"/>
              </w:rPr>
              <w:t>doc.MUDr.R.Keil, CSc., Interní klinika FN Motol, V Úvalu 84, 150 06  Praha 5</w:t>
            </w:r>
          </w:p>
        </w:tc>
        <w:tc>
          <w:tcPr>
            <w:tcW w:w="1280" w:type="dxa"/>
          </w:tcPr>
          <w:p w:rsidR="00D87CED" w:rsidRDefault="009373C9" w:rsidP="00D87CED">
            <w:pPr>
              <w:rPr>
                <w:sz w:val="18"/>
                <w:szCs w:val="18"/>
              </w:rPr>
            </w:pPr>
            <w:r>
              <w:rPr>
                <w:sz w:val="18"/>
                <w:szCs w:val="18"/>
              </w:rPr>
              <w:fldChar w:fldCharType="begin">
                <w:ffData>
                  <w:name w:val="Zaškrtávací15"/>
                  <w:enabled/>
                  <w:calcOnExit w:val="0"/>
                  <w:checkBox>
                    <w:sizeAuto/>
                    <w:default w:val="0"/>
                  </w:checkBox>
                </w:ffData>
              </w:fldChar>
            </w:r>
            <w:r w:rsidR="00D87CE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87CED" w:rsidRDefault="00D87CED" w:rsidP="00D87CED">
            <w:pPr>
              <w:rPr>
                <w:sz w:val="18"/>
                <w:szCs w:val="18"/>
              </w:rPr>
            </w:pPr>
            <w:r>
              <w:rPr>
                <w:sz w:val="18"/>
                <w:szCs w:val="18"/>
              </w:rPr>
              <w:t xml:space="preserve">EK FN Motol, V Úvalu 84, </w:t>
            </w:r>
          </w:p>
          <w:p w:rsidR="00D87CED" w:rsidRDefault="00D87CED" w:rsidP="00D87CED">
            <w:pPr>
              <w:rPr>
                <w:sz w:val="18"/>
                <w:szCs w:val="18"/>
              </w:rPr>
            </w:pPr>
            <w:r>
              <w:rPr>
                <w:sz w:val="18"/>
                <w:szCs w:val="18"/>
              </w:rPr>
              <w:t>150 06  Praha 5</w:t>
            </w:r>
          </w:p>
        </w:tc>
      </w:tr>
      <w:tr w:rsidR="00D87CED" w:rsidTr="00D87CED">
        <w:trPr>
          <w:trHeight w:val="312"/>
        </w:trPr>
        <w:tc>
          <w:tcPr>
            <w:tcW w:w="6108" w:type="dxa"/>
          </w:tcPr>
          <w:p w:rsidR="00D87CED" w:rsidRDefault="00D87CED" w:rsidP="00D87CED">
            <w:pPr>
              <w:rPr>
                <w:sz w:val="18"/>
                <w:szCs w:val="18"/>
              </w:rPr>
            </w:pPr>
            <w:r>
              <w:rPr>
                <w:sz w:val="18"/>
                <w:szCs w:val="18"/>
              </w:rPr>
              <w:t xml:space="preserve">Prof. MUDr. J.Spičák, DrSc., Klinika hepatogastroenterologie IKEM, Vídeňská 1958/9, 140 21 Praha 4 </w:t>
            </w:r>
          </w:p>
        </w:tc>
        <w:tc>
          <w:tcPr>
            <w:tcW w:w="1280" w:type="dxa"/>
          </w:tcPr>
          <w:p w:rsidR="00D87CED" w:rsidRDefault="009373C9" w:rsidP="00D87CED">
            <w:pPr>
              <w:rPr>
                <w:sz w:val="18"/>
                <w:szCs w:val="18"/>
              </w:rPr>
            </w:pPr>
            <w:r>
              <w:rPr>
                <w:sz w:val="18"/>
                <w:szCs w:val="18"/>
              </w:rPr>
              <w:fldChar w:fldCharType="begin">
                <w:ffData>
                  <w:name w:val="Zaškrtávací17"/>
                  <w:enabled/>
                  <w:calcOnExit w:val="0"/>
                  <w:checkBox>
                    <w:sizeAuto/>
                    <w:default w:val="0"/>
                  </w:checkBox>
                </w:ffData>
              </w:fldChar>
            </w:r>
            <w:r w:rsidR="00D87CE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87CED" w:rsidRDefault="00D87CED" w:rsidP="00D87CED">
            <w:pPr>
              <w:rPr>
                <w:sz w:val="18"/>
                <w:szCs w:val="18"/>
              </w:rPr>
            </w:pPr>
            <w:r>
              <w:rPr>
                <w:sz w:val="18"/>
                <w:szCs w:val="18"/>
              </w:rPr>
              <w:t>EK TNsP a  IKEM, Vídeňská 800,  140 59  Praha 4 – Krč</w:t>
            </w:r>
          </w:p>
        </w:tc>
      </w:tr>
      <w:tr w:rsidR="00D87CED" w:rsidTr="00D87CED">
        <w:trPr>
          <w:trHeight w:val="312"/>
        </w:trPr>
        <w:tc>
          <w:tcPr>
            <w:tcW w:w="6108" w:type="dxa"/>
          </w:tcPr>
          <w:p w:rsidR="00D87CED" w:rsidRDefault="00D87CED" w:rsidP="00D87CED">
            <w:pPr>
              <w:rPr>
                <w:sz w:val="18"/>
                <w:szCs w:val="18"/>
              </w:rPr>
            </w:pPr>
            <w:r>
              <w:rPr>
                <w:sz w:val="18"/>
                <w:szCs w:val="18"/>
              </w:rPr>
              <w:t xml:space="preserve">doc.MUDr.P.Kohout, CSc., II. interní klinika FTN, Vídeňská 800, 140 59 Praha 4 </w:t>
            </w:r>
          </w:p>
        </w:tc>
        <w:tc>
          <w:tcPr>
            <w:tcW w:w="1280" w:type="dxa"/>
          </w:tcPr>
          <w:p w:rsidR="00D87CED" w:rsidRDefault="009373C9" w:rsidP="00D87CED">
            <w:pPr>
              <w:rPr>
                <w:sz w:val="18"/>
                <w:szCs w:val="18"/>
              </w:rPr>
            </w:pPr>
            <w:r>
              <w:rPr>
                <w:sz w:val="18"/>
                <w:szCs w:val="18"/>
              </w:rPr>
              <w:fldChar w:fldCharType="begin">
                <w:ffData>
                  <w:name w:val="Zaškrtávací19"/>
                  <w:enabled/>
                  <w:calcOnExit w:val="0"/>
                  <w:checkBox>
                    <w:sizeAuto/>
                    <w:default w:val="0"/>
                  </w:checkBox>
                </w:ffData>
              </w:fldChar>
            </w:r>
            <w:r w:rsidR="00D87CE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87CED" w:rsidRDefault="00D87CED" w:rsidP="00D87CED">
            <w:pPr>
              <w:rPr>
                <w:sz w:val="18"/>
                <w:szCs w:val="18"/>
              </w:rPr>
            </w:pPr>
            <w:r>
              <w:rPr>
                <w:sz w:val="18"/>
                <w:szCs w:val="18"/>
              </w:rPr>
              <w:t>EK TNsP a IKEM, Vídeňská 800, 140 59 Praha 4</w:t>
            </w:r>
          </w:p>
        </w:tc>
      </w:tr>
      <w:tr w:rsidR="00D87CED" w:rsidTr="00D87CED">
        <w:trPr>
          <w:trHeight w:val="312"/>
        </w:trPr>
        <w:tc>
          <w:tcPr>
            <w:tcW w:w="6108" w:type="dxa"/>
          </w:tcPr>
          <w:p w:rsidR="00D87CED" w:rsidRDefault="00D87CED" w:rsidP="00D87CED">
            <w:pPr>
              <w:rPr>
                <w:sz w:val="18"/>
                <w:szCs w:val="18"/>
              </w:rPr>
            </w:pPr>
            <w:r>
              <w:rPr>
                <w:sz w:val="18"/>
                <w:szCs w:val="18"/>
              </w:rPr>
              <w:t>MUDr.M.Kopáčová , II. interní klinika FN, Sokolská 581, 500 05  Hradec Králové</w:t>
            </w:r>
          </w:p>
        </w:tc>
        <w:tc>
          <w:tcPr>
            <w:tcW w:w="1280" w:type="dxa"/>
          </w:tcPr>
          <w:p w:rsidR="00D87CED" w:rsidRDefault="009373C9" w:rsidP="00D87CED">
            <w:pPr>
              <w:rPr>
                <w:sz w:val="18"/>
                <w:szCs w:val="18"/>
              </w:rPr>
            </w:pPr>
            <w:r>
              <w:rPr>
                <w:sz w:val="18"/>
                <w:szCs w:val="18"/>
              </w:rPr>
              <w:fldChar w:fldCharType="begin">
                <w:ffData>
                  <w:name w:val="Zaškrtávací21"/>
                  <w:enabled/>
                  <w:calcOnExit w:val="0"/>
                  <w:checkBox>
                    <w:sizeAuto/>
                    <w:default w:val="0"/>
                  </w:checkBox>
                </w:ffData>
              </w:fldChar>
            </w:r>
            <w:r w:rsidR="00D87CE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87CED" w:rsidRDefault="00D87CED" w:rsidP="00D87CED">
            <w:pPr>
              <w:rPr>
                <w:sz w:val="18"/>
                <w:szCs w:val="18"/>
              </w:rPr>
            </w:pPr>
            <w:r>
              <w:rPr>
                <w:sz w:val="18"/>
                <w:szCs w:val="18"/>
              </w:rPr>
              <w:t>EK FN Hradec Králové, Sokolská 581, 500 05  Hradec Králové</w:t>
            </w:r>
          </w:p>
        </w:tc>
      </w:tr>
      <w:tr w:rsidR="00D87CED" w:rsidTr="00D87CED">
        <w:trPr>
          <w:trHeight w:val="312"/>
        </w:trPr>
        <w:tc>
          <w:tcPr>
            <w:tcW w:w="6108" w:type="dxa"/>
          </w:tcPr>
          <w:p w:rsidR="00D87CED" w:rsidRDefault="00D87CED" w:rsidP="00D87CED">
            <w:pPr>
              <w:rPr>
                <w:sz w:val="18"/>
                <w:szCs w:val="18"/>
              </w:rPr>
            </w:pPr>
            <w:r>
              <w:rPr>
                <w:sz w:val="18"/>
                <w:szCs w:val="18"/>
              </w:rPr>
              <w:t xml:space="preserve">MUDr.T.Vaňásek, Hepatogastroenterologie HK, s.r.o., tř. E.Beneše 1549, 500 12 Hradec Králové </w:t>
            </w:r>
          </w:p>
        </w:tc>
        <w:tc>
          <w:tcPr>
            <w:tcW w:w="1280" w:type="dxa"/>
          </w:tcPr>
          <w:p w:rsidR="00D87CED" w:rsidRDefault="009373C9" w:rsidP="00D87CED">
            <w:pPr>
              <w:rPr>
                <w:sz w:val="18"/>
                <w:szCs w:val="18"/>
              </w:rPr>
            </w:pPr>
            <w:r>
              <w:rPr>
                <w:sz w:val="18"/>
                <w:szCs w:val="18"/>
              </w:rPr>
              <w:fldChar w:fldCharType="begin">
                <w:ffData>
                  <w:name w:val="Zaškrtávací23"/>
                  <w:enabled/>
                  <w:calcOnExit w:val="0"/>
                  <w:checkBox>
                    <w:sizeAuto/>
                    <w:default w:val="0"/>
                  </w:checkBox>
                </w:ffData>
              </w:fldChar>
            </w:r>
            <w:r w:rsidR="00D87CE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87CED" w:rsidRDefault="00D87CED" w:rsidP="00D87CED">
            <w:pPr>
              <w:rPr>
                <w:sz w:val="18"/>
                <w:szCs w:val="18"/>
              </w:rPr>
            </w:pPr>
            <w:r>
              <w:rPr>
                <w:sz w:val="18"/>
                <w:szCs w:val="18"/>
              </w:rPr>
              <w:t xml:space="preserve">EK FN Hradec Králové, Sokolská 581, 500 05  Hradec Králové </w:t>
            </w:r>
          </w:p>
        </w:tc>
      </w:tr>
      <w:tr w:rsidR="00D87CED" w:rsidTr="00D87CED">
        <w:trPr>
          <w:trHeight w:val="312"/>
        </w:trPr>
        <w:tc>
          <w:tcPr>
            <w:tcW w:w="6108" w:type="dxa"/>
          </w:tcPr>
          <w:p w:rsidR="00D87CED" w:rsidRDefault="00D87CED" w:rsidP="00D87CED">
            <w:pPr>
              <w:rPr>
                <w:sz w:val="18"/>
                <w:szCs w:val="18"/>
              </w:rPr>
            </w:pPr>
            <w:r>
              <w:rPr>
                <w:sz w:val="18"/>
                <w:szCs w:val="18"/>
              </w:rPr>
              <w:t xml:space="preserve">MUDr.O. Shonová, Gastroenterologie Nemocnice České Budějovice, a.s., B. </w:t>
            </w:r>
            <w:r>
              <w:rPr>
                <w:sz w:val="18"/>
                <w:szCs w:val="18"/>
              </w:rPr>
              <w:lastRenderedPageBreak/>
              <w:t xml:space="preserve">Němcové 54, 370 87  České Budějovice </w:t>
            </w:r>
          </w:p>
        </w:tc>
        <w:tc>
          <w:tcPr>
            <w:tcW w:w="1280" w:type="dxa"/>
          </w:tcPr>
          <w:p w:rsidR="00D87CED" w:rsidRDefault="009373C9" w:rsidP="00D87CED">
            <w:pPr>
              <w:rPr>
                <w:sz w:val="18"/>
                <w:szCs w:val="18"/>
              </w:rPr>
            </w:pPr>
            <w:r>
              <w:rPr>
                <w:sz w:val="18"/>
                <w:szCs w:val="18"/>
              </w:rPr>
              <w:lastRenderedPageBreak/>
              <w:fldChar w:fldCharType="begin">
                <w:ffData>
                  <w:name w:val="Zaškrtávací100"/>
                  <w:enabled/>
                  <w:calcOnExit w:val="0"/>
                  <w:checkBox>
                    <w:sizeAuto/>
                    <w:default w:val="0"/>
                  </w:checkBox>
                </w:ffData>
              </w:fldChar>
            </w:r>
            <w:r w:rsidR="00D87CE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87CED" w:rsidRDefault="00D87CED" w:rsidP="00D87CED">
            <w:pPr>
              <w:rPr>
                <w:sz w:val="18"/>
                <w:szCs w:val="18"/>
              </w:rPr>
            </w:pPr>
            <w:r>
              <w:rPr>
                <w:sz w:val="18"/>
                <w:szCs w:val="18"/>
              </w:rPr>
              <w:t xml:space="preserve">EK FN České Budějovice a.s., B. </w:t>
            </w:r>
            <w:r>
              <w:rPr>
                <w:sz w:val="18"/>
                <w:szCs w:val="18"/>
              </w:rPr>
              <w:lastRenderedPageBreak/>
              <w:t>Němcové 54, 370 87  České Budějovice</w:t>
            </w:r>
          </w:p>
        </w:tc>
      </w:tr>
      <w:tr w:rsidR="00D87CED" w:rsidTr="00D87CED">
        <w:trPr>
          <w:trHeight w:val="312"/>
        </w:trPr>
        <w:tc>
          <w:tcPr>
            <w:tcW w:w="6108" w:type="dxa"/>
          </w:tcPr>
          <w:p w:rsidR="00D87CED" w:rsidRDefault="00D87CED" w:rsidP="00D87CED">
            <w:pPr>
              <w:rPr>
                <w:sz w:val="18"/>
                <w:szCs w:val="18"/>
              </w:rPr>
            </w:pPr>
            <w:r>
              <w:rPr>
                <w:sz w:val="18"/>
                <w:szCs w:val="18"/>
              </w:rPr>
              <w:lastRenderedPageBreak/>
              <w:t xml:space="preserve">MUDr. Magda Kunovská,  Interní klinika – gastroenterologie, FN Bohunice, Jihlavská 20, 639 00  Brno </w:t>
            </w:r>
          </w:p>
        </w:tc>
        <w:tc>
          <w:tcPr>
            <w:tcW w:w="1280" w:type="dxa"/>
          </w:tcPr>
          <w:p w:rsidR="00D87CED" w:rsidRDefault="009373C9" w:rsidP="00D87CED">
            <w:pPr>
              <w:rPr>
                <w:sz w:val="18"/>
                <w:szCs w:val="18"/>
              </w:rPr>
            </w:pPr>
            <w:r>
              <w:rPr>
                <w:sz w:val="18"/>
                <w:szCs w:val="18"/>
              </w:rPr>
              <w:fldChar w:fldCharType="begin">
                <w:ffData>
                  <w:name w:val="Zaškrtávací102"/>
                  <w:enabled/>
                  <w:calcOnExit w:val="0"/>
                  <w:checkBox>
                    <w:sizeAuto/>
                    <w:default w:val="0"/>
                  </w:checkBox>
                </w:ffData>
              </w:fldChar>
            </w:r>
            <w:r w:rsidR="00D87CE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87CED" w:rsidRDefault="00D87CED" w:rsidP="00D87CED">
            <w:pPr>
              <w:rPr>
                <w:sz w:val="18"/>
                <w:szCs w:val="18"/>
              </w:rPr>
            </w:pPr>
            <w:r>
              <w:rPr>
                <w:sz w:val="18"/>
                <w:szCs w:val="18"/>
              </w:rPr>
              <w:t xml:space="preserve">EK FN Brno, Jihlavská 20, </w:t>
            </w:r>
          </w:p>
          <w:p w:rsidR="00D87CED" w:rsidRDefault="00D87CED" w:rsidP="00D87CED">
            <w:pPr>
              <w:rPr>
                <w:sz w:val="18"/>
                <w:szCs w:val="18"/>
              </w:rPr>
            </w:pPr>
            <w:r>
              <w:rPr>
                <w:sz w:val="18"/>
                <w:szCs w:val="18"/>
              </w:rPr>
              <w:t>639 00  Brno</w:t>
            </w:r>
          </w:p>
        </w:tc>
      </w:tr>
      <w:tr w:rsidR="00D87CED" w:rsidTr="00D87CED">
        <w:trPr>
          <w:trHeight w:val="312"/>
        </w:trPr>
        <w:tc>
          <w:tcPr>
            <w:tcW w:w="6108" w:type="dxa"/>
          </w:tcPr>
          <w:p w:rsidR="00D87CED" w:rsidRDefault="00D87CED" w:rsidP="00D87CED">
            <w:pPr>
              <w:rPr>
                <w:sz w:val="18"/>
                <w:szCs w:val="18"/>
              </w:rPr>
            </w:pPr>
            <w:r>
              <w:rPr>
                <w:sz w:val="18"/>
                <w:szCs w:val="18"/>
              </w:rPr>
              <w:t xml:space="preserve">MUDr. P. Klvaňa, FN Ostrava, 17.listopadu 1790, 708 52  Ostrava </w:t>
            </w:r>
          </w:p>
        </w:tc>
        <w:tc>
          <w:tcPr>
            <w:tcW w:w="1280" w:type="dxa"/>
          </w:tcPr>
          <w:p w:rsidR="00D87CED" w:rsidRDefault="009373C9" w:rsidP="00D87CED">
            <w:pPr>
              <w:rPr>
                <w:sz w:val="18"/>
                <w:szCs w:val="18"/>
              </w:rPr>
            </w:pPr>
            <w:r>
              <w:rPr>
                <w:sz w:val="18"/>
                <w:szCs w:val="18"/>
              </w:rPr>
              <w:fldChar w:fldCharType="begin">
                <w:ffData>
                  <w:name w:val="Zaškrtávací104"/>
                  <w:enabled/>
                  <w:calcOnExit w:val="0"/>
                  <w:checkBox>
                    <w:sizeAuto/>
                    <w:default w:val="0"/>
                  </w:checkBox>
                </w:ffData>
              </w:fldChar>
            </w:r>
            <w:r w:rsidR="00D87CE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87CED" w:rsidRDefault="00D87CED" w:rsidP="00D87CED">
            <w:pPr>
              <w:rPr>
                <w:sz w:val="18"/>
                <w:szCs w:val="18"/>
              </w:rPr>
            </w:pPr>
            <w:r>
              <w:rPr>
                <w:sz w:val="18"/>
                <w:szCs w:val="18"/>
              </w:rPr>
              <w:t>EK FN Ostrava, 17.listopadu 1790, 708 52  Ostrava</w:t>
            </w:r>
          </w:p>
        </w:tc>
      </w:tr>
      <w:tr w:rsidR="00D87CED" w:rsidTr="00D87CED">
        <w:trPr>
          <w:trHeight w:val="312"/>
        </w:trPr>
        <w:tc>
          <w:tcPr>
            <w:tcW w:w="6108" w:type="dxa"/>
          </w:tcPr>
          <w:p w:rsidR="00D87CED" w:rsidRDefault="00D87CED" w:rsidP="00D87CED">
            <w:pPr>
              <w:rPr>
                <w:sz w:val="18"/>
                <w:szCs w:val="18"/>
              </w:rPr>
            </w:pPr>
            <w:r>
              <w:rPr>
                <w:sz w:val="18"/>
                <w:szCs w:val="18"/>
              </w:rPr>
              <w:t xml:space="preserve">Prof.MUDr.M.Lukáš, DrSc., Gastroenterologie ISCARE, IVF, a.s., Budova Lighthouse, Jankovcova 1569/2c, 170 04  Praha 7 </w:t>
            </w:r>
          </w:p>
        </w:tc>
        <w:tc>
          <w:tcPr>
            <w:tcW w:w="1280" w:type="dxa"/>
          </w:tcPr>
          <w:p w:rsidR="00D87CED" w:rsidRDefault="009373C9" w:rsidP="00D87CED">
            <w:pPr>
              <w:rPr>
                <w:sz w:val="18"/>
                <w:szCs w:val="18"/>
              </w:rPr>
            </w:pPr>
            <w:r>
              <w:rPr>
                <w:sz w:val="18"/>
                <w:szCs w:val="18"/>
              </w:rPr>
              <w:fldChar w:fldCharType="begin">
                <w:ffData>
                  <w:name w:val="Zaškrtávací104"/>
                  <w:enabled/>
                  <w:calcOnExit w:val="0"/>
                  <w:checkBox>
                    <w:sizeAuto/>
                    <w:default w:val="0"/>
                  </w:checkBox>
                </w:ffData>
              </w:fldChar>
            </w:r>
            <w:r w:rsidR="00D87CE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87CED" w:rsidRDefault="00D87CED" w:rsidP="00D87CED">
            <w:pPr>
              <w:rPr>
                <w:sz w:val="18"/>
                <w:szCs w:val="18"/>
              </w:rPr>
            </w:pPr>
            <w:r>
              <w:rPr>
                <w:sz w:val="18"/>
                <w:szCs w:val="18"/>
              </w:rPr>
              <w:t>EK ISCARE IVF a.s., Jankovcova 1569/2c, 170 04  Praha 7</w:t>
            </w:r>
          </w:p>
        </w:tc>
      </w:tr>
      <w:tr w:rsidR="00D87CED" w:rsidTr="00D87CED">
        <w:trPr>
          <w:trHeight w:val="312"/>
        </w:trPr>
        <w:tc>
          <w:tcPr>
            <w:tcW w:w="6108" w:type="dxa"/>
          </w:tcPr>
          <w:p w:rsidR="00D87CED" w:rsidRDefault="00D87CED" w:rsidP="00D87CED">
            <w:pPr>
              <w:rPr>
                <w:sz w:val="18"/>
                <w:szCs w:val="18"/>
              </w:rPr>
            </w:pPr>
            <w:r>
              <w:rPr>
                <w:sz w:val="18"/>
                <w:szCs w:val="18"/>
              </w:rPr>
              <w:t xml:space="preserve">MUDr.J. Doseděl, Endoskopie, Nemocnice milosrdných sester sv. K.Boromejského v Praze, Vlašská 36, 118 33  Praha 1 </w:t>
            </w:r>
          </w:p>
        </w:tc>
        <w:tc>
          <w:tcPr>
            <w:tcW w:w="1280" w:type="dxa"/>
          </w:tcPr>
          <w:p w:rsidR="00D87CED" w:rsidRDefault="009373C9" w:rsidP="00D87CED">
            <w:pPr>
              <w:rPr>
                <w:sz w:val="18"/>
                <w:szCs w:val="18"/>
              </w:rPr>
            </w:pPr>
            <w:r>
              <w:rPr>
                <w:sz w:val="18"/>
                <w:szCs w:val="18"/>
              </w:rPr>
              <w:fldChar w:fldCharType="begin">
                <w:ffData>
                  <w:name w:val="Zaškrtávací104"/>
                  <w:enabled/>
                  <w:calcOnExit w:val="0"/>
                  <w:checkBox>
                    <w:sizeAuto/>
                    <w:default w:val="0"/>
                  </w:checkBox>
                </w:ffData>
              </w:fldChar>
            </w:r>
            <w:r w:rsidR="00D87CE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D87CED" w:rsidRDefault="00D87CED" w:rsidP="00D87CED">
            <w:pPr>
              <w:rPr>
                <w:sz w:val="18"/>
                <w:szCs w:val="18"/>
              </w:rPr>
            </w:pPr>
            <w:r>
              <w:rPr>
                <w:sz w:val="18"/>
                <w:szCs w:val="18"/>
              </w:rPr>
              <w:t xml:space="preserve">EK MONSE, s.r.o., Bělohorská 188/157, 169 00 Praha 6  </w:t>
            </w:r>
          </w:p>
        </w:tc>
      </w:tr>
    </w:tbl>
    <w:p w:rsidR="00D87CED" w:rsidRDefault="00D87CED" w:rsidP="00D87CED">
      <w:pPr>
        <w:rPr>
          <w:sz w:val="18"/>
          <w:szCs w:val="18"/>
        </w:rPr>
      </w:pPr>
    </w:p>
    <w:p w:rsidR="00D87CED" w:rsidRDefault="00D87CED" w:rsidP="00D87CED">
      <w:pPr>
        <w:rPr>
          <w:sz w:val="18"/>
          <w:szCs w:val="18"/>
        </w:rPr>
      </w:pPr>
    </w:p>
    <w:p w:rsidR="00D87CED" w:rsidRDefault="00D87CED" w:rsidP="00D87CED">
      <w:pPr>
        <w:rPr>
          <w:sz w:val="18"/>
          <w:szCs w:val="18"/>
        </w:rPr>
      </w:pPr>
    </w:p>
    <w:p w:rsidR="00D87CED" w:rsidRPr="00667C7B" w:rsidRDefault="00D87CED" w:rsidP="00D87CED">
      <w:pPr>
        <w:rPr>
          <w:bCs/>
          <w:i/>
          <w:sz w:val="22"/>
          <w:szCs w:val="22"/>
        </w:rPr>
      </w:pPr>
      <w:r w:rsidRPr="00667C7B">
        <w:rPr>
          <w:b/>
          <w:bCs/>
          <w:sz w:val="22"/>
          <w:szCs w:val="22"/>
        </w:rPr>
        <w:t>Seznam hodnocených dokumentů/</w:t>
      </w:r>
      <w:r w:rsidRPr="00667C7B">
        <w:rPr>
          <w:bCs/>
          <w:i/>
          <w:sz w:val="22"/>
          <w:szCs w:val="22"/>
        </w:rPr>
        <w:t>List 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87CED" w:rsidTr="00D87CED">
        <w:trPr>
          <w:cantSplit/>
          <w:trHeight w:val="454"/>
        </w:trPr>
        <w:tc>
          <w:tcPr>
            <w:tcW w:w="7416" w:type="dxa"/>
            <w:vMerge w:val="restart"/>
          </w:tcPr>
          <w:p w:rsidR="00D87CED" w:rsidRDefault="00D87CED" w:rsidP="00D87CED">
            <w:pPr>
              <w:rPr>
                <w:b/>
                <w:bCs/>
                <w:sz w:val="18"/>
                <w:szCs w:val="18"/>
              </w:rPr>
            </w:pPr>
          </w:p>
          <w:p w:rsidR="00D87CED" w:rsidRDefault="00D87CED" w:rsidP="00D87CED">
            <w:pPr>
              <w:rPr>
                <w:b/>
                <w:bCs/>
                <w:sz w:val="18"/>
                <w:szCs w:val="18"/>
              </w:rPr>
            </w:pPr>
            <w:r>
              <w:rPr>
                <w:b/>
                <w:bCs/>
                <w:sz w:val="18"/>
                <w:szCs w:val="18"/>
              </w:rPr>
              <w:t xml:space="preserve">Název dokumentu, verze, datum </w:t>
            </w:r>
          </w:p>
          <w:p w:rsidR="00D87CED" w:rsidRDefault="00D87CED" w:rsidP="00D87CED">
            <w:pPr>
              <w:rPr>
                <w:b/>
                <w:bCs/>
                <w:sz w:val="18"/>
                <w:szCs w:val="18"/>
              </w:rPr>
            </w:pPr>
            <w:r>
              <w:rPr>
                <w:b/>
                <w:bCs/>
                <w:i/>
                <w:sz w:val="18"/>
                <w:szCs w:val="18"/>
              </w:rPr>
              <w:t>Document title, version, date</w:t>
            </w:r>
          </w:p>
        </w:tc>
        <w:tc>
          <w:tcPr>
            <w:tcW w:w="1272" w:type="dxa"/>
            <w:gridSpan w:val="2"/>
          </w:tcPr>
          <w:p w:rsidR="00D87CED" w:rsidRDefault="00D87CED" w:rsidP="00D87CED">
            <w:pPr>
              <w:rPr>
                <w:b/>
                <w:bCs/>
                <w:sz w:val="18"/>
                <w:szCs w:val="18"/>
              </w:rPr>
            </w:pPr>
            <w:r>
              <w:rPr>
                <w:b/>
                <w:bCs/>
                <w:sz w:val="18"/>
                <w:szCs w:val="18"/>
              </w:rPr>
              <w:t>Schváleno /</w:t>
            </w:r>
            <w:r>
              <w:rPr>
                <w:b/>
                <w:bCs/>
                <w:i/>
                <w:sz w:val="18"/>
                <w:szCs w:val="18"/>
              </w:rPr>
              <w:t>Approved</w:t>
            </w:r>
          </w:p>
        </w:tc>
        <w:tc>
          <w:tcPr>
            <w:tcW w:w="1316" w:type="dxa"/>
            <w:gridSpan w:val="2"/>
          </w:tcPr>
          <w:p w:rsidR="00D87CED" w:rsidRDefault="00D87CED" w:rsidP="00D87CED">
            <w:pPr>
              <w:rPr>
                <w:b/>
                <w:bCs/>
                <w:sz w:val="18"/>
                <w:szCs w:val="18"/>
              </w:rPr>
            </w:pPr>
            <w:r>
              <w:rPr>
                <w:b/>
                <w:bCs/>
                <w:sz w:val="18"/>
                <w:szCs w:val="18"/>
              </w:rPr>
              <w:t xml:space="preserve">Vzato na vědomí / </w:t>
            </w:r>
            <w:r>
              <w:rPr>
                <w:b/>
                <w:bCs/>
                <w:i/>
                <w:sz w:val="18"/>
                <w:szCs w:val="18"/>
              </w:rPr>
              <w:t xml:space="preserve">Taken into account </w:t>
            </w:r>
          </w:p>
        </w:tc>
      </w:tr>
      <w:tr w:rsidR="00D87CED" w:rsidTr="00D87CED">
        <w:trPr>
          <w:cantSplit/>
          <w:trHeight w:val="454"/>
        </w:trPr>
        <w:tc>
          <w:tcPr>
            <w:tcW w:w="7416" w:type="dxa"/>
            <w:vMerge/>
          </w:tcPr>
          <w:p w:rsidR="00D87CED" w:rsidRDefault="00D87CED" w:rsidP="00D87CED">
            <w:pPr>
              <w:rPr>
                <w:i/>
                <w:sz w:val="18"/>
                <w:szCs w:val="18"/>
              </w:rPr>
            </w:pPr>
          </w:p>
        </w:tc>
        <w:tc>
          <w:tcPr>
            <w:tcW w:w="736" w:type="dxa"/>
          </w:tcPr>
          <w:p w:rsidR="00D87CED" w:rsidRDefault="00D87CED" w:rsidP="00D87CED">
            <w:pPr>
              <w:rPr>
                <w:b/>
                <w:bCs/>
                <w:sz w:val="18"/>
                <w:szCs w:val="18"/>
              </w:rPr>
            </w:pPr>
            <w:r>
              <w:rPr>
                <w:b/>
                <w:bCs/>
                <w:sz w:val="18"/>
                <w:szCs w:val="18"/>
              </w:rPr>
              <w:t>ANO</w:t>
            </w:r>
          </w:p>
          <w:p w:rsidR="00D87CED" w:rsidRDefault="00D87CED" w:rsidP="00D87CED">
            <w:pPr>
              <w:rPr>
                <w:b/>
                <w:bCs/>
                <w:i/>
                <w:sz w:val="18"/>
                <w:szCs w:val="18"/>
              </w:rPr>
            </w:pPr>
            <w:r>
              <w:rPr>
                <w:b/>
                <w:bCs/>
                <w:i/>
                <w:sz w:val="18"/>
                <w:szCs w:val="18"/>
              </w:rPr>
              <w:t>Yes</w:t>
            </w:r>
          </w:p>
        </w:tc>
        <w:tc>
          <w:tcPr>
            <w:tcW w:w="536" w:type="dxa"/>
          </w:tcPr>
          <w:p w:rsidR="00D87CED" w:rsidRDefault="00D87CED" w:rsidP="00D87CED">
            <w:pPr>
              <w:rPr>
                <w:b/>
                <w:bCs/>
                <w:sz w:val="18"/>
                <w:szCs w:val="18"/>
              </w:rPr>
            </w:pPr>
            <w:r>
              <w:rPr>
                <w:b/>
                <w:bCs/>
                <w:sz w:val="18"/>
                <w:szCs w:val="18"/>
              </w:rPr>
              <w:t xml:space="preserve">NE </w:t>
            </w:r>
          </w:p>
          <w:p w:rsidR="00D87CED" w:rsidRDefault="00D87CED" w:rsidP="00D87CED">
            <w:pPr>
              <w:rPr>
                <w:b/>
                <w:bCs/>
                <w:sz w:val="18"/>
                <w:szCs w:val="18"/>
              </w:rPr>
            </w:pPr>
            <w:r>
              <w:rPr>
                <w:b/>
                <w:bCs/>
                <w:i/>
                <w:sz w:val="18"/>
                <w:szCs w:val="18"/>
              </w:rPr>
              <w:t>No</w:t>
            </w:r>
          </w:p>
        </w:tc>
        <w:tc>
          <w:tcPr>
            <w:tcW w:w="780" w:type="dxa"/>
          </w:tcPr>
          <w:p w:rsidR="00D87CED" w:rsidRDefault="00D87CED" w:rsidP="00D87CED">
            <w:pPr>
              <w:rPr>
                <w:b/>
                <w:bCs/>
                <w:sz w:val="18"/>
                <w:szCs w:val="18"/>
              </w:rPr>
            </w:pPr>
            <w:r>
              <w:rPr>
                <w:b/>
                <w:bCs/>
                <w:sz w:val="18"/>
                <w:szCs w:val="18"/>
              </w:rPr>
              <w:t>ANO</w:t>
            </w:r>
          </w:p>
          <w:p w:rsidR="00D87CED" w:rsidRDefault="00D87CED" w:rsidP="00D87CED">
            <w:pPr>
              <w:rPr>
                <w:b/>
                <w:bCs/>
                <w:sz w:val="18"/>
                <w:szCs w:val="18"/>
              </w:rPr>
            </w:pPr>
            <w:r>
              <w:rPr>
                <w:b/>
                <w:bCs/>
                <w:i/>
                <w:sz w:val="18"/>
                <w:szCs w:val="18"/>
              </w:rPr>
              <w:t>Yes</w:t>
            </w:r>
          </w:p>
        </w:tc>
        <w:tc>
          <w:tcPr>
            <w:tcW w:w="536" w:type="dxa"/>
          </w:tcPr>
          <w:p w:rsidR="00D87CED" w:rsidRDefault="00D87CED" w:rsidP="00D87CED">
            <w:pPr>
              <w:rPr>
                <w:b/>
                <w:bCs/>
                <w:sz w:val="18"/>
                <w:szCs w:val="18"/>
              </w:rPr>
            </w:pPr>
            <w:r>
              <w:rPr>
                <w:b/>
                <w:bCs/>
                <w:sz w:val="18"/>
                <w:szCs w:val="18"/>
              </w:rPr>
              <w:t xml:space="preserve">NE </w:t>
            </w:r>
          </w:p>
          <w:p w:rsidR="00D87CED" w:rsidRDefault="00D87CED" w:rsidP="00D87CED">
            <w:pPr>
              <w:rPr>
                <w:b/>
                <w:bCs/>
                <w:i/>
                <w:sz w:val="18"/>
                <w:szCs w:val="18"/>
              </w:rPr>
            </w:pPr>
            <w:r>
              <w:rPr>
                <w:b/>
                <w:bCs/>
                <w:i/>
                <w:sz w:val="18"/>
                <w:szCs w:val="18"/>
              </w:rPr>
              <w:t>No</w:t>
            </w:r>
          </w:p>
        </w:tc>
      </w:tr>
      <w:tr w:rsidR="00D87CED" w:rsidTr="00D87CED">
        <w:trPr>
          <w:trHeight w:val="340"/>
        </w:trPr>
        <w:tc>
          <w:tcPr>
            <w:tcW w:w="7416" w:type="dxa"/>
          </w:tcPr>
          <w:p w:rsidR="00D87CED" w:rsidRPr="002D3306" w:rsidRDefault="00D87CED" w:rsidP="00D87CED">
            <w:pPr>
              <w:rPr>
                <w:sz w:val="18"/>
                <w:szCs w:val="18"/>
              </w:rPr>
            </w:pPr>
            <w:r>
              <w:rPr>
                <w:sz w:val="18"/>
                <w:szCs w:val="18"/>
              </w:rPr>
              <w:t>DSUR for clinical trials active during the reporting period of 1 Jan 2012 trough 31 Dec 2012</w:t>
            </w:r>
          </w:p>
        </w:tc>
        <w:tc>
          <w:tcPr>
            <w:tcW w:w="736" w:type="dxa"/>
          </w:tcPr>
          <w:p w:rsidR="00D87CED" w:rsidRDefault="00D87CED" w:rsidP="00D87CED">
            <w:pPr>
              <w:rPr>
                <w:sz w:val="18"/>
                <w:szCs w:val="18"/>
              </w:rPr>
            </w:pPr>
            <w:r>
              <w:rPr>
                <w:sz w:val="18"/>
                <w:szCs w:val="18"/>
              </w:rPr>
              <w:sym w:font="Wingdings 2" w:char="F0A3"/>
            </w:r>
          </w:p>
        </w:tc>
        <w:tc>
          <w:tcPr>
            <w:tcW w:w="536" w:type="dxa"/>
          </w:tcPr>
          <w:p w:rsidR="00D87CED" w:rsidRDefault="00D87CED" w:rsidP="00D87CED">
            <w:pPr>
              <w:rPr>
                <w:sz w:val="18"/>
                <w:szCs w:val="18"/>
              </w:rPr>
            </w:pPr>
            <w:r>
              <w:rPr>
                <w:sz w:val="18"/>
                <w:szCs w:val="18"/>
              </w:rPr>
              <w:sym w:font="Wingdings 2" w:char="F0A3"/>
            </w:r>
          </w:p>
        </w:tc>
        <w:tc>
          <w:tcPr>
            <w:tcW w:w="780" w:type="dxa"/>
          </w:tcPr>
          <w:p w:rsidR="00D87CED" w:rsidRDefault="00D87CED" w:rsidP="00D87CED">
            <w:pPr>
              <w:rPr>
                <w:sz w:val="18"/>
                <w:szCs w:val="18"/>
              </w:rPr>
            </w:pPr>
            <w:r>
              <w:rPr>
                <w:sz w:val="18"/>
                <w:szCs w:val="18"/>
              </w:rPr>
              <w:sym w:font="Wingdings 2" w:char="F053"/>
            </w:r>
          </w:p>
        </w:tc>
        <w:tc>
          <w:tcPr>
            <w:tcW w:w="536" w:type="dxa"/>
          </w:tcPr>
          <w:p w:rsidR="00D87CED" w:rsidRDefault="00D87CED" w:rsidP="00D87CED">
            <w:pPr>
              <w:rPr>
                <w:sz w:val="18"/>
                <w:szCs w:val="18"/>
              </w:rPr>
            </w:pPr>
            <w:r>
              <w:rPr>
                <w:sz w:val="18"/>
                <w:szCs w:val="18"/>
              </w:rPr>
              <w:sym w:font="Wingdings 2" w:char="F0A3"/>
            </w:r>
          </w:p>
        </w:tc>
      </w:tr>
      <w:tr w:rsidR="00D87CED" w:rsidTr="00D87CED">
        <w:trPr>
          <w:trHeight w:val="340"/>
        </w:trPr>
        <w:tc>
          <w:tcPr>
            <w:tcW w:w="7416" w:type="dxa"/>
          </w:tcPr>
          <w:p w:rsidR="00D87CED" w:rsidRDefault="00D87CED" w:rsidP="00D87CED">
            <w:pPr>
              <w:rPr>
                <w:sz w:val="18"/>
                <w:szCs w:val="18"/>
              </w:rPr>
            </w:pPr>
            <w:r>
              <w:rPr>
                <w:sz w:val="18"/>
                <w:szCs w:val="18"/>
              </w:rPr>
              <w:t xml:space="preserve">Oznámení </w:t>
            </w:r>
            <w:r w:rsidR="00212B16">
              <w:rPr>
                <w:sz w:val="18"/>
                <w:szCs w:val="18"/>
              </w:rPr>
              <w:t>o nepodepsaném Dodatku k Informovanému souhlasu ze dne 26.10.2012 v centru prof. Lukáše a prof. Špičáka</w:t>
            </w:r>
          </w:p>
        </w:tc>
        <w:tc>
          <w:tcPr>
            <w:tcW w:w="736" w:type="dxa"/>
          </w:tcPr>
          <w:p w:rsidR="00D87CED" w:rsidRDefault="00212B16" w:rsidP="00D87CED">
            <w:pPr>
              <w:rPr>
                <w:sz w:val="18"/>
                <w:szCs w:val="18"/>
              </w:rPr>
            </w:pPr>
            <w:r>
              <w:rPr>
                <w:sz w:val="18"/>
                <w:szCs w:val="18"/>
              </w:rPr>
              <w:sym w:font="Wingdings 2" w:char="F0A3"/>
            </w:r>
          </w:p>
        </w:tc>
        <w:tc>
          <w:tcPr>
            <w:tcW w:w="536" w:type="dxa"/>
          </w:tcPr>
          <w:p w:rsidR="00D87CED" w:rsidRDefault="00212B16" w:rsidP="00D87CED">
            <w:pPr>
              <w:rPr>
                <w:sz w:val="18"/>
                <w:szCs w:val="18"/>
              </w:rPr>
            </w:pPr>
            <w:r>
              <w:rPr>
                <w:sz w:val="18"/>
                <w:szCs w:val="18"/>
              </w:rPr>
              <w:sym w:font="Wingdings 2" w:char="F0A3"/>
            </w:r>
          </w:p>
        </w:tc>
        <w:tc>
          <w:tcPr>
            <w:tcW w:w="780" w:type="dxa"/>
          </w:tcPr>
          <w:p w:rsidR="00D87CED" w:rsidRDefault="00212B16" w:rsidP="00D87CED">
            <w:pPr>
              <w:rPr>
                <w:sz w:val="18"/>
                <w:szCs w:val="18"/>
              </w:rPr>
            </w:pPr>
            <w:r>
              <w:rPr>
                <w:rFonts w:ascii="Wingdings 2" w:hAnsi="Wingdings 2"/>
                <w:sz w:val="18"/>
                <w:szCs w:val="18"/>
              </w:rPr>
              <w:t></w:t>
            </w:r>
          </w:p>
        </w:tc>
        <w:tc>
          <w:tcPr>
            <w:tcW w:w="536" w:type="dxa"/>
          </w:tcPr>
          <w:p w:rsidR="00D87CED" w:rsidRDefault="00212B16" w:rsidP="00D87CED">
            <w:pPr>
              <w:rPr>
                <w:sz w:val="18"/>
                <w:szCs w:val="18"/>
              </w:rPr>
            </w:pPr>
            <w:r>
              <w:rPr>
                <w:sz w:val="18"/>
                <w:szCs w:val="18"/>
              </w:rPr>
              <w:sym w:font="Wingdings 2" w:char="F0A3"/>
            </w:r>
          </w:p>
        </w:tc>
      </w:tr>
    </w:tbl>
    <w:p w:rsidR="00D87CED" w:rsidRDefault="00D87CED" w:rsidP="00D87CED">
      <w:pPr>
        <w:rPr>
          <w:sz w:val="22"/>
          <w:szCs w:val="22"/>
        </w:rPr>
      </w:pPr>
    </w:p>
    <w:p w:rsidR="00D87CED" w:rsidRPr="00667C7B" w:rsidRDefault="00D87CED" w:rsidP="00D87CED">
      <w:pPr>
        <w:rPr>
          <w:sz w:val="22"/>
          <w:szCs w:val="22"/>
        </w:rPr>
      </w:pPr>
      <w:r w:rsidRPr="00667C7B">
        <w:rPr>
          <w:sz w:val="22"/>
          <w:szCs w:val="22"/>
        </w:rPr>
        <w:t>Etická komise prohlašuje, že byla ustavena a  pracuje podle jednacího řádu v souladu se správnou klinickou praxí (GCP) a platnými právními předpisy/</w:t>
      </w:r>
      <w:r w:rsidRPr="00667C7B">
        <w:rPr>
          <w:i/>
          <w:sz w:val="22"/>
          <w:szCs w:val="22"/>
        </w:rPr>
        <w:t>The Ethics Committee hereby declares that it was established and operates in accordance with its Rules of Procedure in compliance with Good Clinical Practice and valid legal regulations:</w:t>
      </w:r>
    </w:p>
    <w:p w:rsidR="00D87CED" w:rsidRPr="00667C7B" w:rsidRDefault="00D87CED" w:rsidP="00D87CED">
      <w:pPr>
        <w:rPr>
          <w:i/>
          <w:sz w:val="22"/>
          <w:szCs w:val="22"/>
        </w:rPr>
      </w:pPr>
      <w:r w:rsidRPr="00667C7B">
        <w:rPr>
          <w:i/>
          <w:sz w:val="22"/>
          <w:szCs w:val="22"/>
        </w:rPr>
        <w:t xml:space="preserve"> </w:t>
      </w:r>
      <w:r w:rsidRPr="00667C7B">
        <w:rPr>
          <w:sz w:val="22"/>
          <w:szCs w:val="22"/>
        </w:rPr>
        <w:sym w:font="Wingdings 2" w:char="F054"/>
      </w:r>
      <w:r w:rsidRPr="00667C7B">
        <w:rPr>
          <w:sz w:val="22"/>
          <w:szCs w:val="22"/>
        </w:rPr>
        <w:t xml:space="preserve"> Ano/</w:t>
      </w:r>
      <w:r w:rsidRPr="00667C7B">
        <w:rPr>
          <w:i/>
          <w:sz w:val="22"/>
          <w:szCs w:val="22"/>
        </w:rPr>
        <w:t>Yes</w:t>
      </w:r>
      <w:r w:rsidRPr="00667C7B">
        <w:rPr>
          <w:sz w:val="22"/>
          <w:szCs w:val="22"/>
        </w:rPr>
        <w:t xml:space="preserve">       </w:t>
      </w:r>
      <w:r w:rsidR="009373C9" w:rsidRPr="00667C7B">
        <w:rPr>
          <w:sz w:val="22"/>
          <w:szCs w:val="22"/>
        </w:rPr>
        <w:fldChar w:fldCharType="begin">
          <w:ffData>
            <w:name w:val="Zaškrtávací25"/>
            <w:enabled/>
            <w:calcOnExit w:val="0"/>
            <w:checkBox>
              <w:sizeAuto/>
              <w:default w:val="0"/>
            </w:checkBox>
          </w:ffData>
        </w:fldChar>
      </w:r>
      <w:r w:rsidRPr="00667C7B">
        <w:rPr>
          <w:sz w:val="22"/>
          <w:szCs w:val="22"/>
        </w:rPr>
        <w:instrText xml:space="preserve"> FORMCHECKBOX </w:instrText>
      </w:r>
      <w:r w:rsidR="009373C9">
        <w:rPr>
          <w:sz w:val="22"/>
          <w:szCs w:val="22"/>
        </w:rPr>
      </w:r>
      <w:r w:rsidR="009373C9">
        <w:rPr>
          <w:sz w:val="22"/>
          <w:szCs w:val="22"/>
        </w:rPr>
        <w:fldChar w:fldCharType="separate"/>
      </w:r>
      <w:r w:rsidR="009373C9" w:rsidRPr="00667C7B">
        <w:rPr>
          <w:sz w:val="22"/>
          <w:szCs w:val="22"/>
        </w:rPr>
        <w:fldChar w:fldCharType="end"/>
      </w:r>
      <w:r w:rsidRPr="00667C7B">
        <w:rPr>
          <w:sz w:val="22"/>
          <w:szCs w:val="22"/>
        </w:rPr>
        <w:t>Ne/</w:t>
      </w:r>
      <w:r w:rsidRPr="00667C7B">
        <w:rPr>
          <w:i/>
          <w:sz w:val="22"/>
          <w:szCs w:val="22"/>
        </w:rPr>
        <w:t>No</w:t>
      </w:r>
      <w:r w:rsidRPr="00667C7B">
        <w:rPr>
          <w:sz w:val="22"/>
          <w:szCs w:val="22"/>
        </w:rPr>
        <w:t xml:space="preserve">           </w:t>
      </w:r>
    </w:p>
    <w:p w:rsidR="00D87CED" w:rsidRDefault="00D87CED" w:rsidP="00D87CED">
      <w:pPr>
        <w:rPr>
          <w:sz w:val="22"/>
        </w:rPr>
      </w:pPr>
      <w:r w:rsidRPr="008D5560">
        <w:rPr>
          <w:sz w:val="20"/>
          <w:szCs w:val="20"/>
        </w:rPr>
        <w:t xml:space="preserve">                                                                                             </w:t>
      </w:r>
      <w:r w:rsidRPr="008D5560">
        <w:rPr>
          <w:sz w:val="20"/>
          <w:szCs w:val="20"/>
        </w:rPr>
        <w:tab/>
      </w:r>
      <w:r w:rsidRPr="008D5560">
        <w:rPr>
          <w:sz w:val="20"/>
          <w:szCs w:val="20"/>
        </w:rPr>
        <w:tab/>
      </w:r>
      <w:r w:rsidRPr="008D5560">
        <w:rPr>
          <w:sz w:val="20"/>
          <w:szCs w:val="20"/>
        </w:rPr>
        <w:tab/>
      </w:r>
      <w:r w:rsidRPr="008D5560">
        <w:rPr>
          <w:sz w:val="20"/>
          <w:szCs w:val="20"/>
        </w:rPr>
        <w:tab/>
      </w:r>
      <w:r w:rsidRPr="008D5560">
        <w:rPr>
          <w:sz w:val="20"/>
          <w:szCs w:val="20"/>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D87CED" w:rsidRPr="00896443" w:rsidRDefault="00D87CED" w:rsidP="00D87CED">
      <w:pPr>
        <w:rPr>
          <w:sz w:val="22"/>
        </w:rPr>
      </w:pPr>
      <w:r>
        <w:rPr>
          <w:sz w:val="22"/>
        </w:rPr>
        <w:t xml:space="preserve">                                                                                            předseda EK FNOL a LF UP</w:t>
      </w: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D87CED" w:rsidRDefault="00D87CED" w:rsidP="00D87CED">
      <w:pPr>
        <w:rPr>
          <w:sz w:val="22"/>
        </w:rPr>
      </w:pPr>
      <w:r>
        <w:rPr>
          <w:sz w:val="22"/>
        </w:rPr>
        <w:t>Datum/</w:t>
      </w:r>
      <w:r>
        <w:rPr>
          <w:i/>
          <w:sz w:val="22"/>
        </w:rPr>
        <w:t>Date:</w:t>
      </w:r>
      <w:r w:rsidR="00212B16">
        <w:rPr>
          <w:sz w:val="22"/>
        </w:rPr>
        <w:t xml:space="preserve">  15.4</w:t>
      </w:r>
      <w:r>
        <w:rPr>
          <w:sz w:val="22"/>
        </w:rPr>
        <w:t xml:space="preserve">.2013                                      </w:t>
      </w:r>
      <w:r>
        <w:rPr>
          <w:sz w:val="22"/>
        </w:rPr>
        <w:tab/>
      </w:r>
    </w:p>
    <w:p w:rsidR="00D87CED" w:rsidRDefault="00D87CED" w:rsidP="00D87CE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D87CED" w:rsidRDefault="00D87CED" w:rsidP="00D87CED">
      <w:pPr>
        <w:rPr>
          <w:i/>
          <w:sz w:val="16"/>
        </w:rPr>
      </w:pPr>
      <w:r>
        <w:rPr>
          <w:sz w:val="16"/>
        </w:rPr>
        <w:t>Rozdělovník/</w:t>
      </w:r>
      <w:r>
        <w:rPr>
          <w:i/>
          <w:sz w:val="16"/>
        </w:rPr>
        <w:t>Distribution list:</w:t>
      </w:r>
    </w:p>
    <w:p w:rsidR="00D87CED" w:rsidRPr="0063512F" w:rsidRDefault="00D87CED" w:rsidP="00D87CED">
      <w:pPr>
        <w:rPr>
          <w:sz w:val="16"/>
        </w:rPr>
      </w:pPr>
      <w:r w:rsidRPr="0063512F">
        <w:rPr>
          <w:sz w:val="16"/>
        </w:rPr>
        <w:t>-Zadavatel</w:t>
      </w:r>
    </w:p>
    <w:p w:rsidR="00D87CED" w:rsidRPr="0063512F" w:rsidRDefault="00D87CED" w:rsidP="00D87CED">
      <w:pPr>
        <w:rPr>
          <w:sz w:val="16"/>
        </w:rPr>
      </w:pPr>
      <w:r w:rsidRPr="0063512F">
        <w:rPr>
          <w:sz w:val="16"/>
        </w:rPr>
        <w:t>-LEK</w:t>
      </w:r>
    </w:p>
    <w:p w:rsidR="00D87CED" w:rsidRPr="0063512F" w:rsidRDefault="00D87CED" w:rsidP="00D87CED">
      <w:pPr>
        <w:rPr>
          <w:sz w:val="16"/>
        </w:rPr>
      </w:pPr>
      <w:r w:rsidRPr="0063512F">
        <w:rPr>
          <w:sz w:val="16"/>
        </w:rPr>
        <w:t>-Řešitel</w:t>
      </w:r>
    </w:p>
    <w:p w:rsidR="00D87CED" w:rsidRDefault="00D87CED" w:rsidP="00D87CED">
      <w:pPr>
        <w:rPr>
          <w:i/>
          <w:sz w:val="16"/>
        </w:rPr>
      </w:pPr>
    </w:p>
    <w:p w:rsidR="00D87CED" w:rsidRDefault="00D87CED" w:rsidP="00D87CED">
      <w:pPr>
        <w:rPr>
          <w:i/>
          <w:sz w:val="16"/>
        </w:rPr>
      </w:pPr>
    </w:p>
    <w:p w:rsidR="00D87CED" w:rsidRPr="00A96673" w:rsidRDefault="00D87CED" w:rsidP="00D87CED">
      <w:pPr>
        <w:pStyle w:val="Nzev"/>
        <w:jc w:val="left"/>
        <w:rPr>
          <w:b w:val="0"/>
          <w:sz w:val="18"/>
          <w:szCs w:val="18"/>
        </w:rPr>
      </w:pPr>
      <w:r w:rsidRPr="00A96673">
        <w:rPr>
          <w:b w:val="0"/>
          <w:sz w:val="18"/>
          <w:szCs w:val="18"/>
        </w:rPr>
        <w:t>2/2</w:t>
      </w:r>
    </w:p>
    <w:p w:rsidR="00D87CED" w:rsidRDefault="00D87CED" w:rsidP="00D87CED"/>
    <w:p w:rsidR="00D87CED" w:rsidRDefault="00D87CED" w:rsidP="00D87CED"/>
    <w:p w:rsidR="00D87CED" w:rsidRDefault="00D87CED" w:rsidP="00D87CED"/>
    <w:p w:rsidR="00D87CED" w:rsidRDefault="00D87CED" w:rsidP="00D87CED"/>
    <w:p w:rsidR="00D87CED" w:rsidRDefault="00D87CED" w:rsidP="00D87CED"/>
    <w:p w:rsidR="00D87CED" w:rsidRDefault="00D87CED" w:rsidP="00D87CED"/>
    <w:p w:rsidR="00D87CED" w:rsidRDefault="00D87CED" w:rsidP="00D87CED"/>
    <w:p w:rsidR="00D87CED" w:rsidRDefault="00D87CED" w:rsidP="00D87CED"/>
    <w:p w:rsidR="00081BA2" w:rsidRPr="00EA44F7" w:rsidRDefault="00081BA2" w:rsidP="00081BA2">
      <w:pPr>
        <w:rPr>
          <w:sz w:val="22"/>
          <w:szCs w:val="22"/>
        </w:rPr>
      </w:pPr>
    </w:p>
    <w:p w:rsidR="00081BA2" w:rsidRDefault="00081BA2" w:rsidP="00081BA2">
      <w:pPr>
        <w:rPr>
          <w:szCs w:val="22"/>
        </w:rPr>
      </w:pPr>
    </w:p>
    <w:p w:rsidR="00081BA2" w:rsidRDefault="00081BA2" w:rsidP="00081BA2">
      <w:pPr>
        <w:rPr>
          <w:szCs w:val="22"/>
        </w:rPr>
      </w:pPr>
    </w:p>
    <w:p w:rsidR="00081BA2" w:rsidRDefault="00081BA2" w:rsidP="00081BA2">
      <w:pPr>
        <w:rPr>
          <w:sz w:val="22"/>
          <w:szCs w:val="22"/>
        </w:rPr>
      </w:pPr>
    </w:p>
    <w:p w:rsidR="00AF7108" w:rsidRPr="000C3859" w:rsidRDefault="00AF7108" w:rsidP="00AF7108">
      <w:pPr>
        <w:pStyle w:val="Nzev"/>
        <w:rPr>
          <w:sz w:val="22"/>
          <w:szCs w:val="22"/>
        </w:rPr>
      </w:pPr>
      <w:r w:rsidRPr="000C3859">
        <w:rPr>
          <w:sz w:val="22"/>
          <w:szCs w:val="22"/>
        </w:rPr>
        <w:lastRenderedPageBreak/>
        <w:t>STANOVISKO ETICKÉ KOMISE KE KLINICKÉMU HODNOCENÍ</w:t>
      </w:r>
    </w:p>
    <w:p w:rsidR="00AF7108" w:rsidRPr="000C3859" w:rsidRDefault="00AF7108" w:rsidP="00AF7108">
      <w:pPr>
        <w:jc w:val="center"/>
        <w:rPr>
          <w:bCs/>
          <w:i/>
          <w:sz w:val="22"/>
          <w:szCs w:val="22"/>
        </w:rPr>
      </w:pPr>
      <w:r w:rsidRPr="000C3859">
        <w:rPr>
          <w:bCs/>
          <w:i/>
          <w:sz w:val="22"/>
          <w:szCs w:val="22"/>
        </w:rPr>
        <w:t xml:space="preserve">Opinion of the Ethics Committee on Clinical Trial  </w:t>
      </w:r>
    </w:p>
    <w:p w:rsidR="00AF7108" w:rsidRDefault="00AF7108" w:rsidP="00AF7108">
      <w:pPr>
        <w:jc w:val="center"/>
        <w:rPr>
          <w:b/>
          <w:bCs/>
          <w:i/>
        </w:rPr>
      </w:pPr>
    </w:p>
    <w:p w:rsidR="00AF7108" w:rsidRPr="00596938" w:rsidRDefault="00AF7108" w:rsidP="00AF7108">
      <w:pPr>
        <w:rPr>
          <w:sz w:val="22"/>
        </w:rPr>
      </w:pPr>
      <w:r w:rsidRPr="00596938">
        <w:rPr>
          <w:sz w:val="22"/>
        </w:rPr>
        <w:sym w:font="Wingdings 2" w:char="F053"/>
      </w:r>
      <w:r w:rsidRPr="00596938">
        <w:rPr>
          <w:sz w:val="22"/>
        </w:rPr>
        <w:t xml:space="preserve">  Multicentrické KH, je požadováno stanovisko multicentrické EK pro všechna centra/</w:t>
      </w:r>
      <w:r w:rsidRPr="00596938">
        <w:rPr>
          <w:i/>
          <w:sz w:val="22"/>
        </w:rPr>
        <w:t>Multi-centric clinical trial, opinion issued by Ethics Committee for Multi-Centric Clinical Trials is required</w:t>
      </w:r>
    </w:p>
    <w:p w:rsidR="00AF7108" w:rsidRDefault="00AF7108" w:rsidP="00AF7108">
      <w:pPr>
        <w:rPr>
          <w:i/>
          <w:sz w:val="22"/>
        </w:rPr>
      </w:pPr>
      <w:r w:rsidRPr="00596938">
        <w:rPr>
          <w:sz w:val="22"/>
        </w:rPr>
        <w:sym w:font="Wingdings 2" w:char="F053"/>
      </w:r>
      <w:r w:rsidRPr="00596938">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AF7108" w:rsidRDefault="00AF7108" w:rsidP="00AF7108">
      <w:pPr>
        <w:rPr>
          <w:b/>
          <w:bCs/>
          <w:sz w:val="22"/>
        </w:rPr>
      </w:pPr>
    </w:p>
    <w:p w:rsidR="00AF7108" w:rsidRPr="007C67CA" w:rsidRDefault="00AF7108" w:rsidP="00AF7108">
      <w:pPr>
        <w:rPr>
          <w:b/>
          <w:bCs/>
          <w:sz w:val="22"/>
        </w:rPr>
      </w:pPr>
      <w:r>
        <w:rPr>
          <w:b/>
          <w:bCs/>
          <w:sz w:val="22"/>
        </w:rPr>
        <w:t>Číslo jednací/</w:t>
      </w:r>
      <w:r>
        <w:rPr>
          <w:i/>
          <w:sz w:val="22"/>
        </w:rPr>
        <w:t>Reference number</w:t>
      </w:r>
      <w:r>
        <w:rPr>
          <w:sz w:val="22"/>
        </w:rPr>
        <w:t xml:space="preserve">: </w:t>
      </w:r>
      <w:r>
        <w:rPr>
          <w:b/>
          <w:sz w:val="22"/>
        </w:rPr>
        <w:t xml:space="preserve"> 160/08 MEK 25</w:t>
      </w:r>
    </w:p>
    <w:p w:rsidR="00AF7108" w:rsidRPr="00CB2E5E" w:rsidRDefault="00AF7108" w:rsidP="00AF7108">
      <w:pPr>
        <w:rPr>
          <w:bCs/>
          <w:sz w:val="22"/>
        </w:rPr>
      </w:pPr>
      <w:r>
        <w:rPr>
          <w:b/>
          <w:bCs/>
          <w:sz w:val="22"/>
        </w:rPr>
        <w:t>Název KH/</w:t>
      </w:r>
      <w:r>
        <w:rPr>
          <w:i/>
          <w:sz w:val="22"/>
        </w:rPr>
        <w:t>Full Title of Clinical Trial</w:t>
      </w:r>
      <w:r>
        <w:rPr>
          <w:bCs/>
          <w:sz w:val="22"/>
        </w:rPr>
        <w:t>:</w:t>
      </w:r>
    </w:p>
    <w:p w:rsidR="00AF7108" w:rsidRPr="007C67CA" w:rsidRDefault="00AF7108" w:rsidP="00AF7108">
      <w:pPr>
        <w:rPr>
          <w:bCs/>
          <w:sz w:val="22"/>
        </w:rPr>
      </w:pPr>
      <w:r>
        <w:rPr>
          <w:bCs/>
          <w:sz w:val="22"/>
        </w:rPr>
        <w:t xml:space="preserve">Randomizované, dvojitě zaslepené klinické hodnocení (fáze III) indukční (daunorubicin/cytarabin) a konsolidační (vysoké dávky cytarabinu) chemoterapie kombinované s podáváním buď přípravku midostaurin (PKC412) (IND#101261) nebo placeba u pacientů do 60ti let s nově diagnostikovanou akutní myeloidní leukémií s FLT3 mutací. </w:t>
      </w:r>
    </w:p>
    <w:p w:rsidR="00AF7108" w:rsidRPr="007C67CA" w:rsidRDefault="00AF7108" w:rsidP="00AF7108">
      <w:pPr>
        <w:rPr>
          <w:bCs/>
          <w:i/>
          <w:sz w:val="22"/>
        </w:rPr>
      </w:pPr>
      <w:r>
        <w:rPr>
          <w:bCs/>
          <w:i/>
          <w:sz w:val="22"/>
        </w:rPr>
        <w:t>A Phase III Randomized, Double-Blind Study of Induction (Daunorubicin/Cytarabine) and Consolidation (High-Dose Cytarabine) Chemotherapy + Midostaurin (PKC412) (IND#101261) or Placebo in Newly Diagnosed Patients &lt;60 Years of Age with FLT3 Mutated Acute Myeloid Leukemia (AML)</w:t>
      </w:r>
    </w:p>
    <w:p w:rsidR="00AF7108" w:rsidRDefault="00AF7108" w:rsidP="00AF7108">
      <w:pPr>
        <w:rPr>
          <w:sz w:val="22"/>
        </w:rPr>
      </w:pPr>
      <w:r>
        <w:rPr>
          <w:b/>
          <w:bCs/>
          <w:sz w:val="22"/>
        </w:rPr>
        <w:t xml:space="preserve">EudraCT number/ </w:t>
      </w:r>
      <w:r>
        <w:rPr>
          <w:i/>
          <w:sz w:val="22"/>
        </w:rPr>
        <w:t>EudraCT number</w:t>
      </w:r>
      <w:r>
        <w:rPr>
          <w:sz w:val="22"/>
        </w:rPr>
        <w:t>: 2006-006852-37</w:t>
      </w:r>
    </w:p>
    <w:p w:rsidR="00AF7108" w:rsidRPr="00CB2E5E" w:rsidRDefault="00AF7108" w:rsidP="00AF7108">
      <w:pPr>
        <w:rPr>
          <w:sz w:val="22"/>
        </w:rPr>
      </w:pPr>
      <w:r>
        <w:rPr>
          <w:b/>
          <w:bCs/>
          <w:sz w:val="22"/>
        </w:rPr>
        <w:t xml:space="preserve">Číslo protokolu/ </w:t>
      </w:r>
      <w:r>
        <w:rPr>
          <w:i/>
          <w:sz w:val="22"/>
        </w:rPr>
        <w:t>Protocol Code Number</w:t>
      </w:r>
      <w:r>
        <w:rPr>
          <w:sz w:val="22"/>
        </w:rPr>
        <w:t>: CALGB 10603/CTSU C10603/PKC412A2301</w:t>
      </w:r>
    </w:p>
    <w:p w:rsidR="00AF7108" w:rsidRDefault="00AF7108" w:rsidP="00AF7108">
      <w:pPr>
        <w:rPr>
          <w:b/>
          <w:bCs/>
          <w:sz w:val="22"/>
        </w:rPr>
      </w:pPr>
    </w:p>
    <w:p w:rsidR="00AF7108" w:rsidRPr="00CB2E5E" w:rsidRDefault="00AF7108" w:rsidP="00AF7108">
      <w:pPr>
        <w:rPr>
          <w:sz w:val="22"/>
        </w:rPr>
      </w:pPr>
      <w:r>
        <w:rPr>
          <w:b/>
          <w:bCs/>
          <w:sz w:val="22"/>
        </w:rPr>
        <w:t>Zadavatel/</w:t>
      </w:r>
      <w:r>
        <w:rPr>
          <w:i/>
          <w:sz w:val="22"/>
        </w:rPr>
        <w:t>Sponzor</w:t>
      </w:r>
      <w:r>
        <w:rPr>
          <w:sz w:val="22"/>
        </w:rPr>
        <w:t xml:space="preserve">: Novartis s.r.o., Pharma, Na Pankráci 1724/129, 140 00 Praha </w:t>
      </w:r>
    </w:p>
    <w:p w:rsidR="00AF7108" w:rsidRPr="00CB2E5E" w:rsidRDefault="00AF7108" w:rsidP="00AF7108">
      <w:pPr>
        <w:rPr>
          <w:bCs/>
          <w:sz w:val="22"/>
        </w:rPr>
      </w:pPr>
      <w:r>
        <w:rPr>
          <w:b/>
          <w:bCs/>
          <w:sz w:val="22"/>
        </w:rPr>
        <w:t>Žadatel/</w:t>
      </w:r>
      <w:r>
        <w:rPr>
          <w:bCs/>
          <w:i/>
          <w:sz w:val="22"/>
        </w:rPr>
        <w:t>Applicant</w:t>
      </w:r>
      <w:r>
        <w:rPr>
          <w:bCs/>
          <w:sz w:val="22"/>
        </w:rPr>
        <w:t xml:space="preserve">: PPD Czech Republic s.r.o., Antala Staška 2027/79, 140 00  Praha 4 </w:t>
      </w:r>
    </w:p>
    <w:p w:rsidR="00AF7108" w:rsidRDefault="00AF7108" w:rsidP="00AF7108">
      <w:pPr>
        <w:rPr>
          <w:b/>
          <w:bCs/>
          <w:sz w:val="22"/>
        </w:rPr>
      </w:pPr>
    </w:p>
    <w:p w:rsidR="00AF7108" w:rsidRPr="00CB2E5E" w:rsidRDefault="00AF7108" w:rsidP="00AF7108">
      <w:pPr>
        <w:rPr>
          <w:b/>
          <w:bCs/>
          <w:sz w:val="22"/>
        </w:rPr>
      </w:pPr>
      <w:r>
        <w:rPr>
          <w:b/>
          <w:bCs/>
          <w:sz w:val="22"/>
        </w:rPr>
        <w:t>Datum doručení žádosti/</w:t>
      </w:r>
      <w:r>
        <w:rPr>
          <w:i/>
          <w:sz w:val="22"/>
        </w:rPr>
        <w:t>Date of submission of the Application Form</w:t>
      </w:r>
      <w:r>
        <w:rPr>
          <w:sz w:val="22"/>
        </w:rPr>
        <w:t>:  15.3.2013</w:t>
      </w:r>
    </w:p>
    <w:p w:rsidR="00AF7108" w:rsidRDefault="00AF7108" w:rsidP="00AF7108">
      <w:pPr>
        <w:rPr>
          <w:b/>
          <w:bCs/>
          <w:sz w:val="22"/>
        </w:rPr>
      </w:pPr>
      <w:r>
        <w:rPr>
          <w:b/>
          <w:bCs/>
          <w:sz w:val="22"/>
        </w:rPr>
        <w:t xml:space="preserve">Datum jednání EK </w:t>
      </w:r>
      <w:r>
        <w:rPr>
          <w:sz w:val="22"/>
        </w:rPr>
        <w:t>/</w:t>
      </w:r>
      <w:r>
        <w:rPr>
          <w:i/>
          <w:sz w:val="22"/>
        </w:rPr>
        <w:t>Date of Ethics Committee´s session</w:t>
      </w:r>
      <w:r>
        <w:rPr>
          <w:sz w:val="22"/>
        </w:rPr>
        <w:t>:  15.4.2013</w:t>
      </w:r>
    </w:p>
    <w:p w:rsidR="00AF7108" w:rsidRDefault="00AF7108" w:rsidP="00AF7108">
      <w:pPr>
        <w:rPr>
          <w:b/>
          <w:bCs/>
          <w:sz w:val="22"/>
        </w:rPr>
      </w:pPr>
    </w:p>
    <w:p w:rsidR="00AF7108" w:rsidRDefault="00AF7108" w:rsidP="00AF7108">
      <w:pPr>
        <w:rPr>
          <w:sz w:val="22"/>
        </w:rPr>
      </w:pPr>
      <w:r>
        <w:rPr>
          <w:b/>
          <w:bCs/>
          <w:sz w:val="22"/>
        </w:rPr>
        <w:t xml:space="preserve">Vyjádření EK/ </w:t>
      </w:r>
      <w:r>
        <w:rPr>
          <w:i/>
          <w:sz w:val="22"/>
        </w:rPr>
        <w:t>Ethics Committe´s opinion</w:t>
      </w:r>
      <w:r>
        <w:rPr>
          <w:sz w:val="22"/>
        </w:rPr>
        <w:t>:</w:t>
      </w:r>
    </w:p>
    <w:p w:rsidR="00AF7108" w:rsidRDefault="00AF7108" w:rsidP="00AF7108">
      <w:pPr>
        <w:rPr>
          <w:i/>
          <w:sz w:val="22"/>
        </w:rPr>
      </w:pPr>
      <w:r>
        <w:rPr>
          <w:bCs/>
          <w:sz w:val="22"/>
          <w:szCs w:val="22"/>
        </w:rPr>
        <w:sym w:font="Wingdings 2" w:char="F0A3"/>
      </w:r>
      <w:r>
        <w:rPr>
          <w:bCs/>
          <w:sz w:val="22"/>
          <w:szCs w:val="22"/>
        </w:rPr>
        <w:t xml:space="preserve"> </w:t>
      </w:r>
      <w:r>
        <w:rPr>
          <w:sz w:val="22"/>
        </w:rPr>
        <w:t xml:space="preserve"> EK  vydala souhlasné stanovisko// </w:t>
      </w:r>
      <w:r>
        <w:rPr>
          <w:i/>
          <w:sz w:val="22"/>
        </w:rPr>
        <w:t>EC issues</w:t>
      </w:r>
      <w:r>
        <w:rPr>
          <w:sz w:val="22"/>
        </w:rPr>
        <w:t xml:space="preserve"> f</w:t>
      </w:r>
      <w:r>
        <w:rPr>
          <w:i/>
          <w:sz w:val="22"/>
        </w:rPr>
        <w:t>avourable opinion</w:t>
      </w:r>
    </w:p>
    <w:p w:rsidR="00AF7108" w:rsidRPr="00455551" w:rsidRDefault="00AF7108" w:rsidP="00AF7108">
      <w:pPr>
        <w:rPr>
          <w:bCs/>
          <w:i/>
          <w:sz w:val="22"/>
          <w:szCs w:val="22"/>
        </w:rPr>
      </w:pPr>
      <w:r>
        <w:rPr>
          <w:bCs/>
          <w:sz w:val="22"/>
          <w:szCs w:val="22"/>
        </w:rPr>
        <w:sym w:font="Wingdings 2" w:char="F053"/>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AF7108" w:rsidRDefault="00AF7108" w:rsidP="00AF7108">
      <w:pPr>
        <w:rPr>
          <w:b/>
          <w:bCs/>
          <w:i/>
          <w:sz w:val="22"/>
        </w:rPr>
      </w:pPr>
    </w:p>
    <w:p w:rsidR="00AF7108" w:rsidRDefault="00AF7108" w:rsidP="00AF7108">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AF7108" w:rsidRDefault="00AF7108" w:rsidP="00AF7108">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AF7108" w:rsidRDefault="00AF7108" w:rsidP="00AF7108">
      <w:pPr>
        <w:rPr>
          <w:b/>
          <w:bCs/>
          <w:sz w:val="22"/>
        </w:rPr>
      </w:pPr>
    </w:p>
    <w:p w:rsidR="00AF7108" w:rsidRDefault="00AF7108" w:rsidP="00AF7108">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F7108" w:rsidTr="00576747">
        <w:trPr>
          <w:trHeight w:val="454"/>
        </w:trPr>
        <w:tc>
          <w:tcPr>
            <w:tcW w:w="6108" w:type="dxa"/>
          </w:tcPr>
          <w:p w:rsidR="00AF7108" w:rsidRDefault="00AF7108" w:rsidP="00576747">
            <w:pPr>
              <w:rPr>
                <w:sz w:val="18"/>
                <w:szCs w:val="18"/>
              </w:rPr>
            </w:pPr>
            <w:r>
              <w:rPr>
                <w:sz w:val="18"/>
                <w:szCs w:val="18"/>
              </w:rPr>
              <w:t xml:space="preserve">Místo hodnocení/ Jméno zkoušejícího </w:t>
            </w:r>
          </w:p>
          <w:p w:rsidR="00AF7108" w:rsidRDefault="00AF7108" w:rsidP="00576747">
            <w:pPr>
              <w:rPr>
                <w:i/>
                <w:sz w:val="18"/>
                <w:szCs w:val="18"/>
              </w:rPr>
            </w:pPr>
            <w:r>
              <w:rPr>
                <w:i/>
                <w:sz w:val="18"/>
                <w:szCs w:val="18"/>
              </w:rPr>
              <w:t>Trial Site / Name of Investigator</w:t>
            </w:r>
          </w:p>
        </w:tc>
        <w:tc>
          <w:tcPr>
            <w:tcW w:w="1280" w:type="dxa"/>
          </w:tcPr>
          <w:p w:rsidR="00AF7108" w:rsidRDefault="00AF7108" w:rsidP="00576747">
            <w:pPr>
              <w:rPr>
                <w:sz w:val="18"/>
                <w:szCs w:val="18"/>
                <w:vertAlign w:val="superscript"/>
              </w:rPr>
            </w:pPr>
            <w:r>
              <w:rPr>
                <w:sz w:val="18"/>
                <w:szCs w:val="18"/>
              </w:rPr>
              <w:t xml:space="preserve">Místní EK </w:t>
            </w:r>
            <w:r>
              <w:rPr>
                <w:i/>
                <w:sz w:val="18"/>
                <w:szCs w:val="18"/>
              </w:rPr>
              <w:t>Local EC</w:t>
            </w:r>
          </w:p>
        </w:tc>
        <w:tc>
          <w:tcPr>
            <w:tcW w:w="2712" w:type="dxa"/>
          </w:tcPr>
          <w:p w:rsidR="00AF7108" w:rsidRDefault="00AF7108" w:rsidP="00576747">
            <w:pPr>
              <w:rPr>
                <w:sz w:val="18"/>
                <w:szCs w:val="18"/>
              </w:rPr>
            </w:pPr>
            <w:r>
              <w:rPr>
                <w:sz w:val="18"/>
                <w:szCs w:val="18"/>
              </w:rPr>
              <w:t>Adresa  místní EK</w:t>
            </w:r>
          </w:p>
          <w:p w:rsidR="00AF7108" w:rsidRDefault="00AF7108" w:rsidP="00576747">
            <w:pPr>
              <w:rPr>
                <w:i/>
                <w:sz w:val="18"/>
                <w:szCs w:val="18"/>
              </w:rPr>
            </w:pPr>
            <w:r>
              <w:rPr>
                <w:i/>
                <w:sz w:val="18"/>
                <w:szCs w:val="18"/>
              </w:rPr>
              <w:t>Address</w:t>
            </w:r>
          </w:p>
        </w:tc>
      </w:tr>
      <w:tr w:rsidR="00AF7108" w:rsidTr="00576747">
        <w:trPr>
          <w:trHeight w:val="312"/>
        </w:trPr>
        <w:tc>
          <w:tcPr>
            <w:tcW w:w="6108" w:type="dxa"/>
          </w:tcPr>
          <w:p w:rsidR="00AF7108" w:rsidRPr="009313BB" w:rsidRDefault="00AF7108" w:rsidP="00576747">
            <w:pPr>
              <w:rPr>
                <w:b/>
                <w:sz w:val="18"/>
                <w:szCs w:val="18"/>
              </w:rPr>
            </w:pPr>
            <w:r>
              <w:rPr>
                <w:sz w:val="18"/>
                <w:szCs w:val="18"/>
              </w:rPr>
              <w:t xml:space="preserve">Prof. MUDr. K. Indrák, CSc.,  Hemato-onkologická klinika FNOL – </w:t>
            </w:r>
            <w:r>
              <w:rPr>
                <w:b/>
                <w:sz w:val="18"/>
                <w:szCs w:val="18"/>
              </w:rPr>
              <w:t xml:space="preserve">centrum uzavřeno </w:t>
            </w:r>
          </w:p>
        </w:tc>
        <w:tc>
          <w:tcPr>
            <w:tcW w:w="1280" w:type="dxa"/>
          </w:tcPr>
          <w:p w:rsidR="00AF7108" w:rsidRDefault="00AF7108" w:rsidP="00576747">
            <w:pPr>
              <w:rPr>
                <w:sz w:val="18"/>
                <w:szCs w:val="18"/>
              </w:rPr>
            </w:pPr>
            <w:r>
              <w:rPr>
                <w:sz w:val="18"/>
                <w:szCs w:val="18"/>
              </w:rPr>
              <w:sym w:font="Wingdings 2" w:char="F053"/>
            </w:r>
          </w:p>
        </w:tc>
        <w:tc>
          <w:tcPr>
            <w:tcW w:w="2712" w:type="dxa"/>
          </w:tcPr>
          <w:p w:rsidR="00AF7108" w:rsidRDefault="00AF7108" w:rsidP="00576747">
            <w:pPr>
              <w:rPr>
                <w:sz w:val="18"/>
                <w:szCs w:val="18"/>
              </w:rPr>
            </w:pPr>
            <w:r>
              <w:rPr>
                <w:sz w:val="18"/>
                <w:szCs w:val="18"/>
              </w:rPr>
              <w:t xml:space="preserve">EK FNOL </w:t>
            </w:r>
          </w:p>
        </w:tc>
      </w:tr>
      <w:tr w:rsidR="00AF7108" w:rsidTr="00576747">
        <w:trPr>
          <w:trHeight w:val="312"/>
        </w:trPr>
        <w:tc>
          <w:tcPr>
            <w:tcW w:w="6108" w:type="dxa"/>
          </w:tcPr>
          <w:p w:rsidR="00AF7108" w:rsidRDefault="00AF7108" w:rsidP="00576747">
            <w:pPr>
              <w:rPr>
                <w:sz w:val="18"/>
                <w:szCs w:val="18"/>
              </w:rPr>
            </w:pPr>
            <w:r>
              <w:rPr>
                <w:sz w:val="18"/>
                <w:szCs w:val="18"/>
              </w:rPr>
              <w:t xml:space="preserve">Prof.MUDr.J.Mayer,CSc., Interní hematoonkologická klinika FN Brno, Jihlavská 20, 625 00  Brno </w:t>
            </w:r>
          </w:p>
        </w:tc>
        <w:tc>
          <w:tcPr>
            <w:tcW w:w="1280" w:type="dxa"/>
          </w:tcPr>
          <w:p w:rsidR="00AF7108" w:rsidRDefault="009373C9" w:rsidP="00576747">
            <w:pPr>
              <w:rPr>
                <w:sz w:val="18"/>
                <w:szCs w:val="18"/>
              </w:rPr>
            </w:pPr>
            <w:r>
              <w:rPr>
                <w:sz w:val="18"/>
                <w:szCs w:val="18"/>
              </w:rPr>
              <w:fldChar w:fldCharType="begin">
                <w:ffData>
                  <w:name w:val="Zaškrtávací13"/>
                  <w:enabled/>
                  <w:calcOnExit w:val="0"/>
                  <w:checkBox>
                    <w:sizeAuto/>
                    <w:default w:val="0"/>
                  </w:checkBox>
                </w:ffData>
              </w:fldChar>
            </w:r>
            <w:r w:rsidR="00AF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F7108" w:rsidRDefault="00AF7108" w:rsidP="00576747">
            <w:pPr>
              <w:rPr>
                <w:sz w:val="18"/>
                <w:szCs w:val="18"/>
              </w:rPr>
            </w:pPr>
            <w:r>
              <w:rPr>
                <w:sz w:val="18"/>
                <w:szCs w:val="18"/>
              </w:rPr>
              <w:t>EK FN Brno, Jihlavská 20, 625 00  Brno</w:t>
            </w:r>
          </w:p>
        </w:tc>
      </w:tr>
      <w:tr w:rsidR="00AF7108" w:rsidTr="00576747">
        <w:trPr>
          <w:trHeight w:val="312"/>
        </w:trPr>
        <w:tc>
          <w:tcPr>
            <w:tcW w:w="6108" w:type="dxa"/>
          </w:tcPr>
          <w:p w:rsidR="00AF7108" w:rsidRDefault="00AF7108" w:rsidP="00576747">
            <w:pPr>
              <w:rPr>
                <w:sz w:val="18"/>
                <w:szCs w:val="18"/>
              </w:rPr>
            </w:pPr>
            <w:r>
              <w:rPr>
                <w:sz w:val="18"/>
                <w:szCs w:val="18"/>
              </w:rPr>
              <w:t xml:space="preserve">doc.MUDr.P. Cetkovský, CSc., Ústav hematologie a krevní transfúze, U nemocnice 1, 128 20  Praha 2 </w:t>
            </w:r>
          </w:p>
        </w:tc>
        <w:tc>
          <w:tcPr>
            <w:tcW w:w="1280" w:type="dxa"/>
          </w:tcPr>
          <w:p w:rsidR="00AF7108" w:rsidRDefault="009373C9" w:rsidP="00576747">
            <w:pPr>
              <w:rPr>
                <w:sz w:val="18"/>
                <w:szCs w:val="18"/>
              </w:rPr>
            </w:pPr>
            <w:r>
              <w:rPr>
                <w:sz w:val="18"/>
                <w:szCs w:val="18"/>
              </w:rPr>
              <w:fldChar w:fldCharType="begin">
                <w:ffData>
                  <w:name w:val="Zaškrtávací15"/>
                  <w:enabled/>
                  <w:calcOnExit w:val="0"/>
                  <w:checkBox>
                    <w:sizeAuto/>
                    <w:default w:val="0"/>
                  </w:checkBox>
                </w:ffData>
              </w:fldChar>
            </w:r>
            <w:r w:rsidR="00AF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F7108" w:rsidRDefault="00AF7108" w:rsidP="00576747">
            <w:pPr>
              <w:rPr>
                <w:sz w:val="18"/>
                <w:szCs w:val="18"/>
              </w:rPr>
            </w:pPr>
            <w:r>
              <w:rPr>
                <w:sz w:val="18"/>
                <w:szCs w:val="18"/>
              </w:rPr>
              <w:t>EK Ústav hematologie Praha, U nemocnice 1, 128 20  Praha 2</w:t>
            </w:r>
          </w:p>
        </w:tc>
      </w:tr>
      <w:tr w:rsidR="00AF7108" w:rsidTr="00576747">
        <w:trPr>
          <w:trHeight w:val="304"/>
        </w:trPr>
        <w:tc>
          <w:tcPr>
            <w:tcW w:w="6108" w:type="dxa"/>
          </w:tcPr>
          <w:p w:rsidR="00AF7108" w:rsidRDefault="00AF7108" w:rsidP="00576747">
            <w:pPr>
              <w:rPr>
                <w:sz w:val="18"/>
                <w:szCs w:val="18"/>
              </w:rPr>
            </w:pPr>
            <w:r>
              <w:rPr>
                <w:sz w:val="18"/>
                <w:szCs w:val="18"/>
              </w:rPr>
              <w:t xml:space="preserve">MUDr. Jindřich Polívka,  Oddělení klinické hematologie, Fakultní nemocnice Královské Vinohrady, Šrobárova 50, 100 34  Praha 2 </w:t>
            </w:r>
          </w:p>
        </w:tc>
        <w:tc>
          <w:tcPr>
            <w:tcW w:w="1280" w:type="dxa"/>
          </w:tcPr>
          <w:p w:rsidR="00AF7108" w:rsidRDefault="009373C9" w:rsidP="00576747">
            <w:pPr>
              <w:rPr>
                <w:sz w:val="18"/>
                <w:szCs w:val="18"/>
              </w:rPr>
            </w:pPr>
            <w:r>
              <w:rPr>
                <w:sz w:val="18"/>
                <w:szCs w:val="18"/>
              </w:rPr>
              <w:fldChar w:fldCharType="begin">
                <w:ffData>
                  <w:name w:val="Zaškrtávací17"/>
                  <w:enabled/>
                  <w:calcOnExit w:val="0"/>
                  <w:checkBox>
                    <w:sizeAuto/>
                    <w:default w:val="0"/>
                  </w:checkBox>
                </w:ffData>
              </w:fldChar>
            </w:r>
            <w:r w:rsidR="00AF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F7108" w:rsidRDefault="00AF7108" w:rsidP="00576747">
            <w:pPr>
              <w:rPr>
                <w:sz w:val="18"/>
                <w:szCs w:val="18"/>
              </w:rPr>
            </w:pPr>
            <w:r>
              <w:rPr>
                <w:sz w:val="18"/>
                <w:szCs w:val="18"/>
              </w:rPr>
              <w:t xml:space="preserve">EK FN Královské Vinohrady, Šrobárova 50, 100 34  Praha 2  </w:t>
            </w:r>
          </w:p>
        </w:tc>
      </w:tr>
      <w:tr w:rsidR="00AF7108" w:rsidTr="00576747">
        <w:trPr>
          <w:trHeight w:val="312"/>
        </w:trPr>
        <w:tc>
          <w:tcPr>
            <w:tcW w:w="6108" w:type="dxa"/>
          </w:tcPr>
          <w:p w:rsidR="00AF7108" w:rsidRDefault="00AF7108" w:rsidP="00576747">
            <w:pPr>
              <w:rPr>
                <w:sz w:val="18"/>
                <w:szCs w:val="18"/>
              </w:rPr>
            </w:pPr>
            <w:r>
              <w:rPr>
                <w:sz w:val="18"/>
                <w:szCs w:val="18"/>
              </w:rPr>
              <w:t xml:space="preserve">MUDr. Miriam Lánská, II.Interní klinika, FN Hradec Králové, Sokolská 581, </w:t>
            </w:r>
          </w:p>
          <w:p w:rsidR="00AF7108" w:rsidRDefault="00AF7108" w:rsidP="00576747">
            <w:pPr>
              <w:rPr>
                <w:sz w:val="18"/>
                <w:szCs w:val="18"/>
              </w:rPr>
            </w:pPr>
            <w:r>
              <w:rPr>
                <w:sz w:val="18"/>
                <w:szCs w:val="18"/>
              </w:rPr>
              <w:t>500 05 Hradec Králové</w:t>
            </w:r>
          </w:p>
        </w:tc>
        <w:tc>
          <w:tcPr>
            <w:tcW w:w="1280" w:type="dxa"/>
          </w:tcPr>
          <w:p w:rsidR="00AF7108" w:rsidRDefault="009373C9" w:rsidP="00576747">
            <w:pPr>
              <w:rPr>
                <w:sz w:val="18"/>
                <w:szCs w:val="18"/>
              </w:rPr>
            </w:pPr>
            <w:r>
              <w:rPr>
                <w:sz w:val="18"/>
                <w:szCs w:val="18"/>
              </w:rPr>
              <w:fldChar w:fldCharType="begin">
                <w:ffData>
                  <w:name w:val="Zaškrtávací17"/>
                  <w:enabled/>
                  <w:calcOnExit w:val="0"/>
                  <w:checkBox>
                    <w:sizeAuto/>
                    <w:default w:val="0"/>
                  </w:checkBox>
                </w:ffData>
              </w:fldChar>
            </w:r>
            <w:r w:rsidR="00AF710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F7108" w:rsidRDefault="00AF7108" w:rsidP="00576747">
            <w:pPr>
              <w:rPr>
                <w:sz w:val="18"/>
                <w:szCs w:val="18"/>
              </w:rPr>
            </w:pPr>
            <w:r>
              <w:rPr>
                <w:sz w:val="18"/>
                <w:szCs w:val="18"/>
              </w:rPr>
              <w:t>EK Hradec Králové, Sokolská 581, 500 05 Hradec Králové</w:t>
            </w:r>
          </w:p>
        </w:tc>
      </w:tr>
    </w:tbl>
    <w:p w:rsidR="00AF7108" w:rsidRPr="000F7E85" w:rsidRDefault="00AF7108" w:rsidP="00AF7108">
      <w:pPr>
        <w:rPr>
          <w:sz w:val="20"/>
          <w:szCs w:val="20"/>
        </w:rPr>
      </w:pPr>
      <w:r>
        <w:rPr>
          <w:sz w:val="20"/>
          <w:szCs w:val="20"/>
        </w:rPr>
        <w:t>1/2</w:t>
      </w:r>
    </w:p>
    <w:p w:rsidR="00AF7108" w:rsidRPr="00AB7ADE" w:rsidRDefault="00AF7108" w:rsidP="00AF710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F7108" w:rsidRDefault="00AF7108" w:rsidP="00AF710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F7108" w:rsidTr="00576747">
        <w:trPr>
          <w:cantSplit/>
          <w:trHeight w:val="454"/>
        </w:trPr>
        <w:tc>
          <w:tcPr>
            <w:tcW w:w="7416" w:type="dxa"/>
            <w:vMerge w:val="restart"/>
          </w:tcPr>
          <w:p w:rsidR="00AF7108" w:rsidRDefault="00AF7108" w:rsidP="00576747">
            <w:pPr>
              <w:rPr>
                <w:b/>
                <w:bCs/>
                <w:sz w:val="18"/>
                <w:szCs w:val="18"/>
              </w:rPr>
            </w:pPr>
          </w:p>
          <w:p w:rsidR="00AF7108" w:rsidRDefault="00AF7108" w:rsidP="00576747">
            <w:pPr>
              <w:rPr>
                <w:b/>
                <w:bCs/>
                <w:sz w:val="18"/>
                <w:szCs w:val="18"/>
              </w:rPr>
            </w:pPr>
            <w:r>
              <w:rPr>
                <w:b/>
                <w:bCs/>
                <w:sz w:val="18"/>
                <w:szCs w:val="18"/>
              </w:rPr>
              <w:t xml:space="preserve">Název dokumentu, verze, datum </w:t>
            </w:r>
          </w:p>
          <w:p w:rsidR="00AF7108" w:rsidRDefault="00AF7108" w:rsidP="00576747">
            <w:pPr>
              <w:rPr>
                <w:b/>
                <w:bCs/>
                <w:sz w:val="18"/>
                <w:szCs w:val="18"/>
              </w:rPr>
            </w:pPr>
            <w:r>
              <w:rPr>
                <w:b/>
                <w:bCs/>
                <w:i/>
                <w:sz w:val="18"/>
                <w:szCs w:val="18"/>
              </w:rPr>
              <w:t>Document title, version, date</w:t>
            </w:r>
          </w:p>
        </w:tc>
        <w:tc>
          <w:tcPr>
            <w:tcW w:w="1272" w:type="dxa"/>
            <w:gridSpan w:val="2"/>
          </w:tcPr>
          <w:p w:rsidR="00AF7108" w:rsidRDefault="00AF7108" w:rsidP="00576747">
            <w:pPr>
              <w:rPr>
                <w:b/>
                <w:bCs/>
                <w:sz w:val="18"/>
                <w:szCs w:val="18"/>
              </w:rPr>
            </w:pPr>
            <w:r>
              <w:rPr>
                <w:b/>
                <w:bCs/>
                <w:sz w:val="18"/>
                <w:szCs w:val="18"/>
              </w:rPr>
              <w:t>Schváleno /</w:t>
            </w:r>
            <w:r>
              <w:rPr>
                <w:b/>
                <w:bCs/>
                <w:i/>
                <w:sz w:val="18"/>
                <w:szCs w:val="18"/>
              </w:rPr>
              <w:t>Approved</w:t>
            </w:r>
          </w:p>
        </w:tc>
        <w:tc>
          <w:tcPr>
            <w:tcW w:w="1316" w:type="dxa"/>
            <w:gridSpan w:val="2"/>
          </w:tcPr>
          <w:p w:rsidR="00AF7108" w:rsidRDefault="00AF7108" w:rsidP="00576747">
            <w:pPr>
              <w:rPr>
                <w:b/>
                <w:bCs/>
                <w:sz w:val="18"/>
                <w:szCs w:val="18"/>
              </w:rPr>
            </w:pPr>
            <w:r>
              <w:rPr>
                <w:b/>
                <w:bCs/>
                <w:sz w:val="18"/>
                <w:szCs w:val="18"/>
              </w:rPr>
              <w:t xml:space="preserve">Vzato na vědomí / </w:t>
            </w:r>
            <w:r>
              <w:rPr>
                <w:b/>
                <w:bCs/>
                <w:i/>
                <w:sz w:val="18"/>
                <w:szCs w:val="18"/>
              </w:rPr>
              <w:t xml:space="preserve">Taken into account </w:t>
            </w:r>
          </w:p>
        </w:tc>
      </w:tr>
      <w:tr w:rsidR="00AF7108" w:rsidTr="00576747">
        <w:trPr>
          <w:cantSplit/>
          <w:trHeight w:val="454"/>
        </w:trPr>
        <w:tc>
          <w:tcPr>
            <w:tcW w:w="7416" w:type="dxa"/>
            <w:vMerge/>
          </w:tcPr>
          <w:p w:rsidR="00AF7108" w:rsidRDefault="00AF7108" w:rsidP="00576747">
            <w:pPr>
              <w:rPr>
                <w:i/>
                <w:sz w:val="18"/>
                <w:szCs w:val="18"/>
              </w:rPr>
            </w:pPr>
          </w:p>
        </w:tc>
        <w:tc>
          <w:tcPr>
            <w:tcW w:w="736" w:type="dxa"/>
          </w:tcPr>
          <w:p w:rsidR="00AF7108" w:rsidRDefault="00AF7108" w:rsidP="00576747">
            <w:pPr>
              <w:rPr>
                <w:b/>
                <w:bCs/>
                <w:sz w:val="18"/>
                <w:szCs w:val="18"/>
              </w:rPr>
            </w:pPr>
            <w:r>
              <w:rPr>
                <w:b/>
                <w:bCs/>
                <w:sz w:val="18"/>
                <w:szCs w:val="18"/>
              </w:rPr>
              <w:t>ANO</w:t>
            </w:r>
          </w:p>
          <w:p w:rsidR="00AF7108" w:rsidRDefault="00AF7108" w:rsidP="00576747">
            <w:pPr>
              <w:rPr>
                <w:b/>
                <w:bCs/>
                <w:i/>
                <w:sz w:val="18"/>
                <w:szCs w:val="18"/>
              </w:rPr>
            </w:pPr>
            <w:r>
              <w:rPr>
                <w:b/>
                <w:bCs/>
                <w:i/>
                <w:sz w:val="18"/>
                <w:szCs w:val="18"/>
              </w:rPr>
              <w:t>Yes</w:t>
            </w:r>
          </w:p>
        </w:tc>
        <w:tc>
          <w:tcPr>
            <w:tcW w:w="536" w:type="dxa"/>
          </w:tcPr>
          <w:p w:rsidR="00AF7108" w:rsidRDefault="00AF7108" w:rsidP="00576747">
            <w:pPr>
              <w:rPr>
                <w:b/>
                <w:bCs/>
                <w:sz w:val="18"/>
                <w:szCs w:val="18"/>
              </w:rPr>
            </w:pPr>
            <w:r>
              <w:rPr>
                <w:b/>
                <w:bCs/>
                <w:sz w:val="18"/>
                <w:szCs w:val="18"/>
              </w:rPr>
              <w:t xml:space="preserve">NE </w:t>
            </w:r>
          </w:p>
          <w:p w:rsidR="00AF7108" w:rsidRDefault="00AF7108" w:rsidP="00576747">
            <w:pPr>
              <w:rPr>
                <w:b/>
                <w:bCs/>
                <w:sz w:val="18"/>
                <w:szCs w:val="18"/>
              </w:rPr>
            </w:pPr>
            <w:r>
              <w:rPr>
                <w:b/>
                <w:bCs/>
                <w:i/>
                <w:sz w:val="18"/>
                <w:szCs w:val="18"/>
              </w:rPr>
              <w:t>No</w:t>
            </w:r>
          </w:p>
        </w:tc>
        <w:tc>
          <w:tcPr>
            <w:tcW w:w="780" w:type="dxa"/>
          </w:tcPr>
          <w:p w:rsidR="00AF7108" w:rsidRDefault="00AF7108" w:rsidP="00576747">
            <w:pPr>
              <w:rPr>
                <w:b/>
                <w:bCs/>
                <w:sz w:val="18"/>
                <w:szCs w:val="18"/>
              </w:rPr>
            </w:pPr>
            <w:r>
              <w:rPr>
                <w:b/>
                <w:bCs/>
                <w:sz w:val="18"/>
                <w:szCs w:val="18"/>
              </w:rPr>
              <w:t>ANO</w:t>
            </w:r>
          </w:p>
          <w:p w:rsidR="00AF7108" w:rsidRDefault="00AF7108" w:rsidP="00576747">
            <w:pPr>
              <w:rPr>
                <w:b/>
                <w:bCs/>
                <w:sz w:val="18"/>
                <w:szCs w:val="18"/>
              </w:rPr>
            </w:pPr>
            <w:r>
              <w:rPr>
                <w:b/>
                <w:bCs/>
                <w:i/>
                <w:sz w:val="18"/>
                <w:szCs w:val="18"/>
              </w:rPr>
              <w:t>Yes</w:t>
            </w:r>
          </w:p>
        </w:tc>
        <w:tc>
          <w:tcPr>
            <w:tcW w:w="536" w:type="dxa"/>
          </w:tcPr>
          <w:p w:rsidR="00AF7108" w:rsidRDefault="00AF7108" w:rsidP="00576747">
            <w:pPr>
              <w:rPr>
                <w:b/>
                <w:bCs/>
                <w:sz w:val="18"/>
                <w:szCs w:val="18"/>
              </w:rPr>
            </w:pPr>
            <w:r>
              <w:rPr>
                <w:b/>
                <w:bCs/>
                <w:sz w:val="18"/>
                <w:szCs w:val="18"/>
              </w:rPr>
              <w:t xml:space="preserve">NE </w:t>
            </w:r>
          </w:p>
          <w:p w:rsidR="00AF7108" w:rsidRDefault="00AF7108" w:rsidP="00576747">
            <w:pPr>
              <w:rPr>
                <w:b/>
                <w:bCs/>
                <w:i/>
                <w:sz w:val="18"/>
                <w:szCs w:val="18"/>
              </w:rPr>
            </w:pPr>
            <w:r>
              <w:rPr>
                <w:b/>
                <w:bCs/>
                <w:i/>
                <w:sz w:val="18"/>
                <w:szCs w:val="18"/>
              </w:rPr>
              <w:t>No</w:t>
            </w:r>
          </w:p>
        </w:tc>
      </w:tr>
      <w:tr w:rsidR="00AF7108" w:rsidTr="00576747">
        <w:trPr>
          <w:trHeight w:val="340"/>
        </w:trPr>
        <w:tc>
          <w:tcPr>
            <w:tcW w:w="7416" w:type="dxa"/>
          </w:tcPr>
          <w:p w:rsidR="00AF7108" w:rsidRPr="00AF7108" w:rsidRDefault="00AF7108" w:rsidP="00AF7108">
            <w:pPr>
              <w:rPr>
                <w:i/>
                <w:sz w:val="18"/>
                <w:szCs w:val="18"/>
              </w:rPr>
            </w:pPr>
            <w:r>
              <w:rPr>
                <w:sz w:val="18"/>
                <w:szCs w:val="18"/>
              </w:rPr>
              <w:t xml:space="preserve">Line Listing PKC SUSARs Blinded za období 1.dubna 2012 až 30.září 2012 / </w:t>
            </w:r>
            <w:r>
              <w:rPr>
                <w:i/>
                <w:sz w:val="18"/>
                <w:szCs w:val="18"/>
              </w:rPr>
              <w:t>Line Listing PKC</w:t>
            </w:r>
            <w:r>
              <w:rPr>
                <w:sz w:val="18"/>
                <w:szCs w:val="18"/>
              </w:rPr>
              <w:t xml:space="preserve"> </w:t>
            </w:r>
            <w:r w:rsidRPr="00AF7108">
              <w:rPr>
                <w:i/>
                <w:sz w:val="18"/>
                <w:szCs w:val="18"/>
              </w:rPr>
              <w:t xml:space="preserve"> SUSARs Blinded </w:t>
            </w:r>
            <w:r>
              <w:rPr>
                <w:i/>
                <w:sz w:val="18"/>
                <w:szCs w:val="18"/>
              </w:rPr>
              <w:t xml:space="preserve">for following period: </w:t>
            </w:r>
            <w:r w:rsidRPr="00AF7108">
              <w:rPr>
                <w:i/>
                <w:sz w:val="18"/>
                <w:szCs w:val="18"/>
              </w:rPr>
              <w:t xml:space="preserve"> 1</w:t>
            </w:r>
            <w:r>
              <w:rPr>
                <w:i/>
                <w:sz w:val="18"/>
                <w:szCs w:val="18"/>
              </w:rPr>
              <w:t xml:space="preserve"> Apr</w:t>
            </w:r>
            <w:r w:rsidRPr="00AF7108">
              <w:rPr>
                <w:i/>
                <w:sz w:val="18"/>
                <w:szCs w:val="18"/>
              </w:rPr>
              <w:t xml:space="preserve"> 2012 </w:t>
            </w:r>
            <w:r>
              <w:rPr>
                <w:i/>
                <w:sz w:val="18"/>
                <w:szCs w:val="18"/>
              </w:rPr>
              <w:t xml:space="preserve">- </w:t>
            </w:r>
            <w:r w:rsidRPr="00AF7108">
              <w:rPr>
                <w:i/>
                <w:sz w:val="18"/>
                <w:szCs w:val="18"/>
              </w:rPr>
              <w:t xml:space="preserve"> 30</w:t>
            </w:r>
            <w:r>
              <w:rPr>
                <w:i/>
                <w:sz w:val="18"/>
                <w:szCs w:val="18"/>
              </w:rPr>
              <w:t xml:space="preserve"> Sep </w:t>
            </w:r>
            <w:r w:rsidRPr="00AF7108">
              <w:rPr>
                <w:i/>
                <w:sz w:val="18"/>
                <w:szCs w:val="18"/>
              </w:rPr>
              <w:t xml:space="preserve"> 2012</w:t>
            </w:r>
          </w:p>
        </w:tc>
        <w:tc>
          <w:tcPr>
            <w:tcW w:w="736" w:type="dxa"/>
          </w:tcPr>
          <w:p w:rsidR="00AF7108" w:rsidRDefault="00AF7108" w:rsidP="00576747">
            <w:pPr>
              <w:rPr>
                <w:sz w:val="18"/>
                <w:szCs w:val="18"/>
              </w:rPr>
            </w:pPr>
            <w:r>
              <w:rPr>
                <w:sz w:val="18"/>
                <w:szCs w:val="18"/>
              </w:rPr>
              <w:sym w:font="Wingdings 2" w:char="F0A3"/>
            </w:r>
          </w:p>
        </w:tc>
        <w:tc>
          <w:tcPr>
            <w:tcW w:w="536" w:type="dxa"/>
          </w:tcPr>
          <w:p w:rsidR="00AF7108" w:rsidRDefault="00AF7108" w:rsidP="00576747">
            <w:pPr>
              <w:rPr>
                <w:sz w:val="18"/>
                <w:szCs w:val="18"/>
              </w:rPr>
            </w:pPr>
            <w:r>
              <w:rPr>
                <w:sz w:val="18"/>
                <w:szCs w:val="18"/>
              </w:rPr>
              <w:sym w:font="Wingdings 2" w:char="F0A3"/>
            </w:r>
          </w:p>
        </w:tc>
        <w:tc>
          <w:tcPr>
            <w:tcW w:w="780" w:type="dxa"/>
          </w:tcPr>
          <w:p w:rsidR="00AF7108" w:rsidRDefault="00AF7108" w:rsidP="00576747">
            <w:pPr>
              <w:rPr>
                <w:sz w:val="18"/>
                <w:szCs w:val="18"/>
              </w:rPr>
            </w:pPr>
            <w:r>
              <w:rPr>
                <w:sz w:val="18"/>
                <w:szCs w:val="18"/>
              </w:rPr>
              <w:sym w:font="Wingdings 2" w:char="F053"/>
            </w:r>
          </w:p>
        </w:tc>
        <w:tc>
          <w:tcPr>
            <w:tcW w:w="536" w:type="dxa"/>
          </w:tcPr>
          <w:p w:rsidR="00AF7108" w:rsidRDefault="00AF7108" w:rsidP="00576747">
            <w:pPr>
              <w:rPr>
                <w:sz w:val="18"/>
                <w:szCs w:val="18"/>
              </w:rPr>
            </w:pPr>
            <w:r>
              <w:rPr>
                <w:sz w:val="18"/>
                <w:szCs w:val="18"/>
              </w:rPr>
              <w:sym w:font="Wingdings 2" w:char="F0A3"/>
            </w:r>
          </w:p>
        </w:tc>
      </w:tr>
    </w:tbl>
    <w:p w:rsidR="00AF7108" w:rsidRDefault="00AF7108" w:rsidP="00AF7108">
      <w:pPr>
        <w:rPr>
          <w:sz w:val="22"/>
        </w:rPr>
      </w:pPr>
    </w:p>
    <w:p w:rsidR="00AF7108" w:rsidRDefault="00AF7108" w:rsidP="00AF710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F7108" w:rsidRDefault="00AF7108" w:rsidP="00AF710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AF7108" w:rsidRDefault="00AF7108" w:rsidP="00AF710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F7108" w:rsidRDefault="00AF7108" w:rsidP="00AF7108">
      <w:pPr>
        <w:rPr>
          <w:sz w:val="22"/>
        </w:rPr>
      </w:pPr>
    </w:p>
    <w:p w:rsidR="00AF7108" w:rsidRDefault="00AF7108" w:rsidP="00AF7108">
      <w:pPr>
        <w:rPr>
          <w:sz w:val="22"/>
        </w:rPr>
      </w:pPr>
    </w:p>
    <w:p w:rsidR="00AF7108" w:rsidRDefault="00AF7108" w:rsidP="00AF7108">
      <w:pPr>
        <w:rPr>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doc.MUDr. Vladko Horčička, CSc.</w:t>
      </w:r>
    </w:p>
    <w:p w:rsidR="00AF7108" w:rsidRDefault="00AF7108" w:rsidP="00AF7108">
      <w:pPr>
        <w:rPr>
          <w:sz w:val="22"/>
        </w:rPr>
      </w:pPr>
      <w:r>
        <w:rPr>
          <w:sz w:val="22"/>
        </w:rPr>
        <w:t xml:space="preserve">                                                                                                předseda EK FNOL a LF UP</w:t>
      </w:r>
    </w:p>
    <w:p w:rsidR="00AF7108" w:rsidRDefault="00AF7108" w:rsidP="00AF710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AF7108" w:rsidRPr="00810DE7" w:rsidRDefault="00AF7108" w:rsidP="00AF7108">
      <w:pPr>
        <w:rPr>
          <w:i/>
          <w:sz w:val="22"/>
        </w:rPr>
      </w:pPr>
    </w:p>
    <w:p w:rsidR="00AF7108" w:rsidRPr="00540D5E" w:rsidRDefault="00AF7108" w:rsidP="00AF7108">
      <w:pPr>
        <w:rPr>
          <w:sz w:val="22"/>
        </w:rPr>
      </w:pPr>
      <w:r>
        <w:rPr>
          <w:sz w:val="22"/>
        </w:rPr>
        <w:t>Datum/</w:t>
      </w:r>
      <w:r>
        <w:rPr>
          <w:i/>
          <w:sz w:val="22"/>
        </w:rPr>
        <w:t>Date</w:t>
      </w:r>
      <w:r>
        <w:rPr>
          <w:sz w:val="22"/>
        </w:rPr>
        <w:t xml:space="preserve">:  15.4.2013                         </w:t>
      </w:r>
      <w:r>
        <w:rPr>
          <w:sz w:val="22"/>
        </w:rPr>
        <w:tab/>
        <w:t xml:space="preserve">             </w:t>
      </w:r>
    </w:p>
    <w:p w:rsidR="00AF7108" w:rsidRPr="00540D5E" w:rsidRDefault="00AF7108" w:rsidP="00AF7108">
      <w:pPr>
        <w:rPr>
          <w:i/>
          <w:sz w:val="22"/>
        </w:rPr>
      </w:pPr>
      <w:r>
        <w:rPr>
          <w:sz w:val="22"/>
        </w:rPr>
        <w:t xml:space="preserve">                                                                                          </w:t>
      </w:r>
    </w:p>
    <w:p w:rsidR="00AF7108" w:rsidRDefault="00AF7108" w:rsidP="00AF7108">
      <w:pPr>
        <w:rPr>
          <w:sz w:val="22"/>
        </w:rPr>
      </w:pPr>
    </w:p>
    <w:p w:rsidR="00AF7108" w:rsidRDefault="00AF7108" w:rsidP="00AF7108">
      <w:pPr>
        <w:rPr>
          <w:sz w:val="22"/>
        </w:rPr>
      </w:pPr>
    </w:p>
    <w:p w:rsidR="00AF7108" w:rsidRDefault="00AF7108" w:rsidP="00AF7108">
      <w:pPr>
        <w:rPr>
          <w:sz w:val="22"/>
        </w:rPr>
      </w:pPr>
    </w:p>
    <w:p w:rsidR="00AF7108" w:rsidRPr="00B76B42" w:rsidRDefault="00AF7108" w:rsidP="00AF7108">
      <w:pPr>
        <w:rPr>
          <w:i/>
          <w:sz w:val="16"/>
        </w:rPr>
      </w:pPr>
      <w:r>
        <w:rPr>
          <w:sz w:val="16"/>
        </w:rPr>
        <w:t>Rozdělovník/</w:t>
      </w:r>
      <w:r>
        <w:rPr>
          <w:i/>
          <w:sz w:val="16"/>
        </w:rPr>
        <w:t>Distribution list:</w:t>
      </w:r>
      <w:r>
        <w:tab/>
      </w:r>
      <w:r>
        <w:tab/>
      </w:r>
      <w:r>
        <w:tab/>
      </w:r>
      <w:r>
        <w:tab/>
      </w:r>
      <w:r>
        <w:tab/>
      </w:r>
      <w:r>
        <w:tab/>
        <w:t xml:space="preserve">  </w:t>
      </w:r>
    </w:p>
    <w:p w:rsidR="00AF7108" w:rsidRPr="001071DB" w:rsidRDefault="00AF7108" w:rsidP="00AF7108">
      <w:pPr>
        <w:rPr>
          <w:sz w:val="16"/>
        </w:rPr>
      </w:pPr>
      <w:r w:rsidRPr="001071DB">
        <w:rPr>
          <w:sz w:val="16"/>
        </w:rPr>
        <w:t>-Zadavatel</w:t>
      </w:r>
    </w:p>
    <w:p w:rsidR="00AF7108" w:rsidRDefault="00AF7108" w:rsidP="00AF7108">
      <w:pPr>
        <w:rPr>
          <w:sz w:val="16"/>
        </w:rPr>
      </w:pPr>
      <w:r w:rsidRPr="001071DB">
        <w:rPr>
          <w:sz w:val="16"/>
        </w:rPr>
        <w:t>-Řešitel</w:t>
      </w:r>
    </w:p>
    <w:p w:rsidR="00AF7108" w:rsidRPr="001071DB" w:rsidRDefault="00AF7108" w:rsidP="00AF7108">
      <w:pPr>
        <w:rPr>
          <w:sz w:val="16"/>
        </w:rPr>
      </w:pPr>
      <w:r>
        <w:rPr>
          <w:sz w:val="16"/>
        </w:rPr>
        <w:t>-Archiv</w:t>
      </w:r>
    </w:p>
    <w:p w:rsidR="00AF7108" w:rsidRPr="001071DB" w:rsidRDefault="00AF7108" w:rsidP="00AF7108">
      <w:pPr>
        <w:rPr>
          <w:sz w:val="16"/>
        </w:rPr>
      </w:pPr>
    </w:p>
    <w:p w:rsidR="00AF7108" w:rsidRDefault="00AF7108" w:rsidP="00AF7108">
      <w:pPr>
        <w:rPr>
          <w:i/>
          <w:sz w:val="16"/>
        </w:rPr>
      </w:pPr>
    </w:p>
    <w:p w:rsidR="00AF7108" w:rsidRDefault="00AF7108" w:rsidP="00AF7108">
      <w:pPr>
        <w:rPr>
          <w:i/>
          <w:sz w:val="16"/>
        </w:rPr>
      </w:pPr>
    </w:p>
    <w:p w:rsidR="00AF7108" w:rsidRDefault="00AF7108" w:rsidP="00AF7108">
      <w:pPr>
        <w:rPr>
          <w:i/>
          <w:sz w:val="16"/>
        </w:rPr>
      </w:pPr>
    </w:p>
    <w:p w:rsidR="00AF7108" w:rsidRDefault="00AF7108" w:rsidP="00AF7108">
      <w:pPr>
        <w:rPr>
          <w:i/>
          <w:sz w:val="16"/>
        </w:rPr>
      </w:pPr>
    </w:p>
    <w:p w:rsidR="00AF7108" w:rsidRDefault="00AF7108" w:rsidP="00AF7108">
      <w:pPr>
        <w:rPr>
          <w:i/>
          <w:sz w:val="16"/>
        </w:rPr>
      </w:pPr>
    </w:p>
    <w:p w:rsidR="00AF7108" w:rsidRDefault="00AF7108" w:rsidP="00AF7108">
      <w:pPr>
        <w:rPr>
          <w:sz w:val="20"/>
          <w:szCs w:val="20"/>
        </w:rPr>
      </w:pPr>
      <w:r>
        <w:rPr>
          <w:sz w:val="20"/>
          <w:szCs w:val="20"/>
        </w:rPr>
        <w:t>2/2</w:t>
      </w:r>
    </w:p>
    <w:p w:rsidR="00AF7108" w:rsidRDefault="00AF7108" w:rsidP="00AF7108">
      <w:pPr>
        <w:rPr>
          <w:sz w:val="20"/>
          <w:szCs w:val="20"/>
        </w:rPr>
      </w:pPr>
    </w:p>
    <w:p w:rsidR="00AF7108" w:rsidRDefault="00AF7108" w:rsidP="00AF7108">
      <w:pPr>
        <w:rPr>
          <w:sz w:val="20"/>
          <w:szCs w:val="20"/>
        </w:rPr>
      </w:pPr>
    </w:p>
    <w:p w:rsidR="00AF7108" w:rsidRDefault="00AF7108" w:rsidP="00AF7108">
      <w:pPr>
        <w:rPr>
          <w:sz w:val="20"/>
          <w:szCs w:val="20"/>
        </w:rPr>
      </w:pPr>
    </w:p>
    <w:p w:rsidR="00AF7108" w:rsidRDefault="00AF7108" w:rsidP="00AF7108">
      <w:pPr>
        <w:rPr>
          <w:sz w:val="20"/>
          <w:szCs w:val="20"/>
        </w:rPr>
      </w:pPr>
    </w:p>
    <w:p w:rsidR="00AF7108" w:rsidRDefault="00AF7108" w:rsidP="00AF7108">
      <w:pPr>
        <w:rPr>
          <w:sz w:val="20"/>
          <w:szCs w:val="20"/>
        </w:rPr>
      </w:pPr>
    </w:p>
    <w:p w:rsidR="00081BA2" w:rsidRDefault="00081BA2" w:rsidP="00081BA2">
      <w:pPr>
        <w:rPr>
          <w:sz w:val="22"/>
          <w:szCs w:val="22"/>
        </w:rPr>
      </w:pPr>
    </w:p>
    <w:p w:rsidR="00081BA2" w:rsidRDefault="00081BA2" w:rsidP="00081BA2">
      <w:pPr>
        <w:rPr>
          <w:sz w:val="22"/>
          <w:szCs w:val="22"/>
        </w:rPr>
      </w:pPr>
    </w:p>
    <w:p w:rsidR="00081BA2" w:rsidRDefault="00081BA2" w:rsidP="00081BA2">
      <w:pPr>
        <w:rPr>
          <w:sz w:val="22"/>
          <w:szCs w:val="22"/>
        </w:rPr>
      </w:pPr>
    </w:p>
    <w:p w:rsidR="00081BA2" w:rsidRDefault="00081BA2" w:rsidP="00081BA2">
      <w:pPr>
        <w:rPr>
          <w:sz w:val="22"/>
          <w:szCs w:val="22"/>
        </w:rPr>
      </w:pPr>
    </w:p>
    <w:p w:rsidR="00081BA2" w:rsidRDefault="00081BA2" w:rsidP="00081BA2">
      <w:pPr>
        <w:rPr>
          <w:sz w:val="22"/>
          <w:szCs w:val="22"/>
        </w:rPr>
      </w:pPr>
    </w:p>
    <w:p w:rsidR="009D719E" w:rsidRDefault="009D719E" w:rsidP="009D719E">
      <w:pPr>
        <w:rPr>
          <w:sz w:val="22"/>
          <w:szCs w:val="22"/>
        </w:rPr>
      </w:pPr>
    </w:p>
    <w:p w:rsidR="009D719E" w:rsidRDefault="009D719E" w:rsidP="009D719E">
      <w:pPr>
        <w:rPr>
          <w:sz w:val="22"/>
          <w:szCs w:val="22"/>
        </w:rPr>
      </w:pPr>
    </w:p>
    <w:p w:rsidR="009D719E" w:rsidRDefault="009D719E" w:rsidP="009D719E">
      <w:pPr>
        <w:rPr>
          <w:sz w:val="22"/>
          <w:szCs w:val="22"/>
        </w:rPr>
      </w:pPr>
    </w:p>
    <w:p w:rsidR="009D719E" w:rsidRDefault="009D719E" w:rsidP="009D719E">
      <w:pPr>
        <w:rPr>
          <w:sz w:val="22"/>
          <w:szCs w:val="22"/>
        </w:rPr>
      </w:pPr>
    </w:p>
    <w:p w:rsidR="009D719E" w:rsidRDefault="009D719E" w:rsidP="009D719E"/>
    <w:p w:rsidR="009D719E" w:rsidRDefault="009D719E" w:rsidP="009D719E"/>
    <w:p w:rsidR="00576747" w:rsidRPr="002167E9" w:rsidRDefault="00576747" w:rsidP="00576747">
      <w:pPr>
        <w:pStyle w:val="Nzev"/>
        <w:rPr>
          <w:sz w:val="22"/>
          <w:szCs w:val="22"/>
        </w:rPr>
      </w:pPr>
      <w:r w:rsidRPr="002167E9">
        <w:rPr>
          <w:sz w:val="22"/>
          <w:szCs w:val="22"/>
        </w:rPr>
        <w:lastRenderedPageBreak/>
        <w:t>STANOVISKO ETICKÉ KOMISE KE KLINICKÉMU HODNOCENÍ</w:t>
      </w:r>
    </w:p>
    <w:p w:rsidR="00576747" w:rsidRPr="002167E9" w:rsidRDefault="00576747" w:rsidP="00576747">
      <w:pPr>
        <w:jc w:val="center"/>
        <w:rPr>
          <w:bCs/>
          <w:i/>
          <w:sz w:val="22"/>
          <w:szCs w:val="22"/>
        </w:rPr>
      </w:pPr>
      <w:r w:rsidRPr="002167E9">
        <w:rPr>
          <w:bCs/>
          <w:i/>
          <w:sz w:val="22"/>
          <w:szCs w:val="22"/>
        </w:rPr>
        <w:t xml:space="preserve">Opinion of the Ethics Committee on Clinical Trial  </w:t>
      </w:r>
    </w:p>
    <w:p w:rsidR="00576747" w:rsidRPr="002167E9" w:rsidRDefault="00576747" w:rsidP="00576747">
      <w:pPr>
        <w:jc w:val="center"/>
        <w:rPr>
          <w:b/>
          <w:bCs/>
          <w:i/>
          <w:sz w:val="22"/>
          <w:szCs w:val="22"/>
        </w:rPr>
      </w:pPr>
    </w:p>
    <w:p w:rsidR="00576747" w:rsidRDefault="00576747" w:rsidP="00576747">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576747" w:rsidRDefault="009373C9" w:rsidP="00576747">
      <w:pPr>
        <w:rPr>
          <w:i/>
          <w:sz w:val="22"/>
        </w:rPr>
      </w:pPr>
      <w:r>
        <w:rPr>
          <w:sz w:val="22"/>
        </w:rPr>
        <w:fldChar w:fldCharType="begin">
          <w:ffData>
            <w:name w:val="Zaškrtávací2"/>
            <w:enabled/>
            <w:calcOnExit w:val="0"/>
            <w:checkBox>
              <w:sizeAuto/>
              <w:default w:val="0"/>
            </w:checkBox>
          </w:ffData>
        </w:fldChar>
      </w:r>
      <w:r w:rsidR="00576747">
        <w:rPr>
          <w:sz w:val="22"/>
        </w:rPr>
        <w:instrText xml:space="preserve"> FORMCHECKBOX </w:instrText>
      </w:r>
      <w:r>
        <w:rPr>
          <w:sz w:val="22"/>
        </w:rPr>
      </w:r>
      <w:r>
        <w:rPr>
          <w:sz w:val="22"/>
        </w:rPr>
        <w:fldChar w:fldCharType="separate"/>
      </w:r>
      <w:r>
        <w:rPr>
          <w:sz w:val="22"/>
        </w:rPr>
        <w:fldChar w:fldCharType="end"/>
      </w:r>
      <w:r w:rsidR="00576747">
        <w:rPr>
          <w:sz w:val="22"/>
        </w:rPr>
        <w:t xml:space="preserve">  Multicentrické KH, je požadováno stanovisko EK pro místní centrum (centra)/ </w:t>
      </w:r>
      <w:r w:rsidR="00576747">
        <w:rPr>
          <w:i/>
          <w:sz w:val="22"/>
        </w:rPr>
        <w:t>Multi-centric clinical trial, opinion issued by local Ethics Committee(s) is required</w:t>
      </w:r>
    </w:p>
    <w:p w:rsidR="00576747" w:rsidRDefault="009373C9" w:rsidP="00576747">
      <w:pPr>
        <w:rPr>
          <w:i/>
          <w:sz w:val="22"/>
        </w:rPr>
      </w:pPr>
      <w:r>
        <w:rPr>
          <w:sz w:val="22"/>
        </w:rPr>
        <w:fldChar w:fldCharType="begin">
          <w:ffData>
            <w:name w:val="Zaškrtávací2"/>
            <w:enabled/>
            <w:calcOnExit w:val="0"/>
            <w:checkBox>
              <w:sizeAuto/>
              <w:default w:val="0"/>
            </w:checkBox>
          </w:ffData>
        </w:fldChar>
      </w:r>
      <w:r w:rsidR="00576747">
        <w:rPr>
          <w:sz w:val="22"/>
        </w:rPr>
        <w:instrText xml:space="preserve"> FORMCHECKBOX </w:instrText>
      </w:r>
      <w:r>
        <w:rPr>
          <w:sz w:val="22"/>
        </w:rPr>
      </w:r>
      <w:r>
        <w:rPr>
          <w:sz w:val="22"/>
        </w:rPr>
        <w:fldChar w:fldCharType="separate"/>
      </w:r>
      <w:r>
        <w:rPr>
          <w:sz w:val="22"/>
        </w:rPr>
        <w:fldChar w:fldCharType="end"/>
      </w:r>
      <w:r w:rsidR="00576747">
        <w:rPr>
          <w:sz w:val="22"/>
        </w:rPr>
        <w:t xml:space="preserve">  KH prováděné v jednom centru, požadováno stanovisko EK pro místní centrum (centra)/ </w:t>
      </w:r>
      <w:r w:rsidR="00576747">
        <w:rPr>
          <w:i/>
          <w:sz w:val="22"/>
        </w:rPr>
        <w:t>Clinical trial conducted in a single site, opinion of a local EC is required</w:t>
      </w:r>
    </w:p>
    <w:p w:rsidR="00576747" w:rsidRDefault="00576747" w:rsidP="00576747">
      <w:pPr>
        <w:rPr>
          <w:b/>
          <w:bCs/>
          <w:sz w:val="22"/>
        </w:rPr>
      </w:pPr>
    </w:p>
    <w:p w:rsidR="00576747" w:rsidRPr="00F457BB" w:rsidRDefault="00576747" w:rsidP="00576747">
      <w:pPr>
        <w:rPr>
          <w:b/>
          <w:bCs/>
          <w:sz w:val="22"/>
        </w:rPr>
      </w:pPr>
      <w:r>
        <w:rPr>
          <w:b/>
          <w:bCs/>
          <w:sz w:val="22"/>
        </w:rPr>
        <w:t>Číslo jednací/</w:t>
      </w:r>
      <w:r>
        <w:rPr>
          <w:i/>
          <w:sz w:val="22"/>
        </w:rPr>
        <w:t>Reference number</w:t>
      </w:r>
      <w:r>
        <w:rPr>
          <w:sz w:val="22"/>
        </w:rPr>
        <w:t xml:space="preserve">:  </w:t>
      </w:r>
      <w:r>
        <w:rPr>
          <w:b/>
          <w:sz w:val="22"/>
        </w:rPr>
        <w:t>221/08 MEK 31</w:t>
      </w:r>
    </w:p>
    <w:p w:rsidR="00576747" w:rsidRPr="00CB2E5E" w:rsidRDefault="00576747" w:rsidP="00576747">
      <w:pPr>
        <w:rPr>
          <w:bCs/>
          <w:sz w:val="22"/>
        </w:rPr>
      </w:pPr>
      <w:r>
        <w:rPr>
          <w:b/>
          <w:bCs/>
          <w:sz w:val="22"/>
        </w:rPr>
        <w:t>Název KH/</w:t>
      </w:r>
      <w:r>
        <w:rPr>
          <w:i/>
          <w:sz w:val="22"/>
        </w:rPr>
        <w:t>Full Title of Clinical Trial</w:t>
      </w:r>
      <w:r>
        <w:rPr>
          <w:bCs/>
          <w:sz w:val="22"/>
        </w:rPr>
        <w:t>:</w:t>
      </w:r>
    </w:p>
    <w:p w:rsidR="00576747" w:rsidRDefault="00576747" w:rsidP="00576747">
      <w:pPr>
        <w:rPr>
          <w:bCs/>
          <w:sz w:val="22"/>
        </w:rPr>
      </w:pPr>
      <w:r>
        <w:rPr>
          <w:bCs/>
          <w:sz w:val="22"/>
        </w:rPr>
        <w:t>Randomizovaná, placebem kontrolovaná, zaslepená, multicentrická studie fáze 3, zkoumající navození a udržování klinické odpovědi a remise podáváním přípravku MLN0002 pacientům s mírnou až závažnou ulcerózní kolitidou.</w:t>
      </w:r>
    </w:p>
    <w:p w:rsidR="00576747" w:rsidRPr="003A6A34" w:rsidRDefault="00576747" w:rsidP="00576747">
      <w:pPr>
        <w:rPr>
          <w:bCs/>
          <w:i/>
          <w:sz w:val="22"/>
        </w:rPr>
      </w:pPr>
      <w:r>
        <w:rPr>
          <w:bCs/>
          <w:i/>
          <w:sz w:val="22"/>
        </w:rPr>
        <w:t>A Phase 3, randomized, placebo-controlled, blinded, multicenter study of the induction and maintenance of clinicla response and remission by MLN0002 in patients with moderate to severe ulcerative colitis.</w:t>
      </w:r>
    </w:p>
    <w:p w:rsidR="00576747" w:rsidRDefault="00576747" w:rsidP="00576747">
      <w:pPr>
        <w:rPr>
          <w:sz w:val="22"/>
        </w:rPr>
      </w:pPr>
      <w:r>
        <w:rPr>
          <w:b/>
          <w:bCs/>
          <w:sz w:val="22"/>
        </w:rPr>
        <w:t xml:space="preserve">EudraCT number/ </w:t>
      </w:r>
      <w:r>
        <w:rPr>
          <w:i/>
          <w:sz w:val="22"/>
        </w:rPr>
        <w:t>EudraCT number</w:t>
      </w:r>
      <w:r>
        <w:rPr>
          <w:sz w:val="22"/>
        </w:rPr>
        <w:t>:    2008-002782-32</w:t>
      </w:r>
    </w:p>
    <w:p w:rsidR="00576747" w:rsidRPr="00CB2E5E" w:rsidRDefault="00576747" w:rsidP="00576747">
      <w:pPr>
        <w:rPr>
          <w:sz w:val="22"/>
        </w:rPr>
      </w:pPr>
      <w:r>
        <w:rPr>
          <w:b/>
          <w:bCs/>
          <w:sz w:val="22"/>
        </w:rPr>
        <w:t xml:space="preserve">Číslo protokolu/ </w:t>
      </w:r>
      <w:r>
        <w:rPr>
          <w:i/>
          <w:sz w:val="22"/>
        </w:rPr>
        <w:t>Protocol Code Number</w:t>
      </w:r>
      <w:r>
        <w:rPr>
          <w:sz w:val="22"/>
        </w:rPr>
        <w:t>:  C13006</w:t>
      </w:r>
    </w:p>
    <w:p w:rsidR="00576747" w:rsidRDefault="00576747" w:rsidP="00576747">
      <w:pPr>
        <w:rPr>
          <w:b/>
          <w:bCs/>
          <w:sz w:val="22"/>
        </w:rPr>
      </w:pPr>
    </w:p>
    <w:p w:rsidR="00576747" w:rsidRPr="00CB2E5E" w:rsidRDefault="00576747" w:rsidP="00576747">
      <w:pPr>
        <w:rPr>
          <w:sz w:val="22"/>
        </w:rPr>
      </w:pPr>
      <w:r>
        <w:rPr>
          <w:b/>
          <w:bCs/>
          <w:sz w:val="22"/>
        </w:rPr>
        <w:t>Zadavatel/</w:t>
      </w:r>
      <w:r>
        <w:rPr>
          <w:i/>
          <w:sz w:val="22"/>
        </w:rPr>
        <w:t>Sponzor</w:t>
      </w:r>
      <w:r>
        <w:rPr>
          <w:sz w:val="22"/>
        </w:rPr>
        <w:t>:  Millennium Pharmaceuticals, Inc., 40 Landsdowne Street, Cambridge, MA 02139, USA</w:t>
      </w:r>
    </w:p>
    <w:p w:rsidR="00576747" w:rsidRPr="00CB2E5E" w:rsidRDefault="00576747" w:rsidP="00576747">
      <w:pPr>
        <w:rPr>
          <w:bCs/>
          <w:sz w:val="22"/>
        </w:rPr>
      </w:pPr>
      <w:r>
        <w:rPr>
          <w:b/>
          <w:bCs/>
          <w:sz w:val="22"/>
        </w:rPr>
        <w:t>Žadatel/</w:t>
      </w:r>
      <w:r>
        <w:rPr>
          <w:bCs/>
          <w:i/>
          <w:sz w:val="22"/>
        </w:rPr>
        <w:t>Applicant</w:t>
      </w:r>
      <w:r>
        <w:rPr>
          <w:bCs/>
          <w:sz w:val="22"/>
        </w:rPr>
        <w:t xml:space="preserve">: Quintiles </w:t>
      </w:r>
      <w:r>
        <w:rPr>
          <w:bCs/>
          <w:sz w:val="22"/>
          <w:szCs w:val="22"/>
        </w:rPr>
        <w:t xml:space="preserve">Czech Republic, s.r.o., </w:t>
      </w:r>
      <w:r>
        <w:rPr>
          <w:bCs/>
          <w:sz w:val="22"/>
        </w:rPr>
        <w:t>Radlická 714, 158 00 Praha 5</w:t>
      </w:r>
    </w:p>
    <w:p w:rsidR="00576747" w:rsidRDefault="00576747" w:rsidP="00576747">
      <w:pPr>
        <w:rPr>
          <w:b/>
          <w:bCs/>
          <w:sz w:val="22"/>
        </w:rPr>
      </w:pPr>
    </w:p>
    <w:p w:rsidR="00576747" w:rsidRPr="00CB2E5E" w:rsidRDefault="00576747" w:rsidP="00576747">
      <w:pPr>
        <w:rPr>
          <w:b/>
          <w:bCs/>
          <w:sz w:val="22"/>
        </w:rPr>
      </w:pPr>
      <w:r>
        <w:rPr>
          <w:b/>
          <w:bCs/>
          <w:sz w:val="22"/>
        </w:rPr>
        <w:t>Datum doručení žádosti/</w:t>
      </w:r>
      <w:r>
        <w:rPr>
          <w:i/>
          <w:sz w:val="22"/>
        </w:rPr>
        <w:t>Date of submission of the Application Form</w:t>
      </w:r>
      <w:r>
        <w:rPr>
          <w:sz w:val="22"/>
        </w:rPr>
        <w:t>:  19.3.2013</w:t>
      </w:r>
    </w:p>
    <w:p w:rsidR="00576747" w:rsidRDefault="00576747" w:rsidP="00576747">
      <w:pPr>
        <w:rPr>
          <w:b/>
          <w:bCs/>
          <w:sz w:val="22"/>
        </w:rPr>
      </w:pPr>
      <w:r>
        <w:rPr>
          <w:b/>
          <w:bCs/>
          <w:sz w:val="22"/>
        </w:rPr>
        <w:t xml:space="preserve">Datum jednání EK </w:t>
      </w:r>
      <w:r>
        <w:rPr>
          <w:sz w:val="22"/>
        </w:rPr>
        <w:t>/</w:t>
      </w:r>
      <w:r>
        <w:rPr>
          <w:i/>
          <w:sz w:val="22"/>
        </w:rPr>
        <w:t>Date of Ethics Committee´s session</w:t>
      </w:r>
      <w:r>
        <w:rPr>
          <w:sz w:val="22"/>
        </w:rPr>
        <w:t>:  15.4.2013</w:t>
      </w:r>
    </w:p>
    <w:p w:rsidR="00576747" w:rsidRDefault="00576747" w:rsidP="00576747">
      <w:pPr>
        <w:rPr>
          <w:b/>
          <w:bCs/>
          <w:sz w:val="22"/>
        </w:rPr>
      </w:pPr>
    </w:p>
    <w:p w:rsidR="00576747" w:rsidRDefault="00576747" w:rsidP="00576747">
      <w:pPr>
        <w:rPr>
          <w:sz w:val="22"/>
        </w:rPr>
      </w:pPr>
      <w:r>
        <w:rPr>
          <w:b/>
          <w:bCs/>
          <w:sz w:val="22"/>
        </w:rPr>
        <w:t xml:space="preserve">Vyjádření EK/ </w:t>
      </w:r>
      <w:r>
        <w:rPr>
          <w:i/>
          <w:sz w:val="22"/>
        </w:rPr>
        <w:t>Ethics Committe´s opinion</w:t>
      </w:r>
      <w:r>
        <w:rPr>
          <w:sz w:val="22"/>
        </w:rPr>
        <w:t>:</w:t>
      </w:r>
    </w:p>
    <w:p w:rsidR="00576747" w:rsidRDefault="00576747" w:rsidP="00576747">
      <w:pPr>
        <w:rPr>
          <w:i/>
          <w:sz w:val="22"/>
        </w:rPr>
      </w:pPr>
      <w:r>
        <w:rPr>
          <w:sz w:val="18"/>
          <w:szCs w:val="18"/>
        </w:rPr>
        <w:sym w:font="Wingdings 2" w:char="F0A3"/>
      </w:r>
      <w:r>
        <w:rPr>
          <w:sz w:val="18"/>
          <w:szCs w:val="18"/>
        </w:rPr>
        <w:t xml:space="preserve">  </w:t>
      </w:r>
      <w:r>
        <w:rPr>
          <w:sz w:val="22"/>
        </w:rPr>
        <w:t xml:space="preserve">  EK  vydala souhlasné stanovisko// </w:t>
      </w:r>
      <w:r>
        <w:rPr>
          <w:i/>
          <w:sz w:val="22"/>
        </w:rPr>
        <w:t>EC issues</w:t>
      </w:r>
      <w:r>
        <w:rPr>
          <w:sz w:val="22"/>
        </w:rPr>
        <w:t xml:space="preserve"> f</w:t>
      </w:r>
      <w:r>
        <w:rPr>
          <w:i/>
          <w:sz w:val="22"/>
        </w:rPr>
        <w:t>avourable opinion</w:t>
      </w:r>
    </w:p>
    <w:p w:rsidR="00576747" w:rsidRPr="00455551" w:rsidRDefault="00576747" w:rsidP="00576747">
      <w:pPr>
        <w:rPr>
          <w:bCs/>
          <w:i/>
          <w:sz w:val="22"/>
          <w:szCs w:val="22"/>
        </w:rPr>
      </w:pPr>
      <w:r>
        <w:rPr>
          <w:bCs/>
          <w:sz w:val="22"/>
          <w:szCs w:val="22"/>
        </w:rPr>
        <w:sym w:font="Wingdings 2" w:char="F053"/>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576747" w:rsidRDefault="00576747" w:rsidP="00576747">
      <w:pPr>
        <w:rPr>
          <w:b/>
          <w:bCs/>
          <w:sz w:val="22"/>
        </w:rPr>
      </w:pPr>
    </w:p>
    <w:p w:rsidR="00576747" w:rsidRDefault="00576747" w:rsidP="00576747">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576747" w:rsidRDefault="00576747" w:rsidP="00576747">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576747" w:rsidRDefault="00576747" w:rsidP="00576747">
      <w:pPr>
        <w:rPr>
          <w:b/>
          <w:bCs/>
          <w:sz w:val="22"/>
        </w:rPr>
      </w:pPr>
    </w:p>
    <w:p w:rsidR="00576747" w:rsidRDefault="00576747" w:rsidP="00576747">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76747" w:rsidTr="00576747">
        <w:trPr>
          <w:trHeight w:val="454"/>
        </w:trPr>
        <w:tc>
          <w:tcPr>
            <w:tcW w:w="6108" w:type="dxa"/>
          </w:tcPr>
          <w:p w:rsidR="00576747" w:rsidRDefault="00576747" w:rsidP="00576747">
            <w:pPr>
              <w:rPr>
                <w:sz w:val="18"/>
                <w:szCs w:val="18"/>
              </w:rPr>
            </w:pPr>
            <w:r>
              <w:rPr>
                <w:sz w:val="18"/>
                <w:szCs w:val="18"/>
              </w:rPr>
              <w:t xml:space="preserve">Místo hodnocení/ Jméno zkoušejícího </w:t>
            </w:r>
          </w:p>
          <w:p w:rsidR="00576747" w:rsidRDefault="00576747" w:rsidP="00576747">
            <w:pPr>
              <w:rPr>
                <w:i/>
                <w:sz w:val="18"/>
                <w:szCs w:val="18"/>
              </w:rPr>
            </w:pPr>
            <w:r>
              <w:rPr>
                <w:i/>
                <w:sz w:val="18"/>
                <w:szCs w:val="18"/>
              </w:rPr>
              <w:t>Trial Site / Name of Investigator</w:t>
            </w:r>
          </w:p>
        </w:tc>
        <w:tc>
          <w:tcPr>
            <w:tcW w:w="1280" w:type="dxa"/>
          </w:tcPr>
          <w:p w:rsidR="00576747" w:rsidRDefault="00576747" w:rsidP="00576747">
            <w:pPr>
              <w:rPr>
                <w:sz w:val="18"/>
                <w:szCs w:val="18"/>
                <w:vertAlign w:val="superscript"/>
              </w:rPr>
            </w:pPr>
            <w:r>
              <w:rPr>
                <w:sz w:val="18"/>
                <w:szCs w:val="18"/>
              </w:rPr>
              <w:t xml:space="preserve">Místní EK </w:t>
            </w:r>
            <w:r>
              <w:rPr>
                <w:i/>
                <w:sz w:val="18"/>
                <w:szCs w:val="18"/>
              </w:rPr>
              <w:t>Local EC</w:t>
            </w:r>
          </w:p>
        </w:tc>
        <w:tc>
          <w:tcPr>
            <w:tcW w:w="2712" w:type="dxa"/>
          </w:tcPr>
          <w:p w:rsidR="00576747" w:rsidRDefault="00576747" w:rsidP="00576747">
            <w:pPr>
              <w:rPr>
                <w:sz w:val="18"/>
                <w:szCs w:val="18"/>
              </w:rPr>
            </w:pPr>
            <w:r>
              <w:rPr>
                <w:sz w:val="18"/>
                <w:szCs w:val="18"/>
              </w:rPr>
              <w:t>Adresa  místní EK</w:t>
            </w:r>
          </w:p>
          <w:p w:rsidR="00576747" w:rsidRDefault="00576747" w:rsidP="00576747">
            <w:pPr>
              <w:rPr>
                <w:i/>
                <w:sz w:val="18"/>
                <w:szCs w:val="18"/>
              </w:rPr>
            </w:pPr>
            <w:r>
              <w:rPr>
                <w:i/>
                <w:sz w:val="18"/>
                <w:szCs w:val="18"/>
              </w:rPr>
              <w:t>Address</w:t>
            </w:r>
          </w:p>
        </w:tc>
      </w:tr>
      <w:tr w:rsidR="00576747" w:rsidTr="00576747">
        <w:trPr>
          <w:trHeight w:val="312"/>
        </w:trPr>
        <w:tc>
          <w:tcPr>
            <w:tcW w:w="6108" w:type="dxa"/>
          </w:tcPr>
          <w:p w:rsidR="00576747" w:rsidRDefault="00576747" w:rsidP="00576747">
            <w:pPr>
              <w:rPr>
                <w:sz w:val="18"/>
                <w:szCs w:val="18"/>
              </w:rPr>
            </w:pPr>
            <w:r>
              <w:rPr>
                <w:sz w:val="18"/>
                <w:szCs w:val="18"/>
              </w:rPr>
              <w:t>MUDr. Ladislav Douda, Nemocnice Tábor a.s., Interní odd., Kpt.Jaroše 2000, 390 03 Tábor</w:t>
            </w:r>
          </w:p>
        </w:tc>
        <w:tc>
          <w:tcPr>
            <w:tcW w:w="1280" w:type="dxa"/>
          </w:tcPr>
          <w:p w:rsidR="00576747" w:rsidRDefault="009373C9" w:rsidP="00576747">
            <w:pPr>
              <w:rPr>
                <w:sz w:val="18"/>
                <w:szCs w:val="18"/>
              </w:rPr>
            </w:pPr>
            <w:r>
              <w:rPr>
                <w:sz w:val="18"/>
                <w:szCs w:val="18"/>
              </w:rPr>
              <w:fldChar w:fldCharType="begin">
                <w:ffData>
                  <w:name w:val="Zaškrtávací11"/>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Tábor</w:t>
            </w:r>
          </w:p>
        </w:tc>
      </w:tr>
      <w:tr w:rsidR="00576747" w:rsidTr="00576747">
        <w:trPr>
          <w:trHeight w:val="312"/>
        </w:trPr>
        <w:tc>
          <w:tcPr>
            <w:tcW w:w="6108" w:type="dxa"/>
          </w:tcPr>
          <w:p w:rsidR="00576747" w:rsidRPr="00F32515" w:rsidRDefault="00576747" w:rsidP="00576747">
            <w:pPr>
              <w:rPr>
                <w:b/>
                <w:sz w:val="18"/>
                <w:szCs w:val="18"/>
              </w:rPr>
            </w:pPr>
            <w:r>
              <w:rPr>
                <w:sz w:val="18"/>
                <w:szCs w:val="18"/>
              </w:rPr>
              <w:t xml:space="preserve">MUDr. Helena Hlavová, Oblastní nemocnice Kladno, a.s., Nemocnice Středočeského kraje, Endoskopické centrum, Vančurova 1548, 272 59 Kladno </w:t>
            </w:r>
            <w:r w:rsidRPr="00F32515">
              <w:rPr>
                <w:b/>
                <w:sz w:val="18"/>
                <w:szCs w:val="18"/>
              </w:rPr>
              <w:t>– uzavření centra</w:t>
            </w:r>
          </w:p>
        </w:tc>
        <w:tc>
          <w:tcPr>
            <w:tcW w:w="1280" w:type="dxa"/>
          </w:tcPr>
          <w:p w:rsidR="00576747" w:rsidRDefault="009373C9" w:rsidP="00576747">
            <w:pPr>
              <w:rPr>
                <w:sz w:val="18"/>
                <w:szCs w:val="18"/>
              </w:rPr>
            </w:pPr>
            <w:r>
              <w:rPr>
                <w:sz w:val="18"/>
                <w:szCs w:val="18"/>
              </w:rPr>
              <w:fldChar w:fldCharType="begin">
                <w:ffData>
                  <w:name w:val="Zaškrtávací15"/>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Kladno</w:t>
            </w:r>
          </w:p>
        </w:tc>
      </w:tr>
      <w:tr w:rsidR="00576747" w:rsidTr="00576747">
        <w:trPr>
          <w:trHeight w:val="312"/>
        </w:trPr>
        <w:tc>
          <w:tcPr>
            <w:tcW w:w="6108" w:type="dxa"/>
          </w:tcPr>
          <w:p w:rsidR="00576747" w:rsidRPr="00F32515" w:rsidRDefault="00576747" w:rsidP="00576747">
            <w:pPr>
              <w:rPr>
                <w:b/>
                <w:sz w:val="18"/>
                <w:szCs w:val="18"/>
              </w:rPr>
            </w:pPr>
            <w:r>
              <w:rPr>
                <w:sz w:val="18"/>
                <w:szCs w:val="18"/>
              </w:rPr>
              <w:t xml:space="preserve">MUDr. Zdeňka Hradecká, Nemocnice s poliklinikou, Gastroenterologie, Pražská 528, 276 01 Mělník – </w:t>
            </w:r>
            <w:r>
              <w:rPr>
                <w:b/>
                <w:sz w:val="18"/>
                <w:szCs w:val="18"/>
              </w:rPr>
              <w:t xml:space="preserve">uzavření centra </w:t>
            </w:r>
          </w:p>
        </w:tc>
        <w:tc>
          <w:tcPr>
            <w:tcW w:w="1280" w:type="dxa"/>
          </w:tcPr>
          <w:p w:rsidR="00576747" w:rsidRDefault="009373C9" w:rsidP="00576747">
            <w:pPr>
              <w:rPr>
                <w:sz w:val="18"/>
                <w:szCs w:val="18"/>
              </w:rPr>
            </w:pPr>
            <w:r>
              <w:rPr>
                <w:sz w:val="18"/>
                <w:szCs w:val="18"/>
              </w:rPr>
              <w:fldChar w:fldCharType="begin">
                <w:ffData>
                  <w:name w:val="Zaškrtávací17"/>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Mělník</w:t>
            </w:r>
          </w:p>
        </w:tc>
      </w:tr>
      <w:tr w:rsidR="00576747" w:rsidTr="00576747">
        <w:trPr>
          <w:trHeight w:val="312"/>
        </w:trPr>
        <w:tc>
          <w:tcPr>
            <w:tcW w:w="6108" w:type="dxa"/>
          </w:tcPr>
          <w:p w:rsidR="00576747" w:rsidRPr="00F32515" w:rsidRDefault="00576747" w:rsidP="00576747">
            <w:pPr>
              <w:rPr>
                <w:b/>
                <w:sz w:val="18"/>
                <w:szCs w:val="18"/>
              </w:rPr>
            </w:pPr>
            <w:r>
              <w:rPr>
                <w:sz w:val="18"/>
                <w:szCs w:val="18"/>
              </w:rPr>
              <w:t xml:space="preserve">MUDr. Zdeněk  Němeček, Nemocnice Valašské Meziříčí, a.s., Gastroenterologické odd., U Nemocnice 980, 757 42 Valašské Meziříčí – </w:t>
            </w:r>
            <w:r>
              <w:rPr>
                <w:b/>
                <w:sz w:val="18"/>
                <w:szCs w:val="18"/>
              </w:rPr>
              <w:t xml:space="preserve">uzavření centra </w:t>
            </w:r>
          </w:p>
        </w:tc>
        <w:tc>
          <w:tcPr>
            <w:tcW w:w="1280" w:type="dxa"/>
          </w:tcPr>
          <w:p w:rsidR="00576747" w:rsidRDefault="009373C9" w:rsidP="00576747">
            <w:pPr>
              <w:rPr>
                <w:sz w:val="18"/>
                <w:szCs w:val="18"/>
              </w:rPr>
            </w:pPr>
            <w:r>
              <w:rPr>
                <w:sz w:val="18"/>
                <w:szCs w:val="18"/>
              </w:rPr>
              <w:fldChar w:fldCharType="begin">
                <w:ffData>
                  <w:name w:val="Zaškrtávací19"/>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Val.Meziříčí</w:t>
            </w:r>
          </w:p>
        </w:tc>
      </w:tr>
      <w:tr w:rsidR="00576747" w:rsidTr="00576747">
        <w:trPr>
          <w:trHeight w:val="312"/>
        </w:trPr>
        <w:tc>
          <w:tcPr>
            <w:tcW w:w="6108" w:type="dxa"/>
          </w:tcPr>
          <w:p w:rsidR="00576747" w:rsidRDefault="00576747" w:rsidP="00576747">
            <w:pPr>
              <w:rPr>
                <w:sz w:val="18"/>
                <w:szCs w:val="18"/>
              </w:rPr>
            </w:pPr>
            <w:r>
              <w:rPr>
                <w:sz w:val="18"/>
                <w:szCs w:val="18"/>
              </w:rPr>
              <w:lastRenderedPageBreak/>
              <w:t>MUDr. Miloslav Samek,   Interní a gastroenterologická ambulance, Moskevská 508, 434 01 Most</w:t>
            </w:r>
          </w:p>
        </w:tc>
        <w:tc>
          <w:tcPr>
            <w:tcW w:w="1280" w:type="dxa"/>
          </w:tcPr>
          <w:p w:rsidR="00576747" w:rsidRDefault="009373C9" w:rsidP="00576747">
            <w:pPr>
              <w:rPr>
                <w:sz w:val="18"/>
                <w:szCs w:val="18"/>
              </w:rPr>
            </w:pPr>
            <w:r>
              <w:rPr>
                <w:sz w:val="18"/>
                <w:szCs w:val="18"/>
              </w:rPr>
              <w:fldChar w:fldCharType="begin">
                <w:ffData>
                  <w:name w:val="Zaškrtávací21"/>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Teplice, o.z., Krajská zdravotní, a.s., Duchcovská 53, 415 01 Teplice</w:t>
            </w:r>
          </w:p>
        </w:tc>
      </w:tr>
      <w:tr w:rsidR="00576747" w:rsidTr="00576747">
        <w:trPr>
          <w:trHeight w:val="312"/>
        </w:trPr>
        <w:tc>
          <w:tcPr>
            <w:tcW w:w="6108" w:type="dxa"/>
          </w:tcPr>
          <w:p w:rsidR="00576747" w:rsidRPr="00881E32" w:rsidRDefault="00576747" w:rsidP="00576747">
            <w:pPr>
              <w:rPr>
                <w:b/>
                <w:sz w:val="18"/>
                <w:szCs w:val="18"/>
              </w:rPr>
            </w:pPr>
            <w:r>
              <w:rPr>
                <w:sz w:val="18"/>
                <w:szCs w:val="18"/>
              </w:rPr>
              <w:t xml:space="preserve">MUDr. Jiří Stehlík,  Krajská zdravotní a.s.-Masarykova nemonice, Gastroenterologie/Centrum pro biologickou léčbu IBD, Sociální péče 3316/12A, 401 13 Ústí nad Labem – </w:t>
            </w:r>
            <w:r>
              <w:rPr>
                <w:b/>
                <w:sz w:val="18"/>
                <w:szCs w:val="18"/>
              </w:rPr>
              <w:t>uzavření centra</w:t>
            </w:r>
          </w:p>
        </w:tc>
        <w:tc>
          <w:tcPr>
            <w:tcW w:w="1280" w:type="dxa"/>
          </w:tcPr>
          <w:p w:rsidR="00576747" w:rsidRDefault="009373C9" w:rsidP="00576747">
            <w:pPr>
              <w:rPr>
                <w:sz w:val="18"/>
                <w:szCs w:val="18"/>
              </w:rPr>
            </w:pPr>
            <w:r>
              <w:rPr>
                <w:sz w:val="18"/>
                <w:szCs w:val="18"/>
              </w:rPr>
              <w:fldChar w:fldCharType="begin">
                <w:ffData>
                  <w:name w:val="Zaškrtávací23"/>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Masarykova Nemocnice Ústí nad Labem</w:t>
            </w:r>
          </w:p>
        </w:tc>
      </w:tr>
      <w:tr w:rsidR="00576747" w:rsidTr="00576747">
        <w:trPr>
          <w:trHeight w:val="312"/>
        </w:trPr>
        <w:tc>
          <w:tcPr>
            <w:tcW w:w="6108" w:type="dxa"/>
          </w:tcPr>
          <w:p w:rsidR="00576747" w:rsidRDefault="00576747" w:rsidP="00576747">
            <w:pPr>
              <w:rPr>
                <w:sz w:val="18"/>
                <w:szCs w:val="18"/>
              </w:rPr>
            </w:pPr>
            <w:r>
              <w:rPr>
                <w:sz w:val="18"/>
                <w:szCs w:val="18"/>
              </w:rPr>
              <w:t>Prof..MUDr. Milan Lukáš, CSc., , IBD Centrum/ISCARE IVF a.s., Jankovcova 1569/2c, 170 00 Praha</w:t>
            </w:r>
          </w:p>
        </w:tc>
        <w:tc>
          <w:tcPr>
            <w:tcW w:w="1280" w:type="dxa"/>
          </w:tcPr>
          <w:p w:rsidR="00576747" w:rsidRDefault="009373C9" w:rsidP="00576747">
            <w:pPr>
              <w:rPr>
                <w:sz w:val="18"/>
                <w:szCs w:val="18"/>
              </w:rPr>
            </w:pPr>
            <w:r>
              <w:rPr>
                <w:sz w:val="18"/>
                <w:szCs w:val="18"/>
              </w:rPr>
              <w:fldChar w:fldCharType="begin">
                <w:ffData>
                  <w:name w:val="Zaškrtávací100"/>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ISCARE IVF a.s.</w:t>
            </w:r>
          </w:p>
        </w:tc>
      </w:tr>
      <w:tr w:rsidR="00576747" w:rsidTr="00576747">
        <w:trPr>
          <w:trHeight w:val="312"/>
        </w:trPr>
        <w:tc>
          <w:tcPr>
            <w:tcW w:w="6108" w:type="dxa"/>
          </w:tcPr>
          <w:p w:rsidR="00576747" w:rsidRDefault="00576747" w:rsidP="00576747">
            <w:pPr>
              <w:rPr>
                <w:sz w:val="18"/>
                <w:szCs w:val="18"/>
              </w:rPr>
            </w:pPr>
            <w:r>
              <w:rPr>
                <w:sz w:val="18"/>
                <w:szCs w:val="18"/>
              </w:rPr>
              <w:t>MUDr. Jiří Štuksa, Karlovarská krajská nemocnice a.s., Gastroenterologická ambulance, Bezručova 19, 360 66 Karlovy Vary</w:t>
            </w:r>
          </w:p>
        </w:tc>
        <w:tc>
          <w:tcPr>
            <w:tcW w:w="1280" w:type="dxa"/>
          </w:tcPr>
          <w:p w:rsidR="00576747" w:rsidRDefault="009373C9" w:rsidP="00576747">
            <w:pPr>
              <w:rPr>
                <w:sz w:val="18"/>
                <w:szCs w:val="18"/>
              </w:rPr>
            </w:pPr>
            <w:r>
              <w:rPr>
                <w:sz w:val="18"/>
                <w:szCs w:val="18"/>
              </w:rPr>
              <w:fldChar w:fldCharType="begin">
                <w:ffData>
                  <w:name w:val="Zaškrtávací102"/>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Nemocnice Karlovy Vary</w:t>
            </w:r>
          </w:p>
        </w:tc>
      </w:tr>
      <w:tr w:rsidR="00576747" w:rsidTr="00576747">
        <w:trPr>
          <w:trHeight w:val="312"/>
        </w:trPr>
        <w:tc>
          <w:tcPr>
            <w:tcW w:w="6108" w:type="dxa"/>
          </w:tcPr>
          <w:p w:rsidR="00576747" w:rsidRDefault="00576747" w:rsidP="00576747">
            <w:pPr>
              <w:rPr>
                <w:sz w:val="18"/>
                <w:szCs w:val="18"/>
              </w:rPr>
            </w:pPr>
            <w:r>
              <w:rPr>
                <w:sz w:val="18"/>
                <w:szCs w:val="18"/>
              </w:rPr>
              <w:t>MUDr. Petr Vyhnálek, Ph.D., Interní klinika-endoskopie, Pardubická krajská nemocnice a.s., Kyjevská 44, 533 02 Pardubice</w:t>
            </w:r>
          </w:p>
        </w:tc>
        <w:tc>
          <w:tcPr>
            <w:tcW w:w="1280" w:type="dxa"/>
          </w:tcPr>
          <w:p w:rsidR="00576747" w:rsidRDefault="009373C9" w:rsidP="00576747">
            <w:pPr>
              <w:rPr>
                <w:sz w:val="18"/>
                <w:szCs w:val="18"/>
              </w:rPr>
            </w:pPr>
            <w:r>
              <w:rPr>
                <w:sz w:val="18"/>
                <w:szCs w:val="18"/>
              </w:rPr>
              <w:fldChar w:fldCharType="begin">
                <w:ffData>
                  <w:name w:val="Zaškrtávací104"/>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Pardubice</w:t>
            </w:r>
          </w:p>
        </w:tc>
      </w:tr>
      <w:tr w:rsidR="00576747" w:rsidTr="00576747">
        <w:trPr>
          <w:trHeight w:val="312"/>
        </w:trPr>
        <w:tc>
          <w:tcPr>
            <w:tcW w:w="6108" w:type="dxa"/>
          </w:tcPr>
          <w:p w:rsidR="00576747" w:rsidRDefault="00576747" w:rsidP="00576747">
            <w:pPr>
              <w:rPr>
                <w:sz w:val="18"/>
                <w:szCs w:val="18"/>
              </w:rPr>
            </w:pPr>
            <w:r>
              <w:rPr>
                <w:sz w:val="18"/>
                <w:szCs w:val="18"/>
              </w:rPr>
              <w:t>MUDr. Vlastimil Woznica, Krajská zdravotní a.s., Nemocnice Teplice o.z., II. Interní odd.-gastroenterologie,  Duchcovská 53, 415 01 Teplice</w:t>
            </w:r>
          </w:p>
        </w:tc>
        <w:tc>
          <w:tcPr>
            <w:tcW w:w="1280" w:type="dxa"/>
          </w:tcPr>
          <w:p w:rsidR="00576747" w:rsidRDefault="009373C9" w:rsidP="00576747">
            <w:pPr>
              <w:rPr>
                <w:sz w:val="18"/>
                <w:szCs w:val="18"/>
              </w:rPr>
            </w:pPr>
            <w:r>
              <w:rPr>
                <w:sz w:val="18"/>
                <w:szCs w:val="18"/>
              </w:rPr>
              <w:fldChar w:fldCharType="begin">
                <w:ffData>
                  <w:name w:val="Zaškrtávací102"/>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Teplice</w:t>
            </w:r>
          </w:p>
        </w:tc>
      </w:tr>
      <w:tr w:rsidR="00576747" w:rsidTr="00576747">
        <w:trPr>
          <w:trHeight w:val="312"/>
        </w:trPr>
        <w:tc>
          <w:tcPr>
            <w:tcW w:w="6108" w:type="dxa"/>
          </w:tcPr>
          <w:p w:rsidR="00576747" w:rsidRDefault="00576747" w:rsidP="00576747">
            <w:pPr>
              <w:rPr>
                <w:sz w:val="18"/>
                <w:szCs w:val="18"/>
              </w:rPr>
            </w:pPr>
            <w:r>
              <w:rPr>
                <w:sz w:val="18"/>
                <w:szCs w:val="18"/>
              </w:rPr>
              <w:t>doc. MUDr. Zdenka Zádorová, Ph.D., FNKV, II. Interní klinika, Gastroenterologická ambulance, Šrobárova 50, 100 34 Praha 10</w:t>
            </w:r>
          </w:p>
        </w:tc>
        <w:tc>
          <w:tcPr>
            <w:tcW w:w="1280" w:type="dxa"/>
          </w:tcPr>
          <w:p w:rsidR="00576747" w:rsidRDefault="009373C9" w:rsidP="00576747">
            <w:pPr>
              <w:rPr>
                <w:sz w:val="18"/>
                <w:szCs w:val="18"/>
              </w:rPr>
            </w:pPr>
            <w:r>
              <w:rPr>
                <w:sz w:val="18"/>
                <w:szCs w:val="18"/>
              </w:rPr>
              <w:fldChar w:fldCharType="begin">
                <w:ffData>
                  <w:name w:val="Zaškrtávací102"/>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FNKV Praha</w:t>
            </w:r>
          </w:p>
        </w:tc>
      </w:tr>
      <w:tr w:rsidR="00576747" w:rsidTr="00576747">
        <w:trPr>
          <w:trHeight w:val="312"/>
        </w:trPr>
        <w:tc>
          <w:tcPr>
            <w:tcW w:w="6108" w:type="dxa"/>
          </w:tcPr>
          <w:p w:rsidR="00576747" w:rsidRPr="008B6E5F" w:rsidRDefault="00576747" w:rsidP="00576747">
            <w:pPr>
              <w:rPr>
                <w:b/>
                <w:sz w:val="18"/>
                <w:szCs w:val="18"/>
              </w:rPr>
            </w:pPr>
            <w:r>
              <w:rPr>
                <w:sz w:val="18"/>
                <w:szCs w:val="18"/>
              </w:rPr>
              <w:t xml:space="preserve">MUDr. Filip Závada, Ph.D., Ústřední vojenská nemocnice, Odd. Gastroenterologie Interní kliniky 1.LF UK a ÚVN, U Vojenské nemocnice 1200, 169 02 Praha 6 – </w:t>
            </w:r>
            <w:r>
              <w:rPr>
                <w:b/>
                <w:sz w:val="18"/>
                <w:szCs w:val="18"/>
              </w:rPr>
              <w:t>centrum uzavřeno</w:t>
            </w:r>
          </w:p>
        </w:tc>
        <w:tc>
          <w:tcPr>
            <w:tcW w:w="1280" w:type="dxa"/>
          </w:tcPr>
          <w:p w:rsidR="00576747" w:rsidRDefault="009373C9" w:rsidP="00576747">
            <w:pPr>
              <w:rPr>
                <w:sz w:val="18"/>
                <w:szCs w:val="18"/>
              </w:rPr>
            </w:pPr>
            <w:r>
              <w:rPr>
                <w:sz w:val="18"/>
                <w:szCs w:val="18"/>
              </w:rPr>
              <w:fldChar w:fldCharType="begin">
                <w:ffData>
                  <w:name w:val="Zaškrtávací104"/>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ÚVN Praha</w:t>
            </w:r>
          </w:p>
        </w:tc>
      </w:tr>
    </w:tbl>
    <w:p w:rsidR="00576747" w:rsidRDefault="00576747" w:rsidP="00576747">
      <w:pPr>
        <w:rPr>
          <w:sz w:val="18"/>
          <w:szCs w:val="18"/>
        </w:rPr>
      </w:pPr>
    </w:p>
    <w:p w:rsidR="00576747" w:rsidRDefault="00576747" w:rsidP="00576747">
      <w:pPr>
        <w:rPr>
          <w:sz w:val="18"/>
          <w:szCs w:val="18"/>
        </w:rPr>
      </w:pPr>
    </w:p>
    <w:p w:rsidR="00576747" w:rsidRDefault="00576747" w:rsidP="00576747">
      <w:pPr>
        <w:rPr>
          <w:sz w:val="18"/>
          <w:szCs w:val="18"/>
        </w:rPr>
      </w:pPr>
    </w:p>
    <w:p w:rsidR="00576747" w:rsidRPr="009D3D92" w:rsidRDefault="00576747" w:rsidP="00576747">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76747" w:rsidTr="00576747">
        <w:trPr>
          <w:cantSplit/>
          <w:trHeight w:val="454"/>
        </w:trPr>
        <w:tc>
          <w:tcPr>
            <w:tcW w:w="7416" w:type="dxa"/>
            <w:vMerge w:val="restart"/>
          </w:tcPr>
          <w:p w:rsidR="00576747" w:rsidRDefault="00576747" w:rsidP="00576747">
            <w:pPr>
              <w:rPr>
                <w:b/>
                <w:bCs/>
                <w:sz w:val="18"/>
                <w:szCs w:val="18"/>
              </w:rPr>
            </w:pPr>
          </w:p>
          <w:p w:rsidR="00576747" w:rsidRDefault="00576747" w:rsidP="00576747">
            <w:pPr>
              <w:rPr>
                <w:b/>
                <w:bCs/>
                <w:sz w:val="18"/>
                <w:szCs w:val="18"/>
              </w:rPr>
            </w:pPr>
            <w:r>
              <w:rPr>
                <w:b/>
                <w:bCs/>
                <w:sz w:val="18"/>
                <w:szCs w:val="18"/>
              </w:rPr>
              <w:t xml:space="preserve">Název dokumentu, verze, datum </w:t>
            </w:r>
          </w:p>
          <w:p w:rsidR="00576747" w:rsidRDefault="00576747" w:rsidP="00576747">
            <w:pPr>
              <w:rPr>
                <w:b/>
                <w:bCs/>
                <w:sz w:val="18"/>
                <w:szCs w:val="18"/>
              </w:rPr>
            </w:pPr>
            <w:r>
              <w:rPr>
                <w:b/>
                <w:bCs/>
                <w:i/>
                <w:sz w:val="18"/>
                <w:szCs w:val="18"/>
              </w:rPr>
              <w:t>Document title, version, date</w:t>
            </w:r>
          </w:p>
        </w:tc>
        <w:tc>
          <w:tcPr>
            <w:tcW w:w="1272" w:type="dxa"/>
            <w:gridSpan w:val="2"/>
          </w:tcPr>
          <w:p w:rsidR="00576747" w:rsidRDefault="00576747" w:rsidP="00576747">
            <w:pPr>
              <w:rPr>
                <w:b/>
                <w:bCs/>
                <w:sz w:val="18"/>
                <w:szCs w:val="18"/>
              </w:rPr>
            </w:pPr>
            <w:r>
              <w:rPr>
                <w:b/>
                <w:bCs/>
                <w:sz w:val="18"/>
                <w:szCs w:val="18"/>
              </w:rPr>
              <w:t>Schváleno /</w:t>
            </w:r>
            <w:r>
              <w:rPr>
                <w:b/>
                <w:bCs/>
                <w:i/>
                <w:sz w:val="18"/>
                <w:szCs w:val="18"/>
              </w:rPr>
              <w:t>Approved</w:t>
            </w:r>
          </w:p>
        </w:tc>
        <w:tc>
          <w:tcPr>
            <w:tcW w:w="1316" w:type="dxa"/>
            <w:gridSpan w:val="2"/>
          </w:tcPr>
          <w:p w:rsidR="00576747" w:rsidRDefault="00576747" w:rsidP="00576747">
            <w:pPr>
              <w:rPr>
                <w:b/>
                <w:bCs/>
                <w:sz w:val="18"/>
                <w:szCs w:val="18"/>
              </w:rPr>
            </w:pPr>
            <w:r>
              <w:rPr>
                <w:b/>
                <w:bCs/>
                <w:sz w:val="18"/>
                <w:szCs w:val="18"/>
              </w:rPr>
              <w:t xml:space="preserve">Vzato na vědomí / </w:t>
            </w:r>
            <w:r>
              <w:rPr>
                <w:b/>
                <w:bCs/>
                <w:i/>
                <w:sz w:val="18"/>
                <w:szCs w:val="18"/>
              </w:rPr>
              <w:t xml:space="preserve">Taken into account </w:t>
            </w:r>
          </w:p>
        </w:tc>
      </w:tr>
      <w:tr w:rsidR="00576747" w:rsidTr="00576747">
        <w:trPr>
          <w:cantSplit/>
          <w:trHeight w:val="683"/>
        </w:trPr>
        <w:tc>
          <w:tcPr>
            <w:tcW w:w="7416" w:type="dxa"/>
            <w:vMerge/>
          </w:tcPr>
          <w:p w:rsidR="00576747" w:rsidRDefault="00576747" w:rsidP="00576747">
            <w:pPr>
              <w:rPr>
                <w:i/>
                <w:sz w:val="18"/>
                <w:szCs w:val="18"/>
              </w:rPr>
            </w:pPr>
          </w:p>
        </w:tc>
        <w:tc>
          <w:tcPr>
            <w:tcW w:w="736" w:type="dxa"/>
          </w:tcPr>
          <w:p w:rsidR="00576747" w:rsidRDefault="00576747" w:rsidP="00576747">
            <w:pPr>
              <w:rPr>
                <w:b/>
                <w:bCs/>
                <w:sz w:val="18"/>
                <w:szCs w:val="18"/>
              </w:rPr>
            </w:pPr>
            <w:r>
              <w:rPr>
                <w:b/>
                <w:bCs/>
                <w:sz w:val="18"/>
                <w:szCs w:val="18"/>
              </w:rPr>
              <w:t>ANO</w:t>
            </w:r>
          </w:p>
          <w:p w:rsidR="00576747" w:rsidRDefault="00576747" w:rsidP="00576747">
            <w:pPr>
              <w:rPr>
                <w:b/>
                <w:bCs/>
                <w:i/>
                <w:sz w:val="18"/>
                <w:szCs w:val="18"/>
              </w:rPr>
            </w:pPr>
            <w:r>
              <w:rPr>
                <w:b/>
                <w:bCs/>
                <w:i/>
                <w:sz w:val="18"/>
                <w:szCs w:val="18"/>
              </w:rPr>
              <w:t>Yes</w:t>
            </w:r>
          </w:p>
        </w:tc>
        <w:tc>
          <w:tcPr>
            <w:tcW w:w="536" w:type="dxa"/>
          </w:tcPr>
          <w:p w:rsidR="00576747" w:rsidRDefault="00576747" w:rsidP="00576747">
            <w:pPr>
              <w:rPr>
                <w:b/>
                <w:bCs/>
                <w:sz w:val="18"/>
                <w:szCs w:val="18"/>
              </w:rPr>
            </w:pPr>
            <w:r>
              <w:rPr>
                <w:b/>
                <w:bCs/>
                <w:sz w:val="18"/>
                <w:szCs w:val="18"/>
              </w:rPr>
              <w:t xml:space="preserve">NE </w:t>
            </w:r>
          </w:p>
          <w:p w:rsidR="00576747" w:rsidRDefault="00576747" w:rsidP="00576747">
            <w:pPr>
              <w:rPr>
                <w:b/>
                <w:bCs/>
                <w:sz w:val="18"/>
                <w:szCs w:val="18"/>
              </w:rPr>
            </w:pPr>
            <w:r>
              <w:rPr>
                <w:b/>
                <w:bCs/>
                <w:i/>
                <w:sz w:val="18"/>
                <w:szCs w:val="18"/>
              </w:rPr>
              <w:t>No</w:t>
            </w:r>
          </w:p>
        </w:tc>
        <w:tc>
          <w:tcPr>
            <w:tcW w:w="780" w:type="dxa"/>
          </w:tcPr>
          <w:p w:rsidR="00576747" w:rsidRDefault="00576747" w:rsidP="00576747">
            <w:pPr>
              <w:rPr>
                <w:b/>
                <w:bCs/>
                <w:sz w:val="18"/>
                <w:szCs w:val="18"/>
              </w:rPr>
            </w:pPr>
            <w:r>
              <w:rPr>
                <w:b/>
                <w:bCs/>
                <w:sz w:val="18"/>
                <w:szCs w:val="18"/>
              </w:rPr>
              <w:t>ANO</w:t>
            </w:r>
          </w:p>
          <w:p w:rsidR="00576747" w:rsidRDefault="00576747" w:rsidP="00576747">
            <w:pPr>
              <w:rPr>
                <w:b/>
                <w:bCs/>
                <w:sz w:val="18"/>
                <w:szCs w:val="18"/>
              </w:rPr>
            </w:pPr>
            <w:r>
              <w:rPr>
                <w:b/>
                <w:bCs/>
                <w:i/>
                <w:sz w:val="18"/>
                <w:szCs w:val="18"/>
              </w:rPr>
              <w:t>Yes</w:t>
            </w:r>
          </w:p>
        </w:tc>
        <w:tc>
          <w:tcPr>
            <w:tcW w:w="536" w:type="dxa"/>
          </w:tcPr>
          <w:p w:rsidR="00576747" w:rsidRDefault="00576747" w:rsidP="00576747">
            <w:pPr>
              <w:rPr>
                <w:b/>
                <w:bCs/>
                <w:sz w:val="18"/>
                <w:szCs w:val="18"/>
              </w:rPr>
            </w:pPr>
            <w:r>
              <w:rPr>
                <w:b/>
                <w:bCs/>
                <w:sz w:val="18"/>
                <w:szCs w:val="18"/>
              </w:rPr>
              <w:t xml:space="preserve">NE </w:t>
            </w:r>
          </w:p>
          <w:p w:rsidR="00576747" w:rsidRDefault="00576747" w:rsidP="00576747">
            <w:pPr>
              <w:rPr>
                <w:b/>
                <w:bCs/>
                <w:i/>
                <w:sz w:val="18"/>
                <w:szCs w:val="18"/>
              </w:rPr>
            </w:pPr>
            <w:r>
              <w:rPr>
                <w:b/>
                <w:bCs/>
                <w:i/>
                <w:sz w:val="18"/>
                <w:szCs w:val="18"/>
              </w:rPr>
              <w:t>No</w:t>
            </w:r>
          </w:p>
        </w:tc>
      </w:tr>
      <w:tr w:rsidR="00576747" w:rsidTr="00576747">
        <w:trPr>
          <w:trHeight w:val="340"/>
        </w:trPr>
        <w:tc>
          <w:tcPr>
            <w:tcW w:w="7416" w:type="dxa"/>
          </w:tcPr>
          <w:p w:rsidR="00576747" w:rsidRDefault="00576747" w:rsidP="00576747">
            <w:pPr>
              <w:rPr>
                <w:sz w:val="18"/>
                <w:szCs w:val="18"/>
              </w:rPr>
            </w:pPr>
            <w:r>
              <w:rPr>
                <w:sz w:val="18"/>
                <w:szCs w:val="18"/>
              </w:rPr>
              <w:t>Informace o Souboru informací pro zkoušející, vydání 15 ze dne 29.11.2012</w:t>
            </w:r>
          </w:p>
        </w:tc>
        <w:tc>
          <w:tcPr>
            <w:tcW w:w="736" w:type="dxa"/>
          </w:tcPr>
          <w:p w:rsidR="00576747" w:rsidRDefault="00576747" w:rsidP="00576747">
            <w:pPr>
              <w:rPr>
                <w:sz w:val="18"/>
                <w:szCs w:val="18"/>
              </w:rPr>
            </w:pPr>
            <w:r>
              <w:rPr>
                <w:sz w:val="18"/>
                <w:szCs w:val="18"/>
              </w:rPr>
              <w:sym w:font="Wingdings 2" w:char="F0A3"/>
            </w:r>
          </w:p>
        </w:tc>
        <w:tc>
          <w:tcPr>
            <w:tcW w:w="536" w:type="dxa"/>
          </w:tcPr>
          <w:p w:rsidR="00576747" w:rsidRDefault="00576747" w:rsidP="00576747">
            <w:pPr>
              <w:rPr>
                <w:sz w:val="18"/>
                <w:szCs w:val="18"/>
              </w:rPr>
            </w:pPr>
            <w:r>
              <w:rPr>
                <w:sz w:val="18"/>
                <w:szCs w:val="18"/>
              </w:rPr>
              <w:sym w:font="Wingdings 2" w:char="F0A3"/>
            </w:r>
          </w:p>
        </w:tc>
        <w:tc>
          <w:tcPr>
            <w:tcW w:w="780" w:type="dxa"/>
          </w:tcPr>
          <w:p w:rsidR="00576747" w:rsidRDefault="00576747" w:rsidP="00576747">
            <w:pPr>
              <w:rPr>
                <w:sz w:val="18"/>
                <w:szCs w:val="18"/>
              </w:rPr>
            </w:pPr>
            <w:r>
              <w:rPr>
                <w:sz w:val="18"/>
                <w:szCs w:val="18"/>
              </w:rPr>
              <w:sym w:font="Wingdings 2" w:char="F053"/>
            </w:r>
          </w:p>
        </w:tc>
        <w:tc>
          <w:tcPr>
            <w:tcW w:w="536" w:type="dxa"/>
          </w:tcPr>
          <w:p w:rsidR="00576747" w:rsidRDefault="00576747" w:rsidP="00576747">
            <w:pPr>
              <w:rPr>
                <w:sz w:val="18"/>
                <w:szCs w:val="18"/>
              </w:rPr>
            </w:pPr>
            <w:r>
              <w:rPr>
                <w:sz w:val="18"/>
                <w:szCs w:val="18"/>
              </w:rPr>
              <w:sym w:font="Wingdings 2" w:char="F0A3"/>
            </w:r>
          </w:p>
        </w:tc>
      </w:tr>
    </w:tbl>
    <w:p w:rsidR="00576747" w:rsidRDefault="00576747" w:rsidP="00576747">
      <w:pPr>
        <w:rPr>
          <w:sz w:val="22"/>
        </w:rPr>
      </w:pPr>
    </w:p>
    <w:p w:rsidR="00576747" w:rsidRDefault="00576747" w:rsidP="0057674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76747" w:rsidRDefault="00576747" w:rsidP="0057674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576747" w:rsidRDefault="00576747" w:rsidP="00576747">
      <w:pPr>
        <w:rPr>
          <w:sz w:val="22"/>
        </w:rPr>
      </w:pPr>
    </w:p>
    <w:p w:rsidR="00576747" w:rsidRDefault="00576747" w:rsidP="00576747">
      <w:pPr>
        <w:rPr>
          <w:sz w:val="22"/>
        </w:rPr>
      </w:pPr>
      <w:r>
        <w:rPr>
          <w:sz w:val="22"/>
        </w:rPr>
        <w:t xml:space="preserve">                                                                                         </w:t>
      </w:r>
      <w:r>
        <w:rPr>
          <w:sz w:val="22"/>
        </w:rPr>
        <w:tab/>
      </w:r>
      <w:r>
        <w:rPr>
          <w:sz w:val="22"/>
        </w:rPr>
        <w:tab/>
      </w:r>
      <w:r>
        <w:rPr>
          <w:sz w:val="22"/>
        </w:rPr>
        <w:tab/>
      </w:r>
      <w:r>
        <w:rPr>
          <w:sz w:val="22"/>
        </w:rPr>
        <w:tab/>
        <w:t xml:space="preserve">    </w:t>
      </w:r>
      <w:r>
        <w:rPr>
          <w:sz w:val="22"/>
        </w:rPr>
        <w:tab/>
      </w:r>
    </w:p>
    <w:p w:rsidR="00576747" w:rsidRDefault="00576747" w:rsidP="00576747">
      <w:pPr>
        <w:rPr>
          <w:sz w:val="22"/>
        </w:rPr>
      </w:pPr>
      <w:r>
        <w:rPr>
          <w:sz w:val="22"/>
        </w:rPr>
        <w:t>Datum/</w:t>
      </w:r>
      <w:r>
        <w:rPr>
          <w:i/>
          <w:sz w:val="22"/>
        </w:rPr>
        <w:t>Date</w:t>
      </w:r>
      <w:r>
        <w:rPr>
          <w:sz w:val="22"/>
        </w:rPr>
        <w:t xml:space="preserve">:  15.4.2013                         </w:t>
      </w:r>
      <w:r>
        <w:rPr>
          <w:sz w:val="22"/>
        </w:rPr>
        <w:tab/>
      </w:r>
      <w:r>
        <w:rPr>
          <w:sz w:val="22"/>
        </w:rPr>
        <w:tab/>
      </w:r>
      <w:r>
        <w:rPr>
          <w:sz w:val="22"/>
        </w:rPr>
        <w:tab/>
        <w:t xml:space="preserve"> </w:t>
      </w:r>
      <w:r>
        <w:rPr>
          <w:sz w:val="22"/>
        </w:rPr>
        <w:tab/>
        <w:t xml:space="preserve">                                                                                                                                </w:t>
      </w:r>
    </w:p>
    <w:p w:rsidR="00576747" w:rsidRDefault="00576747" w:rsidP="00576747">
      <w:pPr>
        <w:rPr>
          <w:sz w:val="22"/>
        </w:rPr>
      </w:pPr>
      <w:r>
        <w:rPr>
          <w:sz w:val="22"/>
        </w:rPr>
        <w:t xml:space="preserve">                                                                                               </w:t>
      </w:r>
    </w:p>
    <w:p w:rsidR="00576747" w:rsidRDefault="00576747" w:rsidP="00576747">
      <w:pPr>
        <w:rPr>
          <w:sz w:val="22"/>
        </w:rPr>
      </w:pPr>
      <w:r>
        <w:rPr>
          <w:sz w:val="22"/>
        </w:rPr>
        <w:t xml:space="preserve">                                                                                               doc.MUDr. Vladko Horčička, CSc.</w:t>
      </w:r>
    </w:p>
    <w:p w:rsidR="00576747" w:rsidRPr="005D0A5B" w:rsidRDefault="00576747" w:rsidP="00576747">
      <w:pPr>
        <w:rPr>
          <w:sz w:val="22"/>
        </w:rPr>
      </w:pPr>
      <w:r>
        <w:rPr>
          <w:sz w:val="22"/>
        </w:rPr>
        <w:t xml:space="preserve">                                                                                                předseda EK FNOL a LF UP     </w:t>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576747" w:rsidRPr="005D0A5B" w:rsidRDefault="00576747" w:rsidP="00576747">
      <w:pPr>
        <w:rPr>
          <w:sz w:val="22"/>
        </w:rPr>
      </w:pPr>
      <w:r>
        <w:rPr>
          <w:sz w:val="22"/>
        </w:rPr>
        <w:tab/>
        <w:t xml:space="preserve">                                                                                                     </w:t>
      </w:r>
    </w:p>
    <w:p w:rsidR="00576747" w:rsidRDefault="00576747" w:rsidP="00576747">
      <w:pPr>
        <w:rPr>
          <w:i/>
          <w:sz w:val="16"/>
        </w:rPr>
      </w:pPr>
      <w:r>
        <w:rPr>
          <w:sz w:val="16"/>
        </w:rPr>
        <w:t>Rozdělovník/</w:t>
      </w:r>
      <w:r>
        <w:rPr>
          <w:i/>
          <w:sz w:val="16"/>
        </w:rPr>
        <w:t>Distribution list:</w:t>
      </w:r>
    </w:p>
    <w:p w:rsidR="00576747" w:rsidRPr="001071DB" w:rsidRDefault="00576747" w:rsidP="00576747">
      <w:pPr>
        <w:rPr>
          <w:sz w:val="16"/>
        </w:rPr>
      </w:pPr>
      <w:r w:rsidRPr="001071DB">
        <w:rPr>
          <w:sz w:val="16"/>
        </w:rPr>
        <w:t>-Zadavatel</w:t>
      </w:r>
    </w:p>
    <w:p w:rsidR="00576747" w:rsidRDefault="00576747" w:rsidP="00576747">
      <w:pPr>
        <w:rPr>
          <w:sz w:val="16"/>
        </w:rPr>
      </w:pPr>
      <w:r w:rsidRPr="001071DB">
        <w:rPr>
          <w:sz w:val="16"/>
        </w:rPr>
        <w:t>-EK</w:t>
      </w:r>
    </w:p>
    <w:p w:rsidR="00576747" w:rsidRDefault="00576747" w:rsidP="00576747">
      <w:pPr>
        <w:rPr>
          <w:sz w:val="16"/>
        </w:rPr>
      </w:pPr>
      <w:r>
        <w:rPr>
          <w:sz w:val="16"/>
        </w:rPr>
        <w:t>-Archiv</w:t>
      </w:r>
    </w:p>
    <w:p w:rsidR="00576747" w:rsidRPr="001071DB" w:rsidRDefault="00576747" w:rsidP="00576747">
      <w:pPr>
        <w:rPr>
          <w:sz w:val="16"/>
        </w:rPr>
      </w:pPr>
    </w:p>
    <w:p w:rsidR="00576747" w:rsidRPr="00B564A4" w:rsidRDefault="00576747" w:rsidP="00576747">
      <w:pPr>
        <w:rPr>
          <w:i/>
          <w:sz w:val="22"/>
          <w:szCs w:val="22"/>
        </w:rPr>
      </w:pPr>
      <w:r w:rsidRPr="00B564A4">
        <w:rPr>
          <w:sz w:val="22"/>
          <w:szCs w:val="22"/>
        </w:rPr>
        <w:t>2/2</w:t>
      </w:r>
    </w:p>
    <w:p w:rsidR="00576747" w:rsidRDefault="00576747" w:rsidP="00576747">
      <w:pPr>
        <w:jc w:val="center"/>
        <w:rPr>
          <w:b/>
          <w:sz w:val="22"/>
          <w:szCs w:val="22"/>
        </w:rPr>
      </w:pPr>
    </w:p>
    <w:p w:rsidR="00576747" w:rsidRDefault="00576747" w:rsidP="00576747">
      <w:pPr>
        <w:jc w:val="center"/>
        <w:rPr>
          <w:b/>
          <w:sz w:val="22"/>
          <w:szCs w:val="22"/>
        </w:rPr>
      </w:pPr>
    </w:p>
    <w:p w:rsidR="00576747" w:rsidRDefault="00576747" w:rsidP="00576747">
      <w:pPr>
        <w:jc w:val="center"/>
        <w:rPr>
          <w:b/>
          <w:sz w:val="22"/>
          <w:szCs w:val="22"/>
        </w:rPr>
      </w:pPr>
    </w:p>
    <w:p w:rsidR="00576747" w:rsidRDefault="00576747" w:rsidP="00576747">
      <w:pPr>
        <w:jc w:val="center"/>
        <w:rPr>
          <w:b/>
          <w:sz w:val="22"/>
          <w:szCs w:val="22"/>
        </w:rPr>
      </w:pPr>
    </w:p>
    <w:p w:rsidR="00576747" w:rsidRDefault="00576747" w:rsidP="00576747">
      <w:pPr>
        <w:jc w:val="center"/>
        <w:rPr>
          <w:b/>
          <w:sz w:val="22"/>
          <w:szCs w:val="22"/>
        </w:rPr>
      </w:pPr>
    </w:p>
    <w:p w:rsidR="00576747" w:rsidRPr="000C3859" w:rsidRDefault="00576747" w:rsidP="00576747">
      <w:pPr>
        <w:jc w:val="center"/>
        <w:rPr>
          <w:b/>
          <w:sz w:val="22"/>
          <w:szCs w:val="22"/>
        </w:rPr>
      </w:pPr>
      <w:r w:rsidRPr="000C3859">
        <w:rPr>
          <w:b/>
          <w:sz w:val="22"/>
          <w:szCs w:val="22"/>
        </w:rPr>
        <w:lastRenderedPageBreak/>
        <w:t>STANOVISKO ETICKÉ KOMISE KE KLINICKÉMU HODNOCENÍ</w:t>
      </w:r>
    </w:p>
    <w:p w:rsidR="00576747" w:rsidRPr="000C3859" w:rsidRDefault="00576747" w:rsidP="00576747">
      <w:pPr>
        <w:jc w:val="center"/>
        <w:rPr>
          <w:bCs/>
          <w:i/>
          <w:sz w:val="22"/>
          <w:szCs w:val="22"/>
        </w:rPr>
      </w:pPr>
      <w:r w:rsidRPr="000C3859">
        <w:rPr>
          <w:bCs/>
          <w:i/>
          <w:sz w:val="22"/>
          <w:szCs w:val="22"/>
        </w:rPr>
        <w:t xml:space="preserve">Opinion of the Ethics Committee on Clinical Trial  </w:t>
      </w:r>
    </w:p>
    <w:p w:rsidR="00576747" w:rsidRDefault="00576747" w:rsidP="00576747">
      <w:pPr>
        <w:jc w:val="center"/>
        <w:rPr>
          <w:b/>
          <w:bCs/>
          <w:i/>
        </w:rPr>
      </w:pPr>
    </w:p>
    <w:p w:rsidR="00576747" w:rsidRDefault="00576747" w:rsidP="00576747">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576747" w:rsidRDefault="00576747" w:rsidP="00576747">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576747" w:rsidRDefault="00576747" w:rsidP="00576747">
      <w:pPr>
        <w:rPr>
          <w:b/>
          <w:bCs/>
          <w:sz w:val="22"/>
        </w:rPr>
      </w:pPr>
    </w:p>
    <w:p w:rsidR="00576747" w:rsidRPr="005328DA" w:rsidRDefault="00576747" w:rsidP="00576747">
      <w:pPr>
        <w:rPr>
          <w:b/>
          <w:bCs/>
          <w:sz w:val="22"/>
        </w:rPr>
      </w:pPr>
      <w:r>
        <w:rPr>
          <w:b/>
          <w:bCs/>
          <w:sz w:val="22"/>
        </w:rPr>
        <w:t>Číslo jednací/</w:t>
      </w:r>
      <w:r>
        <w:rPr>
          <w:i/>
          <w:sz w:val="22"/>
        </w:rPr>
        <w:t>Reference number</w:t>
      </w:r>
      <w:r>
        <w:rPr>
          <w:sz w:val="22"/>
        </w:rPr>
        <w:t xml:space="preserve">:   </w:t>
      </w:r>
      <w:r>
        <w:rPr>
          <w:b/>
          <w:sz w:val="22"/>
        </w:rPr>
        <w:t>222/08 MEK 32</w:t>
      </w:r>
    </w:p>
    <w:p w:rsidR="00576747" w:rsidRPr="00CB2E5E" w:rsidRDefault="00576747" w:rsidP="00576747">
      <w:pPr>
        <w:rPr>
          <w:bCs/>
          <w:sz w:val="22"/>
        </w:rPr>
      </w:pPr>
      <w:r>
        <w:rPr>
          <w:b/>
          <w:bCs/>
          <w:sz w:val="22"/>
        </w:rPr>
        <w:t>Název KH/</w:t>
      </w:r>
      <w:r>
        <w:rPr>
          <w:i/>
          <w:sz w:val="22"/>
        </w:rPr>
        <w:t>Full Title of Clinical Trial</w:t>
      </w:r>
      <w:r>
        <w:rPr>
          <w:bCs/>
          <w:sz w:val="22"/>
        </w:rPr>
        <w:t>:</w:t>
      </w:r>
    </w:p>
    <w:p w:rsidR="00576747" w:rsidRDefault="00576747" w:rsidP="00576747">
      <w:pPr>
        <w:rPr>
          <w:bCs/>
          <w:sz w:val="22"/>
        </w:rPr>
      </w:pPr>
      <w:r>
        <w:rPr>
          <w:bCs/>
          <w:sz w:val="22"/>
        </w:rPr>
        <w:t>Randomizovaná, placebem kontrolovaná, zaslepená multicentrická studie fáze 3, zkoumající navození a udržování klinické odpovědi a remise podáváním přípravku MLN0002 pacientům s mírnou až závažnou Crohnovou chorobou.</w:t>
      </w:r>
    </w:p>
    <w:p w:rsidR="00576747" w:rsidRPr="005328DA" w:rsidRDefault="00576747" w:rsidP="00576747">
      <w:pPr>
        <w:rPr>
          <w:bCs/>
          <w:i/>
          <w:sz w:val="22"/>
        </w:rPr>
      </w:pPr>
      <w:r>
        <w:rPr>
          <w:bCs/>
          <w:i/>
          <w:sz w:val="22"/>
        </w:rPr>
        <w:t>A phase 3, randomized, placebo-controlled, blinded, multicenter study of the induction and maintenance of clinical response and remission by MLN0002 in patients with moderate to severe Crohn´s disease.</w:t>
      </w:r>
    </w:p>
    <w:p w:rsidR="00576747" w:rsidRDefault="00576747" w:rsidP="00576747">
      <w:pPr>
        <w:rPr>
          <w:sz w:val="22"/>
        </w:rPr>
      </w:pPr>
      <w:r>
        <w:rPr>
          <w:b/>
          <w:bCs/>
          <w:sz w:val="22"/>
        </w:rPr>
        <w:t xml:space="preserve">EudraCT number/ </w:t>
      </w:r>
      <w:r>
        <w:rPr>
          <w:i/>
          <w:sz w:val="22"/>
        </w:rPr>
        <w:t>EudraCT number</w:t>
      </w:r>
      <w:r>
        <w:rPr>
          <w:sz w:val="22"/>
        </w:rPr>
        <w:t>:   2008-002783-33</w:t>
      </w:r>
    </w:p>
    <w:p w:rsidR="00576747" w:rsidRPr="00CB2E5E" w:rsidRDefault="00576747" w:rsidP="00576747">
      <w:pPr>
        <w:rPr>
          <w:sz w:val="22"/>
        </w:rPr>
      </w:pPr>
      <w:r>
        <w:rPr>
          <w:b/>
          <w:bCs/>
          <w:sz w:val="22"/>
        </w:rPr>
        <w:t xml:space="preserve">Číslo protokolu/ </w:t>
      </w:r>
      <w:r>
        <w:rPr>
          <w:i/>
          <w:sz w:val="22"/>
        </w:rPr>
        <w:t>Protocol Code Number</w:t>
      </w:r>
      <w:r>
        <w:rPr>
          <w:sz w:val="22"/>
        </w:rPr>
        <w:t>:  C13007</w:t>
      </w:r>
    </w:p>
    <w:p w:rsidR="00576747" w:rsidRDefault="00576747" w:rsidP="00576747">
      <w:pPr>
        <w:rPr>
          <w:b/>
          <w:bCs/>
          <w:sz w:val="22"/>
        </w:rPr>
      </w:pPr>
    </w:p>
    <w:p w:rsidR="00576747" w:rsidRPr="00CB2E5E" w:rsidRDefault="00576747" w:rsidP="00576747">
      <w:pPr>
        <w:rPr>
          <w:sz w:val="22"/>
        </w:rPr>
      </w:pPr>
      <w:r>
        <w:rPr>
          <w:b/>
          <w:bCs/>
          <w:sz w:val="22"/>
        </w:rPr>
        <w:t>Zadavatel/</w:t>
      </w:r>
      <w:r>
        <w:rPr>
          <w:i/>
          <w:sz w:val="22"/>
        </w:rPr>
        <w:t>Sponzor</w:t>
      </w:r>
      <w:r>
        <w:rPr>
          <w:sz w:val="22"/>
        </w:rPr>
        <w:t>:  Millennium Pharmaceuticals, Inc., 40 Landsdowne Street, Cambridge, MA 02139, USA</w:t>
      </w:r>
    </w:p>
    <w:p w:rsidR="00576747" w:rsidRPr="00CB2E5E" w:rsidRDefault="00576747" w:rsidP="00576747">
      <w:pPr>
        <w:rPr>
          <w:bCs/>
          <w:sz w:val="22"/>
        </w:rPr>
      </w:pPr>
      <w:r>
        <w:rPr>
          <w:b/>
          <w:bCs/>
          <w:sz w:val="22"/>
        </w:rPr>
        <w:t>Žadatel/</w:t>
      </w:r>
      <w:r>
        <w:rPr>
          <w:bCs/>
          <w:i/>
          <w:sz w:val="22"/>
        </w:rPr>
        <w:t>Applicant</w:t>
      </w:r>
      <w:r>
        <w:rPr>
          <w:bCs/>
          <w:sz w:val="22"/>
        </w:rPr>
        <w:t xml:space="preserve">: Quintiles </w:t>
      </w:r>
      <w:r>
        <w:rPr>
          <w:bCs/>
          <w:sz w:val="22"/>
          <w:szCs w:val="22"/>
        </w:rPr>
        <w:t xml:space="preserve">Czech Republic, s.r.o., </w:t>
      </w:r>
      <w:r>
        <w:rPr>
          <w:bCs/>
          <w:sz w:val="22"/>
        </w:rPr>
        <w:t>Radlická 714, 158 00 Praha 5</w:t>
      </w:r>
    </w:p>
    <w:p w:rsidR="00576747" w:rsidRDefault="00576747" w:rsidP="00576747">
      <w:pPr>
        <w:rPr>
          <w:b/>
          <w:bCs/>
          <w:sz w:val="22"/>
        </w:rPr>
      </w:pPr>
    </w:p>
    <w:p w:rsidR="00576747" w:rsidRPr="00CB2E5E" w:rsidRDefault="00576747" w:rsidP="00576747">
      <w:pPr>
        <w:rPr>
          <w:b/>
          <w:bCs/>
          <w:sz w:val="22"/>
        </w:rPr>
      </w:pPr>
      <w:r>
        <w:rPr>
          <w:b/>
          <w:bCs/>
          <w:sz w:val="22"/>
        </w:rPr>
        <w:t>Datum doručení žádosti/</w:t>
      </w:r>
      <w:r>
        <w:rPr>
          <w:i/>
          <w:sz w:val="22"/>
        </w:rPr>
        <w:t>Date of submission of the Application Form</w:t>
      </w:r>
      <w:r w:rsidR="00633D67">
        <w:rPr>
          <w:sz w:val="22"/>
        </w:rPr>
        <w:t>:  19.3.</w:t>
      </w:r>
      <w:r>
        <w:rPr>
          <w:sz w:val="22"/>
        </w:rPr>
        <w:t>2013</w:t>
      </w:r>
    </w:p>
    <w:p w:rsidR="00576747" w:rsidRPr="009A3C5F" w:rsidRDefault="00576747" w:rsidP="00576747">
      <w:pPr>
        <w:rPr>
          <w:sz w:val="22"/>
        </w:rPr>
      </w:pPr>
      <w:r>
        <w:rPr>
          <w:b/>
          <w:bCs/>
          <w:sz w:val="22"/>
        </w:rPr>
        <w:t xml:space="preserve">Datum jednání EK </w:t>
      </w:r>
      <w:r>
        <w:rPr>
          <w:sz w:val="22"/>
        </w:rPr>
        <w:t>/</w:t>
      </w:r>
      <w:r>
        <w:rPr>
          <w:i/>
          <w:sz w:val="22"/>
        </w:rPr>
        <w:t>Date of Ethics Committee´s session</w:t>
      </w:r>
      <w:r w:rsidR="00633D67">
        <w:rPr>
          <w:sz w:val="22"/>
        </w:rPr>
        <w:t>:  15.4.</w:t>
      </w:r>
      <w:r>
        <w:rPr>
          <w:sz w:val="22"/>
        </w:rPr>
        <w:t>2013</w:t>
      </w:r>
    </w:p>
    <w:p w:rsidR="00576747" w:rsidRDefault="00576747" w:rsidP="00576747"/>
    <w:p w:rsidR="00576747" w:rsidRDefault="00576747" w:rsidP="00576747">
      <w:pPr>
        <w:rPr>
          <w:sz w:val="22"/>
        </w:rPr>
      </w:pPr>
      <w:r>
        <w:rPr>
          <w:b/>
          <w:bCs/>
          <w:sz w:val="22"/>
        </w:rPr>
        <w:t xml:space="preserve">Vyjádření EK/ </w:t>
      </w:r>
      <w:r>
        <w:rPr>
          <w:i/>
          <w:sz w:val="22"/>
        </w:rPr>
        <w:t>Ethics Committe´s opinion</w:t>
      </w:r>
      <w:r>
        <w:rPr>
          <w:sz w:val="22"/>
        </w:rPr>
        <w:t>:</w:t>
      </w:r>
    </w:p>
    <w:p w:rsidR="00576747" w:rsidRDefault="009373C9" w:rsidP="00576747">
      <w:pPr>
        <w:rPr>
          <w:i/>
          <w:sz w:val="22"/>
        </w:rPr>
      </w:pPr>
      <w:r>
        <w:rPr>
          <w:sz w:val="18"/>
          <w:szCs w:val="18"/>
        </w:rPr>
        <w:fldChar w:fldCharType="begin">
          <w:ffData>
            <w:name w:val="Zaškrtávací104"/>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r w:rsidR="00576747">
        <w:rPr>
          <w:sz w:val="18"/>
          <w:szCs w:val="18"/>
        </w:rPr>
        <w:t xml:space="preserve"> </w:t>
      </w:r>
      <w:r w:rsidR="00576747">
        <w:rPr>
          <w:sz w:val="22"/>
        </w:rPr>
        <w:t xml:space="preserve">  EK  vydala souhlasné stanovisko// </w:t>
      </w:r>
      <w:r w:rsidR="00576747">
        <w:rPr>
          <w:i/>
          <w:sz w:val="22"/>
        </w:rPr>
        <w:t>EC issues</w:t>
      </w:r>
      <w:r w:rsidR="00576747">
        <w:rPr>
          <w:sz w:val="22"/>
        </w:rPr>
        <w:t xml:space="preserve"> f</w:t>
      </w:r>
      <w:r w:rsidR="00576747">
        <w:rPr>
          <w:i/>
          <w:sz w:val="22"/>
        </w:rPr>
        <w:t>avourable opinion</w:t>
      </w:r>
    </w:p>
    <w:p w:rsidR="00576747" w:rsidRPr="00455551" w:rsidRDefault="00576747" w:rsidP="00576747">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576747" w:rsidRDefault="00576747" w:rsidP="00576747">
      <w:pPr>
        <w:rPr>
          <w:b/>
          <w:bCs/>
          <w:sz w:val="22"/>
        </w:rPr>
      </w:pPr>
    </w:p>
    <w:p w:rsidR="00576747" w:rsidRDefault="00576747" w:rsidP="00576747">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576747" w:rsidRDefault="00576747" w:rsidP="00576747">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576747" w:rsidRDefault="00576747" w:rsidP="00576747">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76747" w:rsidTr="00576747">
        <w:trPr>
          <w:trHeight w:val="454"/>
        </w:trPr>
        <w:tc>
          <w:tcPr>
            <w:tcW w:w="6108" w:type="dxa"/>
          </w:tcPr>
          <w:p w:rsidR="00576747" w:rsidRDefault="00576747" w:rsidP="00576747">
            <w:pPr>
              <w:rPr>
                <w:sz w:val="18"/>
                <w:szCs w:val="18"/>
              </w:rPr>
            </w:pPr>
            <w:r>
              <w:rPr>
                <w:sz w:val="18"/>
                <w:szCs w:val="18"/>
              </w:rPr>
              <w:t xml:space="preserve">Místo hodnocení/ Jméno zkoušejícího </w:t>
            </w:r>
          </w:p>
          <w:p w:rsidR="00576747" w:rsidRDefault="00576747" w:rsidP="00576747">
            <w:pPr>
              <w:rPr>
                <w:i/>
                <w:sz w:val="18"/>
                <w:szCs w:val="18"/>
              </w:rPr>
            </w:pPr>
            <w:r>
              <w:rPr>
                <w:i/>
                <w:sz w:val="18"/>
                <w:szCs w:val="18"/>
              </w:rPr>
              <w:t>Trial Site / Name of Investigator</w:t>
            </w:r>
          </w:p>
        </w:tc>
        <w:tc>
          <w:tcPr>
            <w:tcW w:w="1280" w:type="dxa"/>
          </w:tcPr>
          <w:p w:rsidR="00576747" w:rsidRDefault="00576747" w:rsidP="00576747">
            <w:pPr>
              <w:rPr>
                <w:sz w:val="18"/>
                <w:szCs w:val="18"/>
                <w:vertAlign w:val="superscript"/>
              </w:rPr>
            </w:pPr>
            <w:r>
              <w:rPr>
                <w:sz w:val="18"/>
                <w:szCs w:val="18"/>
              </w:rPr>
              <w:t xml:space="preserve">Místní EK </w:t>
            </w:r>
            <w:r>
              <w:rPr>
                <w:i/>
                <w:sz w:val="18"/>
                <w:szCs w:val="18"/>
              </w:rPr>
              <w:t>Local EC</w:t>
            </w:r>
          </w:p>
        </w:tc>
        <w:tc>
          <w:tcPr>
            <w:tcW w:w="2712" w:type="dxa"/>
          </w:tcPr>
          <w:p w:rsidR="00576747" w:rsidRDefault="00576747" w:rsidP="00576747">
            <w:pPr>
              <w:rPr>
                <w:sz w:val="18"/>
                <w:szCs w:val="18"/>
              </w:rPr>
            </w:pPr>
            <w:r>
              <w:rPr>
                <w:sz w:val="18"/>
                <w:szCs w:val="18"/>
              </w:rPr>
              <w:t>Adresa  místní EK</w:t>
            </w:r>
          </w:p>
          <w:p w:rsidR="00576747" w:rsidRDefault="00576747" w:rsidP="00576747">
            <w:pPr>
              <w:rPr>
                <w:i/>
                <w:sz w:val="18"/>
                <w:szCs w:val="18"/>
              </w:rPr>
            </w:pPr>
            <w:r>
              <w:rPr>
                <w:i/>
                <w:sz w:val="18"/>
                <w:szCs w:val="18"/>
              </w:rPr>
              <w:t>Address</w:t>
            </w:r>
          </w:p>
        </w:tc>
      </w:tr>
      <w:tr w:rsidR="00576747" w:rsidTr="00576747">
        <w:trPr>
          <w:trHeight w:val="312"/>
        </w:trPr>
        <w:tc>
          <w:tcPr>
            <w:tcW w:w="6108" w:type="dxa"/>
          </w:tcPr>
          <w:p w:rsidR="00576747" w:rsidRDefault="00576747" w:rsidP="00576747">
            <w:pPr>
              <w:rPr>
                <w:sz w:val="18"/>
                <w:szCs w:val="18"/>
              </w:rPr>
            </w:pPr>
            <w:r>
              <w:rPr>
                <w:sz w:val="18"/>
                <w:szCs w:val="18"/>
              </w:rPr>
              <w:t>MUDr. Aleš Albín, Centrum péče o zařívací trakt-interní odd., Nemocnice  Vítkovice a.s., Zálužanského 1186/15,  703 84 Ostrava 3</w:t>
            </w:r>
          </w:p>
        </w:tc>
        <w:tc>
          <w:tcPr>
            <w:tcW w:w="1280" w:type="dxa"/>
          </w:tcPr>
          <w:p w:rsidR="00576747" w:rsidRDefault="009373C9" w:rsidP="00576747">
            <w:pPr>
              <w:rPr>
                <w:sz w:val="18"/>
                <w:szCs w:val="18"/>
              </w:rPr>
            </w:pPr>
            <w:r>
              <w:rPr>
                <w:sz w:val="18"/>
                <w:szCs w:val="18"/>
              </w:rPr>
              <w:fldChar w:fldCharType="begin">
                <w:ffData>
                  <w:name w:val="Zaškrtávací21"/>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Ostrava</w:t>
            </w:r>
          </w:p>
        </w:tc>
      </w:tr>
      <w:tr w:rsidR="00576747" w:rsidTr="00576747">
        <w:trPr>
          <w:trHeight w:val="312"/>
        </w:trPr>
        <w:tc>
          <w:tcPr>
            <w:tcW w:w="6108" w:type="dxa"/>
          </w:tcPr>
          <w:p w:rsidR="00576747" w:rsidRDefault="00576747" w:rsidP="00576747">
            <w:pPr>
              <w:rPr>
                <w:sz w:val="18"/>
                <w:szCs w:val="18"/>
              </w:rPr>
            </w:pPr>
            <w:r>
              <w:rPr>
                <w:sz w:val="18"/>
                <w:szCs w:val="18"/>
              </w:rPr>
              <w:t>MUDr. Ladislav Douda, Nemocnice Tábor a.s., Interní odd., Kpt.Jaroše 2000, 390 03 Tábor</w:t>
            </w:r>
          </w:p>
        </w:tc>
        <w:tc>
          <w:tcPr>
            <w:tcW w:w="1280" w:type="dxa"/>
          </w:tcPr>
          <w:p w:rsidR="00576747" w:rsidRDefault="009373C9" w:rsidP="00576747">
            <w:pPr>
              <w:rPr>
                <w:sz w:val="18"/>
                <w:szCs w:val="18"/>
              </w:rPr>
            </w:pPr>
            <w:r>
              <w:rPr>
                <w:sz w:val="18"/>
                <w:szCs w:val="18"/>
              </w:rPr>
              <w:fldChar w:fldCharType="begin">
                <w:ffData>
                  <w:name w:val="Zaškrtávací11"/>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Tábor</w:t>
            </w:r>
          </w:p>
        </w:tc>
      </w:tr>
      <w:tr w:rsidR="00576747" w:rsidTr="00576747">
        <w:trPr>
          <w:trHeight w:val="312"/>
        </w:trPr>
        <w:tc>
          <w:tcPr>
            <w:tcW w:w="6108" w:type="dxa"/>
          </w:tcPr>
          <w:p w:rsidR="00576747" w:rsidRPr="00FE3483" w:rsidRDefault="00576747" w:rsidP="00576747">
            <w:pPr>
              <w:rPr>
                <w:b/>
                <w:sz w:val="18"/>
                <w:szCs w:val="18"/>
              </w:rPr>
            </w:pPr>
            <w:r>
              <w:rPr>
                <w:sz w:val="18"/>
                <w:szCs w:val="18"/>
              </w:rPr>
              <w:t xml:space="preserve">MUDr. Helena Hlavová, Oblastní nemocnice Kladno, a.s., Nemocnice Středočeského kraje, Endoskopické centrum, Vančurova 1548, 272 59 Kladno – </w:t>
            </w:r>
            <w:r>
              <w:rPr>
                <w:b/>
                <w:sz w:val="18"/>
                <w:szCs w:val="18"/>
              </w:rPr>
              <w:t xml:space="preserve">uzavření centra </w:t>
            </w:r>
          </w:p>
        </w:tc>
        <w:tc>
          <w:tcPr>
            <w:tcW w:w="1280" w:type="dxa"/>
          </w:tcPr>
          <w:p w:rsidR="00576747" w:rsidRDefault="009373C9" w:rsidP="00576747">
            <w:pPr>
              <w:rPr>
                <w:sz w:val="18"/>
                <w:szCs w:val="18"/>
              </w:rPr>
            </w:pPr>
            <w:r>
              <w:rPr>
                <w:sz w:val="18"/>
                <w:szCs w:val="18"/>
              </w:rPr>
              <w:fldChar w:fldCharType="begin">
                <w:ffData>
                  <w:name w:val="Zaškrtávací15"/>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Kladno</w:t>
            </w:r>
          </w:p>
        </w:tc>
      </w:tr>
      <w:tr w:rsidR="00576747" w:rsidTr="00576747">
        <w:trPr>
          <w:trHeight w:val="312"/>
        </w:trPr>
        <w:tc>
          <w:tcPr>
            <w:tcW w:w="6108" w:type="dxa"/>
          </w:tcPr>
          <w:p w:rsidR="00576747" w:rsidRDefault="00576747" w:rsidP="00576747">
            <w:pPr>
              <w:rPr>
                <w:sz w:val="18"/>
                <w:szCs w:val="18"/>
              </w:rPr>
            </w:pPr>
            <w:r>
              <w:rPr>
                <w:sz w:val="18"/>
                <w:szCs w:val="18"/>
              </w:rPr>
              <w:t>MUDr.Ivo Horný, Nemocnice Strakonice a.s., Interní odd., Radomyšlská 336, 386 29</w:t>
            </w:r>
          </w:p>
        </w:tc>
        <w:tc>
          <w:tcPr>
            <w:tcW w:w="1280" w:type="dxa"/>
          </w:tcPr>
          <w:p w:rsidR="00576747" w:rsidRDefault="009373C9" w:rsidP="00576747">
            <w:pPr>
              <w:rPr>
                <w:sz w:val="18"/>
                <w:szCs w:val="18"/>
              </w:rPr>
            </w:pPr>
            <w:r>
              <w:rPr>
                <w:sz w:val="18"/>
                <w:szCs w:val="18"/>
              </w:rPr>
              <w:fldChar w:fldCharType="begin">
                <w:ffData>
                  <w:name w:val="Zaškrtávací23"/>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 xml:space="preserve">EK Nemocnice Strakonice       </w:t>
            </w:r>
          </w:p>
        </w:tc>
      </w:tr>
      <w:tr w:rsidR="00576747" w:rsidTr="00576747">
        <w:trPr>
          <w:trHeight w:val="312"/>
        </w:trPr>
        <w:tc>
          <w:tcPr>
            <w:tcW w:w="6108" w:type="dxa"/>
          </w:tcPr>
          <w:p w:rsidR="00576747" w:rsidRPr="00FE3483" w:rsidRDefault="00576747" w:rsidP="00576747">
            <w:pPr>
              <w:rPr>
                <w:b/>
                <w:sz w:val="18"/>
                <w:szCs w:val="18"/>
              </w:rPr>
            </w:pPr>
            <w:r>
              <w:rPr>
                <w:sz w:val="18"/>
                <w:szCs w:val="18"/>
              </w:rPr>
              <w:t xml:space="preserve">MUDr. Zdeňka Hradecká, Nemocnice s poliklinikou, Gastroenterologie, Pražská 528, 276 01 Mělník – </w:t>
            </w:r>
            <w:r>
              <w:rPr>
                <w:b/>
                <w:sz w:val="18"/>
                <w:szCs w:val="18"/>
              </w:rPr>
              <w:t xml:space="preserve">uzavření centra </w:t>
            </w:r>
          </w:p>
        </w:tc>
        <w:tc>
          <w:tcPr>
            <w:tcW w:w="1280" w:type="dxa"/>
          </w:tcPr>
          <w:p w:rsidR="00576747" w:rsidRDefault="009373C9" w:rsidP="00576747">
            <w:pPr>
              <w:rPr>
                <w:sz w:val="18"/>
                <w:szCs w:val="18"/>
              </w:rPr>
            </w:pPr>
            <w:r>
              <w:rPr>
                <w:sz w:val="18"/>
                <w:szCs w:val="18"/>
              </w:rPr>
              <w:fldChar w:fldCharType="begin">
                <w:ffData>
                  <w:name w:val="Zaškrtávací17"/>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Mělník</w:t>
            </w:r>
          </w:p>
        </w:tc>
      </w:tr>
      <w:tr w:rsidR="00576747" w:rsidTr="00576747">
        <w:trPr>
          <w:trHeight w:val="312"/>
        </w:trPr>
        <w:tc>
          <w:tcPr>
            <w:tcW w:w="6108" w:type="dxa"/>
          </w:tcPr>
          <w:p w:rsidR="00576747" w:rsidRPr="009D3D92" w:rsidRDefault="00576747" w:rsidP="00576747">
            <w:pPr>
              <w:rPr>
                <w:b/>
                <w:sz w:val="18"/>
                <w:szCs w:val="18"/>
              </w:rPr>
            </w:pPr>
            <w:r>
              <w:rPr>
                <w:sz w:val="18"/>
                <w:szCs w:val="18"/>
              </w:rPr>
              <w:t xml:space="preserve">MUDr.Michal Konečný, Ph.D., II. Interní klinika FNOL  - </w:t>
            </w:r>
            <w:r w:rsidRPr="002D7888">
              <w:rPr>
                <w:b/>
                <w:sz w:val="18"/>
                <w:szCs w:val="18"/>
              </w:rPr>
              <w:t>ukončení účasti</w:t>
            </w:r>
          </w:p>
        </w:tc>
        <w:tc>
          <w:tcPr>
            <w:tcW w:w="1280" w:type="dxa"/>
          </w:tcPr>
          <w:p w:rsidR="00576747" w:rsidRDefault="00576747" w:rsidP="00576747">
            <w:pPr>
              <w:rPr>
                <w:sz w:val="18"/>
                <w:szCs w:val="18"/>
              </w:rPr>
            </w:pPr>
            <w:r>
              <w:rPr>
                <w:sz w:val="18"/>
                <w:szCs w:val="18"/>
              </w:rPr>
              <w:sym w:font="Wingdings 2" w:char="F054"/>
            </w:r>
            <w:r w:rsidRPr="002D7888">
              <w:rPr>
                <w:b/>
                <w:sz w:val="18"/>
                <w:szCs w:val="18"/>
              </w:rPr>
              <w:t xml:space="preserve"> </w:t>
            </w:r>
          </w:p>
        </w:tc>
        <w:tc>
          <w:tcPr>
            <w:tcW w:w="2712" w:type="dxa"/>
          </w:tcPr>
          <w:p w:rsidR="00576747" w:rsidRDefault="00576747" w:rsidP="00576747">
            <w:pPr>
              <w:rPr>
                <w:sz w:val="18"/>
                <w:szCs w:val="18"/>
              </w:rPr>
            </w:pPr>
            <w:r>
              <w:rPr>
                <w:sz w:val="18"/>
                <w:szCs w:val="18"/>
              </w:rPr>
              <w:t xml:space="preserve">EK FNOL </w:t>
            </w:r>
          </w:p>
        </w:tc>
      </w:tr>
      <w:tr w:rsidR="00576747" w:rsidTr="00576747">
        <w:trPr>
          <w:trHeight w:val="312"/>
        </w:trPr>
        <w:tc>
          <w:tcPr>
            <w:tcW w:w="6108" w:type="dxa"/>
          </w:tcPr>
          <w:p w:rsidR="00576747" w:rsidRDefault="00576747" w:rsidP="00576747">
            <w:pPr>
              <w:rPr>
                <w:sz w:val="18"/>
                <w:szCs w:val="18"/>
              </w:rPr>
            </w:pPr>
            <w:r>
              <w:rPr>
                <w:sz w:val="18"/>
                <w:szCs w:val="18"/>
              </w:rPr>
              <w:t xml:space="preserve">Prof.MUDr. Milan Lukáš, Ph.D., IBD Centrum /SCARE IVF a.s., Jankovcova </w:t>
            </w:r>
            <w:r>
              <w:rPr>
                <w:sz w:val="18"/>
                <w:szCs w:val="18"/>
              </w:rPr>
              <w:lastRenderedPageBreak/>
              <w:t>1569/2c, 170 00 Praha</w:t>
            </w:r>
          </w:p>
        </w:tc>
        <w:tc>
          <w:tcPr>
            <w:tcW w:w="1280" w:type="dxa"/>
          </w:tcPr>
          <w:p w:rsidR="00576747" w:rsidRDefault="009373C9" w:rsidP="00576747">
            <w:pPr>
              <w:rPr>
                <w:sz w:val="18"/>
                <w:szCs w:val="18"/>
              </w:rPr>
            </w:pPr>
            <w:r>
              <w:rPr>
                <w:sz w:val="18"/>
                <w:szCs w:val="18"/>
              </w:rPr>
              <w:lastRenderedPageBreak/>
              <w:fldChar w:fldCharType="begin">
                <w:ffData>
                  <w:name w:val="Zaškrtávací102"/>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ISCARE IVF Praha</w:t>
            </w:r>
          </w:p>
        </w:tc>
      </w:tr>
      <w:tr w:rsidR="00576747" w:rsidTr="00576747">
        <w:trPr>
          <w:trHeight w:val="312"/>
        </w:trPr>
        <w:tc>
          <w:tcPr>
            <w:tcW w:w="6108" w:type="dxa"/>
          </w:tcPr>
          <w:p w:rsidR="00576747" w:rsidRPr="00FE3483" w:rsidRDefault="00576747" w:rsidP="00576747">
            <w:pPr>
              <w:rPr>
                <w:b/>
                <w:sz w:val="18"/>
                <w:szCs w:val="18"/>
              </w:rPr>
            </w:pPr>
            <w:r>
              <w:rPr>
                <w:sz w:val="18"/>
                <w:szCs w:val="18"/>
              </w:rPr>
              <w:lastRenderedPageBreak/>
              <w:t xml:space="preserve">MUDr. Zdeněk  Němeček, Nemocnice Valašské Meziříčí, a.s., Gastroenterologické odd., U Nemocnice 980, 757 42 Valašské Meziříčí – </w:t>
            </w:r>
            <w:r>
              <w:rPr>
                <w:b/>
                <w:sz w:val="18"/>
                <w:szCs w:val="18"/>
              </w:rPr>
              <w:t xml:space="preserve">uzavření centra </w:t>
            </w:r>
          </w:p>
        </w:tc>
        <w:tc>
          <w:tcPr>
            <w:tcW w:w="1280" w:type="dxa"/>
          </w:tcPr>
          <w:p w:rsidR="00576747" w:rsidRDefault="009373C9" w:rsidP="00576747">
            <w:pPr>
              <w:rPr>
                <w:sz w:val="18"/>
                <w:szCs w:val="18"/>
              </w:rPr>
            </w:pPr>
            <w:r>
              <w:rPr>
                <w:sz w:val="18"/>
                <w:szCs w:val="18"/>
              </w:rPr>
              <w:fldChar w:fldCharType="begin">
                <w:ffData>
                  <w:name w:val="Zaškrtávací19"/>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Val.Meziříčí</w:t>
            </w:r>
          </w:p>
        </w:tc>
      </w:tr>
      <w:tr w:rsidR="00576747" w:rsidTr="00576747">
        <w:trPr>
          <w:trHeight w:val="312"/>
        </w:trPr>
        <w:tc>
          <w:tcPr>
            <w:tcW w:w="6108" w:type="dxa"/>
          </w:tcPr>
          <w:p w:rsidR="00576747" w:rsidRDefault="00576747" w:rsidP="00576747">
            <w:pPr>
              <w:rPr>
                <w:sz w:val="18"/>
                <w:szCs w:val="18"/>
              </w:rPr>
            </w:pPr>
            <w:r>
              <w:rPr>
                <w:sz w:val="18"/>
                <w:szCs w:val="18"/>
              </w:rPr>
              <w:t>MUDr. Miloslav Samek,   Interní a gastroenterologická ambulance, Moskevská 508, 434 01 Most</w:t>
            </w:r>
          </w:p>
        </w:tc>
        <w:tc>
          <w:tcPr>
            <w:tcW w:w="1280" w:type="dxa"/>
          </w:tcPr>
          <w:p w:rsidR="00576747" w:rsidRDefault="009373C9" w:rsidP="00576747">
            <w:pPr>
              <w:rPr>
                <w:sz w:val="18"/>
                <w:szCs w:val="18"/>
              </w:rPr>
            </w:pPr>
            <w:r>
              <w:rPr>
                <w:sz w:val="18"/>
                <w:szCs w:val="18"/>
              </w:rPr>
              <w:fldChar w:fldCharType="begin">
                <w:ffData>
                  <w:name w:val="Zaškrtávací21"/>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Teplice, o.z., Krajská zdravotní, a.s., Duchcovská 53, 415 01 Teplice</w:t>
            </w:r>
          </w:p>
        </w:tc>
      </w:tr>
      <w:tr w:rsidR="00576747" w:rsidTr="00576747">
        <w:trPr>
          <w:trHeight w:val="312"/>
        </w:trPr>
        <w:tc>
          <w:tcPr>
            <w:tcW w:w="6108" w:type="dxa"/>
          </w:tcPr>
          <w:p w:rsidR="00576747" w:rsidRDefault="00576747" w:rsidP="00576747">
            <w:pPr>
              <w:rPr>
                <w:sz w:val="18"/>
                <w:szCs w:val="18"/>
              </w:rPr>
            </w:pPr>
            <w:r>
              <w:rPr>
                <w:sz w:val="18"/>
                <w:szCs w:val="18"/>
              </w:rPr>
              <w:t>MUDr. Jiří Stehlík,  Krajská zdravotní a.s.-Masarykova nemonice, Gastroenterologie/Centrum pro biologickou léčbu IBD, Sociální péče 3316/12A, 401 13 Ústí nad Labem</w:t>
            </w:r>
          </w:p>
        </w:tc>
        <w:tc>
          <w:tcPr>
            <w:tcW w:w="1280" w:type="dxa"/>
          </w:tcPr>
          <w:p w:rsidR="00576747" w:rsidRDefault="009373C9" w:rsidP="00576747">
            <w:pPr>
              <w:rPr>
                <w:sz w:val="18"/>
                <w:szCs w:val="18"/>
              </w:rPr>
            </w:pPr>
            <w:r>
              <w:rPr>
                <w:sz w:val="18"/>
                <w:szCs w:val="18"/>
              </w:rPr>
              <w:fldChar w:fldCharType="begin">
                <w:ffData>
                  <w:name w:val="Zaškrtávací23"/>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Masarykova Nemocnice Ústí nad Labem</w:t>
            </w:r>
          </w:p>
        </w:tc>
      </w:tr>
      <w:tr w:rsidR="00576747" w:rsidTr="00576747">
        <w:trPr>
          <w:trHeight w:val="312"/>
        </w:trPr>
        <w:tc>
          <w:tcPr>
            <w:tcW w:w="6108" w:type="dxa"/>
          </w:tcPr>
          <w:p w:rsidR="00576747" w:rsidRDefault="00576747" w:rsidP="00576747">
            <w:pPr>
              <w:rPr>
                <w:sz w:val="18"/>
                <w:szCs w:val="18"/>
              </w:rPr>
            </w:pPr>
            <w:r>
              <w:rPr>
                <w:sz w:val="18"/>
                <w:szCs w:val="18"/>
              </w:rPr>
              <w:t xml:space="preserve">MUDr. Ondřej Štěrba, Gastroenterologická a Hepatologická ambulance, U Školy 2/160, 412 01 Litoměřice                                                            </w:t>
            </w:r>
          </w:p>
        </w:tc>
        <w:tc>
          <w:tcPr>
            <w:tcW w:w="1280" w:type="dxa"/>
          </w:tcPr>
          <w:p w:rsidR="00576747" w:rsidRDefault="009373C9" w:rsidP="00576747">
            <w:pPr>
              <w:rPr>
                <w:sz w:val="18"/>
                <w:szCs w:val="18"/>
              </w:rPr>
            </w:pPr>
            <w:r>
              <w:rPr>
                <w:sz w:val="18"/>
                <w:szCs w:val="18"/>
              </w:rPr>
              <w:fldChar w:fldCharType="begin">
                <w:ffData>
                  <w:name w:val="Zaškrtávací100"/>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r w:rsidR="00576747" w:rsidRPr="002D7888">
              <w:rPr>
                <w:b/>
                <w:sz w:val="18"/>
                <w:szCs w:val="18"/>
              </w:rPr>
              <w:t xml:space="preserve"> </w:t>
            </w:r>
          </w:p>
        </w:tc>
        <w:tc>
          <w:tcPr>
            <w:tcW w:w="2712" w:type="dxa"/>
          </w:tcPr>
          <w:p w:rsidR="00576747" w:rsidRDefault="00576747" w:rsidP="00576747">
            <w:pPr>
              <w:rPr>
                <w:sz w:val="18"/>
                <w:szCs w:val="18"/>
              </w:rPr>
            </w:pPr>
            <w:r>
              <w:rPr>
                <w:sz w:val="18"/>
                <w:szCs w:val="18"/>
              </w:rPr>
              <w:t xml:space="preserve">EK Masarykova Nemocnice Ústí nad Labem - </w:t>
            </w:r>
            <w:r w:rsidRPr="002D7888">
              <w:rPr>
                <w:b/>
                <w:sz w:val="18"/>
                <w:szCs w:val="18"/>
              </w:rPr>
              <w:t xml:space="preserve">ukončení </w:t>
            </w:r>
            <w:r>
              <w:rPr>
                <w:b/>
                <w:sz w:val="18"/>
                <w:szCs w:val="18"/>
              </w:rPr>
              <w:t xml:space="preserve"> účasti                </w:t>
            </w:r>
          </w:p>
        </w:tc>
      </w:tr>
      <w:tr w:rsidR="00576747" w:rsidTr="00576747">
        <w:trPr>
          <w:trHeight w:val="312"/>
        </w:trPr>
        <w:tc>
          <w:tcPr>
            <w:tcW w:w="6108" w:type="dxa"/>
          </w:tcPr>
          <w:p w:rsidR="00576747" w:rsidRDefault="00576747" w:rsidP="00576747">
            <w:pPr>
              <w:rPr>
                <w:sz w:val="18"/>
                <w:szCs w:val="18"/>
              </w:rPr>
            </w:pPr>
            <w:r>
              <w:rPr>
                <w:sz w:val="18"/>
                <w:szCs w:val="18"/>
              </w:rPr>
              <w:t>MUDr. Jiří Štuksa, Karlovarská krajská nemocnice a.s., Gastroenterologická ambulance, Bezručova 19, 360 66 Karlovy Vary</w:t>
            </w:r>
          </w:p>
        </w:tc>
        <w:tc>
          <w:tcPr>
            <w:tcW w:w="1280" w:type="dxa"/>
          </w:tcPr>
          <w:p w:rsidR="00576747" w:rsidRDefault="009373C9" w:rsidP="00576747">
            <w:pPr>
              <w:rPr>
                <w:sz w:val="18"/>
                <w:szCs w:val="18"/>
              </w:rPr>
            </w:pPr>
            <w:r>
              <w:rPr>
                <w:sz w:val="18"/>
                <w:szCs w:val="18"/>
              </w:rPr>
              <w:fldChar w:fldCharType="begin">
                <w:ffData>
                  <w:name w:val="Zaškrtávací102"/>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Nemocnice Karlovy Vary</w:t>
            </w:r>
          </w:p>
        </w:tc>
      </w:tr>
      <w:tr w:rsidR="00576747" w:rsidTr="00576747">
        <w:trPr>
          <w:trHeight w:val="312"/>
        </w:trPr>
        <w:tc>
          <w:tcPr>
            <w:tcW w:w="6108" w:type="dxa"/>
          </w:tcPr>
          <w:p w:rsidR="00576747" w:rsidRDefault="00576747" w:rsidP="00576747">
            <w:pPr>
              <w:rPr>
                <w:sz w:val="18"/>
                <w:szCs w:val="18"/>
              </w:rPr>
            </w:pPr>
            <w:r>
              <w:rPr>
                <w:sz w:val="18"/>
                <w:szCs w:val="18"/>
              </w:rPr>
              <w:t>MUDr. Miroslava Volfová, Poliklinika III, Hepato-Gastroenterologie HK, s.r.o., Tř.E.Beneše 1549, 500 12 Hradec Králové</w:t>
            </w:r>
          </w:p>
        </w:tc>
        <w:tc>
          <w:tcPr>
            <w:tcW w:w="1280" w:type="dxa"/>
          </w:tcPr>
          <w:p w:rsidR="00576747" w:rsidRDefault="009373C9" w:rsidP="00576747">
            <w:pPr>
              <w:rPr>
                <w:sz w:val="18"/>
                <w:szCs w:val="18"/>
              </w:rPr>
            </w:pPr>
            <w:r>
              <w:rPr>
                <w:sz w:val="18"/>
                <w:szCs w:val="18"/>
              </w:rPr>
              <w:fldChar w:fldCharType="begin">
                <w:ffData>
                  <w:name w:val="Zaškrtávací104"/>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FN, Sokolská 581, 500 05 Hradec Králové</w:t>
            </w:r>
          </w:p>
        </w:tc>
      </w:tr>
      <w:tr w:rsidR="00576747" w:rsidTr="00576747">
        <w:trPr>
          <w:trHeight w:val="312"/>
        </w:trPr>
        <w:tc>
          <w:tcPr>
            <w:tcW w:w="6108" w:type="dxa"/>
          </w:tcPr>
          <w:p w:rsidR="00576747" w:rsidRDefault="00576747" w:rsidP="00576747">
            <w:pPr>
              <w:rPr>
                <w:sz w:val="18"/>
                <w:szCs w:val="18"/>
              </w:rPr>
            </w:pPr>
            <w:r>
              <w:rPr>
                <w:sz w:val="18"/>
                <w:szCs w:val="18"/>
              </w:rPr>
              <w:t>MUDr. Petr Vyhnálek, Ph.D., Interní klinika-endoskopie, Pardubická krajská nemocnice a.s., Kyjevská 44, 533 02 Pardubice</w:t>
            </w:r>
          </w:p>
        </w:tc>
        <w:tc>
          <w:tcPr>
            <w:tcW w:w="1280" w:type="dxa"/>
          </w:tcPr>
          <w:p w:rsidR="00576747" w:rsidRDefault="009373C9" w:rsidP="00576747">
            <w:pPr>
              <w:rPr>
                <w:sz w:val="18"/>
                <w:szCs w:val="18"/>
              </w:rPr>
            </w:pPr>
            <w:r>
              <w:rPr>
                <w:sz w:val="18"/>
                <w:szCs w:val="18"/>
              </w:rPr>
              <w:fldChar w:fldCharType="begin">
                <w:ffData>
                  <w:name w:val="Zaškrtávací104"/>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Pardubice</w:t>
            </w:r>
          </w:p>
        </w:tc>
      </w:tr>
      <w:tr w:rsidR="00576747" w:rsidTr="00576747">
        <w:trPr>
          <w:trHeight w:val="312"/>
        </w:trPr>
        <w:tc>
          <w:tcPr>
            <w:tcW w:w="6108" w:type="dxa"/>
          </w:tcPr>
          <w:p w:rsidR="00576747" w:rsidRDefault="00576747" w:rsidP="00576747">
            <w:pPr>
              <w:rPr>
                <w:sz w:val="18"/>
                <w:szCs w:val="18"/>
              </w:rPr>
            </w:pPr>
            <w:r>
              <w:rPr>
                <w:sz w:val="18"/>
                <w:szCs w:val="18"/>
              </w:rPr>
              <w:t>MUDr. Vlastimil Woznica, Krajská zdravotní a.s., Nemocnice Teplice o.z., II. Interní odd.-gastroenterologie,  Duchcovská 53, 415 01 Teplice</w:t>
            </w:r>
          </w:p>
        </w:tc>
        <w:tc>
          <w:tcPr>
            <w:tcW w:w="1280" w:type="dxa"/>
          </w:tcPr>
          <w:p w:rsidR="00576747" w:rsidRDefault="009373C9" w:rsidP="00576747">
            <w:pPr>
              <w:rPr>
                <w:sz w:val="18"/>
                <w:szCs w:val="18"/>
              </w:rPr>
            </w:pPr>
            <w:r>
              <w:rPr>
                <w:sz w:val="18"/>
                <w:szCs w:val="18"/>
              </w:rPr>
              <w:fldChar w:fldCharType="begin">
                <w:ffData>
                  <w:name w:val="Zaškrtávací102"/>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Nemocnice Teplice</w:t>
            </w:r>
          </w:p>
        </w:tc>
      </w:tr>
      <w:tr w:rsidR="00576747" w:rsidTr="00576747">
        <w:trPr>
          <w:trHeight w:val="312"/>
        </w:trPr>
        <w:tc>
          <w:tcPr>
            <w:tcW w:w="6108" w:type="dxa"/>
          </w:tcPr>
          <w:p w:rsidR="00576747" w:rsidRDefault="00576747" w:rsidP="00576747">
            <w:pPr>
              <w:rPr>
                <w:sz w:val="18"/>
                <w:szCs w:val="18"/>
              </w:rPr>
            </w:pPr>
            <w:r>
              <w:rPr>
                <w:sz w:val="18"/>
                <w:szCs w:val="18"/>
              </w:rPr>
              <w:t>doc. MUDr. Zdenka Zádorová, Ph.D., FNKV, II. Interní klinika, Gastroenterologická ambulance, Šrobárova 50, 100 34 Praha 10</w:t>
            </w:r>
          </w:p>
        </w:tc>
        <w:tc>
          <w:tcPr>
            <w:tcW w:w="1280" w:type="dxa"/>
          </w:tcPr>
          <w:p w:rsidR="00576747" w:rsidRDefault="009373C9" w:rsidP="00576747">
            <w:pPr>
              <w:rPr>
                <w:sz w:val="18"/>
                <w:szCs w:val="18"/>
              </w:rPr>
            </w:pPr>
            <w:r>
              <w:rPr>
                <w:sz w:val="18"/>
                <w:szCs w:val="18"/>
              </w:rPr>
              <w:fldChar w:fldCharType="begin">
                <w:ffData>
                  <w:name w:val="Zaškrtávací102"/>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FNKV Praha</w:t>
            </w:r>
          </w:p>
        </w:tc>
      </w:tr>
      <w:tr w:rsidR="00576747" w:rsidTr="00576747">
        <w:trPr>
          <w:trHeight w:val="312"/>
        </w:trPr>
        <w:tc>
          <w:tcPr>
            <w:tcW w:w="6108" w:type="dxa"/>
          </w:tcPr>
          <w:p w:rsidR="00576747" w:rsidRDefault="00576747" w:rsidP="00576747">
            <w:pPr>
              <w:rPr>
                <w:sz w:val="18"/>
                <w:szCs w:val="18"/>
              </w:rPr>
            </w:pPr>
            <w:r>
              <w:rPr>
                <w:sz w:val="18"/>
                <w:szCs w:val="18"/>
              </w:rPr>
              <w:t xml:space="preserve">MUDr. Filip Závada, Ph.D., Ústřední vojenská nemocnice, Odd. Gastroenterologie Interní kliniky 1.LF UK a ÚVN, U Vojenské nemocnice 1200, 169 02 Praha 6 - </w:t>
            </w:r>
            <w:r>
              <w:rPr>
                <w:b/>
                <w:sz w:val="18"/>
                <w:szCs w:val="18"/>
              </w:rPr>
              <w:t>uzavření centra</w:t>
            </w:r>
          </w:p>
        </w:tc>
        <w:tc>
          <w:tcPr>
            <w:tcW w:w="1280" w:type="dxa"/>
          </w:tcPr>
          <w:p w:rsidR="00576747" w:rsidRDefault="009373C9" w:rsidP="00576747">
            <w:pPr>
              <w:rPr>
                <w:sz w:val="18"/>
                <w:szCs w:val="18"/>
              </w:rPr>
            </w:pPr>
            <w:r>
              <w:rPr>
                <w:sz w:val="18"/>
                <w:szCs w:val="18"/>
              </w:rPr>
              <w:fldChar w:fldCharType="begin">
                <w:ffData>
                  <w:name w:val="Zaškrtávací104"/>
                  <w:enabled/>
                  <w:calcOnExit w:val="0"/>
                  <w:checkBox>
                    <w:sizeAuto/>
                    <w:default w:val="0"/>
                  </w:checkBox>
                </w:ffData>
              </w:fldChar>
            </w:r>
            <w:r w:rsidR="0057674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76747" w:rsidRDefault="00576747" w:rsidP="00576747">
            <w:pPr>
              <w:rPr>
                <w:sz w:val="18"/>
                <w:szCs w:val="18"/>
              </w:rPr>
            </w:pPr>
            <w:r>
              <w:rPr>
                <w:sz w:val="18"/>
                <w:szCs w:val="18"/>
              </w:rPr>
              <w:t>EK ÚVN Praha</w:t>
            </w:r>
          </w:p>
        </w:tc>
      </w:tr>
    </w:tbl>
    <w:p w:rsidR="00576747" w:rsidRDefault="00576747" w:rsidP="00576747">
      <w:pPr>
        <w:rPr>
          <w:sz w:val="18"/>
          <w:szCs w:val="18"/>
        </w:rPr>
      </w:pPr>
    </w:p>
    <w:p w:rsidR="00576747" w:rsidRDefault="00576747" w:rsidP="00576747">
      <w:pPr>
        <w:rPr>
          <w:sz w:val="18"/>
          <w:szCs w:val="18"/>
        </w:rPr>
      </w:pPr>
    </w:p>
    <w:p w:rsidR="00576747" w:rsidRPr="00FB17B5" w:rsidRDefault="00576747" w:rsidP="00576747">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76747" w:rsidTr="00576747">
        <w:trPr>
          <w:cantSplit/>
          <w:trHeight w:val="454"/>
        </w:trPr>
        <w:tc>
          <w:tcPr>
            <w:tcW w:w="7416" w:type="dxa"/>
            <w:vMerge w:val="restart"/>
          </w:tcPr>
          <w:p w:rsidR="00576747" w:rsidRDefault="00576747" w:rsidP="00576747">
            <w:pPr>
              <w:rPr>
                <w:b/>
                <w:bCs/>
                <w:sz w:val="18"/>
                <w:szCs w:val="18"/>
              </w:rPr>
            </w:pPr>
          </w:p>
          <w:p w:rsidR="00576747" w:rsidRDefault="00576747" w:rsidP="00576747">
            <w:pPr>
              <w:rPr>
                <w:b/>
                <w:bCs/>
                <w:sz w:val="18"/>
                <w:szCs w:val="18"/>
              </w:rPr>
            </w:pPr>
            <w:r>
              <w:rPr>
                <w:b/>
                <w:bCs/>
                <w:sz w:val="18"/>
                <w:szCs w:val="18"/>
              </w:rPr>
              <w:t xml:space="preserve">Název dokumentu, verze, datum </w:t>
            </w:r>
          </w:p>
          <w:p w:rsidR="00576747" w:rsidRDefault="00576747" w:rsidP="00576747">
            <w:pPr>
              <w:rPr>
                <w:b/>
                <w:bCs/>
                <w:sz w:val="18"/>
                <w:szCs w:val="18"/>
              </w:rPr>
            </w:pPr>
            <w:r>
              <w:rPr>
                <w:b/>
                <w:bCs/>
                <w:i/>
                <w:sz w:val="18"/>
                <w:szCs w:val="18"/>
              </w:rPr>
              <w:t>Document title, version, date</w:t>
            </w:r>
          </w:p>
        </w:tc>
        <w:tc>
          <w:tcPr>
            <w:tcW w:w="1272" w:type="dxa"/>
            <w:gridSpan w:val="2"/>
          </w:tcPr>
          <w:p w:rsidR="00576747" w:rsidRDefault="00576747" w:rsidP="00576747">
            <w:pPr>
              <w:rPr>
                <w:b/>
                <w:bCs/>
                <w:sz w:val="18"/>
                <w:szCs w:val="18"/>
              </w:rPr>
            </w:pPr>
            <w:r>
              <w:rPr>
                <w:b/>
                <w:bCs/>
                <w:sz w:val="18"/>
                <w:szCs w:val="18"/>
              </w:rPr>
              <w:t>Schváleno /</w:t>
            </w:r>
            <w:r>
              <w:rPr>
                <w:b/>
                <w:bCs/>
                <w:i/>
                <w:sz w:val="18"/>
                <w:szCs w:val="18"/>
              </w:rPr>
              <w:t>Approved</w:t>
            </w:r>
          </w:p>
        </w:tc>
        <w:tc>
          <w:tcPr>
            <w:tcW w:w="1316" w:type="dxa"/>
            <w:gridSpan w:val="2"/>
          </w:tcPr>
          <w:p w:rsidR="00576747" w:rsidRDefault="00576747" w:rsidP="00576747">
            <w:pPr>
              <w:rPr>
                <w:b/>
                <w:bCs/>
                <w:sz w:val="18"/>
                <w:szCs w:val="18"/>
              </w:rPr>
            </w:pPr>
            <w:r>
              <w:rPr>
                <w:b/>
                <w:bCs/>
                <w:sz w:val="18"/>
                <w:szCs w:val="18"/>
              </w:rPr>
              <w:t xml:space="preserve">Vzato na vědomí / </w:t>
            </w:r>
            <w:r>
              <w:rPr>
                <w:b/>
                <w:bCs/>
                <w:i/>
                <w:sz w:val="18"/>
                <w:szCs w:val="18"/>
              </w:rPr>
              <w:t xml:space="preserve">Taken into account </w:t>
            </w:r>
          </w:p>
        </w:tc>
      </w:tr>
      <w:tr w:rsidR="00576747" w:rsidTr="00576747">
        <w:trPr>
          <w:cantSplit/>
          <w:trHeight w:val="454"/>
        </w:trPr>
        <w:tc>
          <w:tcPr>
            <w:tcW w:w="7416" w:type="dxa"/>
            <w:vMerge/>
          </w:tcPr>
          <w:p w:rsidR="00576747" w:rsidRDefault="00576747" w:rsidP="00576747">
            <w:pPr>
              <w:rPr>
                <w:i/>
                <w:sz w:val="18"/>
                <w:szCs w:val="18"/>
              </w:rPr>
            </w:pPr>
          </w:p>
        </w:tc>
        <w:tc>
          <w:tcPr>
            <w:tcW w:w="736" w:type="dxa"/>
          </w:tcPr>
          <w:p w:rsidR="00576747" w:rsidRDefault="00576747" w:rsidP="00576747">
            <w:pPr>
              <w:rPr>
                <w:b/>
                <w:bCs/>
                <w:sz w:val="18"/>
                <w:szCs w:val="18"/>
              </w:rPr>
            </w:pPr>
            <w:r>
              <w:rPr>
                <w:b/>
                <w:bCs/>
                <w:sz w:val="18"/>
                <w:szCs w:val="18"/>
              </w:rPr>
              <w:t>ANO</w:t>
            </w:r>
          </w:p>
          <w:p w:rsidR="00576747" w:rsidRDefault="00576747" w:rsidP="00576747">
            <w:pPr>
              <w:rPr>
                <w:b/>
                <w:bCs/>
                <w:i/>
                <w:sz w:val="18"/>
                <w:szCs w:val="18"/>
              </w:rPr>
            </w:pPr>
            <w:r>
              <w:rPr>
                <w:b/>
                <w:bCs/>
                <w:i/>
                <w:sz w:val="18"/>
                <w:szCs w:val="18"/>
              </w:rPr>
              <w:t>Yes</w:t>
            </w:r>
          </w:p>
        </w:tc>
        <w:tc>
          <w:tcPr>
            <w:tcW w:w="536" w:type="dxa"/>
          </w:tcPr>
          <w:p w:rsidR="00576747" w:rsidRDefault="00576747" w:rsidP="00576747">
            <w:pPr>
              <w:rPr>
                <w:b/>
                <w:bCs/>
                <w:sz w:val="18"/>
                <w:szCs w:val="18"/>
              </w:rPr>
            </w:pPr>
            <w:r>
              <w:rPr>
                <w:b/>
                <w:bCs/>
                <w:sz w:val="18"/>
                <w:szCs w:val="18"/>
              </w:rPr>
              <w:t xml:space="preserve">NE </w:t>
            </w:r>
          </w:p>
          <w:p w:rsidR="00576747" w:rsidRDefault="00576747" w:rsidP="00576747">
            <w:pPr>
              <w:rPr>
                <w:b/>
                <w:bCs/>
                <w:sz w:val="18"/>
                <w:szCs w:val="18"/>
              </w:rPr>
            </w:pPr>
            <w:r>
              <w:rPr>
                <w:b/>
                <w:bCs/>
                <w:i/>
                <w:sz w:val="18"/>
                <w:szCs w:val="18"/>
              </w:rPr>
              <w:t>No</w:t>
            </w:r>
          </w:p>
        </w:tc>
        <w:tc>
          <w:tcPr>
            <w:tcW w:w="780" w:type="dxa"/>
          </w:tcPr>
          <w:p w:rsidR="00576747" w:rsidRDefault="00576747" w:rsidP="00576747">
            <w:pPr>
              <w:rPr>
                <w:b/>
                <w:bCs/>
                <w:sz w:val="18"/>
                <w:szCs w:val="18"/>
              </w:rPr>
            </w:pPr>
            <w:r>
              <w:rPr>
                <w:b/>
                <w:bCs/>
                <w:sz w:val="18"/>
                <w:szCs w:val="18"/>
              </w:rPr>
              <w:t>ANO</w:t>
            </w:r>
          </w:p>
          <w:p w:rsidR="00576747" w:rsidRDefault="00576747" w:rsidP="00576747">
            <w:pPr>
              <w:rPr>
                <w:b/>
                <w:bCs/>
                <w:sz w:val="18"/>
                <w:szCs w:val="18"/>
              </w:rPr>
            </w:pPr>
            <w:r>
              <w:rPr>
                <w:b/>
                <w:bCs/>
                <w:i/>
                <w:sz w:val="18"/>
                <w:szCs w:val="18"/>
              </w:rPr>
              <w:t>Yes</w:t>
            </w:r>
          </w:p>
        </w:tc>
        <w:tc>
          <w:tcPr>
            <w:tcW w:w="536" w:type="dxa"/>
          </w:tcPr>
          <w:p w:rsidR="00576747" w:rsidRDefault="00576747" w:rsidP="00576747">
            <w:pPr>
              <w:rPr>
                <w:b/>
                <w:bCs/>
                <w:sz w:val="18"/>
                <w:szCs w:val="18"/>
              </w:rPr>
            </w:pPr>
            <w:r>
              <w:rPr>
                <w:b/>
                <w:bCs/>
                <w:sz w:val="18"/>
                <w:szCs w:val="18"/>
              </w:rPr>
              <w:t xml:space="preserve">NE </w:t>
            </w:r>
          </w:p>
          <w:p w:rsidR="00576747" w:rsidRDefault="00576747" w:rsidP="00576747">
            <w:pPr>
              <w:rPr>
                <w:b/>
                <w:bCs/>
                <w:i/>
                <w:sz w:val="18"/>
                <w:szCs w:val="18"/>
              </w:rPr>
            </w:pPr>
            <w:r>
              <w:rPr>
                <w:b/>
                <w:bCs/>
                <w:i/>
                <w:sz w:val="18"/>
                <w:szCs w:val="18"/>
              </w:rPr>
              <w:t>No</w:t>
            </w:r>
          </w:p>
        </w:tc>
      </w:tr>
      <w:tr w:rsidR="00576747" w:rsidTr="00576747">
        <w:trPr>
          <w:trHeight w:val="340"/>
        </w:trPr>
        <w:tc>
          <w:tcPr>
            <w:tcW w:w="7416" w:type="dxa"/>
          </w:tcPr>
          <w:p w:rsidR="00576747" w:rsidRDefault="00633D67" w:rsidP="00576747">
            <w:pPr>
              <w:rPr>
                <w:sz w:val="18"/>
                <w:szCs w:val="18"/>
              </w:rPr>
            </w:pPr>
            <w:r>
              <w:rPr>
                <w:sz w:val="18"/>
                <w:szCs w:val="18"/>
              </w:rPr>
              <w:t>Informace o Souboru informací pro zkoušející, vydání 15 ze dne 29.11.2012</w:t>
            </w:r>
          </w:p>
        </w:tc>
        <w:tc>
          <w:tcPr>
            <w:tcW w:w="736" w:type="dxa"/>
          </w:tcPr>
          <w:p w:rsidR="00576747" w:rsidRDefault="00576747" w:rsidP="00576747">
            <w:pPr>
              <w:rPr>
                <w:sz w:val="18"/>
                <w:szCs w:val="18"/>
              </w:rPr>
            </w:pPr>
            <w:r>
              <w:rPr>
                <w:sz w:val="18"/>
                <w:szCs w:val="18"/>
              </w:rPr>
              <w:sym w:font="Wingdings 2" w:char="F0A3"/>
            </w:r>
          </w:p>
        </w:tc>
        <w:tc>
          <w:tcPr>
            <w:tcW w:w="536" w:type="dxa"/>
          </w:tcPr>
          <w:p w:rsidR="00576747" w:rsidRDefault="00576747" w:rsidP="00576747">
            <w:pPr>
              <w:rPr>
                <w:sz w:val="18"/>
                <w:szCs w:val="18"/>
              </w:rPr>
            </w:pPr>
            <w:r>
              <w:rPr>
                <w:sz w:val="18"/>
                <w:szCs w:val="18"/>
              </w:rPr>
              <w:sym w:font="Wingdings 2" w:char="F0A3"/>
            </w:r>
          </w:p>
        </w:tc>
        <w:tc>
          <w:tcPr>
            <w:tcW w:w="780" w:type="dxa"/>
          </w:tcPr>
          <w:p w:rsidR="00576747" w:rsidRDefault="00576747" w:rsidP="00576747">
            <w:pPr>
              <w:rPr>
                <w:sz w:val="18"/>
                <w:szCs w:val="18"/>
              </w:rPr>
            </w:pPr>
            <w:r>
              <w:rPr>
                <w:sz w:val="18"/>
                <w:szCs w:val="18"/>
              </w:rPr>
              <w:sym w:font="Wingdings 2" w:char="F053"/>
            </w:r>
          </w:p>
        </w:tc>
        <w:tc>
          <w:tcPr>
            <w:tcW w:w="536" w:type="dxa"/>
          </w:tcPr>
          <w:p w:rsidR="00576747" w:rsidRDefault="00576747" w:rsidP="00576747">
            <w:pPr>
              <w:rPr>
                <w:sz w:val="18"/>
                <w:szCs w:val="18"/>
              </w:rPr>
            </w:pPr>
            <w:r>
              <w:rPr>
                <w:sz w:val="18"/>
                <w:szCs w:val="18"/>
              </w:rPr>
              <w:sym w:font="Wingdings 2" w:char="F0A3"/>
            </w:r>
          </w:p>
        </w:tc>
      </w:tr>
    </w:tbl>
    <w:p w:rsidR="00633D67" w:rsidRDefault="00633D67" w:rsidP="00576747">
      <w:pPr>
        <w:rPr>
          <w:sz w:val="22"/>
          <w:szCs w:val="22"/>
        </w:rPr>
      </w:pPr>
    </w:p>
    <w:p w:rsidR="00576747" w:rsidRPr="007C2C67" w:rsidRDefault="00576747" w:rsidP="00576747">
      <w:pPr>
        <w:rPr>
          <w:sz w:val="22"/>
          <w:szCs w:val="22"/>
        </w:rPr>
      </w:pPr>
      <w:r w:rsidRPr="007C2C67">
        <w:rPr>
          <w:sz w:val="22"/>
          <w:szCs w:val="22"/>
        </w:rPr>
        <w:t>Etická komise prohlašuje, že byla ustavena a  pracuje podle jednacího řádu v souladu se správnou klinickou praxí (GCP) a platnými právními předpisy/</w:t>
      </w:r>
      <w:r w:rsidRPr="007C2C67">
        <w:rPr>
          <w:i/>
          <w:sz w:val="22"/>
          <w:szCs w:val="22"/>
        </w:rPr>
        <w:t>The Ethics Committee hereby declares that it was established and operates in accordance with its Rules of Procedure in compliance with Good Clinical Practice and valid legal regulations:</w:t>
      </w:r>
    </w:p>
    <w:p w:rsidR="00576747" w:rsidRPr="007C2C67" w:rsidRDefault="00576747" w:rsidP="00576747">
      <w:pPr>
        <w:rPr>
          <w:i/>
          <w:sz w:val="22"/>
          <w:szCs w:val="22"/>
        </w:rPr>
      </w:pPr>
      <w:r w:rsidRPr="007C2C67">
        <w:rPr>
          <w:i/>
          <w:sz w:val="22"/>
          <w:szCs w:val="22"/>
        </w:rPr>
        <w:t xml:space="preserve"> </w:t>
      </w:r>
      <w:r w:rsidRPr="007C2C67">
        <w:rPr>
          <w:sz w:val="22"/>
          <w:szCs w:val="22"/>
        </w:rPr>
        <w:sym w:font="Wingdings 2" w:char="F054"/>
      </w:r>
      <w:r w:rsidRPr="007C2C67">
        <w:rPr>
          <w:sz w:val="22"/>
          <w:szCs w:val="22"/>
        </w:rPr>
        <w:t xml:space="preserve"> Ano/</w:t>
      </w:r>
      <w:r w:rsidRPr="007C2C67">
        <w:rPr>
          <w:i/>
          <w:sz w:val="22"/>
          <w:szCs w:val="22"/>
        </w:rPr>
        <w:t>Yes</w:t>
      </w:r>
      <w:r w:rsidRPr="007C2C67">
        <w:rPr>
          <w:sz w:val="22"/>
          <w:szCs w:val="22"/>
        </w:rPr>
        <w:t xml:space="preserve">       </w:t>
      </w:r>
      <w:r w:rsidR="009373C9" w:rsidRPr="007C2C67">
        <w:rPr>
          <w:sz w:val="22"/>
          <w:szCs w:val="22"/>
        </w:rPr>
        <w:fldChar w:fldCharType="begin">
          <w:ffData>
            <w:name w:val="Zaškrtávací25"/>
            <w:enabled/>
            <w:calcOnExit w:val="0"/>
            <w:checkBox>
              <w:sizeAuto/>
              <w:default w:val="0"/>
            </w:checkBox>
          </w:ffData>
        </w:fldChar>
      </w:r>
      <w:r w:rsidRPr="007C2C67">
        <w:rPr>
          <w:sz w:val="22"/>
          <w:szCs w:val="22"/>
        </w:rPr>
        <w:instrText xml:space="preserve"> FORMCHECKBOX </w:instrText>
      </w:r>
      <w:r w:rsidR="009373C9">
        <w:rPr>
          <w:sz w:val="22"/>
          <w:szCs w:val="22"/>
        </w:rPr>
      </w:r>
      <w:r w:rsidR="009373C9">
        <w:rPr>
          <w:sz w:val="22"/>
          <w:szCs w:val="22"/>
        </w:rPr>
        <w:fldChar w:fldCharType="separate"/>
      </w:r>
      <w:r w:rsidR="009373C9" w:rsidRPr="007C2C67">
        <w:rPr>
          <w:sz w:val="22"/>
          <w:szCs w:val="22"/>
        </w:rPr>
        <w:fldChar w:fldCharType="end"/>
      </w:r>
      <w:r w:rsidRPr="007C2C67">
        <w:rPr>
          <w:sz w:val="22"/>
          <w:szCs w:val="22"/>
        </w:rPr>
        <w:t>Ne/</w:t>
      </w:r>
      <w:r w:rsidRPr="007C2C67">
        <w:rPr>
          <w:i/>
          <w:sz w:val="22"/>
          <w:szCs w:val="22"/>
        </w:rPr>
        <w:t>No</w:t>
      </w:r>
      <w:r w:rsidRPr="007C2C67">
        <w:rPr>
          <w:sz w:val="22"/>
          <w:szCs w:val="22"/>
        </w:rPr>
        <w:t xml:space="preserve">           </w:t>
      </w:r>
    </w:p>
    <w:p w:rsidR="00576747" w:rsidRDefault="00576747" w:rsidP="00576747">
      <w:pPr>
        <w:rPr>
          <w:sz w:val="22"/>
        </w:rPr>
      </w:pPr>
      <w:r w:rsidRPr="00FB17B5">
        <w:rPr>
          <w:sz w:val="18"/>
          <w:szCs w:val="18"/>
        </w:rPr>
        <w:t xml:space="preserve">                                                                                               </w:t>
      </w:r>
      <w:r>
        <w:rPr>
          <w:sz w:val="22"/>
        </w:rPr>
        <w:t xml:space="preserve">                                                                                                                                                                                            </w:t>
      </w:r>
    </w:p>
    <w:p w:rsidR="00576747" w:rsidRDefault="00576747" w:rsidP="00576747">
      <w:pPr>
        <w:rPr>
          <w:sz w:val="22"/>
        </w:rPr>
      </w:pPr>
      <w:r>
        <w:rPr>
          <w:sz w:val="22"/>
        </w:rPr>
        <w:t xml:space="preserve"> Datum/</w:t>
      </w:r>
      <w:r>
        <w:rPr>
          <w:i/>
          <w:sz w:val="22"/>
        </w:rPr>
        <w:t>Date</w:t>
      </w:r>
      <w:r w:rsidR="00633D67">
        <w:rPr>
          <w:sz w:val="22"/>
        </w:rPr>
        <w:t>:  15.4</w:t>
      </w:r>
      <w:r>
        <w:rPr>
          <w:sz w:val="22"/>
        </w:rPr>
        <w:t xml:space="preserve">.2013                                                                                                                                             </w:t>
      </w:r>
    </w:p>
    <w:p w:rsidR="00576747" w:rsidRDefault="00576747" w:rsidP="00576747">
      <w:pPr>
        <w:rPr>
          <w:sz w:val="22"/>
        </w:rPr>
      </w:pPr>
      <w:r>
        <w:rPr>
          <w:sz w:val="22"/>
        </w:rPr>
        <w:t xml:space="preserve">                                                                                               doc.MUDr. Vladko Horčička, CSc.</w:t>
      </w:r>
    </w:p>
    <w:p w:rsidR="00576747" w:rsidRPr="005D0A5B" w:rsidRDefault="00576747" w:rsidP="00576747">
      <w:pPr>
        <w:rPr>
          <w:sz w:val="22"/>
        </w:rPr>
      </w:pPr>
      <w:r>
        <w:rPr>
          <w:sz w:val="22"/>
        </w:rPr>
        <w:t xml:space="preserve">                                                                                                předseda EK FNOL a LF UP</w:t>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r>
        <w:rPr>
          <w:sz w:val="22"/>
        </w:rPr>
        <w:tab/>
        <w:t xml:space="preserve">                                                                                                    </w:t>
      </w:r>
      <w:r>
        <w:rPr>
          <w:sz w:val="22"/>
        </w:rPr>
        <w:tab/>
      </w:r>
      <w:r>
        <w:rPr>
          <w:sz w:val="22"/>
        </w:rPr>
        <w:tab/>
      </w:r>
      <w:r>
        <w:rPr>
          <w:sz w:val="22"/>
        </w:rPr>
        <w:tab/>
        <w:t xml:space="preserve">  </w:t>
      </w:r>
      <w:r>
        <w:rPr>
          <w:sz w:val="16"/>
        </w:rPr>
        <w:t>Rozdělovník/</w:t>
      </w:r>
      <w:r>
        <w:rPr>
          <w:i/>
          <w:sz w:val="16"/>
        </w:rPr>
        <w:t>Distribution list:</w:t>
      </w:r>
    </w:p>
    <w:p w:rsidR="00576747" w:rsidRPr="001071DB" w:rsidRDefault="00576747" w:rsidP="00576747">
      <w:pPr>
        <w:rPr>
          <w:sz w:val="16"/>
        </w:rPr>
      </w:pPr>
      <w:r w:rsidRPr="001071DB">
        <w:rPr>
          <w:sz w:val="16"/>
        </w:rPr>
        <w:t>-Zadavatel</w:t>
      </w:r>
    </w:p>
    <w:p w:rsidR="00576747" w:rsidRPr="001071DB" w:rsidRDefault="00576747" w:rsidP="00576747">
      <w:pPr>
        <w:rPr>
          <w:sz w:val="16"/>
        </w:rPr>
      </w:pPr>
      <w:r w:rsidRPr="001071DB">
        <w:rPr>
          <w:sz w:val="16"/>
        </w:rPr>
        <w:t>-EK</w:t>
      </w:r>
    </w:p>
    <w:p w:rsidR="00633D67" w:rsidRDefault="00576747" w:rsidP="00576747">
      <w:pPr>
        <w:rPr>
          <w:sz w:val="16"/>
        </w:rPr>
      </w:pPr>
      <w:r w:rsidRPr="001071DB">
        <w:rPr>
          <w:sz w:val="16"/>
        </w:rPr>
        <w:t>-Řešitel</w:t>
      </w:r>
      <w:r>
        <w:rPr>
          <w:sz w:val="16"/>
        </w:rPr>
        <w:t xml:space="preserve">                          </w:t>
      </w:r>
    </w:p>
    <w:p w:rsidR="00633D67" w:rsidRDefault="00633D67" w:rsidP="00576747">
      <w:pPr>
        <w:rPr>
          <w:sz w:val="16"/>
        </w:rPr>
      </w:pPr>
    </w:p>
    <w:p w:rsidR="00633D67" w:rsidRDefault="00633D67" w:rsidP="00576747">
      <w:pPr>
        <w:rPr>
          <w:sz w:val="16"/>
        </w:rPr>
      </w:pPr>
    </w:p>
    <w:p w:rsidR="00576747" w:rsidRPr="001071DB" w:rsidRDefault="00576747" w:rsidP="00576747">
      <w:pPr>
        <w:rPr>
          <w:sz w:val="16"/>
        </w:rPr>
      </w:pPr>
      <w:r>
        <w:rPr>
          <w:sz w:val="16"/>
        </w:rPr>
        <w:t>2/2</w:t>
      </w:r>
    </w:p>
    <w:p w:rsidR="009D719E" w:rsidRDefault="009D719E" w:rsidP="009D719E">
      <w:pPr>
        <w:rPr>
          <w:sz w:val="22"/>
          <w:szCs w:val="22"/>
        </w:rPr>
      </w:pPr>
    </w:p>
    <w:p w:rsidR="0088477E" w:rsidRDefault="0088477E" w:rsidP="00F95001">
      <w:pPr>
        <w:pStyle w:val="Nzev"/>
        <w:jc w:val="left"/>
        <w:rPr>
          <w:sz w:val="22"/>
          <w:szCs w:val="22"/>
        </w:rPr>
      </w:pPr>
    </w:p>
    <w:p w:rsidR="00633D67" w:rsidRDefault="00633D67" w:rsidP="00F95001">
      <w:pPr>
        <w:pStyle w:val="Nzev"/>
        <w:jc w:val="left"/>
        <w:rPr>
          <w:sz w:val="22"/>
          <w:szCs w:val="22"/>
        </w:rPr>
      </w:pPr>
    </w:p>
    <w:p w:rsidR="004C1DD7" w:rsidRPr="009B035B" w:rsidRDefault="004C1DD7" w:rsidP="00C66B03">
      <w:pPr>
        <w:jc w:val="center"/>
        <w:rPr>
          <w:b/>
          <w:sz w:val="22"/>
          <w:szCs w:val="22"/>
        </w:rPr>
      </w:pPr>
      <w:r w:rsidRPr="009B035B">
        <w:rPr>
          <w:b/>
          <w:sz w:val="22"/>
          <w:szCs w:val="22"/>
        </w:rPr>
        <w:lastRenderedPageBreak/>
        <w:t>STANOVISKO ETICKÉ KOMISE KE KLINICKÉMU HODNOCENÍ</w:t>
      </w:r>
    </w:p>
    <w:p w:rsidR="004C1DD7" w:rsidRPr="00AB7ADE" w:rsidRDefault="004C1DD7" w:rsidP="004C1DD7">
      <w:pPr>
        <w:jc w:val="center"/>
        <w:rPr>
          <w:bCs/>
          <w:i/>
        </w:rPr>
      </w:pPr>
      <w:r w:rsidRPr="00AB7ADE">
        <w:rPr>
          <w:bCs/>
          <w:i/>
        </w:rPr>
        <w:t xml:space="preserve">Opinion of the Ethics Committee on Clinical Trial  </w:t>
      </w:r>
    </w:p>
    <w:p w:rsidR="004C1DD7" w:rsidRDefault="004C1DD7" w:rsidP="004C1DD7">
      <w:pPr>
        <w:jc w:val="center"/>
        <w:rPr>
          <w:b/>
          <w:bCs/>
          <w:i/>
        </w:rPr>
      </w:pPr>
    </w:p>
    <w:p w:rsidR="004C1DD7" w:rsidRPr="00596938" w:rsidRDefault="009373C9" w:rsidP="004C1DD7">
      <w:pPr>
        <w:rPr>
          <w:sz w:val="22"/>
        </w:rPr>
      </w:pPr>
      <w:r>
        <w:rPr>
          <w:sz w:val="22"/>
        </w:rPr>
        <w:fldChar w:fldCharType="begin">
          <w:ffData>
            <w:name w:val="Zaškrtávací2"/>
            <w:enabled/>
            <w:calcOnExit w:val="0"/>
            <w:checkBox>
              <w:sizeAuto/>
              <w:default w:val="0"/>
            </w:checkBox>
          </w:ffData>
        </w:fldChar>
      </w:r>
      <w:r w:rsidR="004C1DD7">
        <w:rPr>
          <w:sz w:val="22"/>
        </w:rPr>
        <w:instrText xml:space="preserve"> FORMCHECKBOX </w:instrText>
      </w:r>
      <w:r>
        <w:rPr>
          <w:sz w:val="22"/>
        </w:rPr>
      </w:r>
      <w:r>
        <w:rPr>
          <w:sz w:val="22"/>
        </w:rPr>
        <w:fldChar w:fldCharType="separate"/>
      </w:r>
      <w:r>
        <w:rPr>
          <w:sz w:val="22"/>
        </w:rPr>
        <w:fldChar w:fldCharType="end"/>
      </w:r>
      <w:r w:rsidR="004C1DD7">
        <w:rPr>
          <w:sz w:val="22"/>
        </w:rPr>
        <w:t xml:space="preserve">  Multicentrické KH, je požadováno stanovisko multicentrické EK pro všechna centra/</w:t>
      </w:r>
      <w:r w:rsidR="004C1DD7">
        <w:rPr>
          <w:i/>
          <w:sz w:val="22"/>
        </w:rPr>
        <w:t xml:space="preserve">Multi-centric clinical trial, opinion issued by Ethics Committee for Multi-Centric Clinical Trials is </w:t>
      </w:r>
      <w:r w:rsidR="004C1DD7" w:rsidRPr="00596938">
        <w:rPr>
          <w:i/>
          <w:sz w:val="22"/>
        </w:rPr>
        <w:t>required</w:t>
      </w:r>
    </w:p>
    <w:p w:rsidR="004C1DD7" w:rsidRDefault="004C1DD7" w:rsidP="004C1DD7">
      <w:pPr>
        <w:rPr>
          <w:i/>
          <w:sz w:val="22"/>
        </w:rPr>
      </w:pPr>
      <w:r w:rsidRPr="00596938">
        <w:rPr>
          <w:sz w:val="22"/>
        </w:rPr>
        <w:sym w:font="Wingdings 2" w:char="F054"/>
      </w:r>
      <w:r w:rsidRPr="002A0F5D">
        <w:rPr>
          <w:b/>
          <w:sz w:val="22"/>
        </w:rPr>
        <w:t xml:space="preserve"> </w:t>
      </w:r>
      <w:r w:rsidRPr="00596938">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4C1DD7" w:rsidRDefault="009373C9" w:rsidP="004C1DD7">
      <w:pPr>
        <w:rPr>
          <w:i/>
          <w:sz w:val="22"/>
        </w:rPr>
      </w:pPr>
      <w:r>
        <w:rPr>
          <w:sz w:val="22"/>
        </w:rPr>
        <w:fldChar w:fldCharType="begin">
          <w:ffData>
            <w:name w:val="Zaškrtávací2"/>
            <w:enabled/>
            <w:calcOnExit w:val="0"/>
            <w:checkBox>
              <w:sizeAuto/>
              <w:default w:val="0"/>
            </w:checkBox>
          </w:ffData>
        </w:fldChar>
      </w:r>
      <w:r w:rsidR="004C1DD7">
        <w:rPr>
          <w:sz w:val="22"/>
        </w:rPr>
        <w:instrText xml:space="preserve"> FORMCHECKBOX </w:instrText>
      </w:r>
      <w:r>
        <w:rPr>
          <w:sz w:val="22"/>
        </w:rPr>
      </w:r>
      <w:r>
        <w:rPr>
          <w:sz w:val="22"/>
        </w:rPr>
        <w:fldChar w:fldCharType="separate"/>
      </w:r>
      <w:r>
        <w:rPr>
          <w:sz w:val="22"/>
        </w:rPr>
        <w:fldChar w:fldCharType="end"/>
      </w:r>
      <w:r w:rsidR="004C1DD7">
        <w:rPr>
          <w:sz w:val="22"/>
        </w:rPr>
        <w:t xml:space="preserve">  KH prováděné v jednom centru, požadováno stanovisko EK pro místní centrum (centra)/ </w:t>
      </w:r>
      <w:r w:rsidR="004C1DD7">
        <w:rPr>
          <w:i/>
          <w:sz w:val="22"/>
        </w:rPr>
        <w:t>Clinical trial conducted in a single site, opinion of a local EC is required</w:t>
      </w:r>
    </w:p>
    <w:p w:rsidR="004C1DD7" w:rsidRDefault="004C1DD7" w:rsidP="004C1DD7">
      <w:pPr>
        <w:rPr>
          <w:b/>
          <w:bCs/>
          <w:sz w:val="22"/>
        </w:rPr>
      </w:pPr>
    </w:p>
    <w:p w:rsidR="004C1DD7" w:rsidRPr="002A0F5D" w:rsidRDefault="004C1DD7" w:rsidP="004C1DD7">
      <w:pPr>
        <w:rPr>
          <w:b/>
          <w:bCs/>
          <w:sz w:val="22"/>
        </w:rPr>
      </w:pPr>
      <w:r>
        <w:rPr>
          <w:b/>
          <w:bCs/>
          <w:sz w:val="22"/>
        </w:rPr>
        <w:t>Číslo jednací/</w:t>
      </w:r>
      <w:r>
        <w:rPr>
          <w:i/>
          <w:sz w:val="22"/>
        </w:rPr>
        <w:t>Reference number</w:t>
      </w:r>
      <w:r>
        <w:rPr>
          <w:sz w:val="22"/>
        </w:rPr>
        <w:t xml:space="preserve">: </w:t>
      </w:r>
      <w:r w:rsidRPr="002A0F5D">
        <w:rPr>
          <w:b/>
          <w:sz w:val="22"/>
        </w:rPr>
        <w:t>240/08</w:t>
      </w:r>
    </w:p>
    <w:p w:rsidR="004C1DD7" w:rsidRPr="00CB2E5E" w:rsidRDefault="004C1DD7" w:rsidP="004C1DD7">
      <w:pPr>
        <w:rPr>
          <w:bCs/>
          <w:sz w:val="22"/>
        </w:rPr>
      </w:pPr>
      <w:r>
        <w:rPr>
          <w:b/>
          <w:bCs/>
          <w:sz w:val="22"/>
        </w:rPr>
        <w:t>Název KH/</w:t>
      </w:r>
      <w:r>
        <w:rPr>
          <w:i/>
          <w:sz w:val="22"/>
        </w:rPr>
        <w:t>Full Title of Clinical Trial</w:t>
      </w:r>
      <w:r>
        <w:rPr>
          <w:bCs/>
          <w:sz w:val="22"/>
        </w:rPr>
        <w:t>:</w:t>
      </w:r>
    </w:p>
    <w:p w:rsidR="004C1DD7" w:rsidRDefault="004C1DD7" w:rsidP="004C1DD7">
      <w:pPr>
        <w:rPr>
          <w:bCs/>
          <w:sz w:val="22"/>
        </w:rPr>
      </w:pPr>
      <w:r>
        <w:rPr>
          <w:bCs/>
          <w:sz w:val="22"/>
        </w:rPr>
        <w:t>Dvojitě zaslepená, multicentrická rozšiřující studie hodnotící bezpečnost a účinnost přípravku DAC HYP u subjektů s roztroušenou sklerózou, které dokončily léčbu ve studii 205MS201 ( SELECT)</w:t>
      </w:r>
    </w:p>
    <w:p w:rsidR="004C1DD7" w:rsidRPr="002A0F5D" w:rsidRDefault="004C1DD7" w:rsidP="004C1DD7">
      <w:pPr>
        <w:rPr>
          <w:bCs/>
          <w:i/>
          <w:sz w:val="22"/>
        </w:rPr>
      </w:pPr>
      <w:r>
        <w:rPr>
          <w:bCs/>
          <w:i/>
          <w:sz w:val="22"/>
        </w:rPr>
        <w:t>A Double-Blind, Multicenter, Extension Study to Evaluace the Safety and Efficacy of DAC HYP in Subjects with Multiple Sclerosis Who Have Completed Treatment in Study 205MS201 (SELECT)</w:t>
      </w:r>
    </w:p>
    <w:p w:rsidR="004C1DD7" w:rsidRDefault="004C1DD7" w:rsidP="004C1DD7">
      <w:pPr>
        <w:rPr>
          <w:b/>
          <w:bCs/>
          <w:sz w:val="22"/>
        </w:rPr>
      </w:pPr>
    </w:p>
    <w:p w:rsidR="004C1DD7" w:rsidRDefault="004C1DD7" w:rsidP="004C1DD7">
      <w:pPr>
        <w:rPr>
          <w:sz w:val="22"/>
        </w:rPr>
      </w:pPr>
      <w:r>
        <w:rPr>
          <w:b/>
          <w:bCs/>
          <w:sz w:val="22"/>
        </w:rPr>
        <w:t xml:space="preserve">EudraCT number/ </w:t>
      </w:r>
      <w:r>
        <w:rPr>
          <w:i/>
          <w:sz w:val="22"/>
        </w:rPr>
        <w:t>EudraCT number</w:t>
      </w:r>
      <w:r>
        <w:rPr>
          <w:sz w:val="22"/>
        </w:rPr>
        <w:t>: 2008-005559-46</w:t>
      </w:r>
    </w:p>
    <w:p w:rsidR="004C1DD7" w:rsidRPr="00CB2E5E" w:rsidRDefault="004C1DD7" w:rsidP="004C1DD7">
      <w:pPr>
        <w:rPr>
          <w:sz w:val="22"/>
        </w:rPr>
      </w:pPr>
      <w:r>
        <w:rPr>
          <w:b/>
          <w:bCs/>
          <w:sz w:val="22"/>
        </w:rPr>
        <w:t xml:space="preserve">Číslo protokolu/ </w:t>
      </w:r>
      <w:r>
        <w:rPr>
          <w:i/>
          <w:sz w:val="22"/>
        </w:rPr>
        <w:t>Protocol Code Number</w:t>
      </w:r>
      <w:r>
        <w:rPr>
          <w:sz w:val="22"/>
        </w:rPr>
        <w:t xml:space="preserve">: 205-MS-202 </w:t>
      </w:r>
    </w:p>
    <w:p w:rsidR="004C1DD7" w:rsidRDefault="004C1DD7" w:rsidP="004C1DD7">
      <w:pPr>
        <w:rPr>
          <w:b/>
          <w:bCs/>
          <w:sz w:val="22"/>
        </w:rPr>
      </w:pPr>
    </w:p>
    <w:p w:rsidR="004C1DD7" w:rsidRPr="00CB2E5E" w:rsidRDefault="004C1DD7" w:rsidP="004C1DD7">
      <w:pPr>
        <w:rPr>
          <w:sz w:val="22"/>
        </w:rPr>
      </w:pPr>
      <w:r>
        <w:rPr>
          <w:b/>
          <w:bCs/>
          <w:sz w:val="22"/>
        </w:rPr>
        <w:t>Zadavatel/</w:t>
      </w:r>
      <w:r>
        <w:rPr>
          <w:i/>
          <w:sz w:val="22"/>
        </w:rPr>
        <w:t>Sponzor</w:t>
      </w:r>
      <w:r>
        <w:rPr>
          <w:sz w:val="22"/>
        </w:rPr>
        <w:t xml:space="preserve">:  Biogen Idec Limited, UK </w:t>
      </w:r>
    </w:p>
    <w:p w:rsidR="004C1DD7" w:rsidRPr="00CB2E5E" w:rsidRDefault="004C1DD7" w:rsidP="004C1DD7">
      <w:pPr>
        <w:rPr>
          <w:bCs/>
          <w:sz w:val="22"/>
        </w:rPr>
      </w:pPr>
      <w:r>
        <w:rPr>
          <w:b/>
          <w:bCs/>
          <w:sz w:val="22"/>
        </w:rPr>
        <w:t>Žadatel/</w:t>
      </w:r>
      <w:r>
        <w:rPr>
          <w:bCs/>
          <w:i/>
          <w:sz w:val="22"/>
        </w:rPr>
        <w:t>Applicant</w:t>
      </w:r>
      <w:r>
        <w:rPr>
          <w:bCs/>
          <w:sz w:val="22"/>
        </w:rPr>
        <w:t xml:space="preserve">: PRA Magyarország Kft., Szépvőlgyi út 39., Budapest, 1037, Hungary </w:t>
      </w:r>
    </w:p>
    <w:p w:rsidR="004C1DD7" w:rsidRPr="00CB2E5E" w:rsidRDefault="004C1DD7" w:rsidP="004C1DD7">
      <w:pPr>
        <w:rPr>
          <w:bCs/>
          <w:sz w:val="22"/>
        </w:rPr>
      </w:pPr>
      <w:r>
        <w:rPr>
          <w:b/>
          <w:bCs/>
          <w:sz w:val="22"/>
        </w:rPr>
        <w:t xml:space="preserve">Kontaktní adresa: </w:t>
      </w:r>
      <w:r>
        <w:rPr>
          <w:bCs/>
          <w:sz w:val="22"/>
        </w:rPr>
        <w:t>Jarmila Trojanová, Ve Vilkách 9, 644 00 Brno</w:t>
      </w:r>
    </w:p>
    <w:p w:rsidR="004C1DD7" w:rsidRPr="00CB2E5E" w:rsidRDefault="004C1DD7" w:rsidP="004C1DD7">
      <w:pPr>
        <w:rPr>
          <w:bCs/>
          <w:sz w:val="22"/>
        </w:rPr>
      </w:pPr>
    </w:p>
    <w:p w:rsidR="004C1DD7" w:rsidRPr="00CB2E5E" w:rsidRDefault="004C1DD7" w:rsidP="004C1DD7">
      <w:pPr>
        <w:rPr>
          <w:b/>
          <w:bCs/>
          <w:sz w:val="22"/>
        </w:rPr>
      </w:pPr>
      <w:r>
        <w:rPr>
          <w:b/>
          <w:bCs/>
          <w:sz w:val="22"/>
        </w:rPr>
        <w:t>Datum doručení žádosti/</w:t>
      </w:r>
      <w:r>
        <w:rPr>
          <w:i/>
          <w:sz w:val="22"/>
        </w:rPr>
        <w:t>Date of submission of the Application Form</w:t>
      </w:r>
      <w:r>
        <w:rPr>
          <w:sz w:val="22"/>
        </w:rPr>
        <w:t>: 22.3.2013</w:t>
      </w:r>
    </w:p>
    <w:p w:rsidR="004C1DD7" w:rsidRDefault="004C1DD7" w:rsidP="004C1DD7">
      <w:pPr>
        <w:rPr>
          <w:b/>
          <w:bCs/>
          <w:i/>
          <w:sz w:val="22"/>
        </w:rPr>
      </w:pPr>
      <w:r>
        <w:rPr>
          <w:b/>
          <w:bCs/>
          <w:sz w:val="22"/>
        </w:rPr>
        <w:t xml:space="preserve">Datum jednání EK </w:t>
      </w:r>
      <w:r>
        <w:rPr>
          <w:sz w:val="22"/>
        </w:rPr>
        <w:t>/</w:t>
      </w:r>
      <w:r>
        <w:rPr>
          <w:i/>
          <w:sz w:val="22"/>
        </w:rPr>
        <w:t>Date of Ethics Committee´s session</w:t>
      </w:r>
      <w:r>
        <w:rPr>
          <w:sz w:val="22"/>
        </w:rPr>
        <w:t>:  15.4.2013</w:t>
      </w:r>
    </w:p>
    <w:p w:rsidR="004C1DD7" w:rsidRDefault="004C1DD7" w:rsidP="004C1DD7">
      <w:pPr>
        <w:rPr>
          <w:b/>
          <w:bCs/>
          <w:sz w:val="22"/>
        </w:rPr>
      </w:pPr>
    </w:p>
    <w:p w:rsidR="004C1DD7" w:rsidRPr="001364C7" w:rsidRDefault="004C1DD7" w:rsidP="004C1DD7">
      <w:pPr>
        <w:rPr>
          <w:b/>
          <w:bCs/>
          <w:i/>
          <w:sz w:val="22"/>
        </w:rPr>
      </w:pPr>
      <w:r>
        <w:rPr>
          <w:b/>
          <w:bCs/>
          <w:sz w:val="22"/>
        </w:rPr>
        <w:t>U multicentrického KH adresa multicentrické EK, ke které bylo KH předloženo/</w:t>
      </w:r>
      <w:r>
        <w:rPr>
          <w:b/>
          <w:bCs/>
          <w:i/>
          <w:sz w:val="22"/>
        </w:rPr>
        <w:t xml:space="preserve"> </w:t>
      </w:r>
      <w:r>
        <w:rPr>
          <w:i/>
          <w:sz w:val="22"/>
        </w:rPr>
        <w:t>F</w:t>
      </w:r>
      <w:r>
        <w:rPr>
          <w:i/>
          <w:sz w:val="22"/>
          <w:lang w:val="en-US"/>
        </w:rPr>
        <w:t>or multi-centric clinical trials give address of the Multi-Centric Ethics Committee to which the application was submitted</w:t>
      </w:r>
      <w:r>
        <w:rPr>
          <w:sz w:val="22"/>
          <w:lang w:val="en-US"/>
        </w:rPr>
        <w:t xml:space="preserve">:   </w:t>
      </w:r>
      <w:r w:rsidRPr="001364C7">
        <w:rPr>
          <w:i/>
          <w:sz w:val="22"/>
          <w:lang w:val="en-US"/>
        </w:rPr>
        <w:t xml:space="preserve">MEK Krajská nemocnice Liberec, a.s., Husova 10, 460 63  </w:t>
      </w:r>
      <w:smartTag w:uri="urn:schemas-microsoft-com:office:smarttags" w:element="place">
        <w:smartTag w:uri="urn:schemas-microsoft-com:office:smarttags" w:element="City">
          <w:r w:rsidRPr="001364C7">
            <w:rPr>
              <w:i/>
              <w:sz w:val="22"/>
              <w:lang w:val="en-US"/>
            </w:rPr>
            <w:t>Liberec</w:t>
          </w:r>
        </w:smartTag>
      </w:smartTag>
      <w:r w:rsidRPr="001364C7">
        <w:rPr>
          <w:b/>
          <w:bCs/>
          <w:i/>
          <w:sz w:val="22"/>
        </w:rPr>
        <w:t xml:space="preserve"> </w:t>
      </w:r>
    </w:p>
    <w:p w:rsidR="004C1DD7" w:rsidRPr="001364C7" w:rsidRDefault="004C1DD7" w:rsidP="004C1DD7">
      <w:pPr>
        <w:rPr>
          <w:b/>
          <w:bCs/>
          <w:i/>
          <w:sz w:val="22"/>
        </w:rPr>
      </w:pPr>
    </w:p>
    <w:p w:rsidR="004C1DD7" w:rsidRDefault="004C1DD7" w:rsidP="004C1DD7">
      <w:pPr>
        <w:rPr>
          <w:sz w:val="22"/>
        </w:rPr>
      </w:pPr>
      <w:r>
        <w:rPr>
          <w:b/>
          <w:bCs/>
          <w:sz w:val="22"/>
        </w:rPr>
        <w:t xml:space="preserve">Vyjádření EK/ </w:t>
      </w:r>
      <w:r>
        <w:rPr>
          <w:i/>
          <w:sz w:val="22"/>
        </w:rPr>
        <w:t>Ethics Committe´s opinion</w:t>
      </w:r>
      <w:r>
        <w:rPr>
          <w:sz w:val="22"/>
        </w:rPr>
        <w:t>:</w:t>
      </w:r>
    </w:p>
    <w:p w:rsidR="004C1DD7" w:rsidRDefault="004C1DD7" w:rsidP="004C1DD7">
      <w:pPr>
        <w:rPr>
          <w:i/>
          <w:sz w:val="22"/>
        </w:rPr>
      </w:pPr>
      <w:r>
        <w:rPr>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4C1DD7" w:rsidRPr="00455551" w:rsidRDefault="004C1DD7" w:rsidP="004C1DD7">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4C1DD7" w:rsidRDefault="004C1DD7" w:rsidP="004C1DD7">
      <w:pPr>
        <w:rPr>
          <w:b/>
          <w:bCs/>
          <w:sz w:val="22"/>
        </w:rPr>
      </w:pPr>
    </w:p>
    <w:p w:rsidR="004C1DD7" w:rsidRDefault="004C1DD7" w:rsidP="004C1DD7">
      <w:pPr>
        <w:rPr>
          <w:b/>
          <w:bCs/>
          <w:i/>
          <w:sz w:val="22"/>
        </w:rPr>
      </w:pPr>
    </w:p>
    <w:p w:rsidR="004C1DD7" w:rsidRDefault="004C1DD7" w:rsidP="004C1DD7">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4C1DD7" w:rsidRDefault="004C1DD7" w:rsidP="004C1DD7">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4C1DD7" w:rsidRDefault="004C1DD7" w:rsidP="004C1DD7">
      <w:pPr>
        <w:rPr>
          <w:sz w:val="22"/>
        </w:rPr>
      </w:pPr>
    </w:p>
    <w:p w:rsidR="004C1DD7" w:rsidRDefault="004C1DD7" w:rsidP="004C1DD7">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C1DD7" w:rsidTr="004C1DD7">
        <w:trPr>
          <w:trHeight w:val="454"/>
        </w:trPr>
        <w:tc>
          <w:tcPr>
            <w:tcW w:w="6108" w:type="dxa"/>
          </w:tcPr>
          <w:p w:rsidR="004C1DD7" w:rsidRDefault="004C1DD7" w:rsidP="004C1DD7">
            <w:pPr>
              <w:rPr>
                <w:sz w:val="18"/>
                <w:szCs w:val="18"/>
              </w:rPr>
            </w:pPr>
            <w:r>
              <w:rPr>
                <w:sz w:val="18"/>
                <w:szCs w:val="18"/>
              </w:rPr>
              <w:t xml:space="preserve">Místo hodnocení/ Jméno zkoušejícího </w:t>
            </w:r>
          </w:p>
          <w:p w:rsidR="004C1DD7" w:rsidRDefault="004C1DD7" w:rsidP="004C1DD7">
            <w:pPr>
              <w:rPr>
                <w:i/>
                <w:sz w:val="18"/>
                <w:szCs w:val="18"/>
              </w:rPr>
            </w:pPr>
            <w:r>
              <w:rPr>
                <w:i/>
                <w:sz w:val="18"/>
                <w:szCs w:val="18"/>
              </w:rPr>
              <w:t>Trial Site / Name of Investigator</w:t>
            </w:r>
          </w:p>
        </w:tc>
        <w:tc>
          <w:tcPr>
            <w:tcW w:w="1280" w:type="dxa"/>
          </w:tcPr>
          <w:p w:rsidR="004C1DD7" w:rsidRDefault="004C1DD7" w:rsidP="004C1DD7">
            <w:pPr>
              <w:rPr>
                <w:sz w:val="18"/>
                <w:szCs w:val="18"/>
                <w:vertAlign w:val="superscript"/>
              </w:rPr>
            </w:pPr>
            <w:r>
              <w:rPr>
                <w:sz w:val="18"/>
                <w:szCs w:val="18"/>
              </w:rPr>
              <w:t xml:space="preserve">Místní EK </w:t>
            </w:r>
            <w:r>
              <w:rPr>
                <w:i/>
                <w:sz w:val="18"/>
                <w:szCs w:val="18"/>
              </w:rPr>
              <w:t>Local EC</w:t>
            </w:r>
          </w:p>
        </w:tc>
        <w:tc>
          <w:tcPr>
            <w:tcW w:w="2712" w:type="dxa"/>
          </w:tcPr>
          <w:p w:rsidR="004C1DD7" w:rsidRDefault="004C1DD7" w:rsidP="004C1DD7">
            <w:pPr>
              <w:rPr>
                <w:sz w:val="18"/>
                <w:szCs w:val="18"/>
              </w:rPr>
            </w:pPr>
            <w:r>
              <w:rPr>
                <w:sz w:val="18"/>
                <w:szCs w:val="18"/>
              </w:rPr>
              <w:t>Adresa  místní EK</w:t>
            </w:r>
          </w:p>
          <w:p w:rsidR="004C1DD7" w:rsidRDefault="004C1DD7" w:rsidP="004C1DD7">
            <w:pPr>
              <w:rPr>
                <w:i/>
                <w:sz w:val="18"/>
                <w:szCs w:val="18"/>
              </w:rPr>
            </w:pPr>
            <w:r>
              <w:rPr>
                <w:i/>
                <w:sz w:val="18"/>
                <w:szCs w:val="18"/>
              </w:rPr>
              <w:t>Address</w:t>
            </w:r>
          </w:p>
        </w:tc>
      </w:tr>
      <w:tr w:rsidR="004C1DD7" w:rsidTr="004C1DD7">
        <w:trPr>
          <w:trHeight w:val="312"/>
        </w:trPr>
        <w:tc>
          <w:tcPr>
            <w:tcW w:w="6108" w:type="dxa"/>
          </w:tcPr>
          <w:p w:rsidR="004C1DD7" w:rsidRDefault="004C1DD7" w:rsidP="004C1DD7">
            <w:pPr>
              <w:rPr>
                <w:sz w:val="18"/>
                <w:szCs w:val="18"/>
              </w:rPr>
            </w:pPr>
            <w:r>
              <w:rPr>
                <w:sz w:val="18"/>
                <w:szCs w:val="18"/>
              </w:rPr>
              <w:t xml:space="preserve">Prof..MUDr. .P.Kaňovský, CSc., Neurologická klinika FNOL </w:t>
            </w:r>
          </w:p>
        </w:tc>
        <w:tc>
          <w:tcPr>
            <w:tcW w:w="1280" w:type="dxa"/>
          </w:tcPr>
          <w:p w:rsidR="004C1DD7" w:rsidRDefault="004C1DD7" w:rsidP="004C1DD7">
            <w:pPr>
              <w:rPr>
                <w:sz w:val="18"/>
                <w:szCs w:val="18"/>
              </w:rPr>
            </w:pPr>
            <w:r>
              <w:rPr>
                <w:sz w:val="18"/>
                <w:szCs w:val="18"/>
              </w:rPr>
              <w:sym w:font="Wingdings 2" w:char="F054"/>
            </w:r>
          </w:p>
        </w:tc>
        <w:tc>
          <w:tcPr>
            <w:tcW w:w="2712" w:type="dxa"/>
          </w:tcPr>
          <w:p w:rsidR="004C1DD7" w:rsidRDefault="004C1DD7" w:rsidP="004C1DD7">
            <w:pPr>
              <w:rPr>
                <w:sz w:val="18"/>
                <w:szCs w:val="18"/>
              </w:rPr>
            </w:pPr>
            <w:r>
              <w:rPr>
                <w:sz w:val="18"/>
                <w:szCs w:val="18"/>
              </w:rPr>
              <w:t xml:space="preserve">EK FNOL </w:t>
            </w:r>
          </w:p>
        </w:tc>
      </w:tr>
    </w:tbl>
    <w:p w:rsidR="004C1DD7" w:rsidRDefault="004C1DD7" w:rsidP="004C1DD7">
      <w:pPr>
        <w:rPr>
          <w:sz w:val="18"/>
          <w:szCs w:val="18"/>
        </w:rPr>
      </w:pPr>
    </w:p>
    <w:p w:rsidR="004C1DD7" w:rsidRDefault="004C1DD7" w:rsidP="004C1DD7">
      <w:pPr>
        <w:rPr>
          <w:sz w:val="18"/>
          <w:szCs w:val="18"/>
        </w:rPr>
      </w:pPr>
    </w:p>
    <w:p w:rsidR="004C1DD7" w:rsidRDefault="004C1DD7" w:rsidP="004C1DD7">
      <w:pPr>
        <w:rPr>
          <w:sz w:val="18"/>
          <w:szCs w:val="18"/>
        </w:rPr>
      </w:pPr>
      <w:r>
        <w:rPr>
          <w:sz w:val="18"/>
          <w:szCs w:val="18"/>
        </w:rPr>
        <w:t>1/2</w:t>
      </w:r>
    </w:p>
    <w:p w:rsidR="004C1DD7" w:rsidRDefault="004C1DD7" w:rsidP="004C1DD7">
      <w:pPr>
        <w:rPr>
          <w:b/>
          <w:bCs/>
          <w:sz w:val="22"/>
        </w:rPr>
      </w:pPr>
    </w:p>
    <w:p w:rsidR="004C1DD7" w:rsidRPr="00AB7ADE" w:rsidRDefault="004C1DD7" w:rsidP="004C1DD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C1DD7" w:rsidRDefault="004C1DD7" w:rsidP="004C1DD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C1DD7" w:rsidTr="004C1DD7">
        <w:trPr>
          <w:cantSplit/>
          <w:trHeight w:val="454"/>
        </w:trPr>
        <w:tc>
          <w:tcPr>
            <w:tcW w:w="7416" w:type="dxa"/>
            <w:vMerge w:val="restart"/>
          </w:tcPr>
          <w:p w:rsidR="004C1DD7" w:rsidRDefault="004C1DD7" w:rsidP="004C1DD7">
            <w:pPr>
              <w:rPr>
                <w:b/>
                <w:bCs/>
                <w:sz w:val="18"/>
                <w:szCs w:val="18"/>
              </w:rPr>
            </w:pPr>
          </w:p>
          <w:p w:rsidR="004C1DD7" w:rsidRDefault="004C1DD7" w:rsidP="004C1DD7">
            <w:pPr>
              <w:rPr>
                <w:b/>
                <w:bCs/>
                <w:sz w:val="18"/>
                <w:szCs w:val="18"/>
              </w:rPr>
            </w:pPr>
            <w:r>
              <w:rPr>
                <w:b/>
                <w:bCs/>
                <w:sz w:val="18"/>
                <w:szCs w:val="18"/>
              </w:rPr>
              <w:t xml:space="preserve">Název dokumentu, verze, datum </w:t>
            </w:r>
          </w:p>
          <w:p w:rsidR="004C1DD7" w:rsidRDefault="004C1DD7" w:rsidP="004C1DD7">
            <w:pPr>
              <w:rPr>
                <w:b/>
                <w:bCs/>
                <w:sz w:val="18"/>
                <w:szCs w:val="18"/>
              </w:rPr>
            </w:pPr>
            <w:r>
              <w:rPr>
                <w:b/>
                <w:bCs/>
                <w:i/>
                <w:sz w:val="18"/>
                <w:szCs w:val="18"/>
              </w:rPr>
              <w:t>Document title, version, date</w:t>
            </w:r>
          </w:p>
        </w:tc>
        <w:tc>
          <w:tcPr>
            <w:tcW w:w="1272" w:type="dxa"/>
            <w:gridSpan w:val="2"/>
          </w:tcPr>
          <w:p w:rsidR="004C1DD7" w:rsidRDefault="004C1DD7" w:rsidP="004C1DD7">
            <w:pPr>
              <w:rPr>
                <w:b/>
                <w:bCs/>
                <w:sz w:val="18"/>
                <w:szCs w:val="18"/>
              </w:rPr>
            </w:pPr>
            <w:r>
              <w:rPr>
                <w:b/>
                <w:bCs/>
                <w:sz w:val="18"/>
                <w:szCs w:val="18"/>
              </w:rPr>
              <w:t>Schváleno /</w:t>
            </w:r>
            <w:r>
              <w:rPr>
                <w:b/>
                <w:bCs/>
                <w:i/>
                <w:sz w:val="18"/>
                <w:szCs w:val="18"/>
              </w:rPr>
              <w:t>Approved</w:t>
            </w:r>
          </w:p>
        </w:tc>
        <w:tc>
          <w:tcPr>
            <w:tcW w:w="1316" w:type="dxa"/>
            <w:gridSpan w:val="2"/>
          </w:tcPr>
          <w:p w:rsidR="004C1DD7" w:rsidRDefault="004C1DD7" w:rsidP="004C1DD7">
            <w:pPr>
              <w:rPr>
                <w:b/>
                <w:bCs/>
                <w:sz w:val="18"/>
                <w:szCs w:val="18"/>
              </w:rPr>
            </w:pPr>
            <w:r>
              <w:rPr>
                <w:b/>
                <w:bCs/>
                <w:sz w:val="18"/>
                <w:szCs w:val="18"/>
              </w:rPr>
              <w:t xml:space="preserve">Vzato na vědomí / </w:t>
            </w:r>
            <w:r>
              <w:rPr>
                <w:b/>
                <w:bCs/>
                <w:i/>
                <w:sz w:val="18"/>
                <w:szCs w:val="18"/>
              </w:rPr>
              <w:t xml:space="preserve">Taken into account </w:t>
            </w:r>
          </w:p>
        </w:tc>
      </w:tr>
      <w:tr w:rsidR="004C1DD7" w:rsidTr="004C1DD7">
        <w:trPr>
          <w:cantSplit/>
          <w:trHeight w:val="601"/>
        </w:trPr>
        <w:tc>
          <w:tcPr>
            <w:tcW w:w="7416" w:type="dxa"/>
            <w:vMerge/>
          </w:tcPr>
          <w:p w:rsidR="004C1DD7" w:rsidRDefault="004C1DD7" w:rsidP="004C1DD7">
            <w:pPr>
              <w:rPr>
                <w:i/>
                <w:sz w:val="18"/>
                <w:szCs w:val="18"/>
              </w:rPr>
            </w:pPr>
          </w:p>
        </w:tc>
        <w:tc>
          <w:tcPr>
            <w:tcW w:w="736" w:type="dxa"/>
          </w:tcPr>
          <w:p w:rsidR="004C1DD7" w:rsidRDefault="004C1DD7" w:rsidP="004C1DD7">
            <w:pPr>
              <w:rPr>
                <w:b/>
                <w:bCs/>
                <w:sz w:val="18"/>
                <w:szCs w:val="18"/>
              </w:rPr>
            </w:pPr>
            <w:r>
              <w:rPr>
                <w:b/>
                <w:bCs/>
                <w:sz w:val="18"/>
                <w:szCs w:val="18"/>
              </w:rPr>
              <w:t>ANO</w:t>
            </w:r>
          </w:p>
          <w:p w:rsidR="004C1DD7" w:rsidRDefault="004C1DD7" w:rsidP="004C1DD7">
            <w:pPr>
              <w:rPr>
                <w:b/>
                <w:bCs/>
                <w:i/>
                <w:sz w:val="18"/>
                <w:szCs w:val="18"/>
              </w:rPr>
            </w:pPr>
            <w:r>
              <w:rPr>
                <w:b/>
                <w:bCs/>
                <w:i/>
                <w:sz w:val="18"/>
                <w:szCs w:val="18"/>
              </w:rPr>
              <w:t>Yes</w:t>
            </w:r>
          </w:p>
        </w:tc>
        <w:tc>
          <w:tcPr>
            <w:tcW w:w="536" w:type="dxa"/>
          </w:tcPr>
          <w:p w:rsidR="004C1DD7" w:rsidRDefault="004C1DD7" w:rsidP="004C1DD7">
            <w:pPr>
              <w:rPr>
                <w:b/>
                <w:bCs/>
                <w:sz w:val="18"/>
                <w:szCs w:val="18"/>
              </w:rPr>
            </w:pPr>
            <w:r>
              <w:rPr>
                <w:b/>
                <w:bCs/>
                <w:sz w:val="18"/>
                <w:szCs w:val="18"/>
              </w:rPr>
              <w:t xml:space="preserve">NE </w:t>
            </w:r>
          </w:p>
          <w:p w:rsidR="004C1DD7" w:rsidRDefault="004C1DD7" w:rsidP="004C1DD7">
            <w:pPr>
              <w:rPr>
                <w:b/>
                <w:bCs/>
                <w:sz w:val="18"/>
                <w:szCs w:val="18"/>
              </w:rPr>
            </w:pPr>
            <w:r>
              <w:rPr>
                <w:b/>
                <w:bCs/>
                <w:i/>
                <w:sz w:val="18"/>
                <w:szCs w:val="18"/>
              </w:rPr>
              <w:t>No</w:t>
            </w:r>
          </w:p>
        </w:tc>
        <w:tc>
          <w:tcPr>
            <w:tcW w:w="780" w:type="dxa"/>
          </w:tcPr>
          <w:p w:rsidR="004C1DD7" w:rsidRDefault="004C1DD7" w:rsidP="004C1DD7">
            <w:pPr>
              <w:rPr>
                <w:b/>
                <w:bCs/>
                <w:sz w:val="18"/>
                <w:szCs w:val="18"/>
              </w:rPr>
            </w:pPr>
            <w:r>
              <w:rPr>
                <w:b/>
                <w:bCs/>
                <w:sz w:val="18"/>
                <w:szCs w:val="18"/>
              </w:rPr>
              <w:t>ANO</w:t>
            </w:r>
          </w:p>
          <w:p w:rsidR="004C1DD7" w:rsidRDefault="004C1DD7" w:rsidP="004C1DD7">
            <w:pPr>
              <w:rPr>
                <w:b/>
                <w:bCs/>
                <w:sz w:val="18"/>
                <w:szCs w:val="18"/>
              </w:rPr>
            </w:pPr>
            <w:r>
              <w:rPr>
                <w:b/>
                <w:bCs/>
                <w:i/>
                <w:sz w:val="18"/>
                <w:szCs w:val="18"/>
              </w:rPr>
              <w:t>Yes</w:t>
            </w:r>
          </w:p>
        </w:tc>
        <w:tc>
          <w:tcPr>
            <w:tcW w:w="536" w:type="dxa"/>
          </w:tcPr>
          <w:p w:rsidR="004C1DD7" w:rsidRDefault="004C1DD7" w:rsidP="004C1DD7">
            <w:pPr>
              <w:rPr>
                <w:b/>
                <w:bCs/>
                <w:sz w:val="18"/>
                <w:szCs w:val="18"/>
              </w:rPr>
            </w:pPr>
            <w:r>
              <w:rPr>
                <w:b/>
                <w:bCs/>
                <w:sz w:val="18"/>
                <w:szCs w:val="18"/>
              </w:rPr>
              <w:t xml:space="preserve">NE </w:t>
            </w:r>
          </w:p>
          <w:p w:rsidR="004C1DD7" w:rsidRDefault="004C1DD7" w:rsidP="004C1DD7">
            <w:pPr>
              <w:rPr>
                <w:b/>
                <w:bCs/>
                <w:i/>
                <w:sz w:val="18"/>
                <w:szCs w:val="18"/>
              </w:rPr>
            </w:pPr>
            <w:r>
              <w:rPr>
                <w:b/>
                <w:bCs/>
                <w:i/>
                <w:sz w:val="18"/>
                <w:szCs w:val="18"/>
              </w:rPr>
              <w:t>No</w:t>
            </w:r>
          </w:p>
        </w:tc>
      </w:tr>
      <w:tr w:rsidR="004C1DD7" w:rsidTr="004C1DD7">
        <w:trPr>
          <w:trHeight w:val="340"/>
        </w:trPr>
        <w:tc>
          <w:tcPr>
            <w:tcW w:w="7416" w:type="dxa"/>
          </w:tcPr>
          <w:p w:rsidR="004C1DD7" w:rsidRPr="004C1DD7" w:rsidRDefault="004C1DD7" w:rsidP="004C1DD7">
            <w:pPr>
              <w:rPr>
                <w:i/>
                <w:sz w:val="18"/>
                <w:szCs w:val="18"/>
              </w:rPr>
            </w:pPr>
            <w:r>
              <w:rPr>
                <w:sz w:val="18"/>
                <w:szCs w:val="18"/>
              </w:rPr>
              <w:t xml:space="preserve">Průvodní dopis, 30.března 2013 / </w:t>
            </w:r>
            <w:r>
              <w:rPr>
                <w:i/>
                <w:sz w:val="18"/>
                <w:szCs w:val="18"/>
              </w:rPr>
              <w:t>Cover letter, 30 Mar 2013</w:t>
            </w:r>
          </w:p>
        </w:tc>
        <w:tc>
          <w:tcPr>
            <w:tcW w:w="736" w:type="dxa"/>
          </w:tcPr>
          <w:p w:rsidR="004C1DD7" w:rsidRPr="009A5BEC" w:rsidRDefault="004C1DD7" w:rsidP="004C1DD7">
            <w:pPr>
              <w:rPr>
                <w:sz w:val="18"/>
                <w:szCs w:val="18"/>
              </w:rPr>
            </w:pPr>
            <w:r>
              <w:rPr>
                <w:sz w:val="18"/>
                <w:szCs w:val="18"/>
              </w:rPr>
              <w:sym w:font="Wingdings 2" w:char="F0A3"/>
            </w:r>
          </w:p>
        </w:tc>
        <w:tc>
          <w:tcPr>
            <w:tcW w:w="536" w:type="dxa"/>
          </w:tcPr>
          <w:p w:rsidR="004C1DD7" w:rsidRPr="009A5BEC" w:rsidRDefault="004C1DD7" w:rsidP="004C1DD7">
            <w:pPr>
              <w:rPr>
                <w:sz w:val="18"/>
                <w:szCs w:val="18"/>
              </w:rPr>
            </w:pPr>
            <w:r>
              <w:rPr>
                <w:sz w:val="18"/>
                <w:szCs w:val="18"/>
              </w:rPr>
              <w:sym w:font="Wingdings 2" w:char="F0A3"/>
            </w:r>
          </w:p>
        </w:tc>
        <w:tc>
          <w:tcPr>
            <w:tcW w:w="780" w:type="dxa"/>
          </w:tcPr>
          <w:p w:rsidR="004C1DD7" w:rsidRPr="009A5BEC" w:rsidRDefault="004C1DD7" w:rsidP="004C1DD7">
            <w:pPr>
              <w:rPr>
                <w:sz w:val="18"/>
                <w:szCs w:val="18"/>
              </w:rPr>
            </w:pPr>
            <w:r>
              <w:rPr>
                <w:sz w:val="18"/>
                <w:szCs w:val="18"/>
              </w:rPr>
              <w:sym w:font="Wingdings 2" w:char="F054"/>
            </w:r>
          </w:p>
        </w:tc>
        <w:tc>
          <w:tcPr>
            <w:tcW w:w="536" w:type="dxa"/>
          </w:tcPr>
          <w:p w:rsidR="004C1DD7" w:rsidRPr="009A5BEC" w:rsidRDefault="004C1DD7" w:rsidP="004C1DD7">
            <w:pPr>
              <w:rPr>
                <w:sz w:val="18"/>
                <w:szCs w:val="18"/>
              </w:rPr>
            </w:pPr>
            <w:r>
              <w:rPr>
                <w:sz w:val="18"/>
                <w:szCs w:val="18"/>
              </w:rPr>
              <w:sym w:font="Wingdings 2" w:char="F0A3"/>
            </w:r>
          </w:p>
        </w:tc>
      </w:tr>
      <w:tr w:rsidR="004C1DD7" w:rsidTr="004C1DD7">
        <w:trPr>
          <w:trHeight w:val="340"/>
        </w:trPr>
        <w:tc>
          <w:tcPr>
            <w:tcW w:w="7416" w:type="dxa"/>
          </w:tcPr>
          <w:p w:rsidR="004C1DD7" w:rsidRPr="004C1DD7" w:rsidRDefault="004C1DD7" w:rsidP="004C1DD7">
            <w:pPr>
              <w:rPr>
                <w:i/>
                <w:sz w:val="18"/>
                <w:szCs w:val="18"/>
              </w:rPr>
            </w:pPr>
            <w:r>
              <w:rPr>
                <w:sz w:val="18"/>
                <w:szCs w:val="18"/>
              </w:rPr>
              <w:t xml:space="preserve">Souhrnná zpáva o ukončení klinického hodnocení – Česká republika, 17.ledna 2013 / </w:t>
            </w:r>
            <w:r>
              <w:rPr>
                <w:i/>
                <w:sz w:val="18"/>
                <w:szCs w:val="18"/>
              </w:rPr>
              <w:t>End of study Summary report – Czech Republic, 17 Jan 2013</w:t>
            </w:r>
          </w:p>
        </w:tc>
        <w:tc>
          <w:tcPr>
            <w:tcW w:w="736" w:type="dxa"/>
          </w:tcPr>
          <w:p w:rsidR="004C1DD7" w:rsidRDefault="004C1DD7" w:rsidP="004C1DD7">
            <w:pPr>
              <w:rPr>
                <w:sz w:val="18"/>
                <w:szCs w:val="18"/>
              </w:rPr>
            </w:pPr>
            <w:r>
              <w:rPr>
                <w:sz w:val="18"/>
                <w:szCs w:val="18"/>
              </w:rPr>
              <w:sym w:font="Wingdings 2" w:char="F0A3"/>
            </w:r>
          </w:p>
        </w:tc>
        <w:tc>
          <w:tcPr>
            <w:tcW w:w="536" w:type="dxa"/>
          </w:tcPr>
          <w:p w:rsidR="004C1DD7" w:rsidRDefault="004C1DD7" w:rsidP="004C1DD7">
            <w:pPr>
              <w:rPr>
                <w:sz w:val="18"/>
                <w:szCs w:val="18"/>
              </w:rPr>
            </w:pPr>
            <w:r>
              <w:rPr>
                <w:sz w:val="18"/>
                <w:szCs w:val="18"/>
              </w:rPr>
              <w:sym w:font="Wingdings 2" w:char="F0A3"/>
            </w:r>
          </w:p>
        </w:tc>
        <w:tc>
          <w:tcPr>
            <w:tcW w:w="780" w:type="dxa"/>
          </w:tcPr>
          <w:p w:rsidR="004C1DD7" w:rsidRDefault="004C1DD7" w:rsidP="004C1DD7">
            <w:pPr>
              <w:rPr>
                <w:sz w:val="18"/>
                <w:szCs w:val="18"/>
              </w:rPr>
            </w:pPr>
            <w:r>
              <w:rPr>
                <w:sz w:val="18"/>
                <w:szCs w:val="18"/>
              </w:rPr>
              <w:sym w:font="Wingdings 2" w:char="F053"/>
            </w:r>
          </w:p>
        </w:tc>
        <w:tc>
          <w:tcPr>
            <w:tcW w:w="536" w:type="dxa"/>
          </w:tcPr>
          <w:p w:rsidR="004C1DD7" w:rsidRDefault="004C1DD7" w:rsidP="004C1DD7">
            <w:pPr>
              <w:rPr>
                <w:sz w:val="18"/>
                <w:szCs w:val="18"/>
              </w:rPr>
            </w:pPr>
            <w:r>
              <w:rPr>
                <w:sz w:val="18"/>
                <w:szCs w:val="18"/>
              </w:rPr>
              <w:sym w:font="Wingdings 2" w:char="F0A3"/>
            </w:r>
          </w:p>
        </w:tc>
      </w:tr>
      <w:tr w:rsidR="004C1DD7" w:rsidTr="004C1DD7">
        <w:trPr>
          <w:trHeight w:val="340"/>
        </w:trPr>
        <w:tc>
          <w:tcPr>
            <w:tcW w:w="7416" w:type="dxa"/>
          </w:tcPr>
          <w:p w:rsidR="004C1DD7" w:rsidRPr="00E87E82" w:rsidRDefault="004C1DD7" w:rsidP="004C1DD7">
            <w:pPr>
              <w:rPr>
                <w:i/>
                <w:sz w:val="18"/>
                <w:szCs w:val="18"/>
              </w:rPr>
            </w:pPr>
            <w:r>
              <w:rPr>
                <w:sz w:val="18"/>
                <w:szCs w:val="18"/>
              </w:rPr>
              <w:t>Ozná</w:t>
            </w:r>
            <w:r w:rsidR="00E87E82">
              <w:rPr>
                <w:sz w:val="18"/>
                <w:szCs w:val="18"/>
              </w:rPr>
              <w:t xml:space="preserve">mení o ukončení klinického hodnocení humánních léčivých přípravků příslušnému úřadu a etické komisi, 15.února 2013 / </w:t>
            </w:r>
            <w:r w:rsidR="00E87E82">
              <w:rPr>
                <w:i/>
                <w:sz w:val="18"/>
                <w:szCs w:val="18"/>
              </w:rPr>
              <w:t>Notification of the End of Clinical Trial of a Medicine for Human Use to the Competent Authority and the EC, 15 Feb 2013</w:t>
            </w:r>
          </w:p>
        </w:tc>
        <w:tc>
          <w:tcPr>
            <w:tcW w:w="736" w:type="dxa"/>
          </w:tcPr>
          <w:p w:rsidR="004C1DD7" w:rsidRDefault="00E87E82" w:rsidP="004C1DD7">
            <w:pPr>
              <w:rPr>
                <w:sz w:val="18"/>
                <w:szCs w:val="18"/>
              </w:rPr>
            </w:pPr>
            <w:r>
              <w:rPr>
                <w:sz w:val="18"/>
                <w:szCs w:val="18"/>
              </w:rPr>
              <w:sym w:font="Wingdings 2" w:char="F0A3"/>
            </w:r>
          </w:p>
        </w:tc>
        <w:tc>
          <w:tcPr>
            <w:tcW w:w="536" w:type="dxa"/>
          </w:tcPr>
          <w:p w:rsidR="004C1DD7" w:rsidRDefault="00E87E82" w:rsidP="004C1DD7">
            <w:pPr>
              <w:rPr>
                <w:sz w:val="18"/>
                <w:szCs w:val="18"/>
              </w:rPr>
            </w:pPr>
            <w:r>
              <w:rPr>
                <w:sz w:val="18"/>
                <w:szCs w:val="18"/>
              </w:rPr>
              <w:sym w:font="Wingdings 2" w:char="F0A3"/>
            </w:r>
          </w:p>
        </w:tc>
        <w:tc>
          <w:tcPr>
            <w:tcW w:w="780" w:type="dxa"/>
          </w:tcPr>
          <w:p w:rsidR="004C1DD7" w:rsidRDefault="00E87E82" w:rsidP="004C1DD7">
            <w:pPr>
              <w:rPr>
                <w:sz w:val="18"/>
                <w:szCs w:val="18"/>
              </w:rPr>
            </w:pPr>
            <w:r>
              <w:rPr>
                <w:rFonts w:ascii="Wingdings 2" w:hAnsi="Wingdings 2"/>
                <w:sz w:val="18"/>
                <w:szCs w:val="18"/>
              </w:rPr>
              <w:t></w:t>
            </w:r>
          </w:p>
        </w:tc>
        <w:tc>
          <w:tcPr>
            <w:tcW w:w="536" w:type="dxa"/>
          </w:tcPr>
          <w:p w:rsidR="004C1DD7" w:rsidRDefault="00E87E82" w:rsidP="004C1DD7">
            <w:pPr>
              <w:rPr>
                <w:sz w:val="18"/>
                <w:szCs w:val="18"/>
              </w:rPr>
            </w:pPr>
            <w:r>
              <w:rPr>
                <w:sz w:val="18"/>
                <w:szCs w:val="18"/>
              </w:rPr>
              <w:sym w:font="Wingdings 2" w:char="F0A3"/>
            </w:r>
          </w:p>
        </w:tc>
      </w:tr>
    </w:tbl>
    <w:p w:rsidR="004C1DD7" w:rsidRDefault="004C1DD7" w:rsidP="004C1DD7">
      <w:pPr>
        <w:rPr>
          <w:sz w:val="22"/>
        </w:rPr>
      </w:pPr>
    </w:p>
    <w:p w:rsidR="004C1DD7" w:rsidRDefault="004C1DD7" w:rsidP="004C1DD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C1DD7" w:rsidRDefault="004C1DD7" w:rsidP="004C1DD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E87E82" w:rsidRDefault="004C1DD7" w:rsidP="00E87E8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E87E82" w:rsidRDefault="00E87E82" w:rsidP="00E87E82">
      <w:pPr>
        <w:rPr>
          <w:sz w:val="22"/>
        </w:rPr>
      </w:pPr>
    </w:p>
    <w:p w:rsidR="00E87E82" w:rsidRDefault="00E87E82" w:rsidP="00E87E82">
      <w:pPr>
        <w:rPr>
          <w:sz w:val="22"/>
        </w:rPr>
      </w:pPr>
    </w:p>
    <w:p w:rsidR="00E87E82" w:rsidRDefault="00E87E82" w:rsidP="00E87E82">
      <w:pPr>
        <w:rPr>
          <w:sz w:val="22"/>
        </w:rPr>
      </w:pPr>
      <w:r>
        <w:rPr>
          <w:sz w:val="22"/>
        </w:rPr>
        <w:t>Datum/</w:t>
      </w:r>
      <w:r>
        <w:rPr>
          <w:i/>
          <w:sz w:val="22"/>
        </w:rPr>
        <w:t>Date</w:t>
      </w:r>
      <w:r>
        <w:rPr>
          <w:sz w:val="22"/>
        </w:rPr>
        <w:t xml:space="preserve">:  15.4.2013                                                                                                                                             </w:t>
      </w:r>
    </w:p>
    <w:p w:rsidR="00E87E82" w:rsidRDefault="00E87E82" w:rsidP="00E87E82">
      <w:pPr>
        <w:rPr>
          <w:sz w:val="22"/>
        </w:rPr>
      </w:pPr>
      <w:r>
        <w:rPr>
          <w:sz w:val="22"/>
        </w:rPr>
        <w:t xml:space="preserve">                                                                                               doc.MUDr. Vladko Horčička, CSc.</w:t>
      </w:r>
    </w:p>
    <w:p w:rsidR="00E87E82" w:rsidRDefault="00E87E82" w:rsidP="00E87E82">
      <w:pPr>
        <w:tabs>
          <w:tab w:val="left" w:pos="3915"/>
        </w:tabs>
        <w:rPr>
          <w:sz w:val="22"/>
        </w:rPr>
      </w:pPr>
      <w:r>
        <w:rPr>
          <w:sz w:val="22"/>
        </w:rPr>
        <w:t xml:space="preserve">                                                                                                předseda EK FNOL a LF UP</w:t>
      </w:r>
    </w:p>
    <w:p w:rsidR="004C1DD7" w:rsidRPr="00E87E82" w:rsidRDefault="00E87E82" w:rsidP="00E87E82">
      <w:pPr>
        <w:tabs>
          <w:tab w:val="left" w:pos="3915"/>
        </w:tabs>
        <w:rPr>
          <w:i/>
          <w:sz w:val="22"/>
        </w:rPr>
      </w:pPr>
      <w:r>
        <w:rPr>
          <w:i/>
          <w:sz w:val="22"/>
        </w:rPr>
        <w:t xml:space="preserve">                                                                                               Chairman of the EC FNOL and LF UP</w:t>
      </w:r>
      <w:r>
        <w:rPr>
          <w:sz w:val="22"/>
        </w:rPr>
        <w:tab/>
        <w:t xml:space="preserve">                                                                                                    </w:t>
      </w:r>
      <w:r>
        <w:rPr>
          <w:sz w:val="22"/>
        </w:rPr>
        <w:tab/>
      </w:r>
      <w:r>
        <w:rPr>
          <w:sz w:val="22"/>
        </w:rPr>
        <w:tab/>
      </w:r>
      <w:r>
        <w:rPr>
          <w:sz w:val="22"/>
        </w:rPr>
        <w:tab/>
        <w:t xml:space="preserve">  </w:t>
      </w:r>
    </w:p>
    <w:p w:rsidR="004C1DD7" w:rsidRDefault="004C1DD7" w:rsidP="004C1DD7">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4C1DD7" w:rsidRDefault="004C1DD7" w:rsidP="004C1DD7">
      <w:pPr>
        <w:rPr>
          <w:sz w:val="16"/>
        </w:rPr>
      </w:pPr>
    </w:p>
    <w:p w:rsidR="004C1DD7" w:rsidRDefault="004C1DD7" w:rsidP="004C1DD7">
      <w:pPr>
        <w:rPr>
          <w:i/>
          <w:sz w:val="16"/>
        </w:rPr>
      </w:pPr>
      <w:r>
        <w:rPr>
          <w:sz w:val="16"/>
        </w:rPr>
        <w:t>Rozdělovník/</w:t>
      </w:r>
      <w:r>
        <w:rPr>
          <w:i/>
          <w:sz w:val="16"/>
        </w:rPr>
        <w:t>Distribution list:</w:t>
      </w:r>
    </w:p>
    <w:p w:rsidR="004C1DD7" w:rsidRPr="001071DB" w:rsidRDefault="004C1DD7" w:rsidP="004C1DD7">
      <w:pPr>
        <w:rPr>
          <w:sz w:val="16"/>
        </w:rPr>
      </w:pPr>
      <w:r w:rsidRPr="001071DB">
        <w:rPr>
          <w:sz w:val="16"/>
        </w:rPr>
        <w:t>-Zadavatel</w:t>
      </w:r>
    </w:p>
    <w:p w:rsidR="004C1DD7" w:rsidRPr="001071DB" w:rsidRDefault="004C1DD7" w:rsidP="004C1DD7">
      <w:pPr>
        <w:rPr>
          <w:sz w:val="16"/>
        </w:rPr>
      </w:pPr>
      <w:r w:rsidRPr="001071DB">
        <w:rPr>
          <w:sz w:val="16"/>
        </w:rPr>
        <w:t>-EK</w:t>
      </w:r>
    </w:p>
    <w:p w:rsidR="004C1DD7" w:rsidRDefault="004C1DD7" w:rsidP="004C1DD7">
      <w:pPr>
        <w:rPr>
          <w:sz w:val="16"/>
        </w:rPr>
      </w:pPr>
      <w:r w:rsidRPr="001071DB">
        <w:rPr>
          <w:sz w:val="16"/>
        </w:rPr>
        <w:t>-Řešitel</w:t>
      </w:r>
    </w:p>
    <w:p w:rsidR="004C1DD7" w:rsidRPr="001071DB" w:rsidRDefault="004C1DD7" w:rsidP="004C1DD7">
      <w:pPr>
        <w:rPr>
          <w:sz w:val="16"/>
        </w:rPr>
      </w:pPr>
    </w:p>
    <w:p w:rsidR="004C1DD7" w:rsidRPr="001071DB" w:rsidRDefault="004C1DD7" w:rsidP="004C1DD7">
      <w:pPr>
        <w:rPr>
          <w:sz w:val="16"/>
        </w:rPr>
      </w:pPr>
    </w:p>
    <w:p w:rsidR="004C1DD7" w:rsidRDefault="004C1DD7" w:rsidP="004C1DD7">
      <w:pPr>
        <w:rPr>
          <w:i/>
          <w:sz w:val="16"/>
        </w:rPr>
      </w:pPr>
    </w:p>
    <w:p w:rsidR="004C1DD7" w:rsidRDefault="004C1DD7" w:rsidP="004C1DD7">
      <w:pPr>
        <w:rPr>
          <w:i/>
          <w:sz w:val="16"/>
        </w:rPr>
      </w:pPr>
    </w:p>
    <w:p w:rsidR="004C1DD7" w:rsidRDefault="004C1DD7" w:rsidP="004C1DD7">
      <w:pPr>
        <w:rPr>
          <w:i/>
          <w:sz w:val="16"/>
        </w:rPr>
      </w:pPr>
    </w:p>
    <w:p w:rsidR="004C1DD7" w:rsidRDefault="004C1DD7" w:rsidP="004C1DD7">
      <w:pPr>
        <w:rPr>
          <w:i/>
          <w:sz w:val="16"/>
        </w:rPr>
      </w:pPr>
    </w:p>
    <w:p w:rsidR="004C1DD7" w:rsidRDefault="004C1DD7" w:rsidP="004C1DD7">
      <w:pPr>
        <w:rPr>
          <w:i/>
          <w:sz w:val="16"/>
        </w:rPr>
      </w:pPr>
    </w:p>
    <w:p w:rsidR="004C1DD7" w:rsidRPr="000F7E85" w:rsidRDefault="004C1DD7" w:rsidP="004C1DD7">
      <w:pPr>
        <w:rPr>
          <w:sz w:val="18"/>
          <w:szCs w:val="18"/>
        </w:rPr>
      </w:pPr>
      <w:r>
        <w:rPr>
          <w:sz w:val="18"/>
          <w:szCs w:val="18"/>
        </w:rPr>
        <w:t>2/2</w:t>
      </w:r>
    </w:p>
    <w:p w:rsidR="004C1DD7" w:rsidRDefault="004C1DD7" w:rsidP="004C1DD7">
      <w:pPr>
        <w:pStyle w:val="Nzev"/>
      </w:pPr>
    </w:p>
    <w:p w:rsidR="00633D67" w:rsidRDefault="00633D67" w:rsidP="00F95001">
      <w:pPr>
        <w:pStyle w:val="Nzev"/>
        <w:jc w:val="left"/>
        <w:rPr>
          <w:sz w:val="22"/>
          <w:szCs w:val="22"/>
        </w:rPr>
      </w:pPr>
    </w:p>
    <w:p w:rsidR="00633D67" w:rsidRDefault="00633D67" w:rsidP="00F95001">
      <w:pPr>
        <w:pStyle w:val="Nzev"/>
        <w:jc w:val="left"/>
        <w:rPr>
          <w:sz w:val="22"/>
          <w:szCs w:val="22"/>
        </w:rPr>
      </w:pPr>
    </w:p>
    <w:p w:rsidR="00E87E82" w:rsidRDefault="00E87E82" w:rsidP="00F95001">
      <w:pPr>
        <w:pStyle w:val="Nzev"/>
        <w:jc w:val="left"/>
        <w:rPr>
          <w:sz w:val="22"/>
          <w:szCs w:val="22"/>
        </w:rPr>
      </w:pPr>
    </w:p>
    <w:p w:rsidR="00E87E82" w:rsidRDefault="00E87E82" w:rsidP="00F95001">
      <w:pPr>
        <w:pStyle w:val="Nzev"/>
        <w:jc w:val="left"/>
        <w:rPr>
          <w:sz w:val="22"/>
          <w:szCs w:val="22"/>
        </w:rPr>
      </w:pPr>
    </w:p>
    <w:p w:rsidR="00E87E82" w:rsidRDefault="00E87E82" w:rsidP="00F95001">
      <w:pPr>
        <w:pStyle w:val="Nzev"/>
        <w:jc w:val="left"/>
        <w:rPr>
          <w:sz w:val="22"/>
          <w:szCs w:val="22"/>
        </w:rPr>
      </w:pPr>
    </w:p>
    <w:p w:rsidR="00E87E82" w:rsidRDefault="00E87E82" w:rsidP="00F95001">
      <w:pPr>
        <w:pStyle w:val="Nzev"/>
        <w:jc w:val="left"/>
        <w:rPr>
          <w:sz w:val="22"/>
          <w:szCs w:val="22"/>
        </w:rPr>
      </w:pPr>
    </w:p>
    <w:p w:rsidR="00E87E82" w:rsidRDefault="00E87E82" w:rsidP="00F95001">
      <w:pPr>
        <w:pStyle w:val="Nzev"/>
        <w:jc w:val="left"/>
        <w:rPr>
          <w:sz w:val="22"/>
          <w:szCs w:val="22"/>
        </w:rPr>
      </w:pPr>
    </w:p>
    <w:p w:rsidR="00E87E82" w:rsidRDefault="00E87E82" w:rsidP="00F95001">
      <w:pPr>
        <w:pStyle w:val="Nzev"/>
        <w:jc w:val="left"/>
        <w:rPr>
          <w:sz w:val="22"/>
          <w:szCs w:val="22"/>
        </w:rPr>
      </w:pPr>
    </w:p>
    <w:p w:rsidR="00E87E82" w:rsidRDefault="00E87E82" w:rsidP="00F95001">
      <w:pPr>
        <w:pStyle w:val="Nzev"/>
        <w:jc w:val="left"/>
        <w:rPr>
          <w:sz w:val="22"/>
          <w:szCs w:val="22"/>
        </w:rPr>
      </w:pPr>
    </w:p>
    <w:p w:rsidR="00E87E82" w:rsidRDefault="00E87E82" w:rsidP="00F95001">
      <w:pPr>
        <w:pStyle w:val="Nzev"/>
        <w:jc w:val="left"/>
        <w:rPr>
          <w:sz w:val="22"/>
          <w:szCs w:val="22"/>
        </w:rPr>
      </w:pPr>
    </w:p>
    <w:p w:rsidR="00E87E82" w:rsidRDefault="00E87E82" w:rsidP="00F95001">
      <w:pPr>
        <w:pStyle w:val="Nzev"/>
        <w:jc w:val="left"/>
        <w:rPr>
          <w:sz w:val="22"/>
          <w:szCs w:val="22"/>
        </w:rPr>
      </w:pPr>
    </w:p>
    <w:p w:rsidR="006028B0" w:rsidRPr="002731C9" w:rsidRDefault="006028B0" w:rsidP="006028B0">
      <w:pPr>
        <w:pStyle w:val="Nzev"/>
        <w:rPr>
          <w:sz w:val="22"/>
          <w:szCs w:val="22"/>
        </w:rPr>
      </w:pPr>
      <w:r w:rsidRPr="002731C9">
        <w:rPr>
          <w:sz w:val="22"/>
          <w:szCs w:val="22"/>
        </w:rPr>
        <w:lastRenderedPageBreak/>
        <w:t>STANOVISKO ETICKÉ KOMISE KE KLINICKÉMU HODNOCENÍ</w:t>
      </w:r>
    </w:p>
    <w:p w:rsidR="006028B0" w:rsidRPr="00AB7ADE" w:rsidRDefault="006028B0" w:rsidP="006028B0">
      <w:pPr>
        <w:jc w:val="center"/>
        <w:rPr>
          <w:bCs/>
          <w:i/>
        </w:rPr>
      </w:pPr>
      <w:r w:rsidRPr="00AB7ADE">
        <w:rPr>
          <w:bCs/>
          <w:i/>
        </w:rPr>
        <w:t xml:space="preserve">Opinion of the Ethics Committee on Clinical Trial  </w:t>
      </w:r>
    </w:p>
    <w:p w:rsidR="006028B0" w:rsidRDefault="006028B0" w:rsidP="006028B0">
      <w:pPr>
        <w:jc w:val="center"/>
        <w:rPr>
          <w:b/>
          <w:bCs/>
          <w:i/>
        </w:rPr>
      </w:pPr>
    </w:p>
    <w:p w:rsidR="006028B0" w:rsidRDefault="009373C9" w:rsidP="006028B0">
      <w:pPr>
        <w:rPr>
          <w:sz w:val="22"/>
        </w:rPr>
      </w:pPr>
      <w:r>
        <w:rPr>
          <w:sz w:val="22"/>
        </w:rPr>
        <w:fldChar w:fldCharType="begin">
          <w:ffData>
            <w:name w:val="Zaškrtávací2"/>
            <w:enabled/>
            <w:calcOnExit w:val="0"/>
            <w:checkBox>
              <w:sizeAuto/>
              <w:default w:val="0"/>
            </w:checkBox>
          </w:ffData>
        </w:fldChar>
      </w:r>
      <w:r w:rsidR="006028B0">
        <w:rPr>
          <w:sz w:val="22"/>
        </w:rPr>
        <w:instrText xml:space="preserve"> FORMCHECKBOX </w:instrText>
      </w:r>
      <w:r>
        <w:rPr>
          <w:sz w:val="22"/>
        </w:rPr>
      </w:r>
      <w:r>
        <w:rPr>
          <w:sz w:val="22"/>
        </w:rPr>
        <w:fldChar w:fldCharType="separate"/>
      </w:r>
      <w:r>
        <w:rPr>
          <w:sz w:val="22"/>
        </w:rPr>
        <w:fldChar w:fldCharType="end"/>
      </w:r>
      <w:r w:rsidR="006028B0">
        <w:rPr>
          <w:sz w:val="22"/>
        </w:rPr>
        <w:t xml:space="preserve">  Multicentrické KH, je požadováno stanovisko multicentrické EK pro všechna centra/</w:t>
      </w:r>
      <w:r w:rsidR="006028B0">
        <w:rPr>
          <w:i/>
          <w:sz w:val="22"/>
        </w:rPr>
        <w:t>Multi-centric clinical trial, opinion issued by Ethics Committee for Multi-Centric Clinical Trials is required</w:t>
      </w:r>
    </w:p>
    <w:p w:rsidR="006028B0" w:rsidRDefault="006028B0" w:rsidP="006028B0">
      <w:pPr>
        <w:rPr>
          <w:i/>
          <w:sz w:val="22"/>
        </w:rPr>
      </w:pPr>
      <w:r w:rsidRPr="00962239">
        <w:rPr>
          <w:sz w:val="22"/>
        </w:rPr>
        <w:sym w:font="Wingdings 2" w:char="F054"/>
      </w:r>
      <w:r w:rsidRPr="00962239">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6028B0" w:rsidRDefault="009373C9" w:rsidP="006028B0">
      <w:pPr>
        <w:rPr>
          <w:i/>
          <w:sz w:val="22"/>
        </w:rPr>
      </w:pPr>
      <w:r>
        <w:rPr>
          <w:sz w:val="22"/>
        </w:rPr>
        <w:fldChar w:fldCharType="begin">
          <w:ffData>
            <w:name w:val="Zaškrtávací2"/>
            <w:enabled/>
            <w:calcOnExit w:val="0"/>
            <w:checkBox>
              <w:sizeAuto/>
              <w:default w:val="0"/>
            </w:checkBox>
          </w:ffData>
        </w:fldChar>
      </w:r>
      <w:r w:rsidR="006028B0">
        <w:rPr>
          <w:sz w:val="22"/>
        </w:rPr>
        <w:instrText xml:space="preserve"> FORMCHECKBOX </w:instrText>
      </w:r>
      <w:r>
        <w:rPr>
          <w:sz w:val="22"/>
        </w:rPr>
      </w:r>
      <w:r>
        <w:rPr>
          <w:sz w:val="22"/>
        </w:rPr>
        <w:fldChar w:fldCharType="separate"/>
      </w:r>
      <w:r>
        <w:rPr>
          <w:sz w:val="22"/>
        </w:rPr>
        <w:fldChar w:fldCharType="end"/>
      </w:r>
      <w:r w:rsidR="006028B0">
        <w:rPr>
          <w:sz w:val="22"/>
        </w:rPr>
        <w:t xml:space="preserve">  KH prováděné v jednom centru, požadováno stanovisko EK pro místní centrum (centra)/ </w:t>
      </w:r>
      <w:r w:rsidR="006028B0">
        <w:rPr>
          <w:i/>
          <w:sz w:val="22"/>
        </w:rPr>
        <w:t>Clinical trial conducted in a single site, opinion of a local EC is required</w:t>
      </w:r>
    </w:p>
    <w:p w:rsidR="006028B0" w:rsidRDefault="006028B0" w:rsidP="006028B0">
      <w:pPr>
        <w:rPr>
          <w:b/>
          <w:bCs/>
          <w:sz w:val="22"/>
        </w:rPr>
      </w:pPr>
    </w:p>
    <w:p w:rsidR="006028B0" w:rsidRPr="0088393F" w:rsidRDefault="006028B0" w:rsidP="006028B0">
      <w:pPr>
        <w:rPr>
          <w:b/>
          <w:bCs/>
          <w:sz w:val="22"/>
        </w:rPr>
      </w:pPr>
      <w:r>
        <w:rPr>
          <w:b/>
          <w:bCs/>
          <w:sz w:val="22"/>
        </w:rPr>
        <w:t>Číslo jednací/</w:t>
      </w:r>
      <w:r>
        <w:rPr>
          <w:i/>
          <w:sz w:val="22"/>
        </w:rPr>
        <w:t>Reference number</w:t>
      </w:r>
      <w:r>
        <w:rPr>
          <w:sz w:val="22"/>
        </w:rPr>
        <w:t xml:space="preserve">: </w:t>
      </w:r>
      <w:r>
        <w:rPr>
          <w:b/>
          <w:sz w:val="22"/>
        </w:rPr>
        <w:t>243/08</w:t>
      </w:r>
    </w:p>
    <w:p w:rsidR="006028B0" w:rsidRPr="00CB2E5E" w:rsidRDefault="006028B0" w:rsidP="006028B0">
      <w:pPr>
        <w:rPr>
          <w:bCs/>
          <w:sz w:val="22"/>
        </w:rPr>
      </w:pPr>
      <w:r>
        <w:rPr>
          <w:b/>
          <w:bCs/>
          <w:sz w:val="22"/>
        </w:rPr>
        <w:t>Název KH/</w:t>
      </w:r>
      <w:r>
        <w:rPr>
          <w:i/>
          <w:sz w:val="22"/>
        </w:rPr>
        <w:t>Full Title of Clinical Trial</w:t>
      </w:r>
      <w:r>
        <w:rPr>
          <w:bCs/>
          <w:sz w:val="22"/>
        </w:rPr>
        <w:t>:</w:t>
      </w:r>
    </w:p>
    <w:p w:rsidR="006028B0" w:rsidRDefault="006028B0" w:rsidP="006028B0">
      <w:pPr>
        <w:rPr>
          <w:bCs/>
          <w:sz w:val="22"/>
        </w:rPr>
      </w:pPr>
      <w:r>
        <w:rPr>
          <w:bCs/>
          <w:sz w:val="22"/>
        </w:rPr>
        <w:t>Dvojitě zaslepené návazné klinické hodnocení (KH) ke KH 27025 (REFLEX) určené k získání dlouhodobých údajů z pokračujícího sledování u subjektů s klinicky potvrzenou roztroušenou sklerózou a u subjektů s první demyelinizační příhodou s vysokým rizikem přeměny do roztroušené sklerózy, léčených léčivým přípravkem REBIF® New Formulation (REFLEXION).</w:t>
      </w:r>
    </w:p>
    <w:p w:rsidR="006028B0" w:rsidRPr="00962239" w:rsidRDefault="006028B0" w:rsidP="006028B0">
      <w:pPr>
        <w:rPr>
          <w:bCs/>
          <w:i/>
          <w:sz w:val="22"/>
        </w:rPr>
      </w:pPr>
      <w:r w:rsidRPr="00962239">
        <w:rPr>
          <w:bCs/>
          <w:i/>
          <w:sz w:val="22"/>
        </w:rPr>
        <w:t xml:space="preserve">Double-blind extension of the study 27025 (REFLEX) to obtain long-term follow-up data in patients with clinically definite MS and patients with a first demyelinating event at high risk of converting to MS treated with Rebif® New Formulation (REFLEXION). </w:t>
      </w:r>
    </w:p>
    <w:p w:rsidR="006028B0" w:rsidRDefault="006028B0" w:rsidP="006028B0">
      <w:pPr>
        <w:rPr>
          <w:b/>
          <w:bCs/>
          <w:sz w:val="22"/>
        </w:rPr>
      </w:pPr>
    </w:p>
    <w:p w:rsidR="006028B0" w:rsidRDefault="006028B0" w:rsidP="006028B0">
      <w:pPr>
        <w:rPr>
          <w:sz w:val="22"/>
        </w:rPr>
      </w:pPr>
      <w:r>
        <w:rPr>
          <w:b/>
          <w:bCs/>
          <w:sz w:val="22"/>
        </w:rPr>
        <w:t xml:space="preserve">EudraCT number/ </w:t>
      </w:r>
      <w:r>
        <w:rPr>
          <w:i/>
          <w:sz w:val="22"/>
        </w:rPr>
        <w:t>EudraCT number</w:t>
      </w:r>
      <w:r>
        <w:rPr>
          <w:sz w:val="22"/>
        </w:rPr>
        <w:t>: 2008-004954-34</w:t>
      </w:r>
    </w:p>
    <w:p w:rsidR="006028B0" w:rsidRPr="00CB2E5E" w:rsidRDefault="006028B0" w:rsidP="006028B0">
      <w:pPr>
        <w:rPr>
          <w:sz w:val="22"/>
        </w:rPr>
      </w:pPr>
      <w:r>
        <w:rPr>
          <w:b/>
          <w:bCs/>
          <w:sz w:val="22"/>
        </w:rPr>
        <w:t xml:space="preserve">Číslo protokolu/ </w:t>
      </w:r>
      <w:r>
        <w:rPr>
          <w:i/>
          <w:sz w:val="22"/>
        </w:rPr>
        <w:t>Protocol Code Number</w:t>
      </w:r>
      <w:r>
        <w:rPr>
          <w:sz w:val="22"/>
        </w:rPr>
        <w:t>:  28981</w:t>
      </w:r>
    </w:p>
    <w:p w:rsidR="006028B0" w:rsidRDefault="006028B0" w:rsidP="006028B0">
      <w:pPr>
        <w:rPr>
          <w:b/>
          <w:bCs/>
          <w:sz w:val="22"/>
        </w:rPr>
      </w:pPr>
    </w:p>
    <w:p w:rsidR="006028B0" w:rsidRPr="00CB2E5E" w:rsidRDefault="006028B0" w:rsidP="006028B0">
      <w:pPr>
        <w:rPr>
          <w:sz w:val="22"/>
        </w:rPr>
      </w:pPr>
      <w:r>
        <w:rPr>
          <w:b/>
          <w:bCs/>
          <w:sz w:val="22"/>
        </w:rPr>
        <w:t>Zadavatel/</w:t>
      </w:r>
      <w:r>
        <w:rPr>
          <w:i/>
          <w:sz w:val="22"/>
        </w:rPr>
        <w:t>Sponzor</w:t>
      </w:r>
      <w:r>
        <w:rPr>
          <w:sz w:val="22"/>
        </w:rPr>
        <w:t xml:space="preserve">:  Merck Serono S.A. </w:t>
      </w:r>
    </w:p>
    <w:p w:rsidR="006028B0" w:rsidRPr="00CB2E5E" w:rsidRDefault="006028B0" w:rsidP="006028B0">
      <w:pPr>
        <w:rPr>
          <w:bCs/>
          <w:sz w:val="22"/>
        </w:rPr>
      </w:pPr>
      <w:r>
        <w:rPr>
          <w:b/>
          <w:bCs/>
          <w:sz w:val="22"/>
        </w:rPr>
        <w:t>Žadatel/</w:t>
      </w:r>
      <w:r>
        <w:rPr>
          <w:bCs/>
          <w:i/>
          <w:sz w:val="22"/>
        </w:rPr>
        <w:t>Applicant</w:t>
      </w:r>
      <w:r>
        <w:rPr>
          <w:bCs/>
          <w:sz w:val="22"/>
        </w:rPr>
        <w:t>:   Quintiles Czech Republic s.r.o., Radlická 714, 158 00 Praha 5</w:t>
      </w:r>
    </w:p>
    <w:p w:rsidR="006028B0" w:rsidRDefault="006028B0" w:rsidP="006028B0">
      <w:pPr>
        <w:rPr>
          <w:b/>
          <w:bCs/>
          <w:sz w:val="22"/>
        </w:rPr>
      </w:pPr>
    </w:p>
    <w:p w:rsidR="006028B0" w:rsidRPr="00CB2E5E" w:rsidRDefault="006028B0" w:rsidP="006028B0">
      <w:pPr>
        <w:rPr>
          <w:b/>
          <w:bCs/>
          <w:sz w:val="22"/>
        </w:rPr>
      </w:pPr>
      <w:r>
        <w:rPr>
          <w:b/>
          <w:bCs/>
          <w:sz w:val="22"/>
        </w:rPr>
        <w:t>Datum doručení žádosti/</w:t>
      </w:r>
      <w:r>
        <w:rPr>
          <w:i/>
          <w:sz w:val="22"/>
        </w:rPr>
        <w:t>Date of submission of the Application Form</w:t>
      </w:r>
      <w:r>
        <w:rPr>
          <w:sz w:val="22"/>
        </w:rPr>
        <w:t>:  13.3.2013</w:t>
      </w:r>
    </w:p>
    <w:p w:rsidR="006028B0" w:rsidRDefault="006028B0" w:rsidP="006028B0">
      <w:pPr>
        <w:rPr>
          <w:b/>
          <w:bCs/>
          <w:sz w:val="22"/>
        </w:rPr>
      </w:pPr>
      <w:r>
        <w:rPr>
          <w:b/>
          <w:bCs/>
          <w:sz w:val="22"/>
        </w:rPr>
        <w:t xml:space="preserve">Datum jednání EK </w:t>
      </w:r>
      <w:r>
        <w:rPr>
          <w:sz w:val="22"/>
        </w:rPr>
        <w:t>/</w:t>
      </w:r>
      <w:r>
        <w:rPr>
          <w:i/>
          <w:sz w:val="22"/>
        </w:rPr>
        <w:t>Date of Ethics Committee´s session</w:t>
      </w:r>
      <w:r>
        <w:rPr>
          <w:sz w:val="22"/>
        </w:rPr>
        <w:t>:  15.4.2013</w:t>
      </w:r>
    </w:p>
    <w:p w:rsidR="006028B0" w:rsidRDefault="006028B0" w:rsidP="006028B0">
      <w:pPr>
        <w:rPr>
          <w:b/>
          <w:bCs/>
          <w:i/>
          <w:sz w:val="22"/>
        </w:rPr>
      </w:pPr>
    </w:p>
    <w:p w:rsidR="006028B0" w:rsidRPr="002D01A1" w:rsidRDefault="006028B0" w:rsidP="006028B0">
      <w:pPr>
        <w:rPr>
          <w:bCs/>
          <w:sz w:val="22"/>
        </w:rPr>
      </w:pPr>
      <w:r>
        <w:rPr>
          <w:b/>
          <w:bCs/>
          <w:sz w:val="22"/>
        </w:rPr>
        <w:t>U multicentrického KH adresa multicentrické EK, ke které bylo KH předloženo/</w:t>
      </w:r>
      <w:r>
        <w:rPr>
          <w:b/>
          <w:bCs/>
          <w:i/>
          <w:sz w:val="22"/>
        </w:rPr>
        <w:t xml:space="preserve"> </w:t>
      </w:r>
      <w:r>
        <w:rPr>
          <w:i/>
          <w:sz w:val="22"/>
        </w:rPr>
        <w:t>F</w:t>
      </w:r>
      <w:r>
        <w:rPr>
          <w:i/>
          <w:sz w:val="22"/>
          <w:lang w:val="en-US"/>
        </w:rPr>
        <w:t>or multi-centric clinical trials give address of the Multi-Centric Ethics Committee to which the application was submitted</w:t>
      </w:r>
      <w:r>
        <w:rPr>
          <w:sz w:val="22"/>
          <w:lang w:val="en-US"/>
        </w:rPr>
        <w:t xml:space="preserve">:  </w:t>
      </w:r>
      <w:r>
        <w:rPr>
          <w:bCs/>
          <w:i/>
          <w:sz w:val="22"/>
        </w:rPr>
        <w:t xml:space="preserve">MEK Motol </w:t>
      </w:r>
      <w:r w:rsidRPr="00CA3CB7">
        <w:rPr>
          <w:bCs/>
          <w:i/>
          <w:sz w:val="22"/>
        </w:rPr>
        <w:t xml:space="preserve">Praha </w:t>
      </w:r>
    </w:p>
    <w:p w:rsidR="006028B0" w:rsidRDefault="006028B0" w:rsidP="006028B0">
      <w:pPr>
        <w:rPr>
          <w:b/>
          <w:bCs/>
          <w:sz w:val="22"/>
        </w:rPr>
      </w:pPr>
    </w:p>
    <w:p w:rsidR="006028B0" w:rsidRDefault="006028B0" w:rsidP="006028B0">
      <w:pPr>
        <w:rPr>
          <w:sz w:val="22"/>
        </w:rPr>
      </w:pPr>
      <w:r>
        <w:rPr>
          <w:b/>
          <w:bCs/>
          <w:sz w:val="22"/>
        </w:rPr>
        <w:t xml:space="preserve">Vyjádření EK/ </w:t>
      </w:r>
      <w:r>
        <w:rPr>
          <w:i/>
          <w:sz w:val="22"/>
        </w:rPr>
        <w:t>Ethics Committe´s opinion</w:t>
      </w:r>
      <w:r>
        <w:rPr>
          <w:sz w:val="22"/>
        </w:rPr>
        <w:t>:</w:t>
      </w:r>
    </w:p>
    <w:p w:rsidR="006028B0" w:rsidRDefault="006028B0" w:rsidP="006028B0">
      <w:pPr>
        <w:rPr>
          <w:i/>
          <w:sz w:val="22"/>
        </w:rPr>
      </w:pPr>
      <w:r>
        <w:rPr>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6028B0" w:rsidRPr="00455551" w:rsidRDefault="006028B0" w:rsidP="006028B0">
      <w:pPr>
        <w:rPr>
          <w:bCs/>
          <w:i/>
          <w:sz w:val="22"/>
          <w:szCs w:val="22"/>
        </w:rPr>
      </w:pPr>
      <w:r>
        <w:rPr>
          <w:bCs/>
          <w:sz w:val="22"/>
          <w:szCs w:val="22"/>
        </w:rPr>
        <w:sym w:font="Wingdings 2" w:char="F054"/>
      </w:r>
      <w:r>
        <w:rPr>
          <w:bCs/>
          <w:sz w:val="22"/>
          <w:szCs w:val="22"/>
        </w:rPr>
        <w:t xml:space="preserve">   EK  v</w:t>
      </w:r>
      <w:r w:rsidRPr="00455551">
        <w:rPr>
          <w:bCs/>
          <w:sz w:val="22"/>
          <w:szCs w:val="22"/>
        </w:rPr>
        <w:t>za</w:t>
      </w:r>
      <w:r>
        <w:rPr>
          <w:bCs/>
          <w:sz w:val="22"/>
          <w:szCs w:val="22"/>
        </w:rPr>
        <w:t>la</w:t>
      </w:r>
      <w:r w:rsidRPr="00455551">
        <w:rPr>
          <w:bCs/>
          <w:sz w:val="22"/>
          <w:szCs w:val="22"/>
        </w:rPr>
        <w:t xml:space="preserve"> na vědomí / </w:t>
      </w:r>
      <w:r w:rsidRPr="00455551">
        <w:rPr>
          <w:bCs/>
          <w:i/>
          <w:sz w:val="22"/>
          <w:szCs w:val="22"/>
        </w:rPr>
        <w:t>Taken into account</w:t>
      </w:r>
    </w:p>
    <w:p w:rsidR="006028B0" w:rsidRDefault="006028B0" w:rsidP="006028B0">
      <w:pPr>
        <w:rPr>
          <w:b/>
          <w:bCs/>
          <w:sz w:val="22"/>
        </w:rPr>
      </w:pPr>
    </w:p>
    <w:p w:rsidR="006028B0" w:rsidRDefault="006028B0" w:rsidP="006028B0">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6028B0" w:rsidRDefault="006028B0" w:rsidP="006028B0">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6028B0" w:rsidRDefault="006028B0" w:rsidP="006028B0">
      <w:pPr>
        <w:rPr>
          <w:b/>
          <w:bCs/>
          <w:sz w:val="22"/>
        </w:rPr>
      </w:pPr>
    </w:p>
    <w:p w:rsidR="006028B0" w:rsidRDefault="006028B0" w:rsidP="006028B0">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028B0" w:rsidTr="00D742E8">
        <w:trPr>
          <w:trHeight w:val="454"/>
        </w:trPr>
        <w:tc>
          <w:tcPr>
            <w:tcW w:w="6108" w:type="dxa"/>
          </w:tcPr>
          <w:p w:rsidR="006028B0" w:rsidRDefault="006028B0" w:rsidP="00D742E8">
            <w:pPr>
              <w:rPr>
                <w:sz w:val="18"/>
                <w:szCs w:val="18"/>
              </w:rPr>
            </w:pPr>
            <w:r>
              <w:rPr>
                <w:sz w:val="18"/>
                <w:szCs w:val="18"/>
              </w:rPr>
              <w:t xml:space="preserve">Místo hodnocení/ Jméno zkoušejícího </w:t>
            </w:r>
          </w:p>
          <w:p w:rsidR="006028B0" w:rsidRDefault="006028B0" w:rsidP="00D742E8">
            <w:pPr>
              <w:rPr>
                <w:i/>
                <w:sz w:val="18"/>
                <w:szCs w:val="18"/>
              </w:rPr>
            </w:pPr>
            <w:r>
              <w:rPr>
                <w:i/>
                <w:sz w:val="18"/>
                <w:szCs w:val="18"/>
              </w:rPr>
              <w:t>Trial Site / Name of Investigator</w:t>
            </w:r>
          </w:p>
        </w:tc>
        <w:tc>
          <w:tcPr>
            <w:tcW w:w="1280" w:type="dxa"/>
          </w:tcPr>
          <w:p w:rsidR="006028B0" w:rsidRDefault="006028B0" w:rsidP="00D742E8">
            <w:pPr>
              <w:rPr>
                <w:sz w:val="18"/>
                <w:szCs w:val="18"/>
                <w:vertAlign w:val="superscript"/>
              </w:rPr>
            </w:pPr>
            <w:r>
              <w:rPr>
                <w:sz w:val="18"/>
                <w:szCs w:val="18"/>
              </w:rPr>
              <w:t xml:space="preserve">Místní EK </w:t>
            </w:r>
            <w:r>
              <w:rPr>
                <w:i/>
                <w:sz w:val="18"/>
                <w:szCs w:val="18"/>
              </w:rPr>
              <w:t>Local EC</w:t>
            </w:r>
          </w:p>
        </w:tc>
        <w:tc>
          <w:tcPr>
            <w:tcW w:w="2712" w:type="dxa"/>
          </w:tcPr>
          <w:p w:rsidR="006028B0" w:rsidRDefault="006028B0" w:rsidP="00D742E8">
            <w:pPr>
              <w:rPr>
                <w:sz w:val="18"/>
                <w:szCs w:val="18"/>
              </w:rPr>
            </w:pPr>
            <w:r>
              <w:rPr>
                <w:sz w:val="18"/>
                <w:szCs w:val="18"/>
              </w:rPr>
              <w:t>Adresa  místní EK</w:t>
            </w:r>
          </w:p>
          <w:p w:rsidR="006028B0" w:rsidRDefault="006028B0" w:rsidP="00D742E8">
            <w:pPr>
              <w:rPr>
                <w:i/>
                <w:sz w:val="18"/>
                <w:szCs w:val="18"/>
              </w:rPr>
            </w:pPr>
            <w:r>
              <w:rPr>
                <w:i/>
                <w:sz w:val="18"/>
                <w:szCs w:val="18"/>
              </w:rPr>
              <w:t>Address</w:t>
            </w:r>
          </w:p>
        </w:tc>
      </w:tr>
      <w:tr w:rsidR="006028B0" w:rsidTr="00D742E8">
        <w:trPr>
          <w:trHeight w:val="312"/>
        </w:trPr>
        <w:tc>
          <w:tcPr>
            <w:tcW w:w="6108" w:type="dxa"/>
          </w:tcPr>
          <w:p w:rsidR="006028B0" w:rsidRDefault="006028B0" w:rsidP="00D742E8">
            <w:pPr>
              <w:rPr>
                <w:sz w:val="18"/>
                <w:szCs w:val="18"/>
              </w:rPr>
            </w:pPr>
            <w:r>
              <w:rPr>
                <w:sz w:val="18"/>
                <w:szCs w:val="18"/>
              </w:rPr>
              <w:t>Prof. MUDr. Petr Kaňovský, CSc., Neurologická klinika FNOL</w:t>
            </w:r>
          </w:p>
        </w:tc>
        <w:tc>
          <w:tcPr>
            <w:tcW w:w="1280" w:type="dxa"/>
          </w:tcPr>
          <w:p w:rsidR="006028B0" w:rsidRDefault="006028B0" w:rsidP="00D742E8">
            <w:pPr>
              <w:rPr>
                <w:sz w:val="18"/>
                <w:szCs w:val="18"/>
              </w:rPr>
            </w:pPr>
            <w:r>
              <w:rPr>
                <w:sz w:val="18"/>
                <w:szCs w:val="18"/>
              </w:rPr>
              <w:sym w:font="Wingdings 2" w:char="F054"/>
            </w:r>
          </w:p>
        </w:tc>
        <w:tc>
          <w:tcPr>
            <w:tcW w:w="2712" w:type="dxa"/>
          </w:tcPr>
          <w:p w:rsidR="006028B0" w:rsidRDefault="006028B0" w:rsidP="00D742E8">
            <w:pPr>
              <w:rPr>
                <w:sz w:val="18"/>
                <w:szCs w:val="18"/>
              </w:rPr>
            </w:pPr>
            <w:r>
              <w:rPr>
                <w:sz w:val="18"/>
                <w:szCs w:val="18"/>
              </w:rPr>
              <w:t>EK FNOL</w:t>
            </w:r>
          </w:p>
        </w:tc>
      </w:tr>
    </w:tbl>
    <w:p w:rsidR="006028B0" w:rsidRPr="002D01A1" w:rsidRDefault="006028B0" w:rsidP="006028B0">
      <w:pPr>
        <w:rPr>
          <w:bCs/>
          <w:sz w:val="22"/>
        </w:rPr>
      </w:pPr>
      <w:r>
        <w:rPr>
          <w:bCs/>
          <w:sz w:val="22"/>
        </w:rPr>
        <w:t>1/2</w:t>
      </w:r>
    </w:p>
    <w:p w:rsidR="006028B0" w:rsidRDefault="006028B0" w:rsidP="006028B0">
      <w:pPr>
        <w:rPr>
          <w:b/>
          <w:bCs/>
          <w:sz w:val="22"/>
        </w:rPr>
      </w:pPr>
    </w:p>
    <w:p w:rsidR="006028B0" w:rsidRPr="00826DDC" w:rsidRDefault="006028B0" w:rsidP="006028B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028B0" w:rsidTr="00D742E8">
        <w:trPr>
          <w:cantSplit/>
          <w:trHeight w:val="454"/>
        </w:trPr>
        <w:tc>
          <w:tcPr>
            <w:tcW w:w="7416" w:type="dxa"/>
            <w:vMerge w:val="restart"/>
          </w:tcPr>
          <w:p w:rsidR="006028B0" w:rsidRDefault="006028B0" w:rsidP="00D742E8">
            <w:pPr>
              <w:rPr>
                <w:b/>
                <w:bCs/>
                <w:sz w:val="18"/>
                <w:szCs w:val="18"/>
              </w:rPr>
            </w:pPr>
          </w:p>
          <w:p w:rsidR="006028B0" w:rsidRDefault="006028B0" w:rsidP="00D742E8">
            <w:pPr>
              <w:rPr>
                <w:b/>
                <w:bCs/>
                <w:sz w:val="18"/>
                <w:szCs w:val="18"/>
              </w:rPr>
            </w:pPr>
            <w:r>
              <w:rPr>
                <w:b/>
                <w:bCs/>
                <w:sz w:val="18"/>
                <w:szCs w:val="18"/>
              </w:rPr>
              <w:t xml:space="preserve">Název dokumentu, verze, datum </w:t>
            </w:r>
          </w:p>
          <w:p w:rsidR="006028B0" w:rsidRDefault="006028B0" w:rsidP="00D742E8">
            <w:pPr>
              <w:rPr>
                <w:b/>
                <w:bCs/>
                <w:sz w:val="18"/>
                <w:szCs w:val="18"/>
              </w:rPr>
            </w:pPr>
            <w:r>
              <w:rPr>
                <w:b/>
                <w:bCs/>
                <w:i/>
                <w:sz w:val="18"/>
                <w:szCs w:val="18"/>
              </w:rPr>
              <w:t>Document title, version, date</w:t>
            </w:r>
          </w:p>
        </w:tc>
        <w:tc>
          <w:tcPr>
            <w:tcW w:w="1272" w:type="dxa"/>
            <w:gridSpan w:val="2"/>
          </w:tcPr>
          <w:p w:rsidR="006028B0" w:rsidRDefault="006028B0" w:rsidP="00D742E8">
            <w:pPr>
              <w:rPr>
                <w:b/>
                <w:bCs/>
                <w:sz w:val="18"/>
                <w:szCs w:val="18"/>
              </w:rPr>
            </w:pPr>
            <w:r>
              <w:rPr>
                <w:b/>
                <w:bCs/>
                <w:sz w:val="18"/>
                <w:szCs w:val="18"/>
              </w:rPr>
              <w:t>Schváleno /</w:t>
            </w:r>
            <w:r>
              <w:rPr>
                <w:b/>
                <w:bCs/>
                <w:i/>
                <w:sz w:val="18"/>
                <w:szCs w:val="18"/>
              </w:rPr>
              <w:t>Approved</w:t>
            </w:r>
          </w:p>
        </w:tc>
        <w:tc>
          <w:tcPr>
            <w:tcW w:w="1316" w:type="dxa"/>
            <w:gridSpan w:val="2"/>
          </w:tcPr>
          <w:p w:rsidR="006028B0" w:rsidRDefault="006028B0" w:rsidP="00D742E8">
            <w:pPr>
              <w:rPr>
                <w:b/>
                <w:bCs/>
                <w:sz w:val="18"/>
                <w:szCs w:val="18"/>
              </w:rPr>
            </w:pPr>
            <w:r>
              <w:rPr>
                <w:b/>
                <w:bCs/>
                <w:sz w:val="18"/>
                <w:szCs w:val="18"/>
              </w:rPr>
              <w:t xml:space="preserve">Vzato na vědomí / </w:t>
            </w:r>
            <w:r>
              <w:rPr>
                <w:b/>
                <w:bCs/>
                <w:i/>
                <w:sz w:val="18"/>
                <w:szCs w:val="18"/>
              </w:rPr>
              <w:t xml:space="preserve">Taken into account </w:t>
            </w:r>
          </w:p>
        </w:tc>
      </w:tr>
      <w:tr w:rsidR="006028B0" w:rsidTr="00D742E8">
        <w:trPr>
          <w:cantSplit/>
          <w:trHeight w:val="454"/>
        </w:trPr>
        <w:tc>
          <w:tcPr>
            <w:tcW w:w="7416" w:type="dxa"/>
            <w:vMerge/>
          </w:tcPr>
          <w:p w:rsidR="006028B0" w:rsidRDefault="006028B0" w:rsidP="00D742E8">
            <w:pPr>
              <w:rPr>
                <w:i/>
                <w:sz w:val="18"/>
                <w:szCs w:val="18"/>
              </w:rPr>
            </w:pPr>
          </w:p>
        </w:tc>
        <w:tc>
          <w:tcPr>
            <w:tcW w:w="736" w:type="dxa"/>
          </w:tcPr>
          <w:p w:rsidR="006028B0" w:rsidRDefault="006028B0" w:rsidP="00D742E8">
            <w:pPr>
              <w:rPr>
                <w:b/>
                <w:bCs/>
                <w:sz w:val="18"/>
                <w:szCs w:val="18"/>
              </w:rPr>
            </w:pPr>
            <w:r>
              <w:rPr>
                <w:b/>
                <w:bCs/>
                <w:sz w:val="18"/>
                <w:szCs w:val="18"/>
              </w:rPr>
              <w:t>ANO</w:t>
            </w:r>
          </w:p>
          <w:p w:rsidR="006028B0" w:rsidRDefault="006028B0" w:rsidP="00D742E8">
            <w:pPr>
              <w:rPr>
                <w:b/>
                <w:bCs/>
                <w:i/>
                <w:sz w:val="18"/>
                <w:szCs w:val="18"/>
              </w:rPr>
            </w:pPr>
            <w:r>
              <w:rPr>
                <w:b/>
                <w:bCs/>
                <w:i/>
                <w:sz w:val="18"/>
                <w:szCs w:val="18"/>
              </w:rPr>
              <w:t>Yes</w:t>
            </w:r>
          </w:p>
        </w:tc>
        <w:tc>
          <w:tcPr>
            <w:tcW w:w="536" w:type="dxa"/>
          </w:tcPr>
          <w:p w:rsidR="006028B0" w:rsidRDefault="006028B0" w:rsidP="00D742E8">
            <w:pPr>
              <w:rPr>
                <w:b/>
                <w:bCs/>
                <w:sz w:val="18"/>
                <w:szCs w:val="18"/>
              </w:rPr>
            </w:pPr>
            <w:r>
              <w:rPr>
                <w:b/>
                <w:bCs/>
                <w:sz w:val="18"/>
                <w:szCs w:val="18"/>
              </w:rPr>
              <w:t xml:space="preserve">NE </w:t>
            </w:r>
          </w:p>
          <w:p w:rsidR="006028B0" w:rsidRDefault="006028B0" w:rsidP="00D742E8">
            <w:pPr>
              <w:rPr>
                <w:b/>
                <w:bCs/>
                <w:sz w:val="18"/>
                <w:szCs w:val="18"/>
              </w:rPr>
            </w:pPr>
            <w:r>
              <w:rPr>
                <w:b/>
                <w:bCs/>
                <w:i/>
                <w:sz w:val="18"/>
                <w:szCs w:val="18"/>
              </w:rPr>
              <w:t>No</w:t>
            </w:r>
          </w:p>
        </w:tc>
        <w:tc>
          <w:tcPr>
            <w:tcW w:w="780" w:type="dxa"/>
          </w:tcPr>
          <w:p w:rsidR="006028B0" w:rsidRDefault="006028B0" w:rsidP="00D742E8">
            <w:pPr>
              <w:rPr>
                <w:b/>
                <w:bCs/>
                <w:sz w:val="18"/>
                <w:szCs w:val="18"/>
              </w:rPr>
            </w:pPr>
            <w:r>
              <w:rPr>
                <w:b/>
                <w:bCs/>
                <w:sz w:val="18"/>
                <w:szCs w:val="18"/>
              </w:rPr>
              <w:t>ANO</w:t>
            </w:r>
          </w:p>
          <w:p w:rsidR="006028B0" w:rsidRDefault="006028B0" w:rsidP="00D742E8">
            <w:pPr>
              <w:rPr>
                <w:b/>
                <w:bCs/>
                <w:sz w:val="18"/>
                <w:szCs w:val="18"/>
              </w:rPr>
            </w:pPr>
            <w:r>
              <w:rPr>
                <w:b/>
                <w:bCs/>
                <w:i/>
                <w:sz w:val="18"/>
                <w:szCs w:val="18"/>
              </w:rPr>
              <w:t>Yes</w:t>
            </w:r>
          </w:p>
        </w:tc>
        <w:tc>
          <w:tcPr>
            <w:tcW w:w="536" w:type="dxa"/>
          </w:tcPr>
          <w:p w:rsidR="006028B0" w:rsidRDefault="006028B0" w:rsidP="00D742E8">
            <w:pPr>
              <w:rPr>
                <w:b/>
                <w:bCs/>
                <w:sz w:val="18"/>
                <w:szCs w:val="18"/>
              </w:rPr>
            </w:pPr>
            <w:r>
              <w:rPr>
                <w:b/>
                <w:bCs/>
                <w:sz w:val="18"/>
                <w:szCs w:val="18"/>
              </w:rPr>
              <w:t xml:space="preserve">NE </w:t>
            </w:r>
          </w:p>
          <w:p w:rsidR="006028B0" w:rsidRDefault="006028B0" w:rsidP="00D742E8">
            <w:pPr>
              <w:rPr>
                <w:b/>
                <w:bCs/>
                <w:i/>
                <w:sz w:val="18"/>
                <w:szCs w:val="18"/>
              </w:rPr>
            </w:pPr>
            <w:r>
              <w:rPr>
                <w:b/>
                <w:bCs/>
                <w:i/>
                <w:sz w:val="18"/>
                <w:szCs w:val="18"/>
              </w:rPr>
              <w:t>No</w:t>
            </w:r>
          </w:p>
        </w:tc>
      </w:tr>
      <w:tr w:rsidR="006028B0" w:rsidTr="00D742E8">
        <w:trPr>
          <w:trHeight w:val="340"/>
        </w:trPr>
        <w:tc>
          <w:tcPr>
            <w:tcW w:w="7416" w:type="dxa"/>
          </w:tcPr>
          <w:p w:rsidR="006028B0" w:rsidRPr="006028B0" w:rsidRDefault="006028B0" w:rsidP="00D742E8">
            <w:pPr>
              <w:rPr>
                <w:i/>
                <w:sz w:val="18"/>
                <w:szCs w:val="18"/>
              </w:rPr>
            </w:pPr>
            <w:r>
              <w:rPr>
                <w:sz w:val="18"/>
                <w:szCs w:val="18"/>
              </w:rPr>
              <w:t xml:space="preserve">Zpráva o průběhu klinického hodnocení léčiva (k datu 31.prosince 2012), verze 1.0 z 21.února 2013 / </w:t>
            </w:r>
            <w:r>
              <w:rPr>
                <w:i/>
                <w:sz w:val="18"/>
                <w:szCs w:val="18"/>
              </w:rPr>
              <w:t>Clinical trial progress report (up to 31 Dec 2012), version 1.0, dated 21 Feb 2013</w:t>
            </w:r>
          </w:p>
        </w:tc>
        <w:tc>
          <w:tcPr>
            <w:tcW w:w="736" w:type="dxa"/>
          </w:tcPr>
          <w:p w:rsidR="006028B0" w:rsidRDefault="009373C9" w:rsidP="00D742E8">
            <w:pPr>
              <w:rPr>
                <w:sz w:val="18"/>
                <w:szCs w:val="18"/>
              </w:rPr>
            </w:pPr>
            <w:r>
              <w:rPr>
                <w:sz w:val="18"/>
                <w:szCs w:val="18"/>
              </w:rPr>
              <w:fldChar w:fldCharType="begin">
                <w:ffData>
                  <w:name w:val="Zaškrtávací62"/>
                  <w:enabled/>
                  <w:calcOnExit w:val="0"/>
                  <w:checkBox>
                    <w:sizeAuto/>
                    <w:default w:val="0"/>
                  </w:checkBox>
                </w:ffData>
              </w:fldChar>
            </w:r>
            <w:r w:rsidR="006028B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028B0" w:rsidRDefault="009373C9" w:rsidP="00D742E8">
            <w:pPr>
              <w:rPr>
                <w:sz w:val="18"/>
                <w:szCs w:val="18"/>
              </w:rPr>
            </w:pPr>
            <w:r>
              <w:rPr>
                <w:sz w:val="18"/>
                <w:szCs w:val="18"/>
              </w:rPr>
              <w:fldChar w:fldCharType="begin">
                <w:ffData>
                  <w:name w:val="Zaškrtávací63"/>
                  <w:enabled/>
                  <w:calcOnExit w:val="0"/>
                  <w:checkBox>
                    <w:sizeAuto/>
                    <w:default w:val="0"/>
                  </w:checkBox>
                </w:ffData>
              </w:fldChar>
            </w:r>
            <w:r w:rsidR="006028B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028B0" w:rsidRDefault="006028B0" w:rsidP="00D742E8">
            <w:pPr>
              <w:rPr>
                <w:sz w:val="18"/>
                <w:szCs w:val="18"/>
              </w:rPr>
            </w:pPr>
            <w:r>
              <w:rPr>
                <w:sz w:val="18"/>
                <w:szCs w:val="18"/>
              </w:rPr>
              <w:sym w:font="Wingdings 2" w:char="F053"/>
            </w:r>
          </w:p>
        </w:tc>
        <w:tc>
          <w:tcPr>
            <w:tcW w:w="536" w:type="dxa"/>
          </w:tcPr>
          <w:p w:rsidR="006028B0" w:rsidRDefault="009373C9" w:rsidP="00D742E8">
            <w:pPr>
              <w:rPr>
                <w:sz w:val="18"/>
                <w:szCs w:val="18"/>
              </w:rPr>
            </w:pPr>
            <w:r>
              <w:rPr>
                <w:sz w:val="18"/>
                <w:szCs w:val="18"/>
              </w:rPr>
              <w:fldChar w:fldCharType="begin">
                <w:ffData>
                  <w:name w:val="Zaškrtávací63"/>
                  <w:enabled/>
                  <w:calcOnExit w:val="0"/>
                  <w:checkBox>
                    <w:sizeAuto/>
                    <w:default w:val="0"/>
                  </w:checkBox>
                </w:ffData>
              </w:fldChar>
            </w:r>
            <w:r w:rsidR="006028B0">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6028B0" w:rsidRDefault="006028B0" w:rsidP="006028B0">
      <w:pPr>
        <w:rPr>
          <w:sz w:val="22"/>
          <w:szCs w:val="22"/>
        </w:rPr>
      </w:pPr>
    </w:p>
    <w:p w:rsidR="006028B0" w:rsidRPr="00AD1855" w:rsidRDefault="006028B0" w:rsidP="006028B0">
      <w:pPr>
        <w:rPr>
          <w:sz w:val="22"/>
          <w:szCs w:val="22"/>
        </w:rPr>
      </w:pPr>
      <w:r w:rsidRPr="00AD1855">
        <w:rPr>
          <w:sz w:val="22"/>
          <w:szCs w:val="22"/>
        </w:rPr>
        <w:t>Etická komise prohlašuje, že byla ustavena a  pracuje podle jednacího řádu v souladu se správnou klinickou praxí (GCP) a platnými právními předpisy/</w:t>
      </w:r>
      <w:r w:rsidRPr="00AD1855">
        <w:rPr>
          <w:i/>
          <w:sz w:val="22"/>
          <w:szCs w:val="22"/>
        </w:rPr>
        <w:t>The Ethics Committee hereby declares that it was established and operates in accordance with its Rules of Procedure in compliance with Good Clinical Practice and valid legal regulations:</w:t>
      </w:r>
    </w:p>
    <w:p w:rsidR="006028B0" w:rsidRPr="00AD1855" w:rsidRDefault="006028B0" w:rsidP="006028B0">
      <w:pPr>
        <w:rPr>
          <w:i/>
          <w:sz w:val="22"/>
          <w:szCs w:val="22"/>
        </w:rPr>
      </w:pPr>
      <w:r w:rsidRPr="00AD1855">
        <w:rPr>
          <w:i/>
          <w:sz w:val="22"/>
          <w:szCs w:val="22"/>
        </w:rPr>
        <w:t xml:space="preserve"> </w:t>
      </w:r>
      <w:r w:rsidRPr="00AD1855">
        <w:rPr>
          <w:sz w:val="22"/>
          <w:szCs w:val="22"/>
        </w:rPr>
        <w:sym w:font="Wingdings 2" w:char="F054"/>
      </w:r>
      <w:r w:rsidRPr="00AD1855">
        <w:rPr>
          <w:sz w:val="22"/>
          <w:szCs w:val="22"/>
        </w:rPr>
        <w:t xml:space="preserve"> Ano/</w:t>
      </w:r>
      <w:r w:rsidRPr="00AD1855">
        <w:rPr>
          <w:i/>
          <w:sz w:val="22"/>
          <w:szCs w:val="22"/>
        </w:rPr>
        <w:t>Yes</w:t>
      </w:r>
      <w:r w:rsidRPr="00AD1855">
        <w:rPr>
          <w:sz w:val="22"/>
          <w:szCs w:val="22"/>
        </w:rPr>
        <w:t xml:space="preserve">       </w:t>
      </w:r>
      <w:r w:rsidR="009373C9" w:rsidRPr="00AD1855">
        <w:rPr>
          <w:sz w:val="22"/>
          <w:szCs w:val="22"/>
        </w:rPr>
        <w:fldChar w:fldCharType="begin">
          <w:ffData>
            <w:name w:val="Zaškrtávací25"/>
            <w:enabled/>
            <w:calcOnExit w:val="0"/>
            <w:checkBox>
              <w:sizeAuto/>
              <w:default w:val="0"/>
            </w:checkBox>
          </w:ffData>
        </w:fldChar>
      </w:r>
      <w:r w:rsidRPr="00AD1855">
        <w:rPr>
          <w:sz w:val="22"/>
          <w:szCs w:val="22"/>
        </w:rPr>
        <w:instrText xml:space="preserve"> FORMCHECKBOX </w:instrText>
      </w:r>
      <w:r w:rsidR="009373C9">
        <w:rPr>
          <w:sz w:val="22"/>
          <w:szCs w:val="22"/>
        </w:rPr>
      </w:r>
      <w:r w:rsidR="009373C9">
        <w:rPr>
          <w:sz w:val="22"/>
          <w:szCs w:val="22"/>
        </w:rPr>
        <w:fldChar w:fldCharType="separate"/>
      </w:r>
      <w:r w:rsidR="009373C9" w:rsidRPr="00AD1855">
        <w:rPr>
          <w:sz w:val="22"/>
          <w:szCs w:val="22"/>
        </w:rPr>
        <w:fldChar w:fldCharType="end"/>
      </w:r>
      <w:r w:rsidRPr="00AD1855">
        <w:rPr>
          <w:sz w:val="22"/>
          <w:szCs w:val="22"/>
        </w:rPr>
        <w:t>Ne/</w:t>
      </w:r>
      <w:r w:rsidRPr="00AD1855">
        <w:rPr>
          <w:i/>
          <w:sz w:val="22"/>
          <w:szCs w:val="22"/>
        </w:rPr>
        <w:t>No</w:t>
      </w:r>
      <w:r w:rsidRPr="00AD1855">
        <w:rPr>
          <w:sz w:val="22"/>
          <w:szCs w:val="22"/>
        </w:rPr>
        <w:t xml:space="preserve">           </w:t>
      </w:r>
    </w:p>
    <w:p w:rsidR="006028B0" w:rsidRDefault="006028B0" w:rsidP="006028B0">
      <w:pPr>
        <w:rPr>
          <w:sz w:val="22"/>
          <w:szCs w:val="22"/>
        </w:rPr>
      </w:pPr>
    </w:p>
    <w:p w:rsidR="006028B0" w:rsidRDefault="006028B0" w:rsidP="006028B0">
      <w:pPr>
        <w:rPr>
          <w:sz w:val="22"/>
          <w:szCs w:val="22"/>
        </w:rPr>
      </w:pPr>
    </w:p>
    <w:p w:rsidR="006028B0" w:rsidRDefault="006028B0" w:rsidP="006028B0">
      <w:pPr>
        <w:rPr>
          <w:sz w:val="22"/>
          <w:szCs w:val="22"/>
        </w:rPr>
      </w:pPr>
    </w:p>
    <w:p w:rsidR="006028B0" w:rsidRDefault="006028B0" w:rsidP="006028B0">
      <w:pPr>
        <w:rPr>
          <w:sz w:val="22"/>
          <w:szCs w:val="22"/>
        </w:rPr>
      </w:pPr>
    </w:p>
    <w:p w:rsidR="006028B0" w:rsidRDefault="006028B0" w:rsidP="006028B0">
      <w:pPr>
        <w:rPr>
          <w:sz w:val="22"/>
          <w:szCs w:val="22"/>
        </w:rPr>
      </w:pPr>
    </w:p>
    <w:p w:rsidR="006028B0" w:rsidRDefault="006028B0" w:rsidP="006028B0">
      <w:pPr>
        <w:rPr>
          <w:sz w:val="22"/>
        </w:rPr>
      </w:pPr>
      <w:r w:rsidRPr="00AD1855">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6028B0" w:rsidRDefault="006028B0" w:rsidP="006028B0">
      <w:pPr>
        <w:rPr>
          <w:sz w:val="22"/>
        </w:rPr>
      </w:pPr>
      <w:r>
        <w:rPr>
          <w:sz w:val="22"/>
        </w:rPr>
        <w:t>Datum/</w:t>
      </w:r>
      <w:r>
        <w:rPr>
          <w:i/>
          <w:sz w:val="22"/>
        </w:rPr>
        <w:t xml:space="preserve">Date:  </w:t>
      </w:r>
      <w:r>
        <w:rPr>
          <w:sz w:val="22"/>
        </w:rPr>
        <w:t>15.4.2013</w:t>
      </w:r>
      <w:r>
        <w:rPr>
          <w:sz w:val="22"/>
        </w:rPr>
        <w:tab/>
        <w:t xml:space="preserve">                                       předseda EK FNOL a LF UP</w:t>
      </w:r>
    </w:p>
    <w:p w:rsidR="006028B0" w:rsidRDefault="006028B0" w:rsidP="006028B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6028B0" w:rsidRDefault="006028B0" w:rsidP="006028B0">
      <w:pPr>
        <w:rPr>
          <w:sz w:val="18"/>
          <w:szCs w:val="18"/>
        </w:rPr>
      </w:pPr>
    </w:p>
    <w:p w:rsidR="006028B0" w:rsidRDefault="006028B0" w:rsidP="006028B0">
      <w:pPr>
        <w:rPr>
          <w:sz w:val="18"/>
          <w:szCs w:val="18"/>
        </w:rPr>
      </w:pPr>
    </w:p>
    <w:p w:rsidR="006028B0" w:rsidRDefault="006028B0" w:rsidP="006028B0">
      <w:pPr>
        <w:rPr>
          <w:sz w:val="18"/>
          <w:szCs w:val="18"/>
        </w:rPr>
      </w:pPr>
    </w:p>
    <w:p w:rsidR="006028B0" w:rsidRPr="009C7AA5" w:rsidRDefault="006028B0" w:rsidP="006028B0">
      <w:pPr>
        <w:rPr>
          <w:i/>
          <w:sz w:val="18"/>
          <w:szCs w:val="18"/>
        </w:rPr>
      </w:pPr>
      <w:r w:rsidRPr="009C7AA5">
        <w:rPr>
          <w:sz w:val="18"/>
          <w:szCs w:val="18"/>
        </w:rPr>
        <w:t>Rozdělovník/</w:t>
      </w:r>
      <w:r w:rsidRPr="009C7AA5">
        <w:rPr>
          <w:i/>
          <w:sz w:val="18"/>
          <w:szCs w:val="18"/>
        </w:rPr>
        <w:t>Distribution list:</w:t>
      </w:r>
    </w:p>
    <w:p w:rsidR="006028B0" w:rsidRPr="009C7AA5" w:rsidRDefault="006028B0" w:rsidP="006028B0">
      <w:pPr>
        <w:rPr>
          <w:sz w:val="18"/>
          <w:szCs w:val="18"/>
        </w:rPr>
      </w:pPr>
      <w:r w:rsidRPr="009C7AA5">
        <w:rPr>
          <w:sz w:val="18"/>
          <w:szCs w:val="18"/>
        </w:rPr>
        <w:t>-Zadavatel</w:t>
      </w:r>
    </w:p>
    <w:p w:rsidR="006028B0" w:rsidRDefault="006028B0" w:rsidP="006028B0">
      <w:pPr>
        <w:rPr>
          <w:sz w:val="18"/>
          <w:szCs w:val="18"/>
        </w:rPr>
      </w:pPr>
      <w:r w:rsidRPr="009C7AA5">
        <w:rPr>
          <w:sz w:val="18"/>
          <w:szCs w:val="18"/>
        </w:rPr>
        <w:t>-Řešitel</w:t>
      </w:r>
    </w:p>
    <w:p w:rsidR="006028B0" w:rsidRPr="009C7AA5" w:rsidRDefault="006028B0" w:rsidP="006028B0">
      <w:pPr>
        <w:rPr>
          <w:sz w:val="18"/>
          <w:szCs w:val="18"/>
        </w:rPr>
      </w:pPr>
      <w:r>
        <w:rPr>
          <w:sz w:val="18"/>
          <w:szCs w:val="18"/>
        </w:rPr>
        <w:t>-EK</w:t>
      </w:r>
    </w:p>
    <w:p w:rsidR="006028B0" w:rsidRDefault="006028B0" w:rsidP="006028B0">
      <w:pPr>
        <w:pStyle w:val="Nzev"/>
        <w:rPr>
          <w:b w:val="0"/>
          <w:sz w:val="22"/>
          <w:szCs w:val="22"/>
        </w:rPr>
      </w:pPr>
    </w:p>
    <w:p w:rsidR="006028B0" w:rsidRDefault="006028B0" w:rsidP="006028B0">
      <w:pPr>
        <w:pStyle w:val="Nzev"/>
        <w:rPr>
          <w:b w:val="0"/>
          <w:sz w:val="22"/>
          <w:szCs w:val="22"/>
        </w:rPr>
      </w:pPr>
    </w:p>
    <w:p w:rsidR="006028B0" w:rsidRDefault="006028B0" w:rsidP="006028B0">
      <w:pPr>
        <w:pStyle w:val="Nzev"/>
        <w:rPr>
          <w:b w:val="0"/>
          <w:sz w:val="22"/>
          <w:szCs w:val="22"/>
        </w:rPr>
      </w:pPr>
    </w:p>
    <w:p w:rsidR="006028B0" w:rsidRDefault="006028B0" w:rsidP="006028B0">
      <w:pPr>
        <w:pStyle w:val="Nzev"/>
        <w:jc w:val="left"/>
        <w:rPr>
          <w:b w:val="0"/>
          <w:sz w:val="22"/>
          <w:szCs w:val="22"/>
        </w:rPr>
      </w:pPr>
    </w:p>
    <w:p w:rsidR="006028B0" w:rsidRDefault="006028B0" w:rsidP="006028B0">
      <w:pPr>
        <w:pStyle w:val="Nzev"/>
        <w:jc w:val="left"/>
        <w:rPr>
          <w:b w:val="0"/>
          <w:sz w:val="22"/>
          <w:szCs w:val="22"/>
        </w:rPr>
      </w:pPr>
      <w:r>
        <w:rPr>
          <w:b w:val="0"/>
          <w:sz w:val="22"/>
          <w:szCs w:val="22"/>
        </w:rPr>
        <w:t>2/2</w:t>
      </w:r>
    </w:p>
    <w:p w:rsidR="006028B0" w:rsidRDefault="006028B0" w:rsidP="006028B0">
      <w:pPr>
        <w:pStyle w:val="Nzev"/>
        <w:jc w:val="left"/>
        <w:rPr>
          <w:b w:val="0"/>
          <w:sz w:val="22"/>
          <w:szCs w:val="22"/>
        </w:rPr>
      </w:pPr>
    </w:p>
    <w:p w:rsidR="006028B0" w:rsidRDefault="006028B0" w:rsidP="006028B0">
      <w:pPr>
        <w:tabs>
          <w:tab w:val="left" w:pos="9212"/>
          <w:tab w:val="left" w:pos="10652"/>
        </w:tabs>
        <w:rPr>
          <w:noProof/>
          <w:sz w:val="16"/>
          <w:szCs w:val="16"/>
        </w:rPr>
      </w:pPr>
    </w:p>
    <w:p w:rsidR="006028B0" w:rsidRDefault="006028B0" w:rsidP="006028B0">
      <w:pPr>
        <w:tabs>
          <w:tab w:val="left" w:pos="9212"/>
          <w:tab w:val="left" w:pos="10652"/>
        </w:tabs>
        <w:rPr>
          <w:noProof/>
          <w:sz w:val="16"/>
          <w:szCs w:val="16"/>
        </w:rPr>
      </w:pPr>
    </w:p>
    <w:p w:rsidR="006028B0" w:rsidRDefault="006028B0" w:rsidP="006028B0">
      <w:pPr>
        <w:tabs>
          <w:tab w:val="left" w:pos="9212"/>
          <w:tab w:val="left" w:pos="10652"/>
        </w:tabs>
        <w:rPr>
          <w:noProof/>
          <w:sz w:val="16"/>
          <w:szCs w:val="16"/>
        </w:rPr>
      </w:pPr>
    </w:p>
    <w:p w:rsidR="006028B0" w:rsidRDefault="006028B0" w:rsidP="006028B0">
      <w:pPr>
        <w:tabs>
          <w:tab w:val="left" w:pos="9212"/>
          <w:tab w:val="left" w:pos="10652"/>
        </w:tabs>
        <w:rPr>
          <w:noProof/>
          <w:sz w:val="16"/>
          <w:szCs w:val="16"/>
        </w:rPr>
      </w:pPr>
    </w:p>
    <w:p w:rsidR="00E87E82" w:rsidRDefault="00E87E82" w:rsidP="00F95001">
      <w:pPr>
        <w:pStyle w:val="Nzev"/>
        <w:jc w:val="left"/>
        <w:rPr>
          <w:sz w:val="22"/>
          <w:szCs w:val="22"/>
        </w:rPr>
      </w:pPr>
    </w:p>
    <w:p w:rsidR="006028B0" w:rsidRDefault="006028B0" w:rsidP="00F95001">
      <w:pPr>
        <w:pStyle w:val="Nzev"/>
        <w:jc w:val="left"/>
        <w:rPr>
          <w:sz w:val="22"/>
          <w:szCs w:val="22"/>
        </w:rPr>
      </w:pPr>
    </w:p>
    <w:p w:rsidR="006028B0" w:rsidRDefault="006028B0" w:rsidP="00F95001">
      <w:pPr>
        <w:pStyle w:val="Nzev"/>
        <w:jc w:val="left"/>
        <w:rPr>
          <w:sz w:val="22"/>
          <w:szCs w:val="22"/>
        </w:rPr>
      </w:pPr>
    </w:p>
    <w:p w:rsidR="006028B0" w:rsidRDefault="006028B0" w:rsidP="00F95001">
      <w:pPr>
        <w:pStyle w:val="Nzev"/>
        <w:jc w:val="left"/>
        <w:rPr>
          <w:sz w:val="22"/>
          <w:szCs w:val="22"/>
        </w:rPr>
      </w:pPr>
    </w:p>
    <w:p w:rsidR="006028B0" w:rsidRDefault="006028B0" w:rsidP="00F95001">
      <w:pPr>
        <w:pStyle w:val="Nzev"/>
        <w:jc w:val="left"/>
        <w:rPr>
          <w:sz w:val="22"/>
          <w:szCs w:val="22"/>
        </w:rPr>
      </w:pPr>
    </w:p>
    <w:p w:rsidR="006028B0" w:rsidRDefault="006028B0" w:rsidP="00F95001">
      <w:pPr>
        <w:pStyle w:val="Nzev"/>
        <w:jc w:val="left"/>
        <w:rPr>
          <w:sz w:val="22"/>
          <w:szCs w:val="22"/>
        </w:rPr>
      </w:pPr>
    </w:p>
    <w:p w:rsidR="006028B0" w:rsidRDefault="006028B0" w:rsidP="00F95001">
      <w:pPr>
        <w:pStyle w:val="Nzev"/>
        <w:jc w:val="left"/>
        <w:rPr>
          <w:sz w:val="22"/>
          <w:szCs w:val="22"/>
        </w:rPr>
      </w:pPr>
    </w:p>
    <w:p w:rsidR="006028B0" w:rsidRDefault="006028B0" w:rsidP="00F95001">
      <w:pPr>
        <w:pStyle w:val="Nzev"/>
        <w:jc w:val="left"/>
        <w:rPr>
          <w:sz w:val="22"/>
          <w:szCs w:val="22"/>
        </w:rPr>
      </w:pPr>
    </w:p>
    <w:p w:rsidR="006028B0" w:rsidRDefault="006028B0" w:rsidP="00F95001">
      <w:pPr>
        <w:pStyle w:val="Nzev"/>
        <w:jc w:val="left"/>
        <w:rPr>
          <w:sz w:val="22"/>
          <w:szCs w:val="22"/>
        </w:rPr>
      </w:pPr>
    </w:p>
    <w:p w:rsidR="006028B0" w:rsidRDefault="006028B0" w:rsidP="00F95001">
      <w:pPr>
        <w:pStyle w:val="Nzev"/>
        <w:jc w:val="left"/>
        <w:rPr>
          <w:sz w:val="22"/>
          <w:szCs w:val="22"/>
        </w:rPr>
      </w:pPr>
    </w:p>
    <w:p w:rsidR="006028B0" w:rsidRDefault="006028B0" w:rsidP="00F95001">
      <w:pPr>
        <w:pStyle w:val="Nzev"/>
        <w:jc w:val="left"/>
        <w:rPr>
          <w:sz w:val="22"/>
          <w:szCs w:val="22"/>
        </w:rPr>
      </w:pPr>
    </w:p>
    <w:p w:rsidR="006028B0" w:rsidRDefault="006028B0" w:rsidP="00F95001">
      <w:pPr>
        <w:pStyle w:val="Nzev"/>
        <w:jc w:val="left"/>
        <w:rPr>
          <w:sz w:val="22"/>
          <w:szCs w:val="22"/>
        </w:rPr>
      </w:pPr>
    </w:p>
    <w:p w:rsidR="006028B0" w:rsidRDefault="006028B0" w:rsidP="00F95001">
      <w:pPr>
        <w:pStyle w:val="Nzev"/>
        <w:jc w:val="left"/>
        <w:rPr>
          <w:sz w:val="22"/>
          <w:szCs w:val="22"/>
        </w:rPr>
      </w:pPr>
    </w:p>
    <w:p w:rsidR="00D742E8" w:rsidRPr="00D742E8" w:rsidRDefault="00D742E8" w:rsidP="00D742E8">
      <w:pPr>
        <w:pStyle w:val="Nzev"/>
        <w:rPr>
          <w:sz w:val="22"/>
          <w:szCs w:val="22"/>
        </w:rPr>
      </w:pPr>
      <w:r w:rsidRPr="00D742E8">
        <w:rPr>
          <w:sz w:val="22"/>
          <w:szCs w:val="22"/>
        </w:rPr>
        <w:lastRenderedPageBreak/>
        <w:t>STANOVISKO ETICKÉ KOMISE KE KLINICKÉMU HODNOCENÍ</w:t>
      </w:r>
    </w:p>
    <w:p w:rsidR="00D742E8" w:rsidRPr="00AB7ADE" w:rsidRDefault="00D742E8" w:rsidP="00D742E8">
      <w:pPr>
        <w:jc w:val="center"/>
        <w:rPr>
          <w:bCs/>
          <w:i/>
        </w:rPr>
      </w:pPr>
      <w:r w:rsidRPr="00AB7ADE">
        <w:rPr>
          <w:bCs/>
          <w:i/>
        </w:rPr>
        <w:t xml:space="preserve">Opinion of the Ethics Committee on Clinical Trial  </w:t>
      </w:r>
    </w:p>
    <w:p w:rsidR="00D742E8" w:rsidRDefault="00D742E8" w:rsidP="00D742E8">
      <w:pPr>
        <w:jc w:val="center"/>
        <w:rPr>
          <w:b/>
          <w:bCs/>
          <w:i/>
        </w:rPr>
      </w:pPr>
    </w:p>
    <w:p w:rsidR="00D742E8" w:rsidRDefault="009373C9" w:rsidP="00D742E8">
      <w:pPr>
        <w:rPr>
          <w:sz w:val="22"/>
        </w:rPr>
      </w:pPr>
      <w:r>
        <w:rPr>
          <w:sz w:val="22"/>
        </w:rPr>
        <w:fldChar w:fldCharType="begin">
          <w:ffData>
            <w:name w:val="Zaškrtávací2"/>
            <w:enabled/>
            <w:calcOnExit w:val="0"/>
            <w:checkBox>
              <w:sizeAuto/>
              <w:default w:val="0"/>
            </w:checkBox>
          </w:ffData>
        </w:fldChar>
      </w:r>
      <w:r w:rsidR="00D742E8">
        <w:rPr>
          <w:sz w:val="22"/>
        </w:rPr>
        <w:instrText xml:space="preserve"> FORMCHECKBOX </w:instrText>
      </w:r>
      <w:r>
        <w:rPr>
          <w:sz w:val="22"/>
        </w:rPr>
      </w:r>
      <w:r>
        <w:rPr>
          <w:sz w:val="22"/>
        </w:rPr>
        <w:fldChar w:fldCharType="separate"/>
      </w:r>
      <w:r>
        <w:rPr>
          <w:sz w:val="22"/>
        </w:rPr>
        <w:fldChar w:fldCharType="end"/>
      </w:r>
      <w:r w:rsidR="00D742E8">
        <w:rPr>
          <w:sz w:val="22"/>
        </w:rPr>
        <w:t xml:space="preserve">  Multicentrické KH, je požadováno stanovisko multicentrické EK pro všechna centra/</w:t>
      </w:r>
      <w:r w:rsidR="00D742E8">
        <w:rPr>
          <w:i/>
          <w:sz w:val="22"/>
        </w:rPr>
        <w:t>Multi-centric clinical trial, opinion issued by Ethics Committee for Multi-Centric Clinical Trials is required</w:t>
      </w:r>
    </w:p>
    <w:p w:rsidR="00D742E8" w:rsidRDefault="00D742E8" w:rsidP="00D742E8">
      <w:pPr>
        <w:rPr>
          <w:i/>
          <w:sz w:val="22"/>
        </w:rPr>
      </w:pPr>
      <w:r w:rsidRPr="00CA2DB0">
        <w:rPr>
          <w:sz w:val="22"/>
        </w:rPr>
        <w:sym w:font="Wingdings 2" w:char="F054"/>
      </w:r>
      <w:r w:rsidRPr="00CA2DB0">
        <w:rPr>
          <w:sz w:val="22"/>
        </w:rPr>
        <w:t xml:space="preserve">  Multicentrické KH, je požadováno stanovisko EK pro místní centrum (centra</w:t>
      </w:r>
      <w:r>
        <w:rPr>
          <w:sz w:val="22"/>
        </w:rPr>
        <w:t xml:space="preserve">)/ </w:t>
      </w:r>
      <w:r>
        <w:rPr>
          <w:i/>
          <w:sz w:val="22"/>
        </w:rPr>
        <w:t>Multi-centric clinical trial, opinion issued by local Ethics Committee(s) is required</w:t>
      </w:r>
    </w:p>
    <w:p w:rsidR="00D742E8" w:rsidRDefault="009373C9" w:rsidP="00D742E8">
      <w:pPr>
        <w:rPr>
          <w:i/>
          <w:sz w:val="22"/>
        </w:rPr>
      </w:pPr>
      <w:r>
        <w:rPr>
          <w:sz w:val="22"/>
        </w:rPr>
        <w:fldChar w:fldCharType="begin">
          <w:ffData>
            <w:name w:val="Zaškrtávací2"/>
            <w:enabled/>
            <w:calcOnExit w:val="0"/>
            <w:checkBox>
              <w:sizeAuto/>
              <w:default w:val="0"/>
            </w:checkBox>
          </w:ffData>
        </w:fldChar>
      </w:r>
      <w:r w:rsidR="00D742E8">
        <w:rPr>
          <w:sz w:val="22"/>
        </w:rPr>
        <w:instrText xml:space="preserve"> FORMCHECKBOX </w:instrText>
      </w:r>
      <w:r>
        <w:rPr>
          <w:sz w:val="22"/>
        </w:rPr>
      </w:r>
      <w:r>
        <w:rPr>
          <w:sz w:val="22"/>
        </w:rPr>
        <w:fldChar w:fldCharType="separate"/>
      </w:r>
      <w:r>
        <w:rPr>
          <w:sz w:val="22"/>
        </w:rPr>
        <w:fldChar w:fldCharType="end"/>
      </w:r>
      <w:r w:rsidR="00D742E8">
        <w:rPr>
          <w:sz w:val="22"/>
        </w:rPr>
        <w:t xml:space="preserve">  KH prováděné v jednom centru, požadováno stanovisko EK pro místní centrum (centra)/ </w:t>
      </w:r>
      <w:r w:rsidR="00D742E8">
        <w:rPr>
          <w:i/>
          <w:sz w:val="22"/>
        </w:rPr>
        <w:t>Clinical trial conducted in a single site, opinion of a local EC is required</w:t>
      </w:r>
    </w:p>
    <w:p w:rsidR="00D742E8" w:rsidRDefault="00D742E8" w:rsidP="00D742E8">
      <w:pPr>
        <w:rPr>
          <w:b/>
          <w:bCs/>
          <w:sz w:val="22"/>
        </w:rPr>
      </w:pPr>
    </w:p>
    <w:p w:rsidR="00D742E8" w:rsidRPr="00E50AE6" w:rsidRDefault="00D742E8" w:rsidP="00D742E8">
      <w:pPr>
        <w:rPr>
          <w:b/>
          <w:bCs/>
          <w:sz w:val="22"/>
        </w:rPr>
      </w:pPr>
      <w:r>
        <w:rPr>
          <w:b/>
          <w:bCs/>
          <w:sz w:val="22"/>
        </w:rPr>
        <w:t>Číslo jednací/</w:t>
      </w:r>
      <w:r>
        <w:rPr>
          <w:i/>
          <w:sz w:val="22"/>
        </w:rPr>
        <w:t>Reference number</w:t>
      </w:r>
      <w:r>
        <w:rPr>
          <w:sz w:val="22"/>
        </w:rPr>
        <w:t xml:space="preserve">: </w:t>
      </w:r>
      <w:r>
        <w:rPr>
          <w:b/>
          <w:sz w:val="22"/>
        </w:rPr>
        <w:t>10/09</w:t>
      </w:r>
    </w:p>
    <w:p w:rsidR="00D742E8" w:rsidRPr="00CB2E5E" w:rsidRDefault="00D742E8" w:rsidP="00D742E8">
      <w:pPr>
        <w:rPr>
          <w:bCs/>
          <w:sz w:val="22"/>
        </w:rPr>
      </w:pPr>
      <w:r>
        <w:rPr>
          <w:b/>
          <w:bCs/>
          <w:sz w:val="22"/>
        </w:rPr>
        <w:t>Název KH/</w:t>
      </w:r>
      <w:r>
        <w:rPr>
          <w:i/>
          <w:sz w:val="22"/>
        </w:rPr>
        <w:t>Full Title of Clinical Trial</w:t>
      </w:r>
      <w:r>
        <w:rPr>
          <w:bCs/>
          <w:sz w:val="22"/>
        </w:rPr>
        <w:t>:</w:t>
      </w:r>
    </w:p>
    <w:p w:rsidR="00D742E8" w:rsidRDefault="00D742E8" w:rsidP="00D742E8">
      <w:pPr>
        <w:rPr>
          <w:bCs/>
          <w:sz w:val="22"/>
        </w:rPr>
      </w:pPr>
      <w:r>
        <w:rPr>
          <w:bCs/>
          <w:sz w:val="22"/>
        </w:rPr>
        <w:t>Otevřená, randomizovaná, multicentrická studie pro pacienty s opakovaným epiteliálním karcinomem vaječníku, primárně peritoneálním karcinomem nebo karcinomem vejcovodu ke srovnání účinnosti a bezpečnosti paclitaxelu (micelárního) nanočásticového a paclitaxelu (Cremophor® EL).</w:t>
      </w:r>
    </w:p>
    <w:p w:rsidR="00D742E8" w:rsidRPr="00E50AE6" w:rsidRDefault="00D742E8" w:rsidP="00D742E8">
      <w:pPr>
        <w:rPr>
          <w:bCs/>
          <w:i/>
          <w:sz w:val="22"/>
        </w:rPr>
      </w:pPr>
      <w:r>
        <w:rPr>
          <w:bCs/>
          <w:i/>
          <w:sz w:val="22"/>
        </w:rPr>
        <w:t>An Open, Randomnized, Multicenter Study in Patients with Recurrent Epithelial Ovarian Cancer, Primary Periotoneal Cancer or Fallopian Tube Cancer to Compare the Efficacy and Safety of paclitaxel (micellar) nanoparticles and paclitaxel (Cremophor® EL).</w:t>
      </w:r>
    </w:p>
    <w:p w:rsidR="00D742E8" w:rsidRDefault="00D742E8" w:rsidP="00D742E8">
      <w:pPr>
        <w:rPr>
          <w:b/>
          <w:bCs/>
          <w:sz w:val="22"/>
        </w:rPr>
      </w:pPr>
    </w:p>
    <w:p w:rsidR="00D742E8" w:rsidRDefault="00D742E8" w:rsidP="00D742E8">
      <w:pPr>
        <w:rPr>
          <w:sz w:val="22"/>
        </w:rPr>
      </w:pPr>
      <w:r>
        <w:rPr>
          <w:b/>
          <w:bCs/>
          <w:sz w:val="22"/>
        </w:rPr>
        <w:t xml:space="preserve">EudraCT number/ </w:t>
      </w:r>
      <w:r>
        <w:rPr>
          <w:i/>
          <w:sz w:val="22"/>
        </w:rPr>
        <w:t>EudraCT number</w:t>
      </w:r>
      <w:r>
        <w:rPr>
          <w:sz w:val="22"/>
        </w:rPr>
        <w:t>: 2008-002668-32</w:t>
      </w:r>
    </w:p>
    <w:p w:rsidR="00D742E8" w:rsidRPr="00CB2E5E" w:rsidRDefault="00D742E8" w:rsidP="00D742E8">
      <w:pPr>
        <w:rPr>
          <w:sz w:val="22"/>
        </w:rPr>
      </w:pPr>
      <w:r>
        <w:rPr>
          <w:b/>
          <w:bCs/>
          <w:sz w:val="22"/>
        </w:rPr>
        <w:t xml:space="preserve">Číslo protokolu/ </w:t>
      </w:r>
      <w:r>
        <w:rPr>
          <w:i/>
          <w:sz w:val="22"/>
        </w:rPr>
        <w:t>Protocol Code Number</w:t>
      </w:r>
      <w:r>
        <w:rPr>
          <w:sz w:val="22"/>
        </w:rPr>
        <w:t>: OAS-07OVA</w:t>
      </w:r>
    </w:p>
    <w:p w:rsidR="00D742E8" w:rsidRDefault="00D742E8" w:rsidP="00D742E8">
      <w:pPr>
        <w:rPr>
          <w:b/>
          <w:bCs/>
          <w:sz w:val="22"/>
        </w:rPr>
      </w:pPr>
    </w:p>
    <w:p w:rsidR="00D742E8" w:rsidRPr="00CB2E5E" w:rsidRDefault="00D742E8" w:rsidP="00D742E8">
      <w:pPr>
        <w:rPr>
          <w:sz w:val="22"/>
        </w:rPr>
      </w:pPr>
      <w:r>
        <w:rPr>
          <w:b/>
          <w:bCs/>
          <w:sz w:val="22"/>
        </w:rPr>
        <w:t>Zadavatel/</w:t>
      </w:r>
      <w:r>
        <w:rPr>
          <w:i/>
          <w:sz w:val="22"/>
        </w:rPr>
        <w:t>Sponzor</w:t>
      </w:r>
      <w:r>
        <w:rPr>
          <w:sz w:val="22"/>
        </w:rPr>
        <w:t>: Oasmia Phasrmaceutical AB, Sweden</w:t>
      </w:r>
    </w:p>
    <w:p w:rsidR="00D742E8" w:rsidRDefault="00D742E8" w:rsidP="00D742E8">
      <w:pPr>
        <w:rPr>
          <w:bCs/>
          <w:sz w:val="22"/>
        </w:rPr>
      </w:pPr>
      <w:r>
        <w:rPr>
          <w:b/>
          <w:bCs/>
          <w:sz w:val="22"/>
        </w:rPr>
        <w:t>Žadatel/</w:t>
      </w:r>
      <w:r>
        <w:rPr>
          <w:bCs/>
          <w:i/>
          <w:sz w:val="22"/>
        </w:rPr>
        <w:t>Applicant</w:t>
      </w:r>
      <w:r>
        <w:rPr>
          <w:bCs/>
          <w:sz w:val="22"/>
        </w:rPr>
        <w:t xml:space="preserve">:  A-Pharma s.r.o., K Ohradě 528/2, 155 00 Praha 5 </w:t>
      </w:r>
    </w:p>
    <w:p w:rsidR="00D742E8" w:rsidRPr="00CB2E5E" w:rsidRDefault="00D742E8" w:rsidP="00D742E8">
      <w:pPr>
        <w:rPr>
          <w:bCs/>
          <w:sz w:val="22"/>
        </w:rPr>
      </w:pPr>
    </w:p>
    <w:p w:rsidR="00D742E8" w:rsidRPr="00CB2E5E" w:rsidRDefault="00D742E8" w:rsidP="00D742E8">
      <w:pPr>
        <w:rPr>
          <w:b/>
          <w:bCs/>
          <w:sz w:val="22"/>
        </w:rPr>
      </w:pPr>
      <w:r>
        <w:rPr>
          <w:b/>
          <w:bCs/>
          <w:sz w:val="22"/>
        </w:rPr>
        <w:t>Datum doručení žádosti/</w:t>
      </w:r>
      <w:r>
        <w:rPr>
          <w:i/>
          <w:sz w:val="22"/>
        </w:rPr>
        <w:t>Date of submission of the Application Form</w:t>
      </w:r>
      <w:r>
        <w:rPr>
          <w:sz w:val="22"/>
        </w:rPr>
        <w:t>:  28.3.2013</w:t>
      </w:r>
    </w:p>
    <w:p w:rsidR="00D742E8" w:rsidRDefault="00D742E8" w:rsidP="00D742E8">
      <w:pPr>
        <w:rPr>
          <w:b/>
          <w:bCs/>
          <w:sz w:val="22"/>
        </w:rPr>
      </w:pPr>
      <w:r>
        <w:rPr>
          <w:b/>
          <w:bCs/>
          <w:sz w:val="22"/>
        </w:rPr>
        <w:t xml:space="preserve">Datum jednání EK </w:t>
      </w:r>
      <w:r>
        <w:rPr>
          <w:sz w:val="22"/>
        </w:rPr>
        <w:t>/</w:t>
      </w:r>
      <w:r>
        <w:rPr>
          <w:i/>
          <w:sz w:val="22"/>
        </w:rPr>
        <w:t>Date of Ethics Committee´s session</w:t>
      </w:r>
      <w:r>
        <w:rPr>
          <w:sz w:val="22"/>
        </w:rPr>
        <w:t>:  15.4.2013</w:t>
      </w:r>
    </w:p>
    <w:p w:rsidR="00D742E8" w:rsidRDefault="00D742E8" w:rsidP="00D742E8">
      <w:pPr>
        <w:rPr>
          <w:b/>
          <w:bCs/>
          <w:i/>
          <w:sz w:val="22"/>
        </w:rPr>
      </w:pPr>
    </w:p>
    <w:p w:rsidR="00D742E8" w:rsidRPr="002D01A1" w:rsidRDefault="00D742E8" w:rsidP="00D742E8">
      <w:pPr>
        <w:rPr>
          <w:bCs/>
          <w:sz w:val="22"/>
        </w:rPr>
      </w:pPr>
      <w:r>
        <w:rPr>
          <w:b/>
          <w:bCs/>
          <w:sz w:val="22"/>
        </w:rPr>
        <w:t>U multicentrického KH adresa multicentrické EK, ke které bylo KH předloženo/</w:t>
      </w:r>
      <w:r>
        <w:rPr>
          <w:b/>
          <w:bCs/>
          <w:i/>
          <w:sz w:val="22"/>
        </w:rPr>
        <w:t xml:space="preserve"> </w:t>
      </w:r>
      <w:r>
        <w:rPr>
          <w:i/>
          <w:sz w:val="22"/>
        </w:rPr>
        <w:t>F</w:t>
      </w:r>
      <w:r>
        <w:rPr>
          <w:i/>
          <w:sz w:val="22"/>
          <w:lang w:val="en-US"/>
        </w:rPr>
        <w:t>or multi-centric clinical trials give address of the Multi-Centric Ethics Committee to which the application was submitted</w:t>
      </w:r>
      <w:r>
        <w:rPr>
          <w:sz w:val="22"/>
          <w:lang w:val="en-US"/>
        </w:rPr>
        <w:t xml:space="preserve">:  </w:t>
      </w:r>
      <w:r>
        <w:rPr>
          <w:b/>
          <w:bCs/>
          <w:i/>
          <w:sz w:val="22"/>
        </w:rPr>
        <w:t xml:space="preserve"> </w:t>
      </w:r>
      <w:r>
        <w:rPr>
          <w:bCs/>
          <w:i/>
          <w:sz w:val="22"/>
        </w:rPr>
        <w:t xml:space="preserve">MEK Motol </w:t>
      </w:r>
      <w:r w:rsidRPr="00CA2DB0">
        <w:rPr>
          <w:bCs/>
          <w:i/>
          <w:sz w:val="22"/>
        </w:rPr>
        <w:t xml:space="preserve">Praha </w:t>
      </w:r>
    </w:p>
    <w:p w:rsidR="00D742E8" w:rsidRDefault="00D742E8" w:rsidP="00D742E8">
      <w:pPr>
        <w:rPr>
          <w:b/>
          <w:bCs/>
          <w:sz w:val="22"/>
        </w:rPr>
      </w:pPr>
    </w:p>
    <w:p w:rsidR="00D742E8" w:rsidRDefault="00D742E8" w:rsidP="00D742E8">
      <w:pPr>
        <w:rPr>
          <w:sz w:val="22"/>
        </w:rPr>
      </w:pPr>
      <w:r>
        <w:rPr>
          <w:b/>
          <w:bCs/>
          <w:sz w:val="22"/>
        </w:rPr>
        <w:t xml:space="preserve">Vyjádření EK/ </w:t>
      </w:r>
      <w:r>
        <w:rPr>
          <w:i/>
          <w:sz w:val="22"/>
        </w:rPr>
        <w:t>Ethics Committe´s opinion</w:t>
      </w:r>
      <w:r>
        <w:rPr>
          <w:sz w:val="22"/>
        </w:rPr>
        <w:t>:</w:t>
      </w:r>
    </w:p>
    <w:p w:rsidR="00D742E8" w:rsidRDefault="00D742E8" w:rsidP="00D742E8">
      <w:pPr>
        <w:rPr>
          <w:i/>
          <w:sz w:val="22"/>
        </w:rPr>
      </w:pPr>
      <w:r>
        <w:rPr>
          <w:sz w:val="22"/>
        </w:rPr>
        <w:sym w:font="Wingdings 2" w:char="F0A3"/>
      </w:r>
      <w:r>
        <w:rPr>
          <w:sz w:val="22"/>
        </w:rPr>
        <w:t xml:space="preserve">   EK  vydala souhlasné stanovisko// </w:t>
      </w:r>
      <w:r>
        <w:rPr>
          <w:i/>
          <w:sz w:val="22"/>
        </w:rPr>
        <w:t>EC issues</w:t>
      </w:r>
      <w:r>
        <w:rPr>
          <w:sz w:val="22"/>
        </w:rPr>
        <w:t xml:space="preserve"> f</w:t>
      </w:r>
      <w:r>
        <w:rPr>
          <w:i/>
          <w:sz w:val="22"/>
        </w:rPr>
        <w:t>avourable opinion</w:t>
      </w:r>
    </w:p>
    <w:p w:rsidR="00D742E8" w:rsidRPr="00683FAB" w:rsidRDefault="00D742E8" w:rsidP="00D742E8">
      <w:pPr>
        <w:rPr>
          <w:bCs/>
          <w:i/>
          <w:sz w:val="22"/>
          <w:szCs w:val="22"/>
        </w:rPr>
      </w:pPr>
      <w:r>
        <w:rPr>
          <w:sz w:val="22"/>
          <w:szCs w:val="22"/>
        </w:rPr>
        <w:sym w:font="Wingdings 2" w:char="F053"/>
      </w:r>
      <w:r w:rsidRPr="00683FAB">
        <w:rPr>
          <w:sz w:val="22"/>
          <w:szCs w:val="22"/>
        </w:rPr>
        <w:t xml:space="preserve"> </w:t>
      </w:r>
      <w:r w:rsidRPr="00683FAB">
        <w:rPr>
          <w:bCs/>
          <w:sz w:val="22"/>
          <w:szCs w:val="22"/>
        </w:rPr>
        <w:t xml:space="preserve">  EK  vzala na vědomí / </w:t>
      </w:r>
      <w:r w:rsidRPr="00683FAB">
        <w:rPr>
          <w:bCs/>
          <w:i/>
          <w:sz w:val="22"/>
          <w:szCs w:val="22"/>
        </w:rPr>
        <w:t>Taken into account</w:t>
      </w:r>
    </w:p>
    <w:p w:rsidR="00D742E8" w:rsidRDefault="00D742E8" w:rsidP="00D742E8">
      <w:pPr>
        <w:rPr>
          <w:b/>
          <w:bCs/>
          <w:sz w:val="22"/>
        </w:rPr>
      </w:pPr>
    </w:p>
    <w:p w:rsidR="00D742E8" w:rsidRDefault="00D742E8" w:rsidP="00D742E8">
      <w:pPr>
        <w:rPr>
          <w:b/>
          <w:bCs/>
          <w:i/>
          <w:sz w:val="22"/>
        </w:rPr>
      </w:pPr>
    </w:p>
    <w:p w:rsidR="00D742E8" w:rsidRDefault="00D742E8" w:rsidP="00D742E8">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D742E8" w:rsidRDefault="00D742E8" w:rsidP="00D742E8">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D742E8" w:rsidRDefault="00D742E8" w:rsidP="00D742E8">
      <w:pPr>
        <w:rPr>
          <w:sz w:val="22"/>
        </w:rPr>
      </w:pPr>
    </w:p>
    <w:p w:rsidR="00D742E8" w:rsidRDefault="00D742E8" w:rsidP="00D742E8">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742E8" w:rsidTr="00D742E8">
        <w:trPr>
          <w:trHeight w:val="454"/>
        </w:trPr>
        <w:tc>
          <w:tcPr>
            <w:tcW w:w="6108" w:type="dxa"/>
          </w:tcPr>
          <w:p w:rsidR="00D742E8" w:rsidRDefault="00D742E8" w:rsidP="00D742E8">
            <w:pPr>
              <w:rPr>
                <w:sz w:val="18"/>
                <w:szCs w:val="18"/>
              </w:rPr>
            </w:pPr>
            <w:r>
              <w:rPr>
                <w:sz w:val="18"/>
                <w:szCs w:val="18"/>
              </w:rPr>
              <w:t xml:space="preserve">Místo hodnocení/ Jméno zkoušejícího </w:t>
            </w:r>
          </w:p>
          <w:p w:rsidR="00D742E8" w:rsidRDefault="00D742E8" w:rsidP="00D742E8">
            <w:pPr>
              <w:rPr>
                <w:i/>
                <w:sz w:val="18"/>
                <w:szCs w:val="18"/>
              </w:rPr>
            </w:pPr>
            <w:r>
              <w:rPr>
                <w:i/>
                <w:sz w:val="18"/>
                <w:szCs w:val="18"/>
              </w:rPr>
              <w:t>Trial Site / Name of Investigator</w:t>
            </w:r>
          </w:p>
        </w:tc>
        <w:tc>
          <w:tcPr>
            <w:tcW w:w="1280" w:type="dxa"/>
          </w:tcPr>
          <w:p w:rsidR="00D742E8" w:rsidRDefault="00D742E8" w:rsidP="00D742E8">
            <w:pPr>
              <w:rPr>
                <w:sz w:val="18"/>
                <w:szCs w:val="18"/>
                <w:vertAlign w:val="superscript"/>
              </w:rPr>
            </w:pPr>
            <w:r>
              <w:rPr>
                <w:sz w:val="18"/>
                <w:szCs w:val="18"/>
              </w:rPr>
              <w:t xml:space="preserve">Místní EK </w:t>
            </w:r>
            <w:r>
              <w:rPr>
                <w:i/>
                <w:sz w:val="18"/>
                <w:szCs w:val="18"/>
              </w:rPr>
              <w:t>Local EC</w:t>
            </w:r>
          </w:p>
        </w:tc>
        <w:tc>
          <w:tcPr>
            <w:tcW w:w="2712" w:type="dxa"/>
          </w:tcPr>
          <w:p w:rsidR="00D742E8" w:rsidRDefault="00D742E8" w:rsidP="00D742E8">
            <w:pPr>
              <w:rPr>
                <w:sz w:val="18"/>
                <w:szCs w:val="18"/>
              </w:rPr>
            </w:pPr>
            <w:r>
              <w:rPr>
                <w:sz w:val="18"/>
                <w:szCs w:val="18"/>
              </w:rPr>
              <w:t>Adresa  místní EK</w:t>
            </w:r>
          </w:p>
          <w:p w:rsidR="00D742E8" w:rsidRDefault="00D742E8" w:rsidP="00D742E8">
            <w:pPr>
              <w:rPr>
                <w:i/>
                <w:sz w:val="18"/>
                <w:szCs w:val="18"/>
              </w:rPr>
            </w:pPr>
            <w:r>
              <w:rPr>
                <w:i/>
                <w:sz w:val="18"/>
                <w:szCs w:val="18"/>
              </w:rPr>
              <w:t>Address</w:t>
            </w:r>
          </w:p>
        </w:tc>
      </w:tr>
      <w:tr w:rsidR="00D742E8" w:rsidTr="00D742E8">
        <w:trPr>
          <w:trHeight w:val="312"/>
        </w:trPr>
        <w:tc>
          <w:tcPr>
            <w:tcW w:w="6108" w:type="dxa"/>
          </w:tcPr>
          <w:p w:rsidR="00D742E8" w:rsidRDefault="00D742E8" w:rsidP="00D742E8">
            <w:pPr>
              <w:rPr>
                <w:sz w:val="18"/>
                <w:szCs w:val="18"/>
              </w:rPr>
            </w:pPr>
            <w:r>
              <w:rPr>
                <w:sz w:val="18"/>
                <w:szCs w:val="18"/>
              </w:rPr>
              <w:t xml:space="preserve">Prof. .MUDr. B.Melichar, PhD., Onkologická klinika FNOL </w:t>
            </w:r>
          </w:p>
        </w:tc>
        <w:tc>
          <w:tcPr>
            <w:tcW w:w="1280" w:type="dxa"/>
          </w:tcPr>
          <w:p w:rsidR="00D742E8" w:rsidRDefault="00D742E8" w:rsidP="00D742E8">
            <w:pPr>
              <w:rPr>
                <w:sz w:val="18"/>
                <w:szCs w:val="18"/>
              </w:rPr>
            </w:pPr>
            <w:r>
              <w:rPr>
                <w:sz w:val="18"/>
                <w:szCs w:val="18"/>
              </w:rPr>
              <w:sym w:font="Wingdings 2" w:char="F054"/>
            </w:r>
          </w:p>
        </w:tc>
        <w:tc>
          <w:tcPr>
            <w:tcW w:w="2712" w:type="dxa"/>
          </w:tcPr>
          <w:p w:rsidR="00D742E8" w:rsidRDefault="00D742E8" w:rsidP="00D742E8">
            <w:pPr>
              <w:rPr>
                <w:sz w:val="18"/>
                <w:szCs w:val="18"/>
              </w:rPr>
            </w:pPr>
            <w:r>
              <w:rPr>
                <w:sz w:val="18"/>
                <w:szCs w:val="18"/>
              </w:rPr>
              <w:t xml:space="preserve">EK FNOL </w:t>
            </w:r>
          </w:p>
        </w:tc>
      </w:tr>
    </w:tbl>
    <w:p w:rsidR="00D742E8" w:rsidRDefault="00D742E8" w:rsidP="00D742E8">
      <w:pPr>
        <w:rPr>
          <w:sz w:val="18"/>
          <w:szCs w:val="18"/>
        </w:rPr>
      </w:pPr>
      <w:r>
        <w:rPr>
          <w:sz w:val="18"/>
          <w:szCs w:val="18"/>
        </w:rPr>
        <w:t>1/2</w:t>
      </w:r>
    </w:p>
    <w:p w:rsidR="00D742E8" w:rsidRDefault="00D742E8" w:rsidP="00D742E8">
      <w:pPr>
        <w:rPr>
          <w:b/>
          <w:bCs/>
          <w:sz w:val="22"/>
        </w:rPr>
      </w:pPr>
    </w:p>
    <w:p w:rsidR="00D742E8" w:rsidRDefault="00D742E8" w:rsidP="00D742E8">
      <w:pPr>
        <w:rPr>
          <w:b/>
          <w:bCs/>
          <w:sz w:val="22"/>
        </w:rPr>
      </w:pPr>
    </w:p>
    <w:p w:rsidR="00D742E8" w:rsidRPr="00AB7ADE" w:rsidRDefault="00D742E8" w:rsidP="00D742E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742E8" w:rsidRDefault="00D742E8" w:rsidP="00D742E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742E8" w:rsidTr="00D742E8">
        <w:trPr>
          <w:cantSplit/>
          <w:trHeight w:val="454"/>
        </w:trPr>
        <w:tc>
          <w:tcPr>
            <w:tcW w:w="7416" w:type="dxa"/>
            <w:vMerge w:val="restart"/>
          </w:tcPr>
          <w:p w:rsidR="00D742E8" w:rsidRDefault="00D742E8" w:rsidP="00D742E8">
            <w:pPr>
              <w:rPr>
                <w:b/>
                <w:bCs/>
                <w:sz w:val="18"/>
                <w:szCs w:val="18"/>
              </w:rPr>
            </w:pPr>
          </w:p>
          <w:p w:rsidR="00D742E8" w:rsidRDefault="00D742E8" w:rsidP="00D742E8">
            <w:pPr>
              <w:rPr>
                <w:b/>
                <w:bCs/>
                <w:sz w:val="18"/>
                <w:szCs w:val="18"/>
              </w:rPr>
            </w:pPr>
            <w:r>
              <w:rPr>
                <w:b/>
                <w:bCs/>
                <w:sz w:val="18"/>
                <w:szCs w:val="18"/>
              </w:rPr>
              <w:t xml:space="preserve">Název dokumentu, verze, datum </w:t>
            </w:r>
          </w:p>
          <w:p w:rsidR="00D742E8" w:rsidRDefault="00D742E8" w:rsidP="00D742E8">
            <w:pPr>
              <w:rPr>
                <w:b/>
                <w:bCs/>
                <w:sz w:val="18"/>
                <w:szCs w:val="18"/>
              </w:rPr>
            </w:pPr>
            <w:r>
              <w:rPr>
                <w:b/>
                <w:bCs/>
                <w:i/>
                <w:sz w:val="18"/>
                <w:szCs w:val="18"/>
              </w:rPr>
              <w:t>Document title, version, date</w:t>
            </w:r>
          </w:p>
        </w:tc>
        <w:tc>
          <w:tcPr>
            <w:tcW w:w="1272" w:type="dxa"/>
            <w:gridSpan w:val="2"/>
          </w:tcPr>
          <w:p w:rsidR="00D742E8" w:rsidRDefault="00D742E8" w:rsidP="00D742E8">
            <w:pPr>
              <w:rPr>
                <w:b/>
                <w:bCs/>
                <w:sz w:val="18"/>
                <w:szCs w:val="18"/>
              </w:rPr>
            </w:pPr>
            <w:r>
              <w:rPr>
                <w:b/>
                <w:bCs/>
                <w:sz w:val="18"/>
                <w:szCs w:val="18"/>
              </w:rPr>
              <w:t>Schváleno /</w:t>
            </w:r>
            <w:r>
              <w:rPr>
                <w:b/>
                <w:bCs/>
                <w:i/>
                <w:sz w:val="18"/>
                <w:szCs w:val="18"/>
              </w:rPr>
              <w:t>Approved</w:t>
            </w:r>
          </w:p>
        </w:tc>
        <w:tc>
          <w:tcPr>
            <w:tcW w:w="1316" w:type="dxa"/>
            <w:gridSpan w:val="2"/>
          </w:tcPr>
          <w:p w:rsidR="00D742E8" w:rsidRDefault="00D742E8" w:rsidP="00D742E8">
            <w:pPr>
              <w:rPr>
                <w:b/>
                <w:bCs/>
                <w:sz w:val="18"/>
                <w:szCs w:val="18"/>
              </w:rPr>
            </w:pPr>
            <w:r>
              <w:rPr>
                <w:b/>
                <w:bCs/>
                <w:sz w:val="18"/>
                <w:szCs w:val="18"/>
              </w:rPr>
              <w:t xml:space="preserve">Vzato na vědomí / </w:t>
            </w:r>
            <w:r>
              <w:rPr>
                <w:b/>
                <w:bCs/>
                <w:i/>
                <w:sz w:val="18"/>
                <w:szCs w:val="18"/>
              </w:rPr>
              <w:t xml:space="preserve">Taken into account </w:t>
            </w:r>
          </w:p>
        </w:tc>
      </w:tr>
      <w:tr w:rsidR="00D742E8" w:rsidTr="00D742E8">
        <w:trPr>
          <w:cantSplit/>
          <w:trHeight w:val="454"/>
        </w:trPr>
        <w:tc>
          <w:tcPr>
            <w:tcW w:w="7416" w:type="dxa"/>
            <w:vMerge/>
          </w:tcPr>
          <w:p w:rsidR="00D742E8" w:rsidRDefault="00D742E8" w:rsidP="00D742E8">
            <w:pPr>
              <w:rPr>
                <w:i/>
                <w:sz w:val="18"/>
                <w:szCs w:val="18"/>
              </w:rPr>
            </w:pPr>
          </w:p>
        </w:tc>
        <w:tc>
          <w:tcPr>
            <w:tcW w:w="736" w:type="dxa"/>
          </w:tcPr>
          <w:p w:rsidR="00D742E8" w:rsidRDefault="00D742E8" w:rsidP="00D742E8">
            <w:pPr>
              <w:rPr>
                <w:b/>
                <w:bCs/>
                <w:sz w:val="18"/>
                <w:szCs w:val="18"/>
              </w:rPr>
            </w:pPr>
            <w:r>
              <w:rPr>
                <w:b/>
                <w:bCs/>
                <w:sz w:val="18"/>
                <w:szCs w:val="18"/>
              </w:rPr>
              <w:t>ANO</w:t>
            </w:r>
          </w:p>
          <w:p w:rsidR="00D742E8" w:rsidRDefault="00D742E8" w:rsidP="00D742E8">
            <w:pPr>
              <w:rPr>
                <w:b/>
                <w:bCs/>
                <w:i/>
                <w:sz w:val="18"/>
                <w:szCs w:val="18"/>
              </w:rPr>
            </w:pPr>
            <w:r>
              <w:rPr>
                <w:b/>
                <w:bCs/>
                <w:i/>
                <w:sz w:val="18"/>
                <w:szCs w:val="18"/>
              </w:rPr>
              <w:t>Yes</w:t>
            </w:r>
          </w:p>
        </w:tc>
        <w:tc>
          <w:tcPr>
            <w:tcW w:w="536" w:type="dxa"/>
          </w:tcPr>
          <w:p w:rsidR="00D742E8" w:rsidRDefault="00D742E8" w:rsidP="00D742E8">
            <w:pPr>
              <w:rPr>
                <w:b/>
                <w:bCs/>
                <w:sz w:val="18"/>
                <w:szCs w:val="18"/>
              </w:rPr>
            </w:pPr>
            <w:r>
              <w:rPr>
                <w:b/>
                <w:bCs/>
                <w:sz w:val="18"/>
                <w:szCs w:val="18"/>
              </w:rPr>
              <w:t xml:space="preserve">NE </w:t>
            </w:r>
          </w:p>
          <w:p w:rsidR="00D742E8" w:rsidRDefault="00D742E8" w:rsidP="00D742E8">
            <w:pPr>
              <w:rPr>
                <w:b/>
                <w:bCs/>
                <w:sz w:val="18"/>
                <w:szCs w:val="18"/>
              </w:rPr>
            </w:pPr>
            <w:r>
              <w:rPr>
                <w:b/>
                <w:bCs/>
                <w:i/>
                <w:sz w:val="18"/>
                <w:szCs w:val="18"/>
              </w:rPr>
              <w:t>No</w:t>
            </w:r>
          </w:p>
        </w:tc>
        <w:tc>
          <w:tcPr>
            <w:tcW w:w="780" w:type="dxa"/>
          </w:tcPr>
          <w:p w:rsidR="00D742E8" w:rsidRDefault="00D742E8" w:rsidP="00D742E8">
            <w:pPr>
              <w:rPr>
                <w:b/>
                <w:bCs/>
                <w:sz w:val="18"/>
                <w:szCs w:val="18"/>
              </w:rPr>
            </w:pPr>
            <w:r>
              <w:rPr>
                <w:b/>
                <w:bCs/>
                <w:sz w:val="18"/>
                <w:szCs w:val="18"/>
              </w:rPr>
              <w:t>ANO</w:t>
            </w:r>
          </w:p>
          <w:p w:rsidR="00D742E8" w:rsidRDefault="00D742E8" w:rsidP="00D742E8">
            <w:pPr>
              <w:rPr>
                <w:b/>
                <w:bCs/>
                <w:sz w:val="18"/>
                <w:szCs w:val="18"/>
              </w:rPr>
            </w:pPr>
            <w:r>
              <w:rPr>
                <w:b/>
                <w:bCs/>
                <w:i/>
                <w:sz w:val="18"/>
                <w:szCs w:val="18"/>
              </w:rPr>
              <w:t>Yes</w:t>
            </w:r>
          </w:p>
        </w:tc>
        <w:tc>
          <w:tcPr>
            <w:tcW w:w="536" w:type="dxa"/>
          </w:tcPr>
          <w:p w:rsidR="00D742E8" w:rsidRDefault="00D742E8" w:rsidP="00D742E8">
            <w:pPr>
              <w:rPr>
                <w:b/>
                <w:bCs/>
                <w:sz w:val="18"/>
                <w:szCs w:val="18"/>
              </w:rPr>
            </w:pPr>
            <w:r>
              <w:rPr>
                <w:b/>
                <w:bCs/>
                <w:sz w:val="18"/>
                <w:szCs w:val="18"/>
              </w:rPr>
              <w:t xml:space="preserve">NE </w:t>
            </w:r>
          </w:p>
          <w:p w:rsidR="00D742E8" w:rsidRDefault="00D742E8" w:rsidP="00D742E8">
            <w:pPr>
              <w:rPr>
                <w:b/>
                <w:bCs/>
                <w:i/>
                <w:sz w:val="18"/>
                <w:szCs w:val="18"/>
              </w:rPr>
            </w:pPr>
            <w:r>
              <w:rPr>
                <w:b/>
                <w:bCs/>
                <w:i/>
                <w:sz w:val="18"/>
                <w:szCs w:val="18"/>
              </w:rPr>
              <w:t>No</w:t>
            </w:r>
          </w:p>
        </w:tc>
      </w:tr>
      <w:tr w:rsidR="00D742E8" w:rsidTr="00D742E8">
        <w:trPr>
          <w:trHeight w:val="340"/>
        </w:trPr>
        <w:tc>
          <w:tcPr>
            <w:tcW w:w="7416" w:type="dxa"/>
          </w:tcPr>
          <w:p w:rsidR="00D742E8" w:rsidRPr="006E1230" w:rsidRDefault="006E1230" w:rsidP="006E1230">
            <w:pPr>
              <w:rPr>
                <w:i/>
                <w:sz w:val="18"/>
                <w:szCs w:val="18"/>
              </w:rPr>
            </w:pPr>
            <w:r>
              <w:rPr>
                <w:sz w:val="18"/>
                <w:szCs w:val="18"/>
              </w:rPr>
              <w:t xml:space="preserve">Písemná </w:t>
            </w:r>
            <w:r w:rsidR="00D742E8">
              <w:rPr>
                <w:sz w:val="18"/>
                <w:szCs w:val="18"/>
              </w:rPr>
              <w:t xml:space="preserve">zpráva o </w:t>
            </w:r>
            <w:r>
              <w:rPr>
                <w:sz w:val="18"/>
                <w:szCs w:val="18"/>
              </w:rPr>
              <w:t xml:space="preserve">postupu klinického hodnocení v období I/2009-I/2013, 25.3.2013 / </w:t>
            </w:r>
            <w:r>
              <w:rPr>
                <w:i/>
                <w:sz w:val="18"/>
                <w:szCs w:val="18"/>
              </w:rPr>
              <w:t>Study progress Report on Clinical Trial in the period I/2009-I/2013, dated 25 Mar 2013</w:t>
            </w:r>
          </w:p>
        </w:tc>
        <w:tc>
          <w:tcPr>
            <w:tcW w:w="736" w:type="dxa"/>
          </w:tcPr>
          <w:p w:rsidR="00D742E8" w:rsidRDefault="00D742E8" w:rsidP="00D742E8">
            <w:pPr>
              <w:rPr>
                <w:sz w:val="18"/>
                <w:szCs w:val="18"/>
              </w:rPr>
            </w:pPr>
            <w:r>
              <w:rPr>
                <w:sz w:val="18"/>
                <w:szCs w:val="18"/>
              </w:rPr>
              <w:sym w:font="Wingdings 2" w:char="F0A3"/>
            </w:r>
          </w:p>
        </w:tc>
        <w:tc>
          <w:tcPr>
            <w:tcW w:w="536" w:type="dxa"/>
          </w:tcPr>
          <w:p w:rsidR="00D742E8" w:rsidRDefault="00D742E8" w:rsidP="00D742E8">
            <w:pPr>
              <w:rPr>
                <w:sz w:val="18"/>
                <w:szCs w:val="18"/>
              </w:rPr>
            </w:pPr>
            <w:r>
              <w:rPr>
                <w:sz w:val="18"/>
                <w:szCs w:val="18"/>
              </w:rPr>
              <w:sym w:font="Wingdings 2" w:char="F0A3"/>
            </w:r>
          </w:p>
        </w:tc>
        <w:tc>
          <w:tcPr>
            <w:tcW w:w="780" w:type="dxa"/>
          </w:tcPr>
          <w:p w:rsidR="00D742E8" w:rsidRDefault="00D742E8" w:rsidP="00D742E8">
            <w:pPr>
              <w:rPr>
                <w:sz w:val="18"/>
                <w:szCs w:val="18"/>
              </w:rPr>
            </w:pPr>
            <w:r>
              <w:rPr>
                <w:sz w:val="18"/>
                <w:szCs w:val="18"/>
              </w:rPr>
              <w:sym w:font="Wingdings 2" w:char="F053"/>
            </w:r>
          </w:p>
        </w:tc>
        <w:tc>
          <w:tcPr>
            <w:tcW w:w="536" w:type="dxa"/>
          </w:tcPr>
          <w:p w:rsidR="00D742E8" w:rsidRDefault="00D742E8" w:rsidP="00D742E8">
            <w:pPr>
              <w:rPr>
                <w:sz w:val="18"/>
                <w:szCs w:val="18"/>
              </w:rPr>
            </w:pPr>
            <w:r>
              <w:rPr>
                <w:sz w:val="18"/>
                <w:szCs w:val="18"/>
              </w:rPr>
              <w:sym w:font="Wingdings 2" w:char="F0A3"/>
            </w:r>
          </w:p>
        </w:tc>
      </w:tr>
      <w:tr w:rsidR="006E1230" w:rsidTr="00D742E8">
        <w:trPr>
          <w:trHeight w:val="340"/>
        </w:trPr>
        <w:tc>
          <w:tcPr>
            <w:tcW w:w="7416" w:type="dxa"/>
          </w:tcPr>
          <w:p w:rsidR="006E1230" w:rsidRPr="006E1230" w:rsidRDefault="006E1230" w:rsidP="006E1230">
            <w:pPr>
              <w:rPr>
                <w:i/>
                <w:sz w:val="18"/>
                <w:szCs w:val="18"/>
              </w:rPr>
            </w:pPr>
            <w:r>
              <w:rPr>
                <w:sz w:val="18"/>
                <w:szCs w:val="18"/>
              </w:rPr>
              <w:t xml:space="preserve">Zplnomocnění, datum 13.3.2013 / </w:t>
            </w:r>
            <w:r>
              <w:rPr>
                <w:i/>
                <w:sz w:val="18"/>
                <w:szCs w:val="18"/>
              </w:rPr>
              <w:t>Letter of Authorization dated 13 Mar 2013</w:t>
            </w:r>
          </w:p>
        </w:tc>
        <w:tc>
          <w:tcPr>
            <w:tcW w:w="736" w:type="dxa"/>
          </w:tcPr>
          <w:p w:rsidR="006E1230" w:rsidRDefault="006E1230" w:rsidP="00D742E8">
            <w:pPr>
              <w:rPr>
                <w:sz w:val="18"/>
                <w:szCs w:val="18"/>
              </w:rPr>
            </w:pPr>
            <w:r>
              <w:rPr>
                <w:sz w:val="18"/>
                <w:szCs w:val="18"/>
              </w:rPr>
              <w:sym w:font="Wingdings 2" w:char="F0A3"/>
            </w:r>
          </w:p>
        </w:tc>
        <w:tc>
          <w:tcPr>
            <w:tcW w:w="536" w:type="dxa"/>
          </w:tcPr>
          <w:p w:rsidR="006E1230" w:rsidRDefault="006E1230" w:rsidP="00D742E8">
            <w:pPr>
              <w:rPr>
                <w:sz w:val="18"/>
                <w:szCs w:val="18"/>
              </w:rPr>
            </w:pPr>
            <w:r>
              <w:rPr>
                <w:sz w:val="18"/>
                <w:szCs w:val="18"/>
              </w:rPr>
              <w:sym w:font="Wingdings 2" w:char="F0A3"/>
            </w:r>
          </w:p>
        </w:tc>
        <w:tc>
          <w:tcPr>
            <w:tcW w:w="780" w:type="dxa"/>
          </w:tcPr>
          <w:p w:rsidR="006E1230" w:rsidRDefault="006E1230" w:rsidP="00D742E8">
            <w:pPr>
              <w:rPr>
                <w:sz w:val="18"/>
                <w:szCs w:val="18"/>
              </w:rPr>
            </w:pPr>
            <w:r>
              <w:rPr>
                <w:rFonts w:ascii="Wingdings 2" w:hAnsi="Wingdings 2"/>
                <w:sz w:val="18"/>
                <w:szCs w:val="18"/>
              </w:rPr>
              <w:t></w:t>
            </w:r>
          </w:p>
        </w:tc>
        <w:tc>
          <w:tcPr>
            <w:tcW w:w="536" w:type="dxa"/>
          </w:tcPr>
          <w:p w:rsidR="006E1230" w:rsidRDefault="006E1230" w:rsidP="00D742E8">
            <w:pPr>
              <w:rPr>
                <w:sz w:val="18"/>
                <w:szCs w:val="18"/>
              </w:rPr>
            </w:pPr>
            <w:r>
              <w:rPr>
                <w:sz w:val="18"/>
                <w:szCs w:val="18"/>
              </w:rPr>
              <w:sym w:font="Wingdings 2" w:char="F0A3"/>
            </w:r>
          </w:p>
        </w:tc>
      </w:tr>
    </w:tbl>
    <w:p w:rsidR="00D742E8" w:rsidRDefault="00D742E8" w:rsidP="00D742E8">
      <w:pPr>
        <w:rPr>
          <w:sz w:val="22"/>
        </w:rPr>
      </w:pPr>
    </w:p>
    <w:p w:rsidR="00D742E8" w:rsidRDefault="00D742E8" w:rsidP="00D742E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742E8" w:rsidRDefault="00D742E8" w:rsidP="00D742E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D742E8" w:rsidRDefault="00D742E8" w:rsidP="00D742E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742E8" w:rsidRDefault="00D742E8" w:rsidP="00D742E8">
      <w:pPr>
        <w:rPr>
          <w:sz w:val="16"/>
        </w:rPr>
      </w:pPr>
    </w:p>
    <w:p w:rsidR="00D742E8" w:rsidRDefault="00D742E8" w:rsidP="00D742E8">
      <w:pPr>
        <w:rPr>
          <w:sz w:val="16"/>
        </w:rPr>
      </w:pPr>
    </w:p>
    <w:p w:rsidR="00D742E8" w:rsidRDefault="00D742E8" w:rsidP="00D742E8">
      <w:pPr>
        <w:rPr>
          <w:sz w:val="16"/>
        </w:rPr>
      </w:pPr>
    </w:p>
    <w:p w:rsidR="00D742E8" w:rsidRDefault="00D742E8" w:rsidP="00D742E8">
      <w:pPr>
        <w:rPr>
          <w:sz w:val="16"/>
        </w:rPr>
      </w:pPr>
    </w:p>
    <w:p w:rsidR="00D742E8" w:rsidRDefault="00D742E8" w:rsidP="00D742E8">
      <w:pPr>
        <w:rPr>
          <w:sz w:val="16"/>
        </w:rPr>
      </w:pPr>
    </w:p>
    <w:p w:rsidR="00D742E8" w:rsidRDefault="00D742E8" w:rsidP="00D742E8">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D742E8" w:rsidRDefault="00D742E8" w:rsidP="00D742E8">
      <w:pPr>
        <w:rPr>
          <w:sz w:val="22"/>
        </w:rPr>
      </w:pPr>
      <w:r>
        <w:rPr>
          <w:sz w:val="22"/>
        </w:rPr>
        <w:t>Datum/</w:t>
      </w:r>
      <w:r>
        <w:rPr>
          <w:i/>
          <w:sz w:val="22"/>
        </w:rPr>
        <w:t xml:space="preserve">Date: </w:t>
      </w:r>
      <w:r w:rsidR="006E1230">
        <w:rPr>
          <w:sz w:val="22"/>
        </w:rPr>
        <w:t xml:space="preserve"> 15.4.2013 </w:t>
      </w:r>
      <w:r>
        <w:rPr>
          <w:sz w:val="22"/>
        </w:rPr>
        <w:t xml:space="preserve">                                      </w:t>
      </w:r>
      <w:r>
        <w:rPr>
          <w:sz w:val="22"/>
        </w:rPr>
        <w:tab/>
        <w:t>předseda EK FNOL a LF UP</w:t>
      </w:r>
    </w:p>
    <w:p w:rsidR="00D742E8" w:rsidRDefault="00D742E8" w:rsidP="00D742E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D742E8" w:rsidRDefault="00D742E8" w:rsidP="00D742E8">
      <w:pPr>
        <w:rPr>
          <w:sz w:val="16"/>
        </w:rPr>
      </w:pPr>
    </w:p>
    <w:p w:rsidR="00D742E8" w:rsidRDefault="00D742E8" w:rsidP="00D742E8">
      <w:pPr>
        <w:rPr>
          <w:sz w:val="16"/>
        </w:rPr>
      </w:pPr>
    </w:p>
    <w:p w:rsidR="00D742E8" w:rsidRDefault="00D742E8" w:rsidP="00D742E8">
      <w:pPr>
        <w:rPr>
          <w:sz w:val="16"/>
        </w:rPr>
      </w:pPr>
    </w:p>
    <w:p w:rsidR="00D742E8" w:rsidRDefault="00D742E8" w:rsidP="00D742E8">
      <w:pPr>
        <w:rPr>
          <w:sz w:val="16"/>
        </w:rPr>
      </w:pPr>
    </w:p>
    <w:p w:rsidR="00D742E8" w:rsidRDefault="00D742E8" w:rsidP="00D742E8">
      <w:pPr>
        <w:rPr>
          <w:sz w:val="16"/>
        </w:rPr>
      </w:pPr>
    </w:p>
    <w:p w:rsidR="00D742E8" w:rsidRDefault="00D742E8" w:rsidP="00D742E8">
      <w:pPr>
        <w:rPr>
          <w:i/>
          <w:sz w:val="16"/>
        </w:rPr>
      </w:pPr>
      <w:r>
        <w:rPr>
          <w:sz w:val="16"/>
        </w:rPr>
        <w:t>Rozdělovník/</w:t>
      </w:r>
      <w:r>
        <w:rPr>
          <w:i/>
          <w:sz w:val="16"/>
        </w:rPr>
        <w:t>Distribution list:</w:t>
      </w:r>
    </w:p>
    <w:p w:rsidR="00D742E8" w:rsidRPr="001071DB" w:rsidRDefault="00D742E8" w:rsidP="00D742E8">
      <w:pPr>
        <w:rPr>
          <w:sz w:val="16"/>
        </w:rPr>
      </w:pPr>
      <w:r w:rsidRPr="001071DB">
        <w:rPr>
          <w:sz w:val="16"/>
        </w:rPr>
        <w:t>-Zadavatel</w:t>
      </w:r>
    </w:p>
    <w:p w:rsidR="00D742E8" w:rsidRDefault="00D742E8" w:rsidP="00D742E8">
      <w:pPr>
        <w:rPr>
          <w:sz w:val="16"/>
        </w:rPr>
      </w:pPr>
      <w:r w:rsidRPr="001071DB">
        <w:rPr>
          <w:sz w:val="16"/>
        </w:rPr>
        <w:t>-Řešitel</w:t>
      </w:r>
    </w:p>
    <w:p w:rsidR="00D742E8" w:rsidRPr="001071DB" w:rsidRDefault="00D742E8" w:rsidP="00D742E8">
      <w:pPr>
        <w:rPr>
          <w:sz w:val="16"/>
        </w:rPr>
      </w:pPr>
      <w:r>
        <w:rPr>
          <w:sz w:val="16"/>
        </w:rPr>
        <w:t>-Archiv</w:t>
      </w:r>
    </w:p>
    <w:p w:rsidR="00D742E8" w:rsidRPr="001071DB" w:rsidRDefault="00D742E8" w:rsidP="00D742E8">
      <w:pPr>
        <w:rPr>
          <w:sz w:val="16"/>
        </w:rPr>
      </w:pPr>
    </w:p>
    <w:p w:rsidR="00D742E8" w:rsidRDefault="00D742E8" w:rsidP="00D742E8">
      <w:pPr>
        <w:rPr>
          <w:i/>
          <w:sz w:val="16"/>
        </w:rPr>
      </w:pPr>
    </w:p>
    <w:p w:rsidR="00D742E8" w:rsidRDefault="00D742E8" w:rsidP="00D742E8">
      <w:pPr>
        <w:rPr>
          <w:i/>
          <w:sz w:val="16"/>
        </w:rPr>
      </w:pPr>
    </w:p>
    <w:p w:rsidR="00D742E8" w:rsidRDefault="00D742E8" w:rsidP="00D742E8">
      <w:pPr>
        <w:rPr>
          <w:sz w:val="22"/>
        </w:rPr>
      </w:pPr>
    </w:p>
    <w:p w:rsidR="00D742E8" w:rsidRDefault="00D742E8" w:rsidP="00D742E8">
      <w:pPr>
        <w:rPr>
          <w:sz w:val="22"/>
        </w:rPr>
      </w:pPr>
    </w:p>
    <w:p w:rsidR="00D742E8" w:rsidRDefault="00D742E8" w:rsidP="00D742E8">
      <w:pPr>
        <w:rPr>
          <w:sz w:val="22"/>
        </w:rPr>
      </w:pPr>
    </w:p>
    <w:p w:rsidR="00D742E8" w:rsidRDefault="00D742E8" w:rsidP="00D742E8">
      <w:pPr>
        <w:rPr>
          <w:sz w:val="22"/>
        </w:rPr>
      </w:pPr>
    </w:p>
    <w:p w:rsidR="00D742E8" w:rsidRDefault="00D742E8" w:rsidP="00D742E8">
      <w:pPr>
        <w:rPr>
          <w:sz w:val="22"/>
        </w:rPr>
      </w:pPr>
    </w:p>
    <w:p w:rsidR="00D742E8" w:rsidRDefault="00D742E8" w:rsidP="00D742E8">
      <w:pPr>
        <w:rPr>
          <w:sz w:val="22"/>
        </w:rPr>
      </w:pPr>
    </w:p>
    <w:p w:rsidR="00D742E8" w:rsidRDefault="00D742E8" w:rsidP="006E1230">
      <w:pPr>
        <w:rPr>
          <w:sz w:val="22"/>
        </w:rPr>
      </w:pPr>
      <w:r>
        <w:rPr>
          <w:sz w:val="22"/>
        </w:rPr>
        <w:t>2/2</w:t>
      </w:r>
    </w:p>
    <w:p w:rsidR="006E1230" w:rsidRDefault="006E1230" w:rsidP="006E1230">
      <w:pPr>
        <w:rPr>
          <w:sz w:val="22"/>
        </w:rPr>
      </w:pPr>
    </w:p>
    <w:p w:rsidR="006E1230" w:rsidRDefault="006E1230" w:rsidP="006E1230">
      <w:pPr>
        <w:rPr>
          <w:sz w:val="22"/>
        </w:rPr>
      </w:pPr>
    </w:p>
    <w:p w:rsidR="006E1230" w:rsidRDefault="006E1230" w:rsidP="006E1230">
      <w:pPr>
        <w:rPr>
          <w:sz w:val="22"/>
        </w:rPr>
      </w:pPr>
    </w:p>
    <w:p w:rsidR="006E1230" w:rsidRDefault="006E1230" w:rsidP="006E1230">
      <w:pPr>
        <w:rPr>
          <w:sz w:val="22"/>
        </w:rPr>
      </w:pPr>
    </w:p>
    <w:p w:rsidR="006E1230" w:rsidRDefault="006E1230" w:rsidP="006E1230">
      <w:pPr>
        <w:rPr>
          <w:sz w:val="22"/>
        </w:rPr>
      </w:pPr>
    </w:p>
    <w:p w:rsidR="006E1230" w:rsidRDefault="006E1230" w:rsidP="006E1230">
      <w:pPr>
        <w:rPr>
          <w:sz w:val="22"/>
        </w:rPr>
      </w:pPr>
    </w:p>
    <w:p w:rsidR="006E1230" w:rsidRDefault="006E1230" w:rsidP="006E1230">
      <w:pPr>
        <w:rPr>
          <w:sz w:val="22"/>
        </w:rPr>
      </w:pPr>
    </w:p>
    <w:p w:rsidR="006E1230" w:rsidRDefault="006E1230" w:rsidP="006E1230">
      <w:pPr>
        <w:rPr>
          <w:sz w:val="22"/>
        </w:rPr>
      </w:pPr>
    </w:p>
    <w:p w:rsidR="006E1230" w:rsidRDefault="006E1230" w:rsidP="006E1230">
      <w:pPr>
        <w:rPr>
          <w:sz w:val="22"/>
        </w:rPr>
      </w:pPr>
    </w:p>
    <w:p w:rsidR="006E1230" w:rsidRDefault="006E1230" w:rsidP="006E1230">
      <w:pPr>
        <w:rPr>
          <w:sz w:val="22"/>
        </w:rPr>
      </w:pPr>
    </w:p>
    <w:p w:rsidR="006E1230" w:rsidRDefault="006E1230" w:rsidP="006E1230">
      <w:pPr>
        <w:rPr>
          <w:sz w:val="22"/>
        </w:rPr>
      </w:pPr>
    </w:p>
    <w:p w:rsidR="00C307D3" w:rsidRPr="0030256F" w:rsidRDefault="00C307D3" w:rsidP="00C307D3">
      <w:pPr>
        <w:pStyle w:val="Nzev"/>
        <w:rPr>
          <w:sz w:val="22"/>
          <w:szCs w:val="22"/>
        </w:rPr>
      </w:pPr>
      <w:r w:rsidRPr="0030256F">
        <w:rPr>
          <w:sz w:val="22"/>
          <w:szCs w:val="22"/>
        </w:rPr>
        <w:lastRenderedPageBreak/>
        <w:t>STANOVISKO ETICKÉ KOMISE KE KLINICKÉMU HODNOCENÍ</w:t>
      </w:r>
    </w:p>
    <w:p w:rsidR="00C307D3" w:rsidRPr="00AB7ADE" w:rsidRDefault="00C307D3" w:rsidP="00C307D3">
      <w:pPr>
        <w:jc w:val="center"/>
        <w:rPr>
          <w:bCs/>
          <w:i/>
        </w:rPr>
      </w:pPr>
      <w:r w:rsidRPr="00AB7ADE">
        <w:rPr>
          <w:bCs/>
          <w:i/>
        </w:rPr>
        <w:t xml:space="preserve">Opinion of the Ethics Committee on Clinical Trial  </w:t>
      </w:r>
    </w:p>
    <w:p w:rsidR="00C307D3" w:rsidRDefault="00C307D3" w:rsidP="00C307D3">
      <w:pPr>
        <w:jc w:val="center"/>
        <w:rPr>
          <w:b/>
          <w:bCs/>
          <w:i/>
        </w:rPr>
      </w:pPr>
    </w:p>
    <w:p w:rsidR="00C307D3" w:rsidRDefault="00C307D3" w:rsidP="00C307D3">
      <w:pPr>
        <w:rPr>
          <w:sz w:val="22"/>
        </w:rPr>
      </w:pPr>
      <w:r>
        <w:rPr>
          <w:sz w:val="22"/>
        </w:rPr>
        <w:sym w:font="Wingdings 2" w:char="F054"/>
      </w:r>
      <w:r>
        <w:rPr>
          <w:sz w:val="22"/>
        </w:rPr>
        <w:t xml:space="preserve">  Multicentrické KH, je požadováno stanovisko multicentrické EK pro všechna centra/</w:t>
      </w:r>
      <w:r>
        <w:rPr>
          <w:i/>
          <w:sz w:val="22"/>
        </w:rPr>
        <w:t>Multi-centric clinical trial, opinion issued by Ethics Committee for Multi-Centric Clinical Trials is required</w:t>
      </w:r>
    </w:p>
    <w:p w:rsidR="00C307D3" w:rsidRDefault="00C307D3" w:rsidP="00C307D3">
      <w:pPr>
        <w:rPr>
          <w:i/>
          <w:sz w:val="22"/>
        </w:rPr>
      </w:pPr>
      <w:r>
        <w:rPr>
          <w:sz w:val="22"/>
        </w:rPr>
        <w:sym w:font="Wingdings 2" w:char="F054"/>
      </w:r>
      <w:r>
        <w:rPr>
          <w:sz w:val="22"/>
        </w:rPr>
        <w:t xml:space="preserve">  Multicentrické KH, je požadováno stanovisko EK pro místní centrum (centra)/ </w:t>
      </w:r>
      <w:r>
        <w:rPr>
          <w:i/>
          <w:sz w:val="22"/>
        </w:rPr>
        <w:t>Multi-centric clinical trial, opinion issued by local Ethics Committee(s) is required</w:t>
      </w:r>
    </w:p>
    <w:p w:rsidR="00C307D3" w:rsidRDefault="00C307D3" w:rsidP="00C307D3">
      <w:pPr>
        <w:rPr>
          <w:b/>
          <w:bCs/>
          <w:sz w:val="22"/>
        </w:rPr>
      </w:pPr>
    </w:p>
    <w:p w:rsidR="00C307D3" w:rsidRPr="00BD75FD" w:rsidRDefault="00C307D3" w:rsidP="00C307D3">
      <w:pPr>
        <w:rPr>
          <w:b/>
          <w:bCs/>
          <w:sz w:val="22"/>
        </w:rPr>
      </w:pPr>
      <w:r>
        <w:rPr>
          <w:b/>
          <w:bCs/>
          <w:sz w:val="22"/>
        </w:rPr>
        <w:t>Číslo jednací/</w:t>
      </w:r>
      <w:r>
        <w:rPr>
          <w:i/>
          <w:sz w:val="22"/>
        </w:rPr>
        <w:t>Reference number</w:t>
      </w:r>
      <w:r>
        <w:rPr>
          <w:sz w:val="22"/>
        </w:rPr>
        <w:t xml:space="preserve">: </w:t>
      </w:r>
      <w:r w:rsidRPr="00BD75FD">
        <w:rPr>
          <w:b/>
          <w:sz w:val="22"/>
        </w:rPr>
        <w:t>38/09 MEK 12</w:t>
      </w:r>
    </w:p>
    <w:p w:rsidR="00C307D3" w:rsidRPr="00CB2E5E" w:rsidRDefault="00C307D3" w:rsidP="00C307D3">
      <w:pPr>
        <w:rPr>
          <w:bCs/>
          <w:sz w:val="22"/>
        </w:rPr>
      </w:pPr>
      <w:r>
        <w:rPr>
          <w:b/>
          <w:bCs/>
          <w:sz w:val="22"/>
        </w:rPr>
        <w:t>Název KH/</w:t>
      </w:r>
      <w:r>
        <w:rPr>
          <w:i/>
          <w:sz w:val="22"/>
        </w:rPr>
        <w:t>Full Title of Clinical Trial</w:t>
      </w:r>
      <w:r>
        <w:rPr>
          <w:bCs/>
          <w:sz w:val="22"/>
        </w:rPr>
        <w:t>:</w:t>
      </w:r>
    </w:p>
    <w:p w:rsidR="00C307D3" w:rsidRDefault="00C307D3" w:rsidP="00C307D3">
      <w:pPr>
        <w:rPr>
          <w:bCs/>
          <w:sz w:val="22"/>
        </w:rPr>
      </w:pPr>
      <w:r>
        <w:rPr>
          <w:bCs/>
          <w:sz w:val="22"/>
        </w:rPr>
        <w:t>Randomizované, dvojitě zaslepené, placebem kontrolované, multicentrické klinické hodnocení fáze III u pacientů s difúzním velkobuněčným lymfomem z B buněk (DLBCL) se špatným prognostickým skóre, kterým bude po dosažení kompletní léčebné odpovědi po chemoterapii první linie s rituximabem podávána adjuvantní terapie přípravkem RAD01 nebo placebem.</w:t>
      </w:r>
    </w:p>
    <w:p w:rsidR="00C307D3" w:rsidRPr="00BD75FD" w:rsidRDefault="00C307D3" w:rsidP="00C307D3">
      <w:pPr>
        <w:rPr>
          <w:bCs/>
          <w:i/>
          <w:sz w:val="22"/>
        </w:rPr>
      </w:pPr>
      <w:r>
        <w:rPr>
          <w:bCs/>
          <w:i/>
          <w:sz w:val="22"/>
        </w:rPr>
        <w:t>A randomized, double-blind, placebo-controlled, multi-center phase III study of RAD001 adjuvant therapy in poor risk patiens with Diffuse Large B-Cell Lymphoma (DLBCL) of RAD001 versus matching placebo after patients have achieved complete response with first.line rituximab-chemotherapy.</w:t>
      </w:r>
    </w:p>
    <w:p w:rsidR="00C307D3" w:rsidRDefault="00C307D3" w:rsidP="00C307D3">
      <w:pPr>
        <w:rPr>
          <w:sz w:val="22"/>
        </w:rPr>
      </w:pPr>
      <w:r>
        <w:rPr>
          <w:b/>
          <w:bCs/>
          <w:sz w:val="22"/>
        </w:rPr>
        <w:t xml:space="preserve">EudraCT number/ </w:t>
      </w:r>
      <w:r>
        <w:rPr>
          <w:i/>
          <w:sz w:val="22"/>
        </w:rPr>
        <w:t>EudraCT number</w:t>
      </w:r>
      <w:r>
        <w:rPr>
          <w:sz w:val="22"/>
        </w:rPr>
        <w:t>:  2008-000498-40</w:t>
      </w:r>
    </w:p>
    <w:p w:rsidR="00C307D3" w:rsidRPr="00044C59" w:rsidRDefault="00C307D3" w:rsidP="00C307D3">
      <w:pPr>
        <w:rPr>
          <w:sz w:val="22"/>
        </w:rPr>
      </w:pPr>
      <w:r>
        <w:rPr>
          <w:b/>
          <w:bCs/>
          <w:sz w:val="22"/>
        </w:rPr>
        <w:t xml:space="preserve">Číslo protokolu/ </w:t>
      </w:r>
      <w:r>
        <w:rPr>
          <w:i/>
          <w:sz w:val="22"/>
        </w:rPr>
        <w:t>Protocol Code Number</w:t>
      </w:r>
      <w:r>
        <w:rPr>
          <w:sz w:val="22"/>
        </w:rPr>
        <w:t>:  CRAD001N2301</w:t>
      </w:r>
    </w:p>
    <w:p w:rsidR="00C307D3" w:rsidRPr="00CB2E5E" w:rsidRDefault="00C307D3" w:rsidP="00C307D3">
      <w:pPr>
        <w:rPr>
          <w:sz w:val="22"/>
        </w:rPr>
      </w:pPr>
      <w:r>
        <w:rPr>
          <w:b/>
          <w:bCs/>
          <w:sz w:val="22"/>
        </w:rPr>
        <w:t>Zadavatel/</w:t>
      </w:r>
      <w:r>
        <w:rPr>
          <w:i/>
          <w:sz w:val="22"/>
        </w:rPr>
        <w:t>Sponzor</w:t>
      </w:r>
      <w:r>
        <w:rPr>
          <w:sz w:val="22"/>
        </w:rPr>
        <w:t>:</w:t>
      </w:r>
    </w:p>
    <w:p w:rsidR="00C307D3" w:rsidRPr="00CB2E5E" w:rsidRDefault="00C307D3" w:rsidP="00C307D3">
      <w:pPr>
        <w:rPr>
          <w:sz w:val="22"/>
        </w:rPr>
      </w:pPr>
      <w:r>
        <w:rPr>
          <w:b/>
          <w:bCs/>
          <w:sz w:val="22"/>
        </w:rPr>
        <w:t>Žadatel/</w:t>
      </w:r>
      <w:r>
        <w:rPr>
          <w:bCs/>
          <w:i/>
          <w:sz w:val="22"/>
        </w:rPr>
        <w:t>Applicant</w:t>
      </w:r>
      <w:r>
        <w:rPr>
          <w:bCs/>
          <w:sz w:val="22"/>
        </w:rPr>
        <w:t xml:space="preserve">:  </w:t>
      </w:r>
      <w:r>
        <w:rPr>
          <w:sz w:val="22"/>
        </w:rPr>
        <w:t xml:space="preserve">Novartis s.r.o., Pharma, Na Pankráci 1724/129, 140 00 Praha </w:t>
      </w:r>
    </w:p>
    <w:p w:rsidR="00C307D3" w:rsidRDefault="00C307D3" w:rsidP="00C307D3">
      <w:pPr>
        <w:rPr>
          <w:b/>
          <w:bCs/>
          <w:sz w:val="22"/>
        </w:rPr>
      </w:pPr>
    </w:p>
    <w:p w:rsidR="00C307D3" w:rsidRPr="00CB2E5E" w:rsidRDefault="00C307D3" w:rsidP="00C307D3">
      <w:pPr>
        <w:rPr>
          <w:b/>
          <w:bCs/>
          <w:sz w:val="22"/>
        </w:rPr>
      </w:pPr>
      <w:r>
        <w:rPr>
          <w:b/>
          <w:bCs/>
          <w:sz w:val="22"/>
        </w:rPr>
        <w:t>Datum doručení žádosti/</w:t>
      </w:r>
      <w:r>
        <w:rPr>
          <w:i/>
          <w:sz w:val="22"/>
        </w:rPr>
        <w:t>Date of submission of the Application Form</w:t>
      </w:r>
      <w:r>
        <w:rPr>
          <w:sz w:val="22"/>
        </w:rPr>
        <w:t>:  20.3.2013</w:t>
      </w:r>
    </w:p>
    <w:p w:rsidR="00C307D3" w:rsidRDefault="00C307D3" w:rsidP="00C307D3">
      <w:pPr>
        <w:rPr>
          <w:b/>
          <w:bCs/>
          <w:sz w:val="22"/>
        </w:rPr>
      </w:pPr>
      <w:r>
        <w:rPr>
          <w:b/>
          <w:bCs/>
          <w:sz w:val="22"/>
        </w:rPr>
        <w:t xml:space="preserve">Datum jednání EK </w:t>
      </w:r>
      <w:r>
        <w:rPr>
          <w:sz w:val="22"/>
        </w:rPr>
        <w:t>/</w:t>
      </w:r>
      <w:r>
        <w:rPr>
          <w:i/>
          <w:sz w:val="22"/>
        </w:rPr>
        <w:t>Date of Ethics Committee´s session</w:t>
      </w:r>
      <w:r>
        <w:rPr>
          <w:sz w:val="22"/>
        </w:rPr>
        <w:t>:  15.4.2013</w:t>
      </w:r>
    </w:p>
    <w:p w:rsidR="00C307D3" w:rsidRDefault="00C307D3" w:rsidP="00C307D3">
      <w:pPr>
        <w:rPr>
          <w:b/>
          <w:bCs/>
          <w:sz w:val="22"/>
        </w:rPr>
      </w:pPr>
    </w:p>
    <w:p w:rsidR="00C307D3" w:rsidRDefault="00C307D3" w:rsidP="00C307D3">
      <w:pPr>
        <w:rPr>
          <w:sz w:val="22"/>
        </w:rPr>
      </w:pPr>
      <w:r>
        <w:rPr>
          <w:b/>
          <w:bCs/>
          <w:sz w:val="22"/>
        </w:rPr>
        <w:t xml:space="preserve">Vyjádření EK/ </w:t>
      </w:r>
      <w:r>
        <w:rPr>
          <w:i/>
          <w:sz w:val="22"/>
        </w:rPr>
        <w:t>Ethics Committe´s opinion</w:t>
      </w:r>
      <w:r>
        <w:rPr>
          <w:sz w:val="22"/>
        </w:rPr>
        <w:t>:</w:t>
      </w:r>
    </w:p>
    <w:p w:rsidR="00C307D3" w:rsidRPr="00373E21" w:rsidRDefault="00C307D3" w:rsidP="00C307D3">
      <w:pPr>
        <w:rPr>
          <w:i/>
          <w:sz w:val="22"/>
          <w:szCs w:val="22"/>
        </w:rPr>
      </w:pPr>
      <w:r>
        <w:rPr>
          <w:sz w:val="22"/>
        </w:rPr>
        <w:sym w:font="Wingdings 2" w:char="F0A3"/>
      </w:r>
      <w:r>
        <w:rPr>
          <w:sz w:val="22"/>
        </w:rPr>
        <w:t xml:space="preserve">   </w:t>
      </w:r>
      <w:r w:rsidRPr="00373E21">
        <w:rPr>
          <w:sz w:val="22"/>
          <w:szCs w:val="22"/>
        </w:rPr>
        <w:t xml:space="preserve">EK  vydala souhlasné stanovisko// </w:t>
      </w:r>
      <w:r w:rsidRPr="00373E21">
        <w:rPr>
          <w:i/>
          <w:sz w:val="22"/>
          <w:szCs w:val="22"/>
        </w:rPr>
        <w:t>EC issues</w:t>
      </w:r>
      <w:r w:rsidRPr="00373E21">
        <w:rPr>
          <w:sz w:val="22"/>
          <w:szCs w:val="22"/>
        </w:rPr>
        <w:t xml:space="preserve"> f</w:t>
      </w:r>
      <w:r w:rsidRPr="00373E21">
        <w:rPr>
          <w:i/>
          <w:sz w:val="22"/>
          <w:szCs w:val="22"/>
        </w:rPr>
        <w:t>avourable opinion</w:t>
      </w:r>
    </w:p>
    <w:p w:rsidR="00C307D3" w:rsidRPr="00373E21" w:rsidRDefault="00C307D3" w:rsidP="00C307D3">
      <w:pPr>
        <w:rPr>
          <w:bCs/>
          <w:i/>
          <w:sz w:val="22"/>
          <w:szCs w:val="22"/>
        </w:rPr>
      </w:pPr>
      <w:r>
        <w:rPr>
          <w:sz w:val="22"/>
          <w:szCs w:val="22"/>
        </w:rPr>
        <w:sym w:font="Wingdings 2" w:char="F053"/>
      </w:r>
      <w:r w:rsidRPr="00373E21">
        <w:rPr>
          <w:bCs/>
          <w:sz w:val="22"/>
          <w:szCs w:val="22"/>
        </w:rPr>
        <w:t xml:space="preserve">   EK  vzala na vědomí / </w:t>
      </w:r>
      <w:r w:rsidRPr="00373E21">
        <w:rPr>
          <w:bCs/>
          <w:i/>
          <w:sz w:val="22"/>
          <w:szCs w:val="22"/>
        </w:rPr>
        <w:t>Taken into account</w:t>
      </w:r>
    </w:p>
    <w:p w:rsidR="00C307D3" w:rsidRDefault="00C307D3" w:rsidP="00C307D3">
      <w:pPr>
        <w:rPr>
          <w:b/>
          <w:bCs/>
          <w:sz w:val="22"/>
        </w:rPr>
      </w:pPr>
    </w:p>
    <w:p w:rsidR="00C307D3" w:rsidRDefault="00C307D3" w:rsidP="00C307D3">
      <w:pPr>
        <w:rPr>
          <w:i/>
          <w:sz w:val="22"/>
          <w:lang w:val="en-US"/>
        </w:rPr>
      </w:pPr>
      <w:r>
        <w:rPr>
          <w:b/>
          <w:bCs/>
          <w:sz w:val="22"/>
        </w:rPr>
        <w:t>Lhůta pro podání písemné zprávy o průběhu KH od jeho zahájení</w:t>
      </w:r>
      <w:r>
        <w:rPr>
          <w:b/>
          <w:bCs/>
          <w:sz w:val="22"/>
          <w:lang w:val="en-US"/>
        </w:rPr>
        <w:t xml:space="preserve">/ </w:t>
      </w:r>
      <w:r>
        <w:rPr>
          <w:i/>
          <w:sz w:val="22"/>
          <w:lang w:val="en-US"/>
        </w:rPr>
        <w:t>Time schedule for submission of the  written Annual Report from the CT commencement:</w:t>
      </w:r>
    </w:p>
    <w:p w:rsidR="00C307D3" w:rsidRDefault="00C307D3" w:rsidP="00C307D3">
      <w:pPr>
        <w:rPr>
          <w:sz w:val="22"/>
        </w:rPr>
      </w:pPr>
      <w:r>
        <w:rPr>
          <w:sz w:val="22"/>
        </w:rPr>
        <w:sym w:font="Wingdings 2" w:char="F054"/>
      </w:r>
      <w:r>
        <w:rPr>
          <w:sz w:val="22"/>
        </w:rPr>
        <w:t xml:space="preserve">   1x ročně</w:t>
      </w:r>
      <w:r>
        <w:rPr>
          <w:i/>
          <w:sz w:val="22"/>
        </w:rPr>
        <w:t xml:space="preserve">/Once a year                   </w:t>
      </w:r>
      <w:r w:rsidR="009373C9">
        <w:rPr>
          <w:sz w:val="22"/>
        </w:rPr>
        <w:fldChar w:fldCharType="begin">
          <w:ffData>
            <w:name w:val="Zaškrtávací7"/>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 xml:space="preserve">  Jiná lhůta/</w:t>
      </w:r>
      <w:r>
        <w:rPr>
          <w:i/>
          <w:sz w:val="22"/>
        </w:rPr>
        <w:t xml:space="preserve"> Other </w:t>
      </w:r>
      <w:r>
        <w:rPr>
          <w:sz w:val="22"/>
        </w:rPr>
        <w:t>…………….</w:t>
      </w:r>
    </w:p>
    <w:p w:rsidR="00C307D3" w:rsidRDefault="00C307D3" w:rsidP="00C307D3">
      <w:pPr>
        <w:rPr>
          <w:sz w:val="22"/>
        </w:rPr>
      </w:pPr>
    </w:p>
    <w:p w:rsidR="00C307D3" w:rsidRDefault="00C307D3" w:rsidP="00C307D3">
      <w:pPr>
        <w:rPr>
          <w:i/>
          <w:sz w:val="22"/>
        </w:rPr>
      </w:pPr>
      <w:r>
        <w:rPr>
          <w:b/>
          <w:bCs/>
          <w:sz w:val="22"/>
        </w:rPr>
        <w:t>Seznam míst hodnocení s označením míst, ke kterým se EK vyjádřila jako místní EK a kde vykonává dohled/</w:t>
      </w:r>
      <w:r>
        <w:rPr>
          <w:i/>
          <w:sz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307D3" w:rsidTr="00972EED">
        <w:trPr>
          <w:trHeight w:val="454"/>
        </w:trPr>
        <w:tc>
          <w:tcPr>
            <w:tcW w:w="6108" w:type="dxa"/>
          </w:tcPr>
          <w:p w:rsidR="00C307D3" w:rsidRDefault="00C307D3" w:rsidP="00972EED">
            <w:pPr>
              <w:rPr>
                <w:sz w:val="18"/>
                <w:szCs w:val="18"/>
              </w:rPr>
            </w:pPr>
            <w:r>
              <w:rPr>
                <w:sz w:val="18"/>
                <w:szCs w:val="18"/>
              </w:rPr>
              <w:t xml:space="preserve">Místo hodnocení/ Jméno zkoušejícího </w:t>
            </w:r>
          </w:p>
          <w:p w:rsidR="00C307D3" w:rsidRDefault="00C307D3" w:rsidP="00972EED">
            <w:pPr>
              <w:rPr>
                <w:i/>
                <w:sz w:val="18"/>
                <w:szCs w:val="18"/>
              </w:rPr>
            </w:pPr>
            <w:r>
              <w:rPr>
                <w:i/>
                <w:sz w:val="18"/>
                <w:szCs w:val="18"/>
              </w:rPr>
              <w:t>Trial Site / Name of Investigator</w:t>
            </w:r>
          </w:p>
        </w:tc>
        <w:tc>
          <w:tcPr>
            <w:tcW w:w="1280" w:type="dxa"/>
          </w:tcPr>
          <w:p w:rsidR="00C307D3" w:rsidRDefault="00C307D3" w:rsidP="00972EED">
            <w:pPr>
              <w:rPr>
                <w:sz w:val="18"/>
                <w:szCs w:val="18"/>
                <w:vertAlign w:val="superscript"/>
              </w:rPr>
            </w:pPr>
            <w:r>
              <w:rPr>
                <w:sz w:val="18"/>
                <w:szCs w:val="18"/>
              </w:rPr>
              <w:t xml:space="preserve">Místní EK </w:t>
            </w:r>
            <w:r>
              <w:rPr>
                <w:i/>
                <w:sz w:val="18"/>
                <w:szCs w:val="18"/>
              </w:rPr>
              <w:t>Local EC</w:t>
            </w:r>
          </w:p>
        </w:tc>
        <w:tc>
          <w:tcPr>
            <w:tcW w:w="2712" w:type="dxa"/>
          </w:tcPr>
          <w:p w:rsidR="00C307D3" w:rsidRDefault="00C307D3" w:rsidP="00972EED">
            <w:pPr>
              <w:rPr>
                <w:sz w:val="18"/>
                <w:szCs w:val="18"/>
              </w:rPr>
            </w:pPr>
            <w:r>
              <w:rPr>
                <w:sz w:val="18"/>
                <w:szCs w:val="18"/>
              </w:rPr>
              <w:t>Adresa  místní EK</w:t>
            </w:r>
          </w:p>
          <w:p w:rsidR="00C307D3" w:rsidRDefault="00C307D3" w:rsidP="00972EED">
            <w:pPr>
              <w:rPr>
                <w:i/>
                <w:sz w:val="18"/>
                <w:szCs w:val="18"/>
              </w:rPr>
            </w:pPr>
            <w:r>
              <w:rPr>
                <w:i/>
                <w:sz w:val="18"/>
                <w:szCs w:val="18"/>
              </w:rPr>
              <w:t>Address</w:t>
            </w:r>
          </w:p>
        </w:tc>
      </w:tr>
      <w:tr w:rsidR="00C307D3" w:rsidTr="00972EED">
        <w:trPr>
          <w:trHeight w:val="312"/>
        </w:trPr>
        <w:tc>
          <w:tcPr>
            <w:tcW w:w="6108" w:type="dxa"/>
          </w:tcPr>
          <w:p w:rsidR="00C307D3" w:rsidRDefault="00C307D3" w:rsidP="00972EED">
            <w:pPr>
              <w:rPr>
                <w:sz w:val="18"/>
                <w:szCs w:val="18"/>
              </w:rPr>
            </w:pPr>
            <w:r>
              <w:rPr>
                <w:sz w:val="18"/>
                <w:szCs w:val="18"/>
              </w:rPr>
              <w:t>Doc. MUDr. Tomáš Papajík, CSc., Hematoonkologická klinika, FNOL</w:t>
            </w:r>
          </w:p>
        </w:tc>
        <w:tc>
          <w:tcPr>
            <w:tcW w:w="1280" w:type="dxa"/>
          </w:tcPr>
          <w:p w:rsidR="00C307D3" w:rsidRDefault="00C307D3" w:rsidP="00972EED">
            <w:pPr>
              <w:rPr>
                <w:sz w:val="18"/>
                <w:szCs w:val="18"/>
              </w:rPr>
            </w:pPr>
            <w:r>
              <w:rPr>
                <w:sz w:val="18"/>
                <w:szCs w:val="18"/>
              </w:rPr>
              <w:sym w:font="Wingdings 2" w:char="F054"/>
            </w:r>
          </w:p>
        </w:tc>
        <w:tc>
          <w:tcPr>
            <w:tcW w:w="2712" w:type="dxa"/>
          </w:tcPr>
          <w:p w:rsidR="00C307D3" w:rsidRDefault="00C307D3" w:rsidP="00972EED">
            <w:pPr>
              <w:rPr>
                <w:sz w:val="18"/>
                <w:szCs w:val="18"/>
              </w:rPr>
            </w:pPr>
            <w:r>
              <w:rPr>
                <w:sz w:val="18"/>
                <w:szCs w:val="18"/>
              </w:rPr>
              <w:t>EK FNOL</w:t>
            </w:r>
          </w:p>
        </w:tc>
      </w:tr>
      <w:tr w:rsidR="00C307D3" w:rsidTr="00972EED">
        <w:trPr>
          <w:trHeight w:val="312"/>
        </w:trPr>
        <w:tc>
          <w:tcPr>
            <w:tcW w:w="6108" w:type="dxa"/>
          </w:tcPr>
          <w:p w:rsidR="00C307D3" w:rsidRDefault="00C307D3" w:rsidP="00972EED">
            <w:pPr>
              <w:rPr>
                <w:sz w:val="18"/>
                <w:szCs w:val="18"/>
              </w:rPr>
            </w:pPr>
            <w:r>
              <w:rPr>
                <w:sz w:val="18"/>
                <w:szCs w:val="18"/>
              </w:rPr>
              <w:t>Prof. MUDr. Jiří Mayer, CSc., Interní hematoonkologická klinika, FN, Jihlavská 20, 625 00 Brno</w:t>
            </w:r>
          </w:p>
        </w:tc>
        <w:tc>
          <w:tcPr>
            <w:tcW w:w="1280" w:type="dxa"/>
          </w:tcPr>
          <w:p w:rsidR="00C307D3" w:rsidRDefault="009373C9" w:rsidP="00972EED">
            <w:pPr>
              <w:rPr>
                <w:sz w:val="18"/>
                <w:szCs w:val="18"/>
              </w:rPr>
            </w:pPr>
            <w:r>
              <w:rPr>
                <w:sz w:val="18"/>
                <w:szCs w:val="18"/>
              </w:rPr>
              <w:fldChar w:fldCharType="begin">
                <w:ffData>
                  <w:name w:val="Zaškrtávací13"/>
                  <w:enabled/>
                  <w:calcOnExit w:val="0"/>
                  <w:checkBox>
                    <w:sizeAuto/>
                    <w:default w:val="0"/>
                  </w:checkBox>
                </w:ffData>
              </w:fldChar>
            </w:r>
            <w:r w:rsidR="00C307D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307D3" w:rsidRDefault="00C307D3" w:rsidP="00972EED">
            <w:pPr>
              <w:rPr>
                <w:sz w:val="18"/>
                <w:szCs w:val="18"/>
              </w:rPr>
            </w:pPr>
            <w:r>
              <w:rPr>
                <w:sz w:val="18"/>
                <w:szCs w:val="18"/>
              </w:rPr>
              <w:t>EK FN Brno</w:t>
            </w:r>
          </w:p>
        </w:tc>
      </w:tr>
      <w:tr w:rsidR="00C307D3" w:rsidTr="00972EED">
        <w:trPr>
          <w:trHeight w:val="312"/>
        </w:trPr>
        <w:tc>
          <w:tcPr>
            <w:tcW w:w="6108" w:type="dxa"/>
          </w:tcPr>
          <w:p w:rsidR="00C307D3" w:rsidRDefault="00C307D3" w:rsidP="00972EED">
            <w:pPr>
              <w:rPr>
                <w:sz w:val="18"/>
                <w:szCs w:val="18"/>
              </w:rPr>
            </w:pPr>
            <w:r>
              <w:rPr>
                <w:sz w:val="18"/>
                <w:szCs w:val="18"/>
              </w:rPr>
              <w:t>MUDr. David Belada, Ph.D., 2 Interní klinika, FN, Sokolská 581, 500 05 Hradec Králové 5</w:t>
            </w:r>
          </w:p>
        </w:tc>
        <w:tc>
          <w:tcPr>
            <w:tcW w:w="1280" w:type="dxa"/>
          </w:tcPr>
          <w:p w:rsidR="00C307D3" w:rsidRDefault="009373C9" w:rsidP="00972EED">
            <w:pPr>
              <w:rPr>
                <w:sz w:val="18"/>
                <w:szCs w:val="18"/>
              </w:rPr>
            </w:pPr>
            <w:r>
              <w:rPr>
                <w:sz w:val="18"/>
                <w:szCs w:val="18"/>
              </w:rPr>
              <w:fldChar w:fldCharType="begin">
                <w:ffData>
                  <w:name w:val="Zaškrtávací15"/>
                  <w:enabled/>
                  <w:calcOnExit w:val="0"/>
                  <w:checkBox>
                    <w:sizeAuto/>
                    <w:default w:val="0"/>
                  </w:checkBox>
                </w:ffData>
              </w:fldChar>
            </w:r>
            <w:r w:rsidR="00C307D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307D3" w:rsidRDefault="00C307D3" w:rsidP="00972EED">
            <w:pPr>
              <w:rPr>
                <w:sz w:val="18"/>
                <w:szCs w:val="18"/>
              </w:rPr>
            </w:pPr>
            <w:r>
              <w:rPr>
                <w:sz w:val="18"/>
                <w:szCs w:val="18"/>
              </w:rPr>
              <w:t>EK Hradec Králové</w:t>
            </w:r>
          </w:p>
        </w:tc>
      </w:tr>
      <w:tr w:rsidR="00C307D3" w:rsidTr="00972EED">
        <w:trPr>
          <w:trHeight w:val="312"/>
        </w:trPr>
        <w:tc>
          <w:tcPr>
            <w:tcW w:w="6108" w:type="dxa"/>
          </w:tcPr>
          <w:p w:rsidR="00C307D3" w:rsidRDefault="00C307D3" w:rsidP="00972EED">
            <w:pPr>
              <w:rPr>
                <w:sz w:val="18"/>
                <w:szCs w:val="18"/>
              </w:rPr>
            </w:pPr>
            <w:r>
              <w:rPr>
                <w:sz w:val="18"/>
                <w:szCs w:val="18"/>
              </w:rPr>
              <w:t>MUDr. Jan Novák, Ph.D.,  Odd. klinické hematologie, FN Královské Vinohrady, Šrobárova 50, 100 34 Praha 10</w:t>
            </w:r>
          </w:p>
        </w:tc>
        <w:tc>
          <w:tcPr>
            <w:tcW w:w="1280" w:type="dxa"/>
          </w:tcPr>
          <w:p w:rsidR="00C307D3" w:rsidRDefault="009373C9" w:rsidP="00972EED">
            <w:pPr>
              <w:rPr>
                <w:sz w:val="18"/>
                <w:szCs w:val="18"/>
              </w:rPr>
            </w:pPr>
            <w:r>
              <w:rPr>
                <w:sz w:val="18"/>
                <w:szCs w:val="18"/>
              </w:rPr>
              <w:fldChar w:fldCharType="begin">
                <w:ffData>
                  <w:name w:val="Zaškrtávací17"/>
                  <w:enabled/>
                  <w:calcOnExit w:val="0"/>
                  <w:checkBox>
                    <w:sizeAuto/>
                    <w:default w:val="0"/>
                  </w:checkBox>
                </w:ffData>
              </w:fldChar>
            </w:r>
            <w:r w:rsidR="00C307D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307D3" w:rsidRDefault="00C307D3" w:rsidP="00972EED">
            <w:pPr>
              <w:rPr>
                <w:sz w:val="18"/>
                <w:szCs w:val="18"/>
              </w:rPr>
            </w:pPr>
            <w:r>
              <w:rPr>
                <w:sz w:val="18"/>
                <w:szCs w:val="18"/>
              </w:rPr>
              <w:t>EK FN KV Praha</w:t>
            </w:r>
          </w:p>
        </w:tc>
      </w:tr>
    </w:tbl>
    <w:p w:rsidR="00C307D3" w:rsidRPr="006C224E" w:rsidRDefault="00C307D3" w:rsidP="00C307D3">
      <w:pPr>
        <w:rPr>
          <w:bCs/>
          <w:sz w:val="22"/>
        </w:rPr>
      </w:pPr>
      <w:r>
        <w:rPr>
          <w:bCs/>
          <w:sz w:val="22"/>
        </w:rPr>
        <w:t>1/2</w:t>
      </w:r>
    </w:p>
    <w:p w:rsidR="00C307D3" w:rsidRDefault="00C307D3" w:rsidP="00C307D3">
      <w:pPr>
        <w:rPr>
          <w:b/>
          <w:bCs/>
          <w:sz w:val="22"/>
        </w:rPr>
      </w:pPr>
    </w:p>
    <w:p w:rsidR="00C307D3" w:rsidRDefault="00C307D3" w:rsidP="00C307D3">
      <w:pPr>
        <w:rPr>
          <w:b/>
          <w:bCs/>
          <w:sz w:val="22"/>
        </w:rPr>
      </w:pPr>
    </w:p>
    <w:p w:rsidR="00C307D3" w:rsidRDefault="00C307D3" w:rsidP="00C307D3">
      <w:pPr>
        <w:rPr>
          <w:b/>
          <w:bCs/>
          <w:sz w:val="22"/>
        </w:rPr>
      </w:pPr>
    </w:p>
    <w:p w:rsidR="00C307D3" w:rsidRPr="00AB7ADE" w:rsidRDefault="00C307D3" w:rsidP="00C307D3">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307D3" w:rsidRDefault="00C307D3" w:rsidP="00C307D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307D3" w:rsidTr="00972EED">
        <w:trPr>
          <w:cantSplit/>
          <w:trHeight w:val="454"/>
        </w:trPr>
        <w:tc>
          <w:tcPr>
            <w:tcW w:w="7416" w:type="dxa"/>
            <w:vMerge w:val="restart"/>
          </w:tcPr>
          <w:p w:rsidR="00C307D3" w:rsidRDefault="00C307D3" w:rsidP="00972EED">
            <w:pPr>
              <w:rPr>
                <w:b/>
                <w:bCs/>
                <w:sz w:val="18"/>
                <w:szCs w:val="18"/>
              </w:rPr>
            </w:pPr>
          </w:p>
          <w:p w:rsidR="00C307D3" w:rsidRDefault="00C307D3" w:rsidP="00972EED">
            <w:pPr>
              <w:rPr>
                <w:b/>
                <w:bCs/>
                <w:sz w:val="18"/>
                <w:szCs w:val="18"/>
              </w:rPr>
            </w:pPr>
            <w:r>
              <w:rPr>
                <w:b/>
                <w:bCs/>
                <w:sz w:val="18"/>
                <w:szCs w:val="18"/>
              </w:rPr>
              <w:t xml:space="preserve">Název dokumentu, verze, datum </w:t>
            </w:r>
          </w:p>
          <w:p w:rsidR="00C307D3" w:rsidRDefault="00C307D3" w:rsidP="00972EED">
            <w:pPr>
              <w:rPr>
                <w:b/>
                <w:bCs/>
                <w:sz w:val="18"/>
                <w:szCs w:val="18"/>
              </w:rPr>
            </w:pPr>
            <w:r>
              <w:rPr>
                <w:b/>
                <w:bCs/>
                <w:i/>
                <w:sz w:val="18"/>
                <w:szCs w:val="18"/>
              </w:rPr>
              <w:t>Document title, version, date</w:t>
            </w:r>
          </w:p>
        </w:tc>
        <w:tc>
          <w:tcPr>
            <w:tcW w:w="1272" w:type="dxa"/>
            <w:gridSpan w:val="2"/>
          </w:tcPr>
          <w:p w:rsidR="00C307D3" w:rsidRDefault="00C307D3" w:rsidP="00972EED">
            <w:pPr>
              <w:rPr>
                <w:b/>
                <w:bCs/>
                <w:sz w:val="18"/>
                <w:szCs w:val="18"/>
              </w:rPr>
            </w:pPr>
            <w:r>
              <w:rPr>
                <w:b/>
                <w:bCs/>
                <w:sz w:val="18"/>
                <w:szCs w:val="18"/>
              </w:rPr>
              <w:t>Schváleno /</w:t>
            </w:r>
            <w:r>
              <w:rPr>
                <w:b/>
                <w:bCs/>
                <w:i/>
                <w:sz w:val="18"/>
                <w:szCs w:val="18"/>
              </w:rPr>
              <w:t>Approved</w:t>
            </w:r>
          </w:p>
        </w:tc>
        <w:tc>
          <w:tcPr>
            <w:tcW w:w="1316" w:type="dxa"/>
            <w:gridSpan w:val="2"/>
          </w:tcPr>
          <w:p w:rsidR="00C307D3" w:rsidRDefault="00C307D3" w:rsidP="00972EED">
            <w:pPr>
              <w:rPr>
                <w:b/>
                <w:bCs/>
                <w:sz w:val="18"/>
                <w:szCs w:val="18"/>
              </w:rPr>
            </w:pPr>
            <w:r>
              <w:rPr>
                <w:b/>
                <w:bCs/>
                <w:sz w:val="18"/>
                <w:szCs w:val="18"/>
              </w:rPr>
              <w:t xml:space="preserve">Vzato na vědomí / </w:t>
            </w:r>
            <w:r>
              <w:rPr>
                <w:b/>
                <w:bCs/>
                <w:i/>
                <w:sz w:val="18"/>
                <w:szCs w:val="18"/>
              </w:rPr>
              <w:t xml:space="preserve">Taken into account </w:t>
            </w:r>
          </w:p>
        </w:tc>
      </w:tr>
      <w:tr w:rsidR="00C307D3" w:rsidTr="00972EED">
        <w:trPr>
          <w:cantSplit/>
          <w:trHeight w:val="454"/>
        </w:trPr>
        <w:tc>
          <w:tcPr>
            <w:tcW w:w="7416" w:type="dxa"/>
            <w:vMerge/>
          </w:tcPr>
          <w:p w:rsidR="00C307D3" w:rsidRDefault="00C307D3" w:rsidP="00972EED">
            <w:pPr>
              <w:rPr>
                <w:i/>
                <w:sz w:val="18"/>
                <w:szCs w:val="18"/>
              </w:rPr>
            </w:pPr>
          </w:p>
        </w:tc>
        <w:tc>
          <w:tcPr>
            <w:tcW w:w="736" w:type="dxa"/>
          </w:tcPr>
          <w:p w:rsidR="00C307D3" w:rsidRDefault="00C307D3" w:rsidP="00972EED">
            <w:pPr>
              <w:rPr>
                <w:b/>
                <w:bCs/>
                <w:sz w:val="18"/>
                <w:szCs w:val="18"/>
              </w:rPr>
            </w:pPr>
            <w:r>
              <w:rPr>
                <w:b/>
                <w:bCs/>
                <w:sz w:val="18"/>
                <w:szCs w:val="18"/>
              </w:rPr>
              <w:t>ANO</w:t>
            </w:r>
          </w:p>
          <w:p w:rsidR="00C307D3" w:rsidRDefault="00C307D3" w:rsidP="00972EED">
            <w:pPr>
              <w:rPr>
                <w:b/>
                <w:bCs/>
                <w:i/>
                <w:sz w:val="18"/>
                <w:szCs w:val="18"/>
              </w:rPr>
            </w:pPr>
            <w:r>
              <w:rPr>
                <w:b/>
                <w:bCs/>
                <w:i/>
                <w:sz w:val="18"/>
                <w:szCs w:val="18"/>
              </w:rPr>
              <w:t>Yes</w:t>
            </w:r>
          </w:p>
        </w:tc>
        <w:tc>
          <w:tcPr>
            <w:tcW w:w="536" w:type="dxa"/>
          </w:tcPr>
          <w:p w:rsidR="00C307D3" w:rsidRDefault="00C307D3" w:rsidP="00972EED">
            <w:pPr>
              <w:rPr>
                <w:b/>
                <w:bCs/>
                <w:sz w:val="18"/>
                <w:szCs w:val="18"/>
              </w:rPr>
            </w:pPr>
            <w:r>
              <w:rPr>
                <w:b/>
                <w:bCs/>
                <w:sz w:val="18"/>
                <w:szCs w:val="18"/>
              </w:rPr>
              <w:t xml:space="preserve">NE </w:t>
            </w:r>
          </w:p>
          <w:p w:rsidR="00C307D3" w:rsidRDefault="00C307D3" w:rsidP="00972EED">
            <w:pPr>
              <w:rPr>
                <w:b/>
                <w:bCs/>
                <w:sz w:val="18"/>
                <w:szCs w:val="18"/>
              </w:rPr>
            </w:pPr>
            <w:r>
              <w:rPr>
                <w:b/>
                <w:bCs/>
                <w:i/>
                <w:sz w:val="18"/>
                <w:szCs w:val="18"/>
              </w:rPr>
              <w:t>No</w:t>
            </w:r>
          </w:p>
        </w:tc>
        <w:tc>
          <w:tcPr>
            <w:tcW w:w="780" w:type="dxa"/>
          </w:tcPr>
          <w:p w:rsidR="00C307D3" w:rsidRDefault="00C307D3" w:rsidP="00972EED">
            <w:pPr>
              <w:rPr>
                <w:b/>
                <w:bCs/>
                <w:sz w:val="18"/>
                <w:szCs w:val="18"/>
              </w:rPr>
            </w:pPr>
            <w:r>
              <w:rPr>
                <w:b/>
                <w:bCs/>
                <w:sz w:val="18"/>
                <w:szCs w:val="18"/>
              </w:rPr>
              <w:t>ANO</w:t>
            </w:r>
          </w:p>
          <w:p w:rsidR="00C307D3" w:rsidRDefault="00C307D3" w:rsidP="00972EED">
            <w:pPr>
              <w:rPr>
                <w:b/>
                <w:bCs/>
                <w:sz w:val="18"/>
                <w:szCs w:val="18"/>
              </w:rPr>
            </w:pPr>
            <w:r>
              <w:rPr>
                <w:b/>
                <w:bCs/>
                <w:i/>
                <w:sz w:val="18"/>
                <w:szCs w:val="18"/>
              </w:rPr>
              <w:t>Yes</w:t>
            </w:r>
          </w:p>
        </w:tc>
        <w:tc>
          <w:tcPr>
            <w:tcW w:w="536" w:type="dxa"/>
          </w:tcPr>
          <w:p w:rsidR="00C307D3" w:rsidRDefault="00C307D3" w:rsidP="00972EED">
            <w:pPr>
              <w:rPr>
                <w:b/>
                <w:bCs/>
                <w:sz w:val="18"/>
                <w:szCs w:val="18"/>
              </w:rPr>
            </w:pPr>
            <w:r>
              <w:rPr>
                <w:b/>
                <w:bCs/>
                <w:sz w:val="18"/>
                <w:szCs w:val="18"/>
              </w:rPr>
              <w:t xml:space="preserve">NE </w:t>
            </w:r>
          </w:p>
          <w:p w:rsidR="00C307D3" w:rsidRDefault="00C307D3" w:rsidP="00972EED">
            <w:pPr>
              <w:rPr>
                <w:b/>
                <w:bCs/>
                <w:i/>
                <w:sz w:val="18"/>
                <w:szCs w:val="18"/>
              </w:rPr>
            </w:pPr>
            <w:r>
              <w:rPr>
                <w:b/>
                <w:bCs/>
                <w:i/>
                <w:sz w:val="18"/>
                <w:szCs w:val="18"/>
              </w:rPr>
              <w:t>No</w:t>
            </w:r>
          </w:p>
        </w:tc>
      </w:tr>
      <w:tr w:rsidR="00C307D3" w:rsidTr="00972EED">
        <w:trPr>
          <w:trHeight w:val="340"/>
        </w:trPr>
        <w:tc>
          <w:tcPr>
            <w:tcW w:w="7416" w:type="dxa"/>
          </w:tcPr>
          <w:p w:rsidR="00C307D3" w:rsidRDefault="00C307D3" w:rsidP="00972EED">
            <w:pPr>
              <w:rPr>
                <w:sz w:val="18"/>
                <w:szCs w:val="18"/>
              </w:rPr>
            </w:pPr>
            <w:r>
              <w:rPr>
                <w:sz w:val="18"/>
                <w:szCs w:val="18"/>
              </w:rPr>
              <w:t>Roční zpráva o průběhu KH CRAD001N2301_14.3.2013</w:t>
            </w:r>
          </w:p>
        </w:tc>
        <w:tc>
          <w:tcPr>
            <w:tcW w:w="736" w:type="dxa"/>
          </w:tcPr>
          <w:p w:rsidR="00C307D3" w:rsidRDefault="00C307D3" w:rsidP="00972EED">
            <w:pPr>
              <w:rPr>
                <w:sz w:val="18"/>
                <w:szCs w:val="18"/>
              </w:rPr>
            </w:pPr>
            <w:r>
              <w:rPr>
                <w:sz w:val="18"/>
                <w:szCs w:val="18"/>
              </w:rPr>
              <w:sym w:font="Wingdings 2" w:char="F0A3"/>
            </w:r>
          </w:p>
        </w:tc>
        <w:tc>
          <w:tcPr>
            <w:tcW w:w="536" w:type="dxa"/>
          </w:tcPr>
          <w:p w:rsidR="00C307D3" w:rsidRDefault="00C307D3" w:rsidP="00972EED">
            <w:pPr>
              <w:rPr>
                <w:sz w:val="18"/>
                <w:szCs w:val="18"/>
              </w:rPr>
            </w:pPr>
            <w:r>
              <w:rPr>
                <w:sz w:val="18"/>
                <w:szCs w:val="18"/>
              </w:rPr>
              <w:sym w:font="Wingdings 2" w:char="F0A3"/>
            </w:r>
          </w:p>
        </w:tc>
        <w:tc>
          <w:tcPr>
            <w:tcW w:w="780" w:type="dxa"/>
          </w:tcPr>
          <w:p w:rsidR="00C307D3" w:rsidRDefault="00C307D3" w:rsidP="00972EED">
            <w:pPr>
              <w:rPr>
                <w:sz w:val="18"/>
                <w:szCs w:val="18"/>
              </w:rPr>
            </w:pPr>
            <w:r>
              <w:rPr>
                <w:sz w:val="18"/>
                <w:szCs w:val="18"/>
              </w:rPr>
              <w:sym w:font="Wingdings 2" w:char="F053"/>
            </w:r>
          </w:p>
        </w:tc>
        <w:tc>
          <w:tcPr>
            <w:tcW w:w="536" w:type="dxa"/>
          </w:tcPr>
          <w:p w:rsidR="00C307D3" w:rsidRDefault="00C307D3" w:rsidP="00972EED">
            <w:pPr>
              <w:rPr>
                <w:sz w:val="18"/>
                <w:szCs w:val="18"/>
              </w:rPr>
            </w:pPr>
            <w:r>
              <w:rPr>
                <w:sz w:val="18"/>
                <w:szCs w:val="18"/>
              </w:rPr>
              <w:sym w:font="Wingdings 2" w:char="F0A3"/>
            </w:r>
          </w:p>
        </w:tc>
      </w:tr>
    </w:tbl>
    <w:p w:rsidR="00C307D3" w:rsidRDefault="00C307D3" w:rsidP="00C307D3">
      <w:pPr>
        <w:rPr>
          <w:sz w:val="22"/>
        </w:rPr>
      </w:pPr>
    </w:p>
    <w:p w:rsidR="00C307D3" w:rsidRDefault="00C307D3" w:rsidP="00C307D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307D3" w:rsidRDefault="00C307D3" w:rsidP="00C307D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C307D3" w:rsidRDefault="00C307D3" w:rsidP="00C307D3">
      <w:pPr>
        <w:rPr>
          <w:sz w:val="22"/>
        </w:rPr>
      </w:pPr>
      <w:r>
        <w:rPr>
          <w:sz w:val="22"/>
        </w:rPr>
        <w:t xml:space="preserve"> </w:t>
      </w:r>
    </w:p>
    <w:p w:rsidR="00C307D3" w:rsidRDefault="00C307D3" w:rsidP="00C307D3">
      <w:pPr>
        <w:rPr>
          <w:sz w:val="22"/>
        </w:rPr>
      </w:pPr>
    </w:p>
    <w:p w:rsidR="00C307D3" w:rsidRDefault="00C307D3" w:rsidP="00C307D3">
      <w:pPr>
        <w:rPr>
          <w:sz w:val="22"/>
        </w:rPr>
      </w:pPr>
    </w:p>
    <w:p w:rsidR="00C307D3" w:rsidRDefault="00C307D3" w:rsidP="00C307D3">
      <w:pPr>
        <w:rPr>
          <w:sz w:val="16"/>
        </w:rPr>
      </w:pPr>
      <w:r>
        <w:rPr>
          <w:sz w:val="22"/>
        </w:rPr>
        <w:tab/>
      </w:r>
    </w:p>
    <w:p w:rsidR="00C307D3" w:rsidRDefault="00C307D3" w:rsidP="00C307D3">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C307D3" w:rsidRDefault="00C307D3" w:rsidP="00C307D3">
      <w:pPr>
        <w:rPr>
          <w:sz w:val="22"/>
        </w:rPr>
      </w:pPr>
      <w:r>
        <w:rPr>
          <w:sz w:val="22"/>
        </w:rPr>
        <w:t>Datum/</w:t>
      </w:r>
      <w:r>
        <w:rPr>
          <w:i/>
          <w:sz w:val="22"/>
        </w:rPr>
        <w:t xml:space="preserve">Date: </w:t>
      </w:r>
      <w:r>
        <w:rPr>
          <w:sz w:val="22"/>
        </w:rPr>
        <w:t xml:space="preserve"> 15.4.2013                                       </w:t>
      </w:r>
      <w:r>
        <w:rPr>
          <w:sz w:val="22"/>
        </w:rPr>
        <w:tab/>
        <w:t>předseda EK FNOL a LF UP</w:t>
      </w:r>
    </w:p>
    <w:p w:rsidR="00C307D3" w:rsidRDefault="00C307D3" w:rsidP="00C307D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C307D3" w:rsidRDefault="00C307D3" w:rsidP="00C307D3">
      <w:pPr>
        <w:tabs>
          <w:tab w:val="left" w:pos="3855"/>
        </w:tabs>
        <w:rPr>
          <w:sz w:val="22"/>
        </w:rPr>
      </w:pPr>
    </w:p>
    <w:p w:rsidR="00C307D3" w:rsidRDefault="00C307D3" w:rsidP="00C307D3">
      <w:pPr>
        <w:rPr>
          <w:sz w:val="16"/>
        </w:rPr>
      </w:pPr>
    </w:p>
    <w:p w:rsidR="00C307D3" w:rsidRDefault="00C307D3" w:rsidP="00C307D3">
      <w:pPr>
        <w:rPr>
          <w:sz w:val="22"/>
        </w:rPr>
      </w:pPr>
    </w:p>
    <w:p w:rsidR="00C307D3" w:rsidRDefault="00C307D3" w:rsidP="00C307D3">
      <w:pPr>
        <w:rPr>
          <w:sz w:val="22"/>
        </w:rPr>
      </w:pPr>
    </w:p>
    <w:p w:rsidR="00C307D3" w:rsidRPr="006563D7" w:rsidRDefault="00C307D3" w:rsidP="00C307D3">
      <w:pPr>
        <w:rPr>
          <w:i/>
          <w:sz w:val="22"/>
        </w:rPr>
      </w:pPr>
      <w:r>
        <w:rPr>
          <w:sz w:val="22"/>
        </w:rPr>
        <w:t xml:space="preserve">                                                                                              </w:t>
      </w:r>
    </w:p>
    <w:p w:rsidR="00C307D3" w:rsidRDefault="00C307D3" w:rsidP="00C307D3">
      <w:pPr>
        <w:rPr>
          <w:i/>
          <w:sz w:val="16"/>
        </w:rPr>
      </w:pPr>
      <w:r>
        <w:rPr>
          <w:sz w:val="16"/>
        </w:rPr>
        <w:t>Rozdělovník/</w:t>
      </w:r>
      <w:r>
        <w:rPr>
          <w:i/>
          <w:sz w:val="16"/>
        </w:rPr>
        <w:t>Distribution list:</w:t>
      </w:r>
    </w:p>
    <w:p w:rsidR="00C307D3" w:rsidRPr="001071DB" w:rsidRDefault="00C307D3" w:rsidP="00C307D3">
      <w:pPr>
        <w:rPr>
          <w:sz w:val="16"/>
        </w:rPr>
      </w:pPr>
      <w:r w:rsidRPr="001071DB">
        <w:rPr>
          <w:sz w:val="16"/>
        </w:rPr>
        <w:t>-Zadavatel</w:t>
      </w:r>
    </w:p>
    <w:p w:rsidR="00C307D3" w:rsidRPr="001071DB" w:rsidRDefault="00C307D3" w:rsidP="00C307D3">
      <w:pPr>
        <w:rPr>
          <w:sz w:val="16"/>
        </w:rPr>
      </w:pPr>
      <w:r w:rsidRPr="001071DB">
        <w:rPr>
          <w:sz w:val="16"/>
        </w:rPr>
        <w:t>-EK</w:t>
      </w:r>
    </w:p>
    <w:p w:rsidR="00C307D3" w:rsidRDefault="00C307D3" w:rsidP="00C307D3">
      <w:pPr>
        <w:rPr>
          <w:sz w:val="16"/>
        </w:rPr>
      </w:pPr>
      <w:r w:rsidRPr="001071DB">
        <w:rPr>
          <w:sz w:val="16"/>
        </w:rPr>
        <w:t>-Řešitel</w:t>
      </w:r>
    </w:p>
    <w:p w:rsidR="00C307D3" w:rsidRPr="001071DB" w:rsidRDefault="00C307D3" w:rsidP="00C307D3">
      <w:pPr>
        <w:rPr>
          <w:sz w:val="16"/>
        </w:rPr>
      </w:pPr>
    </w:p>
    <w:p w:rsidR="00C307D3" w:rsidRPr="001071DB" w:rsidRDefault="00C307D3" w:rsidP="00C307D3">
      <w:pPr>
        <w:rPr>
          <w:sz w:val="16"/>
        </w:rPr>
      </w:pPr>
    </w:p>
    <w:p w:rsidR="00C307D3" w:rsidRDefault="00C307D3" w:rsidP="00C307D3">
      <w:pPr>
        <w:rPr>
          <w:i/>
          <w:sz w:val="16"/>
        </w:rPr>
      </w:pPr>
    </w:p>
    <w:p w:rsidR="00C307D3" w:rsidRDefault="00C307D3" w:rsidP="00C307D3">
      <w:pPr>
        <w:rPr>
          <w:i/>
          <w:sz w:val="16"/>
        </w:rPr>
      </w:pPr>
    </w:p>
    <w:p w:rsidR="00C307D3" w:rsidRDefault="00C307D3" w:rsidP="00C307D3">
      <w:pPr>
        <w:rPr>
          <w:i/>
          <w:sz w:val="16"/>
        </w:rPr>
      </w:pPr>
    </w:p>
    <w:p w:rsidR="00C307D3" w:rsidRDefault="00C307D3" w:rsidP="00C307D3">
      <w:pPr>
        <w:rPr>
          <w:sz w:val="22"/>
        </w:rPr>
      </w:pPr>
      <w:r>
        <w:rPr>
          <w:sz w:val="22"/>
        </w:rPr>
        <w:t>2/2</w:t>
      </w:r>
    </w:p>
    <w:p w:rsidR="00C307D3" w:rsidRDefault="00C307D3" w:rsidP="00C307D3">
      <w:pPr>
        <w:rPr>
          <w:sz w:val="22"/>
        </w:rPr>
      </w:pPr>
    </w:p>
    <w:p w:rsidR="00C307D3" w:rsidRDefault="00C307D3" w:rsidP="00C307D3">
      <w:pPr>
        <w:rPr>
          <w:sz w:val="22"/>
        </w:rPr>
      </w:pPr>
    </w:p>
    <w:p w:rsidR="006E1230" w:rsidRDefault="006E1230" w:rsidP="006E1230">
      <w:pPr>
        <w:rPr>
          <w:sz w:val="22"/>
        </w:rPr>
      </w:pPr>
    </w:p>
    <w:p w:rsidR="00D742E8" w:rsidRDefault="00D742E8" w:rsidP="00D742E8">
      <w:pPr>
        <w:jc w:val="center"/>
        <w:rPr>
          <w:sz w:val="22"/>
        </w:rPr>
      </w:pPr>
    </w:p>
    <w:p w:rsidR="00D742E8" w:rsidRDefault="00D742E8" w:rsidP="00D742E8">
      <w:pPr>
        <w:jc w:val="center"/>
        <w:rPr>
          <w:sz w:val="22"/>
        </w:rPr>
      </w:pPr>
    </w:p>
    <w:p w:rsidR="00D742E8" w:rsidRDefault="00D742E8" w:rsidP="00D742E8">
      <w:pPr>
        <w:jc w:val="center"/>
        <w:rPr>
          <w:sz w:val="22"/>
        </w:rPr>
      </w:pPr>
    </w:p>
    <w:p w:rsidR="00D742E8" w:rsidRDefault="00D742E8" w:rsidP="00D742E8">
      <w:pPr>
        <w:jc w:val="center"/>
        <w:rPr>
          <w:sz w:val="22"/>
        </w:rPr>
      </w:pPr>
    </w:p>
    <w:p w:rsidR="00D742E8" w:rsidRDefault="00D742E8" w:rsidP="00D742E8">
      <w:pPr>
        <w:jc w:val="center"/>
        <w:rPr>
          <w:sz w:val="22"/>
        </w:rPr>
      </w:pPr>
    </w:p>
    <w:p w:rsidR="00D742E8" w:rsidRDefault="00D742E8" w:rsidP="00D742E8">
      <w:pPr>
        <w:rPr>
          <w:szCs w:val="22"/>
        </w:rPr>
      </w:pPr>
    </w:p>
    <w:p w:rsidR="00D742E8" w:rsidRDefault="00D742E8" w:rsidP="00D742E8">
      <w:pPr>
        <w:tabs>
          <w:tab w:val="left" w:pos="9212"/>
          <w:tab w:val="left" w:pos="10652"/>
        </w:tabs>
        <w:rPr>
          <w:sz w:val="22"/>
        </w:rPr>
      </w:pPr>
    </w:p>
    <w:p w:rsidR="006028B0" w:rsidRDefault="006028B0" w:rsidP="00F95001">
      <w:pPr>
        <w:pStyle w:val="Nzev"/>
        <w:jc w:val="left"/>
        <w:rPr>
          <w:sz w:val="22"/>
          <w:szCs w:val="22"/>
        </w:rPr>
      </w:pPr>
    </w:p>
    <w:p w:rsidR="00C307D3" w:rsidRDefault="00C307D3" w:rsidP="00F95001">
      <w:pPr>
        <w:pStyle w:val="Nzev"/>
        <w:jc w:val="left"/>
        <w:rPr>
          <w:sz w:val="22"/>
          <w:szCs w:val="22"/>
        </w:rPr>
      </w:pPr>
    </w:p>
    <w:p w:rsidR="00C307D3" w:rsidRDefault="00C307D3" w:rsidP="00F95001">
      <w:pPr>
        <w:pStyle w:val="Nzev"/>
        <w:jc w:val="left"/>
        <w:rPr>
          <w:sz w:val="22"/>
          <w:szCs w:val="22"/>
        </w:rPr>
      </w:pPr>
    </w:p>
    <w:p w:rsidR="00C307D3" w:rsidRDefault="00C307D3" w:rsidP="00F95001">
      <w:pPr>
        <w:pStyle w:val="Nzev"/>
        <w:jc w:val="left"/>
        <w:rPr>
          <w:sz w:val="22"/>
          <w:szCs w:val="22"/>
        </w:rPr>
      </w:pPr>
    </w:p>
    <w:p w:rsidR="00C307D3" w:rsidRDefault="00C307D3" w:rsidP="00F95001">
      <w:pPr>
        <w:pStyle w:val="Nzev"/>
        <w:jc w:val="left"/>
        <w:rPr>
          <w:sz w:val="22"/>
          <w:szCs w:val="22"/>
        </w:rPr>
      </w:pPr>
    </w:p>
    <w:p w:rsidR="00C307D3" w:rsidRDefault="00C307D3" w:rsidP="00F95001">
      <w:pPr>
        <w:pStyle w:val="Nzev"/>
        <w:jc w:val="left"/>
        <w:rPr>
          <w:sz w:val="22"/>
          <w:szCs w:val="22"/>
        </w:rPr>
      </w:pPr>
    </w:p>
    <w:p w:rsidR="00C307D3" w:rsidRDefault="00C307D3" w:rsidP="00F95001">
      <w:pPr>
        <w:pStyle w:val="Nzev"/>
        <w:jc w:val="left"/>
        <w:rPr>
          <w:sz w:val="22"/>
          <w:szCs w:val="22"/>
        </w:rPr>
      </w:pPr>
    </w:p>
    <w:p w:rsidR="00810BA9" w:rsidRPr="002F07B5" w:rsidRDefault="00810BA9" w:rsidP="00810BA9">
      <w:pPr>
        <w:pStyle w:val="Nzev"/>
        <w:rPr>
          <w:sz w:val="22"/>
          <w:szCs w:val="22"/>
        </w:rPr>
      </w:pPr>
      <w:r w:rsidRPr="002F07B5">
        <w:rPr>
          <w:sz w:val="22"/>
          <w:szCs w:val="22"/>
        </w:rPr>
        <w:lastRenderedPageBreak/>
        <w:t>STANOVISKO ETICKÉ KOMISE KE KLINICKÉMU HODNOCENÍ</w:t>
      </w:r>
    </w:p>
    <w:p w:rsidR="00810BA9" w:rsidRPr="002F07B5" w:rsidRDefault="00810BA9" w:rsidP="00810BA9">
      <w:pPr>
        <w:jc w:val="center"/>
        <w:rPr>
          <w:bCs/>
          <w:i/>
          <w:sz w:val="22"/>
          <w:szCs w:val="22"/>
        </w:rPr>
      </w:pPr>
      <w:r w:rsidRPr="002F07B5">
        <w:rPr>
          <w:bCs/>
          <w:i/>
          <w:sz w:val="22"/>
          <w:szCs w:val="22"/>
        </w:rPr>
        <w:t xml:space="preserve">Opinion of the Ethics Committee on Clinical Trial  </w:t>
      </w:r>
    </w:p>
    <w:p w:rsidR="00810BA9" w:rsidRPr="002F07B5" w:rsidRDefault="00810BA9" w:rsidP="00810BA9">
      <w:pPr>
        <w:jc w:val="center"/>
        <w:rPr>
          <w:b/>
          <w:bCs/>
          <w:i/>
          <w:sz w:val="22"/>
          <w:szCs w:val="22"/>
        </w:rPr>
      </w:pPr>
    </w:p>
    <w:p w:rsidR="00810BA9" w:rsidRPr="002F07B5" w:rsidRDefault="00810BA9" w:rsidP="00810BA9">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810BA9" w:rsidRPr="002F07B5" w:rsidRDefault="00810BA9" w:rsidP="00810BA9">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10BA9" w:rsidRPr="002F07B5" w:rsidRDefault="009373C9" w:rsidP="00810BA9">
      <w:pPr>
        <w:rPr>
          <w:i/>
          <w:sz w:val="22"/>
          <w:szCs w:val="22"/>
        </w:rPr>
      </w:pPr>
      <w:r w:rsidRPr="002F07B5">
        <w:rPr>
          <w:sz w:val="22"/>
          <w:szCs w:val="22"/>
        </w:rPr>
        <w:fldChar w:fldCharType="begin">
          <w:ffData>
            <w:name w:val="Zaškrtávací2"/>
            <w:enabled/>
            <w:calcOnExit w:val="0"/>
            <w:checkBox>
              <w:sizeAuto/>
              <w:default w:val="0"/>
            </w:checkBox>
          </w:ffData>
        </w:fldChar>
      </w:r>
      <w:r w:rsidR="00810BA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10BA9" w:rsidRPr="002F07B5">
        <w:rPr>
          <w:sz w:val="22"/>
          <w:szCs w:val="22"/>
        </w:rPr>
        <w:t xml:space="preserve">  KH prováděné v jednom centru, požadováno stanovisko EK pro místní centrum (centra)/ </w:t>
      </w:r>
      <w:r w:rsidR="00810BA9" w:rsidRPr="002F07B5">
        <w:rPr>
          <w:i/>
          <w:sz w:val="22"/>
          <w:szCs w:val="22"/>
        </w:rPr>
        <w:t>Clinical trial conducted in a single site, opinion of a local EC is required</w:t>
      </w:r>
    </w:p>
    <w:p w:rsidR="00810BA9" w:rsidRPr="002F07B5" w:rsidRDefault="00810BA9" w:rsidP="00810BA9">
      <w:pPr>
        <w:rPr>
          <w:b/>
          <w:bCs/>
          <w:sz w:val="22"/>
          <w:szCs w:val="22"/>
        </w:rPr>
      </w:pPr>
    </w:p>
    <w:p w:rsidR="00810BA9" w:rsidRPr="0039077D" w:rsidRDefault="00810BA9" w:rsidP="00810BA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102/09 MEK 25</w:t>
      </w:r>
    </w:p>
    <w:p w:rsidR="00810BA9" w:rsidRPr="002F07B5" w:rsidRDefault="00810BA9" w:rsidP="00810BA9">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810BA9" w:rsidRPr="002F07B5" w:rsidRDefault="00810BA9" w:rsidP="00810BA9">
      <w:pPr>
        <w:rPr>
          <w:b/>
          <w:bCs/>
          <w:sz w:val="22"/>
          <w:szCs w:val="22"/>
        </w:rPr>
      </w:pPr>
      <w:r w:rsidRPr="00B53C24">
        <w:rPr>
          <w:sz w:val="22"/>
          <w:szCs w:val="22"/>
        </w:rPr>
        <w:t xml:space="preserve">Dvojitě zaslepené, placebem kontrolované klinické hodnocení ke zhodnocení vývoje nově vzniklého zákalu čočky (nebo zhoršení již přítomného zákalu čočky) u pacientů s nemetastazujícím karcinomem prostaty léčených přípravkem denosumab pro ztrátu kostní hmoty v důsledku androgen – deprivační léčby / </w:t>
      </w:r>
      <w:r w:rsidRPr="00B53C24">
        <w:rPr>
          <w:i/>
          <w:iCs/>
          <w:sz w:val="22"/>
          <w:szCs w:val="22"/>
        </w:rPr>
        <w:t>A Double Blind, Placebo controlled Study to Evaluate New or Worsening Lens Opacifications in Subjects with Non-metastatic Prostate Cancer Receiving Denosumab for Bone Loss due to Androgen-Deprivation Therapy</w:t>
      </w:r>
    </w:p>
    <w:p w:rsidR="00810BA9" w:rsidRPr="002F07B5" w:rsidRDefault="00810BA9" w:rsidP="00810BA9">
      <w:pPr>
        <w:rPr>
          <w:b/>
          <w:bCs/>
          <w:sz w:val="22"/>
          <w:szCs w:val="22"/>
        </w:rPr>
      </w:pPr>
    </w:p>
    <w:p w:rsidR="00810BA9" w:rsidRPr="002F07B5" w:rsidRDefault="00810BA9" w:rsidP="00810BA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2009-012076-26</w:t>
      </w:r>
    </w:p>
    <w:p w:rsidR="00810BA9" w:rsidRPr="002F07B5" w:rsidRDefault="00810BA9" w:rsidP="00810BA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20080560</w:t>
      </w:r>
    </w:p>
    <w:p w:rsidR="00810BA9" w:rsidRPr="002F07B5" w:rsidRDefault="00810BA9" w:rsidP="00810BA9">
      <w:pPr>
        <w:rPr>
          <w:b/>
          <w:bCs/>
          <w:sz w:val="22"/>
          <w:szCs w:val="22"/>
        </w:rPr>
      </w:pPr>
    </w:p>
    <w:p w:rsidR="00810BA9" w:rsidRPr="0039077D" w:rsidRDefault="00810BA9" w:rsidP="00810BA9">
      <w:pPr>
        <w:jc w:val="both"/>
        <w:rPr>
          <w:sz w:val="22"/>
          <w:szCs w:val="22"/>
        </w:rPr>
      </w:pPr>
      <w:r w:rsidRPr="002F07B5">
        <w:rPr>
          <w:b/>
          <w:bCs/>
          <w:sz w:val="22"/>
          <w:szCs w:val="22"/>
        </w:rPr>
        <w:t>Zadavatel/</w:t>
      </w:r>
      <w:r w:rsidRPr="002F07B5">
        <w:rPr>
          <w:i/>
          <w:sz w:val="22"/>
          <w:szCs w:val="22"/>
        </w:rPr>
        <w:t>Sponzor</w:t>
      </w:r>
      <w:r w:rsidRPr="002F07B5">
        <w:rPr>
          <w:sz w:val="22"/>
          <w:szCs w:val="22"/>
        </w:rPr>
        <w:t>:</w:t>
      </w:r>
      <w:r w:rsidRPr="0039077D">
        <w:rPr>
          <w:b/>
        </w:rPr>
        <w:t xml:space="preserve"> </w:t>
      </w:r>
      <w:r w:rsidRPr="0039077D">
        <w:rPr>
          <w:sz w:val="22"/>
          <w:szCs w:val="22"/>
        </w:rPr>
        <w:t>Amgen, s.r.o., Kli</w:t>
      </w:r>
      <w:r>
        <w:rPr>
          <w:sz w:val="22"/>
          <w:szCs w:val="22"/>
        </w:rPr>
        <w:t>m</w:t>
      </w:r>
      <w:r w:rsidRPr="0039077D">
        <w:rPr>
          <w:sz w:val="22"/>
          <w:szCs w:val="22"/>
        </w:rPr>
        <w:t>entská 46, 110 02 Praha 1</w:t>
      </w:r>
    </w:p>
    <w:p w:rsidR="00810BA9" w:rsidRPr="0039077D" w:rsidRDefault="00810BA9" w:rsidP="00810BA9">
      <w:pPr>
        <w:jc w:val="both"/>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39077D">
        <w:rPr>
          <w:sz w:val="22"/>
          <w:szCs w:val="22"/>
        </w:rPr>
        <w:t>Amgen, s.r.o., Kli</w:t>
      </w:r>
      <w:r>
        <w:rPr>
          <w:sz w:val="22"/>
          <w:szCs w:val="22"/>
        </w:rPr>
        <w:t>m</w:t>
      </w:r>
      <w:r w:rsidRPr="0039077D">
        <w:rPr>
          <w:sz w:val="22"/>
          <w:szCs w:val="22"/>
        </w:rPr>
        <w:t>entská 46, 110 02 Praha 1</w:t>
      </w:r>
      <w:r>
        <w:rPr>
          <w:sz w:val="22"/>
          <w:szCs w:val="22"/>
        </w:rPr>
        <w:t xml:space="preserve"> </w:t>
      </w:r>
    </w:p>
    <w:p w:rsidR="00810BA9" w:rsidRPr="0039077D" w:rsidRDefault="00810BA9" w:rsidP="00810BA9">
      <w:pPr>
        <w:rPr>
          <w:bCs/>
          <w:sz w:val="22"/>
          <w:szCs w:val="22"/>
        </w:rPr>
      </w:pPr>
    </w:p>
    <w:p w:rsidR="00810BA9" w:rsidRPr="00D678A1" w:rsidRDefault="00810BA9" w:rsidP="00810BA9">
      <w:pPr>
        <w:rPr>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12.3.2013, 27.3.2013</w:t>
      </w:r>
    </w:p>
    <w:p w:rsidR="00810BA9" w:rsidRPr="002F07B5" w:rsidRDefault="00810BA9" w:rsidP="00810BA9">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Pr="002F07B5">
        <w:rPr>
          <w:sz w:val="22"/>
          <w:szCs w:val="22"/>
        </w:rPr>
        <w:t xml:space="preserve">: </w:t>
      </w:r>
      <w:r>
        <w:rPr>
          <w:sz w:val="22"/>
          <w:szCs w:val="22"/>
        </w:rPr>
        <w:t xml:space="preserve"> 15.4.2013</w:t>
      </w:r>
    </w:p>
    <w:p w:rsidR="00810BA9" w:rsidRPr="002F07B5" w:rsidRDefault="00810BA9" w:rsidP="00810BA9">
      <w:pPr>
        <w:rPr>
          <w:b/>
          <w:bCs/>
          <w:sz w:val="22"/>
          <w:szCs w:val="22"/>
        </w:rPr>
      </w:pPr>
    </w:p>
    <w:p w:rsidR="00810BA9" w:rsidRPr="002F07B5" w:rsidRDefault="00810BA9" w:rsidP="00810BA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10BA9" w:rsidRPr="002F07B5" w:rsidRDefault="009373C9" w:rsidP="00810BA9">
      <w:pPr>
        <w:rPr>
          <w:i/>
          <w:sz w:val="22"/>
          <w:szCs w:val="22"/>
        </w:rPr>
      </w:pPr>
      <w:r w:rsidRPr="002F07B5">
        <w:rPr>
          <w:sz w:val="22"/>
          <w:szCs w:val="22"/>
        </w:rPr>
        <w:fldChar w:fldCharType="begin">
          <w:ffData>
            <w:name w:val="Zaškrtávací7"/>
            <w:enabled/>
            <w:calcOnExit w:val="0"/>
            <w:checkBox>
              <w:sizeAuto/>
              <w:default w:val="0"/>
            </w:checkBox>
          </w:ffData>
        </w:fldChar>
      </w:r>
      <w:r w:rsidR="00810BA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10BA9">
        <w:rPr>
          <w:sz w:val="22"/>
          <w:szCs w:val="22"/>
        </w:rPr>
        <w:t xml:space="preserve">  </w:t>
      </w:r>
      <w:r w:rsidR="00810BA9" w:rsidRPr="002F07B5">
        <w:rPr>
          <w:sz w:val="22"/>
          <w:szCs w:val="22"/>
        </w:rPr>
        <w:t xml:space="preserve">EK  vydala souhlasné stanovisko// </w:t>
      </w:r>
      <w:r w:rsidR="00810BA9" w:rsidRPr="002F07B5">
        <w:rPr>
          <w:i/>
          <w:sz w:val="22"/>
          <w:szCs w:val="22"/>
        </w:rPr>
        <w:t>EC issues</w:t>
      </w:r>
      <w:r w:rsidR="00810BA9" w:rsidRPr="002F07B5">
        <w:rPr>
          <w:sz w:val="22"/>
          <w:szCs w:val="22"/>
        </w:rPr>
        <w:t xml:space="preserve"> f</w:t>
      </w:r>
      <w:r w:rsidR="00810BA9" w:rsidRPr="002F07B5">
        <w:rPr>
          <w:i/>
          <w:sz w:val="22"/>
          <w:szCs w:val="22"/>
        </w:rPr>
        <w:t>avourable opinion</w:t>
      </w:r>
    </w:p>
    <w:p w:rsidR="00810BA9" w:rsidRPr="002F07B5" w:rsidRDefault="00810BA9" w:rsidP="00810BA9">
      <w:pPr>
        <w:rPr>
          <w:bCs/>
          <w:i/>
          <w:sz w:val="22"/>
          <w:szCs w:val="22"/>
        </w:rPr>
      </w:pPr>
      <w:r>
        <w:rPr>
          <w:sz w:val="18"/>
          <w:szCs w:val="18"/>
        </w:rPr>
        <w:sym w:font="Wingdings 2" w:char="F053"/>
      </w:r>
      <w:r>
        <w:rPr>
          <w:sz w:val="18"/>
          <w:szCs w:val="18"/>
        </w:rPr>
        <w:t xml:space="preserve"> </w:t>
      </w:r>
      <w:r w:rsidRPr="002F07B5">
        <w:rPr>
          <w:sz w:val="22"/>
          <w:szCs w:val="22"/>
        </w:rPr>
        <w:t xml:space="preserve"> </w:t>
      </w:r>
      <w:r w:rsidRPr="002F07B5">
        <w:rPr>
          <w:bCs/>
          <w:sz w:val="22"/>
          <w:szCs w:val="22"/>
        </w:rPr>
        <w:t xml:space="preserve"> </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10BA9" w:rsidRDefault="00810BA9" w:rsidP="00810BA9">
      <w:pPr>
        <w:rPr>
          <w:b/>
          <w:bCs/>
          <w:sz w:val="22"/>
          <w:szCs w:val="22"/>
        </w:rPr>
      </w:pPr>
    </w:p>
    <w:p w:rsidR="00810BA9" w:rsidRPr="002F07B5" w:rsidRDefault="00810BA9" w:rsidP="00810BA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10BA9" w:rsidRPr="002F07B5" w:rsidRDefault="00810BA9" w:rsidP="00810BA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10BA9" w:rsidRPr="002F07B5" w:rsidRDefault="00810BA9" w:rsidP="00810BA9">
      <w:pPr>
        <w:rPr>
          <w:sz w:val="22"/>
          <w:szCs w:val="22"/>
        </w:rPr>
      </w:pPr>
    </w:p>
    <w:p w:rsidR="00810BA9" w:rsidRPr="002F07B5" w:rsidRDefault="00810BA9" w:rsidP="00810BA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10BA9" w:rsidTr="00972EED">
        <w:trPr>
          <w:trHeight w:val="454"/>
        </w:trPr>
        <w:tc>
          <w:tcPr>
            <w:tcW w:w="6108" w:type="dxa"/>
          </w:tcPr>
          <w:p w:rsidR="00810BA9" w:rsidRDefault="00810BA9" w:rsidP="00972EED">
            <w:pPr>
              <w:rPr>
                <w:sz w:val="18"/>
                <w:szCs w:val="18"/>
              </w:rPr>
            </w:pPr>
            <w:r>
              <w:rPr>
                <w:sz w:val="18"/>
                <w:szCs w:val="18"/>
              </w:rPr>
              <w:t xml:space="preserve">Místo hodnocení/ Jméno zkoušejícího </w:t>
            </w:r>
          </w:p>
          <w:p w:rsidR="00810BA9" w:rsidRDefault="00810BA9" w:rsidP="00972EED">
            <w:pPr>
              <w:rPr>
                <w:i/>
                <w:sz w:val="18"/>
                <w:szCs w:val="18"/>
              </w:rPr>
            </w:pPr>
            <w:r>
              <w:rPr>
                <w:i/>
                <w:sz w:val="18"/>
                <w:szCs w:val="18"/>
              </w:rPr>
              <w:t>Trial Site / Name of Investigator</w:t>
            </w:r>
          </w:p>
        </w:tc>
        <w:tc>
          <w:tcPr>
            <w:tcW w:w="1280" w:type="dxa"/>
          </w:tcPr>
          <w:p w:rsidR="00810BA9" w:rsidRDefault="00810BA9" w:rsidP="00972EED">
            <w:pPr>
              <w:rPr>
                <w:sz w:val="18"/>
                <w:szCs w:val="18"/>
                <w:vertAlign w:val="superscript"/>
              </w:rPr>
            </w:pPr>
            <w:r>
              <w:rPr>
                <w:sz w:val="18"/>
                <w:szCs w:val="18"/>
              </w:rPr>
              <w:t xml:space="preserve">Místní EK </w:t>
            </w:r>
            <w:r>
              <w:rPr>
                <w:i/>
                <w:sz w:val="18"/>
                <w:szCs w:val="18"/>
              </w:rPr>
              <w:t>Local EC</w:t>
            </w:r>
          </w:p>
        </w:tc>
        <w:tc>
          <w:tcPr>
            <w:tcW w:w="2712" w:type="dxa"/>
          </w:tcPr>
          <w:p w:rsidR="00810BA9" w:rsidRDefault="00810BA9" w:rsidP="00972EED">
            <w:pPr>
              <w:rPr>
                <w:sz w:val="18"/>
                <w:szCs w:val="18"/>
              </w:rPr>
            </w:pPr>
            <w:r>
              <w:rPr>
                <w:sz w:val="18"/>
                <w:szCs w:val="18"/>
              </w:rPr>
              <w:t>Adresa  místní EK</w:t>
            </w:r>
          </w:p>
          <w:p w:rsidR="00810BA9" w:rsidRDefault="00810BA9" w:rsidP="00972EED">
            <w:pPr>
              <w:rPr>
                <w:i/>
                <w:sz w:val="18"/>
                <w:szCs w:val="18"/>
              </w:rPr>
            </w:pPr>
            <w:r>
              <w:rPr>
                <w:i/>
                <w:sz w:val="18"/>
                <w:szCs w:val="18"/>
              </w:rPr>
              <w:t>Address</w:t>
            </w:r>
          </w:p>
        </w:tc>
      </w:tr>
      <w:tr w:rsidR="00810BA9" w:rsidTr="00972EED">
        <w:trPr>
          <w:trHeight w:val="312"/>
        </w:trPr>
        <w:tc>
          <w:tcPr>
            <w:tcW w:w="6108" w:type="dxa"/>
          </w:tcPr>
          <w:p w:rsidR="00810BA9" w:rsidRPr="0039077D" w:rsidRDefault="00810BA9" w:rsidP="00972EED">
            <w:pPr>
              <w:jc w:val="both"/>
              <w:rPr>
                <w:sz w:val="18"/>
                <w:szCs w:val="18"/>
              </w:rPr>
            </w:pPr>
            <w:r w:rsidRPr="0039077D">
              <w:rPr>
                <w:sz w:val="18"/>
                <w:szCs w:val="18"/>
              </w:rPr>
              <w:t>MUDr. Jiří Heráček, PhD., Androgeos, s.r.o., Na Valech 4/289, 160 00 Praha 6</w:t>
            </w:r>
          </w:p>
        </w:tc>
        <w:tc>
          <w:tcPr>
            <w:tcW w:w="1280" w:type="dxa"/>
          </w:tcPr>
          <w:p w:rsidR="00810BA9" w:rsidRDefault="00810BA9" w:rsidP="00972EED">
            <w:pPr>
              <w:rPr>
                <w:sz w:val="18"/>
                <w:szCs w:val="18"/>
              </w:rPr>
            </w:pPr>
            <w:r>
              <w:rPr>
                <w:sz w:val="18"/>
                <w:szCs w:val="18"/>
              </w:rPr>
              <w:sym w:font="Wingdings 2" w:char="F054"/>
            </w:r>
          </w:p>
        </w:tc>
        <w:tc>
          <w:tcPr>
            <w:tcW w:w="2712" w:type="dxa"/>
          </w:tcPr>
          <w:p w:rsidR="00810BA9" w:rsidRDefault="00810BA9" w:rsidP="00972EED">
            <w:pPr>
              <w:rPr>
                <w:sz w:val="18"/>
                <w:szCs w:val="18"/>
              </w:rPr>
            </w:pPr>
            <w:r>
              <w:rPr>
                <w:sz w:val="18"/>
                <w:szCs w:val="18"/>
              </w:rPr>
              <w:t>EK FNOL</w:t>
            </w:r>
          </w:p>
        </w:tc>
      </w:tr>
      <w:tr w:rsidR="00810BA9" w:rsidTr="00972EED">
        <w:trPr>
          <w:trHeight w:val="312"/>
        </w:trPr>
        <w:tc>
          <w:tcPr>
            <w:tcW w:w="6108" w:type="dxa"/>
          </w:tcPr>
          <w:p w:rsidR="00810BA9" w:rsidRPr="0039077D" w:rsidRDefault="00810BA9" w:rsidP="00972EED">
            <w:pPr>
              <w:jc w:val="both"/>
              <w:rPr>
                <w:sz w:val="18"/>
                <w:szCs w:val="18"/>
              </w:rPr>
            </w:pPr>
            <w:r w:rsidRPr="0039077D">
              <w:rPr>
                <w:sz w:val="18"/>
                <w:szCs w:val="18"/>
              </w:rPr>
              <w:t>MUDr. Martin Lukeš</w:t>
            </w:r>
            <w:r>
              <w:rPr>
                <w:sz w:val="18"/>
                <w:szCs w:val="18"/>
              </w:rPr>
              <w:t xml:space="preserve">, </w:t>
            </w:r>
            <w:r w:rsidRPr="0039077D">
              <w:rPr>
                <w:sz w:val="18"/>
                <w:szCs w:val="18"/>
              </w:rPr>
              <w:t>Urosanté Praha</w:t>
            </w:r>
            <w:r>
              <w:rPr>
                <w:sz w:val="18"/>
                <w:szCs w:val="18"/>
              </w:rPr>
              <w:t>, Želetavská 5, 140 00 Praha 4</w:t>
            </w:r>
          </w:p>
        </w:tc>
        <w:tc>
          <w:tcPr>
            <w:tcW w:w="1280" w:type="dxa"/>
          </w:tcPr>
          <w:p w:rsidR="00810BA9" w:rsidRDefault="00810BA9" w:rsidP="00972EED">
            <w:pPr>
              <w:rPr>
                <w:sz w:val="18"/>
                <w:szCs w:val="18"/>
              </w:rPr>
            </w:pPr>
            <w:r>
              <w:rPr>
                <w:sz w:val="18"/>
                <w:szCs w:val="18"/>
              </w:rPr>
              <w:sym w:font="Wingdings 2" w:char="F054"/>
            </w:r>
          </w:p>
        </w:tc>
        <w:tc>
          <w:tcPr>
            <w:tcW w:w="2712" w:type="dxa"/>
          </w:tcPr>
          <w:p w:rsidR="00810BA9" w:rsidRDefault="00810BA9" w:rsidP="00972EED">
            <w:pPr>
              <w:rPr>
                <w:sz w:val="18"/>
                <w:szCs w:val="18"/>
              </w:rPr>
            </w:pPr>
            <w:r>
              <w:rPr>
                <w:sz w:val="18"/>
                <w:szCs w:val="18"/>
              </w:rPr>
              <w:t>EK FNOL</w:t>
            </w:r>
          </w:p>
        </w:tc>
      </w:tr>
      <w:tr w:rsidR="00810BA9" w:rsidTr="00972EED">
        <w:trPr>
          <w:trHeight w:val="312"/>
        </w:trPr>
        <w:tc>
          <w:tcPr>
            <w:tcW w:w="6108" w:type="dxa"/>
          </w:tcPr>
          <w:p w:rsidR="00810BA9" w:rsidRPr="0039077D" w:rsidRDefault="00810BA9" w:rsidP="00972EED">
            <w:pPr>
              <w:jc w:val="both"/>
              <w:rPr>
                <w:sz w:val="18"/>
                <w:szCs w:val="18"/>
              </w:rPr>
            </w:pPr>
            <w:r w:rsidRPr="0039077D">
              <w:rPr>
                <w:sz w:val="18"/>
                <w:szCs w:val="18"/>
              </w:rPr>
              <w:t>MUDr. Pavel Hesoun</w:t>
            </w:r>
            <w:r>
              <w:rPr>
                <w:sz w:val="18"/>
                <w:szCs w:val="18"/>
              </w:rPr>
              <w:t xml:space="preserve">, </w:t>
            </w:r>
            <w:r w:rsidRPr="0039077D">
              <w:rPr>
                <w:sz w:val="18"/>
                <w:szCs w:val="18"/>
              </w:rPr>
              <w:t>Urologická ambulance</w:t>
            </w:r>
            <w:r>
              <w:rPr>
                <w:sz w:val="18"/>
                <w:szCs w:val="18"/>
              </w:rPr>
              <w:t>, Sídliště Vajgar 724/III, 377 04</w:t>
            </w:r>
            <w:r w:rsidRPr="0039077D">
              <w:rPr>
                <w:sz w:val="18"/>
                <w:szCs w:val="18"/>
              </w:rPr>
              <w:t xml:space="preserve"> Jindřichův Hradec </w:t>
            </w:r>
          </w:p>
        </w:tc>
        <w:tc>
          <w:tcPr>
            <w:tcW w:w="1280" w:type="dxa"/>
          </w:tcPr>
          <w:p w:rsidR="00810BA9" w:rsidRDefault="00810BA9" w:rsidP="00972EED">
            <w:pPr>
              <w:rPr>
                <w:sz w:val="18"/>
                <w:szCs w:val="18"/>
              </w:rPr>
            </w:pPr>
            <w:r>
              <w:rPr>
                <w:sz w:val="18"/>
                <w:szCs w:val="18"/>
              </w:rPr>
              <w:sym w:font="Wingdings 2" w:char="F054"/>
            </w:r>
          </w:p>
        </w:tc>
        <w:tc>
          <w:tcPr>
            <w:tcW w:w="2712" w:type="dxa"/>
          </w:tcPr>
          <w:p w:rsidR="00810BA9" w:rsidRDefault="00810BA9" w:rsidP="00972EED">
            <w:pPr>
              <w:rPr>
                <w:sz w:val="18"/>
                <w:szCs w:val="18"/>
              </w:rPr>
            </w:pPr>
            <w:r>
              <w:rPr>
                <w:sz w:val="18"/>
                <w:szCs w:val="18"/>
              </w:rPr>
              <w:t>EK FNOL</w:t>
            </w:r>
          </w:p>
        </w:tc>
      </w:tr>
      <w:tr w:rsidR="00810BA9" w:rsidTr="00972EED">
        <w:trPr>
          <w:trHeight w:val="312"/>
        </w:trPr>
        <w:tc>
          <w:tcPr>
            <w:tcW w:w="6108" w:type="dxa"/>
          </w:tcPr>
          <w:p w:rsidR="00810BA9" w:rsidRPr="003A33F1" w:rsidRDefault="00810BA9" w:rsidP="00972EED">
            <w:pPr>
              <w:jc w:val="both"/>
              <w:rPr>
                <w:b/>
                <w:sz w:val="18"/>
                <w:szCs w:val="18"/>
              </w:rPr>
            </w:pPr>
            <w:r w:rsidRPr="0039077D">
              <w:rPr>
                <w:sz w:val="18"/>
                <w:szCs w:val="18"/>
              </w:rPr>
              <w:t>MUDr. Jan Kasl</w:t>
            </w:r>
            <w:r>
              <w:rPr>
                <w:sz w:val="18"/>
                <w:szCs w:val="18"/>
              </w:rPr>
              <w:t xml:space="preserve">, </w:t>
            </w:r>
            <w:r w:rsidRPr="0039077D">
              <w:rPr>
                <w:sz w:val="18"/>
                <w:szCs w:val="18"/>
              </w:rPr>
              <w:t xml:space="preserve"> Nemocnice Tábor, a.s.</w:t>
            </w:r>
            <w:r>
              <w:rPr>
                <w:sz w:val="18"/>
                <w:szCs w:val="18"/>
              </w:rPr>
              <w:t>, Kpt.Jaroše 2000, 390 03 Tábor</w:t>
            </w:r>
            <w:r w:rsidRPr="0039077D">
              <w:rPr>
                <w:sz w:val="18"/>
                <w:szCs w:val="18"/>
              </w:rPr>
              <w:t xml:space="preserve"> </w:t>
            </w:r>
            <w:r>
              <w:rPr>
                <w:sz w:val="18"/>
                <w:szCs w:val="18"/>
              </w:rPr>
              <w:t xml:space="preserve"> - </w:t>
            </w:r>
            <w:r>
              <w:rPr>
                <w:b/>
                <w:sz w:val="18"/>
                <w:szCs w:val="18"/>
              </w:rPr>
              <w:t xml:space="preserve"> centrum uzavřeno </w:t>
            </w:r>
          </w:p>
        </w:tc>
        <w:tc>
          <w:tcPr>
            <w:tcW w:w="1280" w:type="dxa"/>
          </w:tcPr>
          <w:p w:rsidR="00810BA9" w:rsidRDefault="009373C9" w:rsidP="00972EED">
            <w:pPr>
              <w:rPr>
                <w:sz w:val="18"/>
                <w:szCs w:val="18"/>
              </w:rPr>
            </w:pPr>
            <w:r>
              <w:rPr>
                <w:sz w:val="18"/>
                <w:szCs w:val="18"/>
              </w:rPr>
              <w:fldChar w:fldCharType="begin">
                <w:ffData>
                  <w:name w:val="Zaškrtávací17"/>
                  <w:enabled/>
                  <w:calcOnExit w:val="0"/>
                  <w:checkBox>
                    <w:sizeAuto/>
                    <w:default w:val="0"/>
                  </w:checkBox>
                </w:ffData>
              </w:fldChar>
            </w:r>
            <w:r w:rsidR="00810B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10BA9" w:rsidRDefault="00810BA9" w:rsidP="00972EED">
            <w:pPr>
              <w:rPr>
                <w:sz w:val="18"/>
                <w:szCs w:val="18"/>
              </w:rPr>
            </w:pPr>
            <w:r>
              <w:rPr>
                <w:sz w:val="18"/>
                <w:szCs w:val="18"/>
              </w:rPr>
              <w:t>EK Tábor</w:t>
            </w:r>
          </w:p>
        </w:tc>
      </w:tr>
      <w:tr w:rsidR="00810BA9" w:rsidTr="00972EED">
        <w:trPr>
          <w:trHeight w:val="312"/>
        </w:trPr>
        <w:tc>
          <w:tcPr>
            <w:tcW w:w="6108" w:type="dxa"/>
          </w:tcPr>
          <w:p w:rsidR="00810BA9" w:rsidRPr="0039077D" w:rsidRDefault="00810BA9" w:rsidP="00972EED">
            <w:pPr>
              <w:jc w:val="both"/>
              <w:rPr>
                <w:sz w:val="18"/>
                <w:szCs w:val="18"/>
              </w:rPr>
            </w:pPr>
            <w:r w:rsidRPr="0039077D">
              <w:rPr>
                <w:sz w:val="18"/>
                <w:szCs w:val="18"/>
              </w:rPr>
              <w:t>MUDr. Hana Perková</w:t>
            </w:r>
            <w:r>
              <w:rPr>
                <w:sz w:val="18"/>
                <w:szCs w:val="18"/>
              </w:rPr>
              <w:t xml:space="preserve">, </w:t>
            </w:r>
            <w:r w:rsidRPr="0039077D">
              <w:rPr>
                <w:sz w:val="18"/>
                <w:szCs w:val="18"/>
              </w:rPr>
              <w:t xml:space="preserve"> Radioterapie, a.s.</w:t>
            </w:r>
            <w:r>
              <w:rPr>
                <w:sz w:val="18"/>
                <w:szCs w:val="18"/>
              </w:rPr>
              <w:t>, Purkyňova 2138,741 01 Nový Jičín</w:t>
            </w:r>
            <w:r w:rsidRPr="0039077D">
              <w:rPr>
                <w:sz w:val="18"/>
                <w:szCs w:val="18"/>
              </w:rPr>
              <w:t xml:space="preserve"> </w:t>
            </w:r>
            <w:r>
              <w:rPr>
                <w:sz w:val="18"/>
                <w:szCs w:val="18"/>
              </w:rPr>
              <w:t xml:space="preserve">- </w:t>
            </w:r>
            <w:r>
              <w:rPr>
                <w:b/>
                <w:sz w:val="18"/>
                <w:szCs w:val="18"/>
              </w:rPr>
              <w:t>centrum uzavřeno</w:t>
            </w:r>
          </w:p>
        </w:tc>
        <w:tc>
          <w:tcPr>
            <w:tcW w:w="1280" w:type="dxa"/>
          </w:tcPr>
          <w:p w:rsidR="00810BA9" w:rsidRDefault="00810BA9" w:rsidP="00972EED">
            <w:pPr>
              <w:rPr>
                <w:sz w:val="18"/>
                <w:szCs w:val="18"/>
              </w:rPr>
            </w:pPr>
            <w:r>
              <w:rPr>
                <w:sz w:val="18"/>
                <w:szCs w:val="18"/>
              </w:rPr>
              <w:sym w:font="Wingdings 2" w:char="F054"/>
            </w:r>
          </w:p>
        </w:tc>
        <w:tc>
          <w:tcPr>
            <w:tcW w:w="2712" w:type="dxa"/>
          </w:tcPr>
          <w:p w:rsidR="00810BA9" w:rsidRDefault="00810BA9" w:rsidP="00972EED">
            <w:pPr>
              <w:rPr>
                <w:sz w:val="18"/>
                <w:szCs w:val="18"/>
              </w:rPr>
            </w:pPr>
            <w:r>
              <w:rPr>
                <w:sz w:val="18"/>
                <w:szCs w:val="18"/>
              </w:rPr>
              <w:t>EK FNOL</w:t>
            </w:r>
          </w:p>
        </w:tc>
      </w:tr>
      <w:tr w:rsidR="00810BA9" w:rsidTr="00972EED">
        <w:trPr>
          <w:trHeight w:val="312"/>
        </w:trPr>
        <w:tc>
          <w:tcPr>
            <w:tcW w:w="6108" w:type="dxa"/>
          </w:tcPr>
          <w:p w:rsidR="00810BA9" w:rsidRPr="0039077D" w:rsidRDefault="00810BA9" w:rsidP="00972EED">
            <w:pPr>
              <w:jc w:val="both"/>
              <w:rPr>
                <w:sz w:val="18"/>
                <w:szCs w:val="18"/>
              </w:rPr>
            </w:pPr>
            <w:r w:rsidRPr="0039077D">
              <w:rPr>
                <w:sz w:val="18"/>
                <w:szCs w:val="18"/>
              </w:rPr>
              <w:t>Doc. MUDr. Miroslav Hanuš, CSc.</w:t>
            </w:r>
            <w:r>
              <w:rPr>
                <w:sz w:val="18"/>
                <w:szCs w:val="18"/>
              </w:rPr>
              <w:t>,</w:t>
            </w:r>
            <w:r w:rsidRPr="0039077D">
              <w:rPr>
                <w:sz w:val="18"/>
                <w:szCs w:val="18"/>
              </w:rPr>
              <w:t xml:space="preserve"> </w:t>
            </w:r>
            <w:r>
              <w:rPr>
                <w:sz w:val="18"/>
                <w:szCs w:val="18"/>
              </w:rPr>
              <w:t xml:space="preserve">Urocentrum, Karlovo nám 3, 120 00 Praha 2 - </w:t>
            </w:r>
            <w:r>
              <w:rPr>
                <w:b/>
                <w:sz w:val="18"/>
                <w:szCs w:val="18"/>
              </w:rPr>
              <w:t>centrum uzavřeno</w:t>
            </w:r>
            <w:r>
              <w:rPr>
                <w:sz w:val="18"/>
                <w:szCs w:val="18"/>
              </w:rPr>
              <w:t xml:space="preserve"> </w:t>
            </w:r>
          </w:p>
        </w:tc>
        <w:tc>
          <w:tcPr>
            <w:tcW w:w="1280" w:type="dxa"/>
          </w:tcPr>
          <w:p w:rsidR="00810BA9" w:rsidRDefault="009373C9" w:rsidP="00972EED">
            <w:pPr>
              <w:rPr>
                <w:sz w:val="18"/>
                <w:szCs w:val="18"/>
              </w:rPr>
            </w:pPr>
            <w:r>
              <w:rPr>
                <w:sz w:val="18"/>
                <w:szCs w:val="18"/>
              </w:rPr>
              <w:fldChar w:fldCharType="begin">
                <w:ffData>
                  <w:name w:val="Zaškrtávací21"/>
                  <w:enabled/>
                  <w:calcOnExit w:val="0"/>
                  <w:checkBox>
                    <w:sizeAuto/>
                    <w:default w:val="0"/>
                  </w:checkBox>
                </w:ffData>
              </w:fldChar>
            </w:r>
            <w:r w:rsidR="00810B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10BA9" w:rsidRPr="00981894" w:rsidRDefault="00810BA9" w:rsidP="00810BA9">
            <w:pPr>
              <w:rPr>
                <w:b/>
                <w:sz w:val="18"/>
                <w:szCs w:val="18"/>
              </w:rPr>
            </w:pPr>
            <w:r>
              <w:rPr>
                <w:sz w:val="18"/>
                <w:szCs w:val="18"/>
              </w:rPr>
              <w:t>EK VFN Praha, Na Bojišti 1, 128 08 Praha 2</w:t>
            </w:r>
          </w:p>
        </w:tc>
      </w:tr>
      <w:tr w:rsidR="00810BA9" w:rsidTr="00972EED">
        <w:trPr>
          <w:trHeight w:val="312"/>
        </w:trPr>
        <w:tc>
          <w:tcPr>
            <w:tcW w:w="6108" w:type="dxa"/>
          </w:tcPr>
          <w:p w:rsidR="00810BA9" w:rsidRPr="0039077D" w:rsidRDefault="00810BA9" w:rsidP="00972EED">
            <w:pPr>
              <w:jc w:val="both"/>
              <w:rPr>
                <w:sz w:val="18"/>
                <w:szCs w:val="18"/>
              </w:rPr>
            </w:pPr>
            <w:r w:rsidRPr="0039077D">
              <w:rPr>
                <w:sz w:val="18"/>
                <w:szCs w:val="18"/>
              </w:rPr>
              <w:lastRenderedPageBreak/>
              <w:t>MUDr. Jan Schraml</w:t>
            </w:r>
            <w:r>
              <w:rPr>
                <w:sz w:val="18"/>
                <w:szCs w:val="18"/>
              </w:rPr>
              <w:t>,</w:t>
            </w:r>
            <w:r w:rsidRPr="0039077D">
              <w:rPr>
                <w:sz w:val="18"/>
                <w:szCs w:val="18"/>
              </w:rPr>
              <w:t xml:space="preserve"> </w:t>
            </w:r>
            <w:r>
              <w:rPr>
                <w:sz w:val="18"/>
                <w:szCs w:val="18"/>
              </w:rPr>
              <w:t xml:space="preserve">Urologie, </w:t>
            </w:r>
            <w:r w:rsidRPr="0039077D">
              <w:rPr>
                <w:sz w:val="18"/>
                <w:szCs w:val="18"/>
              </w:rPr>
              <w:t>Krajská Zdravotní, a.s., Masar</w:t>
            </w:r>
            <w:r>
              <w:rPr>
                <w:sz w:val="18"/>
                <w:szCs w:val="18"/>
              </w:rPr>
              <w:t>ykova nemocnice Ústí nad Labem, Sociální péče 3316/12A, 401 13 Ústí nad Labem</w:t>
            </w:r>
            <w:r w:rsidRPr="0039077D">
              <w:rPr>
                <w:sz w:val="18"/>
                <w:szCs w:val="18"/>
              </w:rPr>
              <w:t xml:space="preserve"> </w:t>
            </w:r>
          </w:p>
        </w:tc>
        <w:tc>
          <w:tcPr>
            <w:tcW w:w="1280" w:type="dxa"/>
          </w:tcPr>
          <w:p w:rsidR="00810BA9" w:rsidRDefault="009373C9" w:rsidP="00972EED">
            <w:pPr>
              <w:rPr>
                <w:sz w:val="18"/>
                <w:szCs w:val="18"/>
              </w:rPr>
            </w:pPr>
            <w:r>
              <w:rPr>
                <w:sz w:val="18"/>
                <w:szCs w:val="18"/>
              </w:rPr>
              <w:fldChar w:fldCharType="begin">
                <w:ffData>
                  <w:name w:val="Zaškrtávací23"/>
                  <w:enabled/>
                  <w:calcOnExit w:val="0"/>
                  <w:checkBox>
                    <w:sizeAuto/>
                    <w:default w:val="0"/>
                  </w:checkBox>
                </w:ffData>
              </w:fldChar>
            </w:r>
            <w:r w:rsidR="00810B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10BA9" w:rsidRDefault="00810BA9" w:rsidP="00972EED">
            <w:pPr>
              <w:rPr>
                <w:sz w:val="18"/>
                <w:szCs w:val="18"/>
              </w:rPr>
            </w:pPr>
            <w:r>
              <w:rPr>
                <w:sz w:val="18"/>
                <w:szCs w:val="18"/>
              </w:rPr>
              <w:t>EK Ústí n.L.</w:t>
            </w:r>
          </w:p>
        </w:tc>
      </w:tr>
      <w:tr w:rsidR="00810BA9" w:rsidTr="00972EED">
        <w:trPr>
          <w:trHeight w:val="312"/>
        </w:trPr>
        <w:tc>
          <w:tcPr>
            <w:tcW w:w="6108" w:type="dxa"/>
          </w:tcPr>
          <w:p w:rsidR="00810BA9" w:rsidRPr="00EF0E87" w:rsidRDefault="00810BA9" w:rsidP="00972EED">
            <w:pPr>
              <w:jc w:val="both"/>
              <w:rPr>
                <w:b/>
                <w:sz w:val="18"/>
                <w:szCs w:val="18"/>
              </w:rPr>
            </w:pPr>
            <w:r w:rsidRPr="0039077D">
              <w:rPr>
                <w:sz w:val="18"/>
                <w:szCs w:val="18"/>
              </w:rPr>
              <w:t>MUDr. Dušan Mrkos</w:t>
            </w:r>
            <w:r>
              <w:rPr>
                <w:sz w:val="18"/>
                <w:szCs w:val="18"/>
              </w:rPr>
              <w:t>,</w:t>
            </w:r>
            <w:r w:rsidRPr="0039077D">
              <w:rPr>
                <w:sz w:val="18"/>
                <w:szCs w:val="18"/>
              </w:rPr>
              <w:t xml:space="preserve"> Fakultní nemocnice</w:t>
            </w:r>
            <w:r>
              <w:rPr>
                <w:sz w:val="18"/>
                <w:szCs w:val="18"/>
              </w:rPr>
              <w:t xml:space="preserve">, Urologická klinika, Dr.E.Beneše, 30 99 </w:t>
            </w:r>
            <w:r w:rsidRPr="0039077D">
              <w:rPr>
                <w:sz w:val="18"/>
                <w:szCs w:val="18"/>
              </w:rPr>
              <w:t xml:space="preserve"> Plzeň </w:t>
            </w:r>
            <w:r>
              <w:rPr>
                <w:sz w:val="18"/>
                <w:szCs w:val="18"/>
              </w:rPr>
              <w:t xml:space="preserve">– </w:t>
            </w:r>
            <w:r>
              <w:rPr>
                <w:b/>
                <w:sz w:val="18"/>
                <w:szCs w:val="18"/>
              </w:rPr>
              <w:t xml:space="preserve">centrum uzavřeno </w:t>
            </w:r>
          </w:p>
        </w:tc>
        <w:tc>
          <w:tcPr>
            <w:tcW w:w="1280" w:type="dxa"/>
          </w:tcPr>
          <w:p w:rsidR="00810BA9" w:rsidRDefault="009373C9" w:rsidP="00972EED">
            <w:pPr>
              <w:rPr>
                <w:sz w:val="18"/>
                <w:szCs w:val="18"/>
              </w:rPr>
            </w:pPr>
            <w:r>
              <w:rPr>
                <w:sz w:val="18"/>
                <w:szCs w:val="18"/>
              </w:rPr>
              <w:fldChar w:fldCharType="begin">
                <w:ffData>
                  <w:name w:val="Zaškrtávací100"/>
                  <w:enabled/>
                  <w:calcOnExit w:val="0"/>
                  <w:checkBox>
                    <w:sizeAuto/>
                    <w:default w:val="0"/>
                  </w:checkBox>
                </w:ffData>
              </w:fldChar>
            </w:r>
            <w:r w:rsidR="00810B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10BA9" w:rsidRDefault="00810BA9" w:rsidP="00972EED">
            <w:pPr>
              <w:rPr>
                <w:sz w:val="18"/>
                <w:szCs w:val="18"/>
              </w:rPr>
            </w:pPr>
            <w:r>
              <w:rPr>
                <w:sz w:val="18"/>
                <w:szCs w:val="18"/>
              </w:rPr>
              <w:t>EK Plzeň</w:t>
            </w:r>
          </w:p>
        </w:tc>
      </w:tr>
      <w:tr w:rsidR="00810BA9" w:rsidTr="00972EED">
        <w:trPr>
          <w:trHeight w:val="312"/>
        </w:trPr>
        <w:tc>
          <w:tcPr>
            <w:tcW w:w="6108" w:type="dxa"/>
          </w:tcPr>
          <w:p w:rsidR="00810BA9" w:rsidRPr="0039077D" w:rsidRDefault="00810BA9" w:rsidP="00972EED">
            <w:pPr>
              <w:jc w:val="both"/>
              <w:rPr>
                <w:sz w:val="18"/>
                <w:szCs w:val="18"/>
              </w:rPr>
            </w:pPr>
            <w:r w:rsidRPr="0039077D">
              <w:rPr>
                <w:sz w:val="18"/>
                <w:szCs w:val="18"/>
              </w:rPr>
              <w:t>MUDr. Jaroslav Hynčica</w:t>
            </w:r>
            <w:r>
              <w:rPr>
                <w:sz w:val="18"/>
                <w:szCs w:val="18"/>
              </w:rPr>
              <w:t>,</w:t>
            </w:r>
            <w:r w:rsidRPr="0039077D">
              <w:rPr>
                <w:sz w:val="18"/>
                <w:szCs w:val="18"/>
              </w:rPr>
              <w:t xml:space="preserve"> Baťova Krajská nemocnice</w:t>
            </w:r>
            <w:r>
              <w:rPr>
                <w:sz w:val="18"/>
                <w:szCs w:val="18"/>
              </w:rPr>
              <w:t>,Urologické oddělení,           Havlíčkovo nábř.</w:t>
            </w:r>
            <w:r w:rsidRPr="0039077D">
              <w:rPr>
                <w:sz w:val="18"/>
                <w:szCs w:val="18"/>
              </w:rPr>
              <w:t xml:space="preserve"> </w:t>
            </w:r>
            <w:r>
              <w:rPr>
                <w:sz w:val="18"/>
                <w:szCs w:val="18"/>
              </w:rPr>
              <w:t xml:space="preserve">600, 762 75 </w:t>
            </w:r>
            <w:r w:rsidRPr="0039077D">
              <w:rPr>
                <w:sz w:val="18"/>
                <w:szCs w:val="18"/>
              </w:rPr>
              <w:t xml:space="preserve">Zlín  </w:t>
            </w:r>
          </w:p>
        </w:tc>
        <w:tc>
          <w:tcPr>
            <w:tcW w:w="1280" w:type="dxa"/>
          </w:tcPr>
          <w:p w:rsidR="00810BA9" w:rsidRDefault="009373C9" w:rsidP="00972EED">
            <w:pPr>
              <w:rPr>
                <w:sz w:val="18"/>
                <w:szCs w:val="18"/>
              </w:rPr>
            </w:pPr>
            <w:r>
              <w:rPr>
                <w:sz w:val="18"/>
                <w:szCs w:val="18"/>
              </w:rPr>
              <w:fldChar w:fldCharType="begin">
                <w:ffData>
                  <w:name w:val="Zaškrtávací102"/>
                  <w:enabled/>
                  <w:calcOnExit w:val="0"/>
                  <w:checkBox>
                    <w:sizeAuto/>
                    <w:default w:val="0"/>
                  </w:checkBox>
                </w:ffData>
              </w:fldChar>
            </w:r>
            <w:r w:rsidR="00810B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10BA9" w:rsidRDefault="00810BA9" w:rsidP="00972EED">
            <w:pPr>
              <w:rPr>
                <w:sz w:val="18"/>
                <w:szCs w:val="18"/>
              </w:rPr>
            </w:pPr>
            <w:r>
              <w:rPr>
                <w:sz w:val="18"/>
                <w:szCs w:val="18"/>
              </w:rPr>
              <w:t>EK Zlín</w:t>
            </w:r>
          </w:p>
        </w:tc>
      </w:tr>
      <w:tr w:rsidR="00810BA9" w:rsidTr="00972EED">
        <w:trPr>
          <w:trHeight w:val="312"/>
        </w:trPr>
        <w:tc>
          <w:tcPr>
            <w:tcW w:w="6108" w:type="dxa"/>
          </w:tcPr>
          <w:p w:rsidR="00810BA9" w:rsidRPr="0039077D" w:rsidRDefault="00810BA9" w:rsidP="00972EED">
            <w:pPr>
              <w:jc w:val="both"/>
              <w:rPr>
                <w:sz w:val="18"/>
                <w:szCs w:val="18"/>
              </w:rPr>
            </w:pPr>
            <w:r w:rsidRPr="0039077D">
              <w:rPr>
                <w:sz w:val="18"/>
                <w:szCs w:val="18"/>
              </w:rPr>
              <w:t>MUDr. Lumír Domes</w:t>
            </w:r>
            <w:r>
              <w:rPr>
                <w:sz w:val="18"/>
                <w:szCs w:val="18"/>
              </w:rPr>
              <w:t>, Odd. urologie,</w:t>
            </w:r>
            <w:r w:rsidRPr="0039077D">
              <w:rPr>
                <w:sz w:val="18"/>
                <w:szCs w:val="18"/>
              </w:rPr>
              <w:t xml:space="preserve"> Kroměřížská nemocnice, a.s.</w:t>
            </w:r>
            <w:r>
              <w:rPr>
                <w:sz w:val="18"/>
                <w:szCs w:val="18"/>
              </w:rPr>
              <w:t>, Havlíčkova 660, 767 55 Kroměříž</w:t>
            </w:r>
          </w:p>
        </w:tc>
        <w:tc>
          <w:tcPr>
            <w:tcW w:w="1280" w:type="dxa"/>
          </w:tcPr>
          <w:p w:rsidR="00810BA9" w:rsidRDefault="009373C9" w:rsidP="00972EED">
            <w:pPr>
              <w:rPr>
                <w:sz w:val="18"/>
                <w:szCs w:val="18"/>
              </w:rPr>
            </w:pPr>
            <w:r>
              <w:rPr>
                <w:sz w:val="18"/>
                <w:szCs w:val="18"/>
              </w:rPr>
              <w:fldChar w:fldCharType="begin">
                <w:ffData>
                  <w:name w:val="Zaškrtávací104"/>
                  <w:enabled/>
                  <w:calcOnExit w:val="0"/>
                  <w:checkBox>
                    <w:sizeAuto/>
                    <w:default w:val="0"/>
                  </w:checkBox>
                </w:ffData>
              </w:fldChar>
            </w:r>
            <w:r w:rsidR="00810BA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810BA9" w:rsidRDefault="00810BA9" w:rsidP="00972EED">
            <w:pPr>
              <w:rPr>
                <w:sz w:val="18"/>
                <w:szCs w:val="18"/>
              </w:rPr>
            </w:pPr>
            <w:r>
              <w:rPr>
                <w:sz w:val="18"/>
                <w:szCs w:val="18"/>
              </w:rPr>
              <w:t>EK Kroměříž</w:t>
            </w:r>
          </w:p>
        </w:tc>
      </w:tr>
      <w:tr w:rsidR="00810BA9" w:rsidTr="00972EED">
        <w:trPr>
          <w:trHeight w:val="312"/>
        </w:trPr>
        <w:tc>
          <w:tcPr>
            <w:tcW w:w="6108" w:type="dxa"/>
          </w:tcPr>
          <w:p w:rsidR="00810BA9" w:rsidRPr="0039077D" w:rsidRDefault="00810BA9" w:rsidP="00972EED">
            <w:pPr>
              <w:jc w:val="both"/>
              <w:rPr>
                <w:sz w:val="18"/>
                <w:szCs w:val="18"/>
              </w:rPr>
            </w:pPr>
            <w:r w:rsidRPr="0039077D">
              <w:rPr>
                <w:sz w:val="18"/>
                <w:szCs w:val="18"/>
              </w:rPr>
              <w:t>MUDr. Jaroslav Pernička</w:t>
            </w:r>
            <w:r>
              <w:rPr>
                <w:sz w:val="18"/>
                <w:szCs w:val="18"/>
              </w:rPr>
              <w:t>, Urologická klinika, FNOL</w:t>
            </w:r>
          </w:p>
        </w:tc>
        <w:tc>
          <w:tcPr>
            <w:tcW w:w="1280" w:type="dxa"/>
          </w:tcPr>
          <w:p w:rsidR="00810BA9" w:rsidRDefault="00810BA9" w:rsidP="00972EED">
            <w:pPr>
              <w:rPr>
                <w:sz w:val="18"/>
                <w:szCs w:val="18"/>
              </w:rPr>
            </w:pPr>
            <w:r>
              <w:rPr>
                <w:sz w:val="18"/>
                <w:szCs w:val="18"/>
              </w:rPr>
              <w:sym w:font="Wingdings 2" w:char="F054"/>
            </w:r>
          </w:p>
        </w:tc>
        <w:tc>
          <w:tcPr>
            <w:tcW w:w="2712" w:type="dxa"/>
          </w:tcPr>
          <w:p w:rsidR="00810BA9" w:rsidRDefault="00810BA9" w:rsidP="00972EED">
            <w:pPr>
              <w:rPr>
                <w:sz w:val="18"/>
                <w:szCs w:val="18"/>
              </w:rPr>
            </w:pPr>
            <w:r>
              <w:rPr>
                <w:sz w:val="18"/>
                <w:szCs w:val="18"/>
              </w:rPr>
              <w:t>EK FNOL</w:t>
            </w:r>
          </w:p>
        </w:tc>
      </w:tr>
      <w:tr w:rsidR="00810BA9" w:rsidTr="00972EED">
        <w:trPr>
          <w:trHeight w:val="312"/>
        </w:trPr>
        <w:tc>
          <w:tcPr>
            <w:tcW w:w="6108" w:type="dxa"/>
          </w:tcPr>
          <w:p w:rsidR="00810BA9" w:rsidRPr="0039077D" w:rsidRDefault="00810BA9" w:rsidP="00972EED">
            <w:pPr>
              <w:jc w:val="both"/>
              <w:rPr>
                <w:sz w:val="18"/>
                <w:szCs w:val="18"/>
              </w:rPr>
            </w:pPr>
            <w:r>
              <w:rPr>
                <w:sz w:val="18"/>
                <w:szCs w:val="18"/>
              </w:rPr>
              <w:t xml:space="preserve">MUDr. Aleš Fiala, Privátní urologická ambulance Benešov, Konopišťská 1205, 256 01  Benešov </w:t>
            </w:r>
          </w:p>
        </w:tc>
        <w:tc>
          <w:tcPr>
            <w:tcW w:w="1280" w:type="dxa"/>
          </w:tcPr>
          <w:p w:rsidR="00810BA9" w:rsidRDefault="00810BA9" w:rsidP="00972EED">
            <w:pPr>
              <w:rPr>
                <w:sz w:val="18"/>
                <w:szCs w:val="18"/>
              </w:rPr>
            </w:pPr>
            <w:r>
              <w:rPr>
                <w:sz w:val="18"/>
                <w:szCs w:val="18"/>
              </w:rPr>
              <w:sym w:font="Wingdings 2" w:char="F054"/>
            </w:r>
          </w:p>
        </w:tc>
        <w:tc>
          <w:tcPr>
            <w:tcW w:w="2712" w:type="dxa"/>
          </w:tcPr>
          <w:p w:rsidR="00810BA9" w:rsidRDefault="00810BA9" w:rsidP="00972EED">
            <w:pPr>
              <w:rPr>
                <w:sz w:val="18"/>
                <w:szCs w:val="18"/>
              </w:rPr>
            </w:pPr>
            <w:r>
              <w:rPr>
                <w:sz w:val="18"/>
                <w:szCs w:val="18"/>
              </w:rPr>
              <w:t>EK FNOL</w:t>
            </w:r>
          </w:p>
        </w:tc>
      </w:tr>
      <w:tr w:rsidR="00810BA9" w:rsidTr="00972EED">
        <w:trPr>
          <w:trHeight w:val="312"/>
        </w:trPr>
        <w:tc>
          <w:tcPr>
            <w:tcW w:w="6108" w:type="dxa"/>
          </w:tcPr>
          <w:p w:rsidR="00810BA9" w:rsidRDefault="00810BA9" w:rsidP="00972EED">
            <w:pPr>
              <w:jc w:val="both"/>
              <w:rPr>
                <w:sz w:val="18"/>
                <w:szCs w:val="18"/>
              </w:rPr>
            </w:pPr>
            <w:r>
              <w:rPr>
                <w:sz w:val="18"/>
                <w:szCs w:val="18"/>
              </w:rPr>
              <w:t xml:space="preserve">MUDr. R. Skoumal, Urocentrum Brno, Purkyňova 35e, 612 00 Brno - </w:t>
            </w:r>
            <w:r>
              <w:rPr>
                <w:b/>
                <w:sz w:val="18"/>
                <w:szCs w:val="18"/>
              </w:rPr>
              <w:t>centrum uzavřeno</w:t>
            </w:r>
          </w:p>
        </w:tc>
        <w:tc>
          <w:tcPr>
            <w:tcW w:w="1280" w:type="dxa"/>
          </w:tcPr>
          <w:p w:rsidR="00810BA9" w:rsidRDefault="00810BA9" w:rsidP="00972EED">
            <w:pPr>
              <w:rPr>
                <w:sz w:val="18"/>
                <w:szCs w:val="18"/>
              </w:rPr>
            </w:pPr>
            <w:r>
              <w:rPr>
                <w:sz w:val="18"/>
                <w:szCs w:val="18"/>
              </w:rPr>
              <w:sym w:font="Wingdings 2" w:char="F0A3"/>
            </w:r>
          </w:p>
        </w:tc>
        <w:tc>
          <w:tcPr>
            <w:tcW w:w="2712" w:type="dxa"/>
          </w:tcPr>
          <w:p w:rsidR="00810BA9" w:rsidRDefault="00810BA9" w:rsidP="00972EED">
            <w:pPr>
              <w:rPr>
                <w:sz w:val="18"/>
                <w:szCs w:val="18"/>
              </w:rPr>
            </w:pPr>
            <w:r>
              <w:rPr>
                <w:sz w:val="18"/>
                <w:szCs w:val="18"/>
              </w:rPr>
              <w:t>EK Nemocnice Kroměříž</w:t>
            </w:r>
          </w:p>
        </w:tc>
      </w:tr>
    </w:tbl>
    <w:p w:rsidR="00810BA9" w:rsidRDefault="00810BA9" w:rsidP="00810BA9">
      <w:pPr>
        <w:rPr>
          <w:sz w:val="18"/>
          <w:szCs w:val="18"/>
        </w:rPr>
      </w:pPr>
    </w:p>
    <w:p w:rsidR="00810BA9" w:rsidRDefault="00810BA9" w:rsidP="00810BA9">
      <w:pPr>
        <w:rPr>
          <w:b/>
          <w:bCs/>
          <w:sz w:val="22"/>
        </w:rPr>
      </w:pPr>
    </w:p>
    <w:p w:rsidR="00810BA9" w:rsidRPr="00AB7ADE" w:rsidRDefault="00810BA9" w:rsidP="00810BA9">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810BA9" w:rsidRDefault="00810BA9" w:rsidP="00810BA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10BA9" w:rsidTr="00972EED">
        <w:trPr>
          <w:cantSplit/>
          <w:trHeight w:val="454"/>
        </w:trPr>
        <w:tc>
          <w:tcPr>
            <w:tcW w:w="7416" w:type="dxa"/>
            <w:vMerge w:val="restart"/>
          </w:tcPr>
          <w:p w:rsidR="00810BA9" w:rsidRDefault="00810BA9" w:rsidP="00972EED">
            <w:pPr>
              <w:rPr>
                <w:b/>
                <w:bCs/>
                <w:sz w:val="18"/>
                <w:szCs w:val="18"/>
              </w:rPr>
            </w:pPr>
          </w:p>
          <w:p w:rsidR="00810BA9" w:rsidRDefault="00810BA9" w:rsidP="00972EED">
            <w:pPr>
              <w:rPr>
                <w:b/>
                <w:bCs/>
                <w:sz w:val="18"/>
                <w:szCs w:val="18"/>
              </w:rPr>
            </w:pPr>
            <w:r>
              <w:rPr>
                <w:b/>
                <w:bCs/>
                <w:sz w:val="18"/>
                <w:szCs w:val="18"/>
              </w:rPr>
              <w:t xml:space="preserve">Název dokumentu, verze, datum </w:t>
            </w:r>
          </w:p>
          <w:p w:rsidR="00810BA9" w:rsidRDefault="00810BA9" w:rsidP="00972EED">
            <w:pPr>
              <w:rPr>
                <w:b/>
                <w:bCs/>
                <w:sz w:val="18"/>
                <w:szCs w:val="18"/>
              </w:rPr>
            </w:pPr>
            <w:r>
              <w:rPr>
                <w:b/>
                <w:bCs/>
                <w:i/>
                <w:sz w:val="18"/>
                <w:szCs w:val="18"/>
              </w:rPr>
              <w:t>Document title, version, date</w:t>
            </w:r>
          </w:p>
        </w:tc>
        <w:tc>
          <w:tcPr>
            <w:tcW w:w="1272" w:type="dxa"/>
            <w:gridSpan w:val="2"/>
          </w:tcPr>
          <w:p w:rsidR="00810BA9" w:rsidRDefault="00810BA9" w:rsidP="00972EED">
            <w:pPr>
              <w:rPr>
                <w:b/>
                <w:bCs/>
                <w:sz w:val="18"/>
                <w:szCs w:val="18"/>
              </w:rPr>
            </w:pPr>
            <w:r>
              <w:rPr>
                <w:b/>
                <w:bCs/>
                <w:sz w:val="18"/>
                <w:szCs w:val="18"/>
              </w:rPr>
              <w:t>Schváleno /</w:t>
            </w:r>
            <w:r>
              <w:rPr>
                <w:b/>
                <w:bCs/>
                <w:i/>
                <w:sz w:val="18"/>
                <w:szCs w:val="18"/>
              </w:rPr>
              <w:t>Approved</w:t>
            </w:r>
          </w:p>
        </w:tc>
        <w:tc>
          <w:tcPr>
            <w:tcW w:w="1316" w:type="dxa"/>
            <w:gridSpan w:val="2"/>
          </w:tcPr>
          <w:p w:rsidR="00810BA9" w:rsidRDefault="00810BA9" w:rsidP="00972EED">
            <w:pPr>
              <w:rPr>
                <w:b/>
                <w:bCs/>
                <w:sz w:val="18"/>
                <w:szCs w:val="18"/>
              </w:rPr>
            </w:pPr>
            <w:r>
              <w:rPr>
                <w:b/>
                <w:bCs/>
                <w:sz w:val="18"/>
                <w:szCs w:val="18"/>
              </w:rPr>
              <w:t xml:space="preserve">Vzato na vědomí / </w:t>
            </w:r>
            <w:r>
              <w:rPr>
                <w:b/>
                <w:bCs/>
                <w:i/>
                <w:sz w:val="18"/>
                <w:szCs w:val="18"/>
              </w:rPr>
              <w:t xml:space="preserve">Taken into account </w:t>
            </w:r>
          </w:p>
        </w:tc>
      </w:tr>
      <w:tr w:rsidR="00810BA9" w:rsidTr="00972EED">
        <w:trPr>
          <w:cantSplit/>
          <w:trHeight w:val="454"/>
        </w:trPr>
        <w:tc>
          <w:tcPr>
            <w:tcW w:w="7416" w:type="dxa"/>
            <w:vMerge/>
          </w:tcPr>
          <w:p w:rsidR="00810BA9" w:rsidRDefault="00810BA9" w:rsidP="00972EED">
            <w:pPr>
              <w:rPr>
                <w:i/>
                <w:sz w:val="18"/>
                <w:szCs w:val="18"/>
              </w:rPr>
            </w:pPr>
          </w:p>
        </w:tc>
        <w:tc>
          <w:tcPr>
            <w:tcW w:w="736" w:type="dxa"/>
          </w:tcPr>
          <w:p w:rsidR="00810BA9" w:rsidRDefault="00810BA9" w:rsidP="00972EED">
            <w:pPr>
              <w:rPr>
                <w:b/>
                <w:bCs/>
                <w:sz w:val="18"/>
                <w:szCs w:val="18"/>
              </w:rPr>
            </w:pPr>
            <w:r>
              <w:rPr>
                <w:b/>
                <w:bCs/>
                <w:sz w:val="18"/>
                <w:szCs w:val="18"/>
              </w:rPr>
              <w:t>ANO</w:t>
            </w:r>
          </w:p>
          <w:p w:rsidR="00810BA9" w:rsidRDefault="00810BA9" w:rsidP="00972EED">
            <w:pPr>
              <w:rPr>
                <w:b/>
                <w:bCs/>
                <w:i/>
                <w:sz w:val="18"/>
                <w:szCs w:val="18"/>
              </w:rPr>
            </w:pPr>
            <w:r>
              <w:rPr>
                <w:b/>
                <w:bCs/>
                <w:i/>
                <w:sz w:val="18"/>
                <w:szCs w:val="18"/>
              </w:rPr>
              <w:t>Yes</w:t>
            </w:r>
          </w:p>
        </w:tc>
        <w:tc>
          <w:tcPr>
            <w:tcW w:w="536" w:type="dxa"/>
          </w:tcPr>
          <w:p w:rsidR="00810BA9" w:rsidRDefault="00810BA9" w:rsidP="00972EED">
            <w:pPr>
              <w:rPr>
                <w:b/>
                <w:bCs/>
                <w:sz w:val="18"/>
                <w:szCs w:val="18"/>
              </w:rPr>
            </w:pPr>
            <w:r>
              <w:rPr>
                <w:b/>
                <w:bCs/>
                <w:sz w:val="18"/>
                <w:szCs w:val="18"/>
              </w:rPr>
              <w:t xml:space="preserve">NE </w:t>
            </w:r>
          </w:p>
          <w:p w:rsidR="00810BA9" w:rsidRDefault="00810BA9" w:rsidP="00972EED">
            <w:pPr>
              <w:rPr>
                <w:b/>
                <w:bCs/>
                <w:sz w:val="18"/>
                <w:szCs w:val="18"/>
              </w:rPr>
            </w:pPr>
            <w:r>
              <w:rPr>
                <w:b/>
                <w:bCs/>
                <w:i/>
                <w:sz w:val="18"/>
                <w:szCs w:val="18"/>
              </w:rPr>
              <w:t>No</w:t>
            </w:r>
          </w:p>
        </w:tc>
        <w:tc>
          <w:tcPr>
            <w:tcW w:w="780" w:type="dxa"/>
          </w:tcPr>
          <w:p w:rsidR="00810BA9" w:rsidRDefault="00810BA9" w:rsidP="00972EED">
            <w:pPr>
              <w:rPr>
                <w:b/>
                <w:bCs/>
                <w:sz w:val="18"/>
                <w:szCs w:val="18"/>
              </w:rPr>
            </w:pPr>
            <w:r>
              <w:rPr>
                <w:b/>
                <w:bCs/>
                <w:sz w:val="18"/>
                <w:szCs w:val="18"/>
              </w:rPr>
              <w:t>ANO</w:t>
            </w:r>
          </w:p>
          <w:p w:rsidR="00810BA9" w:rsidRDefault="00810BA9" w:rsidP="00972EED">
            <w:pPr>
              <w:rPr>
                <w:b/>
                <w:bCs/>
                <w:sz w:val="18"/>
                <w:szCs w:val="18"/>
              </w:rPr>
            </w:pPr>
            <w:r>
              <w:rPr>
                <w:b/>
                <w:bCs/>
                <w:i/>
                <w:sz w:val="18"/>
                <w:szCs w:val="18"/>
              </w:rPr>
              <w:t>Yes</w:t>
            </w:r>
          </w:p>
        </w:tc>
        <w:tc>
          <w:tcPr>
            <w:tcW w:w="536" w:type="dxa"/>
          </w:tcPr>
          <w:p w:rsidR="00810BA9" w:rsidRDefault="00810BA9" w:rsidP="00972EED">
            <w:pPr>
              <w:rPr>
                <w:b/>
                <w:bCs/>
                <w:sz w:val="18"/>
                <w:szCs w:val="18"/>
              </w:rPr>
            </w:pPr>
            <w:r>
              <w:rPr>
                <w:b/>
                <w:bCs/>
                <w:sz w:val="18"/>
                <w:szCs w:val="18"/>
              </w:rPr>
              <w:t xml:space="preserve">NE </w:t>
            </w:r>
          </w:p>
          <w:p w:rsidR="00810BA9" w:rsidRDefault="00810BA9" w:rsidP="00972EED">
            <w:pPr>
              <w:rPr>
                <w:b/>
                <w:bCs/>
                <w:i/>
                <w:sz w:val="18"/>
                <w:szCs w:val="18"/>
              </w:rPr>
            </w:pPr>
            <w:r>
              <w:rPr>
                <w:b/>
                <w:bCs/>
                <w:i/>
                <w:sz w:val="18"/>
                <w:szCs w:val="18"/>
              </w:rPr>
              <w:t>No</w:t>
            </w:r>
          </w:p>
        </w:tc>
      </w:tr>
      <w:tr w:rsidR="00810BA9" w:rsidTr="00972EED">
        <w:trPr>
          <w:trHeight w:val="340"/>
        </w:trPr>
        <w:tc>
          <w:tcPr>
            <w:tcW w:w="7416" w:type="dxa"/>
          </w:tcPr>
          <w:p w:rsidR="00810BA9" w:rsidRPr="00810BA9" w:rsidRDefault="00810BA9" w:rsidP="00972EED">
            <w:pPr>
              <w:rPr>
                <w:sz w:val="18"/>
                <w:szCs w:val="18"/>
              </w:rPr>
            </w:pPr>
            <w:r>
              <w:rPr>
                <w:sz w:val="18"/>
                <w:szCs w:val="18"/>
              </w:rPr>
              <w:t>Oznámení o uzavření centra MUDr. Hany Perkové ze dne 11.3.2013</w:t>
            </w:r>
          </w:p>
        </w:tc>
        <w:tc>
          <w:tcPr>
            <w:tcW w:w="736" w:type="dxa"/>
          </w:tcPr>
          <w:p w:rsidR="00810BA9" w:rsidRDefault="00810BA9" w:rsidP="00972EED">
            <w:pPr>
              <w:rPr>
                <w:sz w:val="18"/>
                <w:szCs w:val="18"/>
              </w:rPr>
            </w:pPr>
            <w:r>
              <w:rPr>
                <w:sz w:val="18"/>
                <w:szCs w:val="18"/>
              </w:rPr>
              <w:sym w:font="Wingdings 2" w:char="F0A3"/>
            </w:r>
          </w:p>
        </w:tc>
        <w:tc>
          <w:tcPr>
            <w:tcW w:w="536" w:type="dxa"/>
          </w:tcPr>
          <w:p w:rsidR="00810BA9" w:rsidRDefault="00810BA9" w:rsidP="00972EED">
            <w:pPr>
              <w:rPr>
                <w:sz w:val="18"/>
                <w:szCs w:val="18"/>
              </w:rPr>
            </w:pPr>
            <w:r>
              <w:rPr>
                <w:sz w:val="18"/>
                <w:szCs w:val="18"/>
              </w:rPr>
              <w:sym w:font="Wingdings 2" w:char="F0A3"/>
            </w:r>
          </w:p>
        </w:tc>
        <w:tc>
          <w:tcPr>
            <w:tcW w:w="780" w:type="dxa"/>
          </w:tcPr>
          <w:p w:rsidR="00810BA9" w:rsidRDefault="00810BA9" w:rsidP="00972EED">
            <w:pPr>
              <w:rPr>
                <w:sz w:val="18"/>
                <w:szCs w:val="18"/>
              </w:rPr>
            </w:pPr>
            <w:r>
              <w:rPr>
                <w:sz w:val="18"/>
                <w:szCs w:val="18"/>
              </w:rPr>
              <w:sym w:font="Wingdings 2" w:char="F053"/>
            </w:r>
          </w:p>
        </w:tc>
        <w:tc>
          <w:tcPr>
            <w:tcW w:w="536" w:type="dxa"/>
          </w:tcPr>
          <w:p w:rsidR="00810BA9" w:rsidRDefault="00810BA9" w:rsidP="00972EED">
            <w:pPr>
              <w:rPr>
                <w:sz w:val="18"/>
                <w:szCs w:val="18"/>
              </w:rPr>
            </w:pPr>
            <w:r>
              <w:rPr>
                <w:sz w:val="18"/>
                <w:szCs w:val="18"/>
              </w:rPr>
              <w:sym w:font="Wingdings 2" w:char="F0A3"/>
            </w:r>
          </w:p>
        </w:tc>
      </w:tr>
      <w:tr w:rsidR="00810BA9" w:rsidTr="00972EED">
        <w:trPr>
          <w:trHeight w:val="340"/>
        </w:trPr>
        <w:tc>
          <w:tcPr>
            <w:tcW w:w="7416" w:type="dxa"/>
          </w:tcPr>
          <w:p w:rsidR="00810BA9" w:rsidRPr="009A1E72" w:rsidRDefault="00810BA9" w:rsidP="00972EED">
            <w:pPr>
              <w:rPr>
                <w:i/>
                <w:sz w:val="18"/>
                <w:szCs w:val="18"/>
              </w:rPr>
            </w:pPr>
            <w:r>
              <w:rPr>
                <w:sz w:val="18"/>
                <w:szCs w:val="18"/>
              </w:rPr>
              <w:t>Oznámení o uzavření centra MUDr. Reného Skoumala ze dne 26.3.2013</w:t>
            </w:r>
          </w:p>
        </w:tc>
        <w:tc>
          <w:tcPr>
            <w:tcW w:w="736" w:type="dxa"/>
          </w:tcPr>
          <w:p w:rsidR="00810BA9" w:rsidRDefault="00810BA9" w:rsidP="00972EED">
            <w:pPr>
              <w:rPr>
                <w:sz w:val="18"/>
                <w:szCs w:val="18"/>
              </w:rPr>
            </w:pPr>
            <w:r>
              <w:rPr>
                <w:sz w:val="18"/>
                <w:szCs w:val="18"/>
              </w:rPr>
              <w:sym w:font="Wingdings 2" w:char="F0A3"/>
            </w:r>
          </w:p>
        </w:tc>
        <w:tc>
          <w:tcPr>
            <w:tcW w:w="536" w:type="dxa"/>
          </w:tcPr>
          <w:p w:rsidR="00810BA9" w:rsidRDefault="00810BA9" w:rsidP="00972EED">
            <w:pPr>
              <w:rPr>
                <w:sz w:val="18"/>
                <w:szCs w:val="18"/>
              </w:rPr>
            </w:pPr>
            <w:r>
              <w:rPr>
                <w:sz w:val="18"/>
                <w:szCs w:val="18"/>
              </w:rPr>
              <w:sym w:font="Wingdings 2" w:char="F0A3"/>
            </w:r>
          </w:p>
        </w:tc>
        <w:tc>
          <w:tcPr>
            <w:tcW w:w="780" w:type="dxa"/>
          </w:tcPr>
          <w:p w:rsidR="00810BA9" w:rsidRDefault="00810BA9" w:rsidP="00972EED">
            <w:pPr>
              <w:rPr>
                <w:sz w:val="18"/>
                <w:szCs w:val="18"/>
              </w:rPr>
            </w:pPr>
            <w:r>
              <w:rPr>
                <w:sz w:val="18"/>
                <w:szCs w:val="18"/>
              </w:rPr>
              <w:sym w:font="Wingdings 2" w:char="F053"/>
            </w:r>
          </w:p>
        </w:tc>
        <w:tc>
          <w:tcPr>
            <w:tcW w:w="536" w:type="dxa"/>
          </w:tcPr>
          <w:p w:rsidR="00810BA9" w:rsidRDefault="00810BA9" w:rsidP="00972EED">
            <w:pPr>
              <w:rPr>
                <w:sz w:val="18"/>
                <w:szCs w:val="18"/>
              </w:rPr>
            </w:pPr>
            <w:r>
              <w:rPr>
                <w:sz w:val="18"/>
                <w:szCs w:val="18"/>
              </w:rPr>
              <w:sym w:font="Wingdings 2" w:char="F0A3"/>
            </w:r>
          </w:p>
        </w:tc>
      </w:tr>
    </w:tbl>
    <w:p w:rsidR="00810BA9" w:rsidRDefault="00810BA9" w:rsidP="00810BA9">
      <w:pPr>
        <w:rPr>
          <w:sz w:val="22"/>
        </w:rPr>
      </w:pPr>
    </w:p>
    <w:p w:rsidR="00810BA9" w:rsidRDefault="00810BA9" w:rsidP="00810BA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10BA9" w:rsidRDefault="00810BA9" w:rsidP="00810BA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810BA9" w:rsidRDefault="00810BA9" w:rsidP="00810BA9">
      <w:pPr>
        <w:rPr>
          <w:sz w:val="22"/>
        </w:rPr>
      </w:pPr>
      <w:r>
        <w:rPr>
          <w:sz w:val="22"/>
        </w:rPr>
        <w:t xml:space="preserve">  </w:t>
      </w:r>
    </w:p>
    <w:p w:rsidR="00810BA9" w:rsidRDefault="00810BA9" w:rsidP="00810BA9">
      <w:pPr>
        <w:rPr>
          <w:sz w:val="22"/>
        </w:rPr>
      </w:pPr>
      <w:r>
        <w:rPr>
          <w:sz w:val="22"/>
        </w:rPr>
        <w:t xml:space="preserve">    </w:t>
      </w:r>
    </w:p>
    <w:p w:rsidR="00810BA9" w:rsidRDefault="00810BA9" w:rsidP="00810BA9">
      <w:pPr>
        <w:rPr>
          <w:sz w:val="22"/>
        </w:rPr>
      </w:pPr>
    </w:p>
    <w:p w:rsidR="00810BA9" w:rsidRDefault="00810BA9" w:rsidP="00810BA9">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10BA9" w:rsidRDefault="00810BA9" w:rsidP="00810BA9">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810BA9" w:rsidRDefault="00810BA9" w:rsidP="00810BA9">
      <w:pPr>
        <w:rPr>
          <w:sz w:val="22"/>
        </w:rPr>
      </w:pPr>
      <w:r>
        <w:rPr>
          <w:sz w:val="22"/>
        </w:rPr>
        <w:t>Datum/</w:t>
      </w:r>
      <w:r>
        <w:rPr>
          <w:i/>
          <w:sz w:val="22"/>
        </w:rPr>
        <w:t xml:space="preserve">Date: </w:t>
      </w:r>
      <w:r>
        <w:rPr>
          <w:sz w:val="22"/>
        </w:rPr>
        <w:t xml:space="preserve"> 15.4.2013                                                    předseda EK FNOL a LF UP</w:t>
      </w:r>
    </w:p>
    <w:p w:rsidR="00810BA9" w:rsidRDefault="00810BA9" w:rsidP="00810BA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the EC FNOL  and LF UP</w:t>
      </w:r>
    </w:p>
    <w:p w:rsidR="00810BA9" w:rsidRDefault="00810BA9" w:rsidP="00810BA9">
      <w:pPr>
        <w:rPr>
          <w:sz w:val="16"/>
        </w:rPr>
      </w:pPr>
    </w:p>
    <w:p w:rsidR="00810BA9" w:rsidRDefault="00810BA9" w:rsidP="00810BA9">
      <w:pPr>
        <w:rPr>
          <w:sz w:val="16"/>
        </w:rPr>
      </w:pPr>
    </w:p>
    <w:p w:rsidR="00810BA9" w:rsidRDefault="00810BA9" w:rsidP="00810BA9">
      <w:pPr>
        <w:rPr>
          <w:i/>
          <w:sz w:val="16"/>
        </w:rPr>
      </w:pPr>
      <w:r>
        <w:rPr>
          <w:sz w:val="16"/>
        </w:rPr>
        <w:t>Rozdělovník/</w:t>
      </w:r>
      <w:r>
        <w:rPr>
          <w:i/>
          <w:sz w:val="16"/>
        </w:rPr>
        <w:t>Distribution list:</w:t>
      </w:r>
    </w:p>
    <w:p w:rsidR="00810BA9" w:rsidRPr="001071DB" w:rsidRDefault="00810BA9" w:rsidP="00810BA9">
      <w:pPr>
        <w:rPr>
          <w:sz w:val="16"/>
        </w:rPr>
      </w:pPr>
      <w:r w:rsidRPr="001071DB">
        <w:rPr>
          <w:sz w:val="16"/>
        </w:rPr>
        <w:t>-Zadavatel</w:t>
      </w:r>
    </w:p>
    <w:p w:rsidR="00810BA9" w:rsidRPr="001071DB" w:rsidRDefault="00810BA9" w:rsidP="00810BA9">
      <w:pPr>
        <w:rPr>
          <w:sz w:val="16"/>
        </w:rPr>
      </w:pPr>
      <w:r w:rsidRPr="001071DB">
        <w:rPr>
          <w:sz w:val="16"/>
        </w:rPr>
        <w:t>-EK</w:t>
      </w:r>
    </w:p>
    <w:p w:rsidR="00810BA9" w:rsidRDefault="00810BA9" w:rsidP="00810BA9">
      <w:pPr>
        <w:rPr>
          <w:sz w:val="16"/>
        </w:rPr>
      </w:pPr>
      <w:r w:rsidRPr="001071DB">
        <w:rPr>
          <w:sz w:val="16"/>
        </w:rPr>
        <w:t>-Řešitel</w:t>
      </w:r>
    </w:p>
    <w:p w:rsidR="00810BA9" w:rsidRDefault="00810BA9" w:rsidP="00810BA9">
      <w:pPr>
        <w:rPr>
          <w:sz w:val="16"/>
        </w:rPr>
      </w:pPr>
    </w:p>
    <w:p w:rsidR="00810BA9" w:rsidRPr="001071DB" w:rsidRDefault="00810BA9" w:rsidP="00810BA9">
      <w:pPr>
        <w:rPr>
          <w:sz w:val="16"/>
        </w:rPr>
      </w:pPr>
    </w:p>
    <w:p w:rsidR="00810BA9" w:rsidRPr="001071DB" w:rsidRDefault="00810BA9" w:rsidP="00810BA9">
      <w:pPr>
        <w:rPr>
          <w:sz w:val="16"/>
        </w:rPr>
      </w:pPr>
    </w:p>
    <w:p w:rsidR="00810BA9" w:rsidRPr="003B004B" w:rsidRDefault="00810BA9" w:rsidP="00810BA9">
      <w:pPr>
        <w:rPr>
          <w:sz w:val="22"/>
          <w:szCs w:val="22"/>
        </w:rPr>
      </w:pPr>
      <w:r>
        <w:rPr>
          <w:i/>
          <w:sz w:val="16"/>
        </w:rPr>
        <w:t xml:space="preserve"> </w:t>
      </w:r>
      <w:r>
        <w:rPr>
          <w:sz w:val="16"/>
        </w:rPr>
        <w:t>2/2</w:t>
      </w:r>
    </w:p>
    <w:p w:rsidR="00810BA9" w:rsidRDefault="00810BA9" w:rsidP="00810BA9">
      <w:pPr>
        <w:tabs>
          <w:tab w:val="left" w:pos="9212"/>
          <w:tab w:val="left" w:pos="10652"/>
        </w:tabs>
        <w:rPr>
          <w:sz w:val="22"/>
        </w:rPr>
      </w:pPr>
    </w:p>
    <w:p w:rsidR="00810BA9" w:rsidRDefault="00810BA9" w:rsidP="00810BA9">
      <w:pPr>
        <w:tabs>
          <w:tab w:val="left" w:pos="9212"/>
          <w:tab w:val="left" w:pos="10652"/>
        </w:tabs>
        <w:rPr>
          <w:sz w:val="22"/>
        </w:rPr>
      </w:pPr>
    </w:p>
    <w:p w:rsidR="00810BA9" w:rsidRDefault="00810BA9" w:rsidP="00810BA9">
      <w:pPr>
        <w:tabs>
          <w:tab w:val="left" w:pos="9212"/>
          <w:tab w:val="left" w:pos="10652"/>
        </w:tabs>
        <w:rPr>
          <w:sz w:val="22"/>
        </w:rPr>
      </w:pPr>
    </w:p>
    <w:p w:rsidR="00810BA9" w:rsidRDefault="00810BA9" w:rsidP="00810BA9">
      <w:pPr>
        <w:tabs>
          <w:tab w:val="left" w:pos="9212"/>
          <w:tab w:val="left" w:pos="10652"/>
        </w:tabs>
        <w:rPr>
          <w:sz w:val="22"/>
        </w:rPr>
      </w:pPr>
    </w:p>
    <w:p w:rsidR="00810BA9" w:rsidRDefault="00810BA9" w:rsidP="00810BA9">
      <w:pPr>
        <w:tabs>
          <w:tab w:val="left" w:pos="9212"/>
          <w:tab w:val="left" w:pos="10652"/>
        </w:tabs>
        <w:rPr>
          <w:sz w:val="22"/>
        </w:rPr>
      </w:pPr>
    </w:p>
    <w:p w:rsidR="00810BA9" w:rsidRDefault="00810BA9" w:rsidP="00810BA9">
      <w:pPr>
        <w:tabs>
          <w:tab w:val="left" w:pos="9212"/>
          <w:tab w:val="left" w:pos="10652"/>
        </w:tabs>
        <w:rPr>
          <w:sz w:val="22"/>
        </w:rPr>
      </w:pPr>
    </w:p>
    <w:p w:rsidR="00810BA9" w:rsidRDefault="00810BA9" w:rsidP="00810BA9">
      <w:pPr>
        <w:tabs>
          <w:tab w:val="left" w:pos="9212"/>
          <w:tab w:val="left" w:pos="10652"/>
        </w:tabs>
        <w:rPr>
          <w:sz w:val="22"/>
        </w:rPr>
      </w:pPr>
    </w:p>
    <w:p w:rsidR="002038D2" w:rsidRPr="002F07B5" w:rsidRDefault="002038D2" w:rsidP="002038D2">
      <w:pPr>
        <w:pStyle w:val="Nzev"/>
        <w:rPr>
          <w:sz w:val="22"/>
          <w:szCs w:val="22"/>
        </w:rPr>
      </w:pPr>
      <w:r w:rsidRPr="002F07B5">
        <w:rPr>
          <w:sz w:val="22"/>
          <w:szCs w:val="22"/>
        </w:rPr>
        <w:lastRenderedPageBreak/>
        <w:t>STANOVISKO ETICKÉ KOMISE KE KLINICKÉMU HODNOCENÍ</w:t>
      </w:r>
    </w:p>
    <w:p w:rsidR="002038D2" w:rsidRPr="002F07B5" w:rsidRDefault="002038D2" w:rsidP="002038D2">
      <w:pPr>
        <w:jc w:val="center"/>
        <w:rPr>
          <w:bCs/>
          <w:i/>
          <w:sz w:val="22"/>
          <w:szCs w:val="22"/>
        </w:rPr>
      </w:pPr>
      <w:r w:rsidRPr="002F07B5">
        <w:rPr>
          <w:bCs/>
          <w:i/>
          <w:sz w:val="22"/>
          <w:szCs w:val="22"/>
        </w:rPr>
        <w:t xml:space="preserve">Opinion of the Ethics Committee on Clinical Trial  </w:t>
      </w:r>
    </w:p>
    <w:p w:rsidR="002038D2" w:rsidRPr="002F07B5" w:rsidRDefault="002038D2" w:rsidP="002038D2">
      <w:pPr>
        <w:jc w:val="center"/>
        <w:rPr>
          <w:b/>
          <w:bCs/>
          <w:i/>
          <w:sz w:val="22"/>
          <w:szCs w:val="22"/>
        </w:rPr>
      </w:pPr>
    </w:p>
    <w:p w:rsidR="002038D2" w:rsidRPr="002F07B5" w:rsidRDefault="009373C9" w:rsidP="002038D2">
      <w:pPr>
        <w:rPr>
          <w:sz w:val="22"/>
          <w:szCs w:val="22"/>
        </w:rPr>
      </w:pPr>
      <w:r w:rsidRPr="002F07B5">
        <w:rPr>
          <w:sz w:val="22"/>
          <w:szCs w:val="22"/>
        </w:rPr>
        <w:fldChar w:fldCharType="begin">
          <w:ffData>
            <w:name w:val="Zaškrtávací2"/>
            <w:enabled/>
            <w:calcOnExit w:val="0"/>
            <w:checkBox>
              <w:sizeAuto/>
              <w:default w:val="0"/>
            </w:checkBox>
          </w:ffData>
        </w:fldChar>
      </w:r>
      <w:r w:rsidR="002038D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038D2" w:rsidRPr="002F07B5">
        <w:rPr>
          <w:sz w:val="22"/>
          <w:szCs w:val="22"/>
        </w:rPr>
        <w:t xml:space="preserve">  Multicentrické KH, je požadováno stanovisko multicentrické EK pro všechna centra/</w:t>
      </w:r>
      <w:r w:rsidR="002038D2" w:rsidRPr="002F07B5">
        <w:rPr>
          <w:i/>
          <w:sz w:val="22"/>
          <w:szCs w:val="22"/>
        </w:rPr>
        <w:t>Multi-centric clinical trial, opinion issued by Ethics Committee for Multi-Centric Clinical Trials is required</w:t>
      </w:r>
    </w:p>
    <w:p w:rsidR="002038D2" w:rsidRPr="002F07B5" w:rsidRDefault="002038D2" w:rsidP="002038D2">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038D2" w:rsidRPr="002F07B5" w:rsidRDefault="009373C9" w:rsidP="002038D2">
      <w:pPr>
        <w:rPr>
          <w:i/>
          <w:sz w:val="22"/>
          <w:szCs w:val="22"/>
        </w:rPr>
      </w:pPr>
      <w:r w:rsidRPr="002F07B5">
        <w:rPr>
          <w:sz w:val="22"/>
          <w:szCs w:val="22"/>
        </w:rPr>
        <w:fldChar w:fldCharType="begin">
          <w:ffData>
            <w:name w:val="Zaškrtávací2"/>
            <w:enabled/>
            <w:calcOnExit w:val="0"/>
            <w:checkBox>
              <w:sizeAuto/>
              <w:default w:val="0"/>
            </w:checkBox>
          </w:ffData>
        </w:fldChar>
      </w:r>
      <w:r w:rsidR="002038D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038D2" w:rsidRPr="002F07B5">
        <w:rPr>
          <w:sz w:val="22"/>
          <w:szCs w:val="22"/>
        </w:rPr>
        <w:t xml:space="preserve">  KH prováděné v jednom centru, požadováno stanovisko EK pro místní centrum (centra)/ </w:t>
      </w:r>
      <w:r w:rsidR="002038D2" w:rsidRPr="002F07B5">
        <w:rPr>
          <w:i/>
          <w:sz w:val="22"/>
          <w:szCs w:val="22"/>
        </w:rPr>
        <w:t>Clinical trial conducted in a single site, opinion of a local EC is required</w:t>
      </w:r>
    </w:p>
    <w:p w:rsidR="002038D2" w:rsidRPr="002F07B5" w:rsidRDefault="002038D2" w:rsidP="002038D2">
      <w:pPr>
        <w:rPr>
          <w:b/>
          <w:bCs/>
          <w:sz w:val="22"/>
          <w:szCs w:val="22"/>
        </w:rPr>
      </w:pPr>
    </w:p>
    <w:p w:rsidR="002038D2" w:rsidRPr="002332B7" w:rsidRDefault="002038D2" w:rsidP="002038D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104/09</w:t>
      </w:r>
    </w:p>
    <w:p w:rsidR="002038D2" w:rsidRPr="002F07B5" w:rsidRDefault="002038D2" w:rsidP="002038D2">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2038D2" w:rsidRPr="002332B7" w:rsidRDefault="002038D2" w:rsidP="002038D2">
      <w:pPr>
        <w:rPr>
          <w:b/>
          <w:bCs/>
          <w:sz w:val="22"/>
          <w:szCs w:val="22"/>
        </w:rPr>
      </w:pPr>
      <w:r w:rsidRPr="002332B7">
        <w:rPr>
          <w:sz w:val="22"/>
          <w:szCs w:val="22"/>
        </w:rPr>
        <w:t>Multicentrická dlouhodobá kontrolní studie bezpečnosti a účinnosti purifikovaného komplexu neurotoxinu, přípravku BOTOX® (Botulinum Toxin, Typ A) u pacientů s idiopatickým hyperaktivním močovým měchýřem a močovou inkontinencí</w:t>
      </w:r>
    </w:p>
    <w:p w:rsidR="002038D2" w:rsidRPr="002332B7" w:rsidRDefault="002038D2" w:rsidP="002038D2">
      <w:pPr>
        <w:rPr>
          <w:i/>
          <w:sz w:val="22"/>
          <w:szCs w:val="22"/>
        </w:rPr>
      </w:pPr>
      <w:r w:rsidRPr="002332B7">
        <w:rPr>
          <w:i/>
          <w:sz w:val="22"/>
          <w:szCs w:val="22"/>
        </w:rPr>
        <w:t>A Multicenter, Long-term Follow-up Study of the Safety and Efficacy of Repeat Treatment with BOTOX® (Botulinum Toxin Type A) Purified Neurotoxin Complex in Patients with Urinary Incontinence Due to Idiopathic Overactive Bladder</w:t>
      </w:r>
    </w:p>
    <w:p w:rsidR="002038D2" w:rsidRPr="002332B7" w:rsidRDefault="002038D2" w:rsidP="002038D2">
      <w:pPr>
        <w:rPr>
          <w:i/>
          <w:sz w:val="22"/>
          <w:szCs w:val="22"/>
        </w:rPr>
      </w:pPr>
    </w:p>
    <w:p w:rsidR="002038D2" w:rsidRPr="002332B7" w:rsidRDefault="002038D2" w:rsidP="002038D2">
      <w:pPr>
        <w:jc w:val="both"/>
        <w:rPr>
          <w:i/>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sidRPr="002332B7">
        <w:rPr>
          <w:b/>
          <w:lang w:val="en-GB"/>
        </w:rPr>
        <w:t xml:space="preserve"> </w:t>
      </w:r>
      <w:r w:rsidRPr="002332B7">
        <w:rPr>
          <w:sz w:val="22"/>
          <w:szCs w:val="22"/>
          <w:lang w:val="en-GB"/>
        </w:rPr>
        <w:t>2009-013089-26</w:t>
      </w:r>
    </w:p>
    <w:p w:rsidR="002038D2" w:rsidRPr="002F07B5" w:rsidRDefault="002038D2" w:rsidP="002038D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BE3BCB">
        <w:rPr>
          <w:i/>
        </w:rPr>
        <w:t xml:space="preserve"> </w:t>
      </w:r>
      <w:r w:rsidRPr="002332B7">
        <w:rPr>
          <w:sz w:val="22"/>
          <w:szCs w:val="22"/>
        </w:rPr>
        <w:t>191622-096-01</w:t>
      </w:r>
      <w:r w:rsidRPr="00BE3BCB">
        <w:rPr>
          <w:i/>
        </w:rPr>
        <w:t xml:space="preserve">                               </w:t>
      </w:r>
    </w:p>
    <w:p w:rsidR="002038D2" w:rsidRPr="002F07B5" w:rsidRDefault="002038D2" w:rsidP="002038D2">
      <w:pPr>
        <w:rPr>
          <w:b/>
          <w:bCs/>
          <w:sz w:val="22"/>
          <w:szCs w:val="22"/>
        </w:rPr>
      </w:pPr>
    </w:p>
    <w:p w:rsidR="002038D2" w:rsidRPr="00275AA9" w:rsidRDefault="002038D2" w:rsidP="002038D2">
      <w:pPr>
        <w:jc w:val="both"/>
        <w:rPr>
          <w:lang w:val="en-GB"/>
        </w:rPr>
      </w:pPr>
      <w:r w:rsidRPr="002F07B5">
        <w:rPr>
          <w:b/>
          <w:bCs/>
          <w:sz w:val="22"/>
          <w:szCs w:val="22"/>
        </w:rPr>
        <w:t>Zadavatel/</w:t>
      </w:r>
      <w:r w:rsidRPr="002F07B5">
        <w:rPr>
          <w:i/>
          <w:sz w:val="22"/>
          <w:szCs w:val="22"/>
        </w:rPr>
        <w:t>Sponzor</w:t>
      </w:r>
      <w:r w:rsidRPr="002F07B5">
        <w:rPr>
          <w:sz w:val="22"/>
          <w:szCs w:val="22"/>
        </w:rPr>
        <w:t>:</w:t>
      </w:r>
      <w:r w:rsidRPr="00141D80">
        <w:rPr>
          <w:lang w:val="en-GB"/>
        </w:rPr>
        <w:t xml:space="preserve"> </w:t>
      </w:r>
      <w:r w:rsidRPr="00275AA9">
        <w:rPr>
          <w:lang w:val="en-GB"/>
        </w:rPr>
        <w:t>Allergan Limited (Ltd.)</w:t>
      </w:r>
      <w:r>
        <w:rPr>
          <w:lang w:val="en-GB"/>
        </w:rPr>
        <w:t>,</w:t>
      </w:r>
      <w:r w:rsidRPr="00275AA9">
        <w:rPr>
          <w:lang w:val="en-GB"/>
        </w:rPr>
        <w:t>1</w:t>
      </w:r>
      <w:r w:rsidRPr="00275AA9">
        <w:rPr>
          <w:vertAlign w:val="superscript"/>
          <w:lang w:val="en-GB"/>
        </w:rPr>
        <w:t>st</w:t>
      </w:r>
      <w:r w:rsidRPr="00275AA9">
        <w:rPr>
          <w:lang w:val="en-GB"/>
        </w:rPr>
        <w:t xml:space="preserve"> Floor, Marlow International parkway</w:t>
      </w:r>
      <w:r>
        <w:rPr>
          <w:lang w:val="en-GB"/>
        </w:rPr>
        <w:t xml:space="preserve">, </w:t>
      </w:r>
      <w:r w:rsidRPr="00275AA9">
        <w:rPr>
          <w:lang w:val="en-GB"/>
        </w:rPr>
        <w:t>Marlow</w:t>
      </w:r>
    </w:p>
    <w:p w:rsidR="002038D2" w:rsidRPr="00141D80" w:rsidRDefault="002038D2" w:rsidP="002038D2">
      <w:pPr>
        <w:jc w:val="both"/>
        <w:rPr>
          <w:lang w:val="en-GB"/>
        </w:rPr>
      </w:pPr>
      <w:r w:rsidRPr="00275AA9">
        <w:rPr>
          <w:lang w:val="en-GB"/>
        </w:rPr>
        <w:t>Bucks</w:t>
      </w:r>
      <w:r>
        <w:rPr>
          <w:lang w:val="en-GB"/>
        </w:rPr>
        <w:t xml:space="preserve">, </w:t>
      </w:r>
      <w:r w:rsidRPr="00275AA9">
        <w:rPr>
          <w:lang w:val="en-GB"/>
        </w:rPr>
        <w:t>SL7 1 YL</w:t>
      </w:r>
      <w:r>
        <w:rPr>
          <w:lang w:val="en-GB"/>
        </w:rPr>
        <w:t xml:space="preserve">, </w:t>
      </w:r>
      <w:smartTag w:uri="urn:schemas-microsoft-com:office:smarttags" w:element="place">
        <w:smartTag w:uri="urn:schemas-microsoft-com:office:smarttags" w:element="country-region">
          <w:r w:rsidRPr="00275AA9">
            <w:rPr>
              <w:lang w:val="en-GB"/>
            </w:rPr>
            <w:t>UK</w:t>
          </w:r>
        </w:smartTag>
      </w:smartTag>
    </w:p>
    <w:p w:rsidR="002038D2" w:rsidRPr="00B674D2" w:rsidRDefault="002038D2" w:rsidP="002038D2">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Chiltern International s.r.o., Pod Višňovkou 31/1661, 140 00 Praha 4 – Krč</w:t>
      </w:r>
    </w:p>
    <w:p w:rsidR="002038D2" w:rsidRDefault="002038D2" w:rsidP="002038D2">
      <w:pPr>
        <w:rPr>
          <w:b/>
          <w:bCs/>
          <w:sz w:val="22"/>
          <w:szCs w:val="22"/>
        </w:rPr>
      </w:pPr>
    </w:p>
    <w:p w:rsidR="002038D2" w:rsidRPr="002F07B5" w:rsidRDefault="002038D2" w:rsidP="002038D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4.3.2013</w:t>
      </w:r>
    </w:p>
    <w:p w:rsidR="002038D2" w:rsidRPr="002F07B5" w:rsidRDefault="002038D2" w:rsidP="002038D2">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Pr="002F07B5">
        <w:rPr>
          <w:sz w:val="22"/>
          <w:szCs w:val="22"/>
        </w:rPr>
        <w:t xml:space="preserve">:  </w:t>
      </w:r>
      <w:r>
        <w:rPr>
          <w:sz w:val="22"/>
          <w:szCs w:val="22"/>
        </w:rPr>
        <w:t>15.4.2013</w:t>
      </w:r>
    </w:p>
    <w:p w:rsidR="002038D2" w:rsidRDefault="002038D2" w:rsidP="002038D2">
      <w:pPr>
        <w:rPr>
          <w:b/>
          <w:bCs/>
          <w:sz w:val="22"/>
          <w:szCs w:val="22"/>
        </w:rPr>
      </w:pPr>
    </w:p>
    <w:p w:rsidR="002038D2" w:rsidRPr="00976AC9" w:rsidRDefault="002038D2" w:rsidP="002038D2">
      <w:pPr>
        <w:rPr>
          <w:bCs/>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sidRPr="003731F2">
        <w:rPr>
          <w:i/>
          <w:sz w:val="22"/>
          <w:szCs w:val="22"/>
        </w:rPr>
        <w:t>Etická komise při IKE</w:t>
      </w:r>
      <w:r>
        <w:rPr>
          <w:i/>
          <w:sz w:val="22"/>
          <w:szCs w:val="22"/>
        </w:rPr>
        <w:t xml:space="preserve">M a FTNs P </w:t>
      </w:r>
      <w:r w:rsidRPr="003731F2">
        <w:rPr>
          <w:i/>
          <w:sz w:val="22"/>
          <w:szCs w:val="22"/>
        </w:rPr>
        <w:t xml:space="preserve"> Praha</w:t>
      </w:r>
    </w:p>
    <w:p w:rsidR="002038D2" w:rsidRPr="002F07B5" w:rsidRDefault="002038D2" w:rsidP="002038D2">
      <w:pPr>
        <w:rPr>
          <w:b/>
          <w:bCs/>
          <w:sz w:val="22"/>
          <w:szCs w:val="22"/>
        </w:rPr>
      </w:pPr>
    </w:p>
    <w:p w:rsidR="002038D2" w:rsidRPr="002F07B5" w:rsidRDefault="002038D2" w:rsidP="002038D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038D2" w:rsidRPr="002F07B5" w:rsidRDefault="002038D2" w:rsidP="002038D2">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038D2" w:rsidRPr="002F07B5" w:rsidRDefault="002038D2" w:rsidP="002038D2">
      <w:pPr>
        <w:rPr>
          <w:bCs/>
          <w:i/>
          <w:sz w:val="22"/>
          <w:szCs w:val="22"/>
        </w:rPr>
      </w:pPr>
      <w:r>
        <w:rPr>
          <w:sz w:val="22"/>
          <w:szCs w:val="22"/>
        </w:rPr>
        <w:sym w:font="Wingdings 2" w:char="F054"/>
      </w:r>
      <w:r>
        <w:rPr>
          <w:sz w:val="22"/>
          <w:szCs w:val="22"/>
        </w:rPr>
        <w:t xml:space="preserve">  E</w:t>
      </w:r>
      <w:r w:rsidRPr="002F07B5">
        <w:rPr>
          <w:bCs/>
          <w:sz w:val="22"/>
          <w:szCs w:val="22"/>
        </w:rPr>
        <w:t xml:space="preserve">K  vzala na vědomí / </w:t>
      </w:r>
      <w:r w:rsidRPr="002F07B5">
        <w:rPr>
          <w:bCs/>
          <w:i/>
          <w:sz w:val="22"/>
          <w:szCs w:val="22"/>
        </w:rPr>
        <w:t>Taken into account</w:t>
      </w:r>
    </w:p>
    <w:p w:rsidR="002038D2" w:rsidRDefault="002038D2" w:rsidP="002038D2">
      <w:pPr>
        <w:rPr>
          <w:b/>
          <w:bCs/>
          <w:sz w:val="22"/>
          <w:szCs w:val="22"/>
        </w:rPr>
      </w:pPr>
    </w:p>
    <w:p w:rsidR="002038D2" w:rsidRPr="002F07B5" w:rsidRDefault="002038D2" w:rsidP="002038D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038D2" w:rsidRPr="002F07B5" w:rsidRDefault="002038D2" w:rsidP="002038D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038D2" w:rsidRPr="002F07B5" w:rsidRDefault="002038D2" w:rsidP="002038D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038D2" w:rsidTr="00972EED">
        <w:trPr>
          <w:trHeight w:val="454"/>
        </w:trPr>
        <w:tc>
          <w:tcPr>
            <w:tcW w:w="6108" w:type="dxa"/>
          </w:tcPr>
          <w:p w:rsidR="002038D2" w:rsidRDefault="002038D2" w:rsidP="00972EED">
            <w:pPr>
              <w:rPr>
                <w:sz w:val="18"/>
                <w:szCs w:val="18"/>
              </w:rPr>
            </w:pPr>
            <w:r>
              <w:rPr>
                <w:sz w:val="18"/>
                <w:szCs w:val="18"/>
              </w:rPr>
              <w:t xml:space="preserve">Místo hodnocení/ Jméno zkoušejícího </w:t>
            </w:r>
          </w:p>
          <w:p w:rsidR="002038D2" w:rsidRDefault="002038D2" w:rsidP="00972EED">
            <w:pPr>
              <w:rPr>
                <w:i/>
                <w:sz w:val="18"/>
                <w:szCs w:val="18"/>
              </w:rPr>
            </w:pPr>
            <w:r>
              <w:rPr>
                <w:i/>
                <w:sz w:val="18"/>
                <w:szCs w:val="18"/>
              </w:rPr>
              <w:t>Trial Site / Name of Investigator</w:t>
            </w:r>
          </w:p>
        </w:tc>
        <w:tc>
          <w:tcPr>
            <w:tcW w:w="1280" w:type="dxa"/>
          </w:tcPr>
          <w:p w:rsidR="002038D2" w:rsidRDefault="002038D2" w:rsidP="00972EED">
            <w:pPr>
              <w:rPr>
                <w:sz w:val="18"/>
                <w:szCs w:val="18"/>
                <w:vertAlign w:val="superscript"/>
              </w:rPr>
            </w:pPr>
            <w:r>
              <w:rPr>
                <w:sz w:val="18"/>
                <w:szCs w:val="18"/>
              </w:rPr>
              <w:t xml:space="preserve">Místní EK </w:t>
            </w:r>
            <w:r>
              <w:rPr>
                <w:i/>
                <w:sz w:val="18"/>
                <w:szCs w:val="18"/>
              </w:rPr>
              <w:t>Local EC</w:t>
            </w:r>
          </w:p>
        </w:tc>
        <w:tc>
          <w:tcPr>
            <w:tcW w:w="2712" w:type="dxa"/>
          </w:tcPr>
          <w:p w:rsidR="002038D2" w:rsidRDefault="002038D2" w:rsidP="00972EED">
            <w:pPr>
              <w:rPr>
                <w:sz w:val="18"/>
                <w:szCs w:val="18"/>
              </w:rPr>
            </w:pPr>
            <w:r>
              <w:rPr>
                <w:sz w:val="18"/>
                <w:szCs w:val="18"/>
              </w:rPr>
              <w:t>Adresa  místní EK</w:t>
            </w:r>
          </w:p>
          <w:p w:rsidR="002038D2" w:rsidRDefault="002038D2" w:rsidP="00972EED">
            <w:pPr>
              <w:rPr>
                <w:i/>
                <w:sz w:val="18"/>
                <w:szCs w:val="18"/>
              </w:rPr>
            </w:pPr>
            <w:r>
              <w:rPr>
                <w:i/>
                <w:sz w:val="18"/>
                <w:szCs w:val="18"/>
              </w:rPr>
              <w:t>Address</w:t>
            </w:r>
          </w:p>
        </w:tc>
      </w:tr>
      <w:tr w:rsidR="002038D2" w:rsidTr="00972EED">
        <w:trPr>
          <w:trHeight w:val="312"/>
        </w:trPr>
        <w:tc>
          <w:tcPr>
            <w:tcW w:w="6108" w:type="dxa"/>
          </w:tcPr>
          <w:p w:rsidR="002038D2" w:rsidRPr="00196AA8" w:rsidRDefault="002038D2" w:rsidP="00972EED">
            <w:pPr>
              <w:rPr>
                <w:sz w:val="18"/>
                <w:szCs w:val="18"/>
              </w:rPr>
            </w:pPr>
            <w:r>
              <w:rPr>
                <w:sz w:val="18"/>
                <w:szCs w:val="18"/>
              </w:rPr>
              <w:t>doc.</w:t>
            </w:r>
            <w:r w:rsidRPr="00196AA8">
              <w:rPr>
                <w:sz w:val="18"/>
                <w:szCs w:val="18"/>
              </w:rPr>
              <w:t xml:space="preserve"> MUDr. Vladimír Študent, Ph. D.</w:t>
            </w:r>
            <w:r>
              <w:rPr>
                <w:sz w:val="18"/>
                <w:szCs w:val="18"/>
              </w:rPr>
              <w:t>, Urologická klinika, FNOL</w:t>
            </w:r>
          </w:p>
        </w:tc>
        <w:tc>
          <w:tcPr>
            <w:tcW w:w="1280" w:type="dxa"/>
          </w:tcPr>
          <w:p w:rsidR="002038D2" w:rsidRDefault="002038D2" w:rsidP="00972EED">
            <w:pPr>
              <w:rPr>
                <w:sz w:val="18"/>
                <w:szCs w:val="18"/>
              </w:rPr>
            </w:pPr>
            <w:r>
              <w:rPr>
                <w:sz w:val="18"/>
                <w:szCs w:val="18"/>
              </w:rPr>
              <w:sym w:font="Wingdings 2" w:char="F054"/>
            </w:r>
          </w:p>
        </w:tc>
        <w:tc>
          <w:tcPr>
            <w:tcW w:w="2712" w:type="dxa"/>
          </w:tcPr>
          <w:p w:rsidR="002038D2" w:rsidRDefault="002038D2" w:rsidP="00972EED">
            <w:pPr>
              <w:rPr>
                <w:sz w:val="18"/>
                <w:szCs w:val="18"/>
              </w:rPr>
            </w:pPr>
            <w:r>
              <w:rPr>
                <w:sz w:val="18"/>
                <w:szCs w:val="18"/>
              </w:rPr>
              <w:t>EK FNOL</w:t>
            </w:r>
          </w:p>
        </w:tc>
      </w:tr>
    </w:tbl>
    <w:p w:rsidR="002038D2" w:rsidRDefault="002038D2" w:rsidP="002038D2">
      <w:pPr>
        <w:rPr>
          <w:bCs/>
          <w:sz w:val="22"/>
        </w:rPr>
      </w:pPr>
      <w:r>
        <w:rPr>
          <w:bCs/>
          <w:sz w:val="22"/>
        </w:rPr>
        <w:t>1/2</w:t>
      </w:r>
    </w:p>
    <w:p w:rsidR="002038D2" w:rsidRDefault="002038D2" w:rsidP="002038D2">
      <w:pPr>
        <w:rPr>
          <w:b/>
          <w:bCs/>
          <w:sz w:val="22"/>
        </w:rPr>
      </w:pPr>
    </w:p>
    <w:p w:rsidR="002038D2" w:rsidRDefault="002038D2" w:rsidP="002038D2">
      <w:pPr>
        <w:rPr>
          <w:b/>
          <w:bCs/>
          <w:sz w:val="22"/>
        </w:rPr>
      </w:pPr>
    </w:p>
    <w:p w:rsidR="002038D2" w:rsidRPr="00AB7ADE" w:rsidRDefault="002038D2" w:rsidP="002038D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038D2" w:rsidRDefault="002038D2" w:rsidP="002038D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038D2" w:rsidTr="00972EED">
        <w:trPr>
          <w:cantSplit/>
          <w:trHeight w:val="454"/>
        </w:trPr>
        <w:tc>
          <w:tcPr>
            <w:tcW w:w="7416" w:type="dxa"/>
            <w:vMerge w:val="restart"/>
          </w:tcPr>
          <w:p w:rsidR="002038D2" w:rsidRDefault="002038D2" w:rsidP="00972EED">
            <w:pPr>
              <w:rPr>
                <w:b/>
                <w:bCs/>
                <w:sz w:val="18"/>
                <w:szCs w:val="18"/>
              </w:rPr>
            </w:pPr>
          </w:p>
          <w:p w:rsidR="002038D2" w:rsidRDefault="002038D2" w:rsidP="00972EED">
            <w:pPr>
              <w:rPr>
                <w:b/>
                <w:bCs/>
                <w:sz w:val="18"/>
                <w:szCs w:val="18"/>
              </w:rPr>
            </w:pPr>
            <w:r>
              <w:rPr>
                <w:b/>
                <w:bCs/>
                <w:sz w:val="18"/>
                <w:szCs w:val="18"/>
              </w:rPr>
              <w:t xml:space="preserve">Název dokumentu, verze, datum </w:t>
            </w:r>
          </w:p>
          <w:p w:rsidR="002038D2" w:rsidRDefault="002038D2" w:rsidP="00972EED">
            <w:pPr>
              <w:rPr>
                <w:b/>
                <w:bCs/>
                <w:sz w:val="18"/>
                <w:szCs w:val="18"/>
              </w:rPr>
            </w:pPr>
            <w:r>
              <w:rPr>
                <w:b/>
                <w:bCs/>
                <w:i/>
                <w:sz w:val="18"/>
                <w:szCs w:val="18"/>
              </w:rPr>
              <w:t>Document title, version, date</w:t>
            </w:r>
          </w:p>
        </w:tc>
        <w:tc>
          <w:tcPr>
            <w:tcW w:w="1272" w:type="dxa"/>
            <w:gridSpan w:val="2"/>
          </w:tcPr>
          <w:p w:rsidR="002038D2" w:rsidRDefault="002038D2" w:rsidP="00972EED">
            <w:pPr>
              <w:rPr>
                <w:b/>
                <w:bCs/>
                <w:sz w:val="18"/>
                <w:szCs w:val="18"/>
              </w:rPr>
            </w:pPr>
            <w:r>
              <w:rPr>
                <w:b/>
                <w:bCs/>
                <w:sz w:val="18"/>
                <w:szCs w:val="18"/>
              </w:rPr>
              <w:t>Schváleno /</w:t>
            </w:r>
            <w:r>
              <w:rPr>
                <w:b/>
                <w:bCs/>
                <w:i/>
                <w:sz w:val="18"/>
                <w:szCs w:val="18"/>
              </w:rPr>
              <w:t>Approved</w:t>
            </w:r>
          </w:p>
        </w:tc>
        <w:tc>
          <w:tcPr>
            <w:tcW w:w="1316" w:type="dxa"/>
            <w:gridSpan w:val="2"/>
          </w:tcPr>
          <w:p w:rsidR="002038D2" w:rsidRDefault="002038D2" w:rsidP="00972EED">
            <w:pPr>
              <w:rPr>
                <w:b/>
                <w:bCs/>
                <w:sz w:val="18"/>
                <w:szCs w:val="18"/>
              </w:rPr>
            </w:pPr>
            <w:r>
              <w:rPr>
                <w:b/>
                <w:bCs/>
                <w:sz w:val="18"/>
                <w:szCs w:val="18"/>
              </w:rPr>
              <w:t xml:space="preserve">Vzato na vědomí / </w:t>
            </w:r>
            <w:r>
              <w:rPr>
                <w:b/>
                <w:bCs/>
                <w:i/>
                <w:sz w:val="18"/>
                <w:szCs w:val="18"/>
              </w:rPr>
              <w:t xml:space="preserve">Taken into account </w:t>
            </w:r>
          </w:p>
        </w:tc>
      </w:tr>
      <w:tr w:rsidR="002038D2" w:rsidTr="00972EED">
        <w:trPr>
          <w:cantSplit/>
          <w:trHeight w:val="454"/>
        </w:trPr>
        <w:tc>
          <w:tcPr>
            <w:tcW w:w="7416" w:type="dxa"/>
            <w:vMerge/>
          </w:tcPr>
          <w:p w:rsidR="002038D2" w:rsidRDefault="002038D2" w:rsidP="00972EED">
            <w:pPr>
              <w:rPr>
                <w:i/>
                <w:sz w:val="18"/>
                <w:szCs w:val="18"/>
              </w:rPr>
            </w:pPr>
          </w:p>
        </w:tc>
        <w:tc>
          <w:tcPr>
            <w:tcW w:w="736" w:type="dxa"/>
          </w:tcPr>
          <w:p w:rsidR="002038D2" w:rsidRDefault="002038D2" w:rsidP="00972EED">
            <w:pPr>
              <w:rPr>
                <w:b/>
                <w:bCs/>
                <w:sz w:val="18"/>
                <w:szCs w:val="18"/>
              </w:rPr>
            </w:pPr>
            <w:r>
              <w:rPr>
                <w:b/>
                <w:bCs/>
                <w:sz w:val="18"/>
                <w:szCs w:val="18"/>
              </w:rPr>
              <w:t>ANO</w:t>
            </w:r>
          </w:p>
          <w:p w:rsidR="002038D2" w:rsidRDefault="002038D2" w:rsidP="00972EED">
            <w:pPr>
              <w:rPr>
                <w:b/>
                <w:bCs/>
                <w:i/>
                <w:sz w:val="18"/>
                <w:szCs w:val="18"/>
              </w:rPr>
            </w:pPr>
            <w:r>
              <w:rPr>
                <w:b/>
                <w:bCs/>
                <w:i/>
                <w:sz w:val="18"/>
                <w:szCs w:val="18"/>
              </w:rPr>
              <w:t>Yes</w:t>
            </w:r>
          </w:p>
        </w:tc>
        <w:tc>
          <w:tcPr>
            <w:tcW w:w="536" w:type="dxa"/>
          </w:tcPr>
          <w:p w:rsidR="002038D2" w:rsidRDefault="002038D2" w:rsidP="00972EED">
            <w:pPr>
              <w:rPr>
                <w:b/>
                <w:bCs/>
                <w:sz w:val="18"/>
                <w:szCs w:val="18"/>
              </w:rPr>
            </w:pPr>
            <w:r>
              <w:rPr>
                <w:b/>
                <w:bCs/>
                <w:sz w:val="18"/>
                <w:szCs w:val="18"/>
              </w:rPr>
              <w:t xml:space="preserve">NE </w:t>
            </w:r>
          </w:p>
          <w:p w:rsidR="002038D2" w:rsidRDefault="002038D2" w:rsidP="00972EED">
            <w:pPr>
              <w:rPr>
                <w:b/>
                <w:bCs/>
                <w:sz w:val="18"/>
                <w:szCs w:val="18"/>
              </w:rPr>
            </w:pPr>
            <w:r>
              <w:rPr>
                <w:b/>
                <w:bCs/>
                <w:i/>
                <w:sz w:val="18"/>
                <w:szCs w:val="18"/>
              </w:rPr>
              <w:t>No</w:t>
            </w:r>
          </w:p>
        </w:tc>
        <w:tc>
          <w:tcPr>
            <w:tcW w:w="780" w:type="dxa"/>
          </w:tcPr>
          <w:p w:rsidR="002038D2" w:rsidRDefault="002038D2" w:rsidP="00972EED">
            <w:pPr>
              <w:rPr>
                <w:b/>
                <w:bCs/>
                <w:sz w:val="18"/>
                <w:szCs w:val="18"/>
              </w:rPr>
            </w:pPr>
            <w:r>
              <w:rPr>
                <w:b/>
                <w:bCs/>
                <w:sz w:val="18"/>
                <w:szCs w:val="18"/>
              </w:rPr>
              <w:t>ANO</w:t>
            </w:r>
          </w:p>
          <w:p w:rsidR="002038D2" w:rsidRDefault="002038D2" w:rsidP="00972EED">
            <w:pPr>
              <w:rPr>
                <w:b/>
                <w:bCs/>
                <w:sz w:val="18"/>
                <w:szCs w:val="18"/>
              </w:rPr>
            </w:pPr>
            <w:r>
              <w:rPr>
                <w:b/>
                <w:bCs/>
                <w:i/>
                <w:sz w:val="18"/>
                <w:szCs w:val="18"/>
              </w:rPr>
              <w:t>Yes</w:t>
            </w:r>
          </w:p>
        </w:tc>
        <w:tc>
          <w:tcPr>
            <w:tcW w:w="536" w:type="dxa"/>
          </w:tcPr>
          <w:p w:rsidR="002038D2" w:rsidRDefault="002038D2" w:rsidP="00972EED">
            <w:pPr>
              <w:rPr>
                <w:b/>
                <w:bCs/>
                <w:sz w:val="18"/>
                <w:szCs w:val="18"/>
              </w:rPr>
            </w:pPr>
            <w:r>
              <w:rPr>
                <w:b/>
                <w:bCs/>
                <w:sz w:val="18"/>
                <w:szCs w:val="18"/>
              </w:rPr>
              <w:t xml:space="preserve">NE </w:t>
            </w:r>
          </w:p>
          <w:p w:rsidR="002038D2" w:rsidRDefault="002038D2" w:rsidP="00972EED">
            <w:pPr>
              <w:rPr>
                <w:b/>
                <w:bCs/>
                <w:i/>
                <w:sz w:val="18"/>
                <w:szCs w:val="18"/>
              </w:rPr>
            </w:pPr>
            <w:r>
              <w:rPr>
                <w:b/>
                <w:bCs/>
                <w:i/>
                <w:sz w:val="18"/>
                <w:szCs w:val="18"/>
              </w:rPr>
              <w:t>No</w:t>
            </w:r>
          </w:p>
        </w:tc>
      </w:tr>
      <w:tr w:rsidR="002038D2" w:rsidTr="00972EED">
        <w:trPr>
          <w:trHeight w:val="340"/>
        </w:trPr>
        <w:tc>
          <w:tcPr>
            <w:tcW w:w="7416" w:type="dxa"/>
            <w:vAlign w:val="center"/>
          </w:tcPr>
          <w:p w:rsidR="002038D2" w:rsidRPr="002038D2" w:rsidRDefault="002038D2" w:rsidP="00972EED">
            <w:pPr>
              <w:jc w:val="both"/>
              <w:rPr>
                <w:sz w:val="18"/>
                <w:szCs w:val="18"/>
              </w:rPr>
            </w:pPr>
            <w:r>
              <w:rPr>
                <w:sz w:val="18"/>
                <w:szCs w:val="18"/>
              </w:rPr>
              <w:t>BOTOX® DSUR from 1 Jan 2012 to 31 Dec 2012</w:t>
            </w:r>
          </w:p>
        </w:tc>
        <w:tc>
          <w:tcPr>
            <w:tcW w:w="736" w:type="dxa"/>
          </w:tcPr>
          <w:p w:rsidR="002038D2" w:rsidRDefault="002038D2" w:rsidP="00972EED">
            <w:pPr>
              <w:rPr>
                <w:sz w:val="18"/>
                <w:szCs w:val="18"/>
              </w:rPr>
            </w:pPr>
            <w:r>
              <w:rPr>
                <w:sz w:val="18"/>
                <w:szCs w:val="18"/>
              </w:rPr>
              <w:sym w:font="Wingdings 2" w:char="F0A3"/>
            </w:r>
          </w:p>
        </w:tc>
        <w:tc>
          <w:tcPr>
            <w:tcW w:w="536" w:type="dxa"/>
          </w:tcPr>
          <w:p w:rsidR="002038D2" w:rsidRDefault="002038D2" w:rsidP="00972EED">
            <w:pPr>
              <w:rPr>
                <w:sz w:val="18"/>
                <w:szCs w:val="18"/>
              </w:rPr>
            </w:pPr>
            <w:r>
              <w:rPr>
                <w:sz w:val="18"/>
                <w:szCs w:val="18"/>
              </w:rPr>
              <w:sym w:font="Wingdings 2" w:char="F0A3"/>
            </w:r>
          </w:p>
        </w:tc>
        <w:tc>
          <w:tcPr>
            <w:tcW w:w="780" w:type="dxa"/>
          </w:tcPr>
          <w:p w:rsidR="002038D2" w:rsidRDefault="002038D2" w:rsidP="00972EED">
            <w:pPr>
              <w:rPr>
                <w:sz w:val="18"/>
                <w:szCs w:val="18"/>
              </w:rPr>
            </w:pPr>
            <w:r>
              <w:rPr>
                <w:rFonts w:ascii="Wingdings 2" w:hAnsi="Wingdings 2"/>
                <w:sz w:val="18"/>
                <w:szCs w:val="18"/>
              </w:rPr>
              <w:t></w:t>
            </w:r>
          </w:p>
        </w:tc>
        <w:tc>
          <w:tcPr>
            <w:tcW w:w="536" w:type="dxa"/>
          </w:tcPr>
          <w:p w:rsidR="002038D2" w:rsidRDefault="002038D2" w:rsidP="00972EED">
            <w:pPr>
              <w:rPr>
                <w:sz w:val="18"/>
                <w:szCs w:val="18"/>
              </w:rPr>
            </w:pPr>
            <w:r>
              <w:rPr>
                <w:sz w:val="18"/>
                <w:szCs w:val="18"/>
              </w:rPr>
              <w:sym w:font="Wingdings 2" w:char="F0A3"/>
            </w:r>
          </w:p>
        </w:tc>
      </w:tr>
    </w:tbl>
    <w:p w:rsidR="002038D2" w:rsidRDefault="002038D2" w:rsidP="002038D2">
      <w:pPr>
        <w:rPr>
          <w:sz w:val="22"/>
          <w:szCs w:val="22"/>
        </w:rPr>
      </w:pPr>
    </w:p>
    <w:p w:rsidR="002038D2" w:rsidRPr="005D7001" w:rsidRDefault="002038D2" w:rsidP="002038D2">
      <w:pPr>
        <w:rPr>
          <w:sz w:val="22"/>
          <w:szCs w:val="22"/>
        </w:rPr>
      </w:pPr>
      <w:r w:rsidRPr="005D7001">
        <w:rPr>
          <w:sz w:val="22"/>
          <w:szCs w:val="22"/>
        </w:rPr>
        <w:t>Etická komise prohlašuje, že byla ustavena a  pracuje podle jednacího řádu v souladu se správnou klinickou praxí (GCP) a platnými právními předpisy/</w:t>
      </w:r>
      <w:r w:rsidRPr="005D7001">
        <w:rPr>
          <w:i/>
          <w:sz w:val="22"/>
          <w:szCs w:val="22"/>
        </w:rPr>
        <w:t>The Ethics Committee hereby declares that it was established and operates in accordance with its Rules of Procedure in compliance with Good Clinical Practice and valid legal regulations:</w:t>
      </w:r>
    </w:p>
    <w:p w:rsidR="002038D2" w:rsidRPr="005D7001" w:rsidRDefault="002038D2" w:rsidP="002038D2">
      <w:pPr>
        <w:rPr>
          <w:i/>
          <w:sz w:val="22"/>
          <w:szCs w:val="22"/>
        </w:rPr>
      </w:pPr>
      <w:r w:rsidRPr="005D7001">
        <w:rPr>
          <w:i/>
          <w:sz w:val="22"/>
          <w:szCs w:val="22"/>
        </w:rPr>
        <w:t xml:space="preserve"> </w:t>
      </w:r>
      <w:r w:rsidRPr="005D7001">
        <w:rPr>
          <w:sz w:val="22"/>
          <w:szCs w:val="22"/>
        </w:rPr>
        <w:sym w:font="Wingdings 2" w:char="F054"/>
      </w:r>
      <w:r w:rsidRPr="005D7001">
        <w:rPr>
          <w:sz w:val="22"/>
          <w:szCs w:val="22"/>
        </w:rPr>
        <w:t xml:space="preserve"> Ano/</w:t>
      </w:r>
      <w:r w:rsidRPr="005D7001">
        <w:rPr>
          <w:i/>
          <w:sz w:val="22"/>
          <w:szCs w:val="22"/>
        </w:rPr>
        <w:t>Yes</w:t>
      </w:r>
      <w:r w:rsidRPr="005D7001">
        <w:rPr>
          <w:sz w:val="22"/>
          <w:szCs w:val="22"/>
        </w:rPr>
        <w:t xml:space="preserve">       </w:t>
      </w:r>
      <w:r w:rsidR="009373C9" w:rsidRPr="005D7001">
        <w:rPr>
          <w:sz w:val="22"/>
          <w:szCs w:val="22"/>
        </w:rPr>
        <w:fldChar w:fldCharType="begin">
          <w:ffData>
            <w:name w:val="Zaškrtávací25"/>
            <w:enabled/>
            <w:calcOnExit w:val="0"/>
            <w:checkBox>
              <w:sizeAuto/>
              <w:default w:val="0"/>
            </w:checkBox>
          </w:ffData>
        </w:fldChar>
      </w:r>
      <w:r w:rsidRPr="005D7001">
        <w:rPr>
          <w:sz w:val="22"/>
          <w:szCs w:val="22"/>
        </w:rPr>
        <w:instrText xml:space="preserve"> FORMCHECKBOX </w:instrText>
      </w:r>
      <w:r w:rsidR="009373C9">
        <w:rPr>
          <w:sz w:val="22"/>
          <w:szCs w:val="22"/>
        </w:rPr>
      </w:r>
      <w:r w:rsidR="009373C9">
        <w:rPr>
          <w:sz w:val="22"/>
          <w:szCs w:val="22"/>
        </w:rPr>
        <w:fldChar w:fldCharType="separate"/>
      </w:r>
      <w:r w:rsidR="009373C9" w:rsidRPr="005D7001">
        <w:rPr>
          <w:sz w:val="22"/>
          <w:szCs w:val="22"/>
        </w:rPr>
        <w:fldChar w:fldCharType="end"/>
      </w:r>
      <w:r w:rsidRPr="005D7001">
        <w:rPr>
          <w:sz w:val="22"/>
          <w:szCs w:val="22"/>
        </w:rPr>
        <w:t>Ne/</w:t>
      </w:r>
      <w:r w:rsidRPr="005D7001">
        <w:rPr>
          <w:i/>
          <w:sz w:val="22"/>
          <w:szCs w:val="22"/>
        </w:rPr>
        <w:t>No</w:t>
      </w:r>
      <w:r w:rsidRPr="005D7001">
        <w:rPr>
          <w:sz w:val="22"/>
          <w:szCs w:val="22"/>
        </w:rPr>
        <w:t xml:space="preserve">           </w:t>
      </w:r>
    </w:p>
    <w:p w:rsidR="002038D2" w:rsidRDefault="002038D2" w:rsidP="002038D2">
      <w:pPr>
        <w:rPr>
          <w:sz w:val="22"/>
          <w:szCs w:val="22"/>
        </w:rPr>
      </w:pPr>
    </w:p>
    <w:p w:rsidR="002038D2" w:rsidRDefault="002038D2" w:rsidP="002038D2">
      <w:pPr>
        <w:rPr>
          <w:sz w:val="22"/>
          <w:szCs w:val="22"/>
        </w:rPr>
      </w:pPr>
    </w:p>
    <w:p w:rsidR="002038D2" w:rsidRDefault="002038D2" w:rsidP="002038D2">
      <w:pPr>
        <w:rPr>
          <w:sz w:val="22"/>
          <w:szCs w:val="22"/>
        </w:rPr>
      </w:pPr>
    </w:p>
    <w:p w:rsidR="002038D2" w:rsidRPr="005D7001" w:rsidRDefault="002038D2" w:rsidP="002038D2">
      <w:pPr>
        <w:rPr>
          <w:sz w:val="22"/>
          <w:szCs w:val="22"/>
        </w:rPr>
      </w:pPr>
    </w:p>
    <w:p w:rsidR="002038D2" w:rsidRDefault="002038D2" w:rsidP="002038D2">
      <w:pPr>
        <w:rPr>
          <w:sz w:val="22"/>
        </w:rPr>
      </w:pPr>
      <w:r>
        <w:rPr>
          <w:sz w:val="22"/>
        </w:rPr>
        <w:t xml:space="preserve">  </w:t>
      </w: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2038D2" w:rsidRDefault="002038D2" w:rsidP="002038D2">
      <w:pPr>
        <w:rPr>
          <w:sz w:val="22"/>
        </w:rPr>
      </w:pPr>
      <w:r>
        <w:rPr>
          <w:sz w:val="22"/>
        </w:rPr>
        <w:t>Datum/</w:t>
      </w:r>
      <w:r>
        <w:rPr>
          <w:i/>
          <w:sz w:val="22"/>
        </w:rPr>
        <w:t xml:space="preserve">Date:  </w:t>
      </w:r>
      <w:r>
        <w:rPr>
          <w:sz w:val="22"/>
        </w:rPr>
        <w:t xml:space="preserve">15.4.2013                                       </w:t>
      </w:r>
      <w:r>
        <w:rPr>
          <w:sz w:val="22"/>
        </w:rPr>
        <w:tab/>
        <w:t>předseda EK FNOL a LF UP</w:t>
      </w:r>
    </w:p>
    <w:p w:rsidR="002038D2" w:rsidRPr="00200B04" w:rsidRDefault="002038D2" w:rsidP="002038D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w:t>
      </w:r>
      <w:r w:rsidRPr="00200B04">
        <w:rPr>
          <w:i/>
          <w:sz w:val="22"/>
        </w:rPr>
        <w:t xml:space="preserve"> of the EC FNO</w:t>
      </w:r>
      <w:r>
        <w:rPr>
          <w:i/>
          <w:sz w:val="22"/>
        </w:rPr>
        <w:t xml:space="preserve">L </w:t>
      </w:r>
      <w:r w:rsidRPr="00200B04">
        <w:rPr>
          <w:i/>
          <w:sz w:val="22"/>
        </w:rPr>
        <w:t xml:space="preserve"> and LF UP</w:t>
      </w:r>
    </w:p>
    <w:p w:rsidR="002038D2" w:rsidRPr="007E2295" w:rsidRDefault="002038D2" w:rsidP="002038D2">
      <w:pPr>
        <w:rPr>
          <w:sz w:val="22"/>
        </w:rPr>
      </w:pPr>
    </w:p>
    <w:p w:rsidR="002038D2" w:rsidRPr="00A70595" w:rsidRDefault="002038D2" w:rsidP="002038D2">
      <w:pPr>
        <w:rPr>
          <w:i/>
          <w:sz w:val="22"/>
          <w:szCs w:val="22"/>
        </w:rPr>
      </w:pPr>
    </w:p>
    <w:p w:rsidR="002038D2" w:rsidRPr="002038D2" w:rsidRDefault="002038D2" w:rsidP="002038D2">
      <w:pPr>
        <w:rPr>
          <w:sz w:val="22"/>
        </w:rPr>
      </w:pPr>
      <w:r w:rsidRPr="002038D2">
        <w:rPr>
          <w:sz w:val="22"/>
        </w:rPr>
        <w:t xml:space="preserve">                                                                                             </w:t>
      </w:r>
      <w:r w:rsidRPr="002038D2">
        <w:rPr>
          <w:sz w:val="22"/>
        </w:rPr>
        <w:tab/>
      </w:r>
      <w:r w:rsidRPr="002038D2">
        <w:rPr>
          <w:sz w:val="22"/>
        </w:rPr>
        <w:tab/>
      </w:r>
      <w:r w:rsidRPr="002038D2">
        <w:rPr>
          <w:sz w:val="22"/>
        </w:rPr>
        <w:tab/>
      </w:r>
      <w:r w:rsidRPr="002038D2">
        <w:rPr>
          <w:sz w:val="22"/>
        </w:rPr>
        <w:tab/>
      </w:r>
      <w:r w:rsidRPr="002038D2">
        <w:rPr>
          <w:sz w:val="22"/>
        </w:rPr>
        <w:tab/>
        <w:t xml:space="preserve">             </w:t>
      </w:r>
    </w:p>
    <w:p w:rsidR="002038D2" w:rsidRPr="002038D2" w:rsidRDefault="002038D2" w:rsidP="002038D2">
      <w:pPr>
        <w:rPr>
          <w:sz w:val="16"/>
        </w:rPr>
      </w:pPr>
      <w:r w:rsidRPr="002038D2">
        <w:rPr>
          <w:sz w:val="16"/>
        </w:rPr>
        <w:t>Rozdělovník/Distribution list:</w:t>
      </w:r>
    </w:p>
    <w:p w:rsidR="002038D2" w:rsidRPr="002038D2" w:rsidRDefault="002038D2" w:rsidP="002038D2">
      <w:pPr>
        <w:pStyle w:val="Nadpis1"/>
        <w:rPr>
          <w:i w:val="0"/>
          <w:sz w:val="16"/>
          <w:szCs w:val="16"/>
        </w:rPr>
      </w:pPr>
      <w:r w:rsidRPr="002038D2">
        <w:rPr>
          <w:i w:val="0"/>
          <w:sz w:val="16"/>
          <w:szCs w:val="16"/>
        </w:rPr>
        <w:t>-Zadavatel</w:t>
      </w:r>
    </w:p>
    <w:p w:rsidR="002038D2" w:rsidRPr="002038D2" w:rsidRDefault="002038D2" w:rsidP="002038D2">
      <w:pPr>
        <w:pStyle w:val="Nadpis1"/>
        <w:rPr>
          <w:i w:val="0"/>
          <w:sz w:val="16"/>
          <w:szCs w:val="16"/>
        </w:rPr>
      </w:pPr>
      <w:r w:rsidRPr="002038D2">
        <w:rPr>
          <w:i w:val="0"/>
          <w:sz w:val="16"/>
          <w:szCs w:val="16"/>
        </w:rPr>
        <w:t>-EK</w:t>
      </w:r>
    </w:p>
    <w:p w:rsidR="002038D2" w:rsidRPr="002038D2" w:rsidRDefault="002038D2" w:rsidP="002038D2">
      <w:pPr>
        <w:pStyle w:val="Nadpis1"/>
        <w:rPr>
          <w:i w:val="0"/>
          <w:sz w:val="16"/>
          <w:szCs w:val="16"/>
        </w:rPr>
      </w:pPr>
      <w:r w:rsidRPr="002038D2">
        <w:rPr>
          <w:i w:val="0"/>
          <w:sz w:val="16"/>
          <w:szCs w:val="16"/>
        </w:rPr>
        <w:t>-Řešitel</w:t>
      </w:r>
    </w:p>
    <w:p w:rsidR="002038D2" w:rsidRPr="002038D2" w:rsidRDefault="002038D2" w:rsidP="002038D2">
      <w:pPr>
        <w:rPr>
          <w:sz w:val="16"/>
        </w:rPr>
      </w:pPr>
    </w:p>
    <w:p w:rsidR="002038D2" w:rsidRPr="002038D2" w:rsidRDefault="002038D2" w:rsidP="002038D2">
      <w:pPr>
        <w:rPr>
          <w:sz w:val="16"/>
        </w:rPr>
      </w:pPr>
    </w:p>
    <w:p w:rsidR="002038D2" w:rsidRDefault="002038D2" w:rsidP="002038D2">
      <w:pPr>
        <w:rPr>
          <w:i/>
          <w:sz w:val="16"/>
        </w:rPr>
      </w:pPr>
    </w:p>
    <w:p w:rsidR="002038D2" w:rsidRDefault="002038D2" w:rsidP="002038D2">
      <w:pPr>
        <w:rPr>
          <w:i/>
          <w:sz w:val="16"/>
        </w:rPr>
      </w:pPr>
    </w:p>
    <w:p w:rsidR="002038D2" w:rsidRDefault="002038D2" w:rsidP="002038D2">
      <w:pPr>
        <w:rPr>
          <w:i/>
          <w:sz w:val="16"/>
        </w:rPr>
      </w:pPr>
    </w:p>
    <w:p w:rsidR="002038D2" w:rsidRDefault="002038D2" w:rsidP="002038D2">
      <w:pPr>
        <w:rPr>
          <w:i/>
          <w:sz w:val="16"/>
        </w:rPr>
      </w:pPr>
    </w:p>
    <w:p w:rsidR="002038D2" w:rsidRDefault="002038D2" w:rsidP="002038D2">
      <w:pPr>
        <w:rPr>
          <w:i/>
          <w:sz w:val="16"/>
        </w:rPr>
      </w:pPr>
    </w:p>
    <w:p w:rsidR="002038D2" w:rsidRPr="005D7001" w:rsidRDefault="002038D2" w:rsidP="002038D2">
      <w:pPr>
        <w:rPr>
          <w:sz w:val="20"/>
          <w:szCs w:val="20"/>
        </w:rPr>
      </w:pPr>
      <w:r w:rsidRPr="005D7001">
        <w:rPr>
          <w:sz w:val="20"/>
          <w:szCs w:val="20"/>
        </w:rPr>
        <w:t>2/2</w:t>
      </w:r>
    </w:p>
    <w:p w:rsidR="00810BA9" w:rsidRDefault="00810BA9" w:rsidP="00810BA9">
      <w:pPr>
        <w:tabs>
          <w:tab w:val="left" w:pos="9212"/>
          <w:tab w:val="left" w:pos="10652"/>
        </w:tabs>
        <w:rPr>
          <w:sz w:val="22"/>
        </w:rPr>
      </w:pPr>
    </w:p>
    <w:p w:rsidR="00810BA9" w:rsidRDefault="00810BA9" w:rsidP="00810BA9">
      <w:pPr>
        <w:tabs>
          <w:tab w:val="left" w:pos="9212"/>
          <w:tab w:val="left" w:pos="10652"/>
        </w:tabs>
        <w:rPr>
          <w:noProof/>
          <w:sz w:val="16"/>
          <w:szCs w:val="16"/>
        </w:rPr>
      </w:pPr>
    </w:p>
    <w:p w:rsidR="00810BA9" w:rsidRDefault="00810BA9" w:rsidP="00810BA9">
      <w:pPr>
        <w:tabs>
          <w:tab w:val="left" w:pos="9212"/>
          <w:tab w:val="left" w:pos="10652"/>
        </w:tabs>
        <w:rPr>
          <w:noProof/>
          <w:sz w:val="16"/>
          <w:szCs w:val="16"/>
        </w:rPr>
      </w:pPr>
    </w:p>
    <w:p w:rsidR="00810BA9" w:rsidRDefault="00810BA9" w:rsidP="00810BA9">
      <w:pPr>
        <w:tabs>
          <w:tab w:val="left" w:pos="9212"/>
          <w:tab w:val="left" w:pos="10652"/>
        </w:tabs>
        <w:rPr>
          <w:noProof/>
          <w:sz w:val="16"/>
          <w:szCs w:val="16"/>
        </w:rPr>
      </w:pPr>
    </w:p>
    <w:p w:rsidR="00C307D3" w:rsidRDefault="00C307D3"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2038D2" w:rsidRDefault="002038D2" w:rsidP="00F95001">
      <w:pPr>
        <w:pStyle w:val="Nzev"/>
        <w:jc w:val="left"/>
        <w:rPr>
          <w:sz w:val="22"/>
          <w:szCs w:val="22"/>
        </w:rPr>
      </w:pPr>
    </w:p>
    <w:p w:rsidR="00B94F90" w:rsidRPr="002F07B5" w:rsidRDefault="00B94F90" w:rsidP="00B94F90">
      <w:pPr>
        <w:pStyle w:val="Nzev"/>
        <w:rPr>
          <w:sz w:val="22"/>
          <w:szCs w:val="22"/>
        </w:rPr>
      </w:pPr>
      <w:r w:rsidRPr="002F07B5">
        <w:rPr>
          <w:sz w:val="22"/>
          <w:szCs w:val="22"/>
        </w:rPr>
        <w:lastRenderedPageBreak/>
        <w:t>STANOVISKO ETICKÉ KOMISE KE KLINICKÉMU HODNOCENÍ</w:t>
      </w:r>
    </w:p>
    <w:p w:rsidR="00B94F90" w:rsidRPr="002F07B5" w:rsidRDefault="00B94F90" w:rsidP="00B94F90">
      <w:pPr>
        <w:jc w:val="center"/>
        <w:rPr>
          <w:bCs/>
          <w:i/>
          <w:sz w:val="22"/>
          <w:szCs w:val="22"/>
        </w:rPr>
      </w:pPr>
      <w:r w:rsidRPr="002F07B5">
        <w:rPr>
          <w:bCs/>
          <w:i/>
          <w:sz w:val="22"/>
          <w:szCs w:val="22"/>
        </w:rPr>
        <w:t xml:space="preserve">Opinion of the Ethics Committee on Clinical Trial  </w:t>
      </w:r>
    </w:p>
    <w:p w:rsidR="00B94F90" w:rsidRPr="002F07B5" w:rsidRDefault="00B94F90" w:rsidP="00B94F90">
      <w:pPr>
        <w:jc w:val="center"/>
        <w:rPr>
          <w:b/>
          <w:bCs/>
          <w:i/>
          <w:sz w:val="22"/>
          <w:szCs w:val="22"/>
        </w:rPr>
      </w:pPr>
    </w:p>
    <w:p w:rsidR="00B94F90" w:rsidRPr="002F07B5" w:rsidRDefault="00B94F90" w:rsidP="00B94F90">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B94F90" w:rsidRPr="002F07B5" w:rsidRDefault="00B94F90" w:rsidP="00B94F90">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94F90" w:rsidRPr="002F07B5" w:rsidRDefault="009373C9" w:rsidP="00B94F90">
      <w:pPr>
        <w:rPr>
          <w:i/>
          <w:sz w:val="22"/>
          <w:szCs w:val="22"/>
        </w:rPr>
      </w:pPr>
      <w:r w:rsidRPr="002F07B5">
        <w:rPr>
          <w:sz w:val="22"/>
          <w:szCs w:val="22"/>
        </w:rPr>
        <w:fldChar w:fldCharType="begin">
          <w:ffData>
            <w:name w:val="Zaškrtávací2"/>
            <w:enabled/>
            <w:calcOnExit w:val="0"/>
            <w:checkBox>
              <w:sizeAuto/>
              <w:default w:val="0"/>
            </w:checkBox>
          </w:ffData>
        </w:fldChar>
      </w:r>
      <w:r w:rsidR="00B94F9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94F90" w:rsidRPr="002F07B5">
        <w:rPr>
          <w:sz w:val="22"/>
          <w:szCs w:val="22"/>
        </w:rPr>
        <w:t xml:space="preserve">  KH prováděné v jednom centru, požadováno stanovisko EK pro místní centrum (centra)/ </w:t>
      </w:r>
      <w:r w:rsidR="00B94F90" w:rsidRPr="002F07B5">
        <w:rPr>
          <w:i/>
          <w:sz w:val="22"/>
          <w:szCs w:val="22"/>
        </w:rPr>
        <w:t>Clinical trial conducted in a single site, opinion of a local EC is required</w:t>
      </w:r>
    </w:p>
    <w:p w:rsidR="00B94F90" w:rsidRPr="002F07B5" w:rsidRDefault="00B94F90" w:rsidP="00B94F90">
      <w:pPr>
        <w:rPr>
          <w:b/>
          <w:bCs/>
          <w:sz w:val="22"/>
          <w:szCs w:val="22"/>
        </w:rPr>
      </w:pPr>
    </w:p>
    <w:p w:rsidR="00B94F90" w:rsidRPr="003B68A6" w:rsidRDefault="00B94F90" w:rsidP="00B94F9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110/09 MEK 28</w:t>
      </w:r>
    </w:p>
    <w:p w:rsidR="00B94F90" w:rsidRPr="002F07B5" w:rsidRDefault="00B94F90" w:rsidP="00B94F90">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B94F90" w:rsidRPr="003B68A6" w:rsidRDefault="00B94F90" w:rsidP="00B94F90">
      <w:pPr>
        <w:rPr>
          <w:sz w:val="22"/>
          <w:szCs w:val="22"/>
        </w:rPr>
      </w:pPr>
      <w:r w:rsidRPr="003B68A6">
        <w:rPr>
          <w:sz w:val="22"/>
          <w:szCs w:val="22"/>
        </w:rPr>
        <w:t>Klinické hodnocení fáze III posuzující účinnost a bezpečnost docetaxelu a prednisonu s lenalidomidem nebo bez lenalidomidu u pacientů s rakovinou prostaty rezistentní vůči kastraci</w:t>
      </w:r>
      <w:r>
        <w:rPr>
          <w:sz w:val="22"/>
          <w:szCs w:val="22"/>
        </w:rPr>
        <w:t>.</w:t>
      </w:r>
    </w:p>
    <w:p w:rsidR="00B94F90" w:rsidRPr="003B68A6" w:rsidRDefault="00B94F90" w:rsidP="00B94F90">
      <w:pPr>
        <w:rPr>
          <w:b/>
          <w:bCs/>
          <w:sz w:val="22"/>
          <w:szCs w:val="22"/>
        </w:rPr>
      </w:pPr>
      <w:r w:rsidRPr="003B68A6">
        <w:rPr>
          <w:i/>
          <w:sz w:val="22"/>
          <w:szCs w:val="22"/>
          <w:lang w:val="en-GB"/>
        </w:rPr>
        <w:t>A Phase 3 Study to Evaluate the Efficacy and Safety of Docetaxel and Prednisone with or without Lenalidomide in Subjects with Castrate-Resistant Prostate Cancer</w:t>
      </w:r>
    </w:p>
    <w:p w:rsidR="00B94F90" w:rsidRPr="003B68A6" w:rsidRDefault="00B94F90" w:rsidP="00B94F90">
      <w:pPr>
        <w:rPr>
          <w:b/>
          <w:bCs/>
          <w:sz w:val="22"/>
          <w:szCs w:val="22"/>
        </w:rPr>
      </w:pPr>
    </w:p>
    <w:p w:rsidR="00B94F90" w:rsidRPr="002F07B5" w:rsidRDefault="00B94F90" w:rsidP="00B94F9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2008-007969-23</w:t>
      </w:r>
    </w:p>
    <w:p w:rsidR="00B94F90" w:rsidRPr="002F07B5" w:rsidRDefault="00B94F90" w:rsidP="00B94F9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CC-5013-PC-002</w:t>
      </w:r>
    </w:p>
    <w:p w:rsidR="00B94F90" w:rsidRPr="002F07B5" w:rsidRDefault="00B94F90" w:rsidP="00B94F90">
      <w:pPr>
        <w:rPr>
          <w:b/>
          <w:bCs/>
          <w:sz w:val="22"/>
          <w:szCs w:val="22"/>
        </w:rPr>
      </w:pPr>
    </w:p>
    <w:p w:rsidR="00B94F90" w:rsidRPr="002F07B5" w:rsidRDefault="00B94F90" w:rsidP="00B94F90">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553843">
        <w:rPr>
          <w:sz w:val="22"/>
          <w:szCs w:val="22"/>
        </w:rPr>
        <w:t>Celgene Corporation</w:t>
      </w:r>
      <w:r>
        <w:rPr>
          <w:sz w:val="22"/>
          <w:szCs w:val="22"/>
        </w:rPr>
        <w:t xml:space="preserve">, </w:t>
      </w:r>
      <w:r w:rsidRPr="00553843">
        <w:rPr>
          <w:sz w:val="22"/>
          <w:szCs w:val="22"/>
        </w:rPr>
        <w:t>86 Morris Anenue</w:t>
      </w:r>
      <w:r>
        <w:rPr>
          <w:sz w:val="22"/>
          <w:szCs w:val="22"/>
        </w:rPr>
        <w:t xml:space="preserve">, </w:t>
      </w:r>
      <w:r w:rsidRPr="00553843">
        <w:rPr>
          <w:sz w:val="22"/>
          <w:szCs w:val="22"/>
        </w:rPr>
        <w:t>Summit, NJ 07901</w:t>
      </w:r>
      <w:r>
        <w:rPr>
          <w:sz w:val="22"/>
          <w:szCs w:val="22"/>
        </w:rPr>
        <w:t xml:space="preserve">, </w:t>
      </w:r>
      <w:r w:rsidRPr="00553843">
        <w:rPr>
          <w:sz w:val="22"/>
          <w:szCs w:val="22"/>
        </w:rPr>
        <w:t>USA</w:t>
      </w:r>
    </w:p>
    <w:p w:rsidR="00B94F90" w:rsidRPr="003B68A6" w:rsidRDefault="00B94F90" w:rsidP="00B94F90">
      <w:pPr>
        <w:rPr>
          <w:sz w:val="22"/>
          <w:szCs w:val="22"/>
        </w:rPr>
      </w:pPr>
      <w:r w:rsidRPr="002F07B5">
        <w:rPr>
          <w:b/>
          <w:bCs/>
          <w:sz w:val="22"/>
          <w:szCs w:val="22"/>
        </w:rPr>
        <w:t>Žadatel/</w:t>
      </w:r>
      <w:r w:rsidRPr="002F07B5">
        <w:rPr>
          <w:bCs/>
          <w:i/>
          <w:sz w:val="22"/>
          <w:szCs w:val="22"/>
        </w:rPr>
        <w:t>Applicant</w:t>
      </w:r>
      <w:r w:rsidRPr="002F07B5">
        <w:rPr>
          <w:bCs/>
          <w:sz w:val="22"/>
          <w:szCs w:val="22"/>
        </w:rPr>
        <w:t>:</w:t>
      </w:r>
      <w:r w:rsidRPr="003B68A6">
        <w:rPr>
          <w:rFonts w:ascii="Arial" w:hAnsi="Arial" w:cs="Arial"/>
        </w:rPr>
        <w:t xml:space="preserve"> </w:t>
      </w:r>
      <w:r>
        <w:rPr>
          <w:sz w:val="22"/>
          <w:szCs w:val="22"/>
        </w:rPr>
        <w:t xml:space="preserve">Quintiles Czech republic, s.r.o., </w:t>
      </w:r>
      <w:r w:rsidRPr="003B68A6">
        <w:rPr>
          <w:sz w:val="22"/>
          <w:szCs w:val="22"/>
        </w:rPr>
        <w:t>Radlická 714/113a</w:t>
      </w:r>
      <w:r>
        <w:rPr>
          <w:sz w:val="22"/>
          <w:szCs w:val="22"/>
        </w:rPr>
        <w:t xml:space="preserve">, </w:t>
      </w:r>
      <w:r w:rsidRPr="003B68A6">
        <w:rPr>
          <w:sz w:val="22"/>
          <w:szCs w:val="22"/>
        </w:rPr>
        <w:t>158 00 Praha 5</w:t>
      </w:r>
    </w:p>
    <w:p w:rsidR="00B94F90" w:rsidRPr="002F07B5" w:rsidRDefault="00B94F90" w:rsidP="00B94F90">
      <w:pPr>
        <w:rPr>
          <w:bCs/>
          <w:sz w:val="22"/>
          <w:szCs w:val="22"/>
        </w:rPr>
      </w:pPr>
    </w:p>
    <w:p w:rsidR="00B94F90" w:rsidRPr="002F07B5" w:rsidRDefault="00B94F90" w:rsidP="00B94F9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8.3.2013</w:t>
      </w:r>
    </w:p>
    <w:p w:rsidR="00B94F90" w:rsidRPr="002F07B5" w:rsidRDefault="00B94F90" w:rsidP="00B94F90">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B94F90" w:rsidRPr="002F07B5" w:rsidRDefault="00B94F90" w:rsidP="00B94F90">
      <w:pPr>
        <w:rPr>
          <w:b/>
          <w:bCs/>
          <w:sz w:val="22"/>
          <w:szCs w:val="22"/>
        </w:rPr>
      </w:pPr>
    </w:p>
    <w:p w:rsidR="00B94F90" w:rsidRPr="002F07B5" w:rsidRDefault="00B94F90" w:rsidP="00B94F9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94F90" w:rsidRPr="002F07B5" w:rsidRDefault="00B94F90" w:rsidP="00B94F90">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94F90" w:rsidRPr="002F07B5" w:rsidRDefault="00B94F90" w:rsidP="00B94F90">
      <w:pPr>
        <w:rPr>
          <w:bCs/>
          <w:i/>
          <w:sz w:val="22"/>
          <w:szCs w:val="22"/>
        </w:rPr>
      </w:pPr>
      <w:r>
        <w:rPr>
          <w:bCs/>
          <w:sz w:val="22"/>
          <w:szCs w:val="22"/>
        </w:rPr>
        <w:sym w:font="Wingdings 2" w:char="F053"/>
      </w:r>
      <w:r w:rsidRPr="002F07B5">
        <w:rPr>
          <w:bCs/>
          <w:sz w:val="22"/>
          <w:szCs w:val="22"/>
        </w:rPr>
        <w:t xml:space="preserve">  EK  vzala na vědomí / </w:t>
      </w:r>
      <w:r w:rsidRPr="002F07B5">
        <w:rPr>
          <w:bCs/>
          <w:i/>
          <w:sz w:val="22"/>
          <w:szCs w:val="22"/>
        </w:rPr>
        <w:t>Taken into account</w:t>
      </w:r>
    </w:p>
    <w:p w:rsidR="00B94F90" w:rsidRDefault="00B94F90" w:rsidP="00B94F90">
      <w:pPr>
        <w:rPr>
          <w:b/>
          <w:bCs/>
          <w:sz w:val="22"/>
          <w:szCs w:val="22"/>
        </w:rPr>
      </w:pPr>
    </w:p>
    <w:p w:rsidR="00B94F90" w:rsidRPr="002F07B5" w:rsidRDefault="00B94F90" w:rsidP="00B94F9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94F90" w:rsidRPr="002F07B5" w:rsidRDefault="00B94F90" w:rsidP="00B94F9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94F90" w:rsidRPr="002F07B5" w:rsidRDefault="00B94F90" w:rsidP="00B94F90">
      <w:pPr>
        <w:rPr>
          <w:sz w:val="22"/>
          <w:szCs w:val="22"/>
        </w:rPr>
      </w:pPr>
    </w:p>
    <w:p w:rsidR="00B94F90" w:rsidRPr="002F07B5" w:rsidRDefault="00B94F90" w:rsidP="00B94F9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94F90" w:rsidTr="00972EED">
        <w:trPr>
          <w:trHeight w:val="454"/>
        </w:trPr>
        <w:tc>
          <w:tcPr>
            <w:tcW w:w="6108" w:type="dxa"/>
          </w:tcPr>
          <w:p w:rsidR="00B94F90" w:rsidRDefault="00B94F90" w:rsidP="00972EED">
            <w:pPr>
              <w:rPr>
                <w:sz w:val="18"/>
                <w:szCs w:val="18"/>
              </w:rPr>
            </w:pPr>
            <w:r>
              <w:rPr>
                <w:sz w:val="18"/>
                <w:szCs w:val="18"/>
              </w:rPr>
              <w:t xml:space="preserve">Místo hodnocení/ Jméno zkoušejícího </w:t>
            </w:r>
          </w:p>
          <w:p w:rsidR="00B94F90" w:rsidRDefault="00B94F90" w:rsidP="00972EED">
            <w:pPr>
              <w:rPr>
                <w:i/>
                <w:sz w:val="18"/>
                <w:szCs w:val="18"/>
              </w:rPr>
            </w:pPr>
            <w:r>
              <w:rPr>
                <w:i/>
                <w:sz w:val="18"/>
                <w:szCs w:val="18"/>
              </w:rPr>
              <w:t>Trial Site / Name of Investigator</w:t>
            </w:r>
          </w:p>
        </w:tc>
        <w:tc>
          <w:tcPr>
            <w:tcW w:w="1280" w:type="dxa"/>
          </w:tcPr>
          <w:p w:rsidR="00B94F90" w:rsidRDefault="00B94F90" w:rsidP="00972EED">
            <w:pPr>
              <w:rPr>
                <w:sz w:val="18"/>
                <w:szCs w:val="18"/>
                <w:vertAlign w:val="superscript"/>
              </w:rPr>
            </w:pPr>
            <w:r>
              <w:rPr>
                <w:sz w:val="18"/>
                <w:szCs w:val="18"/>
              </w:rPr>
              <w:t xml:space="preserve">Místní EK </w:t>
            </w:r>
            <w:r>
              <w:rPr>
                <w:i/>
                <w:sz w:val="18"/>
                <w:szCs w:val="18"/>
              </w:rPr>
              <w:t>Local EC</w:t>
            </w:r>
          </w:p>
        </w:tc>
        <w:tc>
          <w:tcPr>
            <w:tcW w:w="2712" w:type="dxa"/>
          </w:tcPr>
          <w:p w:rsidR="00B94F90" w:rsidRDefault="00B94F90" w:rsidP="00972EED">
            <w:pPr>
              <w:rPr>
                <w:sz w:val="18"/>
                <w:szCs w:val="18"/>
              </w:rPr>
            </w:pPr>
            <w:r>
              <w:rPr>
                <w:sz w:val="18"/>
                <w:szCs w:val="18"/>
              </w:rPr>
              <w:t>Adresa  místní EK</w:t>
            </w:r>
          </w:p>
          <w:p w:rsidR="00B94F90" w:rsidRDefault="00B94F90" w:rsidP="00972EED">
            <w:pPr>
              <w:rPr>
                <w:i/>
                <w:sz w:val="18"/>
                <w:szCs w:val="18"/>
              </w:rPr>
            </w:pPr>
            <w:r>
              <w:rPr>
                <w:i/>
                <w:sz w:val="18"/>
                <w:szCs w:val="18"/>
              </w:rPr>
              <w:t>Address</w:t>
            </w:r>
          </w:p>
        </w:tc>
      </w:tr>
      <w:tr w:rsidR="00B94F90" w:rsidTr="00972EED">
        <w:trPr>
          <w:trHeight w:val="312"/>
        </w:trPr>
        <w:tc>
          <w:tcPr>
            <w:tcW w:w="6108" w:type="dxa"/>
          </w:tcPr>
          <w:p w:rsidR="00B94F90" w:rsidRDefault="00B94F90" w:rsidP="00972EED">
            <w:pPr>
              <w:rPr>
                <w:sz w:val="18"/>
                <w:szCs w:val="18"/>
              </w:rPr>
            </w:pPr>
            <w:r>
              <w:rPr>
                <w:sz w:val="18"/>
                <w:szCs w:val="18"/>
              </w:rPr>
              <w:t>doc.MUDr. Vladimír Študent, Ph.D., Urologická klinika FNOL</w:t>
            </w:r>
          </w:p>
        </w:tc>
        <w:tc>
          <w:tcPr>
            <w:tcW w:w="1280" w:type="dxa"/>
          </w:tcPr>
          <w:p w:rsidR="00B94F90" w:rsidRDefault="00B94F90" w:rsidP="00972EED">
            <w:pPr>
              <w:rPr>
                <w:sz w:val="18"/>
                <w:szCs w:val="18"/>
              </w:rPr>
            </w:pPr>
            <w:r>
              <w:rPr>
                <w:sz w:val="18"/>
                <w:szCs w:val="18"/>
              </w:rPr>
              <w:sym w:font="Wingdings 2" w:char="F054"/>
            </w:r>
          </w:p>
        </w:tc>
        <w:tc>
          <w:tcPr>
            <w:tcW w:w="2712" w:type="dxa"/>
          </w:tcPr>
          <w:p w:rsidR="00B94F90" w:rsidRDefault="00B94F90" w:rsidP="00972EED">
            <w:pPr>
              <w:rPr>
                <w:sz w:val="18"/>
                <w:szCs w:val="18"/>
              </w:rPr>
            </w:pPr>
            <w:r>
              <w:rPr>
                <w:sz w:val="18"/>
                <w:szCs w:val="18"/>
              </w:rPr>
              <w:t>EK FNOL</w:t>
            </w:r>
          </w:p>
        </w:tc>
      </w:tr>
      <w:tr w:rsidR="00B94F90" w:rsidTr="00972EED">
        <w:trPr>
          <w:trHeight w:val="312"/>
        </w:trPr>
        <w:tc>
          <w:tcPr>
            <w:tcW w:w="6108" w:type="dxa"/>
          </w:tcPr>
          <w:p w:rsidR="00B94F90" w:rsidRDefault="00B94F90" w:rsidP="00972EED">
            <w:pPr>
              <w:rPr>
                <w:sz w:val="18"/>
                <w:szCs w:val="18"/>
              </w:rPr>
            </w:pPr>
            <w:r>
              <w:rPr>
                <w:sz w:val="18"/>
                <w:szCs w:val="18"/>
              </w:rPr>
              <w:t>MUDr. Martina Chodacká, Krajské zdravotní, a.s. – Nemocnice Chomutov o.z., Kochova 1185, 430 12 Chomutov</w:t>
            </w:r>
          </w:p>
        </w:tc>
        <w:tc>
          <w:tcPr>
            <w:tcW w:w="1280" w:type="dxa"/>
          </w:tcPr>
          <w:p w:rsidR="00B94F90" w:rsidRDefault="009373C9" w:rsidP="00972EED">
            <w:pPr>
              <w:rPr>
                <w:sz w:val="18"/>
                <w:szCs w:val="18"/>
              </w:rPr>
            </w:pPr>
            <w:r>
              <w:rPr>
                <w:sz w:val="18"/>
                <w:szCs w:val="18"/>
              </w:rPr>
              <w:fldChar w:fldCharType="begin">
                <w:ffData>
                  <w:name w:val="Zaškrtávací13"/>
                  <w:enabled/>
                  <w:calcOnExit w:val="0"/>
                  <w:checkBox>
                    <w:sizeAuto/>
                    <w:default w:val="0"/>
                  </w:checkBox>
                </w:ffData>
              </w:fldChar>
            </w:r>
            <w:r w:rsidR="00B94F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94F90" w:rsidRDefault="00B94F90" w:rsidP="00972EED">
            <w:pPr>
              <w:rPr>
                <w:sz w:val="18"/>
                <w:szCs w:val="18"/>
              </w:rPr>
            </w:pPr>
            <w:r>
              <w:rPr>
                <w:sz w:val="18"/>
                <w:szCs w:val="18"/>
              </w:rPr>
              <w:t>EK Nemocnice Chomutov</w:t>
            </w:r>
          </w:p>
        </w:tc>
      </w:tr>
      <w:tr w:rsidR="00B94F90" w:rsidTr="00972EED">
        <w:trPr>
          <w:trHeight w:val="312"/>
        </w:trPr>
        <w:tc>
          <w:tcPr>
            <w:tcW w:w="6108" w:type="dxa"/>
          </w:tcPr>
          <w:p w:rsidR="00B94F90" w:rsidRDefault="00B94F90" w:rsidP="00972EED">
            <w:pPr>
              <w:rPr>
                <w:sz w:val="18"/>
                <w:szCs w:val="18"/>
              </w:rPr>
            </w:pPr>
            <w:r>
              <w:rPr>
                <w:sz w:val="18"/>
                <w:szCs w:val="18"/>
              </w:rPr>
              <w:t>MUDr. Jan Schraml, Krajská zdravotní, a.s. – Masarykova nemocnice v Ústí nad Labem, o.z., Sociální péče 3316/12, 401 13 Ústí nad Labem</w:t>
            </w:r>
          </w:p>
        </w:tc>
        <w:tc>
          <w:tcPr>
            <w:tcW w:w="1280" w:type="dxa"/>
          </w:tcPr>
          <w:p w:rsidR="00B94F90" w:rsidRDefault="009373C9" w:rsidP="00972EED">
            <w:pPr>
              <w:rPr>
                <w:sz w:val="18"/>
                <w:szCs w:val="18"/>
              </w:rPr>
            </w:pPr>
            <w:r>
              <w:rPr>
                <w:sz w:val="18"/>
                <w:szCs w:val="18"/>
              </w:rPr>
              <w:fldChar w:fldCharType="begin">
                <w:ffData>
                  <w:name w:val="Zaškrtávací15"/>
                  <w:enabled/>
                  <w:calcOnExit w:val="0"/>
                  <w:checkBox>
                    <w:sizeAuto/>
                    <w:default w:val="0"/>
                  </w:checkBox>
                </w:ffData>
              </w:fldChar>
            </w:r>
            <w:r w:rsidR="00B94F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94F90" w:rsidRDefault="00B94F90" w:rsidP="00972EED">
            <w:pPr>
              <w:rPr>
                <w:sz w:val="18"/>
                <w:szCs w:val="18"/>
              </w:rPr>
            </w:pPr>
            <w:r>
              <w:rPr>
                <w:sz w:val="18"/>
                <w:szCs w:val="18"/>
              </w:rPr>
              <w:t>EK Nemocnice Ústí nad Labem</w:t>
            </w:r>
          </w:p>
        </w:tc>
      </w:tr>
      <w:tr w:rsidR="00B94F90" w:rsidTr="00972EED">
        <w:trPr>
          <w:trHeight w:val="312"/>
        </w:trPr>
        <w:tc>
          <w:tcPr>
            <w:tcW w:w="6108" w:type="dxa"/>
          </w:tcPr>
          <w:p w:rsidR="00B94F90" w:rsidRDefault="00B94F90" w:rsidP="00972EED">
            <w:pPr>
              <w:rPr>
                <w:sz w:val="18"/>
                <w:szCs w:val="18"/>
              </w:rPr>
            </w:pPr>
            <w:r>
              <w:rPr>
                <w:sz w:val="18"/>
                <w:szCs w:val="18"/>
              </w:rPr>
              <w:t xml:space="preserve">MUDr.P. Dušek, Urologická klinika FN Motol, V Úvalu 84, 158 00  Praha 5 </w:t>
            </w:r>
          </w:p>
        </w:tc>
        <w:tc>
          <w:tcPr>
            <w:tcW w:w="1280" w:type="dxa"/>
          </w:tcPr>
          <w:p w:rsidR="00B94F90" w:rsidRDefault="009373C9" w:rsidP="00972EED">
            <w:pPr>
              <w:rPr>
                <w:sz w:val="18"/>
                <w:szCs w:val="18"/>
              </w:rPr>
            </w:pPr>
            <w:r>
              <w:rPr>
                <w:sz w:val="18"/>
                <w:szCs w:val="18"/>
              </w:rPr>
              <w:fldChar w:fldCharType="begin">
                <w:ffData>
                  <w:name w:val="Zaškrtávací15"/>
                  <w:enabled/>
                  <w:calcOnExit w:val="0"/>
                  <w:checkBox>
                    <w:sizeAuto/>
                    <w:default w:val="0"/>
                  </w:checkBox>
                </w:ffData>
              </w:fldChar>
            </w:r>
            <w:r w:rsidR="00B94F9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94F90" w:rsidRDefault="00B94F90" w:rsidP="00972EED">
            <w:pPr>
              <w:rPr>
                <w:sz w:val="18"/>
                <w:szCs w:val="18"/>
              </w:rPr>
            </w:pPr>
            <w:r>
              <w:rPr>
                <w:sz w:val="18"/>
                <w:szCs w:val="18"/>
              </w:rPr>
              <w:t xml:space="preserve">EK FN Motol Praha </w:t>
            </w:r>
          </w:p>
        </w:tc>
      </w:tr>
    </w:tbl>
    <w:p w:rsidR="00B94F90" w:rsidRDefault="00B94F90" w:rsidP="00B94F90">
      <w:pPr>
        <w:rPr>
          <w:b/>
          <w:bCs/>
          <w:sz w:val="22"/>
        </w:rPr>
      </w:pPr>
    </w:p>
    <w:p w:rsidR="00B94F90" w:rsidRPr="00243212" w:rsidRDefault="00B94F90" w:rsidP="00B94F90">
      <w:pPr>
        <w:rPr>
          <w:bCs/>
          <w:sz w:val="22"/>
        </w:rPr>
      </w:pPr>
      <w:r w:rsidRPr="00243212">
        <w:rPr>
          <w:bCs/>
          <w:sz w:val="22"/>
        </w:rPr>
        <w:t>1/2/</w:t>
      </w:r>
    </w:p>
    <w:p w:rsidR="00B94F90" w:rsidRDefault="00B94F90" w:rsidP="00B94F90">
      <w:pPr>
        <w:rPr>
          <w:b/>
          <w:bCs/>
          <w:sz w:val="22"/>
        </w:rPr>
      </w:pPr>
    </w:p>
    <w:p w:rsidR="00B94F90" w:rsidRDefault="00B94F90" w:rsidP="00B94F90">
      <w:pPr>
        <w:rPr>
          <w:b/>
          <w:bCs/>
          <w:sz w:val="22"/>
        </w:rPr>
      </w:pPr>
    </w:p>
    <w:p w:rsidR="00B94F90" w:rsidRDefault="00B94F90" w:rsidP="00B94F90">
      <w:pPr>
        <w:rPr>
          <w:b/>
          <w:bCs/>
          <w:sz w:val="22"/>
        </w:rPr>
      </w:pPr>
    </w:p>
    <w:p w:rsidR="00B94F90" w:rsidRPr="00364B6D" w:rsidRDefault="00B94F90" w:rsidP="00B94F9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94F90" w:rsidTr="00972EED">
        <w:trPr>
          <w:cantSplit/>
          <w:trHeight w:val="454"/>
        </w:trPr>
        <w:tc>
          <w:tcPr>
            <w:tcW w:w="7416" w:type="dxa"/>
            <w:vMerge w:val="restart"/>
          </w:tcPr>
          <w:p w:rsidR="00B94F90" w:rsidRDefault="00B94F90" w:rsidP="00972EED">
            <w:pPr>
              <w:rPr>
                <w:b/>
                <w:bCs/>
                <w:sz w:val="18"/>
                <w:szCs w:val="18"/>
              </w:rPr>
            </w:pPr>
          </w:p>
          <w:p w:rsidR="00B94F90" w:rsidRDefault="00B94F90" w:rsidP="00972EED">
            <w:pPr>
              <w:rPr>
                <w:b/>
                <w:bCs/>
                <w:sz w:val="18"/>
                <w:szCs w:val="18"/>
              </w:rPr>
            </w:pPr>
            <w:r>
              <w:rPr>
                <w:b/>
                <w:bCs/>
                <w:sz w:val="18"/>
                <w:szCs w:val="18"/>
              </w:rPr>
              <w:t xml:space="preserve">Název dokumentu, verze, datum </w:t>
            </w:r>
          </w:p>
          <w:p w:rsidR="00B94F90" w:rsidRDefault="00B94F90" w:rsidP="00972EED">
            <w:pPr>
              <w:rPr>
                <w:b/>
                <w:bCs/>
                <w:sz w:val="18"/>
                <w:szCs w:val="18"/>
              </w:rPr>
            </w:pPr>
            <w:r>
              <w:rPr>
                <w:b/>
                <w:bCs/>
                <w:i/>
                <w:sz w:val="18"/>
                <w:szCs w:val="18"/>
              </w:rPr>
              <w:t>Document title, version, date</w:t>
            </w:r>
          </w:p>
        </w:tc>
        <w:tc>
          <w:tcPr>
            <w:tcW w:w="1272" w:type="dxa"/>
            <w:gridSpan w:val="2"/>
          </w:tcPr>
          <w:p w:rsidR="00B94F90" w:rsidRDefault="00B94F90" w:rsidP="00972EED">
            <w:pPr>
              <w:rPr>
                <w:b/>
                <w:bCs/>
                <w:sz w:val="18"/>
                <w:szCs w:val="18"/>
              </w:rPr>
            </w:pPr>
            <w:r>
              <w:rPr>
                <w:b/>
                <w:bCs/>
                <w:sz w:val="18"/>
                <w:szCs w:val="18"/>
              </w:rPr>
              <w:t>Schváleno /</w:t>
            </w:r>
            <w:r>
              <w:rPr>
                <w:b/>
                <w:bCs/>
                <w:i/>
                <w:sz w:val="18"/>
                <w:szCs w:val="18"/>
              </w:rPr>
              <w:t>Approved</w:t>
            </w:r>
          </w:p>
        </w:tc>
        <w:tc>
          <w:tcPr>
            <w:tcW w:w="1316" w:type="dxa"/>
            <w:gridSpan w:val="2"/>
          </w:tcPr>
          <w:p w:rsidR="00B94F90" w:rsidRDefault="00B94F90" w:rsidP="00972EED">
            <w:pPr>
              <w:rPr>
                <w:b/>
                <w:bCs/>
                <w:sz w:val="18"/>
                <w:szCs w:val="18"/>
              </w:rPr>
            </w:pPr>
            <w:r>
              <w:rPr>
                <w:b/>
                <w:bCs/>
                <w:sz w:val="18"/>
                <w:szCs w:val="18"/>
              </w:rPr>
              <w:t xml:space="preserve">Vzato na vědomí / </w:t>
            </w:r>
            <w:r>
              <w:rPr>
                <w:b/>
                <w:bCs/>
                <w:i/>
                <w:sz w:val="18"/>
                <w:szCs w:val="18"/>
              </w:rPr>
              <w:t xml:space="preserve">Taken into account </w:t>
            </w:r>
          </w:p>
        </w:tc>
      </w:tr>
      <w:tr w:rsidR="00B94F90" w:rsidTr="00972EED">
        <w:trPr>
          <w:cantSplit/>
          <w:trHeight w:val="454"/>
        </w:trPr>
        <w:tc>
          <w:tcPr>
            <w:tcW w:w="7416" w:type="dxa"/>
            <w:vMerge/>
          </w:tcPr>
          <w:p w:rsidR="00B94F90" w:rsidRDefault="00B94F90" w:rsidP="00972EED">
            <w:pPr>
              <w:rPr>
                <w:i/>
                <w:sz w:val="18"/>
                <w:szCs w:val="18"/>
              </w:rPr>
            </w:pPr>
          </w:p>
        </w:tc>
        <w:tc>
          <w:tcPr>
            <w:tcW w:w="736" w:type="dxa"/>
          </w:tcPr>
          <w:p w:rsidR="00B94F90" w:rsidRDefault="00B94F90" w:rsidP="00972EED">
            <w:pPr>
              <w:rPr>
                <w:b/>
                <w:bCs/>
                <w:sz w:val="18"/>
                <w:szCs w:val="18"/>
              </w:rPr>
            </w:pPr>
            <w:r>
              <w:rPr>
                <w:b/>
                <w:bCs/>
                <w:sz w:val="18"/>
                <w:szCs w:val="18"/>
              </w:rPr>
              <w:t>ANO</w:t>
            </w:r>
          </w:p>
          <w:p w:rsidR="00B94F90" w:rsidRDefault="00B94F90" w:rsidP="00972EED">
            <w:pPr>
              <w:rPr>
                <w:b/>
                <w:bCs/>
                <w:i/>
                <w:sz w:val="18"/>
                <w:szCs w:val="18"/>
              </w:rPr>
            </w:pPr>
            <w:r>
              <w:rPr>
                <w:b/>
                <w:bCs/>
                <w:i/>
                <w:sz w:val="18"/>
                <w:szCs w:val="18"/>
              </w:rPr>
              <w:t>Yes</w:t>
            </w:r>
          </w:p>
        </w:tc>
        <w:tc>
          <w:tcPr>
            <w:tcW w:w="536" w:type="dxa"/>
          </w:tcPr>
          <w:p w:rsidR="00B94F90" w:rsidRDefault="00B94F90" w:rsidP="00972EED">
            <w:pPr>
              <w:rPr>
                <w:b/>
                <w:bCs/>
                <w:sz w:val="18"/>
                <w:szCs w:val="18"/>
              </w:rPr>
            </w:pPr>
            <w:r>
              <w:rPr>
                <w:b/>
                <w:bCs/>
                <w:sz w:val="18"/>
                <w:szCs w:val="18"/>
              </w:rPr>
              <w:t xml:space="preserve">NE </w:t>
            </w:r>
          </w:p>
          <w:p w:rsidR="00B94F90" w:rsidRDefault="00B94F90" w:rsidP="00972EED">
            <w:pPr>
              <w:rPr>
                <w:b/>
                <w:bCs/>
                <w:sz w:val="18"/>
                <w:szCs w:val="18"/>
              </w:rPr>
            </w:pPr>
            <w:r>
              <w:rPr>
                <w:b/>
                <w:bCs/>
                <w:i/>
                <w:sz w:val="18"/>
                <w:szCs w:val="18"/>
              </w:rPr>
              <w:t>No</w:t>
            </w:r>
          </w:p>
        </w:tc>
        <w:tc>
          <w:tcPr>
            <w:tcW w:w="780" w:type="dxa"/>
          </w:tcPr>
          <w:p w:rsidR="00B94F90" w:rsidRDefault="00B94F90" w:rsidP="00972EED">
            <w:pPr>
              <w:rPr>
                <w:b/>
                <w:bCs/>
                <w:sz w:val="18"/>
                <w:szCs w:val="18"/>
              </w:rPr>
            </w:pPr>
            <w:r>
              <w:rPr>
                <w:b/>
                <w:bCs/>
                <w:sz w:val="18"/>
                <w:szCs w:val="18"/>
              </w:rPr>
              <w:t>ANO</w:t>
            </w:r>
          </w:p>
          <w:p w:rsidR="00B94F90" w:rsidRDefault="00B94F90" w:rsidP="00972EED">
            <w:pPr>
              <w:rPr>
                <w:b/>
                <w:bCs/>
                <w:sz w:val="18"/>
                <w:szCs w:val="18"/>
              </w:rPr>
            </w:pPr>
            <w:r>
              <w:rPr>
                <w:b/>
                <w:bCs/>
                <w:i/>
                <w:sz w:val="18"/>
                <w:szCs w:val="18"/>
              </w:rPr>
              <w:t>Yes</w:t>
            </w:r>
          </w:p>
        </w:tc>
        <w:tc>
          <w:tcPr>
            <w:tcW w:w="536" w:type="dxa"/>
          </w:tcPr>
          <w:p w:rsidR="00B94F90" w:rsidRDefault="00B94F90" w:rsidP="00972EED">
            <w:pPr>
              <w:rPr>
                <w:b/>
                <w:bCs/>
                <w:sz w:val="18"/>
                <w:szCs w:val="18"/>
              </w:rPr>
            </w:pPr>
            <w:r>
              <w:rPr>
                <w:b/>
                <w:bCs/>
                <w:sz w:val="18"/>
                <w:szCs w:val="18"/>
              </w:rPr>
              <w:t xml:space="preserve">NE </w:t>
            </w:r>
          </w:p>
          <w:p w:rsidR="00B94F90" w:rsidRDefault="00B94F90" w:rsidP="00972EED">
            <w:pPr>
              <w:rPr>
                <w:b/>
                <w:bCs/>
                <w:i/>
                <w:sz w:val="18"/>
                <w:szCs w:val="18"/>
              </w:rPr>
            </w:pPr>
            <w:r>
              <w:rPr>
                <w:b/>
                <w:bCs/>
                <w:i/>
                <w:sz w:val="18"/>
                <w:szCs w:val="18"/>
              </w:rPr>
              <w:t>No</w:t>
            </w:r>
          </w:p>
        </w:tc>
      </w:tr>
      <w:tr w:rsidR="00B94F90" w:rsidTr="00972EED">
        <w:trPr>
          <w:trHeight w:val="340"/>
        </w:trPr>
        <w:tc>
          <w:tcPr>
            <w:tcW w:w="7416" w:type="dxa"/>
            <w:vAlign w:val="center"/>
          </w:tcPr>
          <w:p w:rsidR="00B94F90" w:rsidRPr="00B94F90" w:rsidRDefault="00B94F90" w:rsidP="00972EED">
            <w:pPr>
              <w:rPr>
                <w:sz w:val="18"/>
                <w:szCs w:val="18"/>
              </w:rPr>
            </w:pPr>
            <w:r>
              <w:rPr>
                <w:sz w:val="18"/>
                <w:szCs w:val="18"/>
              </w:rPr>
              <w:t xml:space="preserve">DSUR – period 26 Dec 2011 to 27 Dec 2012 </w:t>
            </w:r>
          </w:p>
        </w:tc>
        <w:tc>
          <w:tcPr>
            <w:tcW w:w="736" w:type="dxa"/>
          </w:tcPr>
          <w:p w:rsidR="00B94F90" w:rsidRDefault="00B94F90" w:rsidP="00972EED">
            <w:pPr>
              <w:rPr>
                <w:sz w:val="18"/>
                <w:szCs w:val="18"/>
              </w:rPr>
            </w:pPr>
            <w:r>
              <w:rPr>
                <w:sz w:val="18"/>
                <w:szCs w:val="18"/>
              </w:rPr>
              <w:sym w:font="Wingdings 2" w:char="F0A3"/>
            </w:r>
          </w:p>
        </w:tc>
        <w:tc>
          <w:tcPr>
            <w:tcW w:w="536" w:type="dxa"/>
          </w:tcPr>
          <w:p w:rsidR="00B94F90" w:rsidRDefault="00B94F90" w:rsidP="00972EED">
            <w:pPr>
              <w:rPr>
                <w:sz w:val="18"/>
                <w:szCs w:val="18"/>
              </w:rPr>
            </w:pPr>
            <w:r>
              <w:rPr>
                <w:sz w:val="18"/>
                <w:szCs w:val="18"/>
              </w:rPr>
              <w:sym w:font="Wingdings 2" w:char="F0A3"/>
            </w:r>
          </w:p>
        </w:tc>
        <w:tc>
          <w:tcPr>
            <w:tcW w:w="780" w:type="dxa"/>
          </w:tcPr>
          <w:p w:rsidR="00B94F90" w:rsidRDefault="00B94F90" w:rsidP="00972EED">
            <w:pPr>
              <w:rPr>
                <w:sz w:val="18"/>
                <w:szCs w:val="18"/>
              </w:rPr>
            </w:pPr>
            <w:r>
              <w:rPr>
                <w:rFonts w:ascii="Wingdings 2" w:hAnsi="Wingdings 2"/>
                <w:sz w:val="18"/>
                <w:szCs w:val="18"/>
              </w:rPr>
              <w:t></w:t>
            </w:r>
          </w:p>
        </w:tc>
        <w:tc>
          <w:tcPr>
            <w:tcW w:w="536" w:type="dxa"/>
          </w:tcPr>
          <w:p w:rsidR="00B94F90" w:rsidRDefault="00B94F90" w:rsidP="00972EED">
            <w:pPr>
              <w:rPr>
                <w:sz w:val="18"/>
                <w:szCs w:val="18"/>
              </w:rPr>
            </w:pPr>
            <w:r>
              <w:rPr>
                <w:sz w:val="18"/>
                <w:szCs w:val="18"/>
              </w:rPr>
              <w:sym w:font="Wingdings 2" w:char="F0A3"/>
            </w:r>
          </w:p>
        </w:tc>
      </w:tr>
    </w:tbl>
    <w:p w:rsidR="00B94F90" w:rsidRDefault="00B94F90" w:rsidP="00B94F90">
      <w:pPr>
        <w:rPr>
          <w:sz w:val="22"/>
          <w:szCs w:val="22"/>
        </w:rPr>
      </w:pPr>
    </w:p>
    <w:p w:rsidR="00B94F90" w:rsidRPr="00BD3D3B" w:rsidRDefault="00B94F90" w:rsidP="00B94F90">
      <w:pPr>
        <w:rPr>
          <w:sz w:val="22"/>
          <w:szCs w:val="22"/>
        </w:rPr>
      </w:pPr>
      <w:r w:rsidRPr="00BD3D3B">
        <w:rPr>
          <w:sz w:val="22"/>
          <w:szCs w:val="22"/>
        </w:rPr>
        <w:t>Etická komise prohlašuje, že byla ustavena a  pracuje podle jednacího řádu v souladu se správnou klinickou praxí (GCP) a platnými právními předpisy/</w:t>
      </w:r>
      <w:r w:rsidRPr="00BD3D3B">
        <w:rPr>
          <w:i/>
          <w:sz w:val="22"/>
          <w:szCs w:val="22"/>
        </w:rPr>
        <w:t>The Ethics Committee hereby declares that it was established and operates in accordance with its Rules of Procedure in compliance with Good Clinical Practice and valid legal regulations:</w:t>
      </w:r>
    </w:p>
    <w:p w:rsidR="00B94F90" w:rsidRPr="00BD3D3B" w:rsidRDefault="00B94F90" w:rsidP="00B94F90">
      <w:pPr>
        <w:rPr>
          <w:i/>
          <w:sz w:val="22"/>
          <w:szCs w:val="22"/>
        </w:rPr>
      </w:pPr>
      <w:r w:rsidRPr="00BD3D3B">
        <w:rPr>
          <w:i/>
          <w:sz w:val="22"/>
          <w:szCs w:val="22"/>
        </w:rPr>
        <w:t xml:space="preserve"> </w:t>
      </w:r>
      <w:r w:rsidRPr="00BD3D3B">
        <w:rPr>
          <w:sz w:val="22"/>
          <w:szCs w:val="22"/>
        </w:rPr>
        <w:sym w:font="Wingdings 2" w:char="F054"/>
      </w:r>
      <w:r w:rsidRPr="00BD3D3B">
        <w:rPr>
          <w:sz w:val="22"/>
          <w:szCs w:val="22"/>
        </w:rPr>
        <w:t xml:space="preserve"> Ano/</w:t>
      </w:r>
      <w:r w:rsidRPr="00BD3D3B">
        <w:rPr>
          <w:i/>
          <w:sz w:val="22"/>
          <w:szCs w:val="22"/>
        </w:rPr>
        <w:t>Yes</w:t>
      </w:r>
      <w:r w:rsidRPr="00BD3D3B">
        <w:rPr>
          <w:sz w:val="22"/>
          <w:szCs w:val="22"/>
        </w:rPr>
        <w:t xml:space="preserve">       </w:t>
      </w:r>
      <w:r w:rsidR="009373C9" w:rsidRPr="00BD3D3B">
        <w:rPr>
          <w:sz w:val="22"/>
          <w:szCs w:val="22"/>
        </w:rPr>
        <w:fldChar w:fldCharType="begin">
          <w:ffData>
            <w:name w:val="Zaškrtávací25"/>
            <w:enabled/>
            <w:calcOnExit w:val="0"/>
            <w:checkBox>
              <w:sizeAuto/>
              <w:default w:val="0"/>
            </w:checkBox>
          </w:ffData>
        </w:fldChar>
      </w:r>
      <w:r w:rsidRPr="00BD3D3B">
        <w:rPr>
          <w:sz w:val="22"/>
          <w:szCs w:val="22"/>
        </w:rPr>
        <w:instrText xml:space="preserve"> FORMCHECKBOX </w:instrText>
      </w:r>
      <w:r w:rsidR="009373C9">
        <w:rPr>
          <w:sz w:val="22"/>
          <w:szCs w:val="22"/>
        </w:rPr>
      </w:r>
      <w:r w:rsidR="009373C9">
        <w:rPr>
          <w:sz w:val="22"/>
          <w:szCs w:val="22"/>
        </w:rPr>
        <w:fldChar w:fldCharType="separate"/>
      </w:r>
      <w:r w:rsidR="009373C9" w:rsidRPr="00BD3D3B">
        <w:rPr>
          <w:sz w:val="22"/>
          <w:szCs w:val="22"/>
        </w:rPr>
        <w:fldChar w:fldCharType="end"/>
      </w:r>
      <w:r w:rsidRPr="00BD3D3B">
        <w:rPr>
          <w:sz w:val="22"/>
          <w:szCs w:val="22"/>
        </w:rPr>
        <w:t>Ne/</w:t>
      </w:r>
      <w:r w:rsidRPr="00BD3D3B">
        <w:rPr>
          <w:i/>
          <w:sz w:val="22"/>
          <w:szCs w:val="22"/>
        </w:rPr>
        <w:t>No</w:t>
      </w:r>
      <w:r w:rsidRPr="00BD3D3B">
        <w:rPr>
          <w:sz w:val="22"/>
          <w:szCs w:val="22"/>
        </w:rPr>
        <w:t xml:space="preserve">           </w:t>
      </w:r>
    </w:p>
    <w:p w:rsidR="00B94F90" w:rsidRPr="00BD3D3B" w:rsidRDefault="00B94F90" w:rsidP="00B94F90">
      <w:pPr>
        <w:rPr>
          <w:sz w:val="22"/>
          <w:szCs w:val="22"/>
        </w:rPr>
      </w:pPr>
      <w:r w:rsidRPr="00BD3D3B">
        <w:rPr>
          <w:sz w:val="22"/>
          <w:szCs w:val="22"/>
        </w:rPr>
        <w:t xml:space="preserve">                                                                                               </w:t>
      </w:r>
      <w:r w:rsidRPr="00BD3D3B">
        <w:rPr>
          <w:sz w:val="22"/>
          <w:szCs w:val="22"/>
        </w:rPr>
        <w:tab/>
      </w:r>
      <w:r w:rsidRPr="00BD3D3B">
        <w:rPr>
          <w:sz w:val="22"/>
          <w:szCs w:val="22"/>
        </w:rPr>
        <w:tab/>
      </w:r>
      <w:r w:rsidRPr="00BD3D3B">
        <w:rPr>
          <w:sz w:val="22"/>
          <w:szCs w:val="22"/>
        </w:rPr>
        <w:tab/>
      </w:r>
      <w:r w:rsidRPr="00BD3D3B">
        <w:rPr>
          <w:sz w:val="22"/>
          <w:szCs w:val="22"/>
        </w:rPr>
        <w:tab/>
      </w:r>
      <w:r w:rsidRPr="00BD3D3B">
        <w:rPr>
          <w:sz w:val="22"/>
          <w:szCs w:val="22"/>
        </w:rPr>
        <w:tab/>
        <w:t xml:space="preserve">             </w:t>
      </w:r>
    </w:p>
    <w:p w:rsidR="00B94F90" w:rsidRDefault="00B94F90" w:rsidP="00B94F90">
      <w:pPr>
        <w:rPr>
          <w:sz w:val="22"/>
          <w:szCs w:val="22"/>
        </w:rPr>
      </w:pPr>
    </w:p>
    <w:p w:rsidR="00B94F90" w:rsidRDefault="00B94F90" w:rsidP="00B94F90">
      <w:pPr>
        <w:rPr>
          <w:sz w:val="22"/>
          <w:szCs w:val="22"/>
        </w:rPr>
      </w:pPr>
    </w:p>
    <w:p w:rsidR="00B94F90" w:rsidRDefault="00B94F90" w:rsidP="00B94F90">
      <w:pPr>
        <w:rPr>
          <w:sz w:val="22"/>
          <w:szCs w:val="22"/>
        </w:rPr>
      </w:pPr>
    </w:p>
    <w:p w:rsidR="00B94F90" w:rsidRDefault="00B94F90" w:rsidP="00B94F90">
      <w:pPr>
        <w:rPr>
          <w:sz w:val="22"/>
        </w:rPr>
      </w:pPr>
      <w:r>
        <w:rPr>
          <w:sz w:val="22"/>
          <w:szCs w:val="22"/>
        </w:rPr>
        <w:t xml:space="preserve">                                                                                          </w:t>
      </w:r>
      <w:r>
        <w:rPr>
          <w:sz w:val="22"/>
        </w:rPr>
        <w:t>doc.MUDr. Vladko Horčička, CSc.</w:t>
      </w:r>
    </w:p>
    <w:p w:rsidR="00B94F90" w:rsidRDefault="00B94F90" w:rsidP="00B94F90">
      <w:pPr>
        <w:rPr>
          <w:sz w:val="22"/>
        </w:rPr>
      </w:pPr>
      <w:r>
        <w:rPr>
          <w:sz w:val="22"/>
        </w:rPr>
        <w:t>Datum/</w:t>
      </w:r>
      <w:r>
        <w:rPr>
          <w:i/>
          <w:sz w:val="22"/>
        </w:rPr>
        <w:t xml:space="preserve">Date: </w:t>
      </w:r>
      <w:r>
        <w:rPr>
          <w:sz w:val="22"/>
        </w:rPr>
        <w:t xml:space="preserve">15.4.2013                                        </w:t>
      </w:r>
      <w:r>
        <w:rPr>
          <w:sz w:val="22"/>
        </w:rPr>
        <w:tab/>
        <w:t>předseda EK FNOL a LF UP</w:t>
      </w:r>
    </w:p>
    <w:p w:rsidR="00B94F90" w:rsidRPr="00200B04" w:rsidRDefault="00B94F90" w:rsidP="00B94F9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w:t>
      </w:r>
      <w:r w:rsidRPr="00200B04">
        <w:rPr>
          <w:i/>
          <w:sz w:val="22"/>
        </w:rPr>
        <w:t xml:space="preserve"> of the EC FNO</w:t>
      </w:r>
      <w:r>
        <w:rPr>
          <w:i/>
          <w:sz w:val="22"/>
        </w:rPr>
        <w:t>L</w:t>
      </w:r>
      <w:r w:rsidRPr="00200B04">
        <w:rPr>
          <w:i/>
          <w:sz w:val="22"/>
        </w:rPr>
        <w:t xml:space="preserve"> and LF UP</w:t>
      </w:r>
    </w:p>
    <w:p w:rsidR="00B94F90" w:rsidRPr="007E2295" w:rsidRDefault="00B94F90" w:rsidP="00B94F90">
      <w:pPr>
        <w:rPr>
          <w:sz w:val="22"/>
        </w:rPr>
      </w:pPr>
    </w:p>
    <w:p w:rsidR="00B94F90" w:rsidRDefault="00B94F90" w:rsidP="00B94F90">
      <w:pPr>
        <w:rPr>
          <w:sz w:val="22"/>
          <w:szCs w:val="22"/>
        </w:rPr>
      </w:pPr>
    </w:p>
    <w:p w:rsidR="00B94F90" w:rsidRPr="00BD3D3B" w:rsidRDefault="00B94F90" w:rsidP="00B94F90">
      <w:pPr>
        <w:rPr>
          <w:sz w:val="22"/>
          <w:szCs w:val="22"/>
        </w:rPr>
      </w:pPr>
    </w:p>
    <w:p w:rsidR="00B94F90" w:rsidRDefault="00B94F90" w:rsidP="00B94F90">
      <w:pPr>
        <w:rPr>
          <w:sz w:val="22"/>
        </w:rPr>
      </w:pPr>
    </w:p>
    <w:p w:rsidR="00B94F90" w:rsidRDefault="00B94F90" w:rsidP="00B94F9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B94F90" w:rsidRDefault="00B94F90" w:rsidP="00B94F90">
      <w:pPr>
        <w:rPr>
          <w:i/>
          <w:sz w:val="16"/>
        </w:rPr>
      </w:pPr>
      <w:r>
        <w:rPr>
          <w:sz w:val="16"/>
        </w:rPr>
        <w:t>Rozdělovník/</w:t>
      </w:r>
      <w:r>
        <w:rPr>
          <w:i/>
          <w:sz w:val="16"/>
        </w:rPr>
        <w:t>Distribution list:</w:t>
      </w:r>
    </w:p>
    <w:p w:rsidR="00B94F90" w:rsidRPr="001071DB" w:rsidRDefault="00B94F90" w:rsidP="00B94F90">
      <w:pPr>
        <w:rPr>
          <w:sz w:val="16"/>
        </w:rPr>
      </w:pPr>
      <w:r w:rsidRPr="001071DB">
        <w:rPr>
          <w:sz w:val="16"/>
        </w:rPr>
        <w:t>-Zadavatel</w:t>
      </w:r>
    </w:p>
    <w:p w:rsidR="00B94F90" w:rsidRPr="001071DB" w:rsidRDefault="00B94F90" w:rsidP="00B94F90">
      <w:pPr>
        <w:rPr>
          <w:sz w:val="16"/>
        </w:rPr>
      </w:pPr>
      <w:r>
        <w:rPr>
          <w:sz w:val="16"/>
        </w:rPr>
        <w:t>-Archiv</w:t>
      </w:r>
    </w:p>
    <w:p w:rsidR="00B94F90" w:rsidRDefault="00B94F90" w:rsidP="00B94F90">
      <w:pPr>
        <w:rPr>
          <w:sz w:val="16"/>
        </w:rPr>
      </w:pPr>
      <w:r w:rsidRPr="001071DB">
        <w:rPr>
          <w:sz w:val="16"/>
        </w:rPr>
        <w:t>-Řešitel</w:t>
      </w:r>
    </w:p>
    <w:p w:rsidR="00B94F90" w:rsidRPr="001071DB" w:rsidRDefault="00B94F90" w:rsidP="00B94F90">
      <w:pPr>
        <w:rPr>
          <w:sz w:val="16"/>
        </w:rPr>
      </w:pPr>
    </w:p>
    <w:p w:rsidR="00B94F90" w:rsidRDefault="00B94F90" w:rsidP="00B94F90">
      <w:pPr>
        <w:rPr>
          <w:sz w:val="22"/>
        </w:rPr>
      </w:pPr>
    </w:p>
    <w:p w:rsidR="00B94F90" w:rsidRDefault="00B94F90" w:rsidP="00B94F90">
      <w:pPr>
        <w:rPr>
          <w:sz w:val="22"/>
        </w:rPr>
      </w:pPr>
    </w:p>
    <w:p w:rsidR="00B94F90" w:rsidRDefault="00B94F90" w:rsidP="00B94F90">
      <w:pPr>
        <w:rPr>
          <w:sz w:val="22"/>
        </w:rPr>
      </w:pPr>
    </w:p>
    <w:p w:rsidR="00B94F90" w:rsidRDefault="00B94F90" w:rsidP="00B94F90">
      <w:pPr>
        <w:rPr>
          <w:sz w:val="22"/>
        </w:rPr>
      </w:pPr>
      <w:r>
        <w:rPr>
          <w:sz w:val="22"/>
        </w:rPr>
        <w:t>2/2</w:t>
      </w:r>
    </w:p>
    <w:p w:rsidR="002038D2" w:rsidRDefault="002038D2"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B94F90" w:rsidRDefault="00B94F90" w:rsidP="00F95001">
      <w:pPr>
        <w:pStyle w:val="Nzev"/>
        <w:jc w:val="left"/>
        <w:rPr>
          <w:sz w:val="22"/>
          <w:szCs w:val="22"/>
        </w:rPr>
      </w:pPr>
    </w:p>
    <w:p w:rsidR="00C04A0E" w:rsidRPr="002F07B5" w:rsidRDefault="00C04A0E" w:rsidP="00C04A0E">
      <w:pPr>
        <w:pStyle w:val="Nzev"/>
        <w:rPr>
          <w:sz w:val="22"/>
          <w:szCs w:val="22"/>
        </w:rPr>
      </w:pPr>
      <w:r w:rsidRPr="002F07B5">
        <w:rPr>
          <w:sz w:val="22"/>
          <w:szCs w:val="22"/>
        </w:rPr>
        <w:lastRenderedPageBreak/>
        <w:t>STANOVISKO ETICKÉ KOMISE KE KLINICKÉMU HODNOCENÍ</w:t>
      </w:r>
    </w:p>
    <w:p w:rsidR="00C04A0E" w:rsidRPr="002F07B5" w:rsidRDefault="00C04A0E" w:rsidP="00C04A0E">
      <w:pPr>
        <w:jc w:val="center"/>
        <w:rPr>
          <w:bCs/>
          <w:i/>
          <w:sz w:val="22"/>
          <w:szCs w:val="22"/>
        </w:rPr>
      </w:pPr>
      <w:r w:rsidRPr="002F07B5">
        <w:rPr>
          <w:bCs/>
          <w:i/>
          <w:sz w:val="22"/>
          <w:szCs w:val="22"/>
        </w:rPr>
        <w:t xml:space="preserve">Opinion of the Ethics Committee on Clinical Trial  </w:t>
      </w:r>
    </w:p>
    <w:p w:rsidR="00C04A0E" w:rsidRPr="002F07B5" w:rsidRDefault="00C04A0E" w:rsidP="00C04A0E">
      <w:pPr>
        <w:jc w:val="center"/>
        <w:rPr>
          <w:b/>
          <w:bCs/>
          <w:i/>
          <w:sz w:val="22"/>
          <w:szCs w:val="22"/>
        </w:rPr>
      </w:pPr>
    </w:p>
    <w:p w:rsidR="00C04A0E" w:rsidRPr="002F07B5" w:rsidRDefault="00C04A0E" w:rsidP="00C04A0E">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04A0E" w:rsidRPr="002F07B5" w:rsidRDefault="00C04A0E" w:rsidP="00C04A0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04A0E" w:rsidRPr="002F07B5" w:rsidRDefault="009373C9" w:rsidP="00C04A0E">
      <w:pPr>
        <w:rPr>
          <w:i/>
          <w:sz w:val="22"/>
          <w:szCs w:val="22"/>
        </w:rPr>
      </w:pPr>
      <w:r w:rsidRPr="002F07B5">
        <w:rPr>
          <w:sz w:val="22"/>
          <w:szCs w:val="22"/>
        </w:rPr>
        <w:fldChar w:fldCharType="begin">
          <w:ffData>
            <w:name w:val="Zaškrtávací2"/>
            <w:enabled/>
            <w:calcOnExit w:val="0"/>
            <w:checkBox>
              <w:sizeAuto/>
              <w:default w:val="0"/>
            </w:checkBox>
          </w:ffData>
        </w:fldChar>
      </w:r>
      <w:r w:rsidR="00C04A0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04A0E" w:rsidRPr="002F07B5">
        <w:rPr>
          <w:sz w:val="22"/>
          <w:szCs w:val="22"/>
        </w:rPr>
        <w:t xml:space="preserve">  KH prováděné v jednom centru, požadováno stanovisko EK pro místní centrum (centra)/ </w:t>
      </w:r>
      <w:r w:rsidR="00C04A0E" w:rsidRPr="002F07B5">
        <w:rPr>
          <w:i/>
          <w:sz w:val="22"/>
          <w:szCs w:val="22"/>
        </w:rPr>
        <w:t>Clinical trial conducted in a single site, opinion of a local EC is required</w:t>
      </w:r>
    </w:p>
    <w:p w:rsidR="00C04A0E" w:rsidRPr="002F07B5" w:rsidRDefault="00C04A0E" w:rsidP="00C04A0E">
      <w:pPr>
        <w:rPr>
          <w:b/>
          <w:bCs/>
          <w:sz w:val="22"/>
          <w:szCs w:val="22"/>
        </w:rPr>
      </w:pPr>
    </w:p>
    <w:p w:rsidR="00C04A0E" w:rsidRPr="00A16D2A" w:rsidRDefault="00C04A0E" w:rsidP="00C04A0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113/09 MEK 30</w:t>
      </w:r>
    </w:p>
    <w:p w:rsidR="00C04A0E" w:rsidRPr="002F07B5" w:rsidRDefault="00C04A0E" w:rsidP="00C04A0E">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C04A0E" w:rsidRPr="00997371" w:rsidRDefault="00C04A0E" w:rsidP="00C04A0E">
      <w:pPr>
        <w:rPr>
          <w:sz w:val="20"/>
          <w:szCs w:val="20"/>
        </w:rPr>
      </w:pPr>
      <w:r w:rsidRPr="00997371">
        <w:rPr>
          <w:sz w:val="20"/>
          <w:szCs w:val="20"/>
        </w:rPr>
        <w:t>PROSPEKTIVNÍ, RANDOMIZOVANÁ, DVANÁCTITÝDENNÍ KONTROLOVANÁ STUDIE ZMĚNY ZORNÉHO POLE U SUBJEKTŮ S PARCIÁLNÍMI ZÁCHVATY, KTERÉ UŽÍVAJÍ PREGABALIN NEBO PLACEBO</w:t>
      </w:r>
    </w:p>
    <w:p w:rsidR="00C04A0E" w:rsidRPr="00997371" w:rsidRDefault="00C04A0E" w:rsidP="00C04A0E">
      <w:pPr>
        <w:rPr>
          <w:b/>
          <w:bCs/>
          <w:i/>
          <w:sz w:val="20"/>
          <w:szCs w:val="20"/>
        </w:rPr>
      </w:pPr>
      <w:r w:rsidRPr="00997371">
        <w:rPr>
          <w:bCs/>
          <w:i/>
          <w:sz w:val="20"/>
          <w:szCs w:val="20"/>
        </w:rPr>
        <w:t>PROSPECTIVE RANDOMIZED 12-WEEK CONTROLLED STUDY OF VISUAL FIELD CHANGE IN SUBJECTS WITH PARTIAL SEIZURES RECEIVING PREGABALIN OR PLACEBO</w:t>
      </w:r>
    </w:p>
    <w:p w:rsidR="00C04A0E" w:rsidRDefault="00C04A0E" w:rsidP="00C04A0E">
      <w:pPr>
        <w:rPr>
          <w:b/>
          <w:bCs/>
          <w:sz w:val="22"/>
          <w:szCs w:val="22"/>
        </w:rPr>
      </w:pPr>
    </w:p>
    <w:p w:rsidR="00C04A0E" w:rsidRPr="002F07B5" w:rsidRDefault="00C04A0E" w:rsidP="00C04A0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A0081096</w:t>
      </w:r>
    </w:p>
    <w:p w:rsidR="00C04A0E" w:rsidRPr="002F07B5" w:rsidRDefault="00C04A0E" w:rsidP="00C04A0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2009-014269-25</w:t>
      </w:r>
    </w:p>
    <w:p w:rsidR="00C04A0E" w:rsidRPr="002F07B5" w:rsidRDefault="00C04A0E" w:rsidP="00C04A0E">
      <w:pPr>
        <w:rPr>
          <w:b/>
          <w:bCs/>
          <w:sz w:val="22"/>
          <w:szCs w:val="22"/>
        </w:rPr>
      </w:pPr>
    </w:p>
    <w:p w:rsidR="00C04A0E" w:rsidRPr="002F07B5" w:rsidRDefault="00C04A0E" w:rsidP="00C04A0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spol. s.r.o.</w:t>
      </w:r>
    </w:p>
    <w:p w:rsidR="00C04A0E" w:rsidRDefault="00C04A0E" w:rsidP="00C04A0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Czech Republic s.r.o., Sokolovská 651/136A, </w:t>
      </w:r>
    </w:p>
    <w:p w:rsidR="00C04A0E" w:rsidRDefault="00C04A0E" w:rsidP="00C04A0E">
      <w:pPr>
        <w:rPr>
          <w:bCs/>
          <w:sz w:val="22"/>
          <w:szCs w:val="22"/>
        </w:rPr>
      </w:pPr>
      <w:r>
        <w:rPr>
          <w:bCs/>
          <w:sz w:val="22"/>
          <w:szCs w:val="22"/>
        </w:rPr>
        <w:t>186 00 Praha 8, Irena Kovářová</w:t>
      </w:r>
    </w:p>
    <w:p w:rsidR="00C04A0E" w:rsidRPr="002F07B5" w:rsidRDefault="00C04A0E" w:rsidP="00C04A0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w:t>
      </w:r>
      <w:r>
        <w:rPr>
          <w:sz w:val="22"/>
          <w:szCs w:val="22"/>
        </w:rPr>
        <w:t xml:space="preserve">  6.3.2013, 2.4.2013</w:t>
      </w:r>
    </w:p>
    <w:p w:rsidR="00C04A0E" w:rsidRPr="002F07B5" w:rsidRDefault="00C04A0E" w:rsidP="00C04A0E">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C04A0E" w:rsidRPr="002F07B5" w:rsidRDefault="00C04A0E" w:rsidP="00C04A0E">
      <w:pPr>
        <w:rPr>
          <w:b/>
          <w:bCs/>
          <w:i/>
          <w:sz w:val="22"/>
          <w:szCs w:val="22"/>
        </w:rPr>
      </w:pPr>
    </w:p>
    <w:p w:rsidR="00C04A0E" w:rsidRPr="002F07B5" w:rsidRDefault="00C04A0E" w:rsidP="00C04A0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04A0E" w:rsidRPr="006F14B7" w:rsidRDefault="00C04A0E" w:rsidP="00C04A0E">
      <w:pPr>
        <w:rPr>
          <w:i/>
          <w:sz w:val="22"/>
          <w:szCs w:val="22"/>
        </w:rPr>
      </w:pPr>
      <w:r w:rsidRPr="006F14B7">
        <w:rPr>
          <w:sz w:val="22"/>
          <w:szCs w:val="22"/>
        </w:rPr>
        <w:sym w:font="Wingdings 2" w:char="F0A3"/>
      </w:r>
      <w:r w:rsidRPr="006F14B7">
        <w:rPr>
          <w:sz w:val="22"/>
          <w:szCs w:val="22"/>
        </w:rPr>
        <w:t xml:space="preserve">  EK  vydala souhlasné stanovisko// </w:t>
      </w:r>
      <w:r w:rsidRPr="006F14B7">
        <w:rPr>
          <w:i/>
          <w:sz w:val="22"/>
          <w:szCs w:val="22"/>
        </w:rPr>
        <w:t>EC issues</w:t>
      </w:r>
      <w:r w:rsidRPr="006F14B7">
        <w:rPr>
          <w:sz w:val="22"/>
          <w:szCs w:val="22"/>
        </w:rPr>
        <w:t xml:space="preserve"> f</w:t>
      </w:r>
      <w:r w:rsidRPr="006F14B7">
        <w:rPr>
          <w:i/>
          <w:sz w:val="22"/>
          <w:szCs w:val="22"/>
        </w:rPr>
        <w:t>avourable opinion</w:t>
      </w:r>
    </w:p>
    <w:p w:rsidR="00C04A0E" w:rsidRPr="006F14B7" w:rsidRDefault="00C04A0E" w:rsidP="00C04A0E">
      <w:pPr>
        <w:rPr>
          <w:bCs/>
          <w:i/>
          <w:sz w:val="22"/>
          <w:szCs w:val="22"/>
        </w:rPr>
      </w:pPr>
      <w:r>
        <w:rPr>
          <w:rFonts w:ascii="MS Mincho" w:eastAsia="MS Mincho" w:hAnsi="MS Mincho" w:hint="eastAsia"/>
          <w:sz w:val="22"/>
          <w:szCs w:val="22"/>
        </w:rPr>
        <w:sym w:font="Wingdings 2" w:char="F053"/>
      </w:r>
      <w:r w:rsidRPr="006F14B7">
        <w:rPr>
          <w:sz w:val="22"/>
          <w:szCs w:val="22"/>
        </w:rPr>
        <w:t xml:space="preserve">  </w:t>
      </w:r>
      <w:r w:rsidRPr="006F14B7">
        <w:rPr>
          <w:bCs/>
          <w:sz w:val="22"/>
          <w:szCs w:val="22"/>
        </w:rPr>
        <w:t xml:space="preserve">EK  vzala na vědomí / </w:t>
      </w:r>
      <w:r w:rsidRPr="006F14B7">
        <w:rPr>
          <w:bCs/>
          <w:i/>
          <w:sz w:val="22"/>
          <w:szCs w:val="22"/>
        </w:rPr>
        <w:t>Taken into account</w:t>
      </w:r>
    </w:p>
    <w:p w:rsidR="00C04A0E" w:rsidRDefault="00C04A0E" w:rsidP="00C04A0E">
      <w:pPr>
        <w:rPr>
          <w:b/>
          <w:bCs/>
          <w:sz w:val="22"/>
          <w:szCs w:val="22"/>
        </w:rPr>
      </w:pPr>
    </w:p>
    <w:p w:rsidR="00C04A0E" w:rsidRPr="002F07B5" w:rsidRDefault="00C04A0E" w:rsidP="00C04A0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04A0E" w:rsidRPr="002F07B5" w:rsidRDefault="00C04A0E" w:rsidP="00C04A0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04A0E" w:rsidRPr="002F07B5" w:rsidRDefault="00C04A0E" w:rsidP="00C04A0E">
      <w:pPr>
        <w:rPr>
          <w:sz w:val="22"/>
          <w:szCs w:val="22"/>
        </w:rPr>
      </w:pPr>
    </w:p>
    <w:p w:rsidR="00C04A0E" w:rsidRPr="002F07B5" w:rsidRDefault="00C04A0E" w:rsidP="00C04A0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04A0E" w:rsidTr="00972EED">
        <w:trPr>
          <w:trHeight w:val="454"/>
        </w:trPr>
        <w:tc>
          <w:tcPr>
            <w:tcW w:w="6108" w:type="dxa"/>
          </w:tcPr>
          <w:p w:rsidR="00C04A0E" w:rsidRDefault="00C04A0E" w:rsidP="00972EED">
            <w:pPr>
              <w:rPr>
                <w:sz w:val="18"/>
                <w:szCs w:val="18"/>
              </w:rPr>
            </w:pPr>
            <w:r>
              <w:rPr>
                <w:sz w:val="18"/>
                <w:szCs w:val="18"/>
              </w:rPr>
              <w:t xml:space="preserve">Místo hodnocení/ Jméno zkoušejícího </w:t>
            </w:r>
          </w:p>
          <w:p w:rsidR="00C04A0E" w:rsidRDefault="00C04A0E" w:rsidP="00972EED">
            <w:pPr>
              <w:rPr>
                <w:i/>
                <w:sz w:val="18"/>
                <w:szCs w:val="18"/>
              </w:rPr>
            </w:pPr>
            <w:r>
              <w:rPr>
                <w:i/>
                <w:sz w:val="18"/>
                <w:szCs w:val="18"/>
              </w:rPr>
              <w:t>Trial Site / Name of Investigator</w:t>
            </w:r>
          </w:p>
        </w:tc>
        <w:tc>
          <w:tcPr>
            <w:tcW w:w="1280" w:type="dxa"/>
          </w:tcPr>
          <w:p w:rsidR="00C04A0E" w:rsidRDefault="00C04A0E" w:rsidP="00972EED">
            <w:pPr>
              <w:rPr>
                <w:sz w:val="18"/>
                <w:szCs w:val="18"/>
                <w:vertAlign w:val="superscript"/>
              </w:rPr>
            </w:pPr>
            <w:r>
              <w:rPr>
                <w:sz w:val="18"/>
                <w:szCs w:val="18"/>
              </w:rPr>
              <w:t xml:space="preserve">Místní EK </w:t>
            </w:r>
            <w:r>
              <w:rPr>
                <w:i/>
                <w:sz w:val="18"/>
                <w:szCs w:val="18"/>
              </w:rPr>
              <w:t>Local EC</w:t>
            </w:r>
          </w:p>
        </w:tc>
        <w:tc>
          <w:tcPr>
            <w:tcW w:w="2712" w:type="dxa"/>
          </w:tcPr>
          <w:p w:rsidR="00C04A0E" w:rsidRDefault="00C04A0E" w:rsidP="00972EED">
            <w:pPr>
              <w:rPr>
                <w:sz w:val="18"/>
                <w:szCs w:val="18"/>
              </w:rPr>
            </w:pPr>
            <w:r>
              <w:rPr>
                <w:sz w:val="18"/>
                <w:szCs w:val="18"/>
              </w:rPr>
              <w:t>Adresa  místní EK</w:t>
            </w:r>
          </w:p>
          <w:p w:rsidR="00C04A0E" w:rsidRDefault="00C04A0E" w:rsidP="00972EED">
            <w:pPr>
              <w:rPr>
                <w:i/>
                <w:sz w:val="18"/>
                <w:szCs w:val="18"/>
              </w:rPr>
            </w:pPr>
            <w:r>
              <w:rPr>
                <w:i/>
                <w:sz w:val="18"/>
                <w:szCs w:val="18"/>
              </w:rPr>
              <w:t>Address</w:t>
            </w:r>
          </w:p>
        </w:tc>
      </w:tr>
      <w:tr w:rsidR="00C04A0E" w:rsidTr="00972EED">
        <w:trPr>
          <w:trHeight w:val="312"/>
        </w:trPr>
        <w:tc>
          <w:tcPr>
            <w:tcW w:w="6108" w:type="dxa"/>
          </w:tcPr>
          <w:p w:rsidR="00C04A0E" w:rsidRPr="002B75A6" w:rsidRDefault="00C04A0E" w:rsidP="00972EED">
            <w:pPr>
              <w:jc w:val="both"/>
              <w:rPr>
                <w:sz w:val="18"/>
                <w:szCs w:val="18"/>
              </w:rPr>
            </w:pPr>
            <w:r>
              <w:rPr>
                <w:sz w:val="18"/>
                <w:szCs w:val="18"/>
              </w:rPr>
              <w:t>MUD</w:t>
            </w:r>
            <w:r w:rsidRPr="002B75A6">
              <w:rPr>
                <w:sz w:val="18"/>
                <w:szCs w:val="18"/>
              </w:rPr>
              <w:t>r. Jana Slonková</w:t>
            </w:r>
            <w:r>
              <w:rPr>
                <w:sz w:val="18"/>
                <w:szCs w:val="18"/>
              </w:rPr>
              <w:t xml:space="preserve">, BORMED NZZ, Třebovická 5114, 722 00  Ostrava – Třebovice </w:t>
            </w:r>
          </w:p>
        </w:tc>
        <w:tc>
          <w:tcPr>
            <w:tcW w:w="1280" w:type="dxa"/>
          </w:tcPr>
          <w:p w:rsidR="00C04A0E" w:rsidRDefault="009373C9" w:rsidP="00972EED">
            <w:pPr>
              <w:rPr>
                <w:sz w:val="18"/>
                <w:szCs w:val="18"/>
              </w:rPr>
            </w:pPr>
            <w:r>
              <w:rPr>
                <w:sz w:val="18"/>
                <w:szCs w:val="18"/>
              </w:rPr>
              <w:fldChar w:fldCharType="begin">
                <w:ffData>
                  <w:name w:val="Zaškrtávací11"/>
                  <w:enabled/>
                  <w:calcOnExit w:val="0"/>
                  <w:checkBox>
                    <w:sizeAuto/>
                    <w:default w:val="0"/>
                  </w:checkBox>
                </w:ffData>
              </w:fldChar>
            </w:r>
            <w:r w:rsidR="00C04A0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04A0E" w:rsidRDefault="00C04A0E" w:rsidP="00972EED">
            <w:pPr>
              <w:rPr>
                <w:sz w:val="18"/>
                <w:szCs w:val="18"/>
              </w:rPr>
            </w:pPr>
            <w:r>
              <w:rPr>
                <w:sz w:val="18"/>
                <w:szCs w:val="18"/>
              </w:rPr>
              <w:t xml:space="preserve">EK FN Ostrava, </w:t>
            </w:r>
            <w:r w:rsidRPr="001E4B7C">
              <w:rPr>
                <w:sz w:val="18"/>
                <w:szCs w:val="18"/>
              </w:rPr>
              <w:t>17. listopadu 1790</w:t>
            </w:r>
            <w:r>
              <w:rPr>
                <w:sz w:val="18"/>
                <w:szCs w:val="18"/>
              </w:rPr>
              <w:t xml:space="preserve">, </w:t>
            </w:r>
            <w:r w:rsidRPr="001E4B7C">
              <w:rPr>
                <w:sz w:val="18"/>
                <w:szCs w:val="18"/>
              </w:rPr>
              <w:t>708 52 Ostrava-Poruba</w:t>
            </w:r>
          </w:p>
        </w:tc>
      </w:tr>
      <w:tr w:rsidR="00C04A0E" w:rsidTr="00972EED">
        <w:trPr>
          <w:trHeight w:val="312"/>
        </w:trPr>
        <w:tc>
          <w:tcPr>
            <w:tcW w:w="6108" w:type="dxa"/>
          </w:tcPr>
          <w:p w:rsidR="00C04A0E" w:rsidRPr="002B75A6" w:rsidRDefault="00C04A0E" w:rsidP="00972EED">
            <w:pPr>
              <w:rPr>
                <w:sz w:val="18"/>
                <w:szCs w:val="18"/>
              </w:rPr>
            </w:pPr>
            <w:r>
              <w:rPr>
                <w:sz w:val="18"/>
                <w:szCs w:val="18"/>
              </w:rPr>
              <w:t>MUD</w:t>
            </w:r>
            <w:r w:rsidRPr="002B75A6">
              <w:rPr>
                <w:sz w:val="18"/>
                <w:szCs w:val="18"/>
              </w:rPr>
              <w:t>r. Oldřich Vyšata</w:t>
            </w:r>
            <w:r>
              <w:rPr>
                <w:sz w:val="18"/>
                <w:szCs w:val="18"/>
              </w:rPr>
              <w:t>,</w:t>
            </w:r>
            <w:r w:rsidRPr="002B75A6">
              <w:rPr>
                <w:sz w:val="18"/>
                <w:szCs w:val="18"/>
              </w:rPr>
              <w:t xml:space="preserve"> Centrum neurologické péče s.r.o.</w:t>
            </w:r>
            <w:r>
              <w:rPr>
                <w:sz w:val="18"/>
                <w:szCs w:val="18"/>
              </w:rPr>
              <w:t xml:space="preserve">, </w:t>
            </w:r>
            <w:r w:rsidRPr="002B75A6">
              <w:rPr>
                <w:sz w:val="18"/>
                <w:szCs w:val="18"/>
              </w:rPr>
              <w:t>Jiráskova 1389</w:t>
            </w:r>
            <w:r>
              <w:rPr>
                <w:sz w:val="18"/>
                <w:szCs w:val="18"/>
              </w:rPr>
              <w:t>,</w:t>
            </w:r>
          </w:p>
          <w:p w:rsidR="00C04A0E" w:rsidRPr="002B75A6" w:rsidRDefault="00C04A0E" w:rsidP="00972EED">
            <w:pPr>
              <w:rPr>
                <w:sz w:val="18"/>
                <w:szCs w:val="18"/>
              </w:rPr>
            </w:pPr>
            <w:r w:rsidRPr="002B75A6">
              <w:rPr>
                <w:sz w:val="18"/>
                <w:szCs w:val="18"/>
              </w:rPr>
              <w:t>516 01 Rychnov nad Kněžnou</w:t>
            </w:r>
          </w:p>
        </w:tc>
        <w:tc>
          <w:tcPr>
            <w:tcW w:w="1280" w:type="dxa"/>
          </w:tcPr>
          <w:p w:rsidR="00C04A0E" w:rsidRDefault="009373C9" w:rsidP="00972EED">
            <w:pPr>
              <w:rPr>
                <w:sz w:val="18"/>
                <w:szCs w:val="18"/>
              </w:rPr>
            </w:pPr>
            <w:r>
              <w:rPr>
                <w:sz w:val="18"/>
                <w:szCs w:val="18"/>
              </w:rPr>
              <w:fldChar w:fldCharType="begin">
                <w:ffData>
                  <w:name w:val="Zaškrtávací13"/>
                  <w:enabled/>
                  <w:calcOnExit w:val="0"/>
                  <w:checkBox>
                    <w:sizeAuto/>
                    <w:default w:val="0"/>
                  </w:checkBox>
                </w:ffData>
              </w:fldChar>
            </w:r>
            <w:r w:rsidR="00C04A0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04A0E" w:rsidRDefault="00C04A0E" w:rsidP="00972EED">
            <w:pPr>
              <w:rPr>
                <w:sz w:val="18"/>
                <w:szCs w:val="18"/>
              </w:rPr>
            </w:pPr>
            <w:r>
              <w:rPr>
                <w:sz w:val="18"/>
                <w:szCs w:val="18"/>
              </w:rPr>
              <w:t xml:space="preserve">EK Rychnov nad Kněžnou, </w:t>
            </w:r>
            <w:r w:rsidRPr="002B75A6">
              <w:rPr>
                <w:sz w:val="18"/>
                <w:szCs w:val="18"/>
              </w:rPr>
              <w:t>Jiráskova 1</w:t>
            </w:r>
          </w:p>
        </w:tc>
      </w:tr>
      <w:tr w:rsidR="00C04A0E" w:rsidTr="00972EED">
        <w:trPr>
          <w:trHeight w:val="312"/>
        </w:trPr>
        <w:tc>
          <w:tcPr>
            <w:tcW w:w="6108" w:type="dxa"/>
          </w:tcPr>
          <w:p w:rsidR="00C04A0E" w:rsidRDefault="00C04A0E" w:rsidP="00972EED">
            <w:pPr>
              <w:rPr>
                <w:sz w:val="18"/>
                <w:szCs w:val="18"/>
              </w:rPr>
            </w:pPr>
            <w:r>
              <w:rPr>
                <w:sz w:val="18"/>
                <w:szCs w:val="18"/>
              </w:rPr>
              <w:t xml:space="preserve">MUDr. Radomír Taláb, Neurologická klinika, Fakultní nemocnice Hradec Králové, Sokolská 581, 500 05  Hradec Králové </w:t>
            </w:r>
          </w:p>
        </w:tc>
        <w:tc>
          <w:tcPr>
            <w:tcW w:w="1280" w:type="dxa"/>
          </w:tcPr>
          <w:p w:rsidR="00C04A0E" w:rsidRDefault="009373C9" w:rsidP="00972EED">
            <w:pPr>
              <w:rPr>
                <w:sz w:val="18"/>
                <w:szCs w:val="18"/>
              </w:rPr>
            </w:pPr>
            <w:r>
              <w:rPr>
                <w:sz w:val="18"/>
                <w:szCs w:val="18"/>
              </w:rPr>
              <w:fldChar w:fldCharType="begin">
                <w:ffData>
                  <w:name w:val="Zaškrtávací13"/>
                  <w:enabled/>
                  <w:calcOnExit w:val="0"/>
                  <w:checkBox>
                    <w:sizeAuto/>
                    <w:default w:val="0"/>
                  </w:checkBox>
                </w:ffData>
              </w:fldChar>
            </w:r>
            <w:r w:rsidR="00C04A0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04A0E" w:rsidRDefault="00C04A0E" w:rsidP="00972EED">
            <w:pPr>
              <w:rPr>
                <w:sz w:val="18"/>
                <w:szCs w:val="18"/>
              </w:rPr>
            </w:pPr>
            <w:r>
              <w:rPr>
                <w:sz w:val="18"/>
                <w:szCs w:val="18"/>
              </w:rPr>
              <w:t xml:space="preserve">EK FN Hradec Králové </w:t>
            </w:r>
          </w:p>
        </w:tc>
      </w:tr>
      <w:tr w:rsidR="00C04A0E" w:rsidTr="00972EED">
        <w:trPr>
          <w:trHeight w:val="312"/>
        </w:trPr>
        <w:tc>
          <w:tcPr>
            <w:tcW w:w="6108" w:type="dxa"/>
          </w:tcPr>
          <w:p w:rsidR="00C04A0E" w:rsidRDefault="00C04A0E" w:rsidP="00972EED">
            <w:pPr>
              <w:rPr>
                <w:sz w:val="18"/>
                <w:szCs w:val="18"/>
              </w:rPr>
            </w:pPr>
            <w:r>
              <w:rPr>
                <w:sz w:val="18"/>
                <w:szCs w:val="18"/>
              </w:rPr>
              <w:t>MUDr. Jana Zrubová, Neurologická klinika, Fakultní Thomayerova nemocnice Praha, Vídeňská 800, 140 00 Praha 4</w:t>
            </w:r>
          </w:p>
        </w:tc>
        <w:tc>
          <w:tcPr>
            <w:tcW w:w="1280" w:type="dxa"/>
          </w:tcPr>
          <w:p w:rsidR="00C04A0E" w:rsidRDefault="00C04A0E" w:rsidP="00972EED">
            <w:pPr>
              <w:rPr>
                <w:sz w:val="18"/>
                <w:szCs w:val="18"/>
              </w:rPr>
            </w:pPr>
            <w:r>
              <w:rPr>
                <w:sz w:val="18"/>
                <w:szCs w:val="18"/>
              </w:rPr>
              <w:sym w:font="Wingdings 2" w:char="F0A3"/>
            </w:r>
          </w:p>
        </w:tc>
        <w:tc>
          <w:tcPr>
            <w:tcW w:w="2712" w:type="dxa"/>
          </w:tcPr>
          <w:p w:rsidR="00C04A0E" w:rsidRDefault="00C04A0E" w:rsidP="00972EED">
            <w:pPr>
              <w:rPr>
                <w:sz w:val="18"/>
                <w:szCs w:val="18"/>
              </w:rPr>
            </w:pPr>
            <w:r>
              <w:rPr>
                <w:sz w:val="18"/>
                <w:szCs w:val="18"/>
              </w:rPr>
              <w:t>EK FN Thomayerova nemocnice Praha</w:t>
            </w:r>
          </w:p>
        </w:tc>
      </w:tr>
      <w:tr w:rsidR="00C04A0E" w:rsidTr="00972EED">
        <w:trPr>
          <w:trHeight w:val="312"/>
        </w:trPr>
        <w:tc>
          <w:tcPr>
            <w:tcW w:w="6108" w:type="dxa"/>
          </w:tcPr>
          <w:p w:rsidR="00C04A0E" w:rsidRPr="006F14B7" w:rsidRDefault="00C04A0E" w:rsidP="00972EED">
            <w:pPr>
              <w:rPr>
                <w:b/>
                <w:sz w:val="18"/>
                <w:szCs w:val="18"/>
              </w:rPr>
            </w:pPr>
            <w:r>
              <w:rPr>
                <w:sz w:val="18"/>
                <w:szCs w:val="18"/>
              </w:rPr>
              <w:t xml:space="preserve">MUDr. Simona Obermannová, Neurologická klinika FN Královské Vinohrady, Šrobárova 50, Praha 10 – </w:t>
            </w:r>
            <w:r>
              <w:rPr>
                <w:b/>
                <w:sz w:val="18"/>
                <w:szCs w:val="18"/>
              </w:rPr>
              <w:t xml:space="preserve">centrum uzavřeno </w:t>
            </w:r>
          </w:p>
        </w:tc>
        <w:tc>
          <w:tcPr>
            <w:tcW w:w="1280" w:type="dxa"/>
          </w:tcPr>
          <w:p w:rsidR="00C04A0E" w:rsidRDefault="00C04A0E" w:rsidP="00972EED">
            <w:pPr>
              <w:rPr>
                <w:sz w:val="18"/>
                <w:szCs w:val="18"/>
              </w:rPr>
            </w:pPr>
            <w:r>
              <w:rPr>
                <w:sz w:val="18"/>
                <w:szCs w:val="18"/>
              </w:rPr>
              <w:sym w:font="Wingdings 2" w:char="F0A3"/>
            </w:r>
          </w:p>
        </w:tc>
        <w:tc>
          <w:tcPr>
            <w:tcW w:w="2712" w:type="dxa"/>
          </w:tcPr>
          <w:p w:rsidR="00C04A0E" w:rsidRDefault="00C04A0E" w:rsidP="00972EED">
            <w:pPr>
              <w:rPr>
                <w:sz w:val="18"/>
                <w:szCs w:val="18"/>
              </w:rPr>
            </w:pPr>
            <w:r>
              <w:rPr>
                <w:sz w:val="18"/>
                <w:szCs w:val="18"/>
              </w:rPr>
              <w:t>EK FN Královské Vinohrady, Šrobárova 50, Praha 10</w:t>
            </w:r>
          </w:p>
        </w:tc>
      </w:tr>
    </w:tbl>
    <w:p w:rsidR="00C04A0E" w:rsidRDefault="00C04A0E" w:rsidP="00C04A0E">
      <w:pPr>
        <w:rPr>
          <w:b/>
          <w:bCs/>
          <w:sz w:val="22"/>
        </w:rPr>
      </w:pPr>
    </w:p>
    <w:p w:rsidR="00C04A0E" w:rsidRPr="002B75A6" w:rsidRDefault="00C04A0E" w:rsidP="00C04A0E">
      <w:pPr>
        <w:rPr>
          <w:bCs/>
          <w:sz w:val="22"/>
        </w:rPr>
      </w:pPr>
      <w:r>
        <w:rPr>
          <w:bCs/>
          <w:sz w:val="22"/>
        </w:rPr>
        <w:t>1/2</w:t>
      </w:r>
    </w:p>
    <w:p w:rsidR="00C04A0E" w:rsidRPr="002B75A6" w:rsidRDefault="00C04A0E" w:rsidP="00C04A0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04A0E" w:rsidTr="00972EED">
        <w:trPr>
          <w:cantSplit/>
          <w:trHeight w:val="454"/>
        </w:trPr>
        <w:tc>
          <w:tcPr>
            <w:tcW w:w="7416" w:type="dxa"/>
            <w:vMerge w:val="restart"/>
          </w:tcPr>
          <w:p w:rsidR="00C04A0E" w:rsidRDefault="00C04A0E" w:rsidP="00972EED">
            <w:pPr>
              <w:rPr>
                <w:b/>
                <w:bCs/>
                <w:sz w:val="18"/>
                <w:szCs w:val="18"/>
              </w:rPr>
            </w:pPr>
          </w:p>
          <w:p w:rsidR="00C04A0E" w:rsidRDefault="00C04A0E" w:rsidP="00972EED">
            <w:pPr>
              <w:rPr>
                <w:b/>
                <w:bCs/>
                <w:sz w:val="18"/>
                <w:szCs w:val="18"/>
              </w:rPr>
            </w:pPr>
            <w:r>
              <w:rPr>
                <w:b/>
                <w:bCs/>
                <w:sz w:val="18"/>
                <w:szCs w:val="18"/>
              </w:rPr>
              <w:t xml:space="preserve">Název dokumentu, verze, datum </w:t>
            </w:r>
          </w:p>
          <w:p w:rsidR="00C04A0E" w:rsidRDefault="00C04A0E" w:rsidP="00972EED">
            <w:pPr>
              <w:rPr>
                <w:b/>
                <w:bCs/>
                <w:sz w:val="18"/>
                <w:szCs w:val="18"/>
              </w:rPr>
            </w:pPr>
            <w:r>
              <w:rPr>
                <w:b/>
                <w:bCs/>
                <w:i/>
                <w:sz w:val="18"/>
                <w:szCs w:val="18"/>
              </w:rPr>
              <w:t>Document title, version, date</w:t>
            </w:r>
          </w:p>
        </w:tc>
        <w:tc>
          <w:tcPr>
            <w:tcW w:w="1272" w:type="dxa"/>
            <w:gridSpan w:val="2"/>
          </w:tcPr>
          <w:p w:rsidR="00C04A0E" w:rsidRDefault="00C04A0E" w:rsidP="00972EED">
            <w:pPr>
              <w:rPr>
                <w:b/>
                <w:bCs/>
                <w:sz w:val="18"/>
                <w:szCs w:val="18"/>
              </w:rPr>
            </w:pPr>
            <w:r>
              <w:rPr>
                <w:b/>
                <w:bCs/>
                <w:sz w:val="18"/>
                <w:szCs w:val="18"/>
              </w:rPr>
              <w:t>Schváleno /</w:t>
            </w:r>
            <w:r>
              <w:rPr>
                <w:b/>
                <w:bCs/>
                <w:i/>
                <w:sz w:val="18"/>
                <w:szCs w:val="18"/>
              </w:rPr>
              <w:t>Approved</w:t>
            </w:r>
          </w:p>
        </w:tc>
        <w:tc>
          <w:tcPr>
            <w:tcW w:w="1316" w:type="dxa"/>
            <w:gridSpan w:val="2"/>
          </w:tcPr>
          <w:p w:rsidR="00C04A0E" w:rsidRDefault="00C04A0E" w:rsidP="00972EED">
            <w:pPr>
              <w:rPr>
                <w:b/>
                <w:bCs/>
                <w:sz w:val="18"/>
                <w:szCs w:val="18"/>
              </w:rPr>
            </w:pPr>
            <w:r>
              <w:rPr>
                <w:b/>
                <w:bCs/>
                <w:sz w:val="18"/>
                <w:szCs w:val="18"/>
              </w:rPr>
              <w:t xml:space="preserve">Vzato na vědomí / </w:t>
            </w:r>
            <w:r>
              <w:rPr>
                <w:b/>
                <w:bCs/>
                <w:i/>
                <w:sz w:val="18"/>
                <w:szCs w:val="18"/>
              </w:rPr>
              <w:t xml:space="preserve">Taken into account </w:t>
            </w:r>
          </w:p>
        </w:tc>
      </w:tr>
      <w:tr w:rsidR="00C04A0E" w:rsidTr="00972EED">
        <w:trPr>
          <w:cantSplit/>
          <w:trHeight w:val="454"/>
        </w:trPr>
        <w:tc>
          <w:tcPr>
            <w:tcW w:w="7416" w:type="dxa"/>
            <w:vMerge/>
          </w:tcPr>
          <w:p w:rsidR="00C04A0E" w:rsidRDefault="00C04A0E" w:rsidP="00972EED">
            <w:pPr>
              <w:rPr>
                <w:i/>
                <w:sz w:val="18"/>
                <w:szCs w:val="18"/>
              </w:rPr>
            </w:pPr>
          </w:p>
        </w:tc>
        <w:tc>
          <w:tcPr>
            <w:tcW w:w="736" w:type="dxa"/>
          </w:tcPr>
          <w:p w:rsidR="00C04A0E" w:rsidRDefault="00C04A0E" w:rsidP="00972EED">
            <w:pPr>
              <w:rPr>
                <w:b/>
                <w:bCs/>
                <w:sz w:val="18"/>
                <w:szCs w:val="18"/>
              </w:rPr>
            </w:pPr>
            <w:r>
              <w:rPr>
                <w:b/>
                <w:bCs/>
                <w:sz w:val="18"/>
                <w:szCs w:val="18"/>
              </w:rPr>
              <w:t>ANO</w:t>
            </w:r>
          </w:p>
          <w:p w:rsidR="00C04A0E" w:rsidRDefault="00C04A0E" w:rsidP="00972EED">
            <w:pPr>
              <w:rPr>
                <w:b/>
                <w:bCs/>
                <w:i/>
                <w:sz w:val="18"/>
                <w:szCs w:val="18"/>
              </w:rPr>
            </w:pPr>
            <w:r>
              <w:rPr>
                <w:b/>
                <w:bCs/>
                <w:i/>
                <w:sz w:val="18"/>
                <w:szCs w:val="18"/>
              </w:rPr>
              <w:t>Yes</w:t>
            </w:r>
          </w:p>
        </w:tc>
        <w:tc>
          <w:tcPr>
            <w:tcW w:w="536" w:type="dxa"/>
          </w:tcPr>
          <w:p w:rsidR="00C04A0E" w:rsidRDefault="00C04A0E" w:rsidP="00972EED">
            <w:pPr>
              <w:rPr>
                <w:b/>
                <w:bCs/>
                <w:sz w:val="18"/>
                <w:szCs w:val="18"/>
              </w:rPr>
            </w:pPr>
            <w:r>
              <w:rPr>
                <w:b/>
                <w:bCs/>
                <w:sz w:val="18"/>
                <w:szCs w:val="18"/>
              </w:rPr>
              <w:t xml:space="preserve">NE </w:t>
            </w:r>
          </w:p>
          <w:p w:rsidR="00C04A0E" w:rsidRDefault="00C04A0E" w:rsidP="00972EED">
            <w:pPr>
              <w:rPr>
                <w:b/>
                <w:bCs/>
                <w:sz w:val="18"/>
                <w:szCs w:val="18"/>
              </w:rPr>
            </w:pPr>
            <w:r>
              <w:rPr>
                <w:b/>
                <w:bCs/>
                <w:i/>
                <w:sz w:val="18"/>
                <w:szCs w:val="18"/>
              </w:rPr>
              <w:t>No</w:t>
            </w:r>
          </w:p>
        </w:tc>
        <w:tc>
          <w:tcPr>
            <w:tcW w:w="780" w:type="dxa"/>
          </w:tcPr>
          <w:p w:rsidR="00C04A0E" w:rsidRDefault="00C04A0E" w:rsidP="00972EED">
            <w:pPr>
              <w:rPr>
                <w:b/>
                <w:bCs/>
                <w:sz w:val="18"/>
                <w:szCs w:val="18"/>
              </w:rPr>
            </w:pPr>
            <w:r>
              <w:rPr>
                <w:b/>
                <w:bCs/>
                <w:sz w:val="18"/>
                <w:szCs w:val="18"/>
              </w:rPr>
              <w:t>ANO</w:t>
            </w:r>
          </w:p>
          <w:p w:rsidR="00C04A0E" w:rsidRDefault="00C04A0E" w:rsidP="00972EED">
            <w:pPr>
              <w:rPr>
                <w:b/>
                <w:bCs/>
                <w:sz w:val="18"/>
                <w:szCs w:val="18"/>
              </w:rPr>
            </w:pPr>
            <w:r>
              <w:rPr>
                <w:b/>
                <w:bCs/>
                <w:i/>
                <w:sz w:val="18"/>
                <w:szCs w:val="18"/>
              </w:rPr>
              <w:t>Yes</w:t>
            </w:r>
          </w:p>
        </w:tc>
        <w:tc>
          <w:tcPr>
            <w:tcW w:w="536" w:type="dxa"/>
          </w:tcPr>
          <w:p w:rsidR="00C04A0E" w:rsidRDefault="00C04A0E" w:rsidP="00972EED">
            <w:pPr>
              <w:rPr>
                <w:b/>
                <w:bCs/>
                <w:sz w:val="18"/>
                <w:szCs w:val="18"/>
              </w:rPr>
            </w:pPr>
            <w:r>
              <w:rPr>
                <w:b/>
                <w:bCs/>
                <w:sz w:val="18"/>
                <w:szCs w:val="18"/>
              </w:rPr>
              <w:t xml:space="preserve">NE </w:t>
            </w:r>
          </w:p>
          <w:p w:rsidR="00C04A0E" w:rsidRDefault="00C04A0E" w:rsidP="00972EED">
            <w:pPr>
              <w:rPr>
                <w:b/>
                <w:bCs/>
                <w:i/>
                <w:sz w:val="18"/>
                <w:szCs w:val="18"/>
              </w:rPr>
            </w:pPr>
            <w:r>
              <w:rPr>
                <w:b/>
                <w:bCs/>
                <w:i/>
                <w:sz w:val="18"/>
                <w:szCs w:val="18"/>
              </w:rPr>
              <w:t>No</w:t>
            </w:r>
          </w:p>
        </w:tc>
      </w:tr>
      <w:tr w:rsidR="00C04A0E" w:rsidTr="00972EED">
        <w:trPr>
          <w:trHeight w:val="340"/>
        </w:trPr>
        <w:tc>
          <w:tcPr>
            <w:tcW w:w="7416" w:type="dxa"/>
          </w:tcPr>
          <w:p w:rsidR="00C04A0E" w:rsidRPr="00C04A0E" w:rsidRDefault="00C04A0E" w:rsidP="00972EED">
            <w:pPr>
              <w:rPr>
                <w:sz w:val="18"/>
                <w:szCs w:val="18"/>
                <w:lang w:val="en-US"/>
              </w:rPr>
            </w:pPr>
            <w:r>
              <w:rPr>
                <w:sz w:val="18"/>
                <w:szCs w:val="18"/>
                <w:lang w:val="en-US"/>
              </w:rPr>
              <w:t>CTSUR – reporting period: 1 Aug 2012 – 31 Jan 2013</w:t>
            </w:r>
          </w:p>
        </w:tc>
        <w:tc>
          <w:tcPr>
            <w:tcW w:w="736" w:type="dxa"/>
          </w:tcPr>
          <w:p w:rsidR="00C04A0E" w:rsidRDefault="00C04A0E" w:rsidP="00972EED">
            <w:pPr>
              <w:rPr>
                <w:sz w:val="18"/>
                <w:szCs w:val="18"/>
              </w:rPr>
            </w:pPr>
            <w:r>
              <w:rPr>
                <w:sz w:val="18"/>
                <w:szCs w:val="18"/>
              </w:rPr>
              <w:sym w:font="Wingdings 2" w:char="F0A3"/>
            </w:r>
          </w:p>
        </w:tc>
        <w:tc>
          <w:tcPr>
            <w:tcW w:w="536" w:type="dxa"/>
          </w:tcPr>
          <w:p w:rsidR="00C04A0E" w:rsidRDefault="00C04A0E" w:rsidP="00972EED">
            <w:pPr>
              <w:rPr>
                <w:sz w:val="18"/>
                <w:szCs w:val="18"/>
              </w:rPr>
            </w:pPr>
            <w:r>
              <w:rPr>
                <w:sz w:val="18"/>
                <w:szCs w:val="18"/>
              </w:rPr>
              <w:sym w:font="Wingdings 2" w:char="F0A3"/>
            </w:r>
          </w:p>
        </w:tc>
        <w:tc>
          <w:tcPr>
            <w:tcW w:w="780" w:type="dxa"/>
          </w:tcPr>
          <w:p w:rsidR="00C04A0E" w:rsidRDefault="00C04A0E" w:rsidP="00972EED">
            <w:pPr>
              <w:rPr>
                <w:sz w:val="18"/>
                <w:szCs w:val="18"/>
              </w:rPr>
            </w:pPr>
            <w:r>
              <w:rPr>
                <w:sz w:val="18"/>
                <w:szCs w:val="18"/>
              </w:rPr>
              <w:sym w:font="Wingdings 2" w:char="F053"/>
            </w:r>
          </w:p>
        </w:tc>
        <w:tc>
          <w:tcPr>
            <w:tcW w:w="536" w:type="dxa"/>
          </w:tcPr>
          <w:p w:rsidR="00C04A0E" w:rsidRDefault="00C04A0E" w:rsidP="00972EED">
            <w:pPr>
              <w:rPr>
                <w:sz w:val="18"/>
                <w:szCs w:val="18"/>
              </w:rPr>
            </w:pPr>
            <w:r>
              <w:rPr>
                <w:sz w:val="18"/>
                <w:szCs w:val="18"/>
              </w:rPr>
              <w:sym w:font="Wingdings 2" w:char="F0A3"/>
            </w:r>
          </w:p>
        </w:tc>
      </w:tr>
      <w:tr w:rsidR="00C04A0E" w:rsidTr="00972EED">
        <w:trPr>
          <w:trHeight w:val="340"/>
        </w:trPr>
        <w:tc>
          <w:tcPr>
            <w:tcW w:w="7416" w:type="dxa"/>
          </w:tcPr>
          <w:p w:rsidR="00C04A0E" w:rsidRPr="00C04A0E" w:rsidRDefault="00C04A0E" w:rsidP="00972EED">
            <w:pPr>
              <w:rPr>
                <w:sz w:val="18"/>
                <w:szCs w:val="18"/>
                <w:lang w:val="en-US"/>
              </w:rPr>
            </w:pPr>
            <w:r>
              <w:rPr>
                <w:sz w:val="18"/>
                <w:szCs w:val="18"/>
                <w:lang w:val="en-US"/>
              </w:rPr>
              <w:t>DSUR  – reporting period: 1 Feb 2012 – 31 Jan 2013</w:t>
            </w:r>
          </w:p>
        </w:tc>
        <w:tc>
          <w:tcPr>
            <w:tcW w:w="736" w:type="dxa"/>
          </w:tcPr>
          <w:p w:rsidR="00C04A0E" w:rsidRDefault="00C04A0E" w:rsidP="00972EED">
            <w:pPr>
              <w:rPr>
                <w:sz w:val="18"/>
                <w:szCs w:val="18"/>
              </w:rPr>
            </w:pPr>
            <w:r>
              <w:rPr>
                <w:sz w:val="18"/>
                <w:szCs w:val="18"/>
              </w:rPr>
              <w:sym w:font="Wingdings 2" w:char="F0A3"/>
            </w:r>
          </w:p>
        </w:tc>
        <w:tc>
          <w:tcPr>
            <w:tcW w:w="536" w:type="dxa"/>
          </w:tcPr>
          <w:p w:rsidR="00C04A0E" w:rsidRDefault="00C04A0E" w:rsidP="00972EED">
            <w:pPr>
              <w:rPr>
                <w:sz w:val="18"/>
                <w:szCs w:val="18"/>
              </w:rPr>
            </w:pPr>
            <w:r>
              <w:rPr>
                <w:sz w:val="18"/>
                <w:szCs w:val="18"/>
              </w:rPr>
              <w:sym w:font="Wingdings 2" w:char="F0A3"/>
            </w:r>
          </w:p>
        </w:tc>
        <w:tc>
          <w:tcPr>
            <w:tcW w:w="780" w:type="dxa"/>
          </w:tcPr>
          <w:p w:rsidR="00C04A0E" w:rsidRDefault="00C04A0E" w:rsidP="00972EED">
            <w:pPr>
              <w:rPr>
                <w:sz w:val="18"/>
                <w:szCs w:val="18"/>
              </w:rPr>
            </w:pPr>
            <w:r>
              <w:rPr>
                <w:sz w:val="18"/>
                <w:szCs w:val="18"/>
              </w:rPr>
              <w:sym w:font="Wingdings 2" w:char="F053"/>
            </w:r>
          </w:p>
        </w:tc>
        <w:tc>
          <w:tcPr>
            <w:tcW w:w="536" w:type="dxa"/>
          </w:tcPr>
          <w:p w:rsidR="00C04A0E" w:rsidRDefault="00C04A0E" w:rsidP="00972EED">
            <w:pPr>
              <w:rPr>
                <w:sz w:val="18"/>
                <w:szCs w:val="18"/>
              </w:rPr>
            </w:pPr>
            <w:r>
              <w:rPr>
                <w:sz w:val="18"/>
                <w:szCs w:val="18"/>
              </w:rPr>
              <w:sym w:font="Wingdings 2" w:char="F0A3"/>
            </w:r>
          </w:p>
        </w:tc>
      </w:tr>
    </w:tbl>
    <w:p w:rsidR="00C04A0E" w:rsidRDefault="00C04A0E" w:rsidP="00C04A0E">
      <w:pPr>
        <w:rPr>
          <w:sz w:val="22"/>
          <w:szCs w:val="22"/>
        </w:rPr>
      </w:pPr>
    </w:p>
    <w:p w:rsidR="00C04A0E" w:rsidRPr="000F510C" w:rsidRDefault="00C04A0E" w:rsidP="00C04A0E">
      <w:pPr>
        <w:rPr>
          <w:sz w:val="22"/>
          <w:szCs w:val="22"/>
        </w:rPr>
      </w:pPr>
      <w:r w:rsidRPr="000F510C">
        <w:rPr>
          <w:sz w:val="22"/>
          <w:szCs w:val="22"/>
        </w:rPr>
        <w:t>Etická komise prohlašuje, že byla ustavena a  pracuje podle jednacího řádu v souladu se správnou klinickou praxí (GCP) a platnými právními předpisy/</w:t>
      </w:r>
      <w:r w:rsidRPr="000F510C">
        <w:rPr>
          <w:i/>
          <w:sz w:val="22"/>
          <w:szCs w:val="22"/>
        </w:rPr>
        <w:t>The Ethics Committee hereby declares that it was established and operates in accordance with its Rules of Procedure in compliance with Good Clinical Practice and valid legal regulations:</w:t>
      </w:r>
    </w:p>
    <w:p w:rsidR="00C04A0E" w:rsidRPr="000F510C" w:rsidRDefault="00C04A0E" w:rsidP="00C04A0E">
      <w:pPr>
        <w:rPr>
          <w:i/>
          <w:sz w:val="22"/>
          <w:szCs w:val="22"/>
        </w:rPr>
      </w:pPr>
      <w:r w:rsidRPr="000F510C">
        <w:rPr>
          <w:i/>
          <w:sz w:val="22"/>
          <w:szCs w:val="22"/>
        </w:rPr>
        <w:t xml:space="preserve"> </w:t>
      </w:r>
      <w:r w:rsidRPr="000F510C">
        <w:rPr>
          <w:sz w:val="22"/>
          <w:szCs w:val="22"/>
        </w:rPr>
        <w:sym w:font="Wingdings 2" w:char="F054"/>
      </w:r>
      <w:r w:rsidRPr="000F510C">
        <w:rPr>
          <w:sz w:val="22"/>
          <w:szCs w:val="22"/>
        </w:rPr>
        <w:t xml:space="preserve"> Ano/</w:t>
      </w:r>
      <w:r w:rsidRPr="000F510C">
        <w:rPr>
          <w:i/>
          <w:sz w:val="22"/>
          <w:szCs w:val="22"/>
        </w:rPr>
        <w:t>Yes</w:t>
      </w:r>
      <w:r w:rsidRPr="000F510C">
        <w:rPr>
          <w:sz w:val="22"/>
          <w:szCs w:val="22"/>
        </w:rPr>
        <w:t xml:space="preserve">       </w:t>
      </w:r>
      <w:r w:rsidR="009373C9" w:rsidRPr="000F510C">
        <w:rPr>
          <w:sz w:val="22"/>
          <w:szCs w:val="22"/>
        </w:rPr>
        <w:fldChar w:fldCharType="begin">
          <w:ffData>
            <w:name w:val="Zaškrtávací25"/>
            <w:enabled/>
            <w:calcOnExit w:val="0"/>
            <w:checkBox>
              <w:sizeAuto/>
              <w:default w:val="0"/>
            </w:checkBox>
          </w:ffData>
        </w:fldChar>
      </w:r>
      <w:r w:rsidRPr="000F510C">
        <w:rPr>
          <w:sz w:val="22"/>
          <w:szCs w:val="22"/>
        </w:rPr>
        <w:instrText xml:space="preserve"> FORMCHECKBOX </w:instrText>
      </w:r>
      <w:r w:rsidR="009373C9">
        <w:rPr>
          <w:sz w:val="22"/>
          <w:szCs w:val="22"/>
        </w:rPr>
      </w:r>
      <w:r w:rsidR="009373C9">
        <w:rPr>
          <w:sz w:val="22"/>
          <w:szCs w:val="22"/>
        </w:rPr>
        <w:fldChar w:fldCharType="separate"/>
      </w:r>
      <w:r w:rsidR="009373C9" w:rsidRPr="000F510C">
        <w:rPr>
          <w:sz w:val="22"/>
          <w:szCs w:val="22"/>
        </w:rPr>
        <w:fldChar w:fldCharType="end"/>
      </w:r>
      <w:r w:rsidRPr="000F510C">
        <w:rPr>
          <w:sz w:val="22"/>
          <w:szCs w:val="22"/>
        </w:rPr>
        <w:t>Ne/</w:t>
      </w:r>
      <w:r w:rsidRPr="000F510C">
        <w:rPr>
          <w:i/>
          <w:sz w:val="22"/>
          <w:szCs w:val="22"/>
        </w:rPr>
        <w:t>No</w:t>
      </w:r>
      <w:r w:rsidRPr="000F510C">
        <w:rPr>
          <w:sz w:val="22"/>
          <w:szCs w:val="22"/>
        </w:rPr>
        <w:t xml:space="preserve">           </w:t>
      </w:r>
    </w:p>
    <w:p w:rsidR="00C04A0E" w:rsidRDefault="00C04A0E" w:rsidP="00C04A0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04A0E" w:rsidRDefault="00C04A0E" w:rsidP="00C04A0E">
      <w:pPr>
        <w:rPr>
          <w:sz w:val="22"/>
        </w:rPr>
      </w:pPr>
    </w:p>
    <w:p w:rsidR="00C04A0E" w:rsidRDefault="00C04A0E" w:rsidP="00C04A0E">
      <w:pPr>
        <w:rPr>
          <w:sz w:val="22"/>
        </w:rPr>
      </w:pPr>
      <w:r>
        <w:rPr>
          <w:sz w:val="22"/>
        </w:rPr>
        <w:tab/>
        <w:t xml:space="preserve">                                                                             doc.MUDr. Vladko Horčička, CSc.</w:t>
      </w:r>
    </w:p>
    <w:p w:rsidR="00C04A0E" w:rsidRDefault="00C04A0E" w:rsidP="00C04A0E">
      <w:pPr>
        <w:rPr>
          <w:sz w:val="22"/>
        </w:rPr>
      </w:pPr>
      <w:r>
        <w:rPr>
          <w:sz w:val="22"/>
        </w:rPr>
        <w:t>Datum/</w:t>
      </w:r>
      <w:r>
        <w:rPr>
          <w:i/>
          <w:sz w:val="22"/>
        </w:rPr>
        <w:t xml:space="preserve">Date: </w:t>
      </w:r>
      <w:r>
        <w:rPr>
          <w:sz w:val="22"/>
        </w:rPr>
        <w:t xml:space="preserve">15.4.2013                                        </w:t>
      </w:r>
      <w:r>
        <w:rPr>
          <w:sz w:val="22"/>
        </w:rPr>
        <w:tab/>
        <w:t>předseda EK FNOL a LF UP</w:t>
      </w:r>
    </w:p>
    <w:p w:rsidR="00C04A0E" w:rsidRPr="00200B04" w:rsidRDefault="00C04A0E" w:rsidP="00C04A0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w:t>
      </w:r>
      <w:r w:rsidRPr="00200B04">
        <w:rPr>
          <w:i/>
          <w:sz w:val="22"/>
        </w:rPr>
        <w:t xml:space="preserve"> of the EC FNO</w:t>
      </w:r>
      <w:r>
        <w:rPr>
          <w:i/>
          <w:sz w:val="22"/>
        </w:rPr>
        <w:t>L</w:t>
      </w:r>
      <w:r w:rsidRPr="00200B04">
        <w:rPr>
          <w:i/>
          <w:sz w:val="22"/>
        </w:rPr>
        <w:t xml:space="preserve"> and LF UP</w:t>
      </w:r>
    </w:p>
    <w:p w:rsidR="00C04A0E" w:rsidRDefault="00C04A0E" w:rsidP="00C04A0E">
      <w:pPr>
        <w:tabs>
          <w:tab w:val="left" w:pos="5010"/>
        </w:tabs>
        <w:rPr>
          <w:sz w:val="22"/>
        </w:rPr>
      </w:pPr>
    </w:p>
    <w:p w:rsidR="00C04A0E" w:rsidRDefault="00C04A0E" w:rsidP="00C04A0E">
      <w:pPr>
        <w:rPr>
          <w:sz w:val="22"/>
        </w:rPr>
      </w:pPr>
      <w:r>
        <w:rPr>
          <w:sz w:val="22"/>
        </w:rPr>
        <w:tab/>
      </w:r>
    </w:p>
    <w:p w:rsidR="00C04A0E" w:rsidRDefault="00C04A0E" w:rsidP="00C04A0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C04A0E" w:rsidRDefault="00C04A0E" w:rsidP="00C04A0E">
      <w:pPr>
        <w:rPr>
          <w:sz w:val="16"/>
        </w:rPr>
      </w:pPr>
    </w:p>
    <w:p w:rsidR="00C04A0E" w:rsidRDefault="00C04A0E" w:rsidP="00C04A0E">
      <w:pPr>
        <w:rPr>
          <w:sz w:val="16"/>
        </w:rPr>
      </w:pPr>
    </w:p>
    <w:p w:rsidR="00C04A0E" w:rsidRDefault="00C04A0E" w:rsidP="00C04A0E">
      <w:pPr>
        <w:rPr>
          <w:i/>
          <w:sz w:val="16"/>
        </w:rPr>
      </w:pPr>
      <w:r>
        <w:rPr>
          <w:sz w:val="16"/>
        </w:rPr>
        <w:t>Rozdělovník/</w:t>
      </w:r>
      <w:r>
        <w:rPr>
          <w:i/>
          <w:sz w:val="16"/>
        </w:rPr>
        <w:t>Distribution list:</w:t>
      </w:r>
    </w:p>
    <w:p w:rsidR="00C04A0E" w:rsidRPr="001071DB" w:rsidRDefault="00C04A0E" w:rsidP="00C04A0E">
      <w:pPr>
        <w:rPr>
          <w:sz w:val="16"/>
        </w:rPr>
      </w:pPr>
      <w:r w:rsidRPr="001071DB">
        <w:rPr>
          <w:sz w:val="16"/>
        </w:rPr>
        <w:t>-Zadavatel</w:t>
      </w:r>
    </w:p>
    <w:p w:rsidR="00C04A0E" w:rsidRPr="001071DB" w:rsidRDefault="00C04A0E" w:rsidP="00C04A0E">
      <w:pPr>
        <w:rPr>
          <w:sz w:val="16"/>
        </w:rPr>
      </w:pPr>
      <w:r w:rsidRPr="001071DB">
        <w:rPr>
          <w:sz w:val="16"/>
        </w:rPr>
        <w:t>-EK</w:t>
      </w:r>
    </w:p>
    <w:p w:rsidR="00C04A0E" w:rsidRDefault="00C04A0E" w:rsidP="00C04A0E">
      <w:pPr>
        <w:rPr>
          <w:sz w:val="16"/>
        </w:rPr>
      </w:pPr>
      <w:r w:rsidRPr="001071DB">
        <w:rPr>
          <w:sz w:val="16"/>
        </w:rPr>
        <w:t>-Řešitel</w:t>
      </w:r>
    </w:p>
    <w:p w:rsidR="00C04A0E" w:rsidRPr="001071DB" w:rsidRDefault="00C04A0E" w:rsidP="00C04A0E">
      <w:pPr>
        <w:rPr>
          <w:sz w:val="16"/>
        </w:rPr>
      </w:pPr>
    </w:p>
    <w:p w:rsidR="00C04A0E" w:rsidRDefault="00C04A0E" w:rsidP="00C04A0E">
      <w:pPr>
        <w:rPr>
          <w:i/>
          <w:sz w:val="16"/>
        </w:rPr>
      </w:pPr>
    </w:p>
    <w:p w:rsidR="00C04A0E" w:rsidRDefault="00C04A0E" w:rsidP="00C04A0E">
      <w:pPr>
        <w:rPr>
          <w:i/>
          <w:sz w:val="16"/>
        </w:rPr>
      </w:pPr>
    </w:p>
    <w:p w:rsidR="00C04A0E" w:rsidRDefault="00C04A0E" w:rsidP="00C04A0E">
      <w:pPr>
        <w:rPr>
          <w:i/>
          <w:sz w:val="16"/>
        </w:rPr>
      </w:pPr>
    </w:p>
    <w:p w:rsidR="00C04A0E" w:rsidRDefault="00C04A0E" w:rsidP="00C04A0E">
      <w:pPr>
        <w:jc w:val="center"/>
        <w:rPr>
          <w:i/>
          <w:sz w:val="16"/>
        </w:rPr>
      </w:pPr>
    </w:p>
    <w:p w:rsidR="00C04A0E" w:rsidRPr="00F4696C" w:rsidRDefault="00C04A0E" w:rsidP="00C04A0E">
      <w:pPr>
        <w:pStyle w:val="Nzev"/>
        <w:jc w:val="left"/>
        <w:rPr>
          <w:b w:val="0"/>
          <w:sz w:val="22"/>
          <w:szCs w:val="22"/>
        </w:rPr>
      </w:pPr>
      <w:r w:rsidRPr="00F4696C">
        <w:rPr>
          <w:b w:val="0"/>
          <w:sz w:val="22"/>
          <w:szCs w:val="22"/>
        </w:rPr>
        <w:t>2/2</w:t>
      </w:r>
    </w:p>
    <w:p w:rsidR="00C04A0E" w:rsidRDefault="00C04A0E" w:rsidP="00C04A0E">
      <w:pPr>
        <w:rPr>
          <w:szCs w:val="22"/>
        </w:rPr>
      </w:pPr>
    </w:p>
    <w:p w:rsidR="00C04A0E" w:rsidRDefault="00C04A0E" w:rsidP="00C04A0E"/>
    <w:p w:rsidR="00C04A0E" w:rsidRDefault="00C04A0E" w:rsidP="00C04A0E"/>
    <w:p w:rsidR="00B94F90" w:rsidRDefault="00B94F90"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C04A0E" w:rsidRDefault="00C04A0E" w:rsidP="00F95001">
      <w:pPr>
        <w:pStyle w:val="Nzev"/>
        <w:jc w:val="left"/>
        <w:rPr>
          <w:sz w:val="22"/>
          <w:szCs w:val="22"/>
        </w:rPr>
      </w:pPr>
    </w:p>
    <w:p w:rsidR="00912025" w:rsidRPr="002F07B5" w:rsidRDefault="00912025" w:rsidP="00912025">
      <w:pPr>
        <w:pStyle w:val="Nzev"/>
        <w:rPr>
          <w:sz w:val="22"/>
          <w:szCs w:val="22"/>
        </w:rPr>
      </w:pPr>
      <w:r w:rsidRPr="002F07B5">
        <w:rPr>
          <w:sz w:val="22"/>
          <w:szCs w:val="22"/>
        </w:rPr>
        <w:lastRenderedPageBreak/>
        <w:t xml:space="preserve">STANOVISKO ETICKÉ KOMISE KE KLINICKÉMU HODNOCENÍ </w:t>
      </w:r>
    </w:p>
    <w:p w:rsidR="00912025" w:rsidRPr="002F07B5" w:rsidRDefault="00912025" w:rsidP="00912025">
      <w:pPr>
        <w:jc w:val="center"/>
        <w:rPr>
          <w:bCs/>
          <w:i/>
          <w:sz w:val="22"/>
          <w:szCs w:val="22"/>
        </w:rPr>
      </w:pPr>
      <w:r w:rsidRPr="002F07B5">
        <w:rPr>
          <w:bCs/>
          <w:i/>
          <w:sz w:val="22"/>
          <w:szCs w:val="22"/>
        </w:rPr>
        <w:t xml:space="preserve">Opinion of the Ethics Committee on Clinical Trial  </w:t>
      </w:r>
    </w:p>
    <w:p w:rsidR="00912025" w:rsidRPr="002F07B5" w:rsidRDefault="00912025" w:rsidP="00912025">
      <w:pPr>
        <w:jc w:val="center"/>
        <w:rPr>
          <w:b/>
          <w:bCs/>
          <w:i/>
          <w:sz w:val="22"/>
          <w:szCs w:val="22"/>
        </w:rPr>
      </w:pPr>
    </w:p>
    <w:p w:rsidR="00912025" w:rsidRPr="002F07B5" w:rsidRDefault="00912025" w:rsidP="00912025">
      <w:pPr>
        <w:rPr>
          <w:i/>
          <w:sz w:val="22"/>
          <w:szCs w:val="22"/>
        </w:rPr>
      </w:pPr>
      <w:r>
        <w:rPr>
          <w:sz w:val="22"/>
          <w:szCs w:val="22"/>
        </w:rPr>
        <w:sym w:font="Wingdings 2" w:char="F054"/>
      </w:r>
      <w:r w:rsidRPr="002F07B5">
        <w:rPr>
          <w:sz w:val="22"/>
          <w:szCs w:val="22"/>
        </w:rPr>
        <w:t xml:space="preserve">  KH prováděné v jednom centru, požadováno stanovisko EK pro místní centrum (centra)/ </w:t>
      </w:r>
      <w:r w:rsidRPr="002F07B5">
        <w:rPr>
          <w:i/>
          <w:sz w:val="22"/>
          <w:szCs w:val="22"/>
        </w:rPr>
        <w:t>Clinical trial conducted in a single site, opinion of a local EC is required</w:t>
      </w:r>
    </w:p>
    <w:p w:rsidR="00912025" w:rsidRPr="002F07B5" w:rsidRDefault="00912025" w:rsidP="00912025">
      <w:pPr>
        <w:rPr>
          <w:b/>
          <w:bCs/>
          <w:sz w:val="22"/>
          <w:szCs w:val="22"/>
        </w:rPr>
      </w:pPr>
    </w:p>
    <w:p w:rsidR="00912025" w:rsidRPr="002218C3" w:rsidRDefault="00912025" w:rsidP="0091202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9/10</w:t>
      </w:r>
    </w:p>
    <w:p w:rsidR="00912025" w:rsidRPr="002F07B5" w:rsidRDefault="00912025" w:rsidP="00912025">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912025" w:rsidRDefault="00912025" w:rsidP="00912025">
      <w:pPr>
        <w:rPr>
          <w:bCs/>
          <w:sz w:val="22"/>
          <w:szCs w:val="22"/>
        </w:rPr>
      </w:pPr>
      <w:r>
        <w:rPr>
          <w:bCs/>
          <w:sz w:val="22"/>
          <w:szCs w:val="22"/>
        </w:rPr>
        <w:t>Dlouhodobý observační program k posouzení užívání Nplate® (romiplostim) v běžné klinické praxi.</w:t>
      </w:r>
    </w:p>
    <w:p w:rsidR="00912025" w:rsidRPr="002218C3" w:rsidRDefault="00912025" w:rsidP="00912025">
      <w:pPr>
        <w:rPr>
          <w:bCs/>
          <w:sz w:val="22"/>
          <w:szCs w:val="22"/>
        </w:rPr>
      </w:pPr>
      <w:r w:rsidRPr="00732183">
        <w:rPr>
          <w:rFonts w:ascii="Book Antiqua" w:eastAsia="Batang" w:hAnsi="Book Antiqua"/>
          <w:i/>
          <w:sz w:val="22"/>
          <w:szCs w:val="22"/>
          <w:lang w:val="en-GB"/>
        </w:rPr>
        <w:t>Long Term Observation Program to Review  Romiplostim (Nplate®) Usage in Routine Clinical Practice</w:t>
      </w:r>
    </w:p>
    <w:p w:rsidR="00912025" w:rsidRPr="002F07B5" w:rsidRDefault="00912025" w:rsidP="0091202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20070225</w:t>
      </w:r>
    </w:p>
    <w:p w:rsidR="00912025" w:rsidRPr="002F07B5" w:rsidRDefault="00912025" w:rsidP="00912025">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Amgen, s.r.o., Klimentská 46, 110 02 Praha 1</w:t>
      </w:r>
    </w:p>
    <w:p w:rsidR="00912025" w:rsidRPr="002F07B5" w:rsidRDefault="00912025" w:rsidP="00912025">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Amgen, s.r.o., Klimentská 46, 110 02 Praha 1</w:t>
      </w:r>
    </w:p>
    <w:p w:rsidR="00912025" w:rsidRPr="002F07B5" w:rsidRDefault="00912025" w:rsidP="0091202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12.3.2013</w:t>
      </w:r>
    </w:p>
    <w:p w:rsidR="00912025" w:rsidRPr="002F07B5" w:rsidRDefault="00912025" w:rsidP="00912025">
      <w:pPr>
        <w:rPr>
          <w:b/>
          <w:bCs/>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912025" w:rsidRPr="002F07B5" w:rsidRDefault="00912025" w:rsidP="00912025">
      <w:pPr>
        <w:rPr>
          <w:b/>
          <w:bCs/>
          <w:i/>
          <w:sz w:val="22"/>
          <w:szCs w:val="22"/>
        </w:rPr>
      </w:pPr>
    </w:p>
    <w:p w:rsidR="00912025" w:rsidRPr="002F07B5" w:rsidRDefault="00912025" w:rsidP="00912025">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12025" w:rsidRPr="002F07B5" w:rsidRDefault="00912025" w:rsidP="00912025">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12025" w:rsidRPr="002F07B5" w:rsidRDefault="00912025" w:rsidP="00912025">
      <w:pPr>
        <w:rPr>
          <w:bCs/>
          <w:i/>
          <w:sz w:val="22"/>
          <w:szCs w:val="22"/>
        </w:rPr>
      </w:pPr>
      <w:r>
        <w:rPr>
          <w:rFonts w:ascii="Wingdings 2" w:hAnsi="Wingdings 2"/>
          <w:bCs/>
          <w:sz w:val="22"/>
          <w:szCs w:val="22"/>
        </w:rPr>
        <w:t></w:t>
      </w:r>
      <w:r w:rsidRPr="002F07B5">
        <w:rPr>
          <w:bCs/>
          <w:sz w:val="22"/>
          <w:szCs w:val="22"/>
        </w:rPr>
        <w:t xml:space="preserve">  EK  vzala na vědomí / </w:t>
      </w:r>
      <w:r w:rsidRPr="002F07B5">
        <w:rPr>
          <w:bCs/>
          <w:i/>
          <w:sz w:val="22"/>
          <w:szCs w:val="22"/>
        </w:rPr>
        <w:t>Taken into account</w:t>
      </w:r>
    </w:p>
    <w:p w:rsidR="00912025" w:rsidRPr="002F07B5" w:rsidRDefault="00912025" w:rsidP="00912025">
      <w:pPr>
        <w:rPr>
          <w:sz w:val="22"/>
          <w:szCs w:val="22"/>
        </w:rPr>
      </w:pPr>
    </w:p>
    <w:p w:rsidR="00912025" w:rsidRPr="002F07B5" w:rsidRDefault="00912025" w:rsidP="0091202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12025" w:rsidTr="00972EED">
        <w:trPr>
          <w:trHeight w:val="384"/>
        </w:trPr>
        <w:tc>
          <w:tcPr>
            <w:tcW w:w="6108" w:type="dxa"/>
          </w:tcPr>
          <w:p w:rsidR="00912025" w:rsidRDefault="00912025" w:rsidP="00972EED">
            <w:pPr>
              <w:rPr>
                <w:sz w:val="18"/>
                <w:szCs w:val="18"/>
              </w:rPr>
            </w:pPr>
            <w:r>
              <w:rPr>
                <w:sz w:val="18"/>
                <w:szCs w:val="18"/>
              </w:rPr>
              <w:t xml:space="preserve">Místo hodnocení/ Jméno zkoušejícího </w:t>
            </w:r>
          </w:p>
          <w:p w:rsidR="00912025" w:rsidRDefault="00912025" w:rsidP="00972EED">
            <w:pPr>
              <w:rPr>
                <w:i/>
                <w:sz w:val="18"/>
                <w:szCs w:val="18"/>
              </w:rPr>
            </w:pPr>
            <w:r>
              <w:rPr>
                <w:i/>
                <w:sz w:val="18"/>
                <w:szCs w:val="18"/>
              </w:rPr>
              <w:t>Trial Site / Name of Investigator</w:t>
            </w:r>
          </w:p>
        </w:tc>
        <w:tc>
          <w:tcPr>
            <w:tcW w:w="1280" w:type="dxa"/>
          </w:tcPr>
          <w:p w:rsidR="00912025" w:rsidRDefault="00912025" w:rsidP="00972EED">
            <w:pPr>
              <w:rPr>
                <w:sz w:val="18"/>
                <w:szCs w:val="18"/>
                <w:vertAlign w:val="superscript"/>
              </w:rPr>
            </w:pPr>
            <w:r>
              <w:rPr>
                <w:sz w:val="18"/>
                <w:szCs w:val="18"/>
              </w:rPr>
              <w:t xml:space="preserve">Místní EK </w:t>
            </w:r>
            <w:r>
              <w:rPr>
                <w:i/>
                <w:sz w:val="18"/>
                <w:szCs w:val="18"/>
              </w:rPr>
              <w:t>Local EC</w:t>
            </w:r>
          </w:p>
        </w:tc>
        <w:tc>
          <w:tcPr>
            <w:tcW w:w="2712" w:type="dxa"/>
          </w:tcPr>
          <w:p w:rsidR="00912025" w:rsidRDefault="00912025" w:rsidP="00972EED">
            <w:pPr>
              <w:rPr>
                <w:sz w:val="18"/>
                <w:szCs w:val="18"/>
              </w:rPr>
            </w:pPr>
            <w:r>
              <w:rPr>
                <w:sz w:val="18"/>
                <w:szCs w:val="18"/>
              </w:rPr>
              <w:t>Adresa  místní EK</w:t>
            </w:r>
          </w:p>
          <w:p w:rsidR="00912025" w:rsidRDefault="00912025" w:rsidP="00972EED">
            <w:pPr>
              <w:rPr>
                <w:i/>
                <w:sz w:val="18"/>
                <w:szCs w:val="18"/>
              </w:rPr>
            </w:pPr>
            <w:r>
              <w:rPr>
                <w:i/>
                <w:sz w:val="18"/>
                <w:szCs w:val="18"/>
              </w:rPr>
              <w:t>Address</w:t>
            </w:r>
          </w:p>
        </w:tc>
      </w:tr>
      <w:tr w:rsidR="00912025" w:rsidTr="00972EED">
        <w:trPr>
          <w:trHeight w:val="312"/>
        </w:trPr>
        <w:tc>
          <w:tcPr>
            <w:tcW w:w="6108" w:type="dxa"/>
          </w:tcPr>
          <w:p w:rsidR="00912025" w:rsidRDefault="00912025" w:rsidP="00972EED">
            <w:pPr>
              <w:rPr>
                <w:sz w:val="18"/>
                <w:szCs w:val="18"/>
              </w:rPr>
            </w:pPr>
            <w:r>
              <w:rPr>
                <w:sz w:val="18"/>
                <w:szCs w:val="18"/>
              </w:rPr>
              <w:t>MUDr. Antonín Hluší, Ph.D., HOK FNOL</w:t>
            </w:r>
          </w:p>
        </w:tc>
        <w:tc>
          <w:tcPr>
            <w:tcW w:w="1280" w:type="dxa"/>
          </w:tcPr>
          <w:p w:rsidR="00912025" w:rsidRDefault="00912025" w:rsidP="00972EED">
            <w:pPr>
              <w:rPr>
                <w:sz w:val="18"/>
                <w:szCs w:val="18"/>
              </w:rPr>
            </w:pPr>
            <w:r>
              <w:rPr>
                <w:sz w:val="18"/>
                <w:szCs w:val="18"/>
              </w:rPr>
              <w:sym w:font="Wingdings 2" w:char="F054"/>
            </w:r>
          </w:p>
        </w:tc>
        <w:tc>
          <w:tcPr>
            <w:tcW w:w="2712" w:type="dxa"/>
          </w:tcPr>
          <w:p w:rsidR="00912025" w:rsidRDefault="00912025" w:rsidP="00972EED">
            <w:pPr>
              <w:rPr>
                <w:sz w:val="18"/>
                <w:szCs w:val="18"/>
              </w:rPr>
            </w:pPr>
            <w:r>
              <w:rPr>
                <w:sz w:val="18"/>
                <w:szCs w:val="18"/>
              </w:rPr>
              <w:t>EK FNOL</w:t>
            </w:r>
          </w:p>
        </w:tc>
      </w:tr>
    </w:tbl>
    <w:p w:rsidR="00912025" w:rsidRDefault="00912025" w:rsidP="00912025">
      <w:pPr>
        <w:rPr>
          <w:b/>
          <w:bCs/>
          <w:sz w:val="22"/>
        </w:rPr>
      </w:pPr>
    </w:p>
    <w:p w:rsidR="00912025" w:rsidRPr="00892A28" w:rsidRDefault="00912025" w:rsidP="00912025">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12025" w:rsidTr="00972EED">
        <w:trPr>
          <w:cantSplit/>
          <w:trHeight w:val="454"/>
        </w:trPr>
        <w:tc>
          <w:tcPr>
            <w:tcW w:w="7416" w:type="dxa"/>
            <w:vMerge w:val="restart"/>
          </w:tcPr>
          <w:p w:rsidR="00912025" w:rsidRDefault="00912025" w:rsidP="00972EED">
            <w:pPr>
              <w:rPr>
                <w:b/>
                <w:bCs/>
                <w:sz w:val="18"/>
                <w:szCs w:val="18"/>
              </w:rPr>
            </w:pPr>
          </w:p>
          <w:p w:rsidR="00912025" w:rsidRDefault="00912025" w:rsidP="00972EED">
            <w:pPr>
              <w:rPr>
                <w:b/>
                <w:bCs/>
                <w:sz w:val="18"/>
                <w:szCs w:val="18"/>
              </w:rPr>
            </w:pPr>
            <w:r>
              <w:rPr>
                <w:b/>
                <w:bCs/>
                <w:sz w:val="18"/>
                <w:szCs w:val="18"/>
              </w:rPr>
              <w:t xml:space="preserve">Název dokumentu, verze, datum </w:t>
            </w:r>
          </w:p>
          <w:p w:rsidR="00912025" w:rsidRDefault="00912025" w:rsidP="00972EED">
            <w:pPr>
              <w:rPr>
                <w:b/>
                <w:bCs/>
                <w:sz w:val="18"/>
                <w:szCs w:val="18"/>
              </w:rPr>
            </w:pPr>
            <w:r>
              <w:rPr>
                <w:b/>
                <w:bCs/>
                <w:i/>
                <w:sz w:val="18"/>
                <w:szCs w:val="18"/>
              </w:rPr>
              <w:t>Document title, version, date</w:t>
            </w:r>
          </w:p>
        </w:tc>
        <w:tc>
          <w:tcPr>
            <w:tcW w:w="1272" w:type="dxa"/>
            <w:gridSpan w:val="2"/>
          </w:tcPr>
          <w:p w:rsidR="00912025" w:rsidRDefault="00912025" w:rsidP="00972EED">
            <w:pPr>
              <w:rPr>
                <w:b/>
                <w:bCs/>
                <w:sz w:val="18"/>
                <w:szCs w:val="18"/>
              </w:rPr>
            </w:pPr>
            <w:r>
              <w:rPr>
                <w:b/>
                <w:bCs/>
                <w:sz w:val="18"/>
                <w:szCs w:val="18"/>
              </w:rPr>
              <w:t>Schváleno /</w:t>
            </w:r>
            <w:r>
              <w:rPr>
                <w:b/>
                <w:bCs/>
                <w:i/>
                <w:sz w:val="18"/>
                <w:szCs w:val="18"/>
              </w:rPr>
              <w:t>Approved</w:t>
            </w:r>
          </w:p>
        </w:tc>
        <w:tc>
          <w:tcPr>
            <w:tcW w:w="1316" w:type="dxa"/>
            <w:gridSpan w:val="2"/>
          </w:tcPr>
          <w:p w:rsidR="00912025" w:rsidRDefault="00912025" w:rsidP="00972EED">
            <w:pPr>
              <w:rPr>
                <w:b/>
                <w:bCs/>
                <w:sz w:val="18"/>
                <w:szCs w:val="18"/>
              </w:rPr>
            </w:pPr>
            <w:r>
              <w:rPr>
                <w:b/>
                <w:bCs/>
                <w:sz w:val="18"/>
                <w:szCs w:val="18"/>
              </w:rPr>
              <w:t xml:space="preserve">Vzato na vědomí / </w:t>
            </w:r>
            <w:r>
              <w:rPr>
                <w:b/>
                <w:bCs/>
                <w:i/>
                <w:sz w:val="18"/>
                <w:szCs w:val="18"/>
              </w:rPr>
              <w:t xml:space="preserve">Taken into account </w:t>
            </w:r>
          </w:p>
        </w:tc>
      </w:tr>
      <w:tr w:rsidR="00912025" w:rsidTr="00972EED">
        <w:trPr>
          <w:cantSplit/>
          <w:trHeight w:val="454"/>
        </w:trPr>
        <w:tc>
          <w:tcPr>
            <w:tcW w:w="7416" w:type="dxa"/>
            <w:vMerge/>
          </w:tcPr>
          <w:p w:rsidR="00912025" w:rsidRDefault="00912025" w:rsidP="00972EED">
            <w:pPr>
              <w:rPr>
                <w:i/>
                <w:sz w:val="18"/>
                <w:szCs w:val="18"/>
              </w:rPr>
            </w:pPr>
          </w:p>
        </w:tc>
        <w:tc>
          <w:tcPr>
            <w:tcW w:w="736" w:type="dxa"/>
          </w:tcPr>
          <w:p w:rsidR="00912025" w:rsidRDefault="00912025" w:rsidP="00972EED">
            <w:pPr>
              <w:rPr>
                <w:b/>
                <w:bCs/>
                <w:sz w:val="18"/>
                <w:szCs w:val="18"/>
              </w:rPr>
            </w:pPr>
            <w:r>
              <w:rPr>
                <w:b/>
                <w:bCs/>
                <w:sz w:val="18"/>
                <w:szCs w:val="18"/>
              </w:rPr>
              <w:t>ANO</w:t>
            </w:r>
          </w:p>
          <w:p w:rsidR="00912025" w:rsidRDefault="00912025" w:rsidP="00972EED">
            <w:pPr>
              <w:rPr>
                <w:b/>
                <w:bCs/>
                <w:i/>
                <w:sz w:val="18"/>
                <w:szCs w:val="18"/>
              </w:rPr>
            </w:pPr>
            <w:r>
              <w:rPr>
                <w:b/>
                <w:bCs/>
                <w:i/>
                <w:sz w:val="18"/>
                <w:szCs w:val="18"/>
              </w:rPr>
              <w:t>Yes</w:t>
            </w:r>
          </w:p>
        </w:tc>
        <w:tc>
          <w:tcPr>
            <w:tcW w:w="536" w:type="dxa"/>
          </w:tcPr>
          <w:p w:rsidR="00912025" w:rsidRDefault="00912025" w:rsidP="00972EED">
            <w:pPr>
              <w:rPr>
                <w:b/>
                <w:bCs/>
                <w:sz w:val="18"/>
                <w:szCs w:val="18"/>
              </w:rPr>
            </w:pPr>
            <w:r>
              <w:rPr>
                <w:b/>
                <w:bCs/>
                <w:sz w:val="18"/>
                <w:szCs w:val="18"/>
              </w:rPr>
              <w:t xml:space="preserve">NE </w:t>
            </w:r>
          </w:p>
          <w:p w:rsidR="00912025" w:rsidRDefault="00912025" w:rsidP="00972EED">
            <w:pPr>
              <w:rPr>
                <w:b/>
                <w:bCs/>
                <w:sz w:val="18"/>
                <w:szCs w:val="18"/>
              </w:rPr>
            </w:pPr>
            <w:r>
              <w:rPr>
                <w:b/>
                <w:bCs/>
                <w:i/>
                <w:sz w:val="18"/>
                <w:szCs w:val="18"/>
              </w:rPr>
              <w:t>No</w:t>
            </w:r>
          </w:p>
        </w:tc>
        <w:tc>
          <w:tcPr>
            <w:tcW w:w="780" w:type="dxa"/>
          </w:tcPr>
          <w:p w:rsidR="00912025" w:rsidRDefault="00912025" w:rsidP="00972EED">
            <w:pPr>
              <w:rPr>
                <w:b/>
                <w:bCs/>
                <w:sz w:val="18"/>
                <w:szCs w:val="18"/>
              </w:rPr>
            </w:pPr>
            <w:r>
              <w:rPr>
                <w:b/>
                <w:bCs/>
                <w:sz w:val="18"/>
                <w:szCs w:val="18"/>
              </w:rPr>
              <w:t>ANO</w:t>
            </w:r>
          </w:p>
          <w:p w:rsidR="00912025" w:rsidRDefault="00912025" w:rsidP="00972EED">
            <w:pPr>
              <w:rPr>
                <w:b/>
                <w:bCs/>
                <w:sz w:val="18"/>
                <w:szCs w:val="18"/>
              </w:rPr>
            </w:pPr>
            <w:r>
              <w:rPr>
                <w:b/>
                <w:bCs/>
                <w:i/>
                <w:sz w:val="18"/>
                <w:szCs w:val="18"/>
              </w:rPr>
              <w:t>Yes</w:t>
            </w:r>
          </w:p>
        </w:tc>
        <w:tc>
          <w:tcPr>
            <w:tcW w:w="536" w:type="dxa"/>
          </w:tcPr>
          <w:p w:rsidR="00912025" w:rsidRDefault="00912025" w:rsidP="00972EED">
            <w:pPr>
              <w:rPr>
                <w:b/>
                <w:bCs/>
                <w:sz w:val="18"/>
                <w:szCs w:val="18"/>
              </w:rPr>
            </w:pPr>
            <w:r>
              <w:rPr>
                <w:b/>
                <w:bCs/>
                <w:sz w:val="18"/>
                <w:szCs w:val="18"/>
              </w:rPr>
              <w:t xml:space="preserve">NE </w:t>
            </w:r>
          </w:p>
          <w:p w:rsidR="00912025" w:rsidRDefault="00912025" w:rsidP="00972EED">
            <w:pPr>
              <w:rPr>
                <w:b/>
                <w:bCs/>
                <w:i/>
                <w:sz w:val="18"/>
                <w:szCs w:val="18"/>
              </w:rPr>
            </w:pPr>
            <w:r>
              <w:rPr>
                <w:b/>
                <w:bCs/>
                <w:i/>
                <w:sz w:val="18"/>
                <w:szCs w:val="18"/>
              </w:rPr>
              <w:t>No</w:t>
            </w:r>
          </w:p>
        </w:tc>
      </w:tr>
      <w:tr w:rsidR="00912025" w:rsidTr="00972EED">
        <w:trPr>
          <w:trHeight w:val="340"/>
        </w:trPr>
        <w:tc>
          <w:tcPr>
            <w:tcW w:w="7416" w:type="dxa"/>
            <w:vAlign w:val="center"/>
          </w:tcPr>
          <w:p w:rsidR="00912025" w:rsidRPr="00912025" w:rsidRDefault="00912025" w:rsidP="00912025">
            <w:pPr>
              <w:rPr>
                <w:sz w:val="18"/>
                <w:szCs w:val="18"/>
                <w:lang w:val="de-DE"/>
              </w:rPr>
            </w:pPr>
            <w:r>
              <w:rPr>
                <w:sz w:val="18"/>
                <w:szCs w:val="18"/>
                <w:lang w:val="de-DE"/>
              </w:rPr>
              <w:t>Průběžná zpráva k  observační studii ze dne 7.března 2013</w:t>
            </w:r>
          </w:p>
        </w:tc>
        <w:tc>
          <w:tcPr>
            <w:tcW w:w="736" w:type="dxa"/>
          </w:tcPr>
          <w:p w:rsidR="00912025" w:rsidRDefault="00912025" w:rsidP="00972EED">
            <w:pPr>
              <w:rPr>
                <w:sz w:val="18"/>
                <w:szCs w:val="18"/>
              </w:rPr>
            </w:pPr>
            <w:r>
              <w:rPr>
                <w:sz w:val="18"/>
                <w:szCs w:val="18"/>
              </w:rPr>
              <w:sym w:font="Wingdings 2" w:char="F0A3"/>
            </w:r>
          </w:p>
        </w:tc>
        <w:tc>
          <w:tcPr>
            <w:tcW w:w="536" w:type="dxa"/>
          </w:tcPr>
          <w:p w:rsidR="00912025" w:rsidRDefault="009373C9" w:rsidP="00972EED">
            <w:pPr>
              <w:rPr>
                <w:sz w:val="18"/>
                <w:szCs w:val="18"/>
              </w:rPr>
            </w:pPr>
            <w:r>
              <w:rPr>
                <w:sz w:val="18"/>
                <w:szCs w:val="18"/>
              </w:rPr>
              <w:fldChar w:fldCharType="begin">
                <w:ffData>
                  <w:name w:val="Zaškrtávací27"/>
                  <w:enabled/>
                  <w:calcOnExit w:val="0"/>
                  <w:checkBox>
                    <w:sizeAuto/>
                    <w:default w:val="0"/>
                  </w:checkBox>
                </w:ffData>
              </w:fldChar>
            </w:r>
            <w:r w:rsidR="00912025">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12025" w:rsidRDefault="00912025" w:rsidP="00972EED">
            <w:pPr>
              <w:rPr>
                <w:sz w:val="18"/>
                <w:szCs w:val="18"/>
              </w:rPr>
            </w:pPr>
            <w:r>
              <w:rPr>
                <w:rFonts w:ascii="Wingdings 2" w:hAnsi="Wingdings 2"/>
                <w:sz w:val="18"/>
                <w:szCs w:val="18"/>
              </w:rPr>
              <w:t></w:t>
            </w:r>
          </w:p>
        </w:tc>
        <w:tc>
          <w:tcPr>
            <w:tcW w:w="536" w:type="dxa"/>
          </w:tcPr>
          <w:p w:rsidR="00912025" w:rsidRDefault="009373C9" w:rsidP="00972EED">
            <w:pPr>
              <w:rPr>
                <w:sz w:val="18"/>
                <w:szCs w:val="18"/>
              </w:rPr>
            </w:pPr>
            <w:r>
              <w:rPr>
                <w:sz w:val="18"/>
                <w:szCs w:val="18"/>
              </w:rPr>
              <w:fldChar w:fldCharType="begin">
                <w:ffData>
                  <w:name w:val="Zaškrtávací27"/>
                  <w:enabled/>
                  <w:calcOnExit w:val="0"/>
                  <w:checkBox>
                    <w:sizeAuto/>
                    <w:default w:val="0"/>
                  </w:checkBox>
                </w:ffData>
              </w:fldChar>
            </w:r>
            <w:r w:rsidR="00912025">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912025" w:rsidRDefault="00912025" w:rsidP="00912025">
      <w:pPr>
        <w:rPr>
          <w:sz w:val="18"/>
          <w:szCs w:val="18"/>
        </w:rPr>
      </w:pPr>
    </w:p>
    <w:p w:rsidR="00912025" w:rsidRPr="00892A28" w:rsidRDefault="00912025" w:rsidP="00912025">
      <w:pPr>
        <w:rPr>
          <w:sz w:val="18"/>
          <w:szCs w:val="18"/>
        </w:rPr>
      </w:pPr>
      <w:r w:rsidRPr="00892A28">
        <w:rPr>
          <w:sz w:val="18"/>
          <w:szCs w:val="18"/>
        </w:rPr>
        <w:t>Etická komise prohlašuje, že byla ustavena a  pracuje podle jednacího řádu v souladu se správnou klinickou praxí (GCP) a platnými právními předpisy/</w:t>
      </w:r>
      <w:r w:rsidRPr="00892A28">
        <w:rPr>
          <w:i/>
          <w:sz w:val="18"/>
          <w:szCs w:val="18"/>
        </w:rPr>
        <w:t>The Ethics Committee hereby declares that it was established and operates in accordance with its Rules of Procedure in compliance with Good Clinical Practice and valid legal regulations:</w:t>
      </w:r>
    </w:p>
    <w:p w:rsidR="00912025" w:rsidRPr="00892A28" w:rsidRDefault="00912025" w:rsidP="00912025">
      <w:pPr>
        <w:rPr>
          <w:i/>
          <w:sz w:val="18"/>
          <w:szCs w:val="18"/>
        </w:rPr>
      </w:pPr>
      <w:r w:rsidRPr="00892A28">
        <w:rPr>
          <w:i/>
          <w:sz w:val="18"/>
          <w:szCs w:val="18"/>
        </w:rPr>
        <w:t xml:space="preserve"> </w:t>
      </w:r>
      <w:r w:rsidRPr="00892A28">
        <w:rPr>
          <w:sz w:val="18"/>
          <w:szCs w:val="18"/>
        </w:rPr>
        <w:sym w:font="Wingdings 2" w:char="F054"/>
      </w:r>
      <w:r w:rsidRPr="00892A28">
        <w:rPr>
          <w:sz w:val="18"/>
          <w:szCs w:val="18"/>
        </w:rPr>
        <w:t xml:space="preserve"> Ano/</w:t>
      </w:r>
      <w:r w:rsidRPr="00892A28">
        <w:rPr>
          <w:i/>
          <w:sz w:val="18"/>
          <w:szCs w:val="18"/>
        </w:rPr>
        <w:t>Yes</w:t>
      </w:r>
      <w:r w:rsidRPr="00892A28">
        <w:rPr>
          <w:sz w:val="18"/>
          <w:szCs w:val="18"/>
        </w:rPr>
        <w:t xml:space="preserve">       </w:t>
      </w:r>
      <w:r w:rsidR="009373C9" w:rsidRPr="00892A28">
        <w:rPr>
          <w:sz w:val="18"/>
          <w:szCs w:val="18"/>
        </w:rPr>
        <w:fldChar w:fldCharType="begin">
          <w:ffData>
            <w:name w:val="Zaškrtávací25"/>
            <w:enabled/>
            <w:calcOnExit w:val="0"/>
            <w:checkBox>
              <w:sizeAuto/>
              <w:default w:val="0"/>
            </w:checkBox>
          </w:ffData>
        </w:fldChar>
      </w:r>
      <w:r w:rsidRPr="00892A28">
        <w:rPr>
          <w:sz w:val="18"/>
          <w:szCs w:val="18"/>
        </w:rPr>
        <w:instrText xml:space="preserve"> FORMCHECKBOX </w:instrText>
      </w:r>
      <w:r w:rsidR="009373C9">
        <w:rPr>
          <w:sz w:val="18"/>
          <w:szCs w:val="18"/>
        </w:rPr>
      </w:r>
      <w:r w:rsidR="009373C9">
        <w:rPr>
          <w:sz w:val="18"/>
          <w:szCs w:val="18"/>
        </w:rPr>
        <w:fldChar w:fldCharType="separate"/>
      </w:r>
      <w:r w:rsidR="009373C9" w:rsidRPr="00892A28">
        <w:rPr>
          <w:sz w:val="18"/>
          <w:szCs w:val="18"/>
        </w:rPr>
        <w:fldChar w:fldCharType="end"/>
      </w:r>
      <w:r w:rsidRPr="00892A28">
        <w:rPr>
          <w:sz w:val="18"/>
          <w:szCs w:val="18"/>
        </w:rPr>
        <w:t>Ne/</w:t>
      </w:r>
      <w:r w:rsidRPr="00892A28">
        <w:rPr>
          <w:i/>
          <w:sz w:val="18"/>
          <w:szCs w:val="18"/>
        </w:rPr>
        <w:t>No</w:t>
      </w:r>
      <w:r w:rsidRPr="00892A28">
        <w:rPr>
          <w:sz w:val="18"/>
          <w:szCs w:val="18"/>
        </w:rPr>
        <w:t xml:space="preserve">           </w:t>
      </w:r>
    </w:p>
    <w:p w:rsidR="00912025" w:rsidRDefault="00912025" w:rsidP="00912025">
      <w:pPr>
        <w:rPr>
          <w:sz w:val="22"/>
        </w:rPr>
      </w:pPr>
      <w:r w:rsidRPr="00892A28">
        <w:rPr>
          <w:sz w:val="18"/>
          <w:szCs w:val="18"/>
        </w:rPr>
        <w:t xml:space="preserve">                                                                                               </w:t>
      </w:r>
      <w:r>
        <w:rPr>
          <w:sz w:val="22"/>
        </w:rPr>
        <w:tab/>
        <w:t>doc.MUDr. Vladko Horčička, CSc.</w:t>
      </w:r>
    </w:p>
    <w:p w:rsidR="00912025" w:rsidRDefault="00912025" w:rsidP="00912025">
      <w:pPr>
        <w:rPr>
          <w:sz w:val="22"/>
        </w:rPr>
      </w:pPr>
      <w:r>
        <w:rPr>
          <w:sz w:val="22"/>
        </w:rPr>
        <w:t>Datum/</w:t>
      </w:r>
      <w:r>
        <w:rPr>
          <w:i/>
          <w:sz w:val="22"/>
        </w:rPr>
        <w:t xml:space="preserve">Date: </w:t>
      </w:r>
      <w:r>
        <w:rPr>
          <w:sz w:val="22"/>
        </w:rPr>
        <w:t xml:space="preserve">15.4.2013                                        </w:t>
      </w:r>
      <w:r>
        <w:rPr>
          <w:sz w:val="22"/>
        </w:rPr>
        <w:tab/>
        <w:t>předseda EK FNOL a LF UP</w:t>
      </w:r>
    </w:p>
    <w:p w:rsidR="00912025" w:rsidRPr="00200B04" w:rsidRDefault="00912025" w:rsidP="0091202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w:t>
      </w:r>
      <w:r w:rsidRPr="00200B04">
        <w:rPr>
          <w:i/>
          <w:sz w:val="22"/>
        </w:rPr>
        <w:t xml:space="preserve"> of the EC FNO</w:t>
      </w:r>
      <w:r>
        <w:rPr>
          <w:i/>
          <w:sz w:val="22"/>
        </w:rPr>
        <w:t>L</w:t>
      </w:r>
      <w:r w:rsidRPr="00200B04">
        <w:rPr>
          <w:i/>
          <w:sz w:val="22"/>
        </w:rPr>
        <w:t xml:space="preserve"> and LF UP</w:t>
      </w:r>
    </w:p>
    <w:p w:rsidR="00912025" w:rsidRDefault="00912025" w:rsidP="00912025">
      <w:pPr>
        <w:rPr>
          <w:i/>
          <w:sz w:val="16"/>
        </w:rPr>
      </w:pPr>
    </w:p>
    <w:p w:rsidR="00912025" w:rsidRPr="001071DB" w:rsidRDefault="00912025" w:rsidP="00912025">
      <w:pPr>
        <w:rPr>
          <w:sz w:val="16"/>
        </w:rPr>
      </w:pPr>
      <w:r w:rsidRPr="001071DB">
        <w:rPr>
          <w:sz w:val="16"/>
        </w:rPr>
        <w:t>-Zadavatel</w:t>
      </w:r>
    </w:p>
    <w:p w:rsidR="00912025" w:rsidRPr="001071DB" w:rsidRDefault="00912025" w:rsidP="00912025">
      <w:pPr>
        <w:rPr>
          <w:sz w:val="16"/>
        </w:rPr>
      </w:pPr>
      <w:r w:rsidRPr="001071DB">
        <w:rPr>
          <w:sz w:val="16"/>
        </w:rPr>
        <w:t>-EK</w:t>
      </w:r>
    </w:p>
    <w:p w:rsidR="00912025" w:rsidRDefault="00912025" w:rsidP="00912025">
      <w:pPr>
        <w:rPr>
          <w:sz w:val="16"/>
        </w:rPr>
      </w:pPr>
      <w:r w:rsidRPr="001071DB">
        <w:rPr>
          <w:sz w:val="16"/>
        </w:rPr>
        <w:t>-Řešitel</w:t>
      </w:r>
    </w:p>
    <w:p w:rsidR="00912025" w:rsidRPr="001071DB" w:rsidRDefault="00912025" w:rsidP="00912025">
      <w:pPr>
        <w:rPr>
          <w:sz w:val="16"/>
        </w:rPr>
      </w:pPr>
    </w:p>
    <w:p w:rsidR="00912025" w:rsidRPr="001071DB" w:rsidRDefault="00912025" w:rsidP="00912025">
      <w:pPr>
        <w:rPr>
          <w:sz w:val="16"/>
        </w:rPr>
      </w:pPr>
    </w:p>
    <w:p w:rsidR="00912025" w:rsidRDefault="00912025" w:rsidP="00912025">
      <w:pPr>
        <w:rPr>
          <w:sz w:val="16"/>
          <w:szCs w:val="16"/>
        </w:rPr>
      </w:pPr>
      <w:r>
        <w:rPr>
          <w:sz w:val="16"/>
          <w:szCs w:val="16"/>
        </w:rPr>
        <w:t>1/1</w:t>
      </w:r>
    </w:p>
    <w:p w:rsidR="00912025" w:rsidRDefault="00912025" w:rsidP="00912025"/>
    <w:p w:rsidR="00C04A0E" w:rsidRDefault="00C04A0E" w:rsidP="00F95001">
      <w:pPr>
        <w:pStyle w:val="Nzev"/>
        <w:jc w:val="left"/>
        <w:rPr>
          <w:sz w:val="22"/>
          <w:szCs w:val="22"/>
        </w:rPr>
      </w:pPr>
    </w:p>
    <w:p w:rsidR="00912025" w:rsidRDefault="00912025" w:rsidP="00F95001">
      <w:pPr>
        <w:pStyle w:val="Nzev"/>
        <w:jc w:val="left"/>
        <w:rPr>
          <w:sz w:val="22"/>
          <w:szCs w:val="22"/>
        </w:rPr>
      </w:pPr>
    </w:p>
    <w:p w:rsidR="00C82922" w:rsidRPr="002F07B5" w:rsidRDefault="00C82922" w:rsidP="00C82922">
      <w:pPr>
        <w:pStyle w:val="Nzev"/>
        <w:rPr>
          <w:sz w:val="22"/>
          <w:szCs w:val="22"/>
        </w:rPr>
      </w:pPr>
      <w:r w:rsidRPr="002F07B5">
        <w:rPr>
          <w:sz w:val="22"/>
          <w:szCs w:val="22"/>
        </w:rPr>
        <w:lastRenderedPageBreak/>
        <w:t>STANOVISKO ETICKÉ KOMISE KE KLINICKÉMU HODNOCENÍ</w:t>
      </w:r>
    </w:p>
    <w:p w:rsidR="00C82922" w:rsidRPr="002F07B5" w:rsidRDefault="00C82922" w:rsidP="00C82922">
      <w:pPr>
        <w:jc w:val="center"/>
        <w:rPr>
          <w:bCs/>
          <w:i/>
          <w:sz w:val="22"/>
          <w:szCs w:val="22"/>
        </w:rPr>
      </w:pPr>
      <w:r w:rsidRPr="002F07B5">
        <w:rPr>
          <w:bCs/>
          <w:i/>
          <w:sz w:val="22"/>
          <w:szCs w:val="22"/>
        </w:rPr>
        <w:t xml:space="preserve">Opinion of the Ethics Committee on Clinical Trial  </w:t>
      </w:r>
    </w:p>
    <w:p w:rsidR="00C82922" w:rsidRPr="002F07B5" w:rsidRDefault="00C82922" w:rsidP="00C82922">
      <w:pPr>
        <w:jc w:val="center"/>
        <w:rPr>
          <w:b/>
          <w:bCs/>
          <w:i/>
          <w:sz w:val="22"/>
          <w:szCs w:val="22"/>
        </w:rPr>
      </w:pPr>
    </w:p>
    <w:p w:rsidR="00C82922" w:rsidRPr="002F07B5" w:rsidRDefault="00C82922" w:rsidP="00C82922">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C82922" w:rsidRPr="002F07B5" w:rsidRDefault="00C82922" w:rsidP="00C82922">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C82922" w:rsidRPr="002F07B5" w:rsidRDefault="009373C9" w:rsidP="00C82922">
      <w:pPr>
        <w:rPr>
          <w:i/>
          <w:sz w:val="22"/>
          <w:szCs w:val="22"/>
        </w:rPr>
      </w:pPr>
      <w:r w:rsidRPr="002F07B5">
        <w:rPr>
          <w:sz w:val="22"/>
          <w:szCs w:val="22"/>
        </w:rPr>
        <w:fldChar w:fldCharType="begin">
          <w:ffData>
            <w:name w:val="Zaškrtávací2"/>
            <w:enabled/>
            <w:calcOnExit w:val="0"/>
            <w:checkBox>
              <w:sizeAuto/>
              <w:default w:val="0"/>
            </w:checkBox>
          </w:ffData>
        </w:fldChar>
      </w:r>
      <w:r w:rsidR="00C8292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C82922" w:rsidRPr="002F07B5">
        <w:rPr>
          <w:sz w:val="22"/>
          <w:szCs w:val="22"/>
        </w:rPr>
        <w:t xml:space="preserve">  KH prováděné v jednom centru, požadováno stanovisko EK pro místní centrum (centra)/ </w:t>
      </w:r>
      <w:r w:rsidR="00C82922" w:rsidRPr="002F07B5">
        <w:rPr>
          <w:i/>
          <w:sz w:val="22"/>
          <w:szCs w:val="22"/>
        </w:rPr>
        <w:t>Clinical trial conducted in a single site, opinion of a local EC is required</w:t>
      </w:r>
    </w:p>
    <w:p w:rsidR="00C82922" w:rsidRPr="002F07B5" w:rsidRDefault="00C82922" w:rsidP="00C82922">
      <w:pPr>
        <w:rPr>
          <w:b/>
          <w:bCs/>
          <w:sz w:val="22"/>
          <w:szCs w:val="22"/>
        </w:rPr>
      </w:pPr>
    </w:p>
    <w:p w:rsidR="00C82922" w:rsidRPr="00D3638B" w:rsidRDefault="00C82922" w:rsidP="00C8292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43/10 MEK 10</w:t>
      </w:r>
    </w:p>
    <w:p w:rsidR="00C82922" w:rsidRPr="002F07B5" w:rsidRDefault="00C82922" w:rsidP="00C82922">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C82922" w:rsidRDefault="00C82922" w:rsidP="00C82922">
      <w:pPr>
        <w:rPr>
          <w:bCs/>
          <w:spacing w:val="-2"/>
          <w:sz w:val="22"/>
          <w:szCs w:val="22"/>
        </w:rPr>
      </w:pPr>
      <w:r w:rsidRPr="00102859">
        <w:rPr>
          <w:bCs/>
          <w:spacing w:val="-2"/>
          <w:sz w:val="22"/>
          <w:szCs w:val="22"/>
        </w:rPr>
        <w:t xml:space="preserve">Multicentrické, randomizované, dvojitě zaslepené klinické hodnocení fáze </w:t>
      </w:r>
      <w:smartTag w:uri="urn:schemas-microsoft-com:office:smarttags" w:element="stockticker">
        <w:r w:rsidRPr="00102859">
          <w:rPr>
            <w:bCs/>
            <w:spacing w:val="-2"/>
            <w:sz w:val="22"/>
            <w:szCs w:val="22"/>
          </w:rPr>
          <w:t>III</w:t>
        </w:r>
      </w:smartTag>
      <w:r w:rsidRPr="00102859">
        <w:rPr>
          <w:bCs/>
          <w:spacing w:val="-2"/>
          <w:sz w:val="22"/>
          <w:szCs w:val="22"/>
        </w:rPr>
        <w:t xml:space="preserve"> porovnávající účinnost a bezpečnost BIBF 1120 v kombinaci s carboplatinem a paclitaxelem oproti placebu v kombinaci </w:t>
      </w:r>
      <w:r>
        <w:rPr>
          <w:bCs/>
          <w:spacing w:val="-2"/>
          <w:sz w:val="22"/>
          <w:szCs w:val="22"/>
        </w:rPr>
        <w:t xml:space="preserve">s carboplatinem a paclitaxelem </w:t>
      </w:r>
      <w:r w:rsidRPr="00102859">
        <w:rPr>
          <w:bCs/>
          <w:spacing w:val="-2"/>
          <w:sz w:val="22"/>
          <w:szCs w:val="22"/>
        </w:rPr>
        <w:t>u pacientek s pokročilým ovariálním karcinomem</w:t>
      </w:r>
    </w:p>
    <w:p w:rsidR="00C82922" w:rsidRPr="008D07CF" w:rsidRDefault="00C82922" w:rsidP="00C82922">
      <w:pPr>
        <w:rPr>
          <w:b/>
          <w:i/>
          <w:sz w:val="22"/>
          <w:szCs w:val="22"/>
        </w:rPr>
      </w:pPr>
      <w:r>
        <w:rPr>
          <w:bCs/>
          <w:i/>
          <w:spacing w:val="-2"/>
          <w:sz w:val="22"/>
          <w:szCs w:val="22"/>
        </w:rPr>
        <w:t xml:space="preserve">Multicenter, randomized, double-blind phase III trial to investigate the efficacy and safety of BIBF </w:t>
      </w:r>
      <w:smartTag w:uri="urn:schemas-microsoft-com:office:smarttags" w:element="metricconverter">
        <w:smartTagPr>
          <w:attr w:name="ProductID" w:val="1120 in"/>
        </w:smartTagPr>
        <w:r>
          <w:rPr>
            <w:bCs/>
            <w:i/>
            <w:spacing w:val="-2"/>
            <w:sz w:val="22"/>
            <w:szCs w:val="22"/>
          </w:rPr>
          <w:t>1120 in</w:t>
        </w:r>
      </w:smartTag>
      <w:r>
        <w:rPr>
          <w:bCs/>
          <w:i/>
          <w:spacing w:val="-2"/>
          <w:sz w:val="22"/>
          <w:szCs w:val="22"/>
        </w:rPr>
        <w:t xml:space="preserve"> combination with carboplatin and paclitaxel compared to placebo plus carboplatin and paclitaxel in patients with advanced ovarian cancer</w:t>
      </w:r>
    </w:p>
    <w:p w:rsidR="00C82922" w:rsidRPr="002F07B5" w:rsidRDefault="00C82922" w:rsidP="00C82922">
      <w:pPr>
        <w:rPr>
          <w:b/>
          <w:bCs/>
          <w:sz w:val="22"/>
          <w:szCs w:val="22"/>
        </w:rPr>
      </w:pPr>
    </w:p>
    <w:p w:rsidR="00C82922" w:rsidRPr="002F07B5" w:rsidRDefault="00C82922" w:rsidP="00C8292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1199.15</w:t>
      </w:r>
    </w:p>
    <w:p w:rsidR="00C82922" w:rsidRPr="002F07B5" w:rsidRDefault="00C82922" w:rsidP="00C8292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2008-006831-10</w:t>
      </w:r>
    </w:p>
    <w:p w:rsidR="00C82922" w:rsidRPr="002F07B5" w:rsidRDefault="00C82922" w:rsidP="00C82922">
      <w:pPr>
        <w:rPr>
          <w:b/>
          <w:bCs/>
          <w:sz w:val="22"/>
          <w:szCs w:val="22"/>
        </w:rPr>
      </w:pPr>
    </w:p>
    <w:p w:rsidR="00C82922" w:rsidRPr="00102859" w:rsidRDefault="00C82922" w:rsidP="00C82922">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102859">
        <w:rPr>
          <w:sz w:val="22"/>
          <w:szCs w:val="22"/>
        </w:rPr>
        <w:t xml:space="preserve">Boehringer Ingelheim spol. s r. o., Na </w:t>
      </w:r>
      <w:r>
        <w:rPr>
          <w:sz w:val="22"/>
          <w:szCs w:val="22"/>
        </w:rPr>
        <w:t>P</w:t>
      </w:r>
      <w:r w:rsidRPr="00102859">
        <w:rPr>
          <w:sz w:val="22"/>
          <w:szCs w:val="22"/>
        </w:rPr>
        <w:t>oříčí 1079/3a, 110 00 Praha 1</w:t>
      </w:r>
    </w:p>
    <w:p w:rsidR="00C82922" w:rsidRPr="00102859" w:rsidRDefault="00C82922" w:rsidP="00C82922">
      <w:pPr>
        <w:jc w:val="both"/>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102859">
        <w:rPr>
          <w:sz w:val="22"/>
          <w:szCs w:val="22"/>
        </w:rPr>
        <w:t>Boehring</w:t>
      </w:r>
      <w:r>
        <w:rPr>
          <w:sz w:val="22"/>
          <w:szCs w:val="22"/>
        </w:rPr>
        <w:t>er Ingelheim spol. s r. o., Na P</w:t>
      </w:r>
      <w:r w:rsidRPr="00102859">
        <w:rPr>
          <w:sz w:val="22"/>
          <w:szCs w:val="22"/>
        </w:rPr>
        <w:t>oříčí 1079/3a, 110 00 Praha 1</w:t>
      </w:r>
    </w:p>
    <w:p w:rsidR="00C82922" w:rsidRPr="002F07B5" w:rsidRDefault="00C82922" w:rsidP="00C82922">
      <w:pPr>
        <w:rPr>
          <w:bCs/>
          <w:sz w:val="22"/>
          <w:szCs w:val="22"/>
        </w:rPr>
      </w:pPr>
    </w:p>
    <w:p w:rsidR="00C82922" w:rsidRPr="002F07B5" w:rsidRDefault="00C82922" w:rsidP="00C8292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11.3.2013</w:t>
      </w:r>
    </w:p>
    <w:p w:rsidR="00C82922" w:rsidRPr="004B1AD2" w:rsidRDefault="00C82922" w:rsidP="00C8292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C82922" w:rsidRPr="002F07B5" w:rsidRDefault="00C82922" w:rsidP="00C82922">
      <w:pPr>
        <w:rPr>
          <w:b/>
          <w:bCs/>
          <w:sz w:val="22"/>
          <w:szCs w:val="22"/>
        </w:rPr>
      </w:pPr>
    </w:p>
    <w:p w:rsidR="00C82922" w:rsidRPr="002F07B5" w:rsidRDefault="00C82922" w:rsidP="00C8292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C82922" w:rsidRPr="002F07B5" w:rsidRDefault="00C82922" w:rsidP="00C82922">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C82922" w:rsidRPr="002F07B5" w:rsidRDefault="00C82922" w:rsidP="00C82922">
      <w:pPr>
        <w:rPr>
          <w:bCs/>
          <w:i/>
          <w:sz w:val="22"/>
          <w:szCs w:val="22"/>
        </w:rPr>
      </w:pPr>
      <w:r w:rsidRPr="002F07B5">
        <w:rPr>
          <w:bCs/>
          <w:sz w:val="22"/>
          <w:szCs w:val="22"/>
        </w:rPr>
        <w:sym w:font="Wingdings 2" w:char="F054"/>
      </w:r>
      <w:r w:rsidRPr="002F07B5">
        <w:rPr>
          <w:bCs/>
          <w:sz w:val="22"/>
          <w:szCs w:val="22"/>
        </w:rPr>
        <w:t xml:space="preserve">   EK  vzala na vědomí / </w:t>
      </w:r>
      <w:r w:rsidRPr="002F07B5">
        <w:rPr>
          <w:bCs/>
          <w:i/>
          <w:sz w:val="22"/>
          <w:szCs w:val="22"/>
        </w:rPr>
        <w:t>Taken into account</w:t>
      </w:r>
    </w:p>
    <w:p w:rsidR="00C82922" w:rsidRDefault="00C82922" w:rsidP="00C82922">
      <w:pPr>
        <w:rPr>
          <w:b/>
          <w:bCs/>
          <w:sz w:val="22"/>
          <w:szCs w:val="22"/>
        </w:rPr>
      </w:pPr>
    </w:p>
    <w:p w:rsidR="00C82922" w:rsidRPr="002F07B5" w:rsidRDefault="00C82922" w:rsidP="00C8292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C82922" w:rsidRPr="002F07B5" w:rsidRDefault="00C82922" w:rsidP="00C8292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C82922" w:rsidRPr="002F07B5" w:rsidRDefault="00C82922" w:rsidP="00C82922">
      <w:pPr>
        <w:rPr>
          <w:sz w:val="22"/>
          <w:szCs w:val="22"/>
        </w:rPr>
      </w:pPr>
    </w:p>
    <w:p w:rsidR="00C82922" w:rsidRPr="002F07B5" w:rsidRDefault="00C82922" w:rsidP="00C8292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C82922" w:rsidTr="00972EED">
        <w:trPr>
          <w:trHeight w:val="454"/>
        </w:trPr>
        <w:tc>
          <w:tcPr>
            <w:tcW w:w="6108" w:type="dxa"/>
          </w:tcPr>
          <w:p w:rsidR="00C82922" w:rsidRDefault="00C82922" w:rsidP="00972EED">
            <w:pPr>
              <w:rPr>
                <w:sz w:val="18"/>
                <w:szCs w:val="18"/>
              </w:rPr>
            </w:pPr>
            <w:r>
              <w:rPr>
                <w:sz w:val="18"/>
                <w:szCs w:val="18"/>
              </w:rPr>
              <w:t xml:space="preserve">Místo hodnocení/ Jméno zkoušejícího </w:t>
            </w:r>
          </w:p>
          <w:p w:rsidR="00C82922" w:rsidRDefault="00C82922" w:rsidP="00972EED">
            <w:pPr>
              <w:rPr>
                <w:i/>
                <w:sz w:val="18"/>
                <w:szCs w:val="18"/>
              </w:rPr>
            </w:pPr>
            <w:r>
              <w:rPr>
                <w:i/>
                <w:sz w:val="18"/>
                <w:szCs w:val="18"/>
              </w:rPr>
              <w:t>Trial Site / Name of Investigator</w:t>
            </w:r>
          </w:p>
        </w:tc>
        <w:tc>
          <w:tcPr>
            <w:tcW w:w="1280" w:type="dxa"/>
          </w:tcPr>
          <w:p w:rsidR="00C82922" w:rsidRDefault="00C82922" w:rsidP="00972EED">
            <w:pPr>
              <w:rPr>
                <w:sz w:val="18"/>
                <w:szCs w:val="18"/>
                <w:vertAlign w:val="superscript"/>
              </w:rPr>
            </w:pPr>
            <w:r>
              <w:rPr>
                <w:sz w:val="18"/>
                <w:szCs w:val="18"/>
              </w:rPr>
              <w:t xml:space="preserve">Místní EK </w:t>
            </w:r>
            <w:r>
              <w:rPr>
                <w:i/>
                <w:sz w:val="18"/>
                <w:szCs w:val="18"/>
              </w:rPr>
              <w:t>Local EC</w:t>
            </w:r>
          </w:p>
        </w:tc>
        <w:tc>
          <w:tcPr>
            <w:tcW w:w="2712" w:type="dxa"/>
          </w:tcPr>
          <w:p w:rsidR="00C82922" w:rsidRDefault="00C82922" w:rsidP="00972EED">
            <w:pPr>
              <w:rPr>
                <w:sz w:val="18"/>
                <w:szCs w:val="18"/>
              </w:rPr>
            </w:pPr>
            <w:r>
              <w:rPr>
                <w:sz w:val="18"/>
                <w:szCs w:val="18"/>
              </w:rPr>
              <w:t>Adresa  místní EK</w:t>
            </w:r>
          </w:p>
          <w:p w:rsidR="00C82922" w:rsidRDefault="00C82922" w:rsidP="00972EED">
            <w:pPr>
              <w:rPr>
                <w:i/>
                <w:sz w:val="18"/>
                <w:szCs w:val="18"/>
              </w:rPr>
            </w:pPr>
            <w:r>
              <w:rPr>
                <w:i/>
                <w:sz w:val="18"/>
                <w:szCs w:val="18"/>
              </w:rPr>
              <w:t>Address</w:t>
            </w:r>
          </w:p>
        </w:tc>
      </w:tr>
      <w:tr w:rsidR="00C82922" w:rsidTr="00972EED">
        <w:trPr>
          <w:trHeight w:val="312"/>
        </w:trPr>
        <w:tc>
          <w:tcPr>
            <w:tcW w:w="6108" w:type="dxa"/>
          </w:tcPr>
          <w:p w:rsidR="00C82922" w:rsidRPr="00102859" w:rsidRDefault="00C82922" w:rsidP="00972EED">
            <w:pPr>
              <w:rPr>
                <w:sz w:val="18"/>
                <w:szCs w:val="18"/>
              </w:rPr>
            </w:pPr>
            <w:r w:rsidRPr="00102859">
              <w:rPr>
                <w:sz w:val="18"/>
                <w:szCs w:val="18"/>
              </w:rPr>
              <w:t xml:space="preserve">prof. MUDr. David Cibula CSc., VFN Praha, Gynekologicko-porodnická klinika, </w:t>
            </w:r>
          </w:p>
          <w:p w:rsidR="00C82922" w:rsidRPr="00102859" w:rsidRDefault="00C82922" w:rsidP="00972EED">
            <w:pPr>
              <w:rPr>
                <w:sz w:val="18"/>
                <w:szCs w:val="18"/>
              </w:rPr>
            </w:pPr>
            <w:r w:rsidRPr="00102859">
              <w:rPr>
                <w:sz w:val="18"/>
                <w:szCs w:val="18"/>
              </w:rPr>
              <w:t>Apolinářská 18, 128 51 Praha 2</w:t>
            </w:r>
          </w:p>
        </w:tc>
        <w:tc>
          <w:tcPr>
            <w:tcW w:w="1280" w:type="dxa"/>
          </w:tcPr>
          <w:p w:rsidR="00C82922" w:rsidRDefault="009373C9" w:rsidP="00972EED">
            <w:pPr>
              <w:rPr>
                <w:sz w:val="18"/>
                <w:szCs w:val="18"/>
              </w:rPr>
            </w:pPr>
            <w:r>
              <w:rPr>
                <w:sz w:val="18"/>
                <w:szCs w:val="18"/>
              </w:rPr>
              <w:fldChar w:fldCharType="begin">
                <w:ffData>
                  <w:name w:val="Zaškrtávací11"/>
                  <w:enabled/>
                  <w:calcOnExit w:val="0"/>
                  <w:checkBox>
                    <w:sizeAuto/>
                    <w:default w:val="0"/>
                  </w:checkBox>
                </w:ffData>
              </w:fldChar>
            </w:r>
            <w:r w:rsidR="00C8292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82922" w:rsidRDefault="00C82922" w:rsidP="00972EED">
            <w:pPr>
              <w:rPr>
                <w:sz w:val="18"/>
                <w:szCs w:val="18"/>
              </w:rPr>
            </w:pPr>
            <w:r>
              <w:rPr>
                <w:sz w:val="18"/>
                <w:szCs w:val="18"/>
              </w:rPr>
              <w:t>EK VFN</w:t>
            </w:r>
          </w:p>
        </w:tc>
      </w:tr>
      <w:tr w:rsidR="00C82922" w:rsidTr="00972EED">
        <w:trPr>
          <w:trHeight w:val="312"/>
        </w:trPr>
        <w:tc>
          <w:tcPr>
            <w:tcW w:w="6108" w:type="dxa"/>
          </w:tcPr>
          <w:p w:rsidR="00C82922" w:rsidRPr="00102859" w:rsidRDefault="00C82922" w:rsidP="00972EED">
            <w:pPr>
              <w:jc w:val="both"/>
              <w:rPr>
                <w:sz w:val="18"/>
                <w:szCs w:val="18"/>
              </w:rPr>
            </w:pPr>
            <w:r w:rsidRPr="00102859">
              <w:rPr>
                <w:sz w:val="18"/>
                <w:szCs w:val="18"/>
              </w:rPr>
              <w:t>prim. MUDr. Josef Chovanec, Ph.D., Masarykův onkologický ústav, Oddělení gynekologické onkologie, Žlutý Kopec 7, 656 53 Brno</w:t>
            </w:r>
          </w:p>
        </w:tc>
        <w:tc>
          <w:tcPr>
            <w:tcW w:w="1280" w:type="dxa"/>
          </w:tcPr>
          <w:p w:rsidR="00C82922" w:rsidRDefault="009373C9" w:rsidP="00972EED">
            <w:pPr>
              <w:rPr>
                <w:sz w:val="18"/>
                <w:szCs w:val="18"/>
              </w:rPr>
            </w:pPr>
            <w:r>
              <w:rPr>
                <w:sz w:val="18"/>
                <w:szCs w:val="18"/>
              </w:rPr>
              <w:fldChar w:fldCharType="begin">
                <w:ffData>
                  <w:name w:val="Zaškrtávací13"/>
                  <w:enabled/>
                  <w:calcOnExit w:val="0"/>
                  <w:checkBox>
                    <w:sizeAuto/>
                    <w:default w:val="0"/>
                  </w:checkBox>
                </w:ffData>
              </w:fldChar>
            </w:r>
            <w:r w:rsidR="00C8292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C82922" w:rsidRDefault="00C82922" w:rsidP="00972EED">
            <w:pPr>
              <w:rPr>
                <w:sz w:val="18"/>
                <w:szCs w:val="18"/>
              </w:rPr>
            </w:pPr>
            <w:r>
              <w:rPr>
                <w:sz w:val="18"/>
                <w:szCs w:val="18"/>
              </w:rPr>
              <w:t>EK MOÚ</w:t>
            </w:r>
          </w:p>
        </w:tc>
      </w:tr>
      <w:tr w:rsidR="00C82922" w:rsidTr="00972EED">
        <w:trPr>
          <w:trHeight w:val="312"/>
        </w:trPr>
        <w:tc>
          <w:tcPr>
            <w:tcW w:w="6108" w:type="dxa"/>
          </w:tcPr>
          <w:p w:rsidR="00C82922" w:rsidRPr="00102859" w:rsidRDefault="00C82922" w:rsidP="00972EED">
            <w:pPr>
              <w:rPr>
                <w:sz w:val="18"/>
                <w:szCs w:val="18"/>
              </w:rPr>
            </w:pPr>
            <w:r w:rsidRPr="00102859">
              <w:rPr>
                <w:sz w:val="18"/>
                <w:szCs w:val="18"/>
              </w:rPr>
              <w:t>prof. MUDr. Bohuslav Melichar, Ph.</w:t>
            </w:r>
            <w:r>
              <w:rPr>
                <w:sz w:val="18"/>
                <w:szCs w:val="18"/>
              </w:rPr>
              <w:t xml:space="preserve">D., Fakultní nemocnice Olomouc, </w:t>
            </w:r>
            <w:r w:rsidRPr="00102859">
              <w:rPr>
                <w:sz w:val="18"/>
                <w:szCs w:val="18"/>
              </w:rPr>
              <w:t>Onkologická klinika, I. P. Pavlova 6, 775 20 Olomouc</w:t>
            </w:r>
          </w:p>
        </w:tc>
        <w:tc>
          <w:tcPr>
            <w:tcW w:w="1280" w:type="dxa"/>
          </w:tcPr>
          <w:p w:rsidR="00C82922" w:rsidRDefault="00C82922" w:rsidP="00972EED">
            <w:pPr>
              <w:rPr>
                <w:sz w:val="18"/>
                <w:szCs w:val="18"/>
              </w:rPr>
            </w:pPr>
            <w:r>
              <w:rPr>
                <w:sz w:val="18"/>
                <w:szCs w:val="18"/>
              </w:rPr>
              <w:sym w:font="Wingdings 2" w:char="F054"/>
            </w:r>
          </w:p>
        </w:tc>
        <w:tc>
          <w:tcPr>
            <w:tcW w:w="2712" w:type="dxa"/>
          </w:tcPr>
          <w:p w:rsidR="00C82922" w:rsidRDefault="00C82922" w:rsidP="00972EED">
            <w:pPr>
              <w:rPr>
                <w:sz w:val="18"/>
                <w:szCs w:val="18"/>
              </w:rPr>
            </w:pPr>
            <w:r>
              <w:rPr>
                <w:sz w:val="18"/>
                <w:szCs w:val="18"/>
              </w:rPr>
              <w:t>EK FNOL</w:t>
            </w:r>
          </w:p>
        </w:tc>
      </w:tr>
    </w:tbl>
    <w:p w:rsidR="00C82922" w:rsidRDefault="00C82922" w:rsidP="00C82922">
      <w:pPr>
        <w:rPr>
          <w:bCs/>
          <w:sz w:val="22"/>
        </w:rPr>
      </w:pPr>
    </w:p>
    <w:p w:rsidR="00C82922" w:rsidRPr="00DF7141" w:rsidRDefault="00C82922" w:rsidP="00C82922">
      <w:pPr>
        <w:rPr>
          <w:bCs/>
          <w:sz w:val="22"/>
        </w:rPr>
      </w:pPr>
      <w:r w:rsidRPr="00DF7141">
        <w:rPr>
          <w:bCs/>
          <w:sz w:val="22"/>
        </w:rPr>
        <w:t>1/2</w:t>
      </w:r>
    </w:p>
    <w:p w:rsidR="00C82922" w:rsidRDefault="00C82922" w:rsidP="00C82922">
      <w:pPr>
        <w:rPr>
          <w:b/>
          <w:bCs/>
          <w:sz w:val="22"/>
        </w:rPr>
      </w:pPr>
    </w:p>
    <w:p w:rsidR="00C82922" w:rsidRDefault="00C82922" w:rsidP="00C82922">
      <w:pPr>
        <w:rPr>
          <w:b/>
          <w:bCs/>
          <w:sz w:val="22"/>
        </w:rPr>
      </w:pPr>
    </w:p>
    <w:p w:rsidR="00C82922" w:rsidRPr="00AB7ADE" w:rsidRDefault="00C82922" w:rsidP="00C8292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C82922" w:rsidRDefault="00C82922" w:rsidP="00C8292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C82922" w:rsidTr="00972EED">
        <w:trPr>
          <w:cantSplit/>
          <w:trHeight w:val="454"/>
        </w:trPr>
        <w:tc>
          <w:tcPr>
            <w:tcW w:w="7416" w:type="dxa"/>
            <w:vMerge w:val="restart"/>
          </w:tcPr>
          <w:p w:rsidR="00C82922" w:rsidRDefault="00C82922" w:rsidP="00972EED">
            <w:pPr>
              <w:rPr>
                <w:b/>
                <w:bCs/>
                <w:sz w:val="18"/>
                <w:szCs w:val="18"/>
              </w:rPr>
            </w:pPr>
          </w:p>
          <w:p w:rsidR="00C82922" w:rsidRDefault="00C82922" w:rsidP="00972EED">
            <w:pPr>
              <w:rPr>
                <w:b/>
                <w:bCs/>
                <w:sz w:val="18"/>
                <w:szCs w:val="18"/>
              </w:rPr>
            </w:pPr>
            <w:r>
              <w:rPr>
                <w:b/>
                <w:bCs/>
                <w:sz w:val="18"/>
                <w:szCs w:val="18"/>
              </w:rPr>
              <w:t xml:space="preserve">Název dokumentu, verze, datum </w:t>
            </w:r>
          </w:p>
          <w:p w:rsidR="00C82922" w:rsidRDefault="00C82922" w:rsidP="00972EED">
            <w:pPr>
              <w:rPr>
                <w:b/>
                <w:bCs/>
                <w:sz w:val="18"/>
                <w:szCs w:val="18"/>
              </w:rPr>
            </w:pPr>
            <w:r>
              <w:rPr>
                <w:b/>
                <w:bCs/>
                <w:i/>
                <w:sz w:val="18"/>
                <w:szCs w:val="18"/>
              </w:rPr>
              <w:t>Document title, version, date</w:t>
            </w:r>
          </w:p>
        </w:tc>
        <w:tc>
          <w:tcPr>
            <w:tcW w:w="1272" w:type="dxa"/>
            <w:gridSpan w:val="2"/>
          </w:tcPr>
          <w:p w:rsidR="00C82922" w:rsidRDefault="00C82922" w:rsidP="00972EED">
            <w:pPr>
              <w:rPr>
                <w:b/>
                <w:bCs/>
                <w:sz w:val="18"/>
                <w:szCs w:val="18"/>
              </w:rPr>
            </w:pPr>
            <w:r>
              <w:rPr>
                <w:b/>
                <w:bCs/>
                <w:sz w:val="18"/>
                <w:szCs w:val="18"/>
              </w:rPr>
              <w:t>Schváleno /</w:t>
            </w:r>
            <w:r>
              <w:rPr>
                <w:b/>
                <w:bCs/>
                <w:i/>
                <w:sz w:val="18"/>
                <w:szCs w:val="18"/>
              </w:rPr>
              <w:t>Approved</w:t>
            </w:r>
          </w:p>
        </w:tc>
        <w:tc>
          <w:tcPr>
            <w:tcW w:w="1316" w:type="dxa"/>
            <w:gridSpan w:val="2"/>
          </w:tcPr>
          <w:p w:rsidR="00C82922" w:rsidRDefault="00C82922" w:rsidP="00972EED">
            <w:pPr>
              <w:rPr>
                <w:b/>
                <w:bCs/>
                <w:sz w:val="18"/>
                <w:szCs w:val="18"/>
              </w:rPr>
            </w:pPr>
            <w:r>
              <w:rPr>
                <w:b/>
                <w:bCs/>
                <w:sz w:val="18"/>
                <w:szCs w:val="18"/>
              </w:rPr>
              <w:t xml:space="preserve">Vzato na vědomí / </w:t>
            </w:r>
            <w:r>
              <w:rPr>
                <w:b/>
                <w:bCs/>
                <w:i/>
                <w:sz w:val="18"/>
                <w:szCs w:val="18"/>
              </w:rPr>
              <w:t xml:space="preserve">Taken into account </w:t>
            </w:r>
          </w:p>
        </w:tc>
      </w:tr>
      <w:tr w:rsidR="00C82922" w:rsidTr="00972EED">
        <w:trPr>
          <w:cantSplit/>
          <w:trHeight w:val="454"/>
        </w:trPr>
        <w:tc>
          <w:tcPr>
            <w:tcW w:w="7416" w:type="dxa"/>
            <w:vMerge/>
          </w:tcPr>
          <w:p w:rsidR="00C82922" w:rsidRDefault="00C82922" w:rsidP="00972EED">
            <w:pPr>
              <w:rPr>
                <w:i/>
                <w:sz w:val="18"/>
                <w:szCs w:val="18"/>
              </w:rPr>
            </w:pPr>
          </w:p>
        </w:tc>
        <w:tc>
          <w:tcPr>
            <w:tcW w:w="736" w:type="dxa"/>
          </w:tcPr>
          <w:p w:rsidR="00C82922" w:rsidRDefault="00C82922" w:rsidP="00972EED">
            <w:pPr>
              <w:rPr>
                <w:b/>
                <w:bCs/>
                <w:sz w:val="18"/>
                <w:szCs w:val="18"/>
              </w:rPr>
            </w:pPr>
            <w:r>
              <w:rPr>
                <w:b/>
                <w:bCs/>
                <w:sz w:val="18"/>
                <w:szCs w:val="18"/>
              </w:rPr>
              <w:t>ANO</w:t>
            </w:r>
          </w:p>
          <w:p w:rsidR="00C82922" w:rsidRDefault="00C82922" w:rsidP="00972EED">
            <w:pPr>
              <w:rPr>
                <w:b/>
                <w:bCs/>
                <w:i/>
                <w:sz w:val="18"/>
                <w:szCs w:val="18"/>
              </w:rPr>
            </w:pPr>
            <w:r>
              <w:rPr>
                <w:b/>
                <w:bCs/>
                <w:i/>
                <w:sz w:val="18"/>
                <w:szCs w:val="18"/>
              </w:rPr>
              <w:t>Yes</w:t>
            </w:r>
          </w:p>
        </w:tc>
        <w:tc>
          <w:tcPr>
            <w:tcW w:w="536" w:type="dxa"/>
          </w:tcPr>
          <w:p w:rsidR="00C82922" w:rsidRDefault="00C82922" w:rsidP="00972EED">
            <w:pPr>
              <w:rPr>
                <w:b/>
                <w:bCs/>
                <w:sz w:val="18"/>
                <w:szCs w:val="18"/>
              </w:rPr>
            </w:pPr>
            <w:r>
              <w:rPr>
                <w:b/>
                <w:bCs/>
                <w:sz w:val="18"/>
                <w:szCs w:val="18"/>
              </w:rPr>
              <w:t xml:space="preserve">NE </w:t>
            </w:r>
          </w:p>
          <w:p w:rsidR="00C82922" w:rsidRDefault="00C82922" w:rsidP="00972EED">
            <w:pPr>
              <w:rPr>
                <w:b/>
                <w:bCs/>
                <w:sz w:val="18"/>
                <w:szCs w:val="18"/>
              </w:rPr>
            </w:pPr>
            <w:r>
              <w:rPr>
                <w:b/>
                <w:bCs/>
                <w:i/>
                <w:sz w:val="18"/>
                <w:szCs w:val="18"/>
              </w:rPr>
              <w:t>No</w:t>
            </w:r>
          </w:p>
        </w:tc>
        <w:tc>
          <w:tcPr>
            <w:tcW w:w="780" w:type="dxa"/>
          </w:tcPr>
          <w:p w:rsidR="00C82922" w:rsidRDefault="00C82922" w:rsidP="00972EED">
            <w:pPr>
              <w:rPr>
                <w:b/>
                <w:bCs/>
                <w:sz w:val="18"/>
                <w:szCs w:val="18"/>
              </w:rPr>
            </w:pPr>
            <w:r>
              <w:rPr>
                <w:b/>
                <w:bCs/>
                <w:sz w:val="18"/>
                <w:szCs w:val="18"/>
              </w:rPr>
              <w:t>ANO</w:t>
            </w:r>
          </w:p>
          <w:p w:rsidR="00C82922" w:rsidRDefault="00C82922" w:rsidP="00972EED">
            <w:pPr>
              <w:rPr>
                <w:b/>
                <w:bCs/>
                <w:sz w:val="18"/>
                <w:szCs w:val="18"/>
              </w:rPr>
            </w:pPr>
            <w:r>
              <w:rPr>
                <w:b/>
                <w:bCs/>
                <w:i/>
                <w:sz w:val="18"/>
                <w:szCs w:val="18"/>
              </w:rPr>
              <w:t>Yes</w:t>
            </w:r>
          </w:p>
        </w:tc>
        <w:tc>
          <w:tcPr>
            <w:tcW w:w="536" w:type="dxa"/>
          </w:tcPr>
          <w:p w:rsidR="00C82922" w:rsidRDefault="00C82922" w:rsidP="00972EED">
            <w:pPr>
              <w:rPr>
                <w:b/>
                <w:bCs/>
                <w:sz w:val="18"/>
                <w:szCs w:val="18"/>
              </w:rPr>
            </w:pPr>
            <w:r>
              <w:rPr>
                <w:b/>
                <w:bCs/>
                <w:sz w:val="18"/>
                <w:szCs w:val="18"/>
              </w:rPr>
              <w:t xml:space="preserve">NE </w:t>
            </w:r>
          </w:p>
          <w:p w:rsidR="00C82922" w:rsidRDefault="00C82922" w:rsidP="00972EED">
            <w:pPr>
              <w:rPr>
                <w:b/>
                <w:bCs/>
                <w:i/>
                <w:sz w:val="18"/>
                <w:szCs w:val="18"/>
              </w:rPr>
            </w:pPr>
            <w:r>
              <w:rPr>
                <w:b/>
                <w:bCs/>
                <w:i/>
                <w:sz w:val="18"/>
                <w:szCs w:val="18"/>
              </w:rPr>
              <w:t>No</w:t>
            </w:r>
          </w:p>
        </w:tc>
      </w:tr>
      <w:tr w:rsidR="00C82922" w:rsidTr="00972EED">
        <w:trPr>
          <w:trHeight w:val="340"/>
        </w:trPr>
        <w:tc>
          <w:tcPr>
            <w:tcW w:w="7416" w:type="dxa"/>
          </w:tcPr>
          <w:p w:rsidR="00C82922" w:rsidRDefault="00C82922" w:rsidP="00C82922">
            <w:pPr>
              <w:spacing w:after="120"/>
              <w:rPr>
                <w:sz w:val="18"/>
                <w:szCs w:val="18"/>
              </w:rPr>
            </w:pPr>
            <w:r>
              <w:rPr>
                <w:sz w:val="18"/>
                <w:szCs w:val="18"/>
              </w:rPr>
              <w:t>Blinded Clinical Trial Line Listings 1 Jul 2012 – 30 Sep 2012</w:t>
            </w:r>
          </w:p>
        </w:tc>
        <w:tc>
          <w:tcPr>
            <w:tcW w:w="736" w:type="dxa"/>
          </w:tcPr>
          <w:p w:rsidR="00C82922" w:rsidRDefault="00C82922" w:rsidP="00972EED">
            <w:pPr>
              <w:rPr>
                <w:sz w:val="18"/>
                <w:szCs w:val="18"/>
              </w:rPr>
            </w:pPr>
            <w:r>
              <w:rPr>
                <w:sz w:val="18"/>
                <w:szCs w:val="18"/>
              </w:rPr>
              <w:sym w:font="Wingdings 2" w:char="F0A3"/>
            </w:r>
          </w:p>
        </w:tc>
        <w:tc>
          <w:tcPr>
            <w:tcW w:w="536" w:type="dxa"/>
          </w:tcPr>
          <w:p w:rsidR="00C82922" w:rsidRDefault="00C82922" w:rsidP="00972EED">
            <w:pPr>
              <w:rPr>
                <w:sz w:val="18"/>
                <w:szCs w:val="18"/>
              </w:rPr>
            </w:pPr>
            <w:r>
              <w:rPr>
                <w:sz w:val="18"/>
                <w:szCs w:val="18"/>
              </w:rPr>
              <w:sym w:font="Wingdings 2" w:char="F0A3"/>
            </w:r>
          </w:p>
        </w:tc>
        <w:tc>
          <w:tcPr>
            <w:tcW w:w="780" w:type="dxa"/>
          </w:tcPr>
          <w:p w:rsidR="00C82922" w:rsidRDefault="00C82922" w:rsidP="00972EED">
            <w:pPr>
              <w:rPr>
                <w:sz w:val="18"/>
                <w:szCs w:val="18"/>
              </w:rPr>
            </w:pPr>
            <w:r>
              <w:rPr>
                <w:sz w:val="18"/>
                <w:szCs w:val="18"/>
              </w:rPr>
              <w:sym w:font="Wingdings 2" w:char="F053"/>
            </w:r>
          </w:p>
        </w:tc>
        <w:tc>
          <w:tcPr>
            <w:tcW w:w="536" w:type="dxa"/>
          </w:tcPr>
          <w:p w:rsidR="00C82922" w:rsidRDefault="00C82922" w:rsidP="00972EED">
            <w:pPr>
              <w:rPr>
                <w:sz w:val="18"/>
                <w:szCs w:val="18"/>
              </w:rPr>
            </w:pPr>
            <w:r>
              <w:rPr>
                <w:sz w:val="18"/>
                <w:szCs w:val="18"/>
              </w:rPr>
              <w:sym w:font="Wingdings 2" w:char="F0A3"/>
            </w:r>
          </w:p>
        </w:tc>
      </w:tr>
      <w:tr w:rsidR="00C82922" w:rsidTr="00972EED">
        <w:trPr>
          <w:trHeight w:val="340"/>
        </w:trPr>
        <w:tc>
          <w:tcPr>
            <w:tcW w:w="7416" w:type="dxa"/>
          </w:tcPr>
          <w:p w:rsidR="00C82922" w:rsidRDefault="00C82922" w:rsidP="00C82922">
            <w:pPr>
              <w:spacing w:after="120"/>
              <w:rPr>
                <w:sz w:val="18"/>
                <w:szCs w:val="18"/>
              </w:rPr>
            </w:pPr>
            <w:r>
              <w:rPr>
                <w:sz w:val="18"/>
                <w:szCs w:val="18"/>
              </w:rPr>
              <w:t>Blinded Clinical Trial Line Listings 1 Oct  2012 – 31 Dec 2012</w:t>
            </w:r>
          </w:p>
        </w:tc>
        <w:tc>
          <w:tcPr>
            <w:tcW w:w="736" w:type="dxa"/>
          </w:tcPr>
          <w:p w:rsidR="00C82922" w:rsidRDefault="00C82922" w:rsidP="00972EED">
            <w:pPr>
              <w:rPr>
                <w:sz w:val="18"/>
                <w:szCs w:val="18"/>
              </w:rPr>
            </w:pPr>
            <w:r>
              <w:rPr>
                <w:sz w:val="18"/>
                <w:szCs w:val="18"/>
              </w:rPr>
              <w:sym w:font="Wingdings 2" w:char="F0A3"/>
            </w:r>
          </w:p>
        </w:tc>
        <w:tc>
          <w:tcPr>
            <w:tcW w:w="536" w:type="dxa"/>
          </w:tcPr>
          <w:p w:rsidR="00C82922" w:rsidRDefault="00C82922" w:rsidP="00972EED">
            <w:pPr>
              <w:rPr>
                <w:sz w:val="18"/>
                <w:szCs w:val="18"/>
              </w:rPr>
            </w:pPr>
            <w:r>
              <w:rPr>
                <w:sz w:val="18"/>
                <w:szCs w:val="18"/>
              </w:rPr>
              <w:sym w:font="Wingdings 2" w:char="F0A3"/>
            </w:r>
          </w:p>
        </w:tc>
        <w:tc>
          <w:tcPr>
            <w:tcW w:w="780" w:type="dxa"/>
          </w:tcPr>
          <w:p w:rsidR="00C82922" w:rsidRDefault="00C82922" w:rsidP="00972EED">
            <w:pPr>
              <w:rPr>
                <w:sz w:val="18"/>
                <w:szCs w:val="18"/>
              </w:rPr>
            </w:pPr>
            <w:r>
              <w:rPr>
                <w:sz w:val="18"/>
                <w:szCs w:val="18"/>
              </w:rPr>
              <w:sym w:font="Wingdings 2" w:char="F053"/>
            </w:r>
          </w:p>
        </w:tc>
        <w:tc>
          <w:tcPr>
            <w:tcW w:w="536" w:type="dxa"/>
          </w:tcPr>
          <w:p w:rsidR="00C82922" w:rsidRDefault="00C82922" w:rsidP="00972EED">
            <w:pPr>
              <w:rPr>
                <w:sz w:val="18"/>
                <w:szCs w:val="18"/>
              </w:rPr>
            </w:pPr>
            <w:r>
              <w:rPr>
                <w:sz w:val="18"/>
                <w:szCs w:val="18"/>
              </w:rPr>
              <w:sym w:font="Wingdings 2" w:char="F0A3"/>
            </w:r>
          </w:p>
        </w:tc>
      </w:tr>
      <w:tr w:rsidR="00C82922" w:rsidTr="00972EED">
        <w:trPr>
          <w:trHeight w:val="340"/>
        </w:trPr>
        <w:tc>
          <w:tcPr>
            <w:tcW w:w="7416" w:type="dxa"/>
          </w:tcPr>
          <w:p w:rsidR="00C82922" w:rsidRDefault="00C82922" w:rsidP="00972EED">
            <w:pPr>
              <w:spacing w:after="120"/>
              <w:rPr>
                <w:sz w:val="18"/>
                <w:szCs w:val="18"/>
              </w:rPr>
            </w:pPr>
            <w:r>
              <w:rPr>
                <w:sz w:val="18"/>
                <w:szCs w:val="18"/>
              </w:rPr>
              <w:t>Blinded Clinical Trial Line Listing Follow up 1 Apr 2012 – 30 Jun 2012</w:t>
            </w:r>
          </w:p>
        </w:tc>
        <w:tc>
          <w:tcPr>
            <w:tcW w:w="736" w:type="dxa"/>
          </w:tcPr>
          <w:p w:rsidR="00C82922" w:rsidRDefault="00C82922" w:rsidP="00972EED">
            <w:pPr>
              <w:rPr>
                <w:sz w:val="18"/>
                <w:szCs w:val="18"/>
              </w:rPr>
            </w:pPr>
            <w:r>
              <w:rPr>
                <w:sz w:val="18"/>
                <w:szCs w:val="18"/>
              </w:rPr>
              <w:sym w:font="Wingdings 2" w:char="F0A3"/>
            </w:r>
          </w:p>
        </w:tc>
        <w:tc>
          <w:tcPr>
            <w:tcW w:w="536" w:type="dxa"/>
          </w:tcPr>
          <w:p w:rsidR="00C82922" w:rsidRDefault="00C82922" w:rsidP="00972EED">
            <w:pPr>
              <w:rPr>
                <w:sz w:val="18"/>
                <w:szCs w:val="18"/>
              </w:rPr>
            </w:pPr>
            <w:r>
              <w:rPr>
                <w:sz w:val="18"/>
                <w:szCs w:val="18"/>
              </w:rPr>
              <w:sym w:font="Wingdings 2" w:char="F0A3"/>
            </w:r>
          </w:p>
        </w:tc>
        <w:tc>
          <w:tcPr>
            <w:tcW w:w="780" w:type="dxa"/>
          </w:tcPr>
          <w:p w:rsidR="00C82922" w:rsidRDefault="00C82922" w:rsidP="00972EED">
            <w:pPr>
              <w:rPr>
                <w:sz w:val="18"/>
                <w:szCs w:val="18"/>
              </w:rPr>
            </w:pPr>
            <w:r>
              <w:rPr>
                <w:rFonts w:ascii="Wingdings 2" w:hAnsi="Wingdings 2"/>
                <w:sz w:val="18"/>
                <w:szCs w:val="18"/>
              </w:rPr>
              <w:t></w:t>
            </w:r>
          </w:p>
        </w:tc>
        <w:tc>
          <w:tcPr>
            <w:tcW w:w="536" w:type="dxa"/>
          </w:tcPr>
          <w:p w:rsidR="00C82922" w:rsidRDefault="00C82922" w:rsidP="00972EED">
            <w:pPr>
              <w:rPr>
                <w:sz w:val="18"/>
                <w:szCs w:val="18"/>
              </w:rPr>
            </w:pPr>
            <w:r>
              <w:rPr>
                <w:sz w:val="18"/>
                <w:szCs w:val="18"/>
              </w:rPr>
              <w:sym w:font="Wingdings 2" w:char="F0A3"/>
            </w:r>
          </w:p>
        </w:tc>
      </w:tr>
      <w:tr w:rsidR="00C82922" w:rsidTr="00972EED">
        <w:trPr>
          <w:trHeight w:val="340"/>
        </w:trPr>
        <w:tc>
          <w:tcPr>
            <w:tcW w:w="7416" w:type="dxa"/>
          </w:tcPr>
          <w:p w:rsidR="00C82922" w:rsidRDefault="00C82922" w:rsidP="00C82922">
            <w:pPr>
              <w:spacing w:after="120"/>
              <w:rPr>
                <w:sz w:val="18"/>
                <w:szCs w:val="18"/>
              </w:rPr>
            </w:pPr>
            <w:r>
              <w:rPr>
                <w:sz w:val="18"/>
                <w:szCs w:val="18"/>
              </w:rPr>
              <w:t>Blinded Clinical Trial Line Listing Follow up 1 Jul 2012 – 30 Sep 2012</w:t>
            </w:r>
          </w:p>
        </w:tc>
        <w:tc>
          <w:tcPr>
            <w:tcW w:w="736" w:type="dxa"/>
          </w:tcPr>
          <w:p w:rsidR="00C82922" w:rsidRDefault="00C82922" w:rsidP="00972EED">
            <w:pPr>
              <w:rPr>
                <w:sz w:val="18"/>
                <w:szCs w:val="18"/>
              </w:rPr>
            </w:pPr>
            <w:r>
              <w:rPr>
                <w:sz w:val="18"/>
                <w:szCs w:val="18"/>
              </w:rPr>
              <w:sym w:font="Wingdings 2" w:char="F0A3"/>
            </w:r>
          </w:p>
        </w:tc>
        <w:tc>
          <w:tcPr>
            <w:tcW w:w="536" w:type="dxa"/>
          </w:tcPr>
          <w:p w:rsidR="00C82922" w:rsidRDefault="00C82922" w:rsidP="00972EED">
            <w:pPr>
              <w:rPr>
                <w:sz w:val="18"/>
                <w:szCs w:val="18"/>
              </w:rPr>
            </w:pPr>
            <w:r>
              <w:rPr>
                <w:sz w:val="18"/>
                <w:szCs w:val="18"/>
              </w:rPr>
              <w:sym w:font="Wingdings 2" w:char="F0A3"/>
            </w:r>
          </w:p>
        </w:tc>
        <w:tc>
          <w:tcPr>
            <w:tcW w:w="780" w:type="dxa"/>
          </w:tcPr>
          <w:p w:rsidR="00C82922" w:rsidRDefault="00C82922" w:rsidP="00972EED">
            <w:pPr>
              <w:rPr>
                <w:sz w:val="18"/>
                <w:szCs w:val="18"/>
              </w:rPr>
            </w:pPr>
            <w:r>
              <w:rPr>
                <w:rFonts w:ascii="Wingdings 2" w:hAnsi="Wingdings 2"/>
                <w:sz w:val="18"/>
                <w:szCs w:val="18"/>
              </w:rPr>
              <w:t></w:t>
            </w:r>
          </w:p>
        </w:tc>
        <w:tc>
          <w:tcPr>
            <w:tcW w:w="536" w:type="dxa"/>
          </w:tcPr>
          <w:p w:rsidR="00C82922" w:rsidRDefault="00C82922" w:rsidP="00972EED">
            <w:pPr>
              <w:rPr>
                <w:sz w:val="18"/>
                <w:szCs w:val="18"/>
              </w:rPr>
            </w:pPr>
            <w:r>
              <w:rPr>
                <w:sz w:val="18"/>
                <w:szCs w:val="18"/>
              </w:rPr>
              <w:sym w:font="Wingdings 2" w:char="F0A3"/>
            </w:r>
          </w:p>
        </w:tc>
      </w:tr>
      <w:tr w:rsidR="00C82922" w:rsidTr="00972EED">
        <w:trPr>
          <w:trHeight w:val="340"/>
        </w:trPr>
        <w:tc>
          <w:tcPr>
            <w:tcW w:w="7416" w:type="dxa"/>
          </w:tcPr>
          <w:p w:rsidR="00C82922" w:rsidRDefault="00C82922" w:rsidP="00972EED">
            <w:pPr>
              <w:spacing w:after="120"/>
              <w:rPr>
                <w:sz w:val="18"/>
                <w:szCs w:val="18"/>
              </w:rPr>
            </w:pPr>
            <w:r>
              <w:rPr>
                <w:sz w:val="18"/>
                <w:szCs w:val="18"/>
              </w:rPr>
              <w:t>Blinded Clinical Trial Line Listing Follow up 30 Sep 2012 – 31 Dec 2012</w:t>
            </w:r>
          </w:p>
        </w:tc>
        <w:tc>
          <w:tcPr>
            <w:tcW w:w="736" w:type="dxa"/>
          </w:tcPr>
          <w:p w:rsidR="00C82922" w:rsidRDefault="00C82922" w:rsidP="00972EED">
            <w:pPr>
              <w:rPr>
                <w:sz w:val="18"/>
                <w:szCs w:val="18"/>
              </w:rPr>
            </w:pPr>
            <w:r>
              <w:rPr>
                <w:sz w:val="18"/>
                <w:szCs w:val="18"/>
              </w:rPr>
              <w:sym w:font="Wingdings 2" w:char="F0A3"/>
            </w:r>
          </w:p>
        </w:tc>
        <w:tc>
          <w:tcPr>
            <w:tcW w:w="536" w:type="dxa"/>
          </w:tcPr>
          <w:p w:rsidR="00C82922" w:rsidRDefault="00C82922" w:rsidP="00972EED">
            <w:pPr>
              <w:rPr>
                <w:sz w:val="18"/>
                <w:szCs w:val="18"/>
              </w:rPr>
            </w:pPr>
            <w:r>
              <w:rPr>
                <w:sz w:val="18"/>
                <w:szCs w:val="18"/>
              </w:rPr>
              <w:sym w:font="Wingdings 2" w:char="F0A3"/>
            </w:r>
          </w:p>
        </w:tc>
        <w:tc>
          <w:tcPr>
            <w:tcW w:w="780" w:type="dxa"/>
          </w:tcPr>
          <w:p w:rsidR="00C82922" w:rsidRDefault="00C82922" w:rsidP="00972EED">
            <w:pPr>
              <w:rPr>
                <w:sz w:val="18"/>
                <w:szCs w:val="18"/>
              </w:rPr>
            </w:pPr>
            <w:r>
              <w:rPr>
                <w:rFonts w:ascii="Wingdings 2" w:hAnsi="Wingdings 2"/>
                <w:sz w:val="18"/>
                <w:szCs w:val="18"/>
              </w:rPr>
              <w:t></w:t>
            </w:r>
          </w:p>
        </w:tc>
        <w:tc>
          <w:tcPr>
            <w:tcW w:w="536" w:type="dxa"/>
          </w:tcPr>
          <w:p w:rsidR="00C82922" w:rsidRDefault="00C82922" w:rsidP="00972EED">
            <w:pPr>
              <w:rPr>
                <w:sz w:val="18"/>
                <w:szCs w:val="18"/>
              </w:rPr>
            </w:pPr>
            <w:r>
              <w:rPr>
                <w:sz w:val="18"/>
                <w:szCs w:val="18"/>
              </w:rPr>
              <w:sym w:font="Wingdings 2" w:char="F0A3"/>
            </w:r>
          </w:p>
        </w:tc>
      </w:tr>
    </w:tbl>
    <w:p w:rsidR="00C82922" w:rsidRDefault="00C82922" w:rsidP="00C82922">
      <w:pPr>
        <w:rPr>
          <w:sz w:val="22"/>
        </w:rPr>
      </w:pPr>
    </w:p>
    <w:p w:rsidR="00C82922" w:rsidRDefault="00C82922" w:rsidP="00C8292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C82922" w:rsidRDefault="00C82922" w:rsidP="00C8292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C82922" w:rsidRDefault="00C82922" w:rsidP="00C82922">
      <w:pPr>
        <w:rPr>
          <w:sz w:val="22"/>
        </w:rPr>
      </w:pPr>
    </w:p>
    <w:p w:rsidR="00C82922" w:rsidRDefault="00C82922" w:rsidP="00C82922">
      <w:pPr>
        <w:rPr>
          <w:sz w:val="22"/>
        </w:rPr>
      </w:pPr>
    </w:p>
    <w:p w:rsidR="00C82922" w:rsidRDefault="00C82922" w:rsidP="00C82922">
      <w:pPr>
        <w:rPr>
          <w:sz w:val="22"/>
        </w:rPr>
      </w:pPr>
    </w:p>
    <w:p w:rsidR="00C82922" w:rsidRDefault="00C82922" w:rsidP="00C8292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C82922" w:rsidRDefault="00C82922" w:rsidP="00C82922">
      <w:pPr>
        <w:rPr>
          <w:sz w:val="22"/>
        </w:rPr>
      </w:pPr>
    </w:p>
    <w:p w:rsidR="00C82922" w:rsidRDefault="00C82922" w:rsidP="00C82922">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C82922" w:rsidRDefault="00C82922" w:rsidP="00C82922">
      <w:pPr>
        <w:rPr>
          <w:sz w:val="22"/>
        </w:rPr>
      </w:pPr>
      <w:r>
        <w:rPr>
          <w:sz w:val="22"/>
        </w:rPr>
        <w:t>Datum/</w:t>
      </w:r>
      <w:r>
        <w:rPr>
          <w:i/>
          <w:sz w:val="22"/>
        </w:rPr>
        <w:t>Date:</w:t>
      </w:r>
      <w:r>
        <w:rPr>
          <w:sz w:val="22"/>
        </w:rPr>
        <w:t xml:space="preserve">  15.4.2013                                       </w:t>
      </w:r>
      <w:r>
        <w:rPr>
          <w:sz w:val="22"/>
        </w:rPr>
        <w:tab/>
        <w:t>předseda EK FNOL a LF UP</w:t>
      </w:r>
    </w:p>
    <w:p w:rsidR="00C82922" w:rsidRDefault="00C82922" w:rsidP="00C8292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C82922" w:rsidRDefault="00C82922" w:rsidP="00C82922">
      <w:pPr>
        <w:rPr>
          <w:i/>
          <w:sz w:val="16"/>
        </w:rPr>
      </w:pPr>
      <w:r>
        <w:rPr>
          <w:sz w:val="16"/>
        </w:rPr>
        <w:t>Rozdělovník/</w:t>
      </w:r>
      <w:r>
        <w:rPr>
          <w:i/>
          <w:sz w:val="16"/>
        </w:rPr>
        <w:t>Distribution list:</w:t>
      </w:r>
    </w:p>
    <w:p w:rsidR="00C82922" w:rsidRPr="001071DB" w:rsidRDefault="00C82922" w:rsidP="00C82922">
      <w:pPr>
        <w:rPr>
          <w:sz w:val="16"/>
        </w:rPr>
      </w:pPr>
      <w:r w:rsidRPr="001071DB">
        <w:rPr>
          <w:sz w:val="16"/>
        </w:rPr>
        <w:t>-Zadavatel</w:t>
      </w:r>
    </w:p>
    <w:p w:rsidR="00C82922" w:rsidRPr="001071DB" w:rsidRDefault="00C82922" w:rsidP="00C82922">
      <w:pPr>
        <w:rPr>
          <w:sz w:val="16"/>
        </w:rPr>
      </w:pPr>
      <w:r w:rsidRPr="001071DB">
        <w:rPr>
          <w:sz w:val="16"/>
        </w:rPr>
        <w:t>-EK</w:t>
      </w:r>
    </w:p>
    <w:p w:rsidR="00C82922" w:rsidRPr="001071DB" w:rsidRDefault="00C82922" w:rsidP="00C82922">
      <w:pPr>
        <w:rPr>
          <w:sz w:val="16"/>
        </w:rPr>
      </w:pPr>
      <w:r w:rsidRPr="001071DB">
        <w:rPr>
          <w:sz w:val="16"/>
        </w:rPr>
        <w:t>-Řešitel</w:t>
      </w:r>
    </w:p>
    <w:p w:rsidR="00C82922" w:rsidRPr="001071DB" w:rsidRDefault="00C82922" w:rsidP="00C82922">
      <w:pPr>
        <w:rPr>
          <w:sz w:val="16"/>
        </w:rPr>
      </w:pPr>
    </w:p>
    <w:p w:rsidR="00C82922" w:rsidRDefault="00C82922" w:rsidP="00C82922">
      <w:pPr>
        <w:rPr>
          <w:i/>
          <w:sz w:val="16"/>
        </w:rPr>
      </w:pPr>
    </w:p>
    <w:p w:rsidR="00C82922" w:rsidRDefault="00C82922" w:rsidP="00C82922">
      <w:pPr>
        <w:rPr>
          <w:i/>
          <w:sz w:val="16"/>
        </w:rPr>
      </w:pPr>
    </w:p>
    <w:p w:rsidR="00C82922" w:rsidRDefault="00C82922" w:rsidP="00C82922">
      <w:pPr>
        <w:rPr>
          <w:sz w:val="22"/>
        </w:rPr>
      </w:pPr>
    </w:p>
    <w:p w:rsidR="00C82922" w:rsidRDefault="00C82922" w:rsidP="00C82922">
      <w:pPr>
        <w:rPr>
          <w:sz w:val="22"/>
          <w:szCs w:val="22"/>
        </w:rPr>
      </w:pPr>
      <w:r w:rsidRPr="000A4DF5">
        <w:rPr>
          <w:sz w:val="22"/>
          <w:szCs w:val="22"/>
        </w:rPr>
        <w:t>2/2</w:t>
      </w:r>
    </w:p>
    <w:p w:rsidR="00C82922" w:rsidRDefault="00C82922" w:rsidP="00C82922"/>
    <w:p w:rsidR="00C82922" w:rsidRDefault="00C82922" w:rsidP="00C82922"/>
    <w:p w:rsidR="00C82922" w:rsidRDefault="00C82922" w:rsidP="00C82922"/>
    <w:p w:rsidR="00C82922" w:rsidRDefault="00C82922" w:rsidP="00C82922"/>
    <w:p w:rsidR="00C82922" w:rsidRDefault="00C82922" w:rsidP="00C82922">
      <w:pPr>
        <w:rPr>
          <w:sz w:val="22"/>
          <w:szCs w:val="22"/>
        </w:rPr>
      </w:pPr>
    </w:p>
    <w:p w:rsidR="00912025" w:rsidRDefault="00912025" w:rsidP="00F95001">
      <w:pPr>
        <w:pStyle w:val="Nzev"/>
        <w:jc w:val="left"/>
        <w:rPr>
          <w:sz w:val="22"/>
          <w:szCs w:val="22"/>
        </w:rPr>
      </w:pPr>
    </w:p>
    <w:p w:rsidR="00C82922" w:rsidRDefault="00C82922" w:rsidP="00F95001">
      <w:pPr>
        <w:pStyle w:val="Nzev"/>
        <w:jc w:val="left"/>
        <w:rPr>
          <w:sz w:val="22"/>
          <w:szCs w:val="22"/>
        </w:rPr>
      </w:pPr>
    </w:p>
    <w:p w:rsidR="00C82922" w:rsidRDefault="00C82922" w:rsidP="00F95001">
      <w:pPr>
        <w:pStyle w:val="Nzev"/>
        <w:jc w:val="left"/>
        <w:rPr>
          <w:sz w:val="22"/>
          <w:szCs w:val="22"/>
        </w:rPr>
      </w:pPr>
    </w:p>
    <w:p w:rsidR="00C82922" w:rsidRDefault="00C82922" w:rsidP="00F95001">
      <w:pPr>
        <w:pStyle w:val="Nzev"/>
        <w:jc w:val="left"/>
        <w:rPr>
          <w:sz w:val="22"/>
          <w:szCs w:val="22"/>
        </w:rPr>
      </w:pPr>
    </w:p>
    <w:p w:rsidR="00C82922" w:rsidRDefault="00C82922" w:rsidP="00F95001">
      <w:pPr>
        <w:pStyle w:val="Nzev"/>
        <w:jc w:val="left"/>
        <w:rPr>
          <w:sz w:val="22"/>
          <w:szCs w:val="22"/>
        </w:rPr>
      </w:pPr>
    </w:p>
    <w:p w:rsidR="00C82922" w:rsidRDefault="00C82922" w:rsidP="00F95001">
      <w:pPr>
        <w:pStyle w:val="Nzev"/>
        <w:jc w:val="left"/>
        <w:rPr>
          <w:sz w:val="22"/>
          <w:szCs w:val="22"/>
        </w:rPr>
      </w:pPr>
    </w:p>
    <w:p w:rsidR="00C82922" w:rsidRDefault="00C82922" w:rsidP="00F95001">
      <w:pPr>
        <w:pStyle w:val="Nzev"/>
        <w:jc w:val="left"/>
        <w:rPr>
          <w:sz w:val="22"/>
          <w:szCs w:val="22"/>
        </w:rPr>
      </w:pPr>
    </w:p>
    <w:p w:rsidR="00C82922" w:rsidRDefault="00C82922" w:rsidP="00F95001">
      <w:pPr>
        <w:pStyle w:val="Nzev"/>
        <w:jc w:val="left"/>
        <w:rPr>
          <w:sz w:val="22"/>
          <w:szCs w:val="22"/>
        </w:rPr>
      </w:pPr>
    </w:p>
    <w:p w:rsidR="00C82922" w:rsidRDefault="00C82922" w:rsidP="00F95001">
      <w:pPr>
        <w:pStyle w:val="Nzev"/>
        <w:jc w:val="left"/>
        <w:rPr>
          <w:sz w:val="22"/>
          <w:szCs w:val="22"/>
        </w:rPr>
      </w:pPr>
    </w:p>
    <w:p w:rsidR="00C82922" w:rsidRDefault="00C82922" w:rsidP="00F95001">
      <w:pPr>
        <w:pStyle w:val="Nzev"/>
        <w:jc w:val="left"/>
        <w:rPr>
          <w:sz w:val="22"/>
          <w:szCs w:val="22"/>
        </w:rPr>
      </w:pPr>
    </w:p>
    <w:p w:rsidR="00972EED" w:rsidRDefault="00972EED" w:rsidP="00972EED">
      <w:pPr>
        <w:pStyle w:val="Nzev"/>
        <w:rPr>
          <w:sz w:val="22"/>
          <w:szCs w:val="22"/>
        </w:rPr>
      </w:pPr>
      <w:r>
        <w:rPr>
          <w:sz w:val="22"/>
          <w:szCs w:val="22"/>
        </w:rPr>
        <w:lastRenderedPageBreak/>
        <w:t>STANOVISKO ETICKÉ KOMISE KE KLINICKÉMU HODNOCENÍ</w:t>
      </w:r>
    </w:p>
    <w:p w:rsidR="00972EED" w:rsidRDefault="00972EED" w:rsidP="00972EED">
      <w:pPr>
        <w:jc w:val="center"/>
        <w:rPr>
          <w:bCs/>
          <w:i/>
          <w:sz w:val="22"/>
          <w:szCs w:val="22"/>
        </w:rPr>
      </w:pPr>
      <w:r>
        <w:rPr>
          <w:bCs/>
          <w:i/>
          <w:sz w:val="22"/>
          <w:szCs w:val="22"/>
        </w:rPr>
        <w:t xml:space="preserve">Opinion of the Ethics Committee on Clinical Trial  </w:t>
      </w:r>
    </w:p>
    <w:p w:rsidR="00972EED" w:rsidRDefault="00972EED" w:rsidP="00972EED">
      <w:pPr>
        <w:jc w:val="center"/>
        <w:rPr>
          <w:b/>
          <w:bCs/>
          <w:i/>
          <w:sz w:val="22"/>
          <w:szCs w:val="22"/>
        </w:rPr>
      </w:pPr>
    </w:p>
    <w:p w:rsidR="00972EED" w:rsidRDefault="00972EED" w:rsidP="00972EED">
      <w:pPr>
        <w:rPr>
          <w:sz w:val="22"/>
          <w:szCs w:val="22"/>
        </w:rPr>
      </w:pPr>
      <w:r>
        <w:rPr>
          <w:sz w:val="22"/>
          <w:szCs w:val="22"/>
        </w:rPr>
        <w:sym w:font="Wingdings 2" w:char="0054"/>
      </w:r>
      <w:r>
        <w:rPr>
          <w:sz w:val="22"/>
          <w:szCs w:val="22"/>
        </w:rPr>
        <w:t xml:space="preserve">  Multicentrické KH, je požadováno stanovisko multicentrické EK pro všechna centra/</w:t>
      </w:r>
      <w:r>
        <w:rPr>
          <w:i/>
          <w:sz w:val="22"/>
          <w:szCs w:val="22"/>
        </w:rPr>
        <w:t>Multi-centric clinical trial, opinion issued by Ethics Committee for Multi-Centric Clinical Trials is required</w:t>
      </w:r>
    </w:p>
    <w:p w:rsidR="00972EED" w:rsidRDefault="00972EED" w:rsidP="00972EED">
      <w:pPr>
        <w:rPr>
          <w:i/>
          <w:sz w:val="22"/>
          <w:szCs w:val="22"/>
        </w:rPr>
      </w:pPr>
      <w:r>
        <w:rPr>
          <w:sz w:val="22"/>
          <w:szCs w:val="22"/>
        </w:rPr>
        <w:sym w:font="Wingdings 2" w:char="0054"/>
      </w:r>
      <w:r>
        <w:rPr>
          <w:sz w:val="22"/>
          <w:szCs w:val="22"/>
        </w:rPr>
        <w:t xml:space="preserve">  Multicentrické KH, je požadováno stanovisko EK pro místní centrum (centra)/ </w:t>
      </w:r>
      <w:r>
        <w:rPr>
          <w:i/>
          <w:sz w:val="22"/>
          <w:szCs w:val="22"/>
        </w:rPr>
        <w:t>Multi-centric clinical trial, opinion issued by local Ethics Committee(s) is required</w:t>
      </w:r>
    </w:p>
    <w:p w:rsidR="00972EED" w:rsidRDefault="009373C9" w:rsidP="00972EED">
      <w:pPr>
        <w:rPr>
          <w:i/>
          <w:sz w:val="22"/>
          <w:szCs w:val="22"/>
        </w:rPr>
      </w:pPr>
      <w:r>
        <w:rPr>
          <w:sz w:val="22"/>
          <w:szCs w:val="22"/>
        </w:rPr>
        <w:fldChar w:fldCharType="begin">
          <w:ffData>
            <w:name w:val="Zaškrtávací2"/>
            <w:enabled/>
            <w:calcOnExit w:val="0"/>
            <w:checkBox>
              <w:sizeAuto/>
              <w:default w:val="0"/>
            </w:checkBox>
          </w:ffData>
        </w:fldChar>
      </w:r>
      <w:r w:rsidR="00972EED">
        <w:rPr>
          <w:sz w:val="22"/>
          <w:szCs w:val="22"/>
        </w:rPr>
        <w:instrText xml:space="preserve"> FORMCHECKBOX </w:instrText>
      </w:r>
      <w:r>
        <w:rPr>
          <w:sz w:val="22"/>
          <w:szCs w:val="22"/>
        </w:rPr>
      </w:r>
      <w:r>
        <w:rPr>
          <w:sz w:val="22"/>
          <w:szCs w:val="22"/>
        </w:rPr>
        <w:fldChar w:fldCharType="separate"/>
      </w:r>
      <w:r>
        <w:rPr>
          <w:sz w:val="22"/>
          <w:szCs w:val="22"/>
        </w:rPr>
        <w:fldChar w:fldCharType="end"/>
      </w:r>
      <w:r w:rsidR="00972EED">
        <w:rPr>
          <w:sz w:val="22"/>
          <w:szCs w:val="22"/>
        </w:rPr>
        <w:t xml:space="preserve">  KH prováděné v jednom centru, požadováno stanovisko EK pro místní centrum (centra)/ </w:t>
      </w:r>
      <w:r w:rsidR="00972EED">
        <w:rPr>
          <w:i/>
          <w:sz w:val="22"/>
          <w:szCs w:val="22"/>
        </w:rPr>
        <w:t>Clinical trial conducted in a single site, opinion of a local EC is required</w:t>
      </w:r>
    </w:p>
    <w:p w:rsidR="00972EED" w:rsidRDefault="00972EED" w:rsidP="00972EED">
      <w:pPr>
        <w:rPr>
          <w:b/>
          <w:bCs/>
          <w:sz w:val="22"/>
          <w:szCs w:val="22"/>
        </w:rPr>
      </w:pPr>
    </w:p>
    <w:p w:rsidR="00972EED" w:rsidRDefault="00972EED" w:rsidP="00972EED">
      <w:pPr>
        <w:rPr>
          <w:b/>
          <w:bCs/>
          <w:sz w:val="22"/>
          <w:szCs w:val="22"/>
        </w:rPr>
      </w:pPr>
      <w:r>
        <w:rPr>
          <w:b/>
          <w:bCs/>
          <w:sz w:val="22"/>
          <w:szCs w:val="22"/>
        </w:rPr>
        <w:t>Číslo jednací/</w:t>
      </w:r>
      <w:r>
        <w:rPr>
          <w:i/>
          <w:sz w:val="22"/>
          <w:szCs w:val="22"/>
        </w:rPr>
        <w:t>Reference number</w:t>
      </w:r>
      <w:r>
        <w:rPr>
          <w:sz w:val="22"/>
          <w:szCs w:val="22"/>
        </w:rPr>
        <w:t xml:space="preserve">: </w:t>
      </w:r>
      <w:r>
        <w:rPr>
          <w:b/>
          <w:sz w:val="22"/>
          <w:szCs w:val="22"/>
        </w:rPr>
        <w:t>58/10 MEK 13</w:t>
      </w:r>
    </w:p>
    <w:p w:rsidR="00972EED" w:rsidRDefault="00972EED" w:rsidP="00972EED">
      <w:pPr>
        <w:rPr>
          <w:bCs/>
          <w:sz w:val="22"/>
          <w:szCs w:val="22"/>
        </w:rPr>
      </w:pPr>
      <w:r>
        <w:rPr>
          <w:b/>
          <w:bCs/>
          <w:sz w:val="22"/>
          <w:szCs w:val="22"/>
        </w:rPr>
        <w:t>Název KH/</w:t>
      </w:r>
      <w:r>
        <w:rPr>
          <w:i/>
          <w:sz w:val="22"/>
          <w:szCs w:val="22"/>
        </w:rPr>
        <w:t>Full Title of Clinical Trial</w:t>
      </w:r>
      <w:r>
        <w:rPr>
          <w:bCs/>
          <w:sz w:val="22"/>
          <w:szCs w:val="22"/>
        </w:rPr>
        <w:t>:</w:t>
      </w:r>
    </w:p>
    <w:p w:rsidR="00972EED" w:rsidRPr="00E141A8" w:rsidRDefault="00972EED" w:rsidP="00972EED">
      <w:pPr>
        <w:suppressAutoHyphens/>
        <w:spacing w:before="60" w:after="60"/>
        <w:jc w:val="both"/>
        <w:outlineLvl w:val="0"/>
        <w:rPr>
          <w:sz w:val="22"/>
          <w:szCs w:val="22"/>
        </w:rPr>
      </w:pPr>
      <w:r>
        <w:rPr>
          <w:sz w:val="22"/>
          <w:szCs w:val="22"/>
        </w:rPr>
        <w:t xml:space="preserve">Otevřené, randomizované klinické hodnocení fáze III porovnávající BIBW 2992 a vinorelbin s trastuzumabem a vinorelbinem u pacientek s metastatickým karcinomem prsu s nadměrnou expresí receptoru HER2 po neúspěšné léčbě trastuzumabem / </w:t>
      </w:r>
      <w:r>
        <w:rPr>
          <w:i/>
          <w:sz w:val="22"/>
          <w:szCs w:val="22"/>
          <w:lang w:val="en-US" w:eastAsia="en-US"/>
        </w:rPr>
        <w:t>An open label, randomised phase III trial of BIBW 2992 and vinorelbine versus</w:t>
      </w:r>
      <w:r>
        <w:rPr>
          <w:sz w:val="22"/>
          <w:szCs w:val="22"/>
        </w:rPr>
        <w:t xml:space="preserve"> </w:t>
      </w:r>
      <w:r>
        <w:rPr>
          <w:i/>
          <w:sz w:val="22"/>
          <w:szCs w:val="22"/>
          <w:lang w:val="en-US" w:eastAsia="en-US"/>
        </w:rPr>
        <w:t>trastuzumab and vinorelbine in patients with metastatic HER2-overexpressing breast</w:t>
      </w:r>
      <w:r>
        <w:rPr>
          <w:sz w:val="22"/>
          <w:szCs w:val="22"/>
        </w:rPr>
        <w:t xml:space="preserve"> </w:t>
      </w:r>
      <w:r>
        <w:rPr>
          <w:i/>
          <w:sz w:val="22"/>
          <w:szCs w:val="22"/>
          <w:lang w:val="en-US" w:eastAsia="en-US"/>
        </w:rPr>
        <w:t>cancer failing one prior trastuzumab treatment</w:t>
      </w:r>
      <w:r>
        <w:rPr>
          <w:bCs/>
          <w:i/>
          <w:sz w:val="22"/>
          <w:szCs w:val="22"/>
        </w:rPr>
        <w:t>.</w:t>
      </w:r>
    </w:p>
    <w:p w:rsidR="00972EED" w:rsidRDefault="00972EED" w:rsidP="00972EED">
      <w:pPr>
        <w:rPr>
          <w:b/>
          <w:bCs/>
          <w:sz w:val="22"/>
          <w:szCs w:val="22"/>
        </w:rPr>
      </w:pPr>
    </w:p>
    <w:p w:rsidR="00972EED" w:rsidRDefault="00972EED" w:rsidP="00972EED">
      <w:pPr>
        <w:rPr>
          <w:sz w:val="22"/>
          <w:szCs w:val="22"/>
        </w:rPr>
      </w:pPr>
      <w:r>
        <w:rPr>
          <w:b/>
          <w:bCs/>
          <w:sz w:val="22"/>
          <w:szCs w:val="22"/>
        </w:rPr>
        <w:t xml:space="preserve">Číslo protokolu/ </w:t>
      </w:r>
      <w:r>
        <w:rPr>
          <w:i/>
          <w:sz w:val="22"/>
          <w:szCs w:val="22"/>
        </w:rPr>
        <w:t>Protocol Code Number</w:t>
      </w:r>
      <w:r>
        <w:rPr>
          <w:sz w:val="22"/>
          <w:szCs w:val="22"/>
        </w:rPr>
        <w:t>: BI 1200.75</w:t>
      </w:r>
    </w:p>
    <w:p w:rsidR="00972EED" w:rsidRDefault="00972EED" w:rsidP="00972EED">
      <w:pPr>
        <w:rPr>
          <w:sz w:val="22"/>
          <w:szCs w:val="22"/>
        </w:rPr>
      </w:pPr>
      <w:r>
        <w:rPr>
          <w:b/>
          <w:bCs/>
          <w:sz w:val="22"/>
          <w:szCs w:val="22"/>
        </w:rPr>
        <w:t xml:space="preserve">EudraCT number/ </w:t>
      </w:r>
      <w:r>
        <w:rPr>
          <w:i/>
          <w:sz w:val="22"/>
          <w:szCs w:val="22"/>
        </w:rPr>
        <w:t>EudraCT number</w:t>
      </w:r>
      <w:r>
        <w:rPr>
          <w:sz w:val="22"/>
          <w:szCs w:val="22"/>
        </w:rPr>
        <w:t>: 2009-015476-98</w:t>
      </w:r>
    </w:p>
    <w:p w:rsidR="00972EED" w:rsidRDefault="00972EED" w:rsidP="00972EED">
      <w:pPr>
        <w:rPr>
          <w:b/>
          <w:bCs/>
          <w:sz w:val="22"/>
          <w:szCs w:val="22"/>
        </w:rPr>
      </w:pPr>
    </w:p>
    <w:p w:rsidR="00972EED" w:rsidRDefault="00972EED" w:rsidP="00972EED">
      <w:pPr>
        <w:jc w:val="both"/>
        <w:rPr>
          <w:sz w:val="22"/>
          <w:szCs w:val="22"/>
        </w:rPr>
      </w:pPr>
      <w:r>
        <w:rPr>
          <w:b/>
          <w:bCs/>
          <w:sz w:val="22"/>
          <w:szCs w:val="22"/>
        </w:rPr>
        <w:t>Zadavatel/</w:t>
      </w:r>
      <w:r>
        <w:rPr>
          <w:i/>
          <w:sz w:val="22"/>
          <w:szCs w:val="22"/>
        </w:rPr>
        <w:t>Sponzor</w:t>
      </w:r>
      <w:r>
        <w:rPr>
          <w:sz w:val="22"/>
          <w:szCs w:val="22"/>
        </w:rPr>
        <w:t xml:space="preserve">: Boehringer Ingelheim RCV GmbH </w:t>
      </w:r>
      <w:r>
        <w:rPr>
          <w:sz w:val="22"/>
          <w:szCs w:val="22"/>
        </w:rPr>
        <w:sym w:font="Symbol" w:char="0026"/>
      </w:r>
      <w:r>
        <w:rPr>
          <w:sz w:val="22"/>
          <w:szCs w:val="22"/>
        </w:rPr>
        <w:t xml:space="preserve"> Co KG, Dr. Boehringer-Gasse 5-11, </w:t>
      </w:r>
    </w:p>
    <w:p w:rsidR="00972EED" w:rsidRDefault="00972EED" w:rsidP="00972EED">
      <w:pPr>
        <w:jc w:val="both"/>
        <w:rPr>
          <w:sz w:val="22"/>
          <w:szCs w:val="22"/>
        </w:rPr>
      </w:pPr>
      <w:r>
        <w:rPr>
          <w:sz w:val="22"/>
          <w:szCs w:val="22"/>
        </w:rPr>
        <w:t>Wien 1121, Austria</w:t>
      </w:r>
    </w:p>
    <w:p w:rsidR="00972EED" w:rsidRDefault="00972EED" w:rsidP="00972EED">
      <w:pPr>
        <w:jc w:val="both"/>
        <w:rPr>
          <w:sz w:val="22"/>
          <w:szCs w:val="22"/>
        </w:rPr>
      </w:pPr>
      <w:r>
        <w:rPr>
          <w:b/>
          <w:bCs/>
          <w:sz w:val="22"/>
          <w:szCs w:val="22"/>
        </w:rPr>
        <w:t>Žadatel/</w:t>
      </w:r>
      <w:r>
        <w:rPr>
          <w:bCs/>
          <w:i/>
          <w:sz w:val="22"/>
          <w:szCs w:val="22"/>
        </w:rPr>
        <w:t>Applicant</w:t>
      </w:r>
      <w:r>
        <w:rPr>
          <w:bCs/>
          <w:sz w:val="22"/>
          <w:szCs w:val="22"/>
        </w:rPr>
        <w:t xml:space="preserve">: </w:t>
      </w:r>
      <w:r>
        <w:rPr>
          <w:sz w:val="22"/>
          <w:szCs w:val="22"/>
        </w:rPr>
        <w:t>Boehringer Ingelheim spol. s r. o., Na Poříčí 1079/3a, 110 00 Praha 1</w:t>
      </w:r>
    </w:p>
    <w:p w:rsidR="00972EED" w:rsidRDefault="00972EED" w:rsidP="00972EED">
      <w:pPr>
        <w:rPr>
          <w:b/>
          <w:bCs/>
          <w:sz w:val="22"/>
          <w:szCs w:val="22"/>
        </w:rPr>
      </w:pPr>
      <w:r>
        <w:rPr>
          <w:b/>
          <w:bCs/>
          <w:sz w:val="22"/>
          <w:szCs w:val="22"/>
        </w:rPr>
        <w:t>Datum doručení žádosti/</w:t>
      </w:r>
      <w:r>
        <w:rPr>
          <w:i/>
          <w:sz w:val="22"/>
          <w:szCs w:val="22"/>
        </w:rPr>
        <w:t>Date of submission of the Application Form</w:t>
      </w:r>
      <w:r>
        <w:rPr>
          <w:sz w:val="22"/>
          <w:szCs w:val="22"/>
        </w:rPr>
        <w:t>:  6.3.2013</w:t>
      </w:r>
    </w:p>
    <w:p w:rsidR="00972EED" w:rsidRDefault="00972EED" w:rsidP="00972EED">
      <w:pPr>
        <w:rPr>
          <w:sz w:val="22"/>
          <w:szCs w:val="22"/>
        </w:rPr>
      </w:pPr>
      <w:r>
        <w:rPr>
          <w:b/>
          <w:bCs/>
          <w:sz w:val="22"/>
          <w:szCs w:val="22"/>
        </w:rPr>
        <w:t xml:space="preserve">Datum jednání EK </w:t>
      </w:r>
      <w:r>
        <w:rPr>
          <w:sz w:val="22"/>
          <w:szCs w:val="22"/>
        </w:rPr>
        <w:t>/</w:t>
      </w:r>
      <w:r>
        <w:rPr>
          <w:i/>
          <w:sz w:val="22"/>
          <w:szCs w:val="22"/>
        </w:rPr>
        <w:t>Date of Ethics Committee´s session</w:t>
      </w:r>
      <w:r>
        <w:rPr>
          <w:sz w:val="22"/>
          <w:szCs w:val="22"/>
        </w:rPr>
        <w:t>:  15.4.2013</w:t>
      </w:r>
    </w:p>
    <w:p w:rsidR="00972EED" w:rsidRDefault="00972EED" w:rsidP="00972EED">
      <w:pPr>
        <w:rPr>
          <w:b/>
          <w:bCs/>
          <w:i/>
          <w:sz w:val="22"/>
          <w:szCs w:val="22"/>
        </w:rPr>
      </w:pPr>
    </w:p>
    <w:p w:rsidR="00972EED" w:rsidRDefault="00972EED" w:rsidP="00972EED">
      <w:pPr>
        <w:rPr>
          <w:sz w:val="22"/>
          <w:szCs w:val="22"/>
        </w:rPr>
      </w:pPr>
      <w:r>
        <w:rPr>
          <w:b/>
          <w:bCs/>
          <w:sz w:val="22"/>
          <w:szCs w:val="22"/>
        </w:rPr>
        <w:t xml:space="preserve">Vyjádření EK/ </w:t>
      </w:r>
      <w:r>
        <w:rPr>
          <w:i/>
          <w:sz w:val="22"/>
          <w:szCs w:val="22"/>
        </w:rPr>
        <w:t>Ethics Committe´s opinion</w:t>
      </w:r>
      <w:r>
        <w:rPr>
          <w:sz w:val="22"/>
          <w:szCs w:val="22"/>
        </w:rPr>
        <w:t>:</w:t>
      </w:r>
    </w:p>
    <w:p w:rsidR="00972EED" w:rsidRDefault="00972EED" w:rsidP="00972EED">
      <w:pPr>
        <w:rPr>
          <w:i/>
          <w:sz w:val="22"/>
          <w:szCs w:val="22"/>
        </w:rPr>
      </w:pPr>
      <w:r>
        <w:rPr>
          <w:sz w:val="18"/>
          <w:szCs w:val="18"/>
        </w:rPr>
        <w:sym w:font="Wingdings 2" w:char="F0A3"/>
      </w:r>
      <w:r>
        <w:rPr>
          <w:sz w:val="18"/>
          <w:szCs w:val="18"/>
        </w:rPr>
        <w:t xml:space="preserve">   </w:t>
      </w:r>
      <w:r>
        <w:rPr>
          <w:sz w:val="22"/>
          <w:szCs w:val="22"/>
        </w:rPr>
        <w:t xml:space="preserve"> EK  vydala souhlasné stanovisko// </w:t>
      </w:r>
      <w:r>
        <w:rPr>
          <w:i/>
          <w:sz w:val="22"/>
          <w:szCs w:val="22"/>
        </w:rPr>
        <w:t>EC issues</w:t>
      </w:r>
      <w:r>
        <w:rPr>
          <w:sz w:val="22"/>
          <w:szCs w:val="22"/>
        </w:rPr>
        <w:t xml:space="preserve"> f</w:t>
      </w:r>
      <w:r>
        <w:rPr>
          <w:i/>
          <w:sz w:val="22"/>
          <w:szCs w:val="22"/>
        </w:rPr>
        <w:t>avourable opinion</w:t>
      </w:r>
    </w:p>
    <w:p w:rsidR="00972EED" w:rsidRDefault="00972EED" w:rsidP="00972EED">
      <w:pPr>
        <w:rPr>
          <w:bCs/>
          <w:i/>
          <w:sz w:val="22"/>
          <w:szCs w:val="22"/>
        </w:rPr>
      </w:pPr>
      <w:r>
        <w:rPr>
          <w:bCs/>
          <w:sz w:val="22"/>
          <w:szCs w:val="22"/>
        </w:rPr>
        <w:sym w:font="Wingdings 2" w:char="F053"/>
      </w:r>
      <w:r>
        <w:rPr>
          <w:bCs/>
          <w:sz w:val="22"/>
          <w:szCs w:val="22"/>
        </w:rPr>
        <w:t xml:space="preserve">  EK  vzala na vědomí / </w:t>
      </w:r>
      <w:r>
        <w:rPr>
          <w:bCs/>
          <w:i/>
          <w:sz w:val="22"/>
          <w:szCs w:val="22"/>
        </w:rPr>
        <w:t>Taken into account</w:t>
      </w:r>
    </w:p>
    <w:p w:rsidR="00972EED" w:rsidRDefault="00972EED" w:rsidP="00972EED">
      <w:pPr>
        <w:rPr>
          <w:b/>
          <w:bCs/>
          <w:sz w:val="22"/>
          <w:szCs w:val="22"/>
        </w:rPr>
      </w:pPr>
    </w:p>
    <w:p w:rsidR="00972EED" w:rsidRDefault="00972EED" w:rsidP="00972EED">
      <w:pPr>
        <w:rPr>
          <w:i/>
          <w:sz w:val="22"/>
          <w:szCs w:val="22"/>
          <w:lang w:val="en-US"/>
        </w:rPr>
      </w:pPr>
      <w:r>
        <w:rPr>
          <w:b/>
          <w:bCs/>
          <w:sz w:val="22"/>
          <w:szCs w:val="22"/>
        </w:rPr>
        <w:t>Lhůta pro podání písemné zprávy o průběhu KH od jeho zahájení</w:t>
      </w:r>
      <w:r>
        <w:rPr>
          <w:b/>
          <w:bCs/>
          <w:sz w:val="22"/>
          <w:szCs w:val="22"/>
          <w:lang w:val="en-US"/>
        </w:rPr>
        <w:t xml:space="preserve">/ </w:t>
      </w:r>
      <w:r>
        <w:rPr>
          <w:i/>
          <w:sz w:val="22"/>
          <w:szCs w:val="22"/>
          <w:lang w:val="en-US"/>
        </w:rPr>
        <w:t>Time schedule for submission of the  written Annual Report from the CT commencement:</w:t>
      </w:r>
    </w:p>
    <w:p w:rsidR="00972EED" w:rsidRDefault="00972EED" w:rsidP="00972EED">
      <w:pPr>
        <w:rPr>
          <w:sz w:val="22"/>
          <w:szCs w:val="22"/>
        </w:rPr>
      </w:pPr>
      <w:r>
        <w:rPr>
          <w:sz w:val="22"/>
          <w:szCs w:val="22"/>
        </w:rPr>
        <w:sym w:font="Wingdings 2" w:char="0054"/>
      </w:r>
      <w:r>
        <w:rPr>
          <w:sz w:val="22"/>
          <w:szCs w:val="22"/>
        </w:rPr>
        <w:t xml:space="preserve">   1x ročně</w:t>
      </w:r>
      <w:r>
        <w:rPr>
          <w:i/>
          <w:sz w:val="22"/>
          <w:szCs w:val="22"/>
        </w:rPr>
        <w:t xml:space="preserve">/Once a year                   </w:t>
      </w:r>
      <w:r w:rsidR="009373C9">
        <w:rPr>
          <w:sz w:val="22"/>
          <w:szCs w:val="22"/>
        </w:rPr>
        <w:fldChar w:fldCharType="begin">
          <w:ffData>
            <w:name w:val="Zaškrtávací7"/>
            <w:enabled/>
            <w:calcOnExit w:val="0"/>
            <w:checkBox>
              <w:sizeAuto/>
              <w:default w:val="0"/>
            </w:checkBox>
          </w:ffData>
        </w:fldChar>
      </w:r>
      <w:r>
        <w:rPr>
          <w:sz w:val="22"/>
          <w:szCs w:val="22"/>
        </w:rPr>
        <w:instrText xml:space="preserve"> FORMCHECKBOX </w:instrText>
      </w:r>
      <w:r w:rsidR="009373C9">
        <w:rPr>
          <w:sz w:val="22"/>
          <w:szCs w:val="22"/>
        </w:rPr>
      </w:r>
      <w:r w:rsidR="009373C9">
        <w:rPr>
          <w:sz w:val="22"/>
          <w:szCs w:val="22"/>
        </w:rPr>
        <w:fldChar w:fldCharType="separate"/>
      </w:r>
      <w:r w:rsidR="009373C9">
        <w:rPr>
          <w:sz w:val="22"/>
          <w:szCs w:val="22"/>
        </w:rPr>
        <w:fldChar w:fldCharType="end"/>
      </w:r>
      <w:r>
        <w:rPr>
          <w:sz w:val="22"/>
          <w:szCs w:val="22"/>
        </w:rPr>
        <w:t xml:space="preserve">  Jiná lhůta/</w:t>
      </w:r>
      <w:r>
        <w:rPr>
          <w:i/>
          <w:sz w:val="22"/>
          <w:szCs w:val="22"/>
        </w:rPr>
        <w:t xml:space="preserve"> Other </w:t>
      </w:r>
      <w:r>
        <w:rPr>
          <w:sz w:val="22"/>
          <w:szCs w:val="22"/>
        </w:rPr>
        <w:t>…………….</w:t>
      </w:r>
    </w:p>
    <w:p w:rsidR="00972EED" w:rsidRDefault="00972EED" w:rsidP="00972EED">
      <w:pPr>
        <w:rPr>
          <w:i/>
          <w:sz w:val="22"/>
          <w:szCs w:val="22"/>
        </w:rPr>
      </w:pPr>
      <w:r>
        <w:rPr>
          <w:b/>
          <w:bCs/>
          <w:sz w:val="22"/>
          <w:szCs w:val="22"/>
        </w:rPr>
        <w:t>Seznam míst hodnocení s označením míst, ke kterým se EK vyjádřila jako místní EK a kde vykonává dohled/</w:t>
      </w:r>
      <w:r>
        <w:rPr>
          <w:i/>
          <w:sz w:val="22"/>
          <w:szCs w:val="22"/>
        </w:rPr>
        <w:t>List of clinical trial sites in the Czech Republic where EC has given its opinion and will perform supervision: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72EED" w:rsidTr="00972EED">
        <w:trPr>
          <w:trHeight w:val="454"/>
        </w:trPr>
        <w:tc>
          <w:tcPr>
            <w:tcW w:w="6108"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t xml:space="preserve">Místo hodnocení/ Jméno zkoušejícího </w:t>
            </w:r>
          </w:p>
          <w:p w:rsidR="00972EED" w:rsidRDefault="00972EED" w:rsidP="00972EED">
            <w:pPr>
              <w:rPr>
                <w:i/>
                <w:sz w:val="18"/>
                <w:szCs w:val="18"/>
              </w:rPr>
            </w:pPr>
            <w:r>
              <w:rPr>
                <w:i/>
                <w:sz w:val="18"/>
                <w:szCs w:val="18"/>
              </w:rPr>
              <w:t>Trial Site / Name of Investigator</w:t>
            </w:r>
          </w:p>
        </w:tc>
        <w:tc>
          <w:tcPr>
            <w:tcW w:w="1280"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vertAlign w:val="superscript"/>
              </w:rPr>
            </w:pPr>
            <w:r>
              <w:rPr>
                <w:sz w:val="18"/>
                <w:szCs w:val="18"/>
              </w:rPr>
              <w:t xml:space="preserve">Místní EK </w:t>
            </w:r>
            <w:r>
              <w:rPr>
                <w:i/>
                <w:sz w:val="18"/>
                <w:szCs w:val="18"/>
              </w:rPr>
              <w:t>Local EC</w:t>
            </w:r>
          </w:p>
        </w:tc>
        <w:tc>
          <w:tcPr>
            <w:tcW w:w="2712"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t>Adresa  místní EK</w:t>
            </w:r>
          </w:p>
          <w:p w:rsidR="00972EED" w:rsidRDefault="00972EED" w:rsidP="00972EED">
            <w:pPr>
              <w:rPr>
                <w:i/>
                <w:sz w:val="18"/>
                <w:szCs w:val="18"/>
              </w:rPr>
            </w:pPr>
            <w:r>
              <w:rPr>
                <w:i/>
                <w:sz w:val="18"/>
                <w:szCs w:val="18"/>
              </w:rPr>
              <w:t>Address</w:t>
            </w:r>
          </w:p>
        </w:tc>
      </w:tr>
      <w:tr w:rsidR="00972EED" w:rsidTr="00972EED">
        <w:trPr>
          <w:trHeight w:val="312"/>
        </w:trPr>
        <w:tc>
          <w:tcPr>
            <w:tcW w:w="6108" w:type="dxa"/>
            <w:tcBorders>
              <w:top w:val="single" w:sz="4" w:space="0" w:color="auto"/>
              <w:left w:val="single" w:sz="4" w:space="0" w:color="auto"/>
              <w:bottom w:val="single" w:sz="4" w:space="0" w:color="auto"/>
              <w:right w:val="single" w:sz="4" w:space="0" w:color="auto"/>
            </w:tcBorders>
          </w:tcPr>
          <w:p w:rsidR="00972EED" w:rsidRDefault="00972EED" w:rsidP="00972EED">
            <w:pPr>
              <w:jc w:val="both"/>
              <w:rPr>
                <w:sz w:val="18"/>
                <w:szCs w:val="18"/>
              </w:rPr>
            </w:pPr>
            <w:r>
              <w:rPr>
                <w:sz w:val="18"/>
                <w:szCs w:val="18"/>
              </w:rPr>
              <w:t>Prof. MUDr. Bohuslav Melichar, Ph.D., Onkologická klinika FNOL</w:t>
            </w:r>
          </w:p>
        </w:tc>
        <w:tc>
          <w:tcPr>
            <w:tcW w:w="1280" w:type="dxa"/>
            <w:tcBorders>
              <w:top w:val="single" w:sz="4" w:space="0" w:color="auto"/>
              <w:left w:val="single" w:sz="4" w:space="0" w:color="auto"/>
              <w:bottom w:val="single" w:sz="4" w:space="0" w:color="auto"/>
              <w:right w:val="single" w:sz="4" w:space="0" w:color="auto"/>
            </w:tcBorders>
          </w:tcPr>
          <w:p w:rsidR="00972EED" w:rsidRDefault="00972EED" w:rsidP="00972EED">
            <w:pPr>
              <w:jc w:val="both"/>
              <w:rPr>
                <w:b/>
                <w:sz w:val="18"/>
                <w:szCs w:val="18"/>
              </w:rPr>
            </w:pPr>
            <w:r>
              <w:rPr>
                <w:sz w:val="18"/>
                <w:szCs w:val="18"/>
              </w:rPr>
              <w:sym w:font="Wingdings 2" w:char="F053"/>
            </w:r>
            <w:r>
              <w:rPr>
                <w:b/>
                <w:sz w:val="18"/>
                <w:szCs w:val="18"/>
              </w:rPr>
              <w:t xml:space="preserve">    </w:t>
            </w:r>
          </w:p>
        </w:tc>
        <w:tc>
          <w:tcPr>
            <w:tcW w:w="2712" w:type="dxa"/>
            <w:tcBorders>
              <w:top w:val="single" w:sz="4" w:space="0" w:color="auto"/>
              <w:left w:val="single" w:sz="4" w:space="0" w:color="auto"/>
              <w:bottom w:val="single" w:sz="4" w:space="0" w:color="auto"/>
              <w:right w:val="single" w:sz="4" w:space="0" w:color="auto"/>
            </w:tcBorders>
          </w:tcPr>
          <w:p w:rsidR="00972EED" w:rsidRDefault="00972EED" w:rsidP="00972EED">
            <w:pPr>
              <w:jc w:val="both"/>
              <w:rPr>
                <w:sz w:val="18"/>
                <w:szCs w:val="18"/>
              </w:rPr>
            </w:pPr>
            <w:r>
              <w:rPr>
                <w:sz w:val="18"/>
                <w:szCs w:val="18"/>
              </w:rPr>
              <w:t>EK FNOL</w:t>
            </w:r>
          </w:p>
        </w:tc>
      </w:tr>
      <w:tr w:rsidR="00972EED" w:rsidTr="00972EED">
        <w:trPr>
          <w:trHeight w:val="312"/>
        </w:trPr>
        <w:tc>
          <w:tcPr>
            <w:tcW w:w="6108" w:type="dxa"/>
            <w:tcBorders>
              <w:top w:val="single" w:sz="4" w:space="0" w:color="auto"/>
              <w:left w:val="single" w:sz="4" w:space="0" w:color="auto"/>
              <w:bottom w:val="single" w:sz="4" w:space="0" w:color="auto"/>
              <w:right w:val="single" w:sz="4" w:space="0" w:color="auto"/>
            </w:tcBorders>
          </w:tcPr>
          <w:p w:rsidR="00972EED" w:rsidRDefault="00972EED" w:rsidP="00972EED">
            <w:pPr>
              <w:jc w:val="both"/>
              <w:rPr>
                <w:sz w:val="18"/>
                <w:szCs w:val="18"/>
              </w:rPr>
            </w:pPr>
            <w:r>
              <w:rPr>
                <w:sz w:val="18"/>
                <w:szCs w:val="18"/>
              </w:rPr>
              <w:t xml:space="preserve">Prof. MUDr. Luboš Petruželka,CSc., Onkologická klinika VFN, Na Bojišti 1, </w:t>
            </w:r>
          </w:p>
          <w:p w:rsidR="00972EED" w:rsidRDefault="00972EED" w:rsidP="00972EED">
            <w:pPr>
              <w:jc w:val="both"/>
              <w:rPr>
                <w:sz w:val="18"/>
                <w:szCs w:val="18"/>
              </w:rPr>
            </w:pPr>
            <w:r>
              <w:rPr>
                <w:sz w:val="18"/>
                <w:szCs w:val="18"/>
              </w:rPr>
              <w:t xml:space="preserve">128 08 Praha 2          </w:t>
            </w:r>
          </w:p>
        </w:tc>
        <w:tc>
          <w:tcPr>
            <w:tcW w:w="1280" w:type="dxa"/>
            <w:tcBorders>
              <w:top w:val="single" w:sz="4" w:space="0" w:color="auto"/>
              <w:left w:val="single" w:sz="4" w:space="0" w:color="auto"/>
              <w:bottom w:val="single" w:sz="4" w:space="0" w:color="auto"/>
              <w:right w:val="single" w:sz="4" w:space="0" w:color="auto"/>
            </w:tcBorders>
          </w:tcPr>
          <w:p w:rsidR="00972EED" w:rsidRDefault="009373C9" w:rsidP="00972EED">
            <w:pPr>
              <w:jc w:val="both"/>
              <w:rPr>
                <w:b/>
                <w:sz w:val="18"/>
                <w:szCs w:val="18"/>
              </w:rPr>
            </w:pPr>
            <w:r>
              <w:rPr>
                <w:b/>
                <w:sz w:val="18"/>
                <w:szCs w:val="18"/>
              </w:rPr>
              <w:fldChar w:fldCharType="begin">
                <w:ffData>
                  <w:name w:val="Zaškrtávací9"/>
                  <w:enabled/>
                  <w:calcOnExit w:val="0"/>
                  <w:checkBox>
                    <w:sizeAuto/>
                    <w:default w:val="0"/>
                  </w:checkBox>
                </w:ffData>
              </w:fldChar>
            </w:r>
            <w:r w:rsidR="00972EED">
              <w:rPr>
                <w:b/>
                <w:sz w:val="18"/>
                <w:szCs w:val="18"/>
              </w:rPr>
              <w:instrText xml:space="preserve"> FORMCHECKBOX </w:instrText>
            </w:r>
            <w:r>
              <w:rPr>
                <w:b/>
                <w:sz w:val="18"/>
                <w:szCs w:val="18"/>
              </w:rPr>
            </w:r>
            <w:r>
              <w:rPr>
                <w:b/>
                <w:sz w:val="18"/>
                <w:szCs w:val="18"/>
              </w:rPr>
              <w:fldChar w:fldCharType="separate"/>
            </w:r>
            <w:r>
              <w:rPr>
                <w:b/>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t>EK VFN Praha</w:t>
            </w:r>
          </w:p>
        </w:tc>
      </w:tr>
      <w:tr w:rsidR="00972EED" w:rsidTr="00972EED">
        <w:trPr>
          <w:trHeight w:val="408"/>
        </w:trPr>
        <w:tc>
          <w:tcPr>
            <w:tcW w:w="6108" w:type="dxa"/>
            <w:tcBorders>
              <w:top w:val="single" w:sz="4" w:space="0" w:color="auto"/>
              <w:left w:val="single" w:sz="4" w:space="0" w:color="auto"/>
              <w:bottom w:val="single" w:sz="4" w:space="0" w:color="auto"/>
              <w:right w:val="single" w:sz="4" w:space="0" w:color="auto"/>
            </w:tcBorders>
          </w:tcPr>
          <w:p w:rsidR="00972EED" w:rsidRDefault="00972EED" w:rsidP="00972EED">
            <w:pPr>
              <w:jc w:val="both"/>
              <w:rPr>
                <w:sz w:val="18"/>
                <w:szCs w:val="18"/>
              </w:rPr>
            </w:pPr>
            <w:r>
              <w:rPr>
                <w:sz w:val="18"/>
                <w:szCs w:val="18"/>
              </w:rPr>
              <w:t xml:space="preserve">MUDr. Petr Vítek , Onkologická klinika Nemocnice České Budějovice a.s., </w:t>
            </w:r>
          </w:p>
          <w:p w:rsidR="00972EED" w:rsidRPr="00550708" w:rsidRDefault="00972EED" w:rsidP="00972EED">
            <w:pPr>
              <w:jc w:val="both"/>
              <w:rPr>
                <w:b/>
                <w:sz w:val="18"/>
                <w:szCs w:val="18"/>
              </w:rPr>
            </w:pPr>
            <w:r>
              <w:rPr>
                <w:sz w:val="18"/>
                <w:szCs w:val="18"/>
              </w:rPr>
              <w:t xml:space="preserve">B. Němcové 585/54, 370 87  České Budějovice – </w:t>
            </w:r>
            <w:r>
              <w:rPr>
                <w:b/>
                <w:sz w:val="18"/>
                <w:szCs w:val="18"/>
              </w:rPr>
              <w:t>centrum uzavřeno</w:t>
            </w:r>
          </w:p>
        </w:tc>
        <w:tc>
          <w:tcPr>
            <w:tcW w:w="1280" w:type="dxa"/>
            <w:tcBorders>
              <w:top w:val="single" w:sz="4" w:space="0" w:color="auto"/>
              <w:left w:val="single" w:sz="4" w:space="0" w:color="auto"/>
              <w:bottom w:val="single" w:sz="4" w:space="0" w:color="auto"/>
              <w:right w:val="single" w:sz="4" w:space="0" w:color="auto"/>
            </w:tcBorders>
          </w:tcPr>
          <w:p w:rsidR="00972EED" w:rsidRDefault="009373C9" w:rsidP="00972EED">
            <w:pPr>
              <w:jc w:val="both"/>
              <w:rPr>
                <w:b/>
                <w:sz w:val="18"/>
                <w:szCs w:val="18"/>
              </w:rPr>
            </w:pPr>
            <w:r>
              <w:rPr>
                <w:b/>
                <w:sz w:val="18"/>
                <w:szCs w:val="18"/>
              </w:rPr>
              <w:fldChar w:fldCharType="begin">
                <w:ffData>
                  <w:name w:val="Zaškrtávací10"/>
                  <w:enabled/>
                  <w:calcOnExit w:val="0"/>
                  <w:checkBox>
                    <w:sizeAuto/>
                    <w:default w:val="0"/>
                  </w:checkBox>
                </w:ffData>
              </w:fldChar>
            </w:r>
            <w:r w:rsidR="00972EED">
              <w:rPr>
                <w:b/>
                <w:sz w:val="18"/>
                <w:szCs w:val="18"/>
              </w:rPr>
              <w:instrText xml:space="preserve"> FORMCHECKBOX </w:instrText>
            </w:r>
            <w:r>
              <w:rPr>
                <w:b/>
                <w:sz w:val="18"/>
                <w:szCs w:val="18"/>
              </w:rPr>
            </w:r>
            <w:r>
              <w:rPr>
                <w:b/>
                <w:sz w:val="18"/>
                <w:szCs w:val="18"/>
              </w:rPr>
              <w:fldChar w:fldCharType="separate"/>
            </w:r>
            <w:r>
              <w:rPr>
                <w:b/>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t xml:space="preserve">EK Nemocnice České Budějovice </w:t>
            </w:r>
          </w:p>
          <w:p w:rsidR="00972EED" w:rsidRDefault="00972EED" w:rsidP="00972EED">
            <w:pPr>
              <w:rPr>
                <w:sz w:val="18"/>
                <w:szCs w:val="18"/>
              </w:rPr>
            </w:pPr>
            <w:r>
              <w:rPr>
                <w:sz w:val="18"/>
                <w:szCs w:val="18"/>
              </w:rPr>
              <w:t>a.s.</w:t>
            </w:r>
          </w:p>
        </w:tc>
      </w:tr>
      <w:tr w:rsidR="00972EED" w:rsidTr="00972EED">
        <w:trPr>
          <w:trHeight w:val="312"/>
        </w:trPr>
        <w:tc>
          <w:tcPr>
            <w:tcW w:w="6108" w:type="dxa"/>
            <w:tcBorders>
              <w:top w:val="single" w:sz="4" w:space="0" w:color="auto"/>
              <w:left w:val="single" w:sz="4" w:space="0" w:color="auto"/>
              <w:bottom w:val="single" w:sz="4" w:space="0" w:color="auto"/>
              <w:right w:val="single" w:sz="4" w:space="0" w:color="auto"/>
            </w:tcBorders>
          </w:tcPr>
          <w:p w:rsidR="00972EED" w:rsidRDefault="00972EED" w:rsidP="00972EED">
            <w:pPr>
              <w:jc w:val="both"/>
              <w:rPr>
                <w:sz w:val="18"/>
                <w:szCs w:val="18"/>
              </w:rPr>
            </w:pPr>
            <w:r>
              <w:rPr>
                <w:sz w:val="18"/>
                <w:szCs w:val="18"/>
              </w:rPr>
              <w:t>MUDr. Petr Pecha,  Onkologie,  Medicon, a.s., Roskotova 1717, 140 44 Praha 4</w:t>
            </w:r>
          </w:p>
        </w:tc>
        <w:tc>
          <w:tcPr>
            <w:tcW w:w="1280" w:type="dxa"/>
            <w:tcBorders>
              <w:top w:val="single" w:sz="4" w:space="0" w:color="auto"/>
              <w:left w:val="single" w:sz="4" w:space="0" w:color="auto"/>
              <w:bottom w:val="single" w:sz="4" w:space="0" w:color="auto"/>
              <w:right w:val="single" w:sz="4" w:space="0" w:color="auto"/>
            </w:tcBorders>
          </w:tcPr>
          <w:p w:rsidR="00972EED" w:rsidRDefault="009373C9" w:rsidP="00972EED">
            <w:pPr>
              <w:jc w:val="both"/>
              <w:rPr>
                <w:b/>
                <w:sz w:val="18"/>
                <w:szCs w:val="18"/>
              </w:rPr>
            </w:pPr>
            <w:r>
              <w:rPr>
                <w:b/>
                <w:sz w:val="18"/>
                <w:szCs w:val="18"/>
              </w:rPr>
              <w:fldChar w:fldCharType="begin">
                <w:ffData>
                  <w:name w:val="Zaškrtávací11"/>
                  <w:enabled/>
                  <w:calcOnExit w:val="0"/>
                  <w:checkBox>
                    <w:sizeAuto/>
                    <w:default w:val="0"/>
                  </w:checkBox>
                </w:ffData>
              </w:fldChar>
            </w:r>
            <w:r w:rsidR="00972EED">
              <w:rPr>
                <w:b/>
                <w:sz w:val="18"/>
                <w:szCs w:val="18"/>
              </w:rPr>
              <w:instrText xml:space="preserve"> FORMCHECKBOX </w:instrText>
            </w:r>
            <w:r>
              <w:rPr>
                <w:b/>
                <w:sz w:val="18"/>
                <w:szCs w:val="18"/>
              </w:rPr>
            </w:r>
            <w:r>
              <w:rPr>
                <w:b/>
                <w:sz w:val="18"/>
                <w:szCs w:val="18"/>
              </w:rPr>
              <w:fldChar w:fldCharType="separate"/>
            </w:r>
            <w:r>
              <w:rPr>
                <w:b/>
                <w:sz w:val="18"/>
                <w:szCs w:val="18"/>
              </w:rPr>
              <w:fldChar w:fldCharType="end"/>
            </w:r>
          </w:p>
        </w:tc>
        <w:tc>
          <w:tcPr>
            <w:tcW w:w="2712"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t>EK FN Motol Praha</w:t>
            </w:r>
          </w:p>
        </w:tc>
      </w:tr>
      <w:tr w:rsidR="00972EED" w:rsidTr="00972EED">
        <w:trPr>
          <w:trHeight w:val="312"/>
        </w:trPr>
        <w:tc>
          <w:tcPr>
            <w:tcW w:w="6108" w:type="dxa"/>
            <w:tcBorders>
              <w:top w:val="single" w:sz="4" w:space="0" w:color="auto"/>
              <w:left w:val="single" w:sz="4" w:space="0" w:color="auto"/>
              <w:bottom w:val="single" w:sz="4" w:space="0" w:color="auto"/>
              <w:right w:val="single" w:sz="4" w:space="0" w:color="auto"/>
            </w:tcBorders>
          </w:tcPr>
          <w:p w:rsidR="00972EED" w:rsidRDefault="00972EED" w:rsidP="00972EED">
            <w:pPr>
              <w:jc w:val="both"/>
              <w:rPr>
                <w:sz w:val="18"/>
                <w:szCs w:val="18"/>
              </w:rPr>
            </w:pPr>
            <w:r>
              <w:rPr>
                <w:sz w:val="18"/>
                <w:szCs w:val="18"/>
              </w:rPr>
              <w:t>MUDr. Eugen Kubala, FN Hradec Králové, Sokolská 581, 500 05 Hradec Králové</w:t>
            </w:r>
          </w:p>
        </w:tc>
        <w:tc>
          <w:tcPr>
            <w:tcW w:w="1280" w:type="dxa"/>
            <w:tcBorders>
              <w:top w:val="single" w:sz="4" w:space="0" w:color="auto"/>
              <w:left w:val="single" w:sz="4" w:space="0" w:color="auto"/>
              <w:bottom w:val="single" w:sz="4" w:space="0" w:color="auto"/>
              <w:right w:val="single" w:sz="4" w:space="0" w:color="auto"/>
            </w:tcBorders>
          </w:tcPr>
          <w:p w:rsidR="00972EED" w:rsidRPr="001233B3" w:rsidRDefault="00972EED" w:rsidP="00972EED">
            <w:pPr>
              <w:jc w:val="both"/>
              <w:rPr>
                <w:sz w:val="18"/>
                <w:szCs w:val="18"/>
              </w:rPr>
            </w:pPr>
            <w:r>
              <w:rPr>
                <w:sz w:val="18"/>
                <w:szCs w:val="18"/>
              </w:rPr>
              <w:sym w:font="Wingdings 2" w:char="F0A3"/>
            </w:r>
          </w:p>
        </w:tc>
        <w:tc>
          <w:tcPr>
            <w:tcW w:w="2712"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t>EK FN Hradec Králové, Sokolská 581, 500 05 Hradec Králové</w:t>
            </w:r>
          </w:p>
        </w:tc>
      </w:tr>
    </w:tbl>
    <w:p w:rsidR="00972EED" w:rsidRDefault="00972EED" w:rsidP="00972EED">
      <w:pPr>
        <w:rPr>
          <w:bCs/>
          <w:sz w:val="22"/>
        </w:rPr>
      </w:pPr>
      <w:r>
        <w:rPr>
          <w:bCs/>
          <w:sz w:val="22"/>
        </w:rPr>
        <w:t>1/2</w:t>
      </w:r>
    </w:p>
    <w:p w:rsidR="00972EED" w:rsidRDefault="00972EED" w:rsidP="00972EED">
      <w:pPr>
        <w:rPr>
          <w:b/>
          <w:bCs/>
          <w:sz w:val="22"/>
        </w:rPr>
      </w:pPr>
    </w:p>
    <w:p w:rsidR="00972EED" w:rsidRDefault="00972EED" w:rsidP="00972EED">
      <w:pPr>
        <w:rPr>
          <w:b/>
          <w:bCs/>
          <w:sz w:val="22"/>
        </w:rPr>
      </w:pPr>
    </w:p>
    <w:p w:rsidR="00972EED" w:rsidRDefault="00972EED" w:rsidP="00972EED">
      <w:pPr>
        <w:rPr>
          <w:bCs/>
          <w:sz w:val="22"/>
        </w:rPr>
      </w:pPr>
      <w:r>
        <w:rPr>
          <w:b/>
          <w:bCs/>
          <w:sz w:val="22"/>
        </w:rPr>
        <w:lastRenderedPageBreak/>
        <w:t>Seznam hodnocených dokumentů/</w:t>
      </w:r>
      <w:r>
        <w:rPr>
          <w:bCs/>
          <w:i/>
          <w:sz w:val="22"/>
        </w:rPr>
        <w:t xml:space="preserve">List </w:t>
      </w:r>
      <w:r>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72EED" w:rsidTr="00972EED">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972EED" w:rsidRDefault="00972EED" w:rsidP="00972EED">
            <w:pPr>
              <w:rPr>
                <w:b/>
                <w:bCs/>
                <w:sz w:val="18"/>
                <w:szCs w:val="18"/>
              </w:rPr>
            </w:pPr>
          </w:p>
          <w:p w:rsidR="00972EED" w:rsidRDefault="00972EED" w:rsidP="00972EED">
            <w:pPr>
              <w:rPr>
                <w:b/>
                <w:bCs/>
                <w:sz w:val="18"/>
                <w:szCs w:val="18"/>
              </w:rPr>
            </w:pPr>
            <w:r>
              <w:rPr>
                <w:b/>
                <w:bCs/>
                <w:sz w:val="18"/>
                <w:szCs w:val="18"/>
              </w:rPr>
              <w:t xml:space="preserve">Název dokumentu, verze, datum </w:t>
            </w:r>
          </w:p>
          <w:p w:rsidR="00972EED" w:rsidRDefault="00972EED" w:rsidP="00972EED">
            <w:pPr>
              <w:rPr>
                <w:b/>
                <w:bCs/>
                <w:sz w:val="18"/>
                <w:szCs w:val="18"/>
              </w:rPr>
            </w:pPr>
            <w:r>
              <w:rPr>
                <w:b/>
                <w:bCs/>
                <w:i/>
                <w:sz w:val="18"/>
                <w:szCs w:val="18"/>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tcPr>
          <w:p w:rsidR="00972EED" w:rsidRDefault="00972EED" w:rsidP="00972EED">
            <w:pPr>
              <w:rPr>
                <w:b/>
                <w:bCs/>
                <w:sz w:val="18"/>
                <w:szCs w:val="18"/>
              </w:rPr>
            </w:pPr>
            <w:r>
              <w:rPr>
                <w:b/>
                <w:bCs/>
                <w:sz w:val="18"/>
                <w:szCs w:val="18"/>
              </w:rPr>
              <w:t>Schváleno /</w:t>
            </w:r>
            <w:r>
              <w:rPr>
                <w:b/>
                <w:bCs/>
                <w:i/>
                <w:sz w:val="18"/>
                <w:szCs w:val="18"/>
              </w:rPr>
              <w:t>Approved</w:t>
            </w:r>
          </w:p>
        </w:tc>
        <w:tc>
          <w:tcPr>
            <w:tcW w:w="1316" w:type="dxa"/>
            <w:gridSpan w:val="2"/>
            <w:tcBorders>
              <w:top w:val="single" w:sz="4" w:space="0" w:color="auto"/>
              <w:left w:val="single" w:sz="4" w:space="0" w:color="auto"/>
              <w:bottom w:val="single" w:sz="4" w:space="0" w:color="auto"/>
              <w:right w:val="single" w:sz="4" w:space="0" w:color="auto"/>
            </w:tcBorders>
          </w:tcPr>
          <w:p w:rsidR="00972EED" w:rsidRDefault="00972EED" w:rsidP="00972EED">
            <w:pPr>
              <w:rPr>
                <w:b/>
                <w:bCs/>
                <w:sz w:val="18"/>
                <w:szCs w:val="18"/>
              </w:rPr>
            </w:pPr>
            <w:r>
              <w:rPr>
                <w:b/>
                <w:bCs/>
                <w:sz w:val="18"/>
                <w:szCs w:val="18"/>
              </w:rPr>
              <w:t xml:space="preserve">Vzato na vědomí / </w:t>
            </w:r>
            <w:r>
              <w:rPr>
                <w:b/>
                <w:bCs/>
                <w:i/>
                <w:sz w:val="18"/>
                <w:szCs w:val="18"/>
              </w:rPr>
              <w:t xml:space="preserve">Taken into account </w:t>
            </w:r>
          </w:p>
        </w:tc>
      </w:tr>
      <w:tr w:rsidR="00972EED" w:rsidTr="00972EED">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tcPr>
          <w:p w:rsidR="00972EED" w:rsidRDefault="00972EED" w:rsidP="00972EED">
            <w:pPr>
              <w:rPr>
                <w:b/>
                <w:bCs/>
                <w:sz w:val="18"/>
                <w:szCs w:val="18"/>
              </w:rPr>
            </w:pPr>
          </w:p>
        </w:tc>
        <w:tc>
          <w:tcPr>
            <w:tcW w:w="736" w:type="dxa"/>
            <w:tcBorders>
              <w:top w:val="single" w:sz="4" w:space="0" w:color="auto"/>
              <w:left w:val="single" w:sz="4" w:space="0" w:color="auto"/>
              <w:bottom w:val="single" w:sz="4" w:space="0" w:color="auto"/>
              <w:right w:val="single" w:sz="4" w:space="0" w:color="auto"/>
            </w:tcBorders>
          </w:tcPr>
          <w:p w:rsidR="00972EED" w:rsidRDefault="00972EED" w:rsidP="00972EED">
            <w:pPr>
              <w:rPr>
                <w:b/>
                <w:bCs/>
                <w:sz w:val="18"/>
                <w:szCs w:val="18"/>
              </w:rPr>
            </w:pPr>
            <w:r>
              <w:rPr>
                <w:b/>
                <w:bCs/>
                <w:sz w:val="18"/>
                <w:szCs w:val="18"/>
              </w:rPr>
              <w:t>ANO</w:t>
            </w:r>
          </w:p>
          <w:p w:rsidR="00972EED" w:rsidRDefault="00972EED" w:rsidP="00972EED">
            <w:pPr>
              <w:rPr>
                <w:b/>
                <w:bCs/>
                <w:i/>
                <w:sz w:val="18"/>
                <w:szCs w:val="18"/>
              </w:rPr>
            </w:pPr>
            <w:r>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b/>
                <w:bCs/>
                <w:sz w:val="18"/>
                <w:szCs w:val="18"/>
              </w:rPr>
            </w:pPr>
            <w:r>
              <w:rPr>
                <w:b/>
                <w:bCs/>
                <w:sz w:val="18"/>
                <w:szCs w:val="18"/>
              </w:rPr>
              <w:t xml:space="preserve">NE </w:t>
            </w:r>
          </w:p>
          <w:p w:rsidR="00972EED" w:rsidRDefault="00972EED" w:rsidP="00972EED">
            <w:pPr>
              <w:rPr>
                <w:b/>
                <w:bCs/>
                <w:sz w:val="18"/>
                <w:szCs w:val="18"/>
              </w:rPr>
            </w:pPr>
            <w:r>
              <w:rPr>
                <w:b/>
                <w:bCs/>
                <w:i/>
                <w:sz w:val="18"/>
                <w:szCs w:val="18"/>
              </w:rPr>
              <w:t>No</w:t>
            </w:r>
          </w:p>
        </w:tc>
        <w:tc>
          <w:tcPr>
            <w:tcW w:w="780" w:type="dxa"/>
            <w:tcBorders>
              <w:top w:val="single" w:sz="4" w:space="0" w:color="auto"/>
              <w:left w:val="single" w:sz="4" w:space="0" w:color="auto"/>
              <w:bottom w:val="single" w:sz="4" w:space="0" w:color="auto"/>
              <w:right w:val="single" w:sz="4" w:space="0" w:color="auto"/>
            </w:tcBorders>
          </w:tcPr>
          <w:p w:rsidR="00972EED" w:rsidRDefault="00972EED" w:rsidP="00972EED">
            <w:pPr>
              <w:rPr>
                <w:b/>
                <w:bCs/>
                <w:sz w:val="18"/>
                <w:szCs w:val="18"/>
              </w:rPr>
            </w:pPr>
            <w:r>
              <w:rPr>
                <w:b/>
                <w:bCs/>
                <w:sz w:val="18"/>
                <w:szCs w:val="18"/>
              </w:rPr>
              <w:t>ANO</w:t>
            </w:r>
          </w:p>
          <w:p w:rsidR="00972EED" w:rsidRDefault="00972EED" w:rsidP="00972EED">
            <w:pPr>
              <w:rPr>
                <w:b/>
                <w:bCs/>
                <w:sz w:val="18"/>
                <w:szCs w:val="18"/>
              </w:rPr>
            </w:pPr>
            <w:r>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b/>
                <w:bCs/>
                <w:sz w:val="18"/>
                <w:szCs w:val="18"/>
              </w:rPr>
            </w:pPr>
            <w:r>
              <w:rPr>
                <w:b/>
                <w:bCs/>
                <w:sz w:val="18"/>
                <w:szCs w:val="18"/>
              </w:rPr>
              <w:t xml:space="preserve">NE </w:t>
            </w:r>
          </w:p>
          <w:p w:rsidR="00972EED" w:rsidRDefault="00972EED" w:rsidP="00972EED">
            <w:pPr>
              <w:rPr>
                <w:b/>
                <w:bCs/>
                <w:i/>
                <w:sz w:val="18"/>
                <w:szCs w:val="18"/>
              </w:rPr>
            </w:pPr>
            <w:r>
              <w:rPr>
                <w:b/>
                <w:bCs/>
                <w:i/>
                <w:sz w:val="18"/>
                <w:szCs w:val="18"/>
              </w:rPr>
              <w:t>No</w:t>
            </w:r>
          </w:p>
        </w:tc>
      </w:tr>
      <w:tr w:rsidR="00972EED" w:rsidTr="00972EED">
        <w:trPr>
          <w:trHeight w:val="340"/>
        </w:trPr>
        <w:tc>
          <w:tcPr>
            <w:tcW w:w="7416" w:type="dxa"/>
            <w:tcBorders>
              <w:top w:val="single" w:sz="4" w:space="0" w:color="auto"/>
              <w:left w:val="single" w:sz="4" w:space="0" w:color="auto"/>
              <w:bottom w:val="single" w:sz="4" w:space="0" w:color="auto"/>
              <w:right w:val="single" w:sz="4" w:space="0" w:color="auto"/>
            </w:tcBorders>
          </w:tcPr>
          <w:p w:rsidR="00972EED" w:rsidRPr="003D1283" w:rsidRDefault="00972EED" w:rsidP="00972EED">
            <w:pPr>
              <w:spacing w:after="120"/>
              <w:rPr>
                <w:sz w:val="18"/>
                <w:szCs w:val="18"/>
              </w:rPr>
            </w:pPr>
            <w:r>
              <w:rPr>
                <w:sz w:val="18"/>
                <w:szCs w:val="18"/>
              </w:rPr>
              <w:t>Blinded Quarterly SUSAR Report, 1 Jul 2012 – 30 Sep 2012</w:t>
            </w:r>
          </w:p>
        </w:tc>
        <w:tc>
          <w:tcPr>
            <w:tcW w:w="7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r>
      <w:tr w:rsidR="00972EED" w:rsidTr="00972EED">
        <w:trPr>
          <w:trHeight w:val="340"/>
        </w:trPr>
        <w:tc>
          <w:tcPr>
            <w:tcW w:w="7416" w:type="dxa"/>
            <w:tcBorders>
              <w:top w:val="single" w:sz="4" w:space="0" w:color="auto"/>
              <w:left w:val="single" w:sz="4" w:space="0" w:color="auto"/>
              <w:bottom w:val="single" w:sz="4" w:space="0" w:color="auto"/>
              <w:right w:val="single" w:sz="4" w:space="0" w:color="auto"/>
            </w:tcBorders>
          </w:tcPr>
          <w:p w:rsidR="00972EED" w:rsidRPr="003D1283" w:rsidRDefault="00972EED" w:rsidP="00972EED">
            <w:pPr>
              <w:spacing w:after="120"/>
              <w:rPr>
                <w:sz w:val="18"/>
                <w:szCs w:val="18"/>
              </w:rPr>
            </w:pPr>
            <w:r>
              <w:rPr>
                <w:sz w:val="18"/>
                <w:szCs w:val="18"/>
              </w:rPr>
              <w:t>Blinded Clinical Trial Line Listing, 1 Jul 2012 – 30 Sep 2012</w:t>
            </w:r>
          </w:p>
        </w:tc>
        <w:tc>
          <w:tcPr>
            <w:tcW w:w="7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r>
      <w:tr w:rsidR="00972EED" w:rsidTr="00972EED">
        <w:trPr>
          <w:trHeight w:val="340"/>
        </w:trPr>
        <w:tc>
          <w:tcPr>
            <w:tcW w:w="7416" w:type="dxa"/>
            <w:tcBorders>
              <w:top w:val="single" w:sz="4" w:space="0" w:color="auto"/>
              <w:left w:val="single" w:sz="4" w:space="0" w:color="auto"/>
              <w:bottom w:val="single" w:sz="4" w:space="0" w:color="auto"/>
              <w:right w:val="single" w:sz="4" w:space="0" w:color="auto"/>
            </w:tcBorders>
          </w:tcPr>
          <w:p w:rsidR="00972EED" w:rsidRPr="003D1283" w:rsidRDefault="00972EED" w:rsidP="00972EED">
            <w:pPr>
              <w:spacing w:after="120"/>
              <w:rPr>
                <w:sz w:val="18"/>
                <w:szCs w:val="18"/>
              </w:rPr>
            </w:pPr>
            <w:r>
              <w:rPr>
                <w:sz w:val="18"/>
                <w:szCs w:val="18"/>
              </w:rPr>
              <w:t>Blinded</w:t>
            </w:r>
            <w:r w:rsidR="00F33D88">
              <w:rPr>
                <w:sz w:val="18"/>
                <w:szCs w:val="18"/>
              </w:rPr>
              <w:t xml:space="preserve"> Follow up Listing, 1 Apr 2012 – 30 Jun 2012</w:t>
            </w:r>
          </w:p>
        </w:tc>
        <w:tc>
          <w:tcPr>
            <w:tcW w:w="7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r>
      <w:tr w:rsidR="00972EED" w:rsidTr="00972EED">
        <w:trPr>
          <w:trHeight w:val="340"/>
        </w:trPr>
        <w:tc>
          <w:tcPr>
            <w:tcW w:w="7416" w:type="dxa"/>
            <w:tcBorders>
              <w:top w:val="single" w:sz="4" w:space="0" w:color="auto"/>
              <w:left w:val="single" w:sz="4" w:space="0" w:color="auto"/>
              <w:bottom w:val="single" w:sz="4" w:space="0" w:color="auto"/>
              <w:right w:val="single" w:sz="4" w:space="0" w:color="auto"/>
            </w:tcBorders>
          </w:tcPr>
          <w:p w:rsidR="00972EED" w:rsidRPr="003D1283" w:rsidRDefault="00972EED" w:rsidP="00972EED">
            <w:pPr>
              <w:spacing w:after="120"/>
              <w:rPr>
                <w:sz w:val="18"/>
                <w:szCs w:val="18"/>
              </w:rPr>
            </w:pPr>
            <w:r>
              <w:rPr>
                <w:sz w:val="18"/>
                <w:szCs w:val="18"/>
              </w:rPr>
              <w:t>Blinded</w:t>
            </w:r>
            <w:r w:rsidR="00F33D88">
              <w:rPr>
                <w:sz w:val="18"/>
                <w:szCs w:val="18"/>
              </w:rPr>
              <w:t xml:space="preserve"> Follow up Listing, 1 Jul 2012 – 30 Sep 2012</w:t>
            </w:r>
          </w:p>
        </w:tc>
        <w:tc>
          <w:tcPr>
            <w:tcW w:w="7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r>
      <w:tr w:rsidR="00972EED" w:rsidTr="00972EED">
        <w:trPr>
          <w:trHeight w:val="340"/>
        </w:trPr>
        <w:tc>
          <w:tcPr>
            <w:tcW w:w="7416" w:type="dxa"/>
            <w:tcBorders>
              <w:top w:val="single" w:sz="4" w:space="0" w:color="auto"/>
              <w:left w:val="single" w:sz="4" w:space="0" w:color="auto"/>
              <w:bottom w:val="single" w:sz="4" w:space="0" w:color="auto"/>
              <w:right w:val="single" w:sz="4" w:space="0" w:color="auto"/>
            </w:tcBorders>
          </w:tcPr>
          <w:p w:rsidR="00972EED" w:rsidRPr="003D1283" w:rsidRDefault="00972EED" w:rsidP="00972EED">
            <w:pPr>
              <w:spacing w:after="120"/>
              <w:rPr>
                <w:sz w:val="18"/>
                <w:szCs w:val="18"/>
              </w:rPr>
            </w:pPr>
            <w:r>
              <w:rPr>
                <w:sz w:val="18"/>
                <w:szCs w:val="18"/>
              </w:rPr>
              <w:t>Blinded</w:t>
            </w:r>
            <w:r w:rsidR="00F33D88">
              <w:rPr>
                <w:sz w:val="18"/>
                <w:szCs w:val="18"/>
              </w:rPr>
              <w:t xml:space="preserve"> Quarterly SUSAR Report, 1 Oct 2012 – 31 Dec 2012</w:t>
            </w:r>
          </w:p>
        </w:tc>
        <w:tc>
          <w:tcPr>
            <w:tcW w:w="7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r>
      <w:tr w:rsidR="00972EED" w:rsidTr="00972EED">
        <w:trPr>
          <w:trHeight w:val="340"/>
        </w:trPr>
        <w:tc>
          <w:tcPr>
            <w:tcW w:w="7416" w:type="dxa"/>
            <w:tcBorders>
              <w:top w:val="single" w:sz="4" w:space="0" w:color="auto"/>
              <w:left w:val="single" w:sz="4" w:space="0" w:color="auto"/>
              <w:bottom w:val="single" w:sz="4" w:space="0" w:color="auto"/>
              <w:right w:val="single" w:sz="4" w:space="0" w:color="auto"/>
            </w:tcBorders>
          </w:tcPr>
          <w:p w:rsidR="00972EED" w:rsidRPr="003D1283" w:rsidRDefault="00972EED" w:rsidP="00972EED">
            <w:pPr>
              <w:spacing w:after="120"/>
              <w:rPr>
                <w:sz w:val="18"/>
                <w:szCs w:val="18"/>
              </w:rPr>
            </w:pPr>
            <w:r>
              <w:rPr>
                <w:sz w:val="18"/>
                <w:szCs w:val="18"/>
              </w:rPr>
              <w:t>Blinded</w:t>
            </w:r>
            <w:r w:rsidR="00F33D88">
              <w:rPr>
                <w:sz w:val="18"/>
                <w:szCs w:val="18"/>
              </w:rPr>
              <w:t xml:space="preserve"> Clinical Trial Line Listing, 1 Oct 2012 – 31 Dec 2012</w:t>
            </w:r>
          </w:p>
        </w:tc>
        <w:tc>
          <w:tcPr>
            <w:tcW w:w="7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r>
      <w:tr w:rsidR="00972EED" w:rsidTr="00972EED">
        <w:trPr>
          <w:trHeight w:val="340"/>
        </w:trPr>
        <w:tc>
          <w:tcPr>
            <w:tcW w:w="7416" w:type="dxa"/>
            <w:tcBorders>
              <w:top w:val="single" w:sz="4" w:space="0" w:color="auto"/>
              <w:left w:val="single" w:sz="4" w:space="0" w:color="auto"/>
              <w:bottom w:val="single" w:sz="4" w:space="0" w:color="auto"/>
              <w:right w:val="single" w:sz="4" w:space="0" w:color="auto"/>
            </w:tcBorders>
          </w:tcPr>
          <w:p w:rsidR="00972EED" w:rsidRPr="003D1283" w:rsidRDefault="00972EED" w:rsidP="00972EED">
            <w:pPr>
              <w:spacing w:after="120"/>
              <w:rPr>
                <w:sz w:val="18"/>
                <w:szCs w:val="18"/>
              </w:rPr>
            </w:pPr>
            <w:r>
              <w:rPr>
                <w:sz w:val="18"/>
                <w:szCs w:val="18"/>
              </w:rPr>
              <w:t>Blinded</w:t>
            </w:r>
            <w:r w:rsidR="00F33D88">
              <w:rPr>
                <w:sz w:val="18"/>
                <w:szCs w:val="18"/>
              </w:rPr>
              <w:t xml:space="preserve"> Follow up Listing, 1 Oct 2012 – 31 Dec 2012</w:t>
            </w:r>
          </w:p>
        </w:tc>
        <w:tc>
          <w:tcPr>
            <w:tcW w:w="7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c>
          <w:tcPr>
            <w:tcW w:w="780"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rFonts w:ascii="Wingdings 2" w:hAnsi="Wingdings 2"/>
                <w:sz w:val="18"/>
                <w:szCs w:val="18"/>
              </w:rPr>
              <w:t></w:t>
            </w:r>
          </w:p>
        </w:tc>
        <w:tc>
          <w:tcPr>
            <w:tcW w:w="536" w:type="dxa"/>
            <w:tcBorders>
              <w:top w:val="single" w:sz="4" w:space="0" w:color="auto"/>
              <w:left w:val="single" w:sz="4" w:space="0" w:color="auto"/>
              <w:bottom w:val="single" w:sz="4" w:space="0" w:color="auto"/>
              <w:right w:val="single" w:sz="4" w:space="0" w:color="auto"/>
            </w:tcBorders>
          </w:tcPr>
          <w:p w:rsidR="00972EED" w:rsidRDefault="00972EED" w:rsidP="00972EED">
            <w:pPr>
              <w:rPr>
                <w:sz w:val="18"/>
                <w:szCs w:val="18"/>
              </w:rPr>
            </w:pPr>
            <w:r>
              <w:rPr>
                <w:sz w:val="18"/>
                <w:szCs w:val="18"/>
              </w:rPr>
              <w:sym w:font="Wingdings 2" w:char="F0A3"/>
            </w:r>
          </w:p>
        </w:tc>
      </w:tr>
    </w:tbl>
    <w:p w:rsidR="00972EED" w:rsidRDefault="00972EED" w:rsidP="00972EED">
      <w:pPr>
        <w:rPr>
          <w:sz w:val="22"/>
          <w:szCs w:val="22"/>
        </w:rPr>
      </w:pPr>
    </w:p>
    <w:p w:rsidR="00972EED" w:rsidRDefault="00972EED" w:rsidP="00972EED">
      <w:pPr>
        <w:rPr>
          <w:sz w:val="22"/>
          <w:szCs w:val="22"/>
        </w:rPr>
      </w:pPr>
      <w:r>
        <w:rPr>
          <w:sz w:val="22"/>
          <w:szCs w:val="22"/>
        </w:rPr>
        <w:t>Etická komise prohlašuje, že byla ustavena a  pracuje podle jednacího řádu v souladu se správnou klinickou praxí (GCP) a platnými právními předpisy/</w:t>
      </w:r>
      <w:r>
        <w:rPr>
          <w:i/>
          <w:sz w:val="22"/>
          <w:szCs w:val="22"/>
        </w:rPr>
        <w:t>The Ethics Committee hereby declares that it was established and operates in accordance with its Rules of Procedure in compliance with Good Clinical Practice and valid legal regulations:</w:t>
      </w:r>
    </w:p>
    <w:p w:rsidR="00972EED" w:rsidRDefault="00972EED" w:rsidP="00972EED">
      <w:pPr>
        <w:rPr>
          <w:i/>
          <w:sz w:val="22"/>
          <w:szCs w:val="22"/>
        </w:rPr>
      </w:pPr>
      <w:r>
        <w:rPr>
          <w:i/>
          <w:sz w:val="22"/>
          <w:szCs w:val="22"/>
        </w:rPr>
        <w:t xml:space="preserve"> </w:t>
      </w:r>
      <w:r>
        <w:rPr>
          <w:sz w:val="22"/>
          <w:szCs w:val="22"/>
        </w:rPr>
        <w:sym w:font="Wingdings 2" w:char="0054"/>
      </w:r>
      <w:r>
        <w:rPr>
          <w:sz w:val="22"/>
          <w:szCs w:val="22"/>
        </w:rPr>
        <w:t xml:space="preserve"> Ano/</w:t>
      </w:r>
      <w:r>
        <w:rPr>
          <w:i/>
          <w:sz w:val="22"/>
          <w:szCs w:val="22"/>
        </w:rPr>
        <w:t>Yes</w:t>
      </w:r>
      <w:r>
        <w:rPr>
          <w:sz w:val="22"/>
          <w:szCs w:val="22"/>
        </w:rPr>
        <w:t xml:space="preserve">       </w:t>
      </w:r>
      <w:r w:rsidR="009373C9">
        <w:rPr>
          <w:sz w:val="22"/>
          <w:szCs w:val="22"/>
        </w:rPr>
        <w:fldChar w:fldCharType="begin">
          <w:ffData>
            <w:name w:val="Zaškrtávací25"/>
            <w:enabled/>
            <w:calcOnExit w:val="0"/>
            <w:checkBox>
              <w:sizeAuto/>
              <w:default w:val="0"/>
            </w:checkBox>
          </w:ffData>
        </w:fldChar>
      </w:r>
      <w:r>
        <w:rPr>
          <w:sz w:val="22"/>
          <w:szCs w:val="22"/>
        </w:rPr>
        <w:instrText xml:space="preserve"> FORMCHECKBOX </w:instrText>
      </w:r>
      <w:r w:rsidR="009373C9">
        <w:rPr>
          <w:sz w:val="22"/>
          <w:szCs w:val="22"/>
        </w:rPr>
      </w:r>
      <w:r w:rsidR="009373C9">
        <w:rPr>
          <w:sz w:val="22"/>
          <w:szCs w:val="22"/>
        </w:rPr>
        <w:fldChar w:fldCharType="separate"/>
      </w:r>
      <w:r w:rsidR="009373C9">
        <w:rPr>
          <w:sz w:val="22"/>
          <w:szCs w:val="22"/>
        </w:rPr>
        <w:fldChar w:fldCharType="end"/>
      </w:r>
      <w:r>
        <w:rPr>
          <w:sz w:val="22"/>
          <w:szCs w:val="22"/>
        </w:rPr>
        <w:t>Ne/</w:t>
      </w:r>
      <w:r>
        <w:rPr>
          <w:i/>
          <w:sz w:val="22"/>
          <w:szCs w:val="22"/>
        </w:rPr>
        <w:t>No</w:t>
      </w:r>
      <w:r>
        <w:rPr>
          <w:sz w:val="22"/>
          <w:szCs w:val="22"/>
        </w:rPr>
        <w:t xml:space="preserve">           </w:t>
      </w:r>
    </w:p>
    <w:p w:rsidR="00972EED" w:rsidRDefault="00972EED" w:rsidP="00972EED">
      <w:pPr>
        <w:rPr>
          <w:sz w:val="18"/>
          <w:szCs w:val="18"/>
        </w:rPr>
      </w:pPr>
      <w:r>
        <w:rPr>
          <w:sz w:val="18"/>
          <w:szCs w:val="18"/>
        </w:rPr>
        <w:t xml:space="preserve">   </w:t>
      </w:r>
    </w:p>
    <w:p w:rsidR="00972EED" w:rsidRDefault="00972EED" w:rsidP="00972EED">
      <w:pPr>
        <w:rPr>
          <w:sz w:val="18"/>
          <w:szCs w:val="18"/>
        </w:rPr>
      </w:pPr>
    </w:p>
    <w:p w:rsidR="00972EED" w:rsidRDefault="00972EED" w:rsidP="00972EED">
      <w:pPr>
        <w:rPr>
          <w:sz w:val="22"/>
        </w:rPr>
      </w:pPr>
      <w:r>
        <w:rPr>
          <w:sz w:val="18"/>
          <w:szCs w:val="18"/>
        </w:rPr>
        <w:tab/>
      </w:r>
    </w:p>
    <w:p w:rsidR="00972EED" w:rsidRDefault="00972EED" w:rsidP="00972EED">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972EED" w:rsidRDefault="00972EED" w:rsidP="00972EED">
      <w:pPr>
        <w:rPr>
          <w:sz w:val="22"/>
        </w:rPr>
      </w:pPr>
      <w:r>
        <w:rPr>
          <w:sz w:val="22"/>
        </w:rPr>
        <w:t>Datum/</w:t>
      </w:r>
      <w:r>
        <w:rPr>
          <w:i/>
          <w:sz w:val="22"/>
        </w:rPr>
        <w:t>Date:</w:t>
      </w:r>
      <w:r>
        <w:rPr>
          <w:sz w:val="22"/>
        </w:rPr>
        <w:t xml:space="preserve">  15.4.2013                                       </w:t>
      </w:r>
      <w:r>
        <w:rPr>
          <w:sz w:val="22"/>
        </w:rPr>
        <w:tab/>
        <w:t>předseda EK FNOL a LF UP</w:t>
      </w:r>
    </w:p>
    <w:p w:rsidR="00972EED" w:rsidRDefault="00972EED" w:rsidP="00972EE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Chairperson of the EC FNOL  and LF UP</w:t>
      </w:r>
    </w:p>
    <w:p w:rsidR="00972EED" w:rsidRDefault="00972EED" w:rsidP="00972EED">
      <w:pPr>
        <w:tabs>
          <w:tab w:val="left" w:pos="3960"/>
        </w:tabs>
        <w:rPr>
          <w:sz w:val="18"/>
          <w:szCs w:val="18"/>
        </w:rPr>
      </w:pPr>
    </w:p>
    <w:p w:rsidR="00972EED" w:rsidRDefault="00972EED" w:rsidP="00972EED">
      <w:pPr>
        <w:rPr>
          <w:sz w:val="22"/>
        </w:rPr>
      </w:pPr>
      <w:r>
        <w:rPr>
          <w:sz w:val="22"/>
          <w:szCs w:val="22"/>
        </w:rPr>
        <w:t xml:space="preserve">                                                                                            </w:t>
      </w:r>
      <w:r>
        <w:rPr>
          <w:sz w:val="22"/>
        </w:rPr>
        <w:tab/>
      </w:r>
      <w:r>
        <w:rPr>
          <w:sz w:val="22"/>
        </w:rPr>
        <w:tab/>
      </w:r>
      <w:r>
        <w:rPr>
          <w:sz w:val="22"/>
        </w:rPr>
        <w:tab/>
      </w:r>
      <w:r>
        <w:rPr>
          <w:sz w:val="22"/>
        </w:rPr>
        <w:tab/>
      </w:r>
      <w:r>
        <w:rPr>
          <w:sz w:val="22"/>
        </w:rPr>
        <w:tab/>
        <w:t xml:space="preserve">             </w:t>
      </w:r>
    </w:p>
    <w:p w:rsidR="00972EED" w:rsidRDefault="00972EED" w:rsidP="00972EED">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972EED" w:rsidRDefault="00972EED" w:rsidP="00972EED">
      <w:pPr>
        <w:rPr>
          <w:sz w:val="16"/>
        </w:rPr>
      </w:pPr>
    </w:p>
    <w:p w:rsidR="00972EED" w:rsidRDefault="00972EED" w:rsidP="00972EED">
      <w:pPr>
        <w:rPr>
          <w:i/>
          <w:sz w:val="16"/>
        </w:rPr>
      </w:pPr>
      <w:r>
        <w:rPr>
          <w:sz w:val="16"/>
        </w:rPr>
        <w:t>Rozdělovník/</w:t>
      </w:r>
      <w:r>
        <w:rPr>
          <w:i/>
          <w:sz w:val="16"/>
        </w:rPr>
        <w:t>Distribution list:</w:t>
      </w:r>
    </w:p>
    <w:p w:rsidR="00972EED" w:rsidRDefault="00972EED" w:rsidP="00972EED">
      <w:pPr>
        <w:rPr>
          <w:sz w:val="16"/>
        </w:rPr>
      </w:pPr>
      <w:r>
        <w:rPr>
          <w:sz w:val="16"/>
        </w:rPr>
        <w:t>-Zadavatel</w:t>
      </w:r>
    </w:p>
    <w:p w:rsidR="00972EED" w:rsidRDefault="00972EED" w:rsidP="00972EED">
      <w:pPr>
        <w:rPr>
          <w:sz w:val="16"/>
        </w:rPr>
      </w:pPr>
      <w:r>
        <w:rPr>
          <w:sz w:val="16"/>
        </w:rPr>
        <w:t>-EK</w:t>
      </w:r>
    </w:p>
    <w:p w:rsidR="00972EED" w:rsidRDefault="00972EED" w:rsidP="00972EED">
      <w:pPr>
        <w:rPr>
          <w:sz w:val="16"/>
        </w:rPr>
      </w:pPr>
      <w:r>
        <w:rPr>
          <w:sz w:val="16"/>
        </w:rPr>
        <w:t>-Řešitel</w:t>
      </w:r>
    </w:p>
    <w:p w:rsidR="00972EED" w:rsidRDefault="00972EED" w:rsidP="00972EED">
      <w:pPr>
        <w:rPr>
          <w:sz w:val="16"/>
        </w:rPr>
      </w:pPr>
    </w:p>
    <w:p w:rsidR="00972EED" w:rsidRDefault="00972EED" w:rsidP="00972EED">
      <w:pPr>
        <w:rPr>
          <w:sz w:val="22"/>
          <w:szCs w:val="22"/>
        </w:rPr>
      </w:pPr>
    </w:p>
    <w:p w:rsidR="00972EED" w:rsidRDefault="00972EED" w:rsidP="00972EED">
      <w:pPr>
        <w:rPr>
          <w:sz w:val="22"/>
          <w:szCs w:val="22"/>
        </w:rPr>
      </w:pPr>
    </w:p>
    <w:p w:rsidR="00972EED" w:rsidRDefault="00972EED" w:rsidP="00972EED">
      <w:pPr>
        <w:rPr>
          <w:sz w:val="16"/>
        </w:rPr>
      </w:pPr>
      <w:r>
        <w:rPr>
          <w:sz w:val="22"/>
          <w:szCs w:val="22"/>
        </w:rPr>
        <w:t>2/2</w:t>
      </w:r>
    </w:p>
    <w:p w:rsidR="00972EED" w:rsidRDefault="00972EED" w:rsidP="00972EED"/>
    <w:p w:rsidR="00C82922" w:rsidRDefault="00C82922" w:rsidP="00F95001">
      <w:pPr>
        <w:pStyle w:val="Nzev"/>
        <w:jc w:val="left"/>
        <w:rPr>
          <w:sz w:val="22"/>
          <w:szCs w:val="22"/>
        </w:rPr>
      </w:pPr>
    </w:p>
    <w:p w:rsidR="00F33D88" w:rsidRDefault="00F33D88" w:rsidP="00F95001">
      <w:pPr>
        <w:pStyle w:val="Nzev"/>
        <w:jc w:val="left"/>
        <w:rPr>
          <w:sz w:val="22"/>
          <w:szCs w:val="22"/>
        </w:rPr>
      </w:pPr>
    </w:p>
    <w:p w:rsidR="00F33D88" w:rsidRDefault="00F33D88" w:rsidP="00F95001">
      <w:pPr>
        <w:pStyle w:val="Nzev"/>
        <w:jc w:val="left"/>
        <w:rPr>
          <w:sz w:val="22"/>
          <w:szCs w:val="22"/>
        </w:rPr>
      </w:pPr>
    </w:p>
    <w:p w:rsidR="00F33D88" w:rsidRDefault="00F33D88" w:rsidP="00F95001">
      <w:pPr>
        <w:pStyle w:val="Nzev"/>
        <w:jc w:val="left"/>
        <w:rPr>
          <w:sz w:val="22"/>
          <w:szCs w:val="22"/>
        </w:rPr>
      </w:pPr>
    </w:p>
    <w:p w:rsidR="00F33D88" w:rsidRDefault="00F33D88" w:rsidP="00F95001">
      <w:pPr>
        <w:pStyle w:val="Nzev"/>
        <w:jc w:val="left"/>
        <w:rPr>
          <w:sz w:val="22"/>
          <w:szCs w:val="22"/>
        </w:rPr>
      </w:pPr>
    </w:p>
    <w:p w:rsidR="00F33D88" w:rsidRDefault="00F33D88" w:rsidP="00F95001">
      <w:pPr>
        <w:pStyle w:val="Nzev"/>
        <w:jc w:val="left"/>
        <w:rPr>
          <w:sz w:val="22"/>
          <w:szCs w:val="22"/>
        </w:rPr>
      </w:pPr>
    </w:p>
    <w:p w:rsidR="00F33D88" w:rsidRDefault="00F33D88" w:rsidP="00F95001">
      <w:pPr>
        <w:pStyle w:val="Nzev"/>
        <w:jc w:val="left"/>
        <w:rPr>
          <w:sz w:val="22"/>
          <w:szCs w:val="22"/>
        </w:rPr>
      </w:pPr>
    </w:p>
    <w:p w:rsidR="00F33D88" w:rsidRDefault="00F33D88" w:rsidP="00F95001">
      <w:pPr>
        <w:pStyle w:val="Nzev"/>
        <w:jc w:val="left"/>
        <w:rPr>
          <w:sz w:val="22"/>
          <w:szCs w:val="22"/>
        </w:rPr>
      </w:pPr>
    </w:p>
    <w:p w:rsidR="00F33D88" w:rsidRDefault="00F33D88" w:rsidP="00F95001">
      <w:pPr>
        <w:pStyle w:val="Nzev"/>
        <w:jc w:val="left"/>
        <w:rPr>
          <w:sz w:val="22"/>
          <w:szCs w:val="22"/>
        </w:rPr>
      </w:pPr>
    </w:p>
    <w:p w:rsidR="00F33D88" w:rsidRDefault="00F33D88" w:rsidP="00F95001">
      <w:pPr>
        <w:pStyle w:val="Nzev"/>
        <w:jc w:val="left"/>
        <w:rPr>
          <w:sz w:val="22"/>
          <w:szCs w:val="22"/>
        </w:rPr>
      </w:pPr>
    </w:p>
    <w:p w:rsidR="00F33D88" w:rsidRDefault="00F33D88" w:rsidP="00F95001">
      <w:pPr>
        <w:pStyle w:val="Nzev"/>
        <w:jc w:val="left"/>
        <w:rPr>
          <w:sz w:val="22"/>
          <w:szCs w:val="22"/>
        </w:rPr>
      </w:pPr>
    </w:p>
    <w:p w:rsidR="00F33D88" w:rsidRDefault="00F33D88" w:rsidP="00F95001">
      <w:pPr>
        <w:pStyle w:val="Nzev"/>
        <w:jc w:val="left"/>
        <w:rPr>
          <w:sz w:val="22"/>
          <w:szCs w:val="22"/>
        </w:rPr>
      </w:pPr>
    </w:p>
    <w:p w:rsidR="00650180" w:rsidRPr="002F07B5" w:rsidRDefault="00650180" w:rsidP="00650180">
      <w:pPr>
        <w:pStyle w:val="Nzev"/>
        <w:rPr>
          <w:sz w:val="22"/>
          <w:szCs w:val="22"/>
        </w:rPr>
      </w:pPr>
      <w:r w:rsidRPr="002F07B5">
        <w:rPr>
          <w:sz w:val="22"/>
          <w:szCs w:val="22"/>
        </w:rPr>
        <w:lastRenderedPageBreak/>
        <w:t xml:space="preserve">STANOVISKO ETICKÉ KOMISE KE KLINICKÉMU HODNOCENÍ </w:t>
      </w:r>
    </w:p>
    <w:p w:rsidR="00650180" w:rsidRPr="002F07B5" w:rsidRDefault="00650180" w:rsidP="00650180">
      <w:pPr>
        <w:jc w:val="center"/>
        <w:rPr>
          <w:bCs/>
          <w:i/>
          <w:sz w:val="22"/>
          <w:szCs w:val="22"/>
        </w:rPr>
      </w:pPr>
      <w:r w:rsidRPr="002F07B5">
        <w:rPr>
          <w:bCs/>
          <w:i/>
          <w:sz w:val="22"/>
          <w:szCs w:val="22"/>
        </w:rPr>
        <w:t xml:space="preserve">Opinion of the Ethics Committee on Clinical Trial  </w:t>
      </w:r>
    </w:p>
    <w:p w:rsidR="00650180" w:rsidRPr="002F07B5" w:rsidRDefault="00650180" w:rsidP="00650180">
      <w:pPr>
        <w:jc w:val="center"/>
        <w:rPr>
          <w:b/>
          <w:bCs/>
          <w:i/>
          <w:sz w:val="22"/>
          <w:szCs w:val="22"/>
        </w:rPr>
      </w:pPr>
    </w:p>
    <w:p w:rsidR="00650180" w:rsidRPr="002F07B5" w:rsidRDefault="00650180" w:rsidP="00650180">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650180" w:rsidRPr="002F07B5" w:rsidRDefault="00650180" w:rsidP="00650180">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50180" w:rsidRPr="002F07B5" w:rsidRDefault="009373C9" w:rsidP="00650180">
      <w:pPr>
        <w:rPr>
          <w:i/>
          <w:sz w:val="22"/>
          <w:szCs w:val="22"/>
        </w:rPr>
      </w:pPr>
      <w:r w:rsidRPr="002F07B5">
        <w:rPr>
          <w:sz w:val="22"/>
          <w:szCs w:val="22"/>
        </w:rPr>
        <w:fldChar w:fldCharType="begin">
          <w:ffData>
            <w:name w:val="Zaškrtávací2"/>
            <w:enabled/>
            <w:calcOnExit w:val="0"/>
            <w:checkBox>
              <w:sizeAuto/>
              <w:default w:val="0"/>
            </w:checkBox>
          </w:ffData>
        </w:fldChar>
      </w:r>
      <w:r w:rsidR="0065018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50180" w:rsidRPr="002F07B5">
        <w:rPr>
          <w:sz w:val="22"/>
          <w:szCs w:val="22"/>
        </w:rPr>
        <w:t xml:space="preserve">  KH prováděné v jednom centru, požadováno stanovisko EK pro místní centrum (centra)/ </w:t>
      </w:r>
      <w:r w:rsidR="00650180" w:rsidRPr="002F07B5">
        <w:rPr>
          <w:i/>
          <w:sz w:val="22"/>
          <w:szCs w:val="22"/>
        </w:rPr>
        <w:t>Clinical trial conducted in a single site, opinion of a local EC is required</w:t>
      </w:r>
    </w:p>
    <w:p w:rsidR="00650180" w:rsidRPr="002F07B5" w:rsidRDefault="00650180" w:rsidP="00650180">
      <w:pPr>
        <w:rPr>
          <w:b/>
          <w:bCs/>
          <w:sz w:val="22"/>
          <w:szCs w:val="22"/>
        </w:rPr>
      </w:pPr>
    </w:p>
    <w:p w:rsidR="00650180" w:rsidRPr="00B943EA" w:rsidRDefault="00650180" w:rsidP="0065018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86/10 MEK 19</w:t>
      </w:r>
    </w:p>
    <w:p w:rsidR="00650180" w:rsidRPr="002F07B5" w:rsidRDefault="00650180" w:rsidP="00650180">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650180" w:rsidRPr="00094FDA" w:rsidRDefault="00650180" w:rsidP="00650180">
      <w:pPr>
        <w:rPr>
          <w:bCs/>
          <w:sz w:val="22"/>
          <w:szCs w:val="22"/>
        </w:rPr>
      </w:pPr>
      <w:r w:rsidRPr="00513080">
        <w:rPr>
          <w:bCs/>
          <w:sz w:val="22"/>
          <w:szCs w:val="22"/>
        </w:rPr>
        <w:t>Multicentrická, dvojitě zaslepená, randomizovaná, placebem kontrolov</w:t>
      </w:r>
      <w:r>
        <w:rPr>
          <w:bCs/>
          <w:sz w:val="22"/>
          <w:szCs w:val="22"/>
        </w:rPr>
        <w:t xml:space="preserve">aná studie  s   opakovanou            </w:t>
      </w:r>
      <w:r w:rsidRPr="00513080">
        <w:rPr>
          <w:bCs/>
          <w:sz w:val="22"/>
          <w:szCs w:val="22"/>
        </w:rPr>
        <w:t xml:space="preserve"> léčbou (dva cykly) zaměřená na bezpečnost a účinnos</w:t>
      </w:r>
      <w:r>
        <w:rPr>
          <w:bCs/>
          <w:sz w:val="22"/>
          <w:szCs w:val="22"/>
        </w:rPr>
        <w:t xml:space="preserve">t látky AGN-214868 u pacientů s postherpetickou neuralgií / </w:t>
      </w:r>
      <w:r w:rsidRPr="00513080">
        <w:rPr>
          <w:i/>
          <w:sz w:val="22"/>
          <w:szCs w:val="22"/>
        </w:rPr>
        <w:t>A Multicenter, Double-blind, Randomized, Placebo-controlled, Repeat Treatment (two cycle) Study of the Safety and Efficacy of AGN-</w:t>
      </w:r>
      <w:smartTag w:uri="urn:schemas-microsoft-com:office:smarttags" w:element="metricconverter">
        <w:smartTagPr>
          <w:attr w:name="ProductID" w:val="214868 in"/>
        </w:smartTagPr>
        <w:r w:rsidRPr="00513080">
          <w:rPr>
            <w:i/>
            <w:sz w:val="22"/>
            <w:szCs w:val="22"/>
          </w:rPr>
          <w:t>214868 in</w:t>
        </w:r>
      </w:smartTag>
      <w:r w:rsidRPr="00513080">
        <w:rPr>
          <w:i/>
          <w:sz w:val="22"/>
          <w:szCs w:val="22"/>
        </w:rPr>
        <w:t xml:space="preserve"> Patients with Postherpetic Neuralgia.</w:t>
      </w:r>
    </w:p>
    <w:p w:rsidR="00650180" w:rsidRPr="002F07B5" w:rsidRDefault="00650180" w:rsidP="00650180">
      <w:pPr>
        <w:rPr>
          <w:b/>
          <w:bCs/>
          <w:sz w:val="22"/>
          <w:szCs w:val="22"/>
        </w:rPr>
      </w:pPr>
    </w:p>
    <w:p w:rsidR="00650180" w:rsidRPr="002F07B5" w:rsidRDefault="00650180" w:rsidP="0065018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214868-002</w:t>
      </w:r>
    </w:p>
    <w:p w:rsidR="00650180" w:rsidRPr="002F07B5" w:rsidRDefault="00650180" w:rsidP="0065018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2010-020977-18</w:t>
      </w:r>
    </w:p>
    <w:p w:rsidR="00650180" w:rsidRPr="00E342E6" w:rsidRDefault="00650180" w:rsidP="00650180">
      <w:pPr>
        <w:pStyle w:val="Zkladntext"/>
        <w:rPr>
          <w:b w:val="0"/>
          <w:lang w:val="en-GB" w:eastAsia="en-US"/>
        </w:rPr>
      </w:pPr>
      <w:r w:rsidRPr="00E342E6">
        <w:rPr>
          <w:bCs/>
          <w:sz w:val="22"/>
          <w:szCs w:val="22"/>
        </w:rPr>
        <w:t>Zadavatel/</w:t>
      </w:r>
      <w:r w:rsidRPr="00E342E6">
        <w:rPr>
          <w:i/>
          <w:sz w:val="22"/>
          <w:szCs w:val="22"/>
        </w:rPr>
        <w:t>Sponzor</w:t>
      </w:r>
      <w:r w:rsidRPr="00E342E6">
        <w:rPr>
          <w:b w:val="0"/>
        </w:rPr>
        <w:t xml:space="preserve">: Allergan Ltd., </w:t>
      </w:r>
      <w:r w:rsidRPr="00E342E6">
        <w:rPr>
          <w:b w:val="0"/>
          <w:lang w:val="en-GB" w:eastAsia="en-US"/>
        </w:rPr>
        <w:t>1st Floor, Marlow International, Parkway, Marlow Bucks SL7 1YL, Velká Británie</w:t>
      </w:r>
    </w:p>
    <w:p w:rsidR="00650180" w:rsidRDefault="00650180" w:rsidP="00650180">
      <w:pPr>
        <w:pStyle w:val="Zkladntext"/>
        <w:rPr>
          <w:b w:val="0"/>
        </w:rPr>
      </w:pPr>
      <w:r w:rsidRPr="00E342E6">
        <w:rPr>
          <w:bCs/>
          <w:sz w:val="22"/>
          <w:szCs w:val="22"/>
        </w:rPr>
        <w:t>Žadatel/</w:t>
      </w:r>
      <w:r w:rsidRPr="00E342E6">
        <w:rPr>
          <w:bCs/>
          <w:i/>
          <w:sz w:val="22"/>
          <w:szCs w:val="22"/>
        </w:rPr>
        <w:t>Applicant</w:t>
      </w:r>
      <w:r w:rsidRPr="00E342E6">
        <w:rPr>
          <w:bCs/>
        </w:rPr>
        <w:t>:</w:t>
      </w:r>
      <w:r w:rsidRPr="00E342E6">
        <w:rPr>
          <w:b w:val="0"/>
          <w:bCs/>
        </w:rPr>
        <w:t xml:space="preserve"> </w:t>
      </w:r>
      <w:r w:rsidRPr="00E342E6">
        <w:rPr>
          <w:b w:val="0"/>
        </w:rPr>
        <w:t xml:space="preserve">Chiltern International s.r.o., Pod Višnovkou 1661/31, 140 00 Praha 4, </w:t>
      </w:r>
    </w:p>
    <w:p w:rsidR="00650180" w:rsidRPr="00E342E6" w:rsidRDefault="00650180" w:rsidP="00650180">
      <w:pPr>
        <w:pStyle w:val="Zkladntext"/>
        <w:rPr>
          <w:b w:val="0"/>
        </w:rPr>
      </w:pPr>
      <w:r w:rsidRPr="00E342E6">
        <w:rPr>
          <w:b w:val="0"/>
        </w:rPr>
        <w:t>Ing. Irena Jelínková, Ph.D.</w:t>
      </w:r>
    </w:p>
    <w:p w:rsidR="00650180" w:rsidRPr="002F07B5" w:rsidRDefault="00650180" w:rsidP="0065018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4.3.2013</w:t>
      </w:r>
    </w:p>
    <w:p w:rsidR="00650180" w:rsidRPr="004B1AD2" w:rsidRDefault="00650180" w:rsidP="0065018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650180" w:rsidRPr="002F07B5" w:rsidRDefault="00650180" w:rsidP="00650180">
      <w:pPr>
        <w:rPr>
          <w:b/>
          <w:bCs/>
          <w:sz w:val="22"/>
          <w:szCs w:val="22"/>
        </w:rPr>
      </w:pPr>
    </w:p>
    <w:p w:rsidR="00650180" w:rsidRPr="002F07B5" w:rsidRDefault="00650180" w:rsidP="0065018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50180" w:rsidRPr="002F07B5" w:rsidRDefault="00650180" w:rsidP="00650180">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50180" w:rsidRPr="002F07B5" w:rsidRDefault="00650180" w:rsidP="00650180">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50180" w:rsidRDefault="00650180" w:rsidP="00650180">
      <w:pPr>
        <w:rPr>
          <w:b/>
          <w:bCs/>
          <w:sz w:val="22"/>
          <w:szCs w:val="22"/>
        </w:rPr>
      </w:pPr>
    </w:p>
    <w:p w:rsidR="00650180" w:rsidRPr="002F07B5" w:rsidRDefault="00650180" w:rsidP="0065018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50180" w:rsidRPr="002F07B5" w:rsidRDefault="00650180" w:rsidP="0065018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50180" w:rsidRPr="002F07B5" w:rsidRDefault="00650180" w:rsidP="0065018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50180" w:rsidTr="00650180">
        <w:trPr>
          <w:trHeight w:val="454"/>
        </w:trPr>
        <w:tc>
          <w:tcPr>
            <w:tcW w:w="6108" w:type="dxa"/>
          </w:tcPr>
          <w:p w:rsidR="00650180" w:rsidRDefault="00650180" w:rsidP="00650180">
            <w:pPr>
              <w:rPr>
                <w:sz w:val="18"/>
                <w:szCs w:val="18"/>
              </w:rPr>
            </w:pPr>
            <w:r>
              <w:rPr>
                <w:sz w:val="18"/>
                <w:szCs w:val="18"/>
              </w:rPr>
              <w:t xml:space="preserve">Místo hodnocení/ Jméno zkoušejícího </w:t>
            </w:r>
          </w:p>
          <w:p w:rsidR="00650180" w:rsidRDefault="00650180" w:rsidP="00650180">
            <w:pPr>
              <w:rPr>
                <w:i/>
                <w:sz w:val="18"/>
                <w:szCs w:val="18"/>
              </w:rPr>
            </w:pPr>
            <w:r>
              <w:rPr>
                <w:i/>
                <w:sz w:val="18"/>
                <w:szCs w:val="18"/>
              </w:rPr>
              <w:t>Trial Site / Name of Investigator</w:t>
            </w:r>
          </w:p>
        </w:tc>
        <w:tc>
          <w:tcPr>
            <w:tcW w:w="1280" w:type="dxa"/>
          </w:tcPr>
          <w:p w:rsidR="00650180" w:rsidRDefault="00650180" w:rsidP="00650180">
            <w:pPr>
              <w:rPr>
                <w:sz w:val="18"/>
                <w:szCs w:val="18"/>
                <w:vertAlign w:val="superscript"/>
              </w:rPr>
            </w:pPr>
            <w:r>
              <w:rPr>
                <w:sz w:val="18"/>
                <w:szCs w:val="18"/>
              </w:rPr>
              <w:t xml:space="preserve">Místní EK </w:t>
            </w:r>
            <w:r>
              <w:rPr>
                <w:i/>
                <w:sz w:val="18"/>
                <w:szCs w:val="18"/>
              </w:rPr>
              <w:t>Local EC</w:t>
            </w:r>
          </w:p>
        </w:tc>
        <w:tc>
          <w:tcPr>
            <w:tcW w:w="2712" w:type="dxa"/>
          </w:tcPr>
          <w:p w:rsidR="00650180" w:rsidRDefault="00650180" w:rsidP="00650180">
            <w:pPr>
              <w:rPr>
                <w:sz w:val="18"/>
                <w:szCs w:val="18"/>
              </w:rPr>
            </w:pPr>
            <w:r>
              <w:rPr>
                <w:sz w:val="18"/>
                <w:szCs w:val="18"/>
              </w:rPr>
              <w:t>Adresa  místní EK</w:t>
            </w:r>
          </w:p>
          <w:p w:rsidR="00650180" w:rsidRDefault="00650180" w:rsidP="00650180">
            <w:pPr>
              <w:rPr>
                <w:i/>
                <w:sz w:val="18"/>
                <w:szCs w:val="18"/>
              </w:rPr>
            </w:pPr>
            <w:r>
              <w:rPr>
                <w:i/>
                <w:sz w:val="18"/>
                <w:szCs w:val="18"/>
              </w:rPr>
              <w:t>Address</w:t>
            </w:r>
          </w:p>
        </w:tc>
      </w:tr>
      <w:tr w:rsidR="00650180" w:rsidTr="00650180">
        <w:trPr>
          <w:trHeight w:val="312"/>
        </w:trPr>
        <w:tc>
          <w:tcPr>
            <w:tcW w:w="6108" w:type="dxa"/>
            <w:vAlign w:val="center"/>
          </w:tcPr>
          <w:p w:rsidR="00650180" w:rsidRPr="00527FFB" w:rsidRDefault="00650180" w:rsidP="00650180">
            <w:pPr>
              <w:rPr>
                <w:color w:val="000000"/>
                <w:sz w:val="18"/>
                <w:szCs w:val="18"/>
              </w:rPr>
            </w:pPr>
            <w:r w:rsidRPr="00513080">
              <w:rPr>
                <w:color w:val="000000"/>
                <w:sz w:val="18"/>
                <w:szCs w:val="18"/>
              </w:rPr>
              <w:t>Prof. MUDr. Petr Kaňovský, CSc.</w:t>
            </w:r>
            <w:r>
              <w:rPr>
                <w:color w:val="000000"/>
                <w:sz w:val="18"/>
                <w:szCs w:val="18"/>
              </w:rPr>
              <w:t xml:space="preserve">, </w:t>
            </w:r>
            <w:r w:rsidRPr="00513080">
              <w:rPr>
                <w:color w:val="000000"/>
                <w:sz w:val="18"/>
                <w:szCs w:val="18"/>
              </w:rPr>
              <w:t xml:space="preserve">Fakultní nemocnice Olomouc </w:t>
            </w:r>
            <w:r>
              <w:rPr>
                <w:color w:val="000000"/>
                <w:sz w:val="18"/>
                <w:szCs w:val="18"/>
              </w:rPr>
              <w:t xml:space="preserve">, </w:t>
            </w:r>
            <w:r w:rsidRPr="00513080">
              <w:rPr>
                <w:color w:val="000000"/>
                <w:sz w:val="18"/>
                <w:szCs w:val="18"/>
              </w:rPr>
              <w:t>Neurologická klinika</w:t>
            </w:r>
            <w:r>
              <w:rPr>
                <w:color w:val="000000"/>
                <w:sz w:val="18"/>
                <w:szCs w:val="18"/>
              </w:rPr>
              <w:t xml:space="preserve">, </w:t>
            </w:r>
            <w:r w:rsidRPr="00513080">
              <w:rPr>
                <w:color w:val="000000"/>
                <w:sz w:val="18"/>
                <w:szCs w:val="18"/>
              </w:rPr>
              <w:t>I.</w:t>
            </w:r>
            <w:r>
              <w:rPr>
                <w:color w:val="000000"/>
                <w:sz w:val="18"/>
                <w:szCs w:val="18"/>
              </w:rPr>
              <w:t xml:space="preserve">P. Pavlova 6, </w:t>
            </w:r>
            <w:r w:rsidRPr="00513080">
              <w:rPr>
                <w:color w:val="000000"/>
                <w:sz w:val="18"/>
                <w:szCs w:val="18"/>
              </w:rPr>
              <w:t>775 20 Olomouc</w:t>
            </w:r>
            <w:r>
              <w:rPr>
                <w:color w:val="000000"/>
                <w:sz w:val="18"/>
                <w:szCs w:val="18"/>
              </w:rPr>
              <w:t xml:space="preserve"> – </w:t>
            </w:r>
            <w:r>
              <w:rPr>
                <w:b/>
                <w:color w:val="000000"/>
                <w:sz w:val="18"/>
                <w:szCs w:val="18"/>
              </w:rPr>
              <w:t>uzavření centra</w:t>
            </w:r>
          </w:p>
        </w:tc>
        <w:tc>
          <w:tcPr>
            <w:tcW w:w="1280" w:type="dxa"/>
          </w:tcPr>
          <w:p w:rsidR="00650180" w:rsidRDefault="00650180" w:rsidP="00650180">
            <w:pPr>
              <w:rPr>
                <w:sz w:val="18"/>
                <w:szCs w:val="18"/>
              </w:rPr>
            </w:pPr>
            <w:r>
              <w:rPr>
                <w:sz w:val="18"/>
                <w:szCs w:val="18"/>
              </w:rPr>
              <w:sym w:font="Wingdings 2" w:char="F054"/>
            </w:r>
          </w:p>
        </w:tc>
        <w:tc>
          <w:tcPr>
            <w:tcW w:w="2712" w:type="dxa"/>
          </w:tcPr>
          <w:p w:rsidR="00650180" w:rsidRDefault="00650180" w:rsidP="00650180">
            <w:pPr>
              <w:rPr>
                <w:sz w:val="18"/>
                <w:szCs w:val="18"/>
              </w:rPr>
            </w:pPr>
            <w:r>
              <w:rPr>
                <w:sz w:val="18"/>
                <w:szCs w:val="18"/>
              </w:rPr>
              <w:t>EK FNOL</w:t>
            </w:r>
          </w:p>
        </w:tc>
      </w:tr>
      <w:tr w:rsidR="00650180" w:rsidTr="00650180">
        <w:trPr>
          <w:trHeight w:val="312"/>
        </w:trPr>
        <w:tc>
          <w:tcPr>
            <w:tcW w:w="6108" w:type="dxa"/>
            <w:vAlign w:val="center"/>
          </w:tcPr>
          <w:p w:rsidR="00650180" w:rsidRPr="00513080" w:rsidRDefault="00650180" w:rsidP="00650180">
            <w:pPr>
              <w:rPr>
                <w:sz w:val="18"/>
                <w:szCs w:val="18"/>
              </w:rPr>
            </w:pPr>
            <w:r w:rsidRPr="00513080">
              <w:rPr>
                <w:sz w:val="18"/>
                <w:szCs w:val="18"/>
              </w:rPr>
              <w:t>Doc. MUDr. Edvard Ehler, CSc.</w:t>
            </w:r>
            <w:r>
              <w:rPr>
                <w:sz w:val="18"/>
                <w:szCs w:val="18"/>
              </w:rPr>
              <w:t xml:space="preserve">, </w:t>
            </w:r>
            <w:r w:rsidRPr="00513080">
              <w:rPr>
                <w:sz w:val="18"/>
                <w:szCs w:val="18"/>
              </w:rPr>
              <w:t>Pardubická krajská nemocnice, a.s.</w:t>
            </w:r>
            <w:r>
              <w:rPr>
                <w:sz w:val="18"/>
                <w:szCs w:val="18"/>
              </w:rPr>
              <w:t xml:space="preserve">, </w:t>
            </w:r>
            <w:r w:rsidRPr="00513080">
              <w:rPr>
                <w:sz w:val="18"/>
                <w:szCs w:val="18"/>
              </w:rPr>
              <w:t>Neurologická klinika</w:t>
            </w:r>
            <w:r>
              <w:rPr>
                <w:sz w:val="18"/>
                <w:szCs w:val="18"/>
              </w:rPr>
              <w:t xml:space="preserve">, </w:t>
            </w:r>
            <w:r w:rsidRPr="00513080">
              <w:rPr>
                <w:sz w:val="18"/>
                <w:szCs w:val="18"/>
              </w:rPr>
              <w:t>Kyjevská 44</w:t>
            </w:r>
            <w:r>
              <w:rPr>
                <w:sz w:val="18"/>
                <w:szCs w:val="18"/>
              </w:rPr>
              <w:t xml:space="preserve">, </w:t>
            </w:r>
            <w:r w:rsidRPr="00513080">
              <w:rPr>
                <w:sz w:val="18"/>
                <w:szCs w:val="18"/>
              </w:rPr>
              <w:t>532 03 Pardubice</w:t>
            </w:r>
          </w:p>
        </w:tc>
        <w:tc>
          <w:tcPr>
            <w:tcW w:w="1280" w:type="dxa"/>
          </w:tcPr>
          <w:p w:rsidR="00650180" w:rsidRDefault="009373C9" w:rsidP="00650180">
            <w:pPr>
              <w:rPr>
                <w:sz w:val="18"/>
                <w:szCs w:val="18"/>
              </w:rPr>
            </w:pPr>
            <w:r>
              <w:rPr>
                <w:sz w:val="18"/>
                <w:szCs w:val="18"/>
              </w:rPr>
              <w:fldChar w:fldCharType="begin">
                <w:ffData>
                  <w:name w:val="Zaškrtávací13"/>
                  <w:enabled/>
                  <w:calcOnExit w:val="0"/>
                  <w:checkBox>
                    <w:sizeAuto/>
                    <w:default w:val="0"/>
                  </w:checkBox>
                </w:ffData>
              </w:fldChar>
            </w:r>
            <w:r w:rsidR="006501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50180" w:rsidRDefault="00650180" w:rsidP="00650180">
            <w:pPr>
              <w:rPr>
                <w:sz w:val="18"/>
                <w:szCs w:val="18"/>
              </w:rPr>
            </w:pPr>
            <w:r>
              <w:rPr>
                <w:sz w:val="18"/>
                <w:szCs w:val="18"/>
              </w:rPr>
              <w:t>EK Pardubická krajská nemocnice</w:t>
            </w:r>
          </w:p>
        </w:tc>
      </w:tr>
      <w:tr w:rsidR="00650180" w:rsidTr="00650180">
        <w:trPr>
          <w:trHeight w:val="312"/>
        </w:trPr>
        <w:tc>
          <w:tcPr>
            <w:tcW w:w="6108" w:type="dxa"/>
            <w:vAlign w:val="center"/>
          </w:tcPr>
          <w:p w:rsidR="00650180" w:rsidRPr="00360C39" w:rsidRDefault="00650180" w:rsidP="00650180">
            <w:pPr>
              <w:rPr>
                <w:color w:val="000000"/>
                <w:sz w:val="18"/>
                <w:szCs w:val="18"/>
              </w:rPr>
            </w:pPr>
            <w:r w:rsidRPr="00513080">
              <w:rPr>
                <w:color w:val="000000"/>
                <w:sz w:val="18"/>
                <w:szCs w:val="18"/>
              </w:rPr>
              <w:t>MUDr. Pavel Kunc, Ph.D.</w:t>
            </w:r>
            <w:r>
              <w:rPr>
                <w:color w:val="000000"/>
                <w:sz w:val="18"/>
                <w:szCs w:val="18"/>
              </w:rPr>
              <w:t xml:space="preserve">, </w:t>
            </w:r>
            <w:r w:rsidRPr="00513080">
              <w:rPr>
                <w:color w:val="000000"/>
                <w:sz w:val="18"/>
                <w:szCs w:val="18"/>
              </w:rPr>
              <w:t>Fakultní nemocnice Hradec Králové</w:t>
            </w:r>
            <w:r>
              <w:rPr>
                <w:color w:val="000000"/>
                <w:sz w:val="18"/>
                <w:szCs w:val="18"/>
              </w:rPr>
              <w:t xml:space="preserve">, </w:t>
            </w:r>
            <w:r w:rsidRPr="00513080">
              <w:rPr>
                <w:color w:val="000000"/>
                <w:sz w:val="18"/>
                <w:szCs w:val="18"/>
              </w:rPr>
              <w:t>Neurologická klinika</w:t>
            </w:r>
            <w:r>
              <w:rPr>
                <w:color w:val="000000"/>
                <w:sz w:val="18"/>
                <w:szCs w:val="18"/>
              </w:rPr>
              <w:t xml:space="preserve">, </w:t>
            </w:r>
            <w:r w:rsidRPr="00513080">
              <w:rPr>
                <w:color w:val="000000"/>
                <w:sz w:val="18"/>
                <w:szCs w:val="18"/>
              </w:rPr>
              <w:t>Nezvalova 265</w:t>
            </w:r>
            <w:r>
              <w:rPr>
                <w:color w:val="000000"/>
                <w:sz w:val="18"/>
                <w:szCs w:val="18"/>
              </w:rPr>
              <w:t xml:space="preserve">, </w:t>
            </w:r>
            <w:r w:rsidRPr="00513080">
              <w:rPr>
                <w:color w:val="000000"/>
                <w:sz w:val="18"/>
                <w:szCs w:val="18"/>
              </w:rPr>
              <w:t>500 05 Hradec Králové</w:t>
            </w:r>
          </w:p>
        </w:tc>
        <w:tc>
          <w:tcPr>
            <w:tcW w:w="1280" w:type="dxa"/>
          </w:tcPr>
          <w:p w:rsidR="00650180" w:rsidRDefault="009373C9" w:rsidP="00650180">
            <w:pPr>
              <w:rPr>
                <w:sz w:val="18"/>
                <w:szCs w:val="18"/>
              </w:rPr>
            </w:pPr>
            <w:r>
              <w:rPr>
                <w:sz w:val="18"/>
                <w:szCs w:val="18"/>
              </w:rPr>
              <w:fldChar w:fldCharType="begin">
                <w:ffData>
                  <w:name w:val="Zaškrtávací15"/>
                  <w:enabled/>
                  <w:calcOnExit w:val="0"/>
                  <w:checkBox>
                    <w:sizeAuto/>
                    <w:default w:val="0"/>
                  </w:checkBox>
                </w:ffData>
              </w:fldChar>
            </w:r>
            <w:r w:rsidR="006501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50180" w:rsidRDefault="00650180" w:rsidP="00650180">
            <w:pPr>
              <w:rPr>
                <w:sz w:val="18"/>
                <w:szCs w:val="18"/>
              </w:rPr>
            </w:pPr>
            <w:r>
              <w:rPr>
                <w:sz w:val="18"/>
                <w:szCs w:val="18"/>
              </w:rPr>
              <w:t>EK FN Hradec Králové</w:t>
            </w:r>
          </w:p>
        </w:tc>
      </w:tr>
      <w:tr w:rsidR="00650180" w:rsidTr="00650180">
        <w:trPr>
          <w:trHeight w:val="312"/>
        </w:trPr>
        <w:tc>
          <w:tcPr>
            <w:tcW w:w="6108" w:type="dxa"/>
            <w:vAlign w:val="center"/>
          </w:tcPr>
          <w:p w:rsidR="00650180" w:rsidRPr="00360C39" w:rsidRDefault="00650180" w:rsidP="00650180">
            <w:pPr>
              <w:rPr>
                <w:color w:val="000000"/>
                <w:sz w:val="18"/>
                <w:szCs w:val="18"/>
              </w:rPr>
            </w:pPr>
            <w:r w:rsidRPr="00513080">
              <w:rPr>
                <w:color w:val="000000"/>
                <w:sz w:val="18"/>
                <w:szCs w:val="18"/>
              </w:rPr>
              <w:t>MUDr. Stanislav Voháňka, CSc., MBA</w:t>
            </w:r>
            <w:r>
              <w:rPr>
                <w:color w:val="000000"/>
                <w:sz w:val="18"/>
                <w:szCs w:val="18"/>
              </w:rPr>
              <w:t xml:space="preserve">, </w:t>
            </w:r>
            <w:r w:rsidRPr="00513080">
              <w:rPr>
                <w:color w:val="000000"/>
                <w:sz w:val="18"/>
                <w:szCs w:val="18"/>
              </w:rPr>
              <w:t>Fakultní nemocnice Brno</w:t>
            </w:r>
            <w:r>
              <w:rPr>
                <w:color w:val="000000"/>
                <w:sz w:val="18"/>
                <w:szCs w:val="18"/>
              </w:rPr>
              <w:t xml:space="preserve">, </w:t>
            </w:r>
            <w:r w:rsidRPr="00513080">
              <w:rPr>
                <w:color w:val="000000"/>
                <w:sz w:val="18"/>
                <w:szCs w:val="18"/>
              </w:rPr>
              <w:t>Neurologická klinika</w:t>
            </w:r>
            <w:r>
              <w:rPr>
                <w:color w:val="000000"/>
                <w:sz w:val="18"/>
                <w:szCs w:val="18"/>
              </w:rPr>
              <w:t xml:space="preserve">, </w:t>
            </w:r>
            <w:r w:rsidRPr="00513080">
              <w:rPr>
                <w:color w:val="000000"/>
                <w:sz w:val="18"/>
                <w:szCs w:val="18"/>
              </w:rPr>
              <w:t>Jihlavská 20</w:t>
            </w:r>
            <w:r>
              <w:rPr>
                <w:color w:val="000000"/>
                <w:sz w:val="18"/>
                <w:szCs w:val="18"/>
              </w:rPr>
              <w:t xml:space="preserve">, </w:t>
            </w:r>
            <w:r w:rsidRPr="00513080">
              <w:rPr>
                <w:color w:val="000000"/>
                <w:sz w:val="18"/>
                <w:szCs w:val="18"/>
              </w:rPr>
              <w:t>625 00 Brno</w:t>
            </w:r>
          </w:p>
        </w:tc>
        <w:tc>
          <w:tcPr>
            <w:tcW w:w="1280" w:type="dxa"/>
          </w:tcPr>
          <w:p w:rsidR="00650180" w:rsidRDefault="009373C9" w:rsidP="00650180">
            <w:pPr>
              <w:rPr>
                <w:sz w:val="18"/>
                <w:szCs w:val="18"/>
              </w:rPr>
            </w:pPr>
            <w:r>
              <w:rPr>
                <w:sz w:val="18"/>
                <w:szCs w:val="18"/>
              </w:rPr>
              <w:fldChar w:fldCharType="begin">
                <w:ffData>
                  <w:name w:val="Zaškrtávací17"/>
                  <w:enabled/>
                  <w:calcOnExit w:val="0"/>
                  <w:checkBox>
                    <w:sizeAuto/>
                    <w:default w:val="0"/>
                  </w:checkBox>
                </w:ffData>
              </w:fldChar>
            </w:r>
            <w:r w:rsidR="006501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50180" w:rsidRDefault="00650180" w:rsidP="00650180">
            <w:pPr>
              <w:rPr>
                <w:sz w:val="18"/>
                <w:szCs w:val="18"/>
              </w:rPr>
            </w:pPr>
            <w:r>
              <w:rPr>
                <w:sz w:val="18"/>
                <w:szCs w:val="18"/>
              </w:rPr>
              <w:t>EK FN Brno</w:t>
            </w:r>
          </w:p>
        </w:tc>
      </w:tr>
    </w:tbl>
    <w:p w:rsidR="00650180" w:rsidRPr="00DF7141" w:rsidRDefault="00650180" w:rsidP="00650180">
      <w:pPr>
        <w:rPr>
          <w:bCs/>
          <w:sz w:val="22"/>
        </w:rPr>
      </w:pPr>
      <w:r>
        <w:rPr>
          <w:bCs/>
          <w:sz w:val="22"/>
        </w:rPr>
        <w:t>1/2</w:t>
      </w:r>
    </w:p>
    <w:p w:rsidR="00650180" w:rsidRDefault="00650180" w:rsidP="00650180">
      <w:pPr>
        <w:rPr>
          <w:b/>
          <w:bCs/>
          <w:sz w:val="22"/>
        </w:rPr>
      </w:pPr>
    </w:p>
    <w:p w:rsidR="00650180" w:rsidRDefault="00650180" w:rsidP="00650180">
      <w:pPr>
        <w:rPr>
          <w:b/>
          <w:bCs/>
          <w:sz w:val="22"/>
        </w:rPr>
      </w:pPr>
    </w:p>
    <w:p w:rsidR="00650180" w:rsidRDefault="00650180" w:rsidP="00650180">
      <w:pPr>
        <w:rPr>
          <w:b/>
          <w:bCs/>
          <w:sz w:val="22"/>
        </w:rPr>
      </w:pPr>
    </w:p>
    <w:p w:rsidR="00650180" w:rsidRDefault="00650180" w:rsidP="00650180">
      <w:pPr>
        <w:rPr>
          <w:bCs/>
          <w:i/>
          <w:sz w:val="22"/>
          <w:lang w:val="en-US"/>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50180" w:rsidRPr="00360C39" w:rsidRDefault="00650180" w:rsidP="00650180">
      <w:pPr>
        <w:rPr>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50180" w:rsidTr="00650180">
        <w:trPr>
          <w:cantSplit/>
          <w:trHeight w:val="454"/>
        </w:trPr>
        <w:tc>
          <w:tcPr>
            <w:tcW w:w="7416" w:type="dxa"/>
            <w:vMerge w:val="restart"/>
          </w:tcPr>
          <w:p w:rsidR="00650180" w:rsidRDefault="00650180" w:rsidP="00650180">
            <w:pPr>
              <w:rPr>
                <w:b/>
                <w:bCs/>
                <w:sz w:val="18"/>
                <w:szCs w:val="18"/>
              </w:rPr>
            </w:pPr>
          </w:p>
          <w:p w:rsidR="00650180" w:rsidRDefault="00650180" w:rsidP="00650180">
            <w:pPr>
              <w:rPr>
                <w:b/>
                <w:bCs/>
                <w:sz w:val="18"/>
                <w:szCs w:val="18"/>
              </w:rPr>
            </w:pPr>
            <w:r>
              <w:rPr>
                <w:b/>
                <w:bCs/>
                <w:sz w:val="18"/>
                <w:szCs w:val="18"/>
              </w:rPr>
              <w:t xml:space="preserve">Název dokumentu, verze, datum </w:t>
            </w:r>
          </w:p>
          <w:p w:rsidR="00650180" w:rsidRDefault="00650180" w:rsidP="00650180">
            <w:pPr>
              <w:rPr>
                <w:b/>
                <w:bCs/>
                <w:sz w:val="18"/>
                <w:szCs w:val="18"/>
              </w:rPr>
            </w:pPr>
            <w:r>
              <w:rPr>
                <w:b/>
                <w:bCs/>
                <w:i/>
                <w:sz w:val="18"/>
                <w:szCs w:val="18"/>
              </w:rPr>
              <w:t>Document title, version, date</w:t>
            </w:r>
          </w:p>
        </w:tc>
        <w:tc>
          <w:tcPr>
            <w:tcW w:w="1272" w:type="dxa"/>
            <w:gridSpan w:val="2"/>
          </w:tcPr>
          <w:p w:rsidR="00650180" w:rsidRDefault="00650180" w:rsidP="00650180">
            <w:pPr>
              <w:rPr>
                <w:b/>
                <w:bCs/>
                <w:sz w:val="18"/>
                <w:szCs w:val="18"/>
              </w:rPr>
            </w:pPr>
            <w:r>
              <w:rPr>
                <w:b/>
                <w:bCs/>
                <w:sz w:val="18"/>
                <w:szCs w:val="18"/>
              </w:rPr>
              <w:t>Schváleno /</w:t>
            </w:r>
            <w:r>
              <w:rPr>
                <w:b/>
                <w:bCs/>
                <w:i/>
                <w:sz w:val="18"/>
                <w:szCs w:val="18"/>
              </w:rPr>
              <w:t>Approved</w:t>
            </w:r>
          </w:p>
        </w:tc>
        <w:tc>
          <w:tcPr>
            <w:tcW w:w="1316" w:type="dxa"/>
            <w:gridSpan w:val="2"/>
          </w:tcPr>
          <w:p w:rsidR="00650180" w:rsidRDefault="00650180" w:rsidP="00650180">
            <w:pPr>
              <w:rPr>
                <w:b/>
                <w:bCs/>
                <w:sz w:val="18"/>
                <w:szCs w:val="18"/>
              </w:rPr>
            </w:pPr>
            <w:r>
              <w:rPr>
                <w:b/>
                <w:bCs/>
                <w:sz w:val="18"/>
                <w:szCs w:val="18"/>
              </w:rPr>
              <w:t xml:space="preserve">Vzato na vědomí / </w:t>
            </w:r>
            <w:r>
              <w:rPr>
                <w:b/>
                <w:bCs/>
                <w:i/>
                <w:sz w:val="18"/>
                <w:szCs w:val="18"/>
              </w:rPr>
              <w:t xml:space="preserve">Taken into account </w:t>
            </w:r>
          </w:p>
        </w:tc>
      </w:tr>
      <w:tr w:rsidR="00650180" w:rsidTr="00650180">
        <w:trPr>
          <w:cantSplit/>
          <w:trHeight w:val="454"/>
        </w:trPr>
        <w:tc>
          <w:tcPr>
            <w:tcW w:w="7416" w:type="dxa"/>
            <w:vMerge/>
          </w:tcPr>
          <w:p w:rsidR="00650180" w:rsidRDefault="00650180" w:rsidP="00650180">
            <w:pPr>
              <w:rPr>
                <w:i/>
                <w:sz w:val="18"/>
                <w:szCs w:val="18"/>
              </w:rPr>
            </w:pPr>
          </w:p>
        </w:tc>
        <w:tc>
          <w:tcPr>
            <w:tcW w:w="736" w:type="dxa"/>
          </w:tcPr>
          <w:p w:rsidR="00650180" w:rsidRDefault="00650180" w:rsidP="00650180">
            <w:pPr>
              <w:rPr>
                <w:b/>
                <w:bCs/>
                <w:sz w:val="18"/>
                <w:szCs w:val="18"/>
              </w:rPr>
            </w:pPr>
            <w:r>
              <w:rPr>
                <w:b/>
                <w:bCs/>
                <w:sz w:val="18"/>
                <w:szCs w:val="18"/>
              </w:rPr>
              <w:t>ANO</w:t>
            </w:r>
          </w:p>
          <w:p w:rsidR="00650180" w:rsidRDefault="00650180" w:rsidP="00650180">
            <w:pPr>
              <w:rPr>
                <w:b/>
                <w:bCs/>
                <w:i/>
                <w:sz w:val="18"/>
                <w:szCs w:val="18"/>
              </w:rPr>
            </w:pPr>
            <w:r>
              <w:rPr>
                <w:b/>
                <w:bCs/>
                <w:i/>
                <w:sz w:val="18"/>
                <w:szCs w:val="18"/>
              </w:rPr>
              <w:t>Yes</w:t>
            </w:r>
          </w:p>
        </w:tc>
        <w:tc>
          <w:tcPr>
            <w:tcW w:w="536" w:type="dxa"/>
          </w:tcPr>
          <w:p w:rsidR="00650180" w:rsidRDefault="00650180" w:rsidP="00650180">
            <w:pPr>
              <w:rPr>
                <w:b/>
                <w:bCs/>
                <w:sz w:val="18"/>
                <w:szCs w:val="18"/>
              </w:rPr>
            </w:pPr>
            <w:r>
              <w:rPr>
                <w:b/>
                <w:bCs/>
                <w:sz w:val="18"/>
                <w:szCs w:val="18"/>
              </w:rPr>
              <w:t xml:space="preserve">NE </w:t>
            </w:r>
          </w:p>
          <w:p w:rsidR="00650180" w:rsidRDefault="00650180" w:rsidP="00650180">
            <w:pPr>
              <w:rPr>
                <w:b/>
                <w:bCs/>
                <w:sz w:val="18"/>
                <w:szCs w:val="18"/>
              </w:rPr>
            </w:pPr>
            <w:r>
              <w:rPr>
                <w:b/>
                <w:bCs/>
                <w:i/>
                <w:sz w:val="18"/>
                <w:szCs w:val="18"/>
              </w:rPr>
              <w:t>No</w:t>
            </w:r>
          </w:p>
        </w:tc>
        <w:tc>
          <w:tcPr>
            <w:tcW w:w="780" w:type="dxa"/>
          </w:tcPr>
          <w:p w:rsidR="00650180" w:rsidRDefault="00650180" w:rsidP="00650180">
            <w:pPr>
              <w:rPr>
                <w:b/>
                <w:bCs/>
                <w:sz w:val="18"/>
                <w:szCs w:val="18"/>
              </w:rPr>
            </w:pPr>
            <w:r>
              <w:rPr>
                <w:b/>
                <w:bCs/>
                <w:sz w:val="18"/>
                <w:szCs w:val="18"/>
              </w:rPr>
              <w:t>ANO</w:t>
            </w:r>
          </w:p>
          <w:p w:rsidR="00650180" w:rsidRDefault="00650180" w:rsidP="00650180">
            <w:pPr>
              <w:rPr>
                <w:b/>
                <w:bCs/>
                <w:sz w:val="18"/>
                <w:szCs w:val="18"/>
              </w:rPr>
            </w:pPr>
            <w:r>
              <w:rPr>
                <w:b/>
                <w:bCs/>
                <w:i/>
                <w:sz w:val="18"/>
                <w:szCs w:val="18"/>
              </w:rPr>
              <w:t>Yes</w:t>
            </w:r>
          </w:p>
        </w:tc>
        <w:tc>
          <w:tcPr>
            <w:tcW w:w="536" w:type="dxa"/>
          </w:tcPr>
          <w:p w:rsidR="00650180" w:rsidRDefault="00650180" w:rsidP="00650180">
            <w:pPr>
              <w:rPr>
                <w:b/>
                <w:bCs/>
                <w:sz w:val="18"/>
                <w:szCs w:val="18"/>
              </w:rPr>
            </w:pPr>
            <w:r>
              <w:rPr>
                <w:b/>
                <w:bCs/>
                <w:sz w:val="18"/>
                <w:szCs w:val="18"/>
              </w:rPr>
              <w:t xml:space="preserve">NE </w:t>
            </w:r>
          </w:p>
          <w:p w:rsidR="00650180" w:rsidRDefault="00650180" w:rsidP="00650180">
            <w:pPr>
              <w:rPr>
                <w:b/>
                <w:bCs/>
                <w:i/>
                <w:sz w:val="18"/>
                <w:szCs w:val="18"/>
              </w:rPr>
            </w:pPr>
            <w:r>
              <w:rPr>
                <w:b/>
                <w:bCs/>
                <w:i/>
                <w:sz w:val="18"/>
                <w:szCs w:val="18"/>
              </w:rPr>
              <w:t>No</w:t>
            </w:r>
          </w:p>
        </w:tc>
      </w:tr>
      <w:tr w:rsidR="00650180" w:rsidTr="00650180">
        <w:trPr>
          <w:trHeight w:val="340"/>
        </w:trPr>
        <w:tc>
          <w:tcPr>
            <w:tcW w:w="7416" w:type="dxa"/>
            <w:vAlign w:val="center"/>
          </w:tcPr>
          <w:p w:rsidR="00650180" w:rsidRPr="007E3D9E" w:rsidRDefault="00392437" w:rsidP="00392437">
            <w:pPr>
              <w:rPr>
                <w:sz w:val="18"/>
                <w:szCs w:val="18"/>
              </w:rPr>
            </w:pPr>
            <w:r>
              <w:rPr>
                <w:sz w:val="18"/>
                <w:szCs w:val="18"/>
              </w:rPr>
              <w:t xml:space="preserve">Dopis s informacemi o možnosti problému s kvalitou léčebného produktu ze dne 28.2.2013 </w:t>
            </w:r>
          </w:p>
        </w:tc>
        <w:tc>
          <w:tcPr>
            <w:tcW w:w="736" w:type="dxa"/>
          </w:tcPr>
          <w:p w:rsidR="00650180" w:rsidRDefault="00650180" w:rsidP="00650180">
            <w:pPr>
              <w:rPr>
                <w:sz w:val="18"/>
                <w:szCs w:val="18"/>
              </w:rPr>
            </w:pPr>
            <w:r>
              <w:rPr>
                <w:sz w:val="18"/>
                <w:szCs w:val="18"/>
              </w:rPr>
              <w:sym w:font="Wingdings 2" w:char="F0A3"/>
            </w:r>
          </w:p>
        </w:tc>
        <w:tc>
          <w:tcPr>
            <w:tcW w:w="536" w:type="dxa"/>
          </w:tcPr>
          <w:p w:rsidR="00650180" w:rsidRDefault="00650180" w:rsidP="00650180">
            <w:pPr>
              <w:rPr>
                <w:sz w:val="18"/>
                <w:szCs w:val="18"/>
              </w:rPr>
            </w:pPr>
            <w:r>
              <w:rPr>
                <w:sz w:val="18"/>
                <w:szCs w:val="18"/>
              </w:rPr>
              <w:sym w:font="Wingdings 2" w:char="F0A3"/>
            </w:r>
          </w:p>
        </w:tc>
        <w:tc>
          <w:tcPr>
            <w:tcW w:w="780" w:type="dxa"/>
          </w:tcPr>
          <w:p w:rsidR="00650180" w:rsidRDefault="00650180" w:rsidP="00650180">
            <w:pPr>
              <w:rPr>
                <w:sz w:val="18"/>
                <w:szCs w:val="18"/>
              </w:rPr>
            </w:pPr>
            <w:r>
              <w:rPr>
                <w:sz w:val="18"/>
                <w:szCs w:val="18"/>
              </w:rPr>
              <w:sym w:font="Wingdings 2" w:char="F053"/>
            </w:r>
          </w:p>
        </w:tc>
        <w:tc>
          <w:tcPr>
            <w:tcW w:w="536" w:type="dxa"/>
          </w:tcPr>
          <w:p w:rsidR="00650180" w:rsidRDefault="00650180" w:rsidP="00650180">
            <w:pPr>
              <w:rPr>
                <w:sz w:val="18"/>
                <w:szCs w:val="18"/>
              </w:rPr>
            </w:pPr>
            <w:r>
              <w:rPr>
                <w:sz w:val="18"/>
                <w:szCs w:val="18"/>
              </w:rPr>
              <w:sym w:font="Wingdings 2" w:char="F0A3"/>
            </w:r>
          </w:p>
        </w:tc>
      </w:tr>
    </w:tbl>
    <w:p w:rsidR="00650180" w:rsidRDefault="00650180" w:rsidP="00650180">
      <w:pPr>
        <w:rPr>
          <w:sz w:val="22"/>
          <w:szCs w:val="22"/>
        </w:rPr>
      </w:pPr>
    </w:p>
    <w:p w:rsidR="00650180" w:rsidRPr="00AF10D7" w:rsidRDefault="00650180" w:rsidP="00650180">
      <w:pPr>
        <w:rPr>
          <w:sz w:val="22"/>
          <w:szCs w:val="22"/>
        </w:rPr>
      </w:pPr>
      <w:r w:rsidRPr="00AF10D7">
        <w:rPr>
          <w:sz w:val="22"/>
          <w:szCs w:val="22"/>
        </w:rPr>
        <w:t>Etická komise prohlašuje, že byla ustavena a  pracuje podle jednacího řádu v souladu se správnou klinickou praxí (GCP) a platnými právními předpisy/</w:t>
      </w:r>
      <w:r w:rsidRPr="00AF10D7">
        <w:rPr>
          <w:i/>
          <w:sz w:val="22"/>
          <w:szCs w:val="22"/>
        </w:rPr>
        <w:t>The Ethics Committee hereby declares that it was established and operates in accordance with its Rules of Procedure in compliance with Good Clinical Practice and valid legal regulations:</w:t>
      </w:r>
    </w:p>
    <w:p w:rsidR="00650180" w:rsidRPr="00AF10D7" w:rsidRDefault="00650180" w:rsidP="00650180">
      <w:pPr>
        <w:rPr>
          <w:i/>
          <w:sz w:val="22"/>
          <w:szCs w:val="22"/>
        </w:rPr>
      </w:pPr>
      <w:r w:rsidRPr="00AF10D7">
        <w:rPr>
          <w:i/>
          <w:sz w:val="22"/>
          <w:szCs w:val="22"/>
        </w:rPr>
        <w:t xml:space="preserve"> </w:t>
      </w:r>
      <w:r w:rsidRPr="00AF10D7">
        <w:rPr>
          <w:sz w:val="22"/>
          <w:szCs w:val="22"/>
        </w:rPr>
        <w:sym w:font="Wingdings 2" w:char="F054"/>
      </w:r>
      <w:r w:rsidRPr="00AF10D7">
        <w:rPr>
          <w:sz w:val="22"/>
          <w:szCs w:val="22"/>
        </w:rPr>
        <w:t xml:space="preserve"> Ano/</w:t>
      </w:r>
      <w:r w:rsidRPr="00AF10D7">
        <w:rPr>
          <w:i/>
          <w:sz w:val="22"/>
          <w:szCs w:val="22"/>
        </w:rPr>
        <w:t>Yes</w:t>
      </w:r>
      <w:r w:rsidRPr="00AF10D7">
        <w:rPr>
          <w:sz w:val="22"/>
          <w:szCs w:val="22"/>
        </w:rPr>
        <w:t xml:space="preserve">       </w:t>
      </w:r>
      <w:r w:rsidR="009373C9" w:rsidRPr="00AF10D7">
        <w:rPr>
          <w:sz w:val="22"/>
          <w:szCs w:val="22"/>
        </w:rPr>
        <w:fldChar w:fldCharType="begin">
          <w:ffData>
            <w:name w:val="Zaškrtávací25"/>
            <w:enabled/>
            <w:calcOnExit w:val="0"/>
            <w:checkBox>
              <w:sizeAuto/>
              <w:default w:val="0"/>
            </w:checkBox>
          </w:ffData>
        </w:fldChar>
      </w:r>
      <w:r w:rsidRPr="00AF10D7">
        <w:rPr>
          <w:sz w:val="22"/>
          <w:szCs w:val="22"/>
        </w:rPr>
        <w:instrText xml:space="preserve"> FORMCHECKBOX </w:instrText>
      </w:r>
      <w:r w:rsidR="009373C9">
        <w:rPr>
          <w:sz w:val="22"/>
          <w:szCs w:val="22"/>
        </w:rPr>
      </w:r>
      <w:r w:rsidR="009373C9">
        <w:rPr>
          <w:sz w:val="22"/>
          <w:szCs w:val="22"/>
        </w:rPr>
        <w:fldChar w:fldCharType="separate"/>
      </w:r>
      <w:r w:rsidR="009373C9" w:rsidRPr="00AF10D7">
        <w:rPr>
          <w:sz w:val="22"/>
          <w:szCs w:val="22"/>
        </w:rPr>
        <w:fldChar w:fldCharType="end"/>
      </w:r>
      <w:r w:rsidRPr="00AF10D7">
        <w:rPr>
          <w:sz w:val="22"/>
          <w:szCs w:val="22"/>
        </w:rPr>
        <w:t>Ne/</w:t>
      </w:r>
      <w:r w:rsidRPr="00AF10D7">
        <w:rPr>
          <w:i/>
          <w:sz w:val="22"/>
          <w:szCs w:val="22"/>
        </w:rPr>
        <w:t>No</w:t>
      </w:r>
      <w:r w:rsidRPr="00AF10D7">
        <w:rPr>
          <w:sz w:val="22"/>
          <w:szCs w:val="22"/>
        </w:rPr>
        <w:t xml:space="preserve">           </w:t>
      </w:r>
    </w:p>
    <w:p w:rsidR="00650180" w:rsidRDefault="00650180" w:rsidP="00650180">
      <w:pPr>
        <w:rPr>
          <w:sz w:val="22"/>
          <w:szCs w:val="22"/>
        </w:rPr>
      </w:pPr>
      <w:r w:rsidRPr="00AF10D7">
        <w:rPr>
          <w:sz w:val="22"/>
          <w:szCs w:val="22"/>
        </w:rPr>
        <w:t xml:space="preserve"> </w:t>
      </w:r>
    </w:p>
    <w:p w:rsidR="00650180" w:rsidRDefault="00650180" w:rsidP="00650180">
      <w:pPr>
        <w:rPr>
          <w:sz w:val="22"/>
          <w:szCs w:val="22"/>
        </w:rPr>
      </w:pPr>
    </w:p>
    <w:p w:rsidR="00650180" w:rsidRDefault="00650180" w:rsidP="00650180">
      <w:pPr>
        <w:rPr>
          <w:sz w:val="22"/>
          <w:szCs w:val="22"/>
        </w:rPr>
      </w:pPr>
    </w:p>
    <w:p w:rsidR="00650180" w:rsidRDefault="00650180" w:rsidP="00650180">
      <w:pPr>
        <w:rPr>
          <w:sz w:val="22"/>
          <w:szCs w:val="22"/>
        </w:rPr>
      </w:pPr>
    </w:p>
    <w:p w:rsidR="00650180" w:rsidRDefault="00650180" w:rsidP="00650180">
      <w:pPr>
        <w:rPr>
          <w:sz w:val="22"/>
        </w:rPr>
      </w:pPr>
    </w:p>
    <w:p w:rsidR="00650180" w:rsidRDefault="00650180" w:rsidP="00650180">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650180" w:rsidRDefault="00650180" w:rsidP="00650180">
      <w:pPr>
        <w:rPr>
          <w:sz w:val="22"/>
        </w:rPr>
      </w:pPr>
      <w:r>
        <w:rPr>
          <w:sz w:val="22"/>
        </w:rPr>
        <w:t>Datum/</w:t>
      </w:r>
      <w:r>
        <w:rPr>
          <w:i/>
          <w:sz w:val="22"/>
        </w:rPr>
        <w:t xml:space="preserve">Date: </w:t>
      </w:r>
      <w:r w:rsidR="00BA2F82">
        <w:rPr>
          <w:sz w:val="22"/>
        </w:rPr>
        <w:t xml:space="preserve"> 15.4.2013</w:t>
      </w:r>
      <w:r>
        <w:rPr>
          <w:sz w:val="22"/>
        </w:rPr>
        <w:t xml:space="preserve">                                          </w:t>
      </w:r>
      <w:r>
        <w:rPr>
          <w:sz w:val="22"/>
        </w:rPr>
        <w:tab/>
        <w:t>předseda EK FNOL a LF UP</w:t>
      </w:r>
    </w:p>
    <w:p w:rsidR="00650180" w:rsidRDefault="00650180" w:rsidP="0065018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650180" w:rsidRDefault="00650180" w:rsidP="00650180">
      <w:pPr>
        <w:rPr>
          <w:sz w:val="16"/>
        </w:rPr>
      </w:pPr>
    </w:p>
    <w:p w:rsidR="00650180" w:rsidRDefault="00650180" w:rsidP="00650180">
      <w:pPr>
        <w:rPr>
          <w:sz w:val="16"/>
        </w:rPr>
      </w:pPr>
    </w:p>
    <w:p w:rsidR="00650180" w:rsidRDefault="00650180" w:rsidP="00650180">
      <w:pPr>
        <w:rPr>
          <w:sz w:val="16"/>
        </w:rPr>
      </w:pPr>
    </w:p>
    <w:p w:rsidR="00650180" w:rsidRDefault="00650180" w:rsidP="00650180">
      <w:pPr>
        <w:rPr>
          <w:sz w:val="16"/>
        </w:rPr>
      </w:pPr>
    </w:p>
    <w:p w:rsidR="00650180" w:rsidRDefault="00650180" w:rsidP="00650180">
      <w:pPr>
        <w:rPr>
          <w:i/>
          <w:sz w:val="16"/>
        </w:rPr>
      </w:pPr>
      <w:r>
        <w:rPr>
          <w:sz w:val="16"/>
        </w:rPr>
        <w:t>Rozdělovník/</w:t>
      </w:r>
      <w:r>
        <w:rPr>
          <w:i/>
          <w:sz w:val="16"/>
        </w:rPr>
        <w:t>Distribution list:</w:t>
      </w:r>
    </w:p>
    <w:p w:rsidR="00650180" w:rsidRPr="001071DB" w:rsidRDefault="00650180" w:rsidP="00650180">
      <w:pPr>
        <w:rPr>
          <w:sz w:val="16"/>
        </w:rPr>
      </w:pPr>
      <w:r w:rsidRPr="001071DB">
        <w:rPr>
          <w:sz w:val="16"/>
        </w:rPr>
        <w:t>-Zadavatel</w:t>
      </w:r>
    </w:p>
    <w:p w:rsidR="00650180" w:rsidRPr="001071DB" w:rsidRDefault="00650180" w:rsidP="00650180">
      <w:pPr>
        <w:rPr>
          <w:sz w:val="16"/>
        </w:rPr>
      </w:pPr>
      <w:r w:rsidRPr="001071DB">
        <w:rPr>
          <w:sz w:val="16"/>
        </w:rPr>
        <w:t>-EK</w:t>
      </w:r>
    </w:p>
    <w:p w:rsidR="00650180" w:rsidRPr="001071DB" w:rsidRDefault="00650180" w:rsidP="00650180">
      <w:pPr>
        <w:rPr>
          <w:sz w:val="16"/>
        </w:rPr>
      </w:pPr>
      <w:r w:rsidRPr="001071DB">
        <w:rPr>
          <w:sz w:val="16"/>
        </w:rPr>
        <w:t>-Řešitel</w:t>
      </w:r>
    </w:p>
    <w:p w:rsidR="00650180" w:rsidRDefault="00650180" w:rsidP="00650180">
      <w:pPr>
        <w:rPr>
          <w:sz w:val="16"/>
        </w:rPr>
      </w:pPr>
    </w:p>
    <w:p w:rsidR="00650180" w:rsidRDefault="00650180" w:rsidP="00650180">
      <w:pPr>
        <w:rPr>
          <w:sz w:val="16"/>
        </w:rPr>
      </w:pPr>
      <w:r>
        <w:rPr>
          <w:sz w:val="16"/>
        </w:rPr>
        <w:t>2/2</w:t>
      </w:r>
    </w:p>
    <w:p w:rsidR="00650180" w:rsidRDefault="00650180" w:rsidP="00650180">
      <w:pPr>
        <w:rPr>
          <w:sz w:val="22"/>
          <w:szCs w:val="22"/>
        </w:rPr>
      </w:pPr>
    </w:p>
    <w:p w:rsidR="00650180" w:rsidRDefault="00650180" w:rsidP="00650180">
      <w:pPr>
        <w:rPr>
          <w:sz w:val="22"/>
          <w:szCs w:val="22"/>
        </w:rPr>
      </w:pPr>
    </w:p>
    <w:p w:rsidR="00650180" w:rsidRDefault="00650180" w:rsidP="00650180">
      <w:pPr>
        <w:rPr>
          <w:szCs w:val="22"/>
        </w:rPr>
      </w:pPr>
    </w:p>
    <w:p w:rsidR="00650180" w:rsidRDefault="00650180" w:rsidP="00650180">
      <w:pPr>
        <w:rPr>
          <w:szCs w:val="22"/>
        </w:rPr>
      </w:pPr>
    </w:p>
    <w:p w:rsidR="00650180" w:rsidRDefault="00650180" w:rsidP="00650180">
      <w:pPr>
        <w:rPr>
          <w:szCs w:val="22"/>
        </w:rPr>
      </w:pPr>
    </w:p>
    <w:p w:rsidR="00650180" w:rsidRDefault="00650180" w:rsidP="00650180">
      <w:pPr>
        <w:rPr>
          <w:szCs w:val="22"/>
        </w:rPr>
      </w:pPr>
    </w:p>
    <w:p w:rsidR="00650180" w:rsidRDefault="00650180" w:rsidP="00650180">
      <w:pPr>
        <w:rPr>
          <w:szCs w:val="22"/>
        </w:rPr>
      </w:pPr>
    </w:p>
    <w:p w:rsidR="00F33D88" w:rsidRDefault="00F33D88" w:rsidP="00F95001">
      <w:pPr>
        <w:pStyle w:val="Nzev"/>
        <w:jc w:val="left"/>
        <w:rPr>
          <w:sz w:val="22"/>
          <w:szCs w:val="22"/>
        </w:rPr>
      </w:pPr>
    </w:p>
    <w:p w:rsidR="00392437" w:rsidRDefault="00392437" w:rsidP="00F95001">
      <w:pPr>
        <w:pStyle w:val="Nzev"/>
        <w:jc w:val="left"/>
        <w:rPr>
          <w:sz w:val="22"/>
          <w:szCs w:val="22"/>
        </w:rPr>
      </w:pPr>
    </w:p>
    <w:p w:rsidR="00392437" w:rsidRDefault="00392437" w:rsidP="00F95001">
      <w:pPr>
        <w:pStyle w:val="Nzev"/>
        <w:jc w:val="left"/>
        <w:rPr>
          <w:sz w:val="22"/>
          <w:szCs w:val="22"/>
        </w:rPr>
      </w:pPr>
    </w:p>
    <w:p w:rsidR="00392437" w:rsidRDefault="00392437" w:rsidP="00F95001">
      <w:pPr>
        <w:pStyle w:val="Nzev"/>
        <w:jc w:val="left"/>
        <w:rPr>
          <w:sz w:val="22"/>
          <w:szCs w:val="22"/>
        </w:rPr>
      </w:pPr>
    </w:p>
    <w:p w:rsidR="00392437" w:rsidRDefault="00392437" w:rsidP="00F95001">
      <w:pPr>
        <w:pStyle w:val="Nzev"/>
        <w:jc w:val="left"/>
        <w:rPr>
          <w:sz w:val="22"/>
          <w:szCs w:val="22"/>
        </w:rPr>
      </w:pPr>
    </w:p>
    <w:p w:rsidR="00392437" w:rsidRDefault="00392437" w:rsidP="00F95001">
      <w:pPr>
        <w:pStyle w:val="Nzev"/>
        <w:jc w:val="left"/>
        <w:rPr>
          <w:sz w:val="22"/>
          <w:szCs w:val="22"/>
        </w:rPr>
      </w:pPr>
    </w:p>
    <w:p w:rsidR="00392437" w:rsidRDefault="00392437" w:rsidP="00F95001">
      <w:pPr>
        <w:pStyle w:val="Nzev"/>
        <w:jc w:val="left"/>
        <w:rPr>
          <w:sz w:val="22"/>
          <w:szCs w:val="22"/>
        </w:rPr>
      </w:pPr>
    </w:p>
    <w:p w:rsidR="00392437" w:rsidRDefault="00392437" w:rsidP="00F95001">
      <w:pPr>
        <w:pStyle w:val="Nzev"/>
        <w:jc w:val="left"/>
        <w:rPr>
          <w:sz w:val="22"/>
          <w:szCs w:val="22"/>
        </w:rPr>
      </w:pPr>
    </w:p>
    <w:p w:rsidR="00392437" w:rsidRDefault="00392437" w:rsidP="00F95001">
      <w:pPr>
        <w:pStyle w:val="Nzev"/>
        <w:jc w:val="left"/>
        <w:rPr>
          <w:sz w:val="22"/>
          <w:szCs w:val="22"/>
        </w:rPr>
      </w:pPr>
    </w:p>
    <w:p w:rsidR="00392437" w:rsidRDefault="00392437" w:rsidP="00F95001">
      <w:pPr>
        <w:pStyle w:val="Nzev"/>
        <w:jc w:val="left"/>
        <w:rPr>
          <w:sz w:val="22"/>
          <w:szCs w:val="22"/>
        </w:rPr>
      </w:pPr>
    </w:p>
    <w:p w:rsidR="00392437" w:rsidRDefault="00392437" w:rsidP="00F95001">
      <w:pPr>
        <w:pStyle w:val="Nzev"/>
        <w:jc w:val="left"/>
        <w:rPr>
          <w:sz w:val="22"/>
          <w:szCs w:val="22"/>
        </w:rPr>
      </w:pPr>
    </w:p>
    <w:p w:rsidR="00392437" w:rsidRDefault="00392437" w:rsidP="00F95001">
      <w:pPr>
        <w:pStyle w:val="Nzev"/>
        <w:jc w:val="left"/>
        <w:rPr>
          <w:sz w:val="22"/>
          <w:szCs w:val="22"/>
        </w:rPr>
      </w:pPr>
    </w:p>
    <w:p w:rsidR="00392437" w:rsidRDefault="00392437" w:rsidP="00F95001">
      <w:pPr>
        <w:pStyle w:val="Nzev"/>
        <w:jc w:val="left"/>
        <w:rPr>
          <w:sz w:val="22"/>
          <w:szCs w:val="22"/>
        </w:rPr>
      </w:pPr>
    </w:p>
    <w:p w:rsidR="00304509" w:rsidRPr="002F07B5" w:rsidRDefault="00304509" w:rsidP="00304509">
      <w:pPr>
        <w:pStyle w:val="Nzev"/>
        <w:rPr>
          <w:sz w:val="22"/>
          <w:szCs w:val="22"/>
        </w:rPr>
      </w:pPr>
      <w:r w:rsidRPr="002F07B5">
        <w:rPr>
          <w:sz w:val="22"/>
          <w:szCs w:val="22"/>
        </w:rPr>
        <w:lastRenderedPageBreak/>
        <w:t>STANOVISKO ETICKÉ KOMISE KE KLINICKÉMU HODNOCENÍ</w:t>
      </w:r>
    </w:p>
    <w:p w:rsidR="00304509" w:rsidRPr="002F07B5" w:rsidRDefault="00304509" w:rsidP="00304509">
      <w:pPr>
        <w:jc w:val="center"/>
        <w:rPr>
          <w:bCs/>
          <w:i/>
          <w:sz w:val="22"/>
          <w:szCs w:val="22"/>
        </w:rPr>
      </w:pPr>
      <w:r w:rsidRPr="002F07B5">
        <w:rPr>
          <w:bCs/>
          <w:i/>
          <w:sz w:val="22"/>
          <w:szCs w:val="22"/>
        </w:rPr>
        <w:t xml:space="preserve">Opinion of the Ethics Committee on Clinical Trial  </w:t>
      </w:r>
    </w:p>
    <w:p w:rsidR="00304509" w:rsidRPr="002F07B5" w:rsidRDefault="00304509" w:rsidP="00304509">
      <w:pPr>
        <w:jc w:val="center"/>
        <w:rPr>
          <w:b/>
          <w:bCs/>
          <w:i/>
          <w:sz w:val="22"/>
          <w:szCs w:val="22"/>
        </w:rPr>
      </w:pPr>
    </w:p>
    <w:p w:rsidR="00304509" w:rsidRPr="002F07B5" w:rsidRDefault="00304509" w:rsidP="00304509">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304509" w:rsidRPr="002F07B5" w:rsidRDefault="00304509" w:rsidP="00304509">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04509" w:rsidRPr="002F07B5" w:rsidRDefault="009373C9" w:rsidP="00304509">
      <w:pPr>
        <w:rPr>
          <w:i/>
          <w:sz w:val="22"/>
          <w:szCs w:val="22"/>
        </w:rPr>
      </w:pPr>
      <w:r w:rsidRPr="002F07B5">
        <w:rPr>
          <w:sz w:val="22"/>
          <w:szCs w:val="22"/>
        </w:rPr>
        <w:fldChar w:fldCharType="begin">
          <w:ffData>
            <w:name w:val="Zaškrtávací2"/>
            <w:enabled/>
            <w:calcOnExit w:val="0"/>
            <w:checkBox>
              <w:sizeAuto/>
              <w:default w:val="0"/>
            </w:checkBox>
          </w:ffData>
        </w:fldChar>
      </w:r>
      <w:r w:rsidR="0030450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04509" w:rsidRPr="002F07B5">
        <w:rPr>
          <w:sz w:val="22"/>
          <w:szCs w:val="22"/>
        </w:rPr>
        <w:t xml:space="preserve">  KH prováděné v jednom centru, požadováno stanovisko EK pro místní centrum (centra)/ </w:t>
      </w:r>
      <w:r w:rsidR="00304509" w:rsidRPr="002F07B5">
        <w:rPr>
          <w:i/>
          <w:sz w:val="22"/>
          <w:szCs w:val="22"/>
        </w:rPr>
        <w:t>Clinical trial conducted in a single site, opinion of a local EC is required</w:t>
      </w:r>
    </w:p>
    <w:p w:rsidR="00304509" w:rsidRPr="002F07B5" w:rsidRDefault="00304509" w:rsidP="00304509">
      <w:pPr>
        <w:rPr>
          <w:b/>
          <w:bCs/>
          <w:sz w:val="22"/>
          <w:szCs w:val="22"/>
        </w:rPr>
      </w:pPr>
    </w:p>
    <w:p w:rsidR="00304509" w:rsidRPr="00341C2E" w:rsidRDefault="00304509" w:rsidP="0030450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91/10 MEK 23</w:t>
      </w:r>
    </w:p>
    <w:p w:rsidR="00304509" w:rsidRPr="002F07B5" w:rsidRDefault="00304509" w:rsidP="00304509">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304509" w:rsidRDefault="00304509" w:rsidP="00304509">
      <w:pPr>
        <w:jc w:val="both"/>
        <w:rPr>
          <w:sz w:val="22"/>
          <w:szCs w:val="22"/>
        </w:rPr>
      </w:pPr>
      <w:r w:rsidRPr="003B21E5">
        <w:rPr>
          <w:sz w:val="22"/>
          <w:szCs w:val="22"/>
        </w:rPr>
        <w:t>Randomizovaná, tříramenná, multicentrická studie fáze III ověřující účinnost a bezpečnost T-DM1 v kombinaci s pertuzumabem, nebo T-DM1 v kombinaci s placebem pertuzumabu (zaslepeně pro pertuzumab), oproti kombinaci trastuzumab s taxany v první linii léčby HER2 pozitivního progresivního nebo recidivujícího, lokálně pokročilého nebo metastazujícího karcinomu prsu (MBC)</w:t>
      </w:r>
      <w:r>
        <w:rPr>
          <w:sz w:val="22"/>
          <w:szCs w:val="22"/>
        </w:rPr>
        <w:t xml:space="preserve"> </w:t>
      </w:r>
    </w:p>
    <w:p w:rsidR="00304509" w:rsidRPr="003B21E5" w:rsidRDefault="00304509" w:rsidP="00304509">
      <w:pPr>
        <w:jc w:val="both"/>
        <w:rPr>
          <w:i/>
          <w:sz w:val="22"/>
          <w:szCs w:val="22"/>
        </w:rPr>
      </w:pPr>
      <w:r w:rsidRPr="003B21E5">
        <w:rPr>
          <w:i/>
          <w:sz w:val="22"/>
          <w:szCs w:val="22"/>
        </w:rPr>
        <w:t>A randomized, 3 arm, multicentre, phase III study to evaluate the efficacy and the safety of T-DM1 combined with pertuzumab or T-DM1 combined with pertuzumab-placebo (blinded for pertuzumab), versus the combination of trastuzumab plus taxane, as first line treatment in HER2- positive progressive or recurrent locally advanced or metastatic breast cancer (MBC)</w:t>
      </w:r>
    </w:p>
    <w:p w:rsidR="00304509" w:rsidRPr="002F07B5" w:rsidRDefault="00304509" w:rsidP="0030450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sidRPr="003B21E5">
        <w:rPr>
          <w:sz w:val="22"/>
          <w:szCs w:val="22"/>
        </w:rPr>
        <w:t xml:space="preserve">BO22589 </w:t>
      </w:r>
      <w:r w:rsidRPr="003B21E5">
        <w:rPr>
          <w:b/>
          <w:sz w:val="22"/>
          <w:szCs w:val="22"/>
        </w:rPr>
        <w:t>B</w:t>
      </w:r>
      <w:r w:rsidRPr="003B21E5">
        <w:rPr>
          <w:sz w:val="22"/>
          <w:szCs w:val="22"/>
        </w:rPr>
        <w:t xml:space="preserve">/ TDM4788g </w:t>
      </w:r>
      <w:r w:rsidRPr="003B21E5">
        <w:rPr>
          <w:b/>
          <w:sz w:val="22"/>
          <w:szCs w:val="22"/>
        </w:rPr>
        <w:t>B-EU</w:t>
      </w:r>
      <w:r w:rsidRPr="00BE3BCB">
        <w:rPr>
          <w:i/>
        </w:rPr>
        <w:t xml:space="preserve">                               </w:t>
      </w:r>
    </w:p>
    <w:p w:rsidR="00304509" w:rsidRPr="002F07B5" w:rsidRDefault="00304509" w:rsidP="0030450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2009-017905-13</w:t>
      </w:r>
    </w:p>
    <w:p w:rsidR="00304509" w:rsidRPr="002F07B5" w:rsidRDefault="00304509" w:rsidP="00304509">
      <w:pPr>
        <w:rPr>
          <w:b/>
          <w:bCs/>
          <w:sz w:val="22"/>
          <w:szCs w:val="22"/>
        </w:rPr>
      </w:pPr>
    </w:p>
    <w:p w:rsidR="00304509" w:rsidRPr="003B21E5" w:rsidRDefault="00304509" w:rsidP="00304509">
      <w:pPr>
        <w:jc w:val="both"/>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3B21E5">
        <w:rPr>
          <w:sz w:val="22"/>
          <w:szCs w:val="22"/>
        </w:rPr>
        <w:t>F. Hoffmann-La Roche Ltd.,Grenzacherstrasse 124, CH-4070, Basel, Švýcarsko</w:t>
      </w:r>
    </w:p>
    <w:p w:rsidR="00304509" w:rsidRDefault="00304509" w:rsidP="00304509">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3B21E5">
        <w:rPr>
          <w:sz w:val="22"/>
          <w:szCs w:val="22"/>
        </w:rPr>
        <w:t>EASTHORN CLINICAL SERVICES IN CEE s.r.o.,U Družstva práce 43,</w:t>
      </w:r>
    </w:p>
    <w:p w:rsidR="00304509" w:rsidRPr="002F07B5" w:rsidRDefault="00304509" w:rsidP="00304509">
      <w:pPr>
        <w:rPr>
          <w:bCs/>
          <w:sz w:val="22"/>
          <w:szCs w:val="22"/>
        </w:rPr>
      </w:pPr>
      <w:r w:rsidRPr="003B21E5">
        <w:rPr>
          <w:sz w:val="22"/>
          <w:szCs w:val="22"/>
        </w:rPr>
        <w:t>140 00 Praha 4</w:t>
      </w:r>
    </w:p>
    <w:p w:rsidR="00304509" w:rsidRPr="002F07B5" w:rsidRDefault="00304509" w:rsidP="0030450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14.3.2013, 27.3.2013</w:t>
      </w:r>
    </w:p>
    <w:p w:rsidR="00304509" w:rsidRPr="004B1AD2" w:rsidRDefault="00304509" w:rsidP="0030450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304509" w:rsidRPr="002F07B5" w:rsidRDefault="00304509" w:rsidP="00304509">
      <w:pPr>
        <w:rPr>
          <w:b/>
          <w:bCs/>
          <w:i/>
          <w:sz w:val="22"/>
          <w:szCs w:val="22"/>
        </w:rPr>
      </w:pPr>
    </w:p>
    <w:p w:rsidR="00304509" w:rsidRPr="002F07B5" w:rsidRDefault="00304509" w:rsidP="0030450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04509" w:rsidRPr="002F07B5" w:rsidRDefault="00304509" w:rsidP="00304509">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04509" w:rsidRPr="002F07B5" w:rsidRDefault="00304509" w:rsidP="00304509">
      <w:pPr>
        <w:rPr>
          <w:bCs/>
          <w:i/>
          <w:sz w:val="22"/>
          <w:szCs w:val="22"/>
        </w:rPr>
      </w:pPr>
      <w:r w:rsidRPr="002F07B5">
        <w:rPr>
          <w:bCs/>
          <w:sz w:val="22"/>
          <w:szCs w:val="22"/>
        </w:rPr>
        <w:sym w:font="Wingdings 2" w:char="F054"/>
      </w:r>
      <w:r w:rsidRPr="002F07B5">
        <w:rPr>
          <w:bCs/>
          <w:sz w:val="22"/>
          <w:szCs w:val="22"/>
        </w:rPr>
        <w:t xml:space="preserve">   EK  vzala na vědomí / </w:t>
      </w:r>
      <w:r w:rsidRPr="002F07B5">
        <w:rPr>
          <w:bCs/>
          <w:i/>
          <w:sz w:val="22"/>
          <w:szCs w:val="22"/>
        </w:rPr>
        <w:t>Taken into account</w:t>
      </w:r>
    </w:p>
    <w:p w:rsidR="00304509" w:rsidRDefault="00304509" w:rsidP="00304509">
      <w:pPr>
        <w:rPr>
          <w:b/>
          <w:bCs/>
          <w:sz w:val="22"/>
          <w:szCs w:val="22"/>
        </w:rPr>
      </w:pPr>
    </w:p>
    <w:p w:rsidR="00304509" w:rsidRPr="002F07B5" w:rsidRDefault="00304509" w:rsidP="0030450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04509" w:rsidRPr="002F07B5" w:rsidRDefault="00304509" w:rsidP="0030450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04509" w:rsidRDefault="00304509" w:rsidP="00304509">
      <w:pPr>
        <w:rPr>
          <w:b/>
          <w:bCs/>
          <w:sz w:val="22"/>
          <w:szCs w:val="22"/>
        </w:rPr>
      </w:pPr>
    </w:p>
    <w:p w:rsidR="00304509" w:rsidRPr="002F07B5" w:rsidRDefault="00304509" w:rsidP="0030450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04509" w:rsidTr="00304509">
        <w:trPr>
          <w:trHeight w:val="454"/>
        </w:trPr>
        <w:tc>
          <w:tcPr>
            <w:tcW w:w="6108" w:type="dxa"/>
          </w:tcPr>
          <w:p w:rsidR="00304509" w:rsidRDefault="00304509" w:rsidP="00304509">
            <w:pPr>
              <w:rPr>
                <w:sz w:val="18"/>
                <w:szCs w:val="18"/>
              </w:rPr>
            </w:pPr>
            <w:r>
              <w:rPr>
                <w:sz w:val="18"/>
                <w:szCs w:val="18"/>
              </w:rPr>
              <w:t xml:space="preserve">Místo hodnocení/ Jméno zkoušejícího </w:t>
            </w:r>
          </w:p>
          <w:p w:rsidR="00304509" w:rsidRDefault="00304509" w:rsidP="00304509">
            <w:pPr>
              <w:rPr>
                <w:i/>
                <w:sz w:val="18"/>
                <w:szCs w:val="18"/>
              </w:rPr>
            </w:pPr>
            <w:r>
              <w:rPr>
                <w:i/>
                <w:sz w:val="18"/>
                <w:szCs w:val="18"/>
              </w:rPr>
              <w:t>Trial Site / Name of Investigator</w:t>
            </w:r>
          </w:p>
        </w:tc>
        <w:tc>
          <w:tcPr>
            <w:tcW w:w="1280" w:type="dxa"/>
          </w:tcPr>
          <w:p w:rsidR="00304509" w:rsidRDefault="00304509" w:rsidP="00304509">
            <w:pPr>
              <w:rPr>
                <w:sz w:val="18"/>
                <w:szCs w:val="18"/>
                <w:vertAlign w:val="superscript"/>
              </w:rPr>
            </w:pPr>
            <w:r>
              <w:rPr>
                <w:sz w:val="18"/>
                <w:szCs w:val="18"/>
              </w:rPr>
              <w:t xml:space="preserve">Místní EK </w:t>
            </w:r>
            <w:r>
              <w:rPr>
                <w:i/>
                <w:sz w:val="18"/>
                <w:szCs w:val="18"/>
              </w:rPr>
              <w:t>Local EC</w:t>
            </w:r>
          </w:p>
        </w:tc>
        <w:tc>
          <w:tcPr>
            <w:tcW w:w="2712" w:type="dxa"/>
          </w:tcPr>
          <w:p w:rsidR="00304509" w:rsidRDefault="00304509" w:rsidP="00304509">
            <w:pPr>
              <w:rPr>
                <w:sz w:val="18"/>
                <w:szCs w:val="18"/>
              </w:rPr>
            </w:pPr>
            <w:r>
              <w:rPr>
                <w:sz w:val="18"/>
                <w:szCs w:val="18"/>
              </w:rPr>
              <w:t>Adresa  místní EK</w:t>
            </w:r>
          </w:p>
          <w:p w:rsidR="00304509" w:rsidRDefault="00304509" w:rsidP="00304509">
            <w:pPr>
              <w:rPr>
                <w:i/>
                <w:sz w:val="18"/>
                <w:szCs w:val="18"/>
              </w:rPr>
            </w:pPr>
            <w:r>
              <w:rPr>
                <w:i/>
                <w:sz w:val="18"/>
                <w:szCs w:val="18"/>
              </w:rPr>
              <w:t>Address</w:t>
            </w:r>
          </w:p>
        </w:tc>
      </w:tr>
      <w:tr w:rsidR="00304509" w:rsidTr="00304509">
        <w:trPr>
          <w:trHeight w:val="312"/>
        </w:trPr>
        <w:tc>
          <w:tcPr>
            <w:tcW w:w="6108" w:type="dxa"/>
          </w:tcPr>
          <w:p w:rsidR="00304509" w:rsidRDefault="00304509" w:rsidP="00304509">
            <w:pPr>
              <w:rPr>
                <w:sz w:val="18"/>
                <w:szCs w:val="18"/>
              </w:rPr>
            </w:pPr>
            <w:r>
              <w:rPr>
                <w:sz w:val="18"/>
                <w:szCs w:val="18"/>
              </w:rPr>
              <w:t>Prof. MUDr. Bohuslav Melichar, Ph.D., Onkologická klinika, FNOL</w:t>
            </w:r>
          </w:p>
        </w:tc>
        <w:tc>
          <w:tcPr>
            <w:tcW w:w="1280" w:type="dxa"/>
          </w:tcPr>
          <w:p w:rsidR="00304509" w:rsidRDefault="00304509" w:rsidP="00304509">
            <w:pPr>
              <w:rPr>
                <w:sz w:val="18"/>
                <w:szCs w:val="18"/>
              </w:rPr>
            </w:pPr>
            <w:r>
              <w:rPr>
                <w:sz w:val="18"/>
                <w:szCs w:val="18"/>
              </w:rPr>
              <w:sym w:font="Wingdings 2" w:char="F054"/>
            </w:r>
          </w:p>
        </w:tc>
        <w:tc>
          <w:tcPr>
            <w:tcW w:w="2712" w:type="dxa"/>
          </w:tcPr>
          <w:p w:rsidR="00304509" w:rsidRDefault="00304509" w:rsidP="00304509">
            <w:pPr>
              <w:rPr>
                <w:sz w:val="18"/>
                <w:szCs w:val="18"/>
              </w:rPr>
            </w:pPr>
            <w:r>
              <w:rPr>
                <w:sz w:val="18"/>
                <w:szCs w:val="18"/>
              </w:rPr>
              <w:t>EK FNOL</w:t>
            </w:r>
          </w:p>
        </w:tc>
      </w:tr>
      <w:tr w:rsidR="00304509" w:rsidTr="00304509">
        <w:trPr>
          <w:trHeight w:val="312"/>
        </w:trPr>
        <w:tc>
          <w:tcPr>
            <w:tcW w:w="6108" w:type="dxa"/>
          </w:tcPr>
          <w:p w:rsidR="00304509" w:rsidRDefault="00304509" w:rsidP="00304509">
            <w:pPr>
              <w:rPr>
                <w:sz w:val="18"/>
                <w:szCs w:val="18"/>
              </w:rPr>
            </w:pPr>
            <w:r>
              <w:rPr>
                <w:sz w:val="18"/>
                <w:szCs w:val="18"/>
              </w:rPr>
              <w:t>MUDr. Katarina Petráková, Masarykův onkologický ústav, Žlutý kopec 7, 656 53 Brno</w:t>
            </w:r>
          </w:p>
        </w:tc>
        <w:tc>
          <w:tcPr>
            <w:tcW w:w="1280" w:type="dxa"/>
          </w:tcPr>
          <w:p w:rsidR="00304509" w:rsidRDefault="009373C9" w:rsidP="00304509">
            <w:pPr>
              <w:rPr>
                <w:sz w:val="18"/>
                <w:szCs w:val="18"/>
              </w:rPr>
            </w:pPr>
            <w:r>
              <w:rPr>
                <w:sz w:val="18"/>
                <w:szCs w:val="18"/>
              </w:rPr>
              <w:fldChar w:fldCharType="begin">
                <w:ffData>
                  <w:name w:val="Zaškrtávací13"/>
                  <w:enabled/>
                  <w:calcOnExit w:val="0"/>
                  <w:checkBox>
                    <w:sizeAuto/>
                    <w:default w:val="0"/>
                  </w:checkBox>
                </w:ffData>
              </w:fldChar>
            </w:r>
            <w:r w:rsidR="003045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04509" w:rsidRDefault="00304509" w:rsidP="00304509">
            <w:pPr>
              <w:rPr>
                <w:sz w:val="18"/>
                <w:szCs w:val="18"/>
              </w:rPr>
            </w:pPr>
            <w:r>
              <w:rPr>
                <w:sz w:val="18"/>
                <w:szCs w:val="18"/>
              </w:rPr>
              <w:t>EKMOÚ Brno</w:t>
            </w:r>
          </w:p>
        </w:tc>
      </w:tr>
      <w:tr w:rsidR="00304509" w:rsidTr="00304509">
        <w:trPr>
          <w:trHeight w:val="312"/>
        </w:trPr>
        <w:tc>
          <w:tcPr>
            <w:tcW w:w="6108" w:type="dxa"/>
          </w:tcPr>
          <w:p w:rsidR="00304509" w:rsidRDefault="00304509" w:rsidP="00304509">
            <w:pPr>
              <w:rPr>
                <w:sz w:val="18"/>
                <w:szCs w:val="18"/>
              </w:rPr>
            </w:pPr>
            <w:r>
              <w:rPr>
                <w:sz w:val="18"/>
                <w:szCs w:val="18"/>
              </w:rPr>
              <w:t>MUDr. Jana Prausová, Radioterapeutickoonkologické odd., FN Motol, V Úvalu 84, 150 06 Praha 5</w:t>
            </w:r>
          </w:p>
        </w:tc>
        <w:tc>
          <w:tcPr>
            <w:tcW w:w="1280" w:type="dxa"/>
          </w:tcPr>
          <w:p w:rsidR="00304509" w:rsidRDefault="009373C9" w:rsidP="00304509">
            <w:pPr>
              <w:rPr>
                <w:sz w:val="18"/>
                <w:szCs w:val="18"/>
              </w:rPr>
            </w:pPr>
            <w:r>
              <w:rPr>
                <w:sz w:val="18"/>
                <w:szCs w:val="18"/>
              </w:rPr>
              <w:fldChar w:fldCharType="begin">
                <w:ffData>
                  <w:name w:val="Zaškrtávací15"/>
                  <w:enabled/>
                  <w:calcOnExit w:val="0"/>
                  <w:checkBox>
                    <w:sizeAuto/>
                    <w:default w:val="0"/>
                  </w:checkBox>
                </w:ffData>
              </w:fldChar>
            </w:r>
            <w:r w:rsidR="003045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04509" w:rsidRDefault="00304509" w:rsidP="00304509">
            <w:pPr>
              <w:rPr>
                <w:sz w:val="18"/>
                <w:szCs w:val="18"/>
              </w:rPr>
            </w:pPr>
            <w:r>
              <w:rPr>
                <w:sz w:val="18"/>
                <w:szCs w:val="18"/>
              </w:rPr>
              <w:t>EK FN Motol Praha</w:t>
            </w:r>
          </w:p>
        </w:tc>
      </w:tr>
      <w:tr w:rsidR="00304509" w:rsidTr="00304509">
        <w:trPr>
          <w:trHeight w:val="312"/>
        </w:trPr>
        <w:tc>
          <w:tcPr>
            <w:tcW w:w="6108" w:type="dxa"/>
          </w:tcPr>
          <w:p w:rsidR="00304509" w:rsidRDefault="00304509" w:rsidP="00304509">
            <w:pPr>
              <w:rPr>
                <w:sz w:val="18"/>
                <w:szCs w:val="18"/>
              </w:rPr>
            </w:pPr>
            <w:r>
              <w:rPr>
                <w:sz w:val="18"/>
                <w:szCs w:val="18"/>
              </w:rPr>
              <w:t>MUDr. Vladimíra Stáhalová, Ústav radiační onkologie, FN Na Bulovce, Budínova 2, 180 81 Praha 8</w:t>
            </w:r>
          </w:p>
        </w:tc>
        <w:tc>
          <w:tcPr>
            <w:tcW w:w="1280" w:type="dxa"/>
          </w:tcPr>
          <w:p w:rsidR="00304509" w:rsidRDefault="009373C9" w:rsidP="00304509">
            <w:pPr>
              <w:rPr>
                <w:sz w:val="18"/>
                <w:szCs w:val="18"/>
              </w:rPr>
            </w:pPr>
            <w:r>
              <w:rPr>
                <w:sz w:val="18"/>
                <w:szCs w:val="18"/>
              </w:rPr>
              <w:fldChar w:fldCharType="begin">
                <w:ffData>
                  <w:name w:val="Zaškrtávací17"/>
                  <w:enabled/>
                  <w:calcOnExit w:val="0"/>
                  <w:checkBox>
                    <w:sizeAuto/>
                    <w:default w:val="0"/>
                  </w:checkBox>
                </w:ffData>
              </w:fldChar>
            </w:r>
            <w:r w:rsidR="0030450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04509" w:rsidRDefault="00304509" w:rsidP="00304509">
            <w:pPr>
              <w:rPr>
                <w:sz w:val="18"/>
                <w:szCs w:val="18"/>
              </w:rPr>
            </w:pPr>
            <w:r>
              <w:rPr>
                <w:sz w:val="18"/>
                <w:szCs w:val="18"/>
              </w:rPr>
              <w:t>EK FN Na Bulovce Praha</w:t>
            </w:r>
          </w:p>
        </w:tc>
      </w:tr>
    </w:tbl>
    <w:p w:rsidR="00304509" w:rsidRPr="006C376A" w:rsidRDefault="00304509" w:rsidP="00304509">
      <w:pPr>
        <w:rPr>
          <w:bCs/>
          <w:sz w:val="18"/>
          <w:szCs w:val="18"/>
        </w:rPr>
      </w:pPr>
      <w:r>
        <w:rPr>
          <w:bCs/>
          <w:sz w:val="18"/>
          <w:szCs w:val="18"/>
        </w:rPr>
        <w:t>1/2</w:t>
      </w:r>
    </w:p>
    <w:p w:rsidR="00304509" w:rsidRDefault="00304509" w:rsidP="00304509">
      <w:pPr>
        <w:rPr>
          <w:b/>
          <w:bCs/>
          <w:sz w:val="22"/>
        </w:rPr>
      </w:pPr>
    </w:p>
    <w:p w:rsidR="00304509" w:rsidRPr="00AB7ADE" w:rsidRDefault="00304509" w:rsidP="00304509">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04509" w:rsidRDefault="00304509" w:rsidP="0030450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04509" w:rsidTr="00304509">
        <w:trPr>
          <w:cantSplit/>
          <w:trHeight w:val="454"/>
        </w:trPr>
        <w:tc>
          <w:tcPr>
            <w:tcW w:w="7416" w:type="dxa"/>
            <w:vMerge w:val="restart"/>
          </w:tcPr>
          <w:p w:rsidR="00304509" w:rsidRDefault="00304509" w:rsidP="00304509">
            <w:pPr>
              <w:rPr>
                <w:b/>
                <w:bCs/>
                <w:sz w:val="18"/>
                <w:szCs w:val="18"/>
              </w:rPr>
            </w:pPr>
          </w:p>
          <w:p w:rsidR="00304509" w:rsidRDefault="00304509" w:rsidP="00304509">
            <w:pPr>
              <w:rPr>
                <w:b/>
                <w:bCs/>
                <w:sz w:val="18"/>
                <w:szCs w:val="18"/>
              </w:rPr>
            </w:pPr>
            <w:r>
              <w:rPr>
                <w:b/>
                <w:bCs/>
                <w:sz w:val="18"/>
                <w:szCs w:val="18"/>
              </w:rPr>
              <w:t xml:space="preserve">Název dokumentu, verze, datum </w:t>
            </w:r>
          </w:p>
          <w:p w:rsidR="00304509" w:rsidRDefault="00304509" w:rsidP="00304509">
            <w:pPr>
              <w:rPr>
                <w:b/>
                <w:bCs/>
                <w:sz w:val="18"/>
                <w:szCs w:val="18"/>
              </w:rPr>
            </w:pPr>
            <w:r>
              <w:rPr>
                <w:b/>
                <w:bCs/>
                <w:i/>
                <w:sz w:val="18"/>
                <w:szCs w:val="18"/>
              </w:rPr>
              <w:t>Document title, version, date</w:t>
            </w:r>
          </w:p>
        </w:tc>
        <w:tc>
          <w:tcPr>
            <w:tcW w:w="1272" w:type="dxa"/>
            <w:gridSpan w:val="2"/>
          </w:tcPr>
          <w:p w:rsidR="00304509" w:rsidRDefault="00304509" w:rsidP="00304509">
            <w:pPr>
              <w:rPr>
                <w:b/>
                <w:bCs/>
                <w:sz w:val="18"/>
                <w:szCs w:val="18"/>
              </w:rPr>
            </w:pPr>
            <w:r>
              <w:rPr>
                <w:b/>
                <w:bCs/>
                <w:sz w:val="18"/>
                <w:szCs w:val="18"/>
              </w:rPr>
              <w:t>Schváleno /</w:t>
            </w:r>
            <w:r>
              <w:rPr>
                <w:b/>
                <w:bCs/>
                <w:i/>
                <w:sz w:val="18"/>
                <w:szCs w:val="18"/>
              </w:rPr>
              <w:t>Approved</w:t>
            </w:r>
          </w:p>
        </w:tc>
        <w:tc>
          <w:tcPr>
            <w:tcW w:w="1316" w:type="dxa"/>
            <w:gridSpan w:val="2"/>
          </w:tcPr>
          <w:p w:rsidR="00304509" w:rsidRDefault="00304509" w:rsidP="00304509">
            <w:pPr>
              <w:rPr>
                <w:b/>
                <w:bCs/>
                <w:sz w:val="18"/>
                <w:szCs w:val="18"/>
              </w:rPr>
            </w:pPr>
            <w:r>
              <w:rPr>
                <w:b/>
                <w:bCs/>
                <w:sz w:val="18"/>
                <w:szCs w:val="18"/>
              </w:rPr>
              <w:t xml:space="preserve">Vzato na vědomí / </w:t>
            </w:r>
            <w:r>
              <w:rPr>
                <w:b/>
                <w:bCs/>
                <w:i/>
                <w:sz w:val="18"/>
                <w:szCs w:val="18"/>
              </w:rPr>
              <w:t xml:space="preserve">Taken into account </w:t>
            </w:r>
          </w:p>
        </w:tc>
      </w:tr>
      <w:tr w:rsidR="00304509" w:rsidTr="00304509">
        <w:trPr>
          <w:cantSplit/>
          <w:trHeight w:val="454"/>
        </w:trPr>
        <w:tc>
          <w:tcPr>
            <w:tcW w:w="7416" w:type="dxa"/>
            <w:vMerge/>
          </w:tcPr>
          <w:p w:rsidR="00304509" w:rsidRDefault="00304509" w:rsidP="00304509">
            <w:pPr>
              <w:rPr>
                <w:i/>
                <w:sz w:val="18"/>
                <w:szCs w:val="18"/>
              </w:rPr>
            </w:pPr>
          </w:p>
        </w:tc>
        <w:tc>
          <w:tcPr>
            <w:tcW w:w="736" w:type="dxa"/>
          </w:tcPr>
          <w:p w:rsidR="00304509" w:rsidRDefault="00304509" w:rsidP="00304509">
            <w:pPr>
              <w:rPr>
                <w:b/>
                <w:bCs/>
                <w:sz w:val="18"/>
                <w:szCs w:val="18"/>
              </w:rPr>
            </w:pPr>
            <w:r>
              <w:rPr>
                <w:b/>
                <w:bCs/>
                <w:sz w:val="18"/>
                <w:szCs w:val="18"/>
              </w:rPr>
              <w:t>ANO</w:t>
            </w:r>
          </w:p>
          <w:p w:rsidR="00304509" w:rsidRDefault="00304509" w:rsidP="00304509">
            <w:pPr>
              <w:rPr>
                <w:b/>
                <w:bCs/>
                <w:i/>
                <w:sz w:val="18"/>
                <w:szCs w:val="18"/>
              </w:rPr>
            </w:pPr>
            <w:r>
              <w:rPr>
                <w:b/>
                <w:bCs/>
                <w:i/>
                <w:sz w:val="18"/>
                <w:szCs w:val="18"/>
              </w:rPr>
              <w:t>Yes</w:t>
            </w:r>
          </w:p>
        </w:tc>
        <w:tc>
          <w:tcPr>
            <w:tcW w:w="536" w:type="dxa"/>
          </w:tcPr>
          <w:p w:rsidR="00304509" w:rsidRDefault="00304509" w:rsidP="00304509">
            <w:pPr>
              <w:rPr>
                <w:b/>
                <w:bCs/>
                <w:sz w:val="18"/>
                <w:szCs w:val="18"/>
              </w:rPr>
            </w:pPr>
            <w:r>
              <w:rPr>
                <w:b/>
                <w:bCs/>
                <w:sz w:val="18"/>
                <w:szCs w:val="18"/>
              </w:rPr>
              <w:t xml:space="preserve">NE </w:t>
            </w:r>
          </w:p>
          <w:p w:rsidR="00304509" w:rsidRDefault="00304509" w:rsidP="00304509">
            <w:pPr>
              <w:rPr>
                <w:b/>
                <w:bCs/>
                <w:sz w:val="18"/>
                <w:szCs w:val="18"/>
              </w:rPr>
            </w:pPr>
            <w:r>
              <w:rPr>
                <w:b/>
                <w:bCs/>
                <w:i/>
                <w:sz w:val="18"/>
                <w:szCs w:val="18"/>
              </w:rPr>
              <w:t>No</w:t>
            </w:r>
          </w:p>
        </w:tc>
        <w:tc>
          <w:tcPr>
            <w:tcW w:w="780" w:type="dxa"/>
          </w:tcPr>
          <w:p w:rsidR="00304509" w:rsidRDefault="00304509" w:rsidP="00304509">
            <w:pPr>
              <w:rPr>
                <w:b/>
                <w:bCs/>
                <w:sz w:val="18"/>
                <w:szCs w:val="18"/>
              </w:rPr>
            </w:pPr>
            <w:r>
              <w:rPr>
                <w:b/>
                <w:bCs/>
                <w:sz w:val="18"/>
                <w:szCs w:val="18"/>
              </w:rPr>
              <w:t>ANO</w:t>
            </w:r>
          </w:p>
          <w:p w:rsidR="00304509" w:rsidRDefault="00304509" w:rsidP="00304509">
            <w:pPr>
              <w:rPr>
                <w:b/>
                <w:bCs/>
                <w:sz w:val="18"/>
                <w:szCs w:val="18"/>
              </w:rPr>
            </w:pPr>
            <w:r>
              <w:rPr>
                <w:b/>
                <w:bCs/>
                <w:i/>
                <w:sz w:val="18"/>
                <w:szCs w:val="18"/>
              </w:rPr>
              <w:t>Yes</w:t>
            </w:r>
          </w:p>
        </w:tc>
        <w:tc>
          <w:tcPr>
            <w:tcW w:w="536" w:type="dxa"/>
          </w:tcPr>
          <w:p w:rsidR="00304509" w:rsidRDefault="00304509" w:rsidP="00304509">
            <w:pPr>
              <w:rPr>
                <w:b/>
                <w:bCs/>
                <w:sz w:val="18"/>
                <w:szCs w:val="18"/>
              </w:rPr>
            </w:pPr>
            <w:r>
              <w:rPr>
                <w:b/>
                <w:bCs/>
                <w:sz w:val="18"/>
                <w:szCs w:val="18"/>
              </w:rPr>
              <w:t xml:space="preserve">NE </w:t>
            </w:r>
          </w:p>
          <w:p w:rsidR="00304509" w:rsidRDefault="00304509" w:rsidP="00304509">
            <w:pPr>
              <w:rPr>
                <w:b/>
                <w:bCs/>
                <w:i/>
                <w:sz w:val="18"/>
                <w:szCs w:val="18"/>
              </w:rPr>
            </w:pPr>
            <w:r>
              <w:rPr>
                <w:b/>
                <w:bCs/>
                <w:i/>
                <w:sz w:val="18"/>
                <w:szCs w:val="18"/>
              </w:rPr>
              <w:t>No</w:t>
            </w:r>
          </w:p>
        </w:tc>
      </w:tr>
      <w:tr w:rsidR="00304509" w:rsidTr="00304509">
        <w:trPr>
          <w:trHeight w:val="340"/>
        </w:trPr>
        <w:tc>
          <w:tcPr>
            <w:tcW w:w="7416" w:type="dxa"/>
            <w:vAlign w:val="center"/>
          </w:tcPr>
          <w:p w:rsidR="00304509" w:rsidRPr="00792947" w:rsidRDefault="00323A3A" w:rsidP="00304509">
            <w:pPr>
              <w:rPr>
                <w:sz w:val="18"/>
                <w:szCs w:val="18"/>
              </w:rPr>
            </w:pPr>
            <w:r>
              <w:rPr>
                <w:sz w:val="18"/>
                <w:szCs w:val="18"/>
              </w:rPr>
              <w:t>Clinical Trial Annual 1 Progress Report, dated 12 Mar 2013</w:t>
            </w:r>
          </w:p>
        </w:tc>
        <w:tc>
          <w:tcPr>
            <w:tcW w:w="736" w:type="dxa"/>
          </w:tcPr>
          <w:p w:rsidR="00304509" w:rsidRDefault="00304509" w:rsidP="00304509">
            <w:pPr>
              <w:rPr>
                <w:sz w:val="18"/>
                <w:szCs w:val="18"/>
              </w:rPr>
            </w:pPr>
            <w:r>
              <w:rPr>
                <w:sz w:val="18"/>
                <w:szCs w:val="18"/>
              </w:rPr>
              <w:sym w:font="Wingdings 2" w:char="F0A3"/>
            </w:r>
          </w:p>
        </w:tc>
        <w:tc>
          <w:tcPr>
            <w:tcW w:w="536" w:type="dxa"/>
          </w:tcPr>
          <w:p w:rsidR="00304509" w:rsidRDefault="00304509" w:rsidP="00304509">
            <w:pPr>
              <w:rPr>
                <w:sz w:val="18"/>
                <w:szCs w:val="18"/>
              </w:rPr>
            </w:pPr>
            <w:r>
              <w:rPr>
                <w:sz w:val="18"/>
                <w:szCs w:val="18"/>
              </w:rPr>
              <w:sym w:font="Wingdings 2" w:char="F0A3"/>
            </w:r>
          </w:p>
        </w:tc>
        <w:tc>
          <w:tcPr>
            <w:tcW w:w="780" w:type="dxa"/>
          </w:tcPr>
          <w:p w:rsidR="00304509" w:rsidRDefault="00304509" w:rsidP="00304509">
            <w:pPr>
              <w:rPr>
                <w:sz w:val="18"/>
                <w:szCs w:val="18"/>
              </w:rPr>
            </w:pPr>
            <w:r>
              <w:rPr>
                <w:sz w:val="18"/>
                <w:szCs w:val="18"/>
              </w:rPr>
              <w:sym w:font="Wingdings 2" w:char="F053"/>
            </w:r>
          </w:p>
        </w:tc>
        <w:tc>
          <w:tcPr>
            <w:tcW w:w="536" w:type="dxa"/>
          </w:tcPr>
          <w:p w:rsidR="00304509" w:rsidRDefault="00304509" w:rsidP="00304509">
            <w:pPr>
              <w:rPr>
                <w:sz w:val="18"/>
                <w:szCs w:val="18"/>
              </w:rPr>
            </w:pPr>
            <w:r>
              <w:rPr>
                <w:sz w:val="18"/>
                <w:szCs w:val="18"/>
              </w:rPr>
              <w:sym w:font="Wingdings 2" w:char="F0A3"/>
            </w:r>
          </w:p>
        </w:tc>
      </w:tr>
      <w:tr w:rsidR="00304509" w:rsidTr="00304509">
        <w:trPr>
          <w:trHeight w:val="340"/>
        </w:trPr>
        <w:tc>
          <w:tcPr>
            <w:tcW w:w="7416" w:type="dxa"/>
            <w:vAlign w:val="center"/>
          </w:tcPr>
          <w:p w:rsidR="00304509" w:rsidRDefault="00323A3A" w:rsidP="00304509">
            <w:pPr>
              <w:rPr>
                <w:sz w:val="18"/>
                <w:szCs w:val="18"/>
              </w:rPr>
            </w:pPr>
            <w:r>
              <w:rPr>
                <w:sz w:val="18"/>
                <w:szCs w:val="18"/>
              </w:rPr>
              <w:t>BO22589_IB version 12_Pertuzumab</w:t>
            </w:r>
          </w:p>
        </w:tc>
        <w:tc>
          <w:tcPr>
            <w:tcW w:w="736" w:type="dxa"/>
          </w:tcPr>
          <w:p w:rsidR="00304509" w:rsidRDefault="00304509" w:rsidP="00304509">
            <w:pPr>
              <w:rPr>
                <w:sz w:val="18"/>
                <w:szCs w:val="18"/>
              </w:rPr>
            </w:pPr>
            <w:r>
              <w:rPr>
                <w:sz w:val="18"/>
                <w:szCs w:val="18"/>
              </w:rPr>
              <w:sym w:font="Wingdings 2" w:char="F0A3"/>
            </w:r>
          </w:p>
        </w:tc>
        <w:tc>
          <w:tcPr>
            <w:tcW w:w="536" w:type="dxa"/>
          </w:tcPr>
          <w:p w:rsidR="00304509" w:rsidRDefault="00304509" w:rsidP="00304509">
            <w:pPr>
              <w:rPr>
                <w:sz w:val="18"/>
                <w:szCs w:val="18"/>
              </w:rPr>
            </w:pPr>
            <w:r>
              <w:rPr>
                <w:sz w:val="18"/>
                <w:szCs w:val="18"/>
              </w:rPr>
              <w:sym w:font="Wingdings 2" w:char="F0A3"/>
            </w:r>
          </w:p>
        </w:tc>
        <w:tc>
          <w:tcPr>
            <w:tcW w:w="780" w:type="dxa"/>
          </w:tcPr>
          <w:p w:rsidR="00304509" w:rsidRDefault="00304509" w:rsidP="00304509">
            <w:pPr>
              <w:rPr>
                <w:sz w:val="18"/>
                <w:szCs w:val="18"/>
              </w:rPr>
            </w:pPr>
            <w:r>
              <w:rPr>
                <w:rFonts w:ascii="Wingdings 2" w:hAnsi="Wingdings 2"/>
                <w:sz w:val="18"/>
                <w:szCs w:val="18"/>
              </w:rPr>
              <w:t></w:t>
            </w:r>
          </w:p>
        </w:tc>
        <w:tc>
          <w:tcPr>
            <w:tcW w:w="536" w:type="dxa"/>
          </w:tcPr>
          <w:p w:rsidR="00304509" w:rsidRDefault="00304509" w:rsidP="00304509">
            <w:pPr>
              <w:rPr>
                <w:sz w:val="18"/>
                <w:szCs w:val="18"/>
              </w:rPr>
            </w:pPr>
            <w:r>
              <w:rPr>
                <w:sz w:val="18"/>
                <w:szCs w:val="18"/>
              </w:rPr>
              <w:sym w:font="Wingdings 2" w:char="F0A3"/>
            </w:r>
          </w:p>
        </w:tc>
      </w:tr>
      <w:tr w:rsidR="00323A3A" w:rsidTr="00304509">
        <w:trPr>
          <w:trHeight w:val="340"/>
        </w:trPr>
        <w:tc>
          <w:tcPr>
            <w:tcW w:w="7416" w:type="dxa"/>
            <w:vAlign w:val="center"/>
          </w:tcPr>
          <w:p w:rsidR="00323A3A" w:rsidRPr="00792947" w:rsidRDefault="00323A3A" w:rsidP="00323A3A">
            <w:pPr>
              <w:rPr>
                <w:sz w:val="18"/>
                <w:szCs w:val="18"/>
              </w:rPr>
            </w:pPr>
            <w:r>
              <w:rPr>
                <w:sz w:val="18"/>
                <w:szCs w:val="18"/>
              </w:rPr>
              <w:t>Clinical Trial Annual  Progress Report 2, dated 12 Mar 2013</w:t>
            </w:r>
          </w:p>
        </w:tc>
        <w:tc>
          <w:tcPr>
            <w:tcW w:w="736" w:type="dxa"/>
          </w:tcPr>
          <w:p w:rsidR="00323A3A" w:rsidRDefault="00323A3A" w:rsidP="00801CF4">
            <w:pPr>
              <w:rPr>
                <w:sz w:val="18"/>
                <w:szCs w:val="18"/>
              </w:rPr>
            </w:pPr>
            <w:r>
              <w:rPr>
                <w:sz w:val="18"/>
                <w:szCs w:val="18"/>
              </w:rPr>
              <w:sym w:font="Wingdings 2" w:char="F0A3"/>
            </w:r>
          </w:p>
        </w:tc>
        <w:tc>
          <w:tcPr>
            <w:tcW w:w="536" w:type="dxa"/>
          </w:tcPr>
          <w:p w:rsidR="00323A3A" w:rsidRDefault="00323A3A" w:rsidP="00801CF4">
            <w:pPr>
              <w:rPr>
                <w:sz w:val="18"/>
                <w:szCs w:val="18"/>
              </w:rPr>
            </w:pPr>
            <w:r>
              <w:rPr>
                <w:sz w:val="18"/>
                <w:szCs w:val="18"/>
              </w:rPr>
              <w:sym w:font="Wingdings 2" w:char="F0A3"/>
            </w:r>
          </w:p>
        </w:tc>
        <w:tc>
          <w:tcPr>
            <w:tcW w:w="780" w:type="dxa"/>
          </w:tcPr>
          <w:p w:rsidR="00323A3A" w:rsidRDefault="00323A3A" w:rsidP="00801CF4">
            <w:pPr>
              <w:rPr>
                <w:sz w:val="18"/>
                <w:szCs w:val="18"/>
              </w:rPr>
            </w:pPr>
            <w:r>
              <w:rPr>
                <w:sz w:val="18"/>
                <w:szCs w:val="18"/>
              </w:rPr>
              <w:sym w:font="Wingdings 2" w:char="F053"/>
            </w:r>
          </w:p>
        </w:tc>
        <w:tc>
          <w:tcPr>
            <w:tcW w:w="536" w:type="dxa"/>
          </w:tcPr>
          <w:p w:rsidR="00323A3A" w:rsidRDefault="00323A3A" w:rsidP="00801CF4">
            <w:pPr>
              <w:rPr>
                <w:sz w:val="18"/>
                <w:szCs w:val="18"/>
              </w:rPr>
            </w:pPr>
            <w:r>
              <w:rPr>
                <w:sz w:val="18"/>
                <w:szCs w:val="18"/>
              </w:rPr>
              <w:sym w:font="Wingdings 2" w:char="F0A3"/>
            </w:r>
          </w:p>
        </w:tc>
      </w:tr>
      <w:tr w:rsidR="00323A3A" w:rsidTr="00304509">
        <w:trPr>
          <w:trHeight w:val="340"/>
        </w:trPr>
        <w:tc>
          <w:tcPr>
            <w:tcW w:w="7416" w:type="dxa"/>
            <w:vAlign w:val="center"/>
          </w:tcPr>
          <w:p w:rsidR="00323A3A" w:rsidRDefault="00323A3A" w:rsidP="00323A3A">
            <w:pPr>
              <w:rPr>
                <w:sz w:val="18"/>
                <w:szCs w:val="18"/>
              </w:rPr>
            </w:pPr>
            <w:r>
              <w:rPr>
                <w:sz w:val="18"/>
                <w:szCs w:val="18"/>
              </w:rPr>
              <w:t>SSR Blinded_RO4368451_PERTUZUMAB_31 May 2012 – 29 Nov 2012 – Original</w:t>
            </w:r>
          </w:p>
        </w:tc>
        <w:tc>
          <w:tcPr>
            <w:tcW w:w="736" w:type="dxa"/>
          </w:tcPr>
          <w:p w:rsidR="00323A3A" w:rsidRDefault="00323A3A" w:rsidP="00801CF4">
            <w:pPr>
              <w:rPr>
                <w:sz w:val="18"/>
                <w:szCs w:val="18"/>
              </w:rPr>
            </w:pPr>
            <w:r>
              <w:rPr>
                <w:sz w:val="18"/>
                <w:szCs w:val="18"/>
              </w:rPr>
              <w:sym w:font="Wingdings 2" w:char="F0A3"/>
            </w:r>
          </w:p>
        </w:tc>
        <w:tc>
          <w:tcPr>
            <w:tcW w:w="536" w:type="dxa"/>
          </w:tcPr>
          <w:p w:rsidR="00323A3A" w:rsidRDefault="00323A3A" w:rsidP="00801CF4">
            <w:pPr>
              <w:rPr>
                <w:sz w:val="18"/>
                <w:szCs w:val="18"/>
              </w:rPr>
            </w:pPr>
            <w:r>
              <w:rPr>
                <w:sz w:val="18"/>
                <w:szCs w:val="18"/>
              </w:rPr>
              <w:sym w:font="Wingdings 2" w:char="F0A3"/>
            </w:r>
          </w:p>
        </w:tc>
        <w:tc>
          <w:tcPr>
            <w:tcW w:w="780" w:type="dxa"/>
          </w:tcPr>
          <w:p w:rsidR="00323A3A" w:rsidRDefault="00323A3A" w:rsidP="00801CF4">
            <w:pPr>
              <w:rPr>
                <w:sz w:val="18"/>
                <w:szCs w:val="18"/>
              </w:rPr>
            </w:pPr>
            <w:r>
              <w:rPr>
                <w:rFonts w:ascii="Wingdings 2" w:hAnsi="Wingdings 2"/>
                <w:sz w:val="18"/>
                <w:szCs w:val="18"/>
              </w:rPr>
              <w:t></w:t>
            </w:r>
          </w:p>
        </w:tc>
        <w:tc>
          <w:tcPr>
            <w:tcW w:w="536" w:type="dxa"/>
          </w:tcPr>
          <w:p w:rsidR="00323A3A" w:rsidRDefault="00323A3A" w:rsidP="00801CF4">
            <w:pPr>
              <w:rPr>
                <w:sz w:val="18"/>
                <w:szCs w:val="18"/>
              </w:rPr>
            </w:pPr>
            <w:r>
              <w:rPr>
                <w:sz w:val="18"/>
                <w:szCs w:val="18"/>
              </w:rPr>
              <w:sym w:font="Wingdings 2" w:char="F0A3"/>
            </w:r>
          </w:p>
        </w:tc>
      </w:tr>
      <w:tr w:rsidR="00704EF6" w:rsidTr="00304509">
        <w:trPr>
          <w:trHeight w:val="340"/>
        </w:trPr>
        <w:tc>
          <w:tcPr>
            <w:tcW w:w="7416" w:type="dxa"/>
            <w:vAlign w:val="center"/>
          </w:tcPr>
          <w:p w:rsidR="00704EF6" w:rsidRDefault="00704EF6" w:rsidP="00323A3A">
            <w:pPr>
              <w:rPr>
                <w:sz w:val="18"/>
                <w:szCs w:val="18"/>
              </w:rPr>
            </w:pPr>
            <w:r>
              <w:rPr>
                <w:sz w:val="18"/>
                <w:szCs w:val="18"/>
              </w:rPr>
              <w:t>DSUR_trastuzumab emtansine_RO5304020_19 Jan 2012 to 18 Jan 2013 (inclusive)</w:t>
            </w:r>
          </w:p>
        </w:tc>
        <w:tc>
          <w:tcPr>
            <w:tcW w:w="736" w:type="dxa"/>
          </w:tcPr>
          <w:p w:rsidR="00704EF6" w:rsidRDefault="00704EF6" w:rsidP="00801CF4">
            <w:pPr>
              <w:rPr>
                <w:sz w:val="18"/>
                <w:szCs w:val="18"/>
              </w:rPr>
            </w:pPr>
            <w:r>
              <w:rPr>
                <w:sz w:val="18"/>
                <w:szCs w:val="18"/>
              </w:rPr>
              <w:sym w:font="Wingdings 2" w:char="F0A3"/>
            </w:r>
          </w:p>
        </w:tc>
        <w:tc>
          <w:tcPr>
            <w:tcW w:w="536" w:type="dxa"/>
          </w:tcPr>
          <w:p w:rsidR="00704EF6" w:rsidRDefault="00704EF6" w:rsidP="00801CF4">
            <w:pPr>
              <w:rPr>
                <w:sz w:val="18"/>
                <w:szCs w:val="18"/>
              </w:rPr>
            </w:pPr>
            <w:r>
              <w:rPr>
                <w:sz w:val="18"/>
                <w:szCs w:val="18"/>
              </w:rPr>
              <w:sym w:font="Wingdings 2" w:char="F0A3"/>
            </w:r>
          </w:p>
        </w:tc>
        <w:tc>
          <w:tcPr>
            <w:tcW w:w="780" w:type="dxa"/>
          </w:tcPr>
          <w:p w:rsidR="00704EF6" w:rsidRDefault="00704EF6" w:rsidP="00801CF4">
            <w:pPr>
              <w:rPr>
                <w:rFonts w:ascii="Wingdings 2" w:hAnsi="Wingdings 2"/>
                <w:sz w:val="18"/>
                <w:szCs w:val="18"/>
              </w:rPr>
            </w:pPr>
            <w:r>
              <w:rPr>
                <w:rFonts w:ascii="Wingdings 2" w:hAnsi="Wingdings 2"/>
                <w:sz w:val="18"/>
                <w:szCs w:val="18"/>
              </w:rPr>
              <w:t></w:t>
            </w:r>
          </w:p>
        </w:tc>
        <w:tc>
          <w:tcPr>
            <w:tcW w:w="536" w:type="dxa"/>
          </w:tcPr>
          <w:p w:rsidR="00704EF6" w:rsidRDefault="00704EF6" w:rsidP="00801CF4">
            <w:pPr>
              <w:rPr>
                <w:sz w:val="18"/>
                <w:szCs w:val="18"/>
              </w:rPr>
            </w:pPr>
            <w:r>
              <w:rPr>
                <w:sz w:val="18"/>
                <w:szCs w:val="18"/>
              </w:rPr>
              <w:sym w:font="Wingdings 2" w:char="F0A3"/>
            </w:r>
          </w:p>
        </w:tc>
      </w:tr>
    </w:tbl>
    <w:p w:rsidR="00304509" w:rsidRDefault="00304509" w:rsidP="00304509">
      <w:pPr>
        <w:rPr>
          <w:sz w:val="22"/>
        </w:rPr>
      </w:pPr>
    </w:p>
    <w:p w:rsidR="00304509" w:rsidRDefault="00304509" w:rsidP="0030450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04509" w:rsidRDefault="00304509" w:rsidP="0030450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304509" w:rsidRDefault="00304509" w:rsidP="00304509">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04509" w:rsidRDefault="00304509" w:rsidP="00304509">
      <w:pPr>
        <w:rPr>
          <w:sz w:val="22"/>
        </w:rPr>
      </w:pPr>
    </w:p>
    <w:p w:rsidR="00304509" w:rsidRDefault="00304509" w:rsidP="00304509">
      <w:pPr>
        <w:rPr>
          <w:sz w:val="22"/>
        </w:rPr>
      </w:pPr>
      <w:r>
        <w:rPr>
          <w:sz w:val="22"/>
        </w:rPr>
        <w:t xml:space="preserve">                                                                                              </w:t>
      </w:r>
    </w:p>
    <w:p w:rsidR="00304509" w:rsidRDefault="00304509" w:rsidP="00304509">
      <w:pPr>
        <w:rPr>
          <w:sz w:val="22"/>
        </w:rPr>
      </w:pPr>
    </w:p>
    <w:p w:rsidR="00304509" w:rsidRDefault="00304509" w:rsidP="00304509">
      <w:pPr>
        <w:rPr>
          <w:sz w:val="22"/>
        </w:rPr>
      </w:pPr>
    </w:p>
    <w:p w:rsidR="00304509" w:rsidRDefault="00304509" w:rsidP="00304509">
      <w:pPr>
        <w:rPr>
          <w:sz w:val="22"/>
        </w:rPr>
      </w:pPr>
    </w:p>
    <w:p w:rsidR="00304509" w:rsidRDefault="00304509" w:rsidP="00304509">
      <w:pPr>
        <w:rPr>
          <w:sz w:val="22"/>
        </w:rPr>
      </w:pPr>
      <w:r>
        <w:rPr>
          <w:sz w:val="22"/>
        </w:rPr>
        <w:t xml:space="preserve">                                                                                            doc.MUDr. Vladko Horčička, CSc.</w:t>
      </w:r>
    </w:p>
    <w:p w:rsidR="00304509" w:rsidRDefault="00304509" w:rsidP="00304509">
      <w:pPr>
        <w:rPr>
          <w:sz w:val="22"/>
        </w:rPr>
      </w:pPr>
      <w:r>
        <w:rPr>
          <w:sz w:val="22"/>
        </w:rPr>
        <w:t>Datum/</w:t>
      </w:r>
      <w:r>
        <w:rPr>
          <w:i/>
          <w:sz w:val="22"/>
        </w:rPr>
        <w:t>Date:</w:t>
      </w:r>
      <w:r>
        <w:rPr>
          <w:sz w:val="22"/>
        </w:rPr>
        <w:t xml:space="preserve">  15.4.2013                                    </w:t>
      </w:r>
      <w:r>
        <w:rPr>
          <w:sz w:val="22"/>
        </w:rPr>
        <w:tab/>
        <w:t xml:space="preserve">               předseda EK FNOL a LF UP</w:t>
      </w:r>
    </w:p>
    <w:p w:rsidR="00304509" w:rsidRDefault="00304509" w:rsidP="0030450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Chairperson of the EC FNOL  and LF UP</w:t>
      </w:r>
    </w:p>
    <w:p w:rsidR="00304509" w:rsidRPr="00810DE7" w:rsidRDefault="00304509" w:rsidP="00304509">
      <w:pPr>
        <w:rPr>
          <w:i/>
          <w:sz w:val="22"/>
        </w:rPr>
      </w:pPr>
    </w:p>
    <w:p w:rsidR="00304509" w:rsidRPr="00D605C5" w:rsidRDefault="00304509" w:rsidP="0030450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304509" w:rsidRDefault="00304509" w:rsidP="00304509">
      <w:pPr>
        <w:rPr>
          <w:i/>
          <w:sz w:val="16"/>
        </w:rPr>
      </w:pPr>
      <w:r>
        <w:rPr>
          <w:sz w:val="16"/>
        </w:rPr>
        <w:t>Rozdělovník/</w:t>
      </w:r>
      <w:r>
        <w:rPr>
          <w:i/>
          <w:sz w:val="16"/>
        </w:rPr>
        <w:t>Distribution list:</w:t>
      </w:r>
    </w:p>
    <w:p w:rsidR="00304509" w:rsidRPr="001071DB" w:rsidRDefault="00304509" w:rsidP="00304509">
      <w:pPr>
        <w:rPr>
          <w:sz w:val="16"/>
        </w:rPr>
      </w:pPr>
      <w:r w:rsidRPr="001071DB">
        <w:rPr>
          <w:sz w:val="16"/>
        </w:rPr>
        <w:t>-Zadavatel</w:t>
      </w:r>
    </w:p>
    <w:p w:rsidR="00304509" w:rsidRPr="001071DB" w:rsidRDefault="00304509" w:rsidP="00304509">
      <w:pPr>
        <w:rPr>
          <w:sz w:val="16"/>
        </w:rPr>
      </w:pPr>
      <w:r w:rsidRPr="001071DB">
        <w:rPr>
          <w:sz w:val="16"/>
        </w:rPr>
        <w:t>-EK</w:t>
      </w:r>
    </w:p>
    <w:p w:rsidR="00304509" w:rsidRDefault="00304509" w:rsidP="00304509">
      <w:pPr>
        <w:rPr>
          <w:sz w:val="16"/>
        </w:rPr>
      </w:pPr>
      <w:r w:rsidRPr="001071DB">
        <w:rPr>
          <w:sz w:val="16"/>
        </w:rPr>
        <w:t>-Řešitel</w:t>
      </w:r>
      <w:r>
        <w:rPr>
          <w:sz w:val="16"/>
        </w:rPr>
        <w:t xml:space="preserve">                                                            </w:t>
      </w:r>
    </w:p>
    <w:p w:rsidR="00304509" w:rsidRPr="001071DB" w:rsidRDefault="00304509" w:rsidP="00304509">
      <w:pPr>
        <w:rPr>
          <w:sz w:val="16"/>
        </w:rPr>
      </w:pPr>
    </w:p>
    <w:p w:rsidR="00304509" w:rsidRPr="001071DB" w:rsidRDefault="00304509" w:rsidP="00304509">
      <w:pPr>
        <w:rPr>
          <w:sz w:val="16"/>
        </w:rPr>
      </w:pPr>
    </w:p>
    <w:p w:rsidR="00304509" w:rsidRDefault="00304509" w:rsidP="00304509">
      <w:pPr>
        <w:rPr>
          <w:i/>
          <w:sz w:val="16"/>
        </w:rPr>
      </w:pPr>
    </w:p>
    <w:p w:rsidR="00304509" w:rsidRDefault="00304509" w:rsidP="00304509">
      <w:pPr>
        <w:rPr>
          <w:i/>
          <w:sz w:val="16"/>
        </w:rPr>
      </w:pPr>
    </w:p>
    <w:p w:rsidR="00304509" w:rsidRDefault="00304509" w:rsidP="00304509">
      <w:pPr>
        <w:rPr>
          <w:i/>
          <w:sz w:val="16"/>
        </w:rPr>
      </w:pPr>
    </w:p>
    <w:p w:rsidR="00304509" w:rsidRDefault="00304509" w:rsidP="00304509">
      <w:pPr>
        <w:rPr>
          <w:i/>
          <w:sz w:val="16"/>
        </w:rPr>
      </w:pPr>
    </w:p>
    <w:p w:rsidR="00304509" w:rsidRPr="00D605C5" w:rsidRDefault="00304509" w:rsidP="00304509">
      <w:pPr>
        <w:rPr>
          <w:sz w:val="18"/>
          <w:szCs w:val="18"/>
        </w:rPr>
      </w:pPr>
      <w:r>
        <w:rPr>
          <w:sz w:val="16"/>
        </w:rPr>
        <w:t>2/2</w:t>
      </w:r>
    </w:p>
    <w:p w:rsidR="00304509" w:rsidRDefault="00304509" w:rsidP="00304509">
      <w:pPr>
        <w:rPr>
          <w:sz w:val="22"/>
        </w:rPr>
      </w:pPr>
    </w:p>
    <w:p w:rsidR="00304509" w:rsidRDefault="00304509" w:rsidP="00304509"/>
    <w:p w:rsidR="00304509" w:rsidRDefault="00304509" w:rsidP="00304509"/>
    <w:p w:rsidR="00304509" w:rsidRDefault="00304509" w:rsidP="00304509"/>
    <w:p w:rsidR="00304509" w:rsidRDefault="00304509" w:rsidP="00304509"/>
    <w:p w:rsidR="00304509" w:rsidRDefault="00304509" w:rsidP="00304509">
      <w:pPr>
        <w:pStyle w:val="Nzev"/>
        <w:jc w:val="left"/>
        <w:rPr>
          <w:b w:val="0"/>
          <w:sz w:val="22"/>
          <w:szCs w:val="22"/>
        </w:rPr>
      </w:pPr>
    </w:p>
    <w:p w:rsidR="00392437" w:rsidRDefault="00392437" w:rsidP="00F95001">
      <w:pPr>
        <w:pStyle w:val="Nzev"/>
        <w:jc w:val="left"/>
        <w:rPr>
          <w:sz w:val="22"/>
          <w:szCs w:val="22"/>
        </w:rPr>
      </w:pPr>
    </w:p>
    <w:p w:rsidR="00323A3A" w:rsidRDefault="00323A3A" w:rsidP="00F95001">
      <w:pPr>
        <w:pStyle w:val="Nzev"/>
        <w:jc w:val="left"/>
        <w:rPr>
          <w:sz w:val="22"/>
          <w:szCs w:val="22"/>
        </w:rPr>
      </w:pPr>
    </w:p>
    <w:p w:rsidR="00323A3A" w:rsidRDefault="00323A3A" w:rsidP="00F95001">
      <w:pPr>
        <w:pStyle w:val="Nzev"/>
        <w:jc w:val="left"/>
        <w:rPr>
          <w:sz w:val="22"/>
          <w:szCs w:val="22"/>
        </w:rPr>
      </w:pPr>
    </w:p>
    <w:p w:rsidR="00323A3A" w:rsidRDefault="00323A3A" w:rsidP="00F95001">
      <w:pPr>
        <w:pStyle w:val="Nzev"/>
        <w:jc w:val="left"/>
        <w:rPr>
          <w:sz w:val="22"/>
          <w:szCs w:val="22"/>
        </w:rPr>
      </w:pPr>
    </w:p>
    <w:p w:rsidR="00323A3A" w:rsidRDefault="00323A3A" w:rsidP="00F95001">
      <w:pPr>
        <w:pStyle w:val="Nzev"/>
        <w:jc w:val="left"/>
        <w:rPr>
          <w:sz w:val="22"/>
          <w:szCs w:val="22"/>
        </w:rPr>
      </w:pPr>
    </w:p>
    <w:p w:rsidR="00855FD0" w:rsidRDefault="00855FD0" w:rsidP="00855FD0">
      <w:pPr>
        <w:pStyle w:val="Nzev"/>
        <w:rPr>
          <w:sz w:val="22"/>
          <w:szCs w:val="22"/>
        </w:rPr>
      </w:pPr>
      <w:r>
        <w:rPr>
          <w:sz w:val="22"/>
          <w:szCs w:val="22"/>
        </w:rPr>
        <w:lastRenderedPageBreak/>
        <w:t>STANOVISKO ETICKÉ KOMISE KE KLINICKÉMU HODNOCENÍ</w:t>
      </w:r>
    </w:p>
    <w:p w:rsidR="00855FD0" w:rsidRDefault="00855FD0" w:rsidP="00855FD0">
      <w:pPr>
        <w:jc w:val="center"/>
        <w:rPr>
          <w:bCs/>
          <w:i/>
          <w:sz w:val="22"/>
          <w:szCs w:val="22"/>
        </w:rPr>
      </w:pPr>
      <w:r>
        <w:rPr>
          <w:bCs/>
          <w:i/>
          <w:sz w:val="22"/>
          <w:szCs w:val="22"/>
        </w:rPr>
        <w:t xml:space="preserve">Opinion of the Ethics Committee on Clinical Trial  </w:t>
      </w:r>
    </w:p>
    <w:p w:rsidR="00855FD0" w:rsidRDefault="00855FD0" w:rsidP="00855FD0">
      <w:pPr>
        <w:jc w:val="center"/>
        <w:rPr>
          <w:b/>
          <w:bCs/>
          <w:i/>
          <w:sz w:val="22"/>
          <w:szCs w:val="22"/>
        </w:rPr>
      </w:pPr>
    </w:p>
    <w:p w:rsidR="00855FD0" w:rsidRDefault="009373C9" w:rsidP="00855FD0">
      <w:pPr>
        <w:rPr>
          <w:sz w:val="22"/>
          <w:szCs w:val="22"/>
        </w:rPr>
      </w:pPr>
      <w:r>
        <w:rPr>
          <w:sz w:val="22"/>
          <w:szCs w:val="22"/>
        </w:rPr>
        <w:fldChar w:fldCharType="begin">
          <w:ffData>
            <w:name w:val="Zaškrtávací2"/>
            <w:enabled/>
            <w:calcOnExit w:val="0"/>
            <w:checkBox>
              <w:sizeAuto/>
              <w:default w:val="0"/>
            </w:checkBox>
          </w:ffData>
        </w:fldChar>
      </w:r>
      <w:r w:rsidR="00855FD0">
        <w:rPr>
          <w:sz w:val="22"/>
          <w:szCs w:val="22"/>
        </w:rPr>
        <w:instrText xml:space="preserve"> FORMCHECKBOX </w:instrText>
      </w:r>
      <w:r>
        <w:rPr>
          <w:sz w:val="22"/>
          <w:szCs w:val="22"/>
        </w:rPr>
      </w:r>
      <w:r>
        <w:rPr>
          <w:sz w:val="22"/>
          <w:szCs w:val="22"/>
        </w:rPr>
        <w:fldChar w:fldCharType="separate"/>
      </w:r>
      <w:r>
        <w:rPr>
          <w:sz w:val="22"/>
          <w:szCs w:val="22"/>
        </w:rPr>
        <w:fldChar w:fldCharType="end"/>
      </w:r>
      <w:r w:rsidR="00855FD0">
        <w:rPr>
          <w:sz w:val="22"/>
          <w:szCs w:val="22"/>
        </w:rPr>
        <w:t xml:space="preserve">  Multicentrické KH, je požadováno stanovisko multicentrické EK pro všechna centra/</w:t>
      </w:r>
      <w:r w:rsidR="00855FD0">
        <w:rPr>
          <w:i/>
          <w:sz w:val="22"/>
          <w:szCs w:val="22"/>
        </w:rPr>
        <w:t>Multi-centric clinical trial, opinion issued by Ethics Committee for Multi-Centric Clinical Trials is required</w:t>
      </w:r>
    </w:p>
    <w:p w:rsidR="00855FD0" w:rsidRDefault="00855FD0" w:rsidP="00855FD0">
      <w:pPr>
        <w:rPr>
          <w:i/>
          <w:sz w:val="22"/>
          <w:szCs w:val="22"/>
        </w:rPr>
      </w:pPr>
      <w:r>
        <w:rPr>
          <w:sz w:val="22"/>
          <w:szCs w:val="22"/>
        </w:rPr>
        <w:sym w:font="Wingdings 2" w:char="0054"/>
      </w:r>
      <w:r>
        <w:rPr>
          <w:sz w:val="22"/>
          <w:szCs w:val="22"/>
        </w:rPr>
        <w:t xml:space="preserve">  Multicentrické KH, je požadováno stanovisko EK pro místní centrum (centra)/ </w:t>
      </w:r>
      <w:r>
        <w:rPr>
          <w:i/>
          <w:sz w:val="22"/>
          <w:szCs w:val="22"/>
        </w:rPr>
        <w:t>Multi-centric clinical trial, opinion issued by local Ethics Committee(s) is required</w:t>
      </w:r>
    </w:p>
    <w:p w:rsidR="00855FD0" w:rsidRDefault="009373C9" w:rsidP="00855FD0">
      <w:pPr>
        <w:rPr>
          <w:i/>
          <w:sz w:val="22"/>
          <w:szCs w:val="22"/>
        </w:rPr>
      </w:pPr>
      <w:r>
        <w:rPr>
          <w:sz w:val="22"/>
          <w:szCs w:val="22"/>
        </w:rPr>
        <w:fldChar w:fldCharType="begin">
          <w:ffData>
            <w:name w:val="Zaškrtávací2"/>
            <w:enabled/>
            <w:calcOnExit w:val="0"/>
            <w:checkBox>
              <w:sizeAuto/>
              <w:default w:val="0"/>
            </w:checkBox>
          </w:ffData>
        </w:fldChar>
      </w:r>
      <w:r w:rsidR="00855FD0">
        <w:rPr>
          <w:sz w:val="22"/>
          <w:szCs w:val="22"/>
        </w:rPr>
        <w:instrText xml:space="preserve"> FORMCHECKBOX </w:instrText>
      </w:r>
      <w:r>
        <w:rPr>
          <w:sz w:val="22"/>
          <w:szCs w:val="22"/>
        </w:rPr>
      </w:r>
      <w:r>
        <w:rPr>
          <w:sz w:val="22"/>
          <w:szCs w:val="22"/>
        </w:rPr>
        <w:fldChar w:fldCharType="separate"/>
      </w:r>
      <w:r>
        <w:rPr>
          <w:sz w:val="22"/>
          <w:szCs w:val="22"/>
        </w:rPr>
        <w:fldChar w:fldCharType="end"/>
      </w:r>
      <w:r w:rsidR="00855FD0">
        <w:rPr>
          <w:sz w:val="22"/>
          <w:szCs w:val="22"/>
        </w:rPr>
        <w:t xml:space="preserve">  KH prováděné v jednom centru, požadováno stanovisko EK pro místní centrum (centra)/ </w:t>
      </w:r>
      <w:r w:rsidR="00855FD0">
        <w:rPr>
          <w:i/>
          <w:sz w:val="22"/>
          <w:szCs w:val="22"/>
        </w:rPr>
        <w:t>Clinical trial conducted in a single site, opinion of a local EC is required</w:t>
      </w:r>
    </w:p>
    <w:p w:rsidR="00855FD0" w:rsidRDefault="00855FD0" w:rsidP="00855FD0">
      <w:pPr>
        <w:rPr>
          <w:b/>
          <w:bCs/>
          <w:sz w:val="22"/>
          <w:szCs w:val="22"/>
        </w:rPr>
      </w:pPr>
    </w:p>
    <w:p w:rsidR="00855FD0" w:rsidRDefault="00855FD0" w:rsidP="00855FD0">
      <w:pPr>
        <w:rPr>
          <w:b/>
          <w:bCs/>
          <w:sz w:val="22"/>
          <w:szCs w:val="22"/>
        </w:rPr>
      </w:pPr>
      <w:r>
        <w:rPr>
          <w:b/>
          <w:bCs/>
          <w:sz w:val="22"/>
          <w:szCs w:val="22"/>
        </w:rPr>
        <w:t>Číslo jednací/</w:t>
      </w:r>
      <w:r>
        <w:rPr>
          <w:i/>
          <w:sz w:val="22"/>
          <w:szCs w:val="22"/>
        </w:rPr>
        <w:t>Reference number</w:t>
      </w:r>
      <w:r>
        <w:rPr>
          <w:sz w:val="22"/>
          <w:szCs w:val="22"/>
        </w:rPr>
        <w:t xml:space="preserve">:  </w:t>
      </w:r>
      <w:r>
        <w:rPr>
          <w:b/>
          <w:sz w:val="22"/>
          <w:szCs w:val="22"/>
        </w:rPr>
        <w:t>101/10</w:t>
      </w:r>
    </w:p>
    <w:p w:rsidR="00855FD0" w:rsidRDefault="00855FD0" w:rsidP="00855FD0">
      <w:pPr>
        <w:rPr>
          <w:bCs/>
          <w:sz w:val="22"/>
          <w:szCs w:val="22"/>
        </w:rPr>
      </w:pPr>
      <w:r>
        <w:rPr>
          <w:b/>
          <w:bCs/>
          <w:sz w:val="22"/>
          <w:szCs w:val="22"/>
        </w:rPr>
        <w:t>Název KH/</w:t>
      </w:r>
      <w:r>
        <w:rPr>
          <w:i/>
          <w:sz w:val="22"/>
          <w:szCs w:val="22"/>
        </w:rPr>
        <w:t>Full Title of Clinical Trial</w:t>
      </w:r>
      <w:r>
        <w:rPr>
          <w:bCs/>
          <w:sz w:val="22"/>
          <w:szCs w:val="22"/>
        </w:rPr>
        <w:t>:</w:t>
      </w:r>
    </w:p>
    <w:p w:rsidR="00855FD0" w:rsidRPr="00E603C6" w:rsidRDefault="00855FD0" w:rsidP="00855FD0">
      <w:pPr>
        <w:pStyle w:val="Zkladntext"/>
        <w:rPr>
          <w:b w:val="0"/>
          <w:i/>
          <w:sz w:val="22"/>
          <w:szCs w:val="22"/>
        </w:rPr>
      </w:pPr>
      <w:r w:rsidRPr="00E603C6">
        <w:rPr>
          <w:b w:val="0"/>
          <w:sz w:val="22"/>
          <w:szCs w:val="22"/>
        </w:rPr>
        <w:t xml:space="preserve">Randomizovaná, multicentrická, dvojitě zaslepená studie fáze III hodnotící léčivý přípravek ramucirumab (IMC-1121B) s nejlepší podpůrnou léčbou (BSC- Best Supportive Care) v porovnání s placebem a BSC v léčbě druhé linie u pacientů s hepatocelulárním karcinomem, kteří podstoupili léčbu první linie sorafenibem </w:t>
      </w:r>
      <w:r w:rsidRPr="00E603C6">
        <w:rPr>
          <w:b w:val="0"/>
          <w:i/>
          <w:sz w:val="22"/>
          <w:szCs w:val="22"/>
        </w:rPr>
        <w:t>/ A Multicenter, Randomized, Double-Blind, Phase 3 Study of Ramucirumab (IMC-1121B) Drug Product and Best Supportive Care (BSC) Versus Placebo and BSC as Second-Line Treatment in Patients With Hepatocellular Carcinoma Following First-Line Therapy With Sorafenib</w:t>
      </w:r>
    </w:p>
    <w:p w:rsidR="00855FD0" w:rsidRDefault="00855FD0" w:rsidP="00855FD0">
      <w:pPr>
        <w:rPr>
          <w:sz w:val="22"/>
          <w:szCs w:val="22"/>
        </w:rPr>
      </w:pPr>
      <w:r>
        <w:rPr>
          <w:b/>
          <w:bCs/>
          <w:sz w:val="22"/>
          <w:szCs w:val="22"/>
        </w:rPr>
        <w:t xml:space="preserve">Číslo protokolu/ </w:t>
      </w:r>
      <w:r>
        <w:rPr>
          <w:i/>
          <w:sz w:val="22"/>
          <w:szCs w:val="22"/>
        </w:rPr>
        <w:t>Protocol Code Number</w:t>
      </w:r>
      <w:r>
        <w:rPr>
          <w:sz w:val="22"/>
          <w:szCs w:val="22"/>
        </w:rPr>
        <w:t>: IMCL CP12-0919</w:t>
      </w:r>
    </w:p>
    <w:p w:rsidR="00855FD0" w:rsidRDefault="00855FD0" w:rsidP="00855FD0">
      <w:pPr>
        <w:rPr>
          <w:sz w:val="22"/>
          <w:szCs w:val="22"/>
        </w:rPr>
      </w:pPr>
      <w:r>
        <w:rPr>
          <w:b/>
          <w:bCs/>
          <w:sz w:val="22"/>
          <w:szCs w:val="22"/>
        </w:rPr>
        <w:t xml:space="preserve">EudraCT number/ </w:t>
      </w:r>
      <w:r>
        <w:rPr>
          <w:i/>
          <w:sz w:val="22"/>
          <w:szCs w:val="22"/>
        </w:rPr>
        <w:t>EudraCT number</w:t>
      </w:r>
      <w:r>
        <w:rPr>
          <w:sz w:val="22"/>
          <w:szCs w:val="22"/>
        </w:rPr>
        <w:t>: 2010-019318-26</w:t>
      </w:r>
    </w:p>
    <w:p w:rsidR="00855FD0" w:rsidRDefault="00855FD0" w:rsidP="00855FD0">
      <w:pPr>
        <w:rPr>
          <w:b/>
          <w:bCs/>
          <w:sz w:val="22"/>
          <w:szCs w:val="22"/>
        </w:rPr>
      </w:pPr>
    </w:p>
    <w:p w:rsidR="00855FD0" w:rsidRDefault="00855FD0" w:rsidP="00855FD0">
      <w:pPr>
        <w:rPr>
          <w:sz w:val="22"/>
          <w:szCs w:val="22"/>
        </w:rPr>
      </w:pPr>
      <w:r>
        <w:rPr>
          <w:b/>
          <w:bCs/>
          <w:sz w:val="22"/>
          <w:szCs w:val="22"/>
        </w:rPr>
        <w:t>Zadavatel/</w:t>
      </w:r>
      <w:r>
        <w:rPr>
          <w:i/>
          <w:sz w:val="22"/>
          <w:szCs w:val="22"/>
        </w:rPr>
        <w:t>Sponzor</w:t>
      </w:r>
      <w:r>
        <w:rPr>
          <w:sz w:val="22"/>
          <w:szCs w:val="22"/>
        </w:rPr>
        <w:t xml:space="preserve">: </w:t>
      </w:r>
      <w:bookmarkStart w:id="1" w:name="Sponsor"/>
      <w:r>
        <w:rPr>
          <w:sz w:val="22"/>
          <w:szCs w:val="22"/>
        </w:rPr>
        <w:t xml:space="preserve">ImClone </w:t>
      </w:r>
      <w:bookmarkEnd w:id="1"/>
      <w:r>
        <w:rPr>
          <w:sz w:val="22"/>
          <w:szCs w:val="22"/>
        </w:rPr>
        <w:t>LLC, 33 ImClone Drive, Branchburg, NJ  08876, USA</w:t>
      </w:r>
    </w:p>
    <w:p w:rsidR="00855FD0" w:rsidRDefault="00855FD0" w:rsidP="00855FD0">
      <w:pPr>
        <w:rPr>
          <w:bCs/>
          <w:sz w:val="22"/>
        </w:rPr>
      </w:pPr>
      <w:r>
        <w:rPr>
          <w:b/>
          <w:bCs/>
          <w:sz w:val="22"/>
          <w:szCs w:val="22"/>
        </w:rPr>
        <w:t>Žadatel/</w:t>
      </w:r>
      <w:r>
        <w:rPr>
          <w:bCs/>
          <w:i/>
          <w:sz w:val="22"/>
          <w:szCs w:val="22"/>
        </w:rPr>
        <w:t>Applicant</w:t>
      </w:r>
      <w:r>
        <w:rPr>
          <w:bCs/>
          <w:sz w:val="22"/>
          <w:szCs w:val="22"/>
        </w:rPr>
        <w:t xml:space="preserve">: </w:t>
      </w:r>
      <w:r>
        <w:rPr>
          <w:sz w:val="22"/>
          <w:szCs w:val="22"/>
        </w:rPr>
        <w:t xml:space="preserve">Parexel International ČR, s.r.o., </w:t>
      </w:r>
      <w:r>
        <w:rPr>
          <w:bCs/>
          <w:sz w:val="22"/>
        </w:rPr>
        <w:t>Sokolovská 651/136a, 186 00 Praha 8,</w:t>
      </w:r>
    </w:p>
    <w:p w:rsidR="00855FD0" w:rsidRDefault="00855FD0" w:rsidP="00855FD0">
      <w:pPr>
        <w:rPr>
          <w:b/>
          <w:bCs/>
          <w:sz w:val="22"/>
        </w:rPr>
      </w:pPr>
      <w:r>
        <w:rPr>
          <w:bCs/>
          <w:sz w:val="22"/>
        </w:rPr>
        <w:t xml:space="preserve"> Mgr. Markéta Perutková</w:t>
      </w:r>
    </w:p>
    <w:p w:rsidR="00855FD0" w:rsidRDefault="00855FD0" w:rsidP="00855FD0">
      <w:pPr>
        <w:rPr>
          <w:b/>
          <w:bCs/>
          <w:sz w:val="22"/>
          <w:szCs w:val="22"/>
        </w:rPr>
      </w:pPr>
    </w:p>
    <w:p w:rsidR="00855FD0" w:rsidRDefault="00855FD0" w:rsidP="00855FD0">
      <w:pPr>
        <w:rPr>
          <w:b/>
          <w:bCs/>
          <w:sz w:val="22"/>
          <w:szCs w:val="22"/>
        </w:rPr>
      </w:pPr>
      <w:r>
        <w:rPr>
          <w:b/>
          <w:bCs/>
          <w:sz w:val="22"/>
          <w:szCs w:val="22"/>
        </w:rPr>
        <w:t>Datum doručení žádosti/</w:t>
      </w:r>
      <w:r>
        <w:rPr>
          <w:i/>
          <w:sz w:val="22"/>
          <w:szCs w:val="22"/>
        </w:rPr>
        <w:t>Date of submission of the Application Form</w:t>
      </w:r>
      <w:r>
        <w:rPr>
          <w:sz w:val="22"/>
          <w:szCs w:val="22"/>
        </w:rPr>
        <w:t>:  8.3.2013</w:t>
      </w:r>
    </w:p>
    <w:p w:rsidR="00855FD0" w:rsidRDefault="00855FD0" w:rsidP="00855FD0">
      <w:pPr>
        <w:rPr>
          <w:sz w:val="22"/>
          <w:szCs w:val="22"/>
        </w:rPr>
      </w:pPr>
      <w:r>
        <w:rPr>
          <w:b/>
          <w:bCs/>
          <w:sz w:val="22"/>
          <w:szCs w:val="22"/>
        </w:rPr>
        <w:t xml:space="preserve">Datum jednání EK </w:t>
      </w:r>
      <w:r>
        <w:rPr>
          <w:sz w:val="22"/>
          <w:szCs w:val="22"/>
        </w:rPr>
        <w:t>/</w:t>
      </w:r>
      <w:r>
        <w:rPr>
          <w:i/>
          <w:sz w:val="22"/>
          <w:szCs w:val="22"/>
        </w:rPr>
        <w:t>Date of Ethics Committee´s session</w:t>
      </w:r>
      <w:r>
        <w:rPr>
          <w:sz w:val="22"/>
          <w:szCs w:val="22"/>
        </w:rPr>
        <w:t>:  15.4.2013</w:t>
      </w:r>
    </w:p>
    <w:p w:rsidR="00855FD0" w:rsidRDefault="00855FD0" w:rsidP="00855FD0">
      <w:pPr>
        <w:rPr>
          <w:b/>
          <w:bCs/>
          <w:i/>
          <w:sz w:val="22"/>
          <w:szCs w:val="22"/>
        </w:rPr>
      </w:pPr>
    </w:p>
    <w:p w:rsidR="00855FD0" w:rsidRDefault="00855FD0" w:rsidP="00855FD0">
      <w:pPr>
        <w:rPr>
          <w:b/>
          <w:bCs/>
          <w:i/>
          <w:sz w:val="22"/>
          <w:szCs w:val="22"/>
        </w:rPr>
      </w:pPr>
      <w:r>
        <w:rPr>
          <w:b/>
          <w:bCs/>
          <w:sz w:val="22"/>
          <w:szCs w:val="22"/>
        </w:rPr>
        <w:t>U multicentrického KH adresa multicentrické EK, ke které bylo KH předloženo/</w:t>
      </w:r>
      <w:r>
        <w:rPr>
          <w:b/>
          <w:bCs/>
          <w:i/>
          <w:sz w:val="22"/>
          <w:szCs w:val="22"/>
        </w:rPr>
        <w:t xml:space="preserve"> </w:t>
      </w:r>
      <w:r>
        <w:rPr>
          <w:i/>
          <w:sz w:val="22"/>
          <w:szCs w:val="22"/>
        </w:rPr>
        <w:t>F</w:t>
      </w:r>
      <w:r>
        <w:rPr>
          <w:i/>
          <w:sz w:val="22"/>
          <w:szCs w:val="22"/>
          <w:lang w:val="en-US"/>
        </w:rPr>
        <w:t>or multi-centric clinical trials give address of the Multi-Centric Ethics Committee to which the application was submitted</w:t>
      </w:r>
      <w:r>
        <w:rPr>
          <w:sz w:val="22"/>
          <w:szCs w:val="22"/>
          <w:lang w:val="en-US"/>
        </w:rPr>
        <w:t xml:space="preserve">:  </w:t>
      </w:r>
      <w:r>
        <w:rPr>
          <w:i/>
          <w:sz w:val="22"/>
          <w:szCs w:val="22"/>
          <w:lang w:val="en-US"/>
        </w:rPr>
        <w:t xml:space="preserve">FN </w:t>
      </w:r>
      <w:r w:rsidRPr="00306E99">
        <w:rPr>
          <w:i/>
          <w:sz w:val="22"/>
          <w:szCs w:val="22"/>
          <w:lang w:val="en-US"/>
        </w:rPr>
        <w:t>Hradec Králové</w:t>
      </w:r>
      <w:r>
        <w:rPr>
          <w:b/>
          <w:bCs/>
          <w:i/>
          <w:sz w:val="22"/>
          <w:szCs w:val="22"/>
        </w:rPr>
        <w:t xml:space="preserve"> </w:t>
      </w:r>
    </w:p>
    <w:p w:rsidR="00855FD0" w:rsidRDefault="00855FD0" w:rsidP="00855FD0">
      <w:pPr>
        <w:rPr>
          <w:b/>
          <w:bCs/>
          <w:sz w:val="22"/>
          <w:szCs w:val="22"/>
        </w:rPr>
      </w:pPr>
    </w:p>
    <w:p w:rsidR="00855FD0" w:rsidRDefault="00855FD0" w:rsidP="00855FD0">
      <w:pPr>
        <w:rPr>
          <w:sz w:val="22"/>
          <w:szCs w:val="22"/>
        </w:rPr>
      </w:pPr>
      <w:r>
        <w:rPr>
          <w:b/>
          <w:bCs/>
          <w:sz w:val="22"/>
          <w:szCs w:val="22"/>
        </w:rPr>
        <w:t xml:space="preserve">Vyjádření EK/ </w:t>
      </w:r>
      <w:r>
        <w:rPr>
          <w:i/>
          <w:sz w:val="22"/>
          <w:szCs w:val="22"/>
        </w:rPr>
        <w:t>Ethics Committe´s opinion</w:t>
      </w:r>
      <w:r>
        <w:rPr>
          <w:sz w:val="22"/>
          <w:szCs w:val="22"/>
        </w:rPr>
        <w:t>:</w:t>
      </w:r>
    </w:p>
    <w:p w:rsidR="00855FD0" w:rsidRDefault="00855FD0" w:rsidP="00855FD0">
      <w:pPr>
        <w:rPr>
          <w:i/>
          <w:sz w:val="22"/>
          <w:szCs w:val="22"/>
        </w:rPr>
      </w:pPr>
      <w:r>
        <w:rPr>
          <w:bCs/>
          <w:sz w:val="22"/>
          <w:szCs w:val="22"/>
        </w:rPr>
        <w:sym w:font="Wingdings 2" w:char="F0A3"/>
      </w:r>
      <w:r>
        <w:rPr>
          <w:bCs/>
          <w:sz w:val="22"/>
          <w:szCs w:val="22"/>
        </w:rPr>
        <w:t xml:space="preserve"> </w:t>
      </w:r>
      <w:r>
        <w:rPr>
          <w:sz w:val="22"/>
          <w:szCs w:val="22"/>
        </w:rPr>
        <w:t xml:space="preserve"> EK  vydala souhlasné stanovisko// </w:t>
      </w:r>
      <w:r>
        <w:rPr>
          <w:i/>
          <w:sz w:val="22"/>
          <w:szCs w:val="22"/>
        </w:rPr>
        <w:t>EC issues</w:t>
      </w:r>
      <w:r>
        <w:rPr>
          <w:sz w:val="22"/>
          <w:szCs w:val="22"/>
        </w:rPr>
        <w:t xml:space="preserve"> f</w:t>
      </w:r>
      <w:r>
        <w:rPr>
          <w:i/>
          <w:sz w:val="22"/>
          <w:szCs w:val="22"/>
        </w:rPr>
        <w:t>avourable opinion</w:t>
      </w:r>
    </w:p>
    <w:p w:rsidR="00855FD0" w:rsidRDefault="00855FD0" w:rsidP="00855FD0">
      <w:pPr>
        <w:rPr>
          <w:bCs/>
          <w:i/>
          <w:sz w:val="22"/>
          <w:szCs w:val="22"/>
        </w:rPr>
      </w:pPr>
      <w:r>
        <w:rPr>
          <w:sz w:val="22"/>
          <w:szCs w:val="22"/>
        </w:rPr>
        <w:sym w:font="Wingdings 2" w:char="F053"/>
      </w:r>
      <w:r>
        <w:rPr>
          <w:sz w:val="22"/>
          <w:szCs w:val="22"/>
        </w:rPr>
        <w:t xml:space="preserve"> </w:t>
      </w:r>
      <w:r>
        <w:rPr>
          <w:bCs/>
          <w:sz w:val="22"/>
          <w:szCs w:val="22"/>
        </w:rPr>
        <w:t xml:space="preserve"> EK  vzala na vědomí / </w:t>
      </w:r>
      <w:r>
        <w:rPr>
          <w:bCs/>
          <w:i/>
          <w:sz w:val="22"/>
          <w:szCs w:val="22"/>
        </w:rPr>
        <w:t>Taken into account</w:t>
      </w:r>
    </w:p>
    <w:p w:rsidR="00855FD0" w:rsidRDefault="00855FD0" w:rsidP="00855FD0">
      <w:pPr>
        <w:rPr>
          <w:b/>
          <w:bCs/>
          <w:sz w:val="22"/>
          <w:szCs w:val="22"/>
        </w:rPr>
      </w:pPr>
    </w:p>
    <w:p w:rsidR="00855FD0" w:rsidRDefault="00855FD0" w:rsidP="00855FD0">
      <w:pPr>
        <w:rPr>
          <w:i/>
          <w:sz w:val="22"/>
          <w:szCs w:val="22"/>
          <w:lang w:val="en-US"/>
        </w:rPr>
      </w:pPr>
      <w:r>
        <w:rPr>
          <w:b/>
          <w:bCs/>
          <w:sz w:val="22"/>
          <w:szCs w:val="22"/>
        </w:rPr>
        <w:t>Lhůta pro podání písemné zprávy o průběhu KH od jeho zahájení</w:t>
      </w:r>
      <w:r>
        <w:rPr>
          <w:b/>
          <w:bCs/>
          <w:sz w:val="22"/>
          <w:szCs w:val="22"/>
          <w:lang w:val="en-US"/>
        </w:rPr>
        <w:t xml:space="preserve">/ </w:t>
      </w:r>
      <w:r>
        <w:rPr>
          <w:i/>
          <w:sz w:val="22"/>
          <w:szCs w:val="22"/>
          <w:lang w:val="en-US"/>
        </w:rPr>
        <w:t>Time schedule for submission of the  written Annual Report from the CT commencement:</w:t>
      </w:r>
    </w:p>
    <w:p w:rsidR="00855FD0" w:rsidRDefault="00855FD0" w:rsidP="00855FD0">
      <w:pPr>
        <w:rPr>
          <w:sz w:val="22"/>
          <w:szCs w:val="22"/>
        </w:rPr>
      </w:pPr>
      <w:r>
        <w:rPr>
          <w:sz w:val="22"/>
          <w:szCs w:val="22"/>
        </w:rPr>
        <w:sym w:font="Wingdings 2" w:char="0054"/>
      </w:r>
      <w:r>
        <w:rPr>
          <w:sz w:val="22"/>
          <w:szCs w:val="22"/>
        </w:rPr>
        <w:t xml:space="preserve">   1x ročně</w:t>
      </w:r>
      <w:r>
        <w:rPr>
          <w:i/>
          <w:sz w:val="22"/>
          <w:szCs w:val="22"/>
        </w:rPr>
        <w:t xml:space="preserve">/Once a year                   </w:t>
      </w:r>
      <w:r w:rsidR="009373C9">
        <w:rPr>
          <w:sz w:val="22"/>
          <w:szCs w:val="22"/>
        </w:rPr>
        <w:fldChar w:fldCharType="begin">
          <w:ffData>
            <w:name w:val="Zaškrtávací7"/>
            <w:enabled/>
            <w:calcOnExit w:val="0"/>
            <w:checkBox>
              <w:sizeAuto/>
              <w:default w:val="0"/>
            </w:checkBox>
          </w:ffData>
        </w:fldChar>
      </w:r>
      <w:r>
        <w:rPr>
          <w:sz w:val="22"/>
          <w:szCs w:val="22"/>
        </w:rPr>
        <w:instrText xml:space="preserve"> FORMCHECKBOX </w:instrText>
      </w:r>
      <w:r w:rsidR="009373C9">
        <w:rPr>
          <w:sz w:val="22"/>
          <w:szCs w:val="22"/>
        </w:rPr>
      </w:r>
      <w:r w:rsidR="009373C9">
        <w:rPr>
          <w:sz w:val="22"/>
          <w:szCs w:val="22"/>
        </w:rPr>
        <w:fldChar w:fldCharType="separate"/>
      </w:r>
      <w:r w:rsidR="009373C9">
        <w:rPr>
          <w:sz w:val="22"/>
          <w:szCs w:val="22"/>
        </w:rPr>
        <w:fldChar w:fldCharType="end"/>
      </w:r>
      <w:r>
        <w:rPr>
          <w:sz w:val="22"/>
          <w:szCs w:val="22"/>
        </w:rPr>
        <w:t xml:space="preserve">  Jiná lhůta/</w:t>
      </w:r>
      <w:r>
        <w:rPr>
          <w:i/>
          <w:sz w:val="22"/>
          <w:szCs w:val="22"/>
        </w:rPr>
        <w:t xml:space="preserve"> Other </w:t>
      </w:r>
      <w:r>
        <w:rPr>
          <w:sz w:val="22"/>
          <w:szCs w:val="22"/>
        </w:rPr>
        <w:t>…………….</w:t>
      </w:r>
    </w:p>
    <w:p w:rsidR="00855FD0" w:rsidRDefault="00855FD0" w:rsidP="00855FD0">
      <w:pPr>
        <w:rPr>
          <w:sz w:val="22"/>
          <w:szCs w:val="22"/>
        </w:rPr>
      </w:pPr>
    </w:p>
    <w:p w:rsidR="00855FD0" w:rsidRDefault="00855FD0" w:rsidP="00855FD0">
      <w:pPr>
        <w:rPr>
          <w:i/>
          <w:sz w:val="22"/>
          <w:szCs w:val="22"/>
        </w:rPr>
      </w:pPr>
      <w:r>
        <w:rPr>
          <w:b/>
          <w:bCs/>
          <w:sz w:val="22"/>
          <w:szCs w:val="22"/>
        </w:rPr>
        <w:t>Seznam míst hodnocení s označením míst, ke kterým se EK vyjádřila jako místní EK a kde vykonává dohled/</w:t>
      </w:r>
      <w:r>
        <w:rPr>
          <w:i/>
          <w:sz w:val="22"/>
          <w:szCs w:val="22"/>
        </w:rPr>
        <w:t>List of clinical trial sites in the Czech Republic where EC has given its opinion and will perform supervision: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55FD0" w:rsidTr="00801CF4">
        <w:trPr>
          <w:trHeight w:val="454"/>
        </w:trPr>
        <w:tc>
          <w:tcPr>
            <w:tcW w:w="6108" w:type="dxa"/>
            <w:tcBorders>
              <w:top w:val="single" w:sz="4" w:space="0" w:color="auto"/>
              <w:left w:val="single" w:sz="4" w:space="0" w:color="auto"/>
              <w:bottom w:val="single" w:sz="4" w:space="0" w:color="auto"/>
              <w:right w:val="single" w:sz="4" w:space="0" w:color="auto"/>
            </w:tcBorders>
          </w:tcPr>
          <w:p w:rsidR="00855FD0" w:rsidRDefault="00855FD0" w:rsidP="00801CF4">
            <w:pPr>
              <w:rPr>
                <w:sz w:val="18"/>
                <w:szCs w:val="18"/>
              </w:rPr>
            </w:pPr>
            <w:r>
              <w:rPr>
                <w:sz w:val="18"/>
                <w:szCs w:val="18"/>
              </w:rPr>
              <w:t xml:space="preserve">Místo hodnocení/ Jméno zkoušejícího </w:t>
            </w:r>
          </w:p>
          <w:p w:rsidR="00855FD0" w:rsidRDefault="00855FD0" w:rsidP="00801CF4">
            <w:pPr>
              <w:rPr>
                <w:i/>
                <w:sz w:val="18"/>
                <w:szCs w:val="18"/>
              </w:rPr>
            </w:pPr>
            <w:r>
              <w:rPr>
                <w:i/>
                <w:sz w:val="18"/>
                <w:szCs w:val="18"/>
              </w:rPr>
              <w:t>Trial Site / Name of Investigator</w:t>
            </w:r>
          </w:p>
        </w:tc>
        <w:tc>
          <w:tcPr>
            <w:tcW w:w="1280" w:type="dxa"/>
            <w:tcBorders>
              <w:top w:val="single" w:sz="4" w:space="0" w:color="auto"/>
              <w:left w:val="single" w:sz="4" w:space="0" w:color="auto"/>
              <w:bottom w:val="single" w:sz="4" w:space="0" w:color="auto"/>
              <w:right w:val="single" w:sz="4" w:space="0" w:color="auto"/>
            </w:tcBorders>
          </w:tcPr>
          <w:p w:rsidR="00855FD0" w:rsidRDefault="00855FD0" w:rsidP="00801CF4">
            <w:pPr>
              <w:rPr>
                <w:sz w:val="18"/>
                <w:szCs w:val="18"/>
                <w:vertAlign w:val="superscript"/>
              </w:rPr>
            </w:pPr>
            <w:r>
              <w:rPr>
                <w:sz w:val="18"/>
                <w:szCs w:val="18"/>
              </w:rPr>
              <w:t xml:space="preserve">Místní EK </w:t>
            </w:r>
            <w:r>
              <w:rPr>
                <w:i/>
                <w:sz w:val="18"/>
                <w:szCs w:val="18"/>
              </w:rPr>
              <w:t>Local EC</w:t>
            </w:r>
          </w:p>
        </w:tc>
        <w:tc>
          <w:tcPr>
            <w:tcW w:w="2712" w:type="dxa"/>
            <w:tcBorders>
              <w:top w:val="single" w:sz="4" w:space="0" w:color="auto"/>
              <w:left w:val="single" w:sz="4" w:space="0" w:color="auto"/>
              <w:bottom w:val="single" w:sz="4" w:space="0" w:color="auto"/>
              <w:right w:val="single" w:sz="4" w:space="0" w:color="auto"/>
            </w:tcBorders>
          </w:tcPr>
          <w:p w:rsidR="00855FD0" w:rsidRDefault="00855FD0" w:rsidP="00801CF4">
            <w:pPr>
              <w:rPr>
                <w:sz w:val="18"/>
                <w:szCs w:val="18"/>
              </w:rPr>
            </w:pPr>
            <w:r>
              <w:rPr>
                <w:sz w:val="18"/>
                <w:szCs w:val="18"/>
              </w:rPr>
              <w:t>Adresa  místní EK</w:t>
            </w:r>
          </w:p>
          <w:p w:rsidR="00855FD0" w:rsidRDefault="00855FD0" w:rsidP="00801CF4">
            <w:pPr>
              <w:rPr>
                <w:i/>
                <w:sz w:val="18"/>
                <w:szCs w:val="18"/>
              </w:rPr>
            </w:pPr>
            <w:r>
              <w:rPr>
                <w:i/>
                <w:sz w:val="18"/>
                <w:szCs w:val="18"/>
              </w:rPr>
              <w:t>Address</w:t>
            </w:r>
          </w:p>
        </w:tc>
      </w:tr>
      <w:tr w:rsidR="00855FD0" w:rsidTr="00801CF4">
        <w:trPr>
          <w:trHeight w:val="312"/>
        </w:trPr>
        <w:tc>
          <w:tcPr>
            <w:tcW w:w="6108" w:type="dxa"/>
            <w:tcBorders>
              <w:top w:val="single" w:sz="4" w:space="0" w:color="auto"/>
              <w:left w:val="single" w:sz="4" w:space="0" w:color="auto"/>
              <w:bottom w:val="single" w:sz="4" w:space="0" w:color="auto"/>
              <w:right w:val="single" w:sz="4" w:space="0" w:color="auto"/>
            </w:tcBorders>
          </w:tcPr>
          <w:p w:rsidR="00855FD0" w:rsidRDefault="00855FD0" w:rsidP="00801CF4">
            <w:pPr>
              <w:rPr>
                <w:sz w:val="18"/>
                <w:szCs w:val="18"/>
              </w:rPr>
            </w:pPr>
            <w:r>
              <w:rPr>
                <w:sz w:val="18"/>
                <w:szCs w:val="18"/>
              </w:rPr>
              <w:t>Prof..MUDr. Bohuslav Melichar, Ph.D., Onkologická klinika, FNOL</w:t>
            </w:r>
          </w:p>
        </w:tc>
        <w:tc>
          <w:tcPr>
            <w:tcW w:w="1280" w:type="dxa"/>
            <w:tcBorders>
              <w:top w:val="single" w:sz="4" w:space="0" w:color="auto"/>
              <w:left w:val="single" w:sz="4" w:space="0" w:color="auto"/>
              <w:bottom w:val="single" w:sz="4" w:space="0" w:color="auto"/>
              <w:right w:val="single" w:sz="4" w:space="0" w:color="auto"/>
            </w:tcBorders>
          </w:tcPr>
          <w:p w:rsidR="00855FD0" w:rsidRDefault="00855FD0" w:rsidP="00801CF4">
            <w:pPr>
              <w:rPr>
                <w:sz w:val="18"/>
                <w:szCs w:val="18"/>
              </w:rPr>
            </w:pPr>
            <w:r>
              <w:rPr>
                <w:sz w:val="18"/>
                <w:szCs w:val="18"/>
              </w:rPr>
              <w:sym w:font="Wingdings 2" w:char="0054"/>
            </w:r>
          </w:p>
        </w:tc>
        <w:tc>
          <w:tcPr>
            <w:tcW w:w="2712" w:type="dxa"/>
            <w:tcBorders>
              <w:top w:val="single" w:sz="4" w:space="0" w:color="auto"/>
              <w:left w:val="single" w:sz="4" w:space="0" w:color="auto"/>
              <w:bottom w:val="single" w:sz="4" w:space="0" w:color="auto"/>
              <w:right w:val="single" w:sz="4" w:space="0" w:color="auto"/>
            </w:tcBorders>
          </w:tcPr>
          <w:p w:rsidR="00855FD0" w:rsidRDefault="00855FD0" w:rsidP="00801CF4">
            <w:pPr>
              <w:rPr>
                <w:sz w:val="18"/>
                <w:szCs w:val="18"/>
              </w:rPr>
            </w:pPr>
            <w:r>
              <w:rPr>
                <w:sz w:val="18"/>
                <w:szCs w:val="18"/>
              </w:rPr>
              <w:t>EK FNOL</w:t>
            </w:r>
          </w:p>
        </w:tc>
      </w:tr>
    </w:tbl>
    <w:p w:rsidR="00855FD0" w:rsidRDefault="00855FD0" w:rsidP="00855FD0">
      <w:pPr>
        <w:rPr>
          <w:bCs/>
          <w:sz w:val="22"/>
        </w:rPr>
      </w:pPr>
      <w:r>
        <w:rPr>
          <w:bCs/>
          <w:sz w:val="22"/>
        </w:rPr>
        <w:t>1/2</w:t>
      </w:r>
    </w:p>
    <w:p w:rsidR="00855FD0" w:rsidRDefault="00855FD0" w:rsidP="00855FD0">
      <w:pPr>
        <w:rPr>
          <w:b/>
          <w:bCs/>
          <w:sz w:val="22"/>
        </w:rPr>
      </w:pPr>
    </w:p>
    <w:p w:rsidR="00855FD0" w:rsidRDefault="00855FD0" w:rsidP="00855FD0">
      <w:pPr>
        <w:rPr>
          <w:b/>
          <w:bCs/>
          <w:sz w:val="22"/>
        </w:rPr>
      </w:pPr>
    </w:p>
    <w:p w:rsidR="00855FD0" w:rsidRDefault="00855FD0" w:rsidP="00855FD0">
      <w:pPr>
        <w:rPr>
          <w:bCs/>
          <w:i/>
          <w:sz w:val="22"/>
        </w:rPr>
      </w:pPr>
      <w:r>
        <w:rPr>
          <w:b/>
          <w:bCs/>
          <w:sz w:val="22"/>
        </w:rPr>
        <w:lastRenderedPageBreak/>
        <w:t>Seznam hodnocených dokumentů/</w:t>
      </w:r>
      <w:r>
        <w:rPr>
          <w:bCs/>
          <w:i/>
          <w:sz w:val="22"/>
        </w:rPr>
        <w:t xml:space="preserve">List </w:t>
      </w:r>
      <w:r>
        <w:rPr>
          <w:bCs/>
          <w:i/>
          <w:sz w:val="22"/>
          <w:lang w:val="en-US"/>
        </w:rPr>
        <w:t>of all submitted documents:</w:t>
      </w: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55FD0" w:rsidTr="00801CF4">
        <w:trPr>
          <w:cantSplit/>
          <w:trHeight w:val="454"/>
        </w:trPr>
        <w:tc>
          <w:tcPr>
            <w:tcW w:w="7416" w:type="dxa"/>
            <w:vMerge w:val="restart"/>
            <w:tcBorders>
              <w:top w:val="single" w:sz="4" w:space="0" w:color="auto"/>
              <w:left w:val="single" w:sz="4" w:space="0" w:color="auto"/>
              <w:bottom w:val="single" w:sz="4" w:space="0" w:color="auto"/>
              <w:right w:val="single" w:sz="4" w:space="0" w:color="auto"/>
            </w:tcBorders>
          </w:tcPr>
          <w:p w:rsidR="00855FD0" w:rsidRDefault="00855FD0" w:rsidP="00801CF4">
            <w:pPr>
              <w:rPr>
                <w:b/>
                <w:bCs/>
                <w:sz w:val="18"/>
                <w:szCs w:val="18"/>
              </w:rPr>
            </w:pPr>
          </w:p>
          <w:p w:rsidR="00855FD0" w:rsidRDefault="00855FD0" w:rsidP="00801CF4">
            <w:pPr>
              <w:rPr>
                <w:b/>
                <w:bCs/>
                <w:sz w:val="18"/>
                <w:szCs w:val="18"/>
              </w:rPr>
            </w:pPr>
            <w:r>
              <w:rPr>
                <w:b/>
                <w:bCs/>
                <w:sz w:val="18"/>
                <w:szCs w:val="18"/>
              </w:rPr>
              <w:t xml:space="preserve">Název dokumentu, verze, datum </w:t>
            </w:r>
          </w:p>
          <w:p w:rsidR="00855FD0" w:rsidRDefault="00855FD0" w:rsidP="00801CF4">
            <w:pPr>
              <w:rPr>
                <w:b/>
                <w:bCs/>
                <w:sz w:val="18"/>
                <w:szCs w:val="18"/>
              </w:rPr>
            </w:pPr>
            <w:r>
              <w:rPr>
                <w:b/>
                <w:bCs/>
                <w:i/>
                <w:sz w:val="18"/>
                <w:szCs w:val="18"/>
              </w:rPr>
              <w:t>Document title, version, date</w:t>
            </w:r>
          </w:p>
        </w:tc>
        <w:tc>
          <w:tcPr>
            <w:tcW w:w="1272" w:type="dxa"/>
            <w:gridSpan w:val="2"/>
            <w:tcBorders>
              <w:top w:val="single" w:sz="4" w:space="0" w:color="auto"/>
              <w:left w:val="single" w:sz="4" w:space="0" w:color="auto"/>
              <w:bottom w:val="single" w:sz="4" w:space="0" w:color="auto"/>
              <w:right w:val="single" w:sz="4" w:space="0" w:color="auto"/>
            </w:tcBorders>
          </w:tcPr>
          <w:p w:rsidR="00855FD0" w:rsidRDefault="00855FD0" w:rsidP="00801CF4">
            <w:pPr>
              <w:rPr>
                <w:b/>
                <w:bCs/>
                <w:sz w:val="18"/>
                <w:szCs w:val="18"/>
              </w:rPr>
            </w:pPr>
            <w:r>
              <w:rPr>
                <w:b/>
                <w:bCs/>
                <w:sz w:val="18"/>
                <w:szCs w:val="18"/>
              </w:rPr>
              <w:t>Schváleno /</w:t>
            </w:r>
            <w:r>
              <w:rPr>
                <w:b/>
                <w:bCs/>
                <w:i/>
                <w:sz w:val="18"/>
                <w:szCs w:val="18"/>
              </w:rPr>
              <w:t>Approved</w:t>
            </w:r>
          </w:p>
        </w:tc>
        <w:tc>
          <w:tcPr>
            <w:tcW w:w="1316" w:type="dxa"/>
            <w:gridSpan w:val="2"/>
            <w:tcBorders>
              <w:top w:val="single" w:sz="4" w:space="0" w:color="auto"/>
              <w:left w:val="single" w:sz="4" w:space="0" w:color="auto"/>
              <w:bottom w:val="single" w:sz="4" w:space="0" w:color="auto"/>
              <w:right w:val="single" w:sz="4" w:space="0" w:color="auto"/>
            </w:tcBorders>
          </w:tcPr>
          <w:p w:rsidR="00855FD0" w:rsidRDefault="00855FD0" w:rsidP="00801CF4">
            <w:pPr>
              <w:rPr>
                <w:b/>
                <w:bCs/>
                <w:sz w:val="18"/>
                <w:szCs w:val="18"/>
              </w:rPr>
            </w:pPr>
            <w:r>
              <w:rPr>
                <w:b/>
                <w:bCs/>
                <w:sz w:val="18"/>
                <w:szCs w:val="18"/>
              </w:rPr>
              <w:t xml:space="preserve">Vzato na vědomí / </w:t>
            </w:r>
            <w:r>
              <w:rPr>
                <w:b/>
                <w:bCs/>
                <w:i/>
                <w:sz w:val="18"/>
                <w:szCs w:val="18"/>
              </w:rPr>
              <w:t xml:space="preserve">Taken into account </w:t>
            </w:r>
          </w:p>
        </w:tc>
      </w:tr>
      <w:tr w:rsidR="00855FD0" w:rsidTr="00801CF4">
        <w:trPr>
          <w:cantSplit/>
          <w:trHeight w:val="454"/>
        </w:trPr>
        <w:tc>
          <w:tcPr>
            <w:tcW w:w="7416" w:type="dxa"/>
            <w:vMerge/>
            <w:tcBorders>
              <w:top w:val="single" w:sz="4" w:space="0" w:color="auto"/>
              <w:left w:val="single" w:sz="4" w:space="0" w:color="auto"/>
              <w:bottom w:val="single" w:sz="4" w:space="0" w:color="auto"/>
              <w:right w:val="single" w:sz="4" w:space="0" w:color="auto"/>
            </w:tcBorders>
            <w:vAlign w:val="center"/>
          </w:tcPr>
          <w:p w:rsidR="00855FD0" w:rsidRDefault="00855FD0" w:rsidP="00801CF4">
            <w:pPr>
              <w:rPr>
                <w:b/>
                <w:bCs/>
                <w:sz w:val="18"/>
                <w:szCs w:val="18"/>
              </w:rPr>
            </w:pPr>
          </w:p>
        </w:tc>
        <w:tc>
          <w:tcPr>
            <w:tcW w:w="736" w:type="dxa"/>
            <w:tcBorders>
              <w:top w:val="single" w:sz="4" w:space="0" w:color="auto"/>
              <w:left w:val="single" w:sz="4" w:space="0" w:color="auto"/>
              <w:bottom w:val="single" w:sz="4" w:space="0" w:color="auto"/>
              <w:right w:val="single" w:sz="4" w:space="0" w:color="auto"/>
            </w:tcBorders>
          </w:tcPr>
          <w:p w:rsidR="00855FD0" w:rsidRDefault="00855FD0" w:rsidP="00801CF4">
            <w:pPr>
              <w:rPr>
                <w:b/>
                <w:bCs/>
                <w:sz w:val="18"/>
                <w:szCs w:val="18"/>
              </w:rPr>
            </w:pPr>
            <w:r>
              <w:rPr>
                <w:b/>
                <w:bCs/>
                <w:sz w:val="18"/>
                <w:szCs w:val="18"/>
              </w:rPr>
              <w:t>ANO</w:t>
            </w:r>
          </w:p>
          <w:p w:rsidR="00855FD0" w:rsidRDefault="00855FD0" w:rsidP="00801CF4">
            <w:pPr>
              <w:rPr>
                <w:b/>
                <w:bCs/>
                <w:i/>
                <w:sz w:val="18"/>
                <w:szCs w:val="18"/>
              </w:rPr>
            </w:pPr>
            <w:r>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tcPr>
          <w:p w:rsidR="00855FD0" w:rsidRDefault="00855FD0" w:rsidP="00801CF4">
            <w:pPr>
              <w:rPr>
                <w:b/>
                <w:bCs/>
                <w:sz w:val="18"/>
                <w:szCs w:val="18"/>
              </w:rPr>
            </w:pPr>
            <w:r>
              <w:rPr>
                <w:b/>
                <w:bCs/>
                <w:sz w:val="18"/>
                <w:szCs w:val="18"/>
              </w:rPr>
              <w:t xml:space="preserve">NE </w:t>
            </w:r>
          </w:p>
          <w:p w:rsidR="00855FD0" w:rsidRDefault="00855FD0" w:rsidP="00801CF4">
            <w:pPr>
              <w:rPr>
                <w:b/>
                <w:bCs/>
                <w:sz w:val="18"/>
                <w:szCs w:val="18"/>
              </w:rPr>
            </w:pPr>
            <w:r>
              <w:rPr>
                <w:b/>
                <w:bCs/>
                <w:i/>
                <w:sz w:val="18"/>
                <w:szCs w:val="18"/>
              </w:rPr>
              <w:t>No</w:t>
            </w:r>
          </w:p>
        </w:tc>
        <w:tc>
          <w:tcPr>
            <w:tcW w:w="780" w:type="dxa"/>
            <w:tcBorders>
              <w:top w:val="single" w:sz="4" w:space="0" w:color="auto"/>
              <w:left w:val="single" w:sz="4" w:space="0" w:color="auto"/>
              <w:bottom w:val="single" w:sz="4" w:space="0" w:color="auto"/>
              <w:right w:val="single" w:sz="4" w:space="0" w:color="auto"/>
            </w:tcBorders>
          </w:tcPr>
          <w:p w:rsidR="00855FD0" w:rsidRDefault="00855FD0" w:rsidP="00801CF4">
            <w:pPr>
              <w:rPr>
                <w:b/>
                <w:bCs/>
                <w:sz w:val="18"/>
                <w:szCs w:val="18"/>
              </w:rPr>
            </w:pPr>
            <w:r>
              <w:rPr>
                <w:b/>
                <w:bCs/>
                <w:sz w:val="18"/>
                <w:szCs w:val="18"/>
              </w:rPr>
              <w:t>ANO</w:t>
            </w:r>
          </w:p>
          <w:p w:rsidR="00855FD0" w:rsidRDefault="00855FD0" w:rsidP="00801CF4">
            <w:pPr>
              <w:rPr>
                <w:b/>
                <w:bCs/>
                <w:sz w:val="18"/>
                <w:szCs w:val="18"/>
              </w:rPr>
            </w:pPr>
            <w:r>
              <w:rPr>
                <w:b/>
                <w:bCs/>
                <w:i/>
                <w:sz w:val="18"/>
                <w:szCs w:val="18"/>
              </w:rPr>
              <w:t>Yes</w:t>
            </w:r>
          </w:p>
        </w:tc>
        <w:tc>
          <w:tcPr>
            <w:tcW w:w="536" w:type="dxa"/>
            <w:tcBorders>
              <w:top w:val="single" w:sz="4" w:space="0" w:color="auto"/>
              <w:left w:val="single" w:sz="4" w:space="0" w:color="auto"/>
              <w:bottom w:val="single" w:sz="4" w:space="0" w:color="auto"/>
              <w:right w:val="single" w:sz="4" w:space="0" w:color="auto"/>
            </w:tcBorders>
          </w:tcPr>
          <w:p w:rsidR="00855FD0" w:rsidRDefault="00855FD0" w:rsidP="00801CF4">
            <w:pPr>
              <w:rPr>
                <w:b/>
                <w:bCs/>
                <w:sz w:val="18"/>
                <w:szCs w:val="18"/>
              </w:rPr>
            </w:pPr>
            <w:r>
              <w:rPr>
                <w:b/>
                <w:bCs/>
                <w:sz w:val="18"/>
                <w:szCs w:val="18"/>
              </w:rPr>
              <w:t xml:space="preserve">NE </w:t>
            </w:r>
          </w:p>
          <w:p w:rsidR="00855FD0" w:rsidRDefault="00855FD0" w:rsidP="00801CF4">
            <w:pPr>
              <w:rPr>
                <w:b/>
                <w:bCs/>
                <w:i/>
                <w:sz w:val="18"/>
                <w:szCs w:val="18"/>
              </w:rPr>
            </w:pPr>
            <w:r>
              <w:rPr>
                <w:b/>
                <w:bCs/>
                <w:i/>
                <w:sz w:val="18"/>
                <w:szCs w:val="18"/>
              </w:rPr>
              <w:t>No</w:t>
            </w:r>
          </w:p>
        </w:tc>
      </w:tr>
      <w:tr w:rsidR="00855FD0" w:rsidTr="00801CF4">
        <w:trPr>
          <w:trHeight w:val="340"/>
        </w:trPr>
        <w:tc>
          <w:tcPr>
            <w:tcW w:w="7416" w:type="dxa"/>
            <w:vAlign w:val="center"/>
          </w:tcPr>
          <w:p w:rsidR="00855FD0" w:rsidRPr="00855FD0" w:rsidRDefault="00855FD0" w:rsidP="00801CF4">
            <w:pPr>
              <w:rPr>
                <w:i/>
                <w:sz w:val="18"/>
                <w:szCs w:val="18"/>
              </w:rPr>
            </w:pPr>
            <w:r>
              <w:rPr>
                <w:sz w:val="18"/>
                <w:szCs w:val="18"/>
              </w:rPr>
              <w:t xml:space="preserve">Výroční zpráva o průběhu studie ze dne 28.2.2013 / </w:t>
            </w:r>
            <w:r>
              <w:rPr>
                <w:i/>
                <w:sz w:val="18"/>
                <w:szCs w:val="18"/>
              </w:rPr>
              <w:t xml:space="preserve">Annual Study Progress Report, dated 28 Feb 2013 </w:t>
            </w:r>
          </w:p>
        </w:tc>
        <w:tc>
          <w:tcPr>
            <w:tcW w:w="736" w:type="dxa"/>
          </w:tcPr>
          <w:p w:rsidR="00855FD0" w:rsidRDefault="00855FD0" w:rsidP="00801CF4">
            <w:pPr>
              <w:rPr>
                <w:sz w:val="18"/>
                <w:szCs w:val="18"/>
              </w:rPr>
            </w:pPr>
            <w:r>
              <w:rPr>
                <w:sz w:val="18"/>
                <w:szCs w:val="18"/>
              </w:rPr>
              <w:sym w:font="Wingdings 2" w:char="F0A3"/>
            </w:r>
          </w:p>
        </w:tc>
        <w:tc>
          <w:tcPr>
            <w:tcW w:w="536" w:type="dxa"/>
          </w:tcPr>
          <w:p w:rsidR="00855FD0" w:rsidRDefault="00855FD0" w:rsidP="00801CF4">
            <w:pPr>
              <w:rPr>
                <w:sz w:val="18"/>
                <w:szCs w:val="18"/>
              </w:rPr>
            </w:pPr>
            <w:r>
              <w:rPr>
                <w:sz w:val="18"/>
                <w:szCs w:val="18"/>
              </w:rPr>
              <w:sym w:font="Wingdings 2" w:char="F0A3"/>
            </w:r>
          </w:p>
        </w:tc>
        <w:tc>
          <w:tcPr>
            <w:tcW w:w="780" w:type="dxa"/>
          </w:tcPr>
          <w:p w:rsidR="00855FD0" w:rsidRDefault="00855FD0" w:rsidP="00801CF4">
            <w:pPr>
              <w:rPr>
                <w:sz w:val="18"/>
                <w:szCs w:val="18"/>
              </w:rPr>
            </w:pPr>
            <w:r>
              <w:rPr>
                <w:sz w:val="18"/>
                <w:szCs w:val="18"/>
              </w:rPr>
              <w:sym w:font="Wingdings 2" w:char="F053"/>
            </w:r>
          </w:p>
        </w:tc>
        <w:tc>
          <w:tcPr>
            <w:tcW w:w="536" w:type="dxa"/>
          </w:tcPr>
          <w:p w:rsidR="00855FD0" w:rsidRDefault="00855FD0" w:rsidP="00801CF4">
            <w:pPr>
              <w:rPr>
                <w:sz w:val="18"/>
                <w:szCs w:val="18"/>
              </w:rPr>
            </w:pPr>
            <w:r>
              <w:rPr>
                <w:sz w:val="18"/>
                <w:szCs w:val="18"/>
              </w:rPr>
              <w:sym w:font="Wingdings 2" w:char="F0A3"/>
            </w:r>
          </w:p>
        </w:tc>
      </w:tr>
    </w:tbl>
    <w:p w:rsidR="00855FD0" w:rsidRDefault="00855FD0" w:rsidP="00855FD0">
      <w:pPr>
        <w:rPr>
          <w:sz w:val="22"/>
        </w:rPr>
      </w:pPr>
    </w:p>
    <w:p w:rsidR="00855FD0" w:rsidRDefault="00855FD0" w:rsidP="00855FD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55FD0" w:rsidRDefault="00855FD0" w:rsidP="00855FD0">
      <w:pPr>
        <w:rPr>
          <w:i/>
          <w:sz w:val="22"/>
        </w:rPr>
      </w:pPr>
      <w:r>
        <w:rPr>
          <w:i/>
          <w:sz w:val="22"/>
        </w:rPr>
        <w:t xml:space="preserve"> </w:t>
      </w:r>
      <w:r>
        <w:rPr>
          <w:sz w:val="22"/>
        </w:rPr>
        <w:sym w:font="Wingdings 2" w:char="0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855FD0" w:rsidRDefault="00855FD0" w:rsidP="00855FD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55FD0" w:rsidRDefault="00855FD0" w:rsidP="00855FD0">
      <w:pPr>
        <w:rPr>
          <w:sz w:val="22"/>
        </w:rPr>
      </w:pPr>
    </w:p>
    <w:p w:rsidR="00855FD0" w:rsidRDefault="00855FD0" w:rsidP="00855FD0">
      <w:pPr>
        <w:rPr>
          <w:sz w:val="22"/>
        </w:rPr>
      </w:pPr>
    </w:p>
    <w:p w:rsidR="00855FD0" w:rsidRDefault="00855FD0" w:rsidP="00855FD0">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855FD0" w:rsidRDefault="00855FD0" w:rsidP="00855FD0">
      <w:pPr>
        <w:rPr>
          <w:sz w:val="22"/>
        </w:rPr>
      </w:pPr>
      <w:r>
        <w:rPr>
          <w:sz w:val="22"/>
        </w:rPr>
        <w:t>Datum/</w:t>
      </w:r>
      <w:r>
        <w:rPr>
          <w:i/>
          <w:sz w:val="22"/>
        </w:rPr>
        <w:t xml:space="preserve">Date:  </w:t>
      </w:r>
      <w:r>
        <w:rPr>
          <w:sz w:val="22"/>
        </w:rPr>
        <w:t xml:space="preserve">15.4.2013                                           </w:t>
      </w:r>
      <w:r>
        <w:rPr>
          <w:sz w:val="22"/>
        </w:rPr>
        <w:tab/>
        <w:t xml:space="preserve">    předseda EK FNOL a LF UP</w:t>
      </w:r>
    </w:p>
    <w:p w:rsidR="00855FD0" w:rsidRDefault="00855FD0" w:rsidP="00855FD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the EC FNOL and LF UP</w:t>
      </w:r>
    </w:p>
    <w:p w:rsidR="00855FD0" w:rsidRDefault="00855FD0" w:rsidP="00855FD0">
      <w:pPr>
        <w:rPr>
          <w:sz w:val="16"/>
        </w:rPr>
      </w:pPr>
    </w:p>
    <w:p w:rsidR="00855FD0" w:rsidRDefault="00855FD0" w:rsidP="00855FD0">
      <w:pPr>
        <w:rPr>
          <w:sz w:val="16"/>
        </w:rPr>
      </w:pPr>
    </w:p>
    <w:p w:rsidR="00855FD0" w:rsidRDefault="00855FD0" w:rsidP="00855FD0">
      <w:pPr>
        <w:rPr>
          <w:sz w:val="16"/>
        </w:rPr>
      </w:pPr>
    </w:p>
    <w:p w:rsidR="00855FD0" w:rsidRDefault="00855FD0" w:rsidP="00855FD0">
      <w:pPr>
        <w:rPr>
          <w:sz w:val="16"/>
        </w:rPr>
      </w:pPr>
    </w:p>
    <w:p w:rsidR="00855FD0" w:rsidRDefault="00855FD0" w:rsidP="00855FD0">
      <w:pPr>
        <w:rPr>
          <w:sz w:val="16"/>
        </w:rPr>
      </w:pPr>
    </w:p>
    <w:p w:rsidR="00855FD0" w:rsidRDefault="00855FD0" w:rsidP="00855FD0">
      <w:pPr>
        <w:rPr>
          <w:sz w:val="16"/>
        </w:rPr>
      </w:pPr>
    </w:p>
    <w:p w:rsidR="00855FD0" w:rsidRDefault="00855FD0" w:rsidP="00855FD0">
      <w:pPr>
        <w:rPr>
          <w:i/>
          <w:sz w:val="16"/>
        </w:rPr>
      </w:pPr>
      <w:r>
        <w:rPr>
          <w:sz w:val="16"/>
        </w:rPr>
        <w:t>Rozdělovník/</w:t>
      </w:r>
      <w:r>
        <w:rPr>
          <w:i/>
          <w:sz w:val="16"/>
        </w:rPr>
        <w:t>Distribution list:</w:t>
      </w:r>
    </w:p>
    <w:p w:rsidR="00855FD0" w:rsidRDefault="00855FD0" w:rsidP="00855FD0">
      <w:pPr>
        <w:rPr>
          <w:sz w:val="16"/>
        </w:rPr>
      </w:pPr>
      <w:r>
        <w:rPr>
          <w:sz w:val="16"/>
        </w:rPr>
        <w:t>-Zadavatel</w:t>
      </w:r>
    </w:p>
    <w:p w:rsidR="00855FD0" w:rsidRDefault="00855FD0" w:rsidP="00855FD0">
      <w:pPr>
        <w:rPr>
          <w:sz w:val="16"/>
        </w:rPr>
      </w:pPr>
      <w:r>
        <w:rPr>
          <w:sz w:val="16"/>
        </w:rPr>
        <w:t>-EK</w:t>
      </w:r>
    </w:p>
    <w:p w:rsidR="00855FD0" w:rsidRDefault="00855FD0" w:rsidP="00855FD0">
      <w:pPr>
        <w:rPr>
          <w:sz w:val="16"/>
        </w:rPr>
      </w:pPr>
      <w:r>
        <w:rPr>
          <w:sz w:val="16"/>
        </w:rPr>
        <w:t>-Řešitel</w:t>
      </w:r>
    </w:p>
    <w:p w:rsidR="00855FD0" w:rsidRDefault="00855FD0" w:rsidP="00855FD0">
      <w:pPr>
        <w:rPr>
          <w:sz w:val="16"/>
        </w:rPr>
      </w:pPr>
    </w:p>
    <w:p w:rsidR="00855FD0" w:rsidRDefault="00855FD0" w:rsidP="00855FD0">
      <w:pPr>
        <w:rPr>
          <w:sz w:val="16"/>
        </w:rPr>
      </w:pPr>
    </w:p>
    <w:p w:rsidR="00855FD0" w:rsidRDefault="00855FD0" w:rsidP="00855FD0">
      <w:pPr>
        <w:rPr>
          <w:sz w:val="16"/>
        </w:rPr>
      </w:pPr>
    </w:p>
    <w:p w:rsidR="00855FD0" w:rsidRDefault="00855FD0" w:rsidP="00855FD0">
      <w:pPr>
        <w:rPr>
          <w:sz w:val="22"/>
          <w:szCs w:val="22"/>
        </w:rPr>
      </w:pPr>
    </w:p>
    <w:p w:rsidR="00855FD0" w:rsidRDefault="00855FD0" w:rsidP="00855FD0">
      <w:pPr>
        <w:rPr>
          <w:sz w:val="22"/>
          <w:szCs w:val="22"/>
        </w:rPr>
      </w:pPr>
    </w:p>
    <w:p w:rsidR="00855FD0" w:rsidRDefault="00855FD0" w:rsidP="00855FD0">
      <w:pPr>
        <w:rPr>
          <w:sz w:val="22"/>
          <w:szCs w:val="22"/>
        </w:rPr>
      </w:pPr>
    </w:p>
    <w:p w:rsidR="00855FD0" w:rsidRDefault="00855FD0" w:rsidP="00855FD0">
      <w:pPr>
        <w:rPr>
          <w:sz w:val="22"/>
          <w:szCs w:val="22"/>
        </w:rPr>
      </w:pPr>
    </w:p>
    <w:p w:rsidR="00855FD0" w:rsidRDefault="00855FD0" w:rsidP="00855FD0">
      <w:pPr>
        <w:rPr>
          <w:sz w:val="22"/>
          <w:szCs w:val="22"/>
        </w:rPr>
      </w:pPr>
    </w:p>
    <w:p w:rsidR="00855FD0" w:rsidRDefault="00855FD0" w:rsidP="00855FD0">
      <w:pPr>
        <w:rPr>
          <w:sz w:val="22"/>
          <w:szCs w:val="22"/>
        </w:rPr>
      </w:pPr>
      <w:r>
        <w:rPr>
          <w:sz w:val="22"/>
          <w:szCs w:val="22"/>
        </w:rPr>
        <w:t>2/2</w:t>
      </w:r>
    </w:p>
    <w:p w:rsidR="00323A3A" w:rsidRDefault="00323A3A" w:rsidP="00F95001">
      <w:pPr>
        <w:pStyle w:val="Nzev"/>
        <w:jc w:val="left"/>
        <w:rPr>
          <w:sz w:val="22"/>
          <w:szCs w:val="22"/>
        </w:rPr>
      </w:pPr>
    </w:p>
    <w:p w:rsidR="00323A3A" w:rsidRDefault="00323A3A"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55FD0" w:rsidRDefault="00855FD0" w:rsidP="00F95001">
      <w:pPr>
        <w:pStyle w:val="Nzev"/>
        <w:jc w:val="left"/>
        <w:rPr>
          <w:sz w:val="22"/>
          <w:szCs w:val="22"/>
        </w:rPr>
      </w:pPr>
    </w:p>
    <w:p w:rsidR="00801CF4" w:rsidRPr="000175AA" w:rsidRDefault="00801CF4" w:rsidP="00801CF4">
      <w:pPr>
        <w:jc w:val="center"/>
        <w:rPr>
          <w:b/>
          <w:sz w:val="22"/>
          <w:szCs w:val="22"/>
        </w:rPr>
      </w:pPr>
      <w:r w:rsidRPr="000175AA">
        <w:rPr>
          <w:b/>
          <w:sz w:val="22"/>
          <w:szCs w:val="22"/>
        </w:rPr>
        <w:lastRenderedPageBreak/>
        <w:t>STANOVISKO ETICKÉ KOMISE KE KLINICKÉMU HODNOCENÍ</w:t>
      </w:r>
    </w:p>
    <w:p w:rsidR="00801CF4" w:rsidRPr="002F07B5" w:rsidRDefault="00801CF4" w:rsidP="00801CF4">
      <w:pPr>
        <w:jc w:val="center"/>
        <w:rPr>
          <w:bCs/>
          <w:i/>
          <w:sz w:val="22"/>
          <w:szCs w:val="22"/>
        </w:rPr>
      </w:pPr>
      <w:r w:rsidRPr="002F07B5">
        <w:rPr>
          <w:bCs/>
          <w:i/>
          <w:sz w:val="22"/>
          <w:szCs w:val="22"/>
        </w:rPr>
        <w:t xml:space="preserve">Opinion of the Ethics Committee on Clinical Trial  </w:t>
      </w:r>
    </w:p>
    <w:p w:rsidR="00801CF4" w:rsidRPr="002F07B5" w:rsidRDefault="00801CF4" w:rsidP="00801CF4">
      <w:pPr>
        <w:jc w:val="center"/>
        <w:rPr>
          <w:b/>
          <w:bCs/>
          <w:i/>
          <w:sz w:val="22"/>
          <w:szCs w:val="22"/>
        </w:rPr>
      </w:pPr>
    </w:p>
    <w:p w:rsidR="00801CF4" w:rsidRPr="002F07B5" w:rsidRDefault="009373C9" w:rsidP="00801CF4">
      <w:pPr>
        <w:rPr>
          <w:sz w:val="22"/>
          <w:szCs w:val="22"/>
        </w:rPr>
      </w:pPr>
      <w:r w:rsidRPr="002F07B5">
        <w:rPr>
          <w:sz w:val="22"/>
          <w:szCs w:val="22"/>
        </w:rPr>
        <w:fldChar w:fldCharType="begin">
          <w:ffData>
            <w:name w:val="Zaškrtávací2"/>
            <w:enabled/>
            <w:calcOnExit w:val="0"/>
            <w:checkBox>
              <w:sizeAuto/>
              <w:default w:val="0"/>
            </w:checkBox>
          </w:ffData>
        </w:fldChar>
      </w:r>
      <w:r w:rsidR="00801CF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01CF4" w:rsidRPr="002F07B5">
        <w:rPr>
          <w:sz w:val="22"/>
          <w:szCs w:val="22"/>
        </w:rPr>
        <w:t xml:space="preserve">  Multicentrické KH, je požadováno stanovisko multicentrické EK pro všechna centra/</w:t>
      </w:r>
      <w:r w:rsidR="00801CF4" w:rsidRPr="002F07B5">
        <w:rPr>
          <w:i/>
          <w:sz w:val="22"/>
          <w:szCs w:val="22"/>
        </w:rPr>
        <w:t>Multi-centric clinical trial, opinion issued by Ethics Committee for Multi-Centric Clinical Trials is required</w:t>
      </w:r>
    </w:p>
    <w:p w:rsidR="00801CF4" w:rsidRPr="002F07B5" w:rsidRDefault="00801CF4" w:rsidP="00801CF4">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01CF4" w:rsidRPr="002F07B5" w:rsidRDefault="009373C9" w:rsidP="00801CF4">
      <w:pPr>
        <w:rPr>
          <w:i/>
          <w:sz w:val="22"/>
          <w:szCs w:val="22"/>
        </w:rPr>
      </w:pPr>
      <w:r w:rsidRPr="002F07B5">
        <w:rPr>
          <w:sz w:val="22"/>
          <w:szCs w:val="22"/>
        </w:rPr>
        <w:fldChar w:fldCharType="begin">
          <w:ffData>
            <w:name w:val="Zaškrtávací2"/>
            <w:enabled/>
            <w:calcOnExit w:val="0"/>
            <w:checkBox>
              <w:sizeAuto/>
              <w:default w:val="0"/>
            </w:checkBox>
          </w:ffData>
        </w:fldChar>
      </w:r>
      <w:r w:rsidR="00801CF4"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01CF4" w:rsidRPr="002F07B5">
        <w:rPr>
          <w:sz w:val="22"/>
          <w:szCs w:val="22"/>
        </w:rPr>
        <w:t xml:space="preserve">  KH prováděné v jednom centru, požadováno stanovisko EK pro místní centrum (centra)/ </w:t>
      </w:r>
      <w:r w:rsidR="00801CF4" w:rsidRPr="002F07B5">
        <w:rPr>
          <w:i/>
          <w:sz w:val="22"/>
          <w:szCs w:val="22"/>
        </w:rPr>
        <w:t>Clinical trial conducted in a single site, opinion of a local EC is required</w:t>
      </w:r>
    </w:p>
    <w:p w:rsidR="00801CF4" w:rsidRPr="002F07B5" w:rsidRDefault="00801CF4" w:rsidP="00801CF4">
      <w:pPr>
        <w:rPr>
          <w:b/>
          <w:bCs/>
          <w:sz w:val="22"/>
          <w:szCs w:val="22"/>
        </w:rPr>
      </w:pPr>
    </w:p>
    <w:p w:rsidR="00801CF4" w:rsidRPr="00C7663C" w:rsidRDefault="00801CF4" w:rsidP="00801CF4">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C7663C">
        <w:rPr>
          <w:b/>
          <w:sz w:val="22"/>
          <w:szCs w:val="22"/>
        </w:rPr>
        <w:t>179/10</w:t>
      </w:r>
    </w:p>
    <w:p w:rsidR="00801CF4" w:rsidRPr="002F07B5" w:rsidRDefault="00801CF4" w:rsidP="00801CF4">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801CF4" w:rsidRDefault="00801CF4" w:rsidP="00801CF4">
      <w:pPr>
        <w:rPr>
          <w:bCs/>
          <w:sz w:val="22"/>
          <w:szCs w:val="22"/>
        </w:rPr>
      </w:pPr>
      <w:r>
        <w:rPr>
          <w:bCs/>
          <w:sz w:val="22"/>
          <w:szCs w:val="22"/>
        </w:rPr>
        <w:t>Klinické hodnocení fáze I s postupným zvyšováním dávek přípravku MLN8237, inhibitoru kinázy Aurora A, podávaných dospělým pacientům s nehematologickým nádorovým onemocněním, následované fází II podávání přípravku MLN8237 pacientům s nádorovým onemocněním plic, prsu, hlavy, krku, žaludku nebo jícnu.</w:t>
      </w:r>
    </w:p>
    <w:p w:rsidR="00801CF4" w:rsidRPr="00E70ECF" w:rsidRDefault="00801CF4" w:rsidP="00801CF4">
      <w:pPr>
        <w:rPr>
          <w:bCs/>
          <w:i/>
          <w:sz w:val="22"/>
          <w:szCs w:val="22"/>
        </w:rPr>
      </w:pPr>
      <w:r w:rsidRPr="00E70ECF">
        <w:rPr>
          <w:bCs/>
          <w:i/>
          <w:sz w:val="22"/>
          <w:szCs w:val="22"/>
        </w:rPr>
        <w:t>A phase 1 dose escalation study of MLN8237, an Surora a kinase inhibitor, in adult patients with nonhemalogical malignancies, followed by a phase 2 of MLN8237 in lung, breast, head and neck, or gastroesophageal malignancies.</w:t>
      </w:r>
    </w:p>
    <w:p w:rsidR="00801CF4" w:rsidRPr="002F07B5" w:rsidRDefault="00801CF4" w:rsidP="00801CF4">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C14007</w:t>
      </w:r>
    </w:p>
    <w:p w:rsidR="00801CF4" w:rsidRPr="002F07B5" w:rsidRDefault="00801CF4" w:rsidP="00801CF4">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2008-006981-27</w:t>
      </w:r>
    </w:p>
    <w:p w:rsidR="00801CF4" w:rsidRPr="002F07B5" w:rsidRDefault="00801CF4" w:rsidP="00801CF4">
      <w:pPr>
        <w:rPr>
          <w:b/>
          <w:bCs/>
          <w:sz w:val="22"/>
          <w:szCs w:val="22"/>
        </w:rPr>
      </w:pPr>
    </w:p>
    <w:p w:rsidR="00801CF4" w:rsidRDefault="00801CF4" w:rsidP="00801CF4">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Millennium Pharmaceuticals, Inc., 40 Landsdowne Street, Cambridge, </w:t>
      </w:r>
    </w:p>
    <w:p w:rsidR="00801CF4" w:rsidRPr="002F07B5" w:rsidRDefault="00801CF4" w:rsidP="00801CF4">
      <w:pPr>
        <w:rPr>
          <w:sz w:val="22"/>
          <w:szCs w:val="22"/>
        </w:rPr>
      </w:pPr>
      <w:r>
        <w:rPr>
          <w:sz w:val="22"/>
          <w:szCs w:val="22"/>
        </w:rPr>
        <w:t>MA USA 02139</w:t>
      </w:r>
    </w:p>
    <w:p w:rsidR="00801CF4" w:rsidRPr="002F07B5" w:rsidRDefault="00801CF4" w:rsidP="00801CF4">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w:t>
      </w:r>
    </w:p>
    <w:p w:rsidR="00801CF4" w:rsidRPr="002F07B5" w:rsidRDefault="00801CF4" w:rsidP="00801CF4">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w:t>
      </w:r>
      <w:r w:rsidR="00362293">
        <w:rPr>
          <w:sz w:val="22"/>
          <w:szCs w:val="22"/>
        </w:rPr>
        <w:t>29.3.2013</w:t>
      </w:r>
    </w:p>
    <w:p w:rsidR="00801CF4" w:rsidRPr="004B1AD2" w:rsidRDefault="00801CF4" w:rsidP="00801CF4">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362293">
        <w:rPr>
          <w:sz w:val="22"/>
          <w:szCs w:val="22"/>
        </w:rPr>
        <w:t>:  15.4.2013</w:t>
      </w:r>
    </w:p>
    <w:p w:rsidR="00801CF4" w:rsidRPr="002F07B5" w:rsidRDefault="00801CF4" w:rsidP="00801CF4">
      <w:pPr>
        <w:rPr>
          <w:b/>
          <w:bCs/>
          <w:i/>
          <w:sz w:val="22"/>
          <w:szCs w:val="22"/>
        </w:rPr>
      </w:pPr>
    </w:p>
    <w:p w:rsidR="00801CF4" w:rsidRPr="00981E56" w:rsidRDefault="00801CF4" w:rsidP="00801CF4">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lang w:val="en-US"/>
        </w:rPr>
        <w:t xml:space="preserve">FN </w:t>
      </w:r>
      <w:r w:rsidRPr="00981E56">
        <w:rPr>
          <w:i/>
          <w:sz w:val="22"/>
          <w:szCs w:val="22"/>
          <w:lang w:val="en-US"/>
        </w:rPr>
        <w:t>Hradec Králové</w:t>
      </w:r>
      <w:r w:rsidRPr="00981E56">
        <w:rPr>
          <w:b/>
          <w:bCs/>
          <w:i/>
          <w:sz w:val="22"/>
          <w:szCs w:val="22"/>
        </w:rPr>
        <w:t xml:space="preserve"> </w:t>
      </w:r>
    </w:p>
    <w:p w:rsidR="00801CF4" w:rsidRPr="002F07B5" w:rsidRDefault="00801CF4" w:rsidP="00801CF4">
      <w:pPr>
        <w:rPr>
          <w:b/>
          <w:bCs/>
          <w:sz w:val="22"/>
          <w:szCs w:val="22"/>
        </w:rPr>
      </w:pPr>
    </w:p>
    <w:p w:rsidR="00801CF4" w:rsidRPr="002F07B5" w:rsidRDefault="00801CF4" w:rsidP="00801CF4">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01CF4" w:rsidRPr="002F07B5" w:rsidRDefault="00801CF4" w:rsidP="00801CF4">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01CF4" w:rsidRPr="002F07B5" w:rsidRDefault="00801CF4" w:rsidP="00801CF4">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01CF4" w:rsidRDefault="00801CF4" w:rsidP="00801CF4">
      <w:pPr>
        <w:rPr>
          <w:b/>
          <w:bCs/>
          <w:sz w:val="22"/>
          <w:szCs w:val="22"/>
        </w:rPr>
      </w:pPr>
    </w:p>
    <w:p w:rsidR="00801CF4" w:rsidRPr="002F07B5" w:rsidRDefault="00801CF4" w:rsidP="00801CF4">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01CF4" w:rsidRPr="002F07B5" w:rsidRDefault="00801CF4" w:rsidP="00801CF4">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01CF4" w:rsidRPr="002F07B5" w:rsidRDefault="00801CF4" w:rsidP="00801CF4">
      <w:pPr>
        <w:rPr>
          <w:sz w:val="22"/>
          <w:szCs w:val="22"/>
        </w:rPr>
      </w:pPr>
    </w:p>
    <w:p w:rsidR="00801CF4" w:rsidRPr="002F07B5" w:rsidRDefault="00801CF4" w:rsidP="00801CF4">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01CF4" w:rsidTr="00801CF4">
        <w:trPr>
          <w:trHeight w:val="454"/>
        </w:trPr>
        <w:tc>
          <w:tcPr>
            <w:tcW w:w="6108" w:type="dxa"/>
          </w:tcPr>
          <w:p w:rsidR="00801CF4" w:rsidRDefault="00801CF4" w:rsidP="00801CF4">
            <w:pPr>
              <w:rPr>
                <w:sz w:val="18"/>
                <w:szCs w:val="18"/>
              </w:rPr>
            </w:pPr>
            <w:r>
              <w:rPr>
                <w:sz w:val="18"/>
                <w:szCs w:val="18"/>
              </w:rPr>
              <w:t xml:space="preserve">Místo hodnocení/ Jméno zkoušejícího </w:t>
            </w:r>
          </w:p>
          <w:p w:rsidR="00801CF4" w:rsidRDefault="00801CF4" w:rsidP="00801CF4">
            <w:pPr>
              <w:rPr>
                <w:i/>
                <w:sz w:val="18"/>
                <w:szCs w:val="18"/>
              </w:rPr>
            </w:pPr>
            <w:r>
              <w:rPr>
                <w:i/>
                <w:sz w:val="18"/>
                <w:szCs w:val="18"/>
              </w:rPr>
              <w:t>Trial Site / Name of Investigator</w:t>
            </w:r>
          </w:p>
        </w:tc>
        <w:tc>
          <w:tcPr>
            <w:tcW w:w="1280" w:type="dxa"/>
          </w:tcPr>
          <w:p w:rsidR="00801CF4" w:rsidRDefault="00801CF4" w:rsidP="00801CF4">
            <w:pPr>
              <w:rPr>
                <w:sz w:val="18"/>
                <w:szCs w:val="18"/>
                <w:vertAlign w:val="superscript"/>
              </w:rPr>
            </w:pPr>
            <w:r>
              <w:rPr>
                <w:sz w:val="18"/>
                <w:szCs w:val="18"/>
              </w:rPr>
              <w:t xml:space="preserve">Místní EK </w:t>
            </w:r>
            <w:r>
              <w:rPr>
                <w:i/>
                <w:sz w:val="18"/>
                <w:szCs w:val="18"/>
              </w:rPr>
              <w:t>Local EC</w:t>
            </w:r>
          </w:p>
        </w:tc>
        <w:tc>
          <w:tcPr>
            <w:tcW w:w="2712" w:type="dxa"/>
          </w:tcPr>
          <w:p w:rsidR="00801CF4" w:rsidRDefault="00801CF4" w:rsidP="00801CF4">
            <w:pPr>
              <w:rPr>
                <w:sz w:val="18"/>
                <w:szCs w:val="18"/>
              </w:rPr>
            </w:pPr>
            <w:r>
              <w:rPr>
                <w:sz w:val="18"/>
                <w:szCs w:val="18"/>
              </w:rPr>
              <w:t>Adresa  místní EK</w:t>
            </w:r>
          </w:p>
          <w:p w:rsidR="00801CF4" w:rsidRDefault="00801CF4" w:rsidP="00801CF4">
            <w:pPr>
              <w:rPr>
                <w:i/>
                <w:sz w:val="18"/>
                <w:szCs w:val="18"/>
              </w:rPr>
            </w:pPr>
            <w:r>
              <w:rPr>
                <w:i/>
                <w:sz w:val="18"/>
                <w:szCs w:val="18"/>
              </w:rPr>
              <w:t>Address</w:t>
            </w:r>
          </w:p>
        </w:tc>
      </w:tr>
      <w:tr w:rsidR="00801CF4" w:rsidTr="00801CF4">
        <w:trPr>
          <w:trHeight w:val="312"/>
        </w:trPr>
        <w:tc>
          <w:tcPr>
            <w:tcW w:w="6108" w:type="dxa"/>
          </w:tcPr>
          <w:p w:rsidR="00801CF4" w:rsidRDefault="00801CF4" w:rsidP="00801CF4">
            <w:pPr>
              <w:rPr>
                <w:sz w:val="18"/>
                <w:szCs w:val="18"/>
              </w:rPr>
            </w:pPr>
            <w:r>
              <w:rPr>
                <w:sz w:val="18"/>
                <w:szCs w:val="18"/>
              </w:rPr>
              <w:t>Prof. .MUDr. Bohuslav Melichar, Ph.D., Onkologická klinika FNOL</w:t>
            </w:r>
          </w:p>
        </w:tc>
        <w:tc>
          <w:tcPr>
            <w:tcW w:w="1280" w:type="dxa"/>
          </w:tcPr>
          <w:p w:rsidR="00801CF4" w:rsidRDefault="00801CF4" w:rsidP="00801CF4">
            <w:pPr>
              <w:rPr>
                <w:sz w:val="18"/>
                <w:szCs w:val="18"/>
              </w:rPr>
            </w:pPr>
            <w:r>
              <w:rPr>
                <w:sz w:val="18"/>
                <w:szCs w:val="18"/>
              </w:rPr>
              <w:sym w:font="Wingdings 2" w:char="F054"/>
            </w:r>
          </w:p>
        </w:tc>
        <w:tc>
          <w:tcPr>
            <w:tcW w:w="2712" w:type="dxa"/>
          </w:tcPr>
          <w:p w:rsidR="00801CF4" w:rsidRDefault="00801CF4" w:rsidP="00801CF4">
            <w:pPr>
              <w:rPr>
                <w:sz w:val="18"/>
                <w:szCs w:val="18"/>
              </w:rPr>
            </w:pPr>
            <w:r>
              <w:rPr>
                <w:sz w:val="18"/>
                <w:szCs w:val="18"/>
              </w:rPr>
              <w:t>EK FNOL</w:t>
            </w:r>
          </w:p>
        </w:tc>
      </w:tr>
    </w:tbl>
    <w:p w:rsidR="00801CF4" w:rsidRDefault="00801CF4" w:rsidP="00801CF4">
      <w:pPr>
        <w:rPr>
          <w:bCs/>
          <w:sz w:val="22"/>
        </w:rPr>
      </w:pPr>
    </w:p>
    <w:p w:rsidR="00801CF4" w:rsidRPr="00DF7141" w:rsidRDefault="00801CF4" w:rsidP="00801CF4">
      <w:pPr>
        <w:rPr>
          <w:bCs/>
          <w:sz w:val="22"/>
        </w:rPr>
      </w:pPr>
      <w:r w:rsidRPr="00DF7141">
        <w:rPr>
          <w:bCs/>
          <w:sz w:val="22"/>
        </w:rPr>
        <w:t>1/2</w:t>
      </w:r>
    </w:p>
    <w:p w:rsidR="00801CF4" w:rsidRDefault="00801CF4" w:rsidP="00801CF4">
      <w:pPr>
        <w:rPr>
          <w:b/>
          <w:bCs/>
          <w:sz w:val="22"/>
        </w:rPr>
      </w:pPr>
    </w:p>
    <w:p w:rsidR="00801CF4" w:rsidRDefault="00801CF4" w:rsidP="00801CF4">
      <w:pPr>
        <w:rPr>
          <w:b/>
          <w:bCs/>
          <w:sz w:val="22"/>
        </w:rPr>
      </w:pPr>
    </w:p>
    <w:p w:rsidR="00801CF4" w:rsidRPr="00AB7ADE" w:rsidRDefault="00801CF4" w:rsidP="00801CF4">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01CF4" w:rsidRDefault="00801CF4" w:rsidP="00801CF4">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01CF4" w:rsidTr="00801CF4">
        <w:trPr>
          <w:cantSplit/>
          <w:trHeight w:val="454"/>
        </w:trPr>
        <w:tc>
          <w:tcPr>
            <w:tcW w:w="7416" w:type="dxa"/>
            <w:vMerge w:val="restart"/>
          </w:tcPr>
          <w:p w:rsidR="00801CF4" w:rsidRDefault="00801CF4" w:rsidP="00801CF4">
            <w:pPr>
              <w:rPr>
                <w:b/>
                <w:bCs/>
                <w:sz w:val="18"/>
                <w:szCs w:val="18"/>
              </w:rPr>
            </w:pPr>
          </w:p>
          <w:p w:rsidR="00801CF4" w:rsidRDefault="00801CF4" w:rsidP="00801CF4">
            <w:pPr>
              <w:rPr>
                <w:b/>
                <w:bCs/>
                <w:sz w:val="18"/>
                <w:szCs w:val="18"/>
              </w:rPr>
            </w:pPr>
            <w:r>
              <w:rPr>
                <w:b/>
                <w:bCs/>
                <w:sz w:val="18"/>
                <w:szCs w:val="18"/>
              </w:rPr>
              <w:t xml:space="preserve">Název dokumentu, verze, datum </w:t>
            </w:r>
          </w:p>
          <w:p w:rsidR="00801CF4" w:rsidRDefault="00801CF4" w:rsidP="00801CF4">
            <w:pPr>
              <w:rPr>
                <w:b/>
                <w:bCs/>
                <w:sz w:val="18"/>
                <w:szCs w:val="18"/>
              </w:rPr>
            </w:pPr>
            <w:r>
              <w:rPr>
                <w:b/>
                <w:bCs/>
                <w:i/>
                <w:sz w:val="18"/>
                <w:szCs w:val="18"/>
              </w:rPr>
              <w:t>Document title, version, date</w:t>
            </w:r>
          </w:p>
        </w:tc>
        <w:tc>
          <w:tcPr>
            <w:tcW w:w="1272" w:type="dxa"/>
            <w:gridSpan w:val="2"/>
          </w:tcPr>
          <w:p w:rsidR="00801CF4" w:rsidRDefault="00801CF4" w:rsidP="00801CF4">
            <w:pPr>
              <w:rPr>
                <w:b/>
                <w:bCs/>
                <w:sz w:val="18"/>
                <w:szCs w:val="18"/>
              </w:rPr>
            </w:pPr>
            <w:r>
              <w:rPr>
                <w:b/>
                <w:bCs/>
                <w:sz w:val="18"/>
                <w:szCs w:val="18"/>
              </w:rPr>
              <w:t>Schváleno /</w:t>
            </w:r>
            <w:r>
              <w:rPr>
                <w:b/>
                <w:bCs/>
                <w:i/>
                <w:sz w:val="18"/>
                <w:szCs w:val="18"/>
              </w:rPr>
              <w:t>Approved</w:t>
            </w:r>
          </w:p>
        </w:tc>
        <w:tc>
          <w:tcPr>
            <w:tcW w:w="1316" w:type="dxa"/>
            <w:gridSpan w:val="2"/>
          </w:tcPr>
          <w:p w:rsidR="00801CF4" w:rsidRDefault="00801CF4" w:rsidP="00801CF4">
            <w:pPr>
              <w:rPr>
                <w:b/>
                <w:bCs/>
                <w:sz w:val="18"/>
                <w:szCs w:val="18"/>
              </w:rPr>
            </w:pPr>
            <w:r>
              <w:rPr>
                <w:b/>
                <w:bCs/>
                <w:sz w:val="18"/>
                <w:szCs w:val="18"/>
              </w:rPr>
              <w:t xml:space="preserve">Vzato na vědomí / </w:t>
            </w:r>
            <w:r>
              <w:rPr>
                <w:b/>
                <w:bCs/>
                <w:i/>
                <w:sz w:val="18"/>
                <w:szCs w:val="18"/>
              </w:rPr>
              <w:t xml:space="preserve">Taken into account </w:t>
            </w:r>
          </w:p>
        </w:tc>
      </w:tr>
      <w:tr w:rsidR="00801CF4" w:rsidTr="00801CF4">
        <w:trPr>
          <w:cantSplit/>
          <w:trHeight w:val="454"/>
        </w:trPr>
        <w:tc>
          <w:tcPr>
            <w:tcW w:w="7416" w:type="dxa"/>
            <w:vMerge/>
          </w:tcPr>
          <w:p w:rsidR="00801CF4" w:rsidRDefault="00801CF4" w:rsidP="00801CF4">
            <w:pPr>
              <w:rPr>
                <w:i/>
                <w:sz w:val="18"/>
                <w:szCs w:val="18"/>
              </w:rPr>
            </w:pPr>
          </w:p>
        </w:tc>
        <w:tc>
          <w:tcPr>
            <w:tcW w:w="736" w:type="dxa"/>
          </w:tcPr>
          <w:p w:rsidR="00801CF4" w:rsidRDefault="00801CF4" w:rsidP="00801CF4">
            <w:pPr>
              <w:rPr>
                <w:b/>
                <w:bCs/>
                <w:sz w:val="18"/>
                <w:szCs w:val="18"/>
              </w:rPr>
            </w:pPr>
            <w:r>
              <w:rPr>
                <w:b/>
                <w:bCs/>
                <w:sz w:val="18"/>
                <w:szCs w:val="18"/>
              </w:rPr>
              <w:t>ANO</w:t>
            </w:r>
          </w:p>
          <w:p w:rsidR="00801CF4" w:rsidRDefault="00801CF4" w:rsidP="00801CF4">
            <w:pPr>
              <w:rPr>
                <w:b/>
                <w:bCs/>
                <w:i/>
                <w:sz w:val="18"/>
                <w:szCs w:val="18"/>
              </w:rPr>
            </w:pPr>
            <w:r>
              <w:rPr>
                <w:b/>
                <w:bCs/>
                <w:i/>
                <w:sz w:val="18"/>
                <w:szCs w:val="18"/>
              </w:rPr>
              <w:t>Yes</w:t>
            </w:r>
          </w:p>
        </w:tc>
        <w:tc>
          <w:tcPr>
            <w:tcW w:w="536" w:type="dxa"/>
          </w:tcPr>
          <w:p w:rsidR="00801CF4" w:rsidRDefault="00801CF4" w:rsidP="00801CF4">
            <w:pPr>
              <w:rPr>
                <w:b/>
                <w:bCs/>
                <w:sz w:val="18"/>
                <w:szCs w:val="18"/>
              </w:rPr>
            </w:pPr>
            <w:r>
              <w:rPr>
                <w:b/>
                <w:bCs/>
                <w:sz w:val="18"/>
                <w:szCs w:val="18"/>
              </w:rPr>
              <w:t xml:space="preserve">NE </w:t>
            </w:r>
          </w:p>
          <w:p w:rsidR="00801CF4" w:rsidRDefault="00801CF4" w:rsidP="00801CF4">
            <w:pPr>
              <w:rPr>
                <w:b/>
                <w:bCs/>
                <w:sz w:val="18"/>
                <w:szCs w:val="18"/>
              </w:rPr>
            </w:pPr>
            <w:r>
              <w:rPr>
                <w:b/>
                <w:bCs/>
                <w:i/>
                <w:sz w:val="18"/>
                <w:szCs w:val="18"/>
              </w:rPr>
              <w:t>No</w:t>
            </w:r>
          </w:p>
        </w:tc>
        <w:tc>
          <w:tcPr>
            <w:tcW w:w="780" w:type="dxa"/>
          </w:tcPr>
          <w:p w:rsidR="00801CF4" w:rsidRDefault="00801CF4" w:rsidP="00801CF4">
            <w:pPr>
              <w:rPr>
                <w:b/>
                <w:bCs/>
                <w:sz w:val="18"/>
                <w:szCs w:val="18"/>
              </w:rPr>
            </w:pPr>
            <w:r>
              <w:rPr>
                <w:b/>
                <w:bCs/>
                <w:sz w:val="18"/>
                <w:szCs w:val="18"/>
              </w:rPr>
              <w:t>ANO</w:t>
            </w:r>
          </w:p>
          <w:p w:rsidR="00801CF4" w:rsidRDefault="00801CF4" w:rsidP="00801CF4">
            <w:pPr>
              <w:rPr>
                <w:b/>
                <w:bCs/>
                <w:sz w:val="18"/>
                <w:szCs w:val="18"/>
              </w:rPr>
            </w:pPr>
            <w:r>
              <w:rPr>
                <w:b/>
                <w:bCs/>
                <w:i/>
                <w:sz w:val="18"/>
                <w:szCs w:val="18"/>
              </w:rPr>
              <w:t>Yes</w:t>
            </w:r>
          </w:p>
        </w:tc>
        <w:tc>
          <w:tcPr>
            <w:tcW w:w="536" w:type="dxa"/>
          </w:tcPr>
          <w:p w:rsidR="00801CF4" w:rsidRDefault="00801CF4" w:rsidP="00801CF4">
            <w:pPr>
              <w:rPr>
                <w:b/>
                <w:bCs/>
                <w:sz w:val="18"/>
                <w:szCs w:val="18"/>
              </w:rPr>
            </w:pPr>
            <w:r>
              <w:rPr>
                <w:b/>
                <w:bCs/>
                <w:sz w:val="18"/>
                <w:szCs w:val="18"/>
              </w:rPr>
              <w:t xml:space="preserve">NE </w:t>
            </w:r>
          </w:p>
          <w:p w:rsidR="00801CF4" w:rsidRDefault="00801CF4" w:rsidP="00801CF4">
            <w:pPr>
              <w:rPr>
                <w:b/>
                <w:bCs/>
                <w:i/>
                <w:sz w:val="18"/>
                <w:szCs w:val="18"/>
              </w:rPr>
            </w:pPr>
            <w:r>
              <w:rPr>
                <w:b/>
                <w:bCs/>
                <w:i/>
                <w:sz w:val="18"/>
                <w:szCs w:val="18"/>
              </w:rPr>
              <w:t>No</w:t>
            </w:r>
          </w:p>
        </w:tc>
      </w:tr>
      <w:tr w:rsidR="00801CF4" w:rsidTr="00801CF4">
        <w:trPr>
          <w:trHeight w:val="340"/>
        </w:trPr>
        <w:tc>
          <w:tcPr>
            <w:tcW w:w="7416" w:type="dxa"/>
          </w:tcPr>
          <w:p w:rsidR="00801CF4" w:rsidRPr="00C756D2" w:rsidRDefault="00362293" w:rsidP="00801CF4">
            <w:pPr>
              <w:rPr>
                <w:sz w:val="18"/>
                <w:szCs w:val="18"/>
              </w:rPr>
            </w:pPr>
            <w:r>
              <w:rPr>
                <w:sz w:val="18"/>
                <w:szCs w:val="18"/>
              </w:rPr>
              <w:t>Six Monthly Periodic SUSAR Line Listing Summary 27 Aug 2012 to 26 Feb 2013</w:t>
            </w:r>
          </w:p>
        </w:tc>
        <w:tc>
          <w:tcPr>
            <w:tcW w:w="736" w:type="dxa"/>
          </w:tcPr>
          <w:p w:rsidR="00801CF4" w:rsidRDefault="00801CF4" w:rsidP="00801CF4">
            <w:pPr>
              <w:rPr>
                <w:sz w:val="18"/>
                <w:szCs w:val="18"/>
              </w:rPr>
            </w:pPr>
            <w:r>
              <w:rPr>
                <w:sz w:val="18"/>
                <w:szCs w:val="18"/>
              </w:rPr>
              <w:sym w:font="Wingdings 2" w:char="F0A3"/>
            </w:r>
          </w:p>
        </w:tc>
        <w:tc>
          <w:tcPr>
            <w:tcW w:w="536" w:type="dxa"/>
          </w:tcPr>
          <w:p w:rsidR="00801CF4" w:rsidRDefault="00801CF4" w:rsidP="00801CF4">
            <w:pPr>
              <w:rPr>
                <w:sz w:val="18"/>
                <w:szCs w:val="18"/>
              </w:rPr>
            </w:pPr>
            <w:r>
              <w:rPr>
                <w:sz w:val="18"/>
                <w:szCs w:val="18"/>
              </w:rPr>
              <w:sym w:font="Wingdings 2" w:char="F0A3"/>
            </w:r>
          </w:p>
        </w:tc>
        <w:tc>
          <w:tcPr>
            <w:tcW w:w="780" w:type="dxa"/>
          </w:tcPr>
          <w:p w:rsidR="00801CF4" w:rsidRDefault="00801CF4" w:rsidP="00801CF4">
            <w:pPr>
              <w:rPr>
                <w:sz w:val="18"/>
                <w:szCs w:val="18"/>
              </w:rPr>
            </w:pPr>
            <w:r>
              <w:rPr>
                <w:sz w:val="18"/>
                <w:szCs w:val="18"/>
              </w:rPr>
              <w:sym w:font="Wingdings 2" w:char="F053"/>
            </w:r>
          </w:p>
        </w:tc>
        <w:tc>
          <w:tcPr>
            <w:tcW w:w="536" w:type="dxa"/>
          </w:tcPr>
          <w:p w:rsidR="00801CF4" w:rsidRDefault="00801CF4" w:rsidP="00801CF4">
            <w:pPr>
              <w:rPr>
                <w:sz w:val="18"/>
                <w:szCs w:val="18"/>
              </w:rPr>
            </w:pPr>
            <w:r>
              <w:rPr>
                <w:sz w:val="18"/>
                <w:szCs w:val="18"/>
              </w:rPr>
              <w:sym w:font="Wingdings 2" w:char="F0A3"/>
            </w:r>
          </w:p>
        </w:tc>
      </w:tr>
      <w:tr w:rsidR="00801CF4" w:rsidTr="00801CF4">
        <w:trPr>
          <w:trHeight w:val="340"/>
        </w:trPr>
        <w:tc>
          <w:tcPr>
            <w:tcW w:w="7416" w:type="dxa"/>
          </w:tcPr>
          <w:p w:rsidR="00801CF4" w:rsidRDefault="00362293" w:rsidP="00801CF4">
            <w:pPr>
              <w:rPr>
                <w:sz w:val="18"/>
                <w:szCs w:val="18"/>
              </w:rPr>
            </w:pPr>
            <w:r>
              <w:rPr>
                <w:sz w:val="18"/>
                <w:szCs w:val="18"/>
              </w:rPr>
              <w:t>MLN8237 SUSAR Line Listing (27 Aug 2012 to 26 Feb 2013), dated 6 Mar 2013</w:t>
            </w:r>
          </w:p>
        </w:tc>
        <w:tc>
          <w:tcPr>
            <w:tcW w:w="736" w:type="dxa"/>
          </w:tcPr>
          <w:p w:rsidR="00801CF4" w:rsidRDefault="00801CF4" w:rsidP="00801CF4">
            <w:pPr>
              <w:rPr>
                <w:sz w:val="18"/>
                <w:szCs w:val="18"/>
              </w:rPr>
            </w:pPr>
            <w:r>
              <w:rPr>
                <w:sz w:val="18"/>
                <w:szCs w:val="18"/>
              </w:rPr>
              <w:sym w:font="Wingdings 2" w:char="F0A3"/>
            </w:r>
          </w:p>
        </w:tc>
        <w:tc>
          <w:tcPr>
            <w:tcW w:w="536" w:type="dxa"/>
          </w:tcPr>
          <w:p w:rsidR="00801CF4" w:rsidRDefault="00801CF4" w:rsidP="00801CF4">
            <w:pPr>
              <w:rPr>
                <w:sz w:val="18"/>
                <w:szCs w:val="18"/>
              </w:rPr>
            </w:pPr>
            <w:r>
              <w:rPr>
                <w:sz w:val="18"/>
                <w:szCs w:val="18"/>
              </w:rPr>
              <w:sym w:font="Wingdings 2" w:char="F0A3"/>
            </w:r>
          </w:p>
        </w:tc>
        <w:tc>
          <w:tcPr>
            <w:tcW w:w="780" w:type="dxa"/>
          </w:tcPr>
          <w:p w:rsidR="00801CF4" w:rsidRDefault="00801CF4" w:rsidP="00801CF4">
            <w:pPr>
              <w:rPr>
                <w:sz w:val="18"/>
                <w:szCs w:val="18"/>
              </w:rPr>
            </w:pPr>
            <w:r>
              <w:rPr>
                <w:sz w:val="18"/>
                <w:szCs w:val="18"/>
              </w:rPr>
              <w:sym w:font="Wingdings 2" w:char="F053"/>
            </w:r>
          </w:p>
        </w:tc>
        <w:tc>
          <w:tcPr>
            <w:tcW w:w="536" w:type="dxa"/>
          </w:tcPr>
          <w:p w:rsidR="00801CF4" w:rsidRDefault="00801CF4" w:rsidP="00801CF4">
            <w:pPr>
              <w:rPr>
                <w:sz w:val="18"/>
                <w:szCs w:val="18"/>
              </w:rPr>
            </w:pPr>
            <w:r>
              <w:rPr>
                <w:sz w:val="18"/>
                <w:szCs w:val="18"/>
              </w:rPr>
              <w:sym w:font="Wingdings 2" w:char="F0A3"/>
            </w:r>
          </w:p>
        </w:tc>
      </w:tr>
      <w:tr w:rsidR="00362293" w:rsidTr="00801CF4">
        <w:trPr>
          <w:trHeight w:val="340"/>
        </w:trPr>
        <w:tc>
          <w:tcPr>
            <w:tcW w:w="7416" w:type="dxa"/>
          </w:tcPr>
          <w:p w:rsidR="00362293" w:rsidRDefault="00362293" w:rsidP="00801CF4">
            <w:pPr>
              <w:rPr>
                <w:sz w:val="18"/>
                <w:szCs w:val="18"/>
              </w:rPr>
            </w:pPr>
            <w:r>
              <w:rPr>
                <w:sz w:val="18"/>
                <w:szCs w:val="18"/>
              </w:rPr>
              <w:t>MLN8237 CIOMS II Listing (Comparators Only, 27 Aug 2012 to 26 Feb 2013), dated 6 Mar 2013</w:t>
            </w:r>
          </w:p>
        </w:tc>
        <w:tc>
          <w:tcPr>
            <w:tcW w:w="736" w:type="dxa"/>
          </w:tcPr>
          <w:p w:rsidR="00362293" w:rsidRDefault="00362293" w:rsidP="00801CF4">
            <w:pPr>
              <w:rPr>
                <w:sz w:val="18"/>
                <w:szCs w:val="18"/>
              </w:rPr>
            </w:pPr>
            <w:r>
              <w:rPr>
                <w:sz w:val="18"/>
                <w:szCs w:val="18"/>
              </w:rPr>
              <w:sym w:font="Wingdings 2" w:char="F0A3"/>
            </w:r>
          </w:p>
        </w:tc>
        <w:tc>
          <w:tcPr>
            <w:tcW w:w="536" w:type="dxa"/>
          </w:tcPr>
          <w:p w:rsidR="00362293" w:rsidRDefault="00362293" w:rsidP="00801CF4">
            <w:pPr>
              <w:rPr>
                <w:sz w:val="18"/>
                <w:szCs w:val="18"/>
              </w:rPr>
            </w:pPr>
            <w:r>
              <w:rPr>
                <w:sz w:val="18"/>
                <w:szCs w:val="18"/>
              </w:rPr>
              <w:sym w:font="Wingdings 2" w:char="F0A3"/>
            </w:r>
          </w:p>
        </w:tc>
        <w:tc>
          <w:tcPr>
            <w:tcW w:w="780" w:type="dxa"/>
          </w:tcPr>
          <w:p w:rsidR="00362293" w:rsidRDefault="00362293" w:rsidP="00801CF4">
            <w:pPr>
              <w:rPr>
                <w:sz w:val="18"/>
                <w:szCs w:val="18"/>
              </w:rPr>
            </w:pPr>
            <w:r>
              <w:rPr>
                <w:rFonts w:ascii="Wingdings 2" w:hAnsi="Wingdings 2"/>
                <w:sz w:val="18"/>
                <w:szCs w:val="18"/>
              </w:rPr>
              <w:t></w:t>
            </w:r>
          </w:p>
        </w:tc>
        <w:tc>
          <w:tcPr>
            <w:tcW w:w="536" w:type="dxa"/>
          </w:tcPr>
          <w:p w:rsidR="00362293" w:rsidRDefault="00362293" w:rsidP="00801CF4">
            <w:pPr>
              <w:rPr>
                <w:sz w:val="18"/>
                <w:szCs w:val="18"/>
              </w:rPr>
            </w:pPr>
            <w:r>
              <w:rPr>
                <w:sz w:val="18"/>
                <w:szCs w:val="18"/>
              </w:rPr>
              <w:sym w:font="Wingdings 2" w:char="F0A3"/>
            </w:r>
          </w:p>
        </w:tc>
      </w:tr>
    </w:tbl>
    <w:p w:rsidR="00801CF4" w:rsidRDefault="00801CF4" w:rsidP="00801CF4">
      <w:pPr>
        <w:rPr>
          <w:sz w:val="22"/>
        </w:rPr>
      </w:pPr>
    </w:p>
    <w:p w:rsidR="00801CF4" w:rsidRDefault="00801CF4" w:rsidP="00801CF4">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01CF4" w:rsidRDefault="00801CF4" w:rsidP="00801CF4">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801CF4" w:rsidRDefault="00801CF4" w:rsidP="00801CF4">
      <w:pPr>
        <w:rPr>
          <w:sz w:val="22"/>
        </w:rPr>
      </w:pPr>
      <w:r>
        <w:rPr>
          <w:sz w:val="22"/>
        </w:rPr>
        <w:t xml:space="preserve">   </w:t>
      </w:r>
    </w:p>
    <w:p w:rsidR="00801CF4" w:rsidRDefault="00801CF4" w:rsidP="00801CF4">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01CF4" w:rsidRDefault="00801CF4" w:rsidP="00801CF4">
      <w:pPr>
        <w:rPr>
          <w:sz w:val="22"/>
        </w:rPr>
      </w:pPr>
    </w:p>
    <w:p w:rsidR="00801CF4" w:rsidRDefault="00801CF4" w:rsidP="00801CF4">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801CF4" w:rsidRDefault="00801CF4" w:rsidP="00801CF4">
      <w:pPr>
        <w:rPr>
          <w:sz w:val="22"/>
        </w:rPr>
      </w:pPr>
      <w:r>
        <w:rPr>
          <w:sz w:val="22"/>
        </w:rPr>
        <w:t xml:space="preserve">                                                                                          předseda EK FNOL a LF UP</w:t>
      </w:r>
    </w:p>
    <w:p w:rsidR="00801CF4" w:rsidRPr="004A7B0E" w:rsidRDefault="00801CF4" w:rsidP="00801CF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801CF4" w:rsidRDefault="00801CF4" w:rsidP="00801CF4">
      <w:pPr>
        <w:rPr>
          <w:sz w:val="22"/>
        </w:rPr>
      </w:pPr>
      <w:r>
        <w:rPr>
          <w:sz w:val="22"/>
        </w:rPr>
        <w:t>Datum/</w:t>
      </w:r>
      <w:r>
        <w:rPr>
          <w:i/>
          <w:sz w:val="22"/>
        </w:rPr>
        <w:t>Date:</w:t>
      </w:r>
      <w:r w:rsidR="00362293">
        <w:rPr>
          <w:sz w:val="22"/>
        </w:rPr>
        <w:t xml:space="preserve">  15.4.2013</w:t>
      </w:r>
      <w:r>
        <w:rPr>
          <w:sz w:val="22"/>
        </w:rPr>
        <w:t xml:space="preserve">                                       </w:t>
      </w:r>
      <w:r>
        <w:rPr>
          <w:sz w:val="22"/>
        </w:rPr>
        <w:tab/>
      </w:r>
    </w:p>
    <w:p w:rsidR="00801CF4" w:rsidRDefault="00801CF4" w:rsidP="00801CF4">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362293" w:rsidRDefault="00362293" w:rsidP="00801CF4">
      <w:pPr>
        <w:rPr>
          <w:sz w:val="16"/>
        </w:rPr>
      </w:pPr>
    </w:p>
    <w:p w:rsidR="00362293" w:rsidRDefault="00362293" w:rsidP="00801CF4">
      <w:pPr>
        <w:rPr>
          <w:sz w:val="16"/>
        </w:rPr>
      </w:pPr>
    </w:p>
    <w:p w:rsidR="00362293" w:rsidRDefault="00362293" w:rsidP="00801CF4">
      <w:pPr>
        <w:rPr>
          <w:sz w:val="16"/>
        </w:rPr>
      </w:pPr>
    </w:p>
    <w:p w:rsidR="00801CF4" w:rsidRDefault="00801CF4" w:rsidP="00801CF4">
      <w:pPr>
        <w:rPr>
          <w:i/>
          <w:sz w:val="16"/>
        </w:rPr>
      </w:pPr>
      <w:r>
        <w:rPr>
          <w:sz w:val="16"/>
        </w:rPr>
        <w:t>Rozdělovník/</w:t>
      </w:r>
      <w:r>
        <w:rPr>
          <w:i/>
          <w:sz w:val="16"/>
        </w:rPr>
        <w:t>Distribution list:</w:t>
      </w:r>
    </w:p>
    <w:p w:rsidR="00801CF4" w:rsidRPr="001071DB" w:rsidRDefault="00801CF4" w:rsidP="00801CF4">
      <w:pPr>
        <w:rPr>
          <w:sz w:val="16"/>
        </w:rPr>
      </w:pPr>
      <w:r w:rsidRPr="001071DB">
        <w:rPr>
          <w:sz w:val="16"/>
        </w:rPr>
        <w:t>-Zadavatel</w:t>
      </w:r>
    </w:p>
    <w:p w:rsidR="00801CF4" w:rsidRPr="001071DB" w:rsidRDefault="00801CF4" w:rsidP="00801CF4">
      <w:pPr>
        <w:rPr>
          <w:sz w:val="16"/>
        </w:rPr>
      </w:pPr>
      <w:r w:rsidRPr="001071DB">
        <w:rPr>
          <w:sz w:val="16"/>
        </w:rPr>
        <w:t>-EK</w:t>
      </w:r>
    </w:p>
    <w:p w:rsidR="00801CF4" w:rsidRDefault="00801CF4" w:rsidP="00801CF4">
      <w:pPr>
        <w:rPr>
          <w:sz w:val="16"/>
        </w:rPr>
      </w:pPr>
      <w:r w:rsidRPr="001071DB">
        <w:rPr>
          <w:sz w:val="16"/>
        </w:rPr>
        <w:t>-Řešitel</w:t>
      </w:r>
    </w:p>
    <w:p w:rsidR="00801CF4" w:rsidRPr="001071DB" w:rsidRDefault="00801CF4" w:rsidP="00801CF4">
      <w:pPr>
        <w:rPr>
          <w:sz w:val="16"/>
        </w:rPr>
      </w:pPr>
    </w:p>
    <w:p w:rsidR="00801CF4" w:rsidRPr="001071DB" w:rsidRDefault="00801CF4" w:rsidP="00801CF4">
      <w:pPr>
        <w:rPr>
          <w:sz w:val="16"/>
        </w:rPr>
      </w:pPr>
    </w:p>
    <w:p w:rsidR="00801CF4" w:rsidRDefault="00801CF4" w:rsidP="00801CF4">
      <w:pPr>
        <w:rPr>
          <w:i/>
          <w:sz w:val="16"/>
        </w:rPr>
      </w:pPr>
    </w:p>
    <w:p w:rsidR="00801CF4" w:rsidRDefault="00801CF4" w:rsidP="00801CF4">
      <w:pPr>
        <w:rPr>
          <w:i/>
          <w:sz w:val="16"/>
        </w:rPr>
      </w:pPr>
    </w:p>
    <w:p w:rsidR="00801CF4" w:rsidRDefault="00801CF4" w:rsidP="00801CF4">
      <w:pPr>
        <w:rPr>
          <w:sz w:val="22"/>
          <w:szCs w:val="22"/>
        </w:rPr>
      </w:pPr>
      <w:r w:rsidRPr="000A4DF5">
        <w:rPr>
          <w:sz w:val="22"/>
          <w:szCs w:val="22"/>
        </w:rPr>
        <w:t>2/2</w:t>
      </w:r>
    </w:p>
    <w:p w:rsidR="00801CF4" w:rsidRDefault="00801CF4" w:rsidP="00801CF4">
      <w:pPr>
        <w:rPr>
          <w:sz w:val="16"/>
        </w:rPr>
      </w:pPr>
    </w:p>
    <w:p w:rsidR="00801CF4" w:rsidRDefault="00801CF4" w:rsidP="00801CF4">
      <w:pPr>
        <w:rPr>
          <w:sz w:val="16"/>
        </w:rPr>
      </w:pPr>
    </w:p>
    <w:p w:rsidR="00801CF4" w:rsidRDefault="00801CF4" w:rsidP="00801CF4"/>
    <w:p w:rsidR="00801CF4" w:rsidRDefault="00801CF4" w:rsidP="00801CF4">
      <w:pPr>
        <w:rPr>
          <w:szCs w:val="22"/>
        </w:rPr>
      </w:pPr>
    </w:p>
    <w:p w:rsidR="00855FD0" w:rsidRDefault="00855FD0" w:rsidP="00F95001">
      <w:pPr>
        <w:pStyle w:val="Nzev"/>
        <w:jc w:val="left"/>
        <w:rPr>
          <w:sz w:val="22"/>
          <w:szCs w:val="22"/>
        </w:rPr>
      </w:pPr>
    </w:p>
    <w:p w:rsidR="00362293" w:rsidRDefault="00362293" w:rsidP="00F95001">
      <w:pPr>
        <w:pStyle w:val="Nzev"/>
        <w:jc w:val="left"/>
        <w:rPr>
          <w:sz w:val="22"/>
          <w:szCs w:val="22"/>
        </w:rPr>
      </w:pPr>
    </w:p>
    <w:p w:rsidR="00362293" w:rsidRDefault="00362293" w:rsidP="00F95001">
      <w:pPr>
        <w:pStyle w:val="Nzev"/>
        <w:jc w:val="left"/>
        <w:rPr>
          <w:sz w:val="22"/>
          <w:szCs w:val="22"/>
        </w:rPr>
      </w:pPr>
    </w:p>
    <w:p w:rsidR="00362293" w:rsidRDefault="00362293" w:rsidP="00F95001">
      <w:pPr>
        <w:pStyle w:val="Nzev"/>
        <w:jc w:val="left"/>
        <w:rPr>
          <w:sz w:val="22"/>
          <w:szCs w:val="22"/>
        </w:rPr>
      </w:pPr>
    </w:p>
    <w:p w:rsidR="00362293" w:rsidRDefault="00362293" w:rsidP="00F95001">
      <w:pPr>
        <w:pStyle w:val="Nzev"/>
        <w:jc w:val="left"/>
        <w:rPr>
          <w:sz w:val="22"/>
          <w:szCs w:val="22"/>
        </w:rPr>
      </w:pPr>
    </w:p>
    <w:p w:rsidR="00362293" w:rsidRDefault="00362293" w:rsidP="00F95001">
      <w:pPr>
        <w:pStyle w:val="Nzev"/>
        <w:jc w:val="left"/>
        <w:rPr>
          <w:sz w:val="22"/>
          <w:szCs w:val="22"/>
        </w:rPr>
      </w:pPr>
    </w:p>
    <w:p w:rsidR="00362293" w:rsidRDefault="00362293" w:rsidP="00F95001">
      <w:pPr>
        <w:pStyle w:val="Nzev"/>
        <w:jc w:val="left"/>
        <w:rPr>
          <w:sz w:val="22"/>
          <w:szCs w:val="22"/>
        </w:rPr>
      </w:pPr>
    </w:p>
    <w:p w:rsidR="00362293" w:rsidRDefault="00362293" w:rsidP="00F95001">
      <w:pPr>
        <w:pStyle w:val="Nzev"/>
        <w:jc w:val="left"/>
        <w:rPr>
          <w:sz w:val="22"/>
          <w:szCs w:val="22"/>
        </w:rPr>
      </w:pPr>
    </w:p>
    <w:p w:rsidR="00362293" w:rsidRDefault="00362293" w:rsidP="00F95001">
      <w:pPr>
        <w:pStyle w:val="Nzev"/>
        <w:jc w:val="left"/>
        <w:rPr>
          <w:sz w:val="22"/>
          <w:szCs w:val="22"/>
        </w:rPr>
      </w:pPr>
    </w:p>
    <w:p w:rsidR="00362293" w:rsidRDefault="00362293" w:rsidP="00F95001">
      <w:pPr>
        <w:pStyle w:val="Nzev"/>
        <w:jc w:val="left"/>
        <w:rPr>
          <w:sz w:val="22"/>
          <w:szCs w:val="22"/>
        </w:rPr>
      </w:pPr>
    </w:p>
    <w:p w:rsidR="00362293" w:rsidRDefault="00362293" w:rsidP="00F95001">
      <w:pPr>
        <w:pStyle w:val="Nzev"/>
        <w:jc w:val="left"/>
        <w:rPr>
          <w:sz w:val="22"/>
          <w:szCs w:val="22"/>
        </w:rPr>
      </w:pPr>
    </w:p>
    <w:p w:rsidR="00362293" w:rsidRDefault="00362293" w:rsidP="00F95001">
      <w:pPr>
        <w:pStyle w:val="Nzev"/>
        <w:jc w:val="left"/>
        <w:rPr>
          <w:sz w:val="22"/>
          <w:szCs w:val="22"/>
        </w:rPr>
      </w:pPr>
    </w:p>
    <w:p w:rsidR="0038779F" w:rsidRPr="002F07B5" w:rsidRDefault="0038779F" w:rsidP="00D66127">
      <w:pPr>
        <w:pStyle w:val="Nzev"/>
        <w:rPr>
          <w:sz w:val="22"/>
          <w:szCs w:val="22"/>
        </w:rPr>
      </w:pPr>
      <w:r w:rsidRPr="002F07B5">
        <w:rPr>
          <w:sz w:val="22"/>
          <w:szCs w:val="22"/>
        </w:rPr>
        <w:lastRenderedPageBreak/>
        <w:t>STANOVISKO ETICKÉ KOMISE KE KLINICKÉMU HODNOCENÍ</w:t>
      </w:r>
    </w:p>
    <w:p w:rsidR="0038779F" w:rsidRPr="002F07B5" w:rsidRDefault="0038779F" w:rsidP="0038779F">
      <w:pPr>
        <w:jc w:val="center"/>
        <w:rPr>
          <w:bCs/>
          <w:i/>
          <w:sz w:val="22"/>
          <w:szCs w:val="22"/>
        </w:rPr>
      </w:pPr>
      <w:r w:rsidRPr="002F07B5">
        <w:rPr>
          <w:bCs/>
          <w:i/>
          <w:sz w:val="22"/>
          <w:szCs w:val="22"/>
        </w:rPr>
        <w:t xml:space="preserve">Opinion of the Ethics Committee on Clinical Trial  </w:t>
      </w:r>
    </w:p>
    <w:p w:rsidR="0038779F" w:rsidRPr="002F07B5" w:rsidRDefault="0038779F" w:rsidP="0038779F">
      <w:pPr>
        <w:jc w:val="center"/>
        <w:rPr>
          <w:b/>
          <w:bCs/>
          <w:i/>
          <w:sz w:val="22"/>
          <w:szCs w:val="22"/>
        </w:rPr>
      </w:pPr>
    </w:p>
    <w:p w:rsidR="0038779F" w:rsidRPr="002F07B5" w:rsidRDefault="0038779F" w:rsidP="0038779F">
      <w:pPr>
        <w:rPr>
          <w:sz w:val="22"/>
          <w:szCs w:val="22"/>
        </w:rPr>
      </w:pPr>
      <w:r>
        <w:rPr>
          <w:sz w:val="22"/>
          <w:szCs w:val="22"/>
        </w:rPr>
        <w:sym w:font="Wingdings 2" w:char="F054"/>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38779F" w:rsidRPr="002F07B5" w:rsidRDefault="0038779F" w:rsidP="0038779F">
      <w:pPr>
        <w:rPr>
          <w:i/>
          <w:sz w:val="22"/>
          <w:szCs w:val="22"/>
        </w:rPr>
      </w:pPr>
      <w:r>
        <w:rPr>
          <w:sz w:val="22"/>
          <w:szCs w:val="22"/>
        </w:rPr>
        <w:sym w:font="Wingdings 2" w:char="F054"/>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8779F" w:rsidRPr="002F07B5" w:rsidRDefault="009373C9" w:rsidP="0038779F">
      <w:pPr>
        <w:rPr>
          <w:i/>
          <w:sz w:val="22"/>
          <w:szCs w:val="22"/>
        </w:rPr>
      </w:pPr>
      <w:r w:rsidRPr="002F07B5">
        <w:rPr>
          <w:sz w:val="22"/>
          <w:szCs w:val="22"/>
        </w:rPr>
        <w:fldChar w:fldCharType="begin">
          <w:ffData>
            <w:name w:val="Zaškrtávací2"/>
            <w:enabled/>
            <w:calcOnExit w:val="0"/>
            <w:checkBox>
              <w:sizeAuto/>
              <w:default w:val="0"/>
            </w:checkBox>
          </w:ffData>
        </w:fldChar>
      </w:r>
      <w:r w:rsidR="0038779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8779F" w:rsidRPr="002F07B5">
        <w:rPr>
          <w:sz w:val="22"/>
          <w:szCs w:val="22"/>
        </w:rPr>
        <w:t xml:space="preserve">  KH prováděné v jednom centru, požadováno stanovisko EK pro místní centrum (centra)/ </w:t>
      </w:r>
      <w:r w:rsidR="0038779F" w:rsidRPr="002F07B5">
        <w:rPr>
          <w:i/>
          <w:sz w:val="22"/>
          <w:szCs w:val="22"/>
        </w:rPr>
        <w:t>Clinical trial conducted in a single site, opinion of a local EC is required</w:t>
      </w:r>
    </w:p>
    <w:p w:rsidR="0038779F" w:rsidRDefault="0038779F" w:rsidP="0038779F">
      <w:pPr>
        <w:rPr>
          <w:b/>
          <w:bCs/>
          <w:sz w:val="22"/>
          <w:szCs w:val="22"/>
        </w:rPr>
      </w:pPr>
    </w:p>
    <w:p w:rsidR="0038779F" w:rsidRPr="008561C8" w:rsidRDefault="0038779F" w:rsidP="0038779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1/11 MEK 1</w:t>
      </w:r>
    </w:p>
    <w:p w:rsidR="0038779F" w:rsidRPr="002F07B5" w:rsidRDefault="0038779F" w:rsidP="0038779F">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p>
    <w:p w:rsidR="0038779F" w:rsidRPr="00FF552D" w:rsidRDefault="0038779F" w:rsidP="0038779F">
      <w:pPr>
        <w:pStyle w:val="Zkladntext"/>
        <w:jc w:val="both"/>
        <w:rPr>
          <w:b w:val="0"/>
          <w:sz w:val="22"/>
          <w:szCs w:val="22"/>
        </w:rPr>
      </w:pPr>
      <w:r w:rsidRPr="00482482">
        <w:rPr>
          <w:b w:val="0"/>
          <w:sz w:val="22"/>
          <w:szCs w:val="22"/>
        </w:rPr>
        <w:t>Multicentrické klinické hodnocení fáze I/II přípravku BAY 86-9766 v kombinaci s gemcitabinem u pacientů s lokálně pokročilým inoperabilním nebo metastatickým karcinomem pankreatu</w:t>
      </w:r>
      <w:r w:rsidRPr="00FF552D">
        <w:rPr>
          <w:sz w:val="22"/>
          <w:szCs w:val="22"/>
        </w:rPr>
        <w:t xml:space="preserve"> </w:t>
      </w:r>
    </w:p>
    <w:p w:rsidR="0038779F" w:rsidRDefault="0038779F" w:rsidP="0038779F">
      <w:pPr>
        <w:rPr>
          <w:i/>
          <w:sz w:val="22"/>
          <w:szCs w:val="22"/>
        </w:rPr>
      </w:pPr>
      <w:r w:rsidRPr="00FF552D">
        <w:rPr>
          <w:sz w:val="16"/>
          <w:szCs w:val="16"/>
        </w:rPr>
        <w:t xml:space="preserve"> </w:t>
      </w:r>
      <w:bookmarkStart w:id="2" w:name="OLE_LINK1"/>
      <w:bookmarkStart w:id="3" w:name="OLE_LINK2"/>
      <w:r w:rsidRPr="008561C8">
        <w:rPr>
          <w:i/>
          <w:sz w:val="22"/>
          <w:szCs w:val="22"/>
        </w:rPr>
        <w:t>A multi-center Phase I/II study of BAY 86-</w:t>
      </w:r>
      <w:smartTag w:uri="urn:schemas-microsoft-com:office:smarttags" w:element="metricconverter">
        <w:smartTagPr>
          <w:attr w:name="ProductID" w:val="9766 in"/>
        </w:smartTagPr>
        <w:r w:rsidRPr="008561C8">
          <w:rPr>
            <w:i/>
            <w:sz w:val="22"/>
            <w:szCs w:val="22"/>
          </w:rPr>
          <w:t>9766 in</w:t>
        </w:r>
      </w:smartTag>
      <w:r w:rsidRPr="008561C8">
        <w:rPr>
          <w:i/>
          <w:sz w:val="22"/>
          <w:szCs w:val="22"/>
        </w:rPr>
        <w:t xml:space="preserve"> combination with gemcitabine in patients with locally advanced inoperable, or metastatic pancreatic cancer</w:t>
      </w:r>
      <w:bookmarkEnd w:id="2"/>
      <w:bookmarkEnd w:id="3"/>
    </w:p>
    <w:p w:rsidR="0038779F" w:rsidRPr="008561C8" w:rsidRDefault="0038779F" w:rsidP="0038779F">
      <w:pPr>
        <w:rPr>
          <w:bCs/>
          <w:sz w:val="22"/>
          <w:szCs w:val="22"/>
        </w:rPr>
      </w:pPr>
    </w:p>
    <w:p w:rsidR="0038779F" w:rsidRPr="002F07B5" w:rsidRDefault="0038779F" w:rsidP="0038779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14905</w:t>
      </w:r>
    </w:p>
    <w:p w:rsidR="0038779F" w:rsidRPr="002F07B5" w:rsidRDefault="0038779F" w:rsidP="0038779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2010-019588-12</w:t>
      </w:r>
    </w:p>
    <w:p w:rsidR="0038779F" w:rsidRPr="002F07B5" w:rsidRDefault="0038779F" w:rsidP="0038779F">
      <w:pPr>
        <w:rPr>
          <w:b/>
          <w:bCs/>
          <w:sz w:val="22"/>
          <w:szCs w:val="22"/>
        </w:rPr>
      </w:pPr>
    </w:p>
    <w:p w:rsidR="0038779F" w:rsidRPr="00482482" w:rsidRDefault="0038779F" w:rsidP="0038779F">
      <w:pPr>
        <w:jc w:val="both"/>
        <w:rPr>
          <w:lang w:val="en-US"/>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482482">
        <w:rPr>
          <w:sz w:val="22"/>
          <w:szCs w:val="22"/>
          <w:lang w:val="en-US"/>
        </w:rPr>
        <w:t xml:space="preserve">Bayer HealthCare AG, </w:t>
      </w:r>
      <w:smartTag w:uri="urn:schemas-microsoft-com:office:smarttags" w:element="place">
        <w:smartTag w:uri="urn:schemas-microsoft-com:office:smarttags" w:element="City">
          <w:r w:rsidRPr="00482482">
            <w:rPr>
              <w:sz w:val="22"/>
              <w:szCs w:val="22"/>
              <w:lang w:val="en-US"/>
            </w:rPr>
            <w:t>Leverkusen</w:t>
          </w:r>
        </w:smartTag>
        <w:r w:rsidRPr="00482482">
          <w:rPr>
            <w:sz w:val="22"/>
            <w:szCs w:val="22"/>
            <w:lang w:val="en-US"/>
          </w:rPr>
          <w:t xml:space="preserve">, </w:t>
        </w:r>
        <w:smartTag w:uri="urn:schemas-microsoft-com:office:smarttags" w:element="country-region">
          <w:r w:rsidRPr="00482482">
            <w:rPr>
              <w:sz w:val="22"/>
              <w:szCs w:val="22"/>
              <w:lang w:val="en-US"/>
            </w:rPr>
            <w:t>Germany</w:t>
          </w:r>
        </w:smartTag>
      </w:smartTag>
    </w:p>
    <w:p w:rsidR="0038779F" w:rsidRPr="00482482" w:rsidRDefault="0038779F" w:rsidP="0038779F">
      <w:pPr>
        <w:ind w:left="2880" w:hanging="2880"/>
        <w:rPr>
          <w:sz w:val="22"/>
          <w:szCs w:val="22"/>
          <w:lang w:val="fr-FR"/>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sidRPr="00482482">
        <w:rPr>
          <w:sz w:val="22"/>
          <w:szCs w:val="22"/>
          <w:lang w:val="fr-FR"/>
        </w:rPr>
        <w:t xml:space="preserve">Bayer s.r.o., </w:t>
      </w:r>
      <w:r>
        <w:rPr>
          <w:sz w:val="22"/>
          <w:szCs w:val="22"/>
          <w:lang w:val="fr-FR"/>
        </w:rPr>
        <w:t>Siemensova 2717/4, 155 00 Praha</w:t>
      </w:r>
      <w:r w:rsidRPr="00482482">
        <w:rPr>
          <w:sz w:val="22"/>
          <w:szCs w:val="22"/>
          <w:lang w:val="fr-FR"/>
        </w:rPr>
        <w:t xml:space="preserve"> 5</w:t>
      </w:r>
    </w:p>
    <w:p w:rsidR="0038779F" w:rsidRPr="002F07B5" w:rsidRDefault="0038779F" w:rsidP="0038779F">
      <w:pPr>
        <w:rPr>
          <w:bCs/>
          <w:sz w:val="22"/>
          <w:szCs w:val="22"/>
        </w:rPr>
      </w:pPr>
    </w:p>
    <w:p w:rsidR="0038779F" w:rsidRPr="002F07B5" w:rsidRDefault="0038779F" w:rsidP="0038779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13.3.2013</w:t>
      </w:r>
    </w:p>
    <w:p w:rsidR="0038779F" w:rsidRDefault="0038779F" w:rsidP="0038779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38779F" w:rsidRPr="002F07B5" w:rsidRDefault="0038779F" w:rsidP="0038779F">
      <w:pPr>
        <w:rPr>
          <w:b/>
          <w:bCs/>
          <w:sz w:val="22"/>
          <w:szCs w:val="22"/>
        </w:rPr>
      </w:pPr>
    </w:p>
    <w:p w:rsidR="0038779F" w:rsidRPr="002F07B5" w:rsidRDefault="0038779F" w:rsidP="0038779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8779F" w:rsidRPr="002F07B5" w:rsidRDefault="009373C9" w:rsidP="0038779F">
      <w:pPr>
        <w:rPr>
          <w:i/>
          <w:sz w:val="22"/>
          <w:szCs w:val="22"/>
        </w:rPr>
      </w:pPr>
      <w:r w:rsidRPr="002F07B5">
        <w:rPr>
          <w:sz w:val="22"/>
          <w:szCs w:val="22"/>
        </w:rPr>
        <w:fldChar w:fldCharType="begin">
          <w:ffData>
            <w:name w:val="Zaškrtávací7"/>
            <w:enabled/>
            <w:calcOnExit w:val="0"/>
            <w:checkBox>
              <w:sizeAuto/>
              <w:default w:val="0"/>
            </w:checkBox>
          </w:ffData>
        </w:fldChar>
      </w:r>
      <w:r w:rsidR="0038779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8779F" w:rsidRPr="002F07B5">
        <w:rPr>
          <w:sz w:val="22"/>
          <w:szCs w:val="22"/>
        </w:rPr>
        <w:t xml:space="preserve">  EK  vydala souhlasné stanovisko// </w:t>
      </w:r>
      <w:r w:rsidR="0038779F" w:rsidRPr="002F07B5">
        <w:rPr>
          <w:i/>
          <w:sz w:val="22"/>
          <w:szCs w:val="22"/>
        </w:rPr>
        <w:t>EC issues</w:t>
      </w:r>
      <w:r w:rsidR="0038779F" w:rsidRPr="002F07B5">
        <w:rPr>
          <w:sz w:val="22"/>
          <w:szCs w:val="22"/>
        </w:rPr>
        <w:t xml:space="preserve"> f</w:t>
      </w:r>
      <w:r w:rsidR="0038779F" w:rsidRPr="002F07B5">
        <w:rPr>
          <w:i/>
          <w:sz w:val="22"/>
          <w:szCs w:val="22"/>
        </w:rPr>
        <w:t>avourable opinion</w:t>
      </w:r>
    </w:p>
    <w:p w:rsidR="0038779F" w:rsidRPr="002F07B5" w:rsidRDefault="0038779F" w:rsidP="0038779F">
      <w:pPr>
        <w:rPr>
          <w:bCs/>
          <w:i/>
          <w:sz w:val="22"/>
          <w:szCs w:val="22"/>
        </w:rPr>
      </w:pPr>
      <w:r w:rsidRPr="002F07B5">
        <w:rPr>
          <w:bCs/>
          <w:sz w:val="22"/>
          <w:szCs w:val="22"/>
        </w:rPr>
        <w:sym w:font="Wingdings 2" w:char="F054"/>
      </w:r>
      <w:r w:rsidRPr="002F07B5">
        <w:rPr>
          <w:bCs/>
          <w:sz w:val="22"/>
          <w:szCs w:val="22"/>
        </w:rPr>
        <w:t xml:space="preserve">   EK  vzala na vědomí / </w:t>
      </w:r>
      <w:r w:rsidRPr="002F07B5">
        <w:rPr>
          <w:bCs/>
          <w:i/>
          <w:sz w:val="22"/>
          <w:szCs w:val="22"/>
        </w:rPr>
        <w:t>Taken into account</w:t>
      </w:r>
    </w:p>
    <w:p w:rsidR="0038779F" w:rsidRDefault="0038779F" w:rsidP="0038779F">
      <w:pPr>
        <w:rPr>
          <w:b/>
          <w:bCs/>
          <w:sz w:val="22"/>
          <w:szCs w:val="22"/>
        </w:rPr>
      </w:pPr>
    </w:p>
    <w:p w:rsidR="0038779F" w:rsidRPr="002F07B5" w:rsidRDefault="0038779F" w:rsidP="0038779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8779F" w:rsidRPr="002F07B5" w:rsidRDefault="0038779F" w:rsidP="0038779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8779F" w:rsidRPr="002F07B5" w:rsidRDefault="0038779F" w:rsidP="0038779F">
      <w:pPr>
        <w:rPr>
          <w:sz w:val="22"/>
          <w:szCs w:val="22"/>
        </w:rPr>
      </w:pPr>
    </w:p>
    <w:p w:rsidR="0038779F" w:rsidRDefault="0038779F" w:rsidP="0038779F">
      <w:pPr>
        <w:rPr>
          <w:b/>
          <w:bCs/>
          <w:sz w:val="22"/>
          <w:szCs w:val="22"/>
        </w:rPr>
      </w:pPr>
    </w:p>
    <w:p w:rsidR="0038779F" w:rsidRPr="002F07B5" w:rsidRDefault="0038779F" w:rsidP="0038779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8779F" w:rsidTr="003262FA">
        <w:trPr>
          <w:trHeight w:val="454"/>
        </w:trPr>
        <w:tc>
          <w:tcPr>
            <w:tcW w:w="6108" w:type="dxa"/>
          </w:tcPr>
          <w:p w:rsidR="0038779F" w:rsidRDefault="0038779F" w:rsidP="003262FA">
            <w:pPr>
              <w:rPr>
                <w:sz w:val="18"/>
                <w:szCs w:val="18"/>
              </w:rPr>
            </w:pPr>
            <w:r>
              <w:rPr>
                <w:sz w:val="18"/>
                <w:szCs w:val="18"/>
              </w:rPr>
              <w:t xml:space="preserve">Místo hodnocení/ Jméno zkoušejícího </w:t>
            </w:r>
          </w:p>
          <w:p w:rsidR="0038779F" w:rsidRDefault="0038779F" w:rsidP="003262FA">
            <w:pPr>
              <w:rPr>
                <w:i/>
                <w:sz w:val="18"/>
                <w:szCs w:val="18"/>
              </w:rPr>
            </w:pPr>
            <w:r>
              <w:rPr>
                <w:i/>
                <w:sz w:val="18"/>
                <w:szCs w:val="18"/>
              </w:rPr>
              <w:t>Trial Site / Name of Investigator</w:t>
            </w:r>
          </w:p>
        </w:tc>
        <w:tc>
          <w:tcPr>
            <w:tcW w:w="1280" w:type="dxa"/>
          </w:tcPr>
          <w:p w:rsidR="0038779F" w:rsidRDefault="0038779F" w:rsidP="003262FA">
            <w:pPr>
              <w:rPr>
                <w:sz w:val="18"/>
                <w:szCs w:val="18"/>
                <w:vertAlign w:val="superscript"/>
              </w:rPr>
            </w:pPr>
            <w:r>
              <w:rPr>
                <w:sz w:val="18"/>
                <w:szCs w:val="18"/>
              </w:rPr>
              <w:t xml:space="preserve">Místní EK </w:t>
            </w:r>
            <w:r>
              <w:rPr>
                <w:i/>
                <w:sz w:val="18"/>
                <w:szCs w:val="18"/>
              </w:rPr>
              <w:t>Local EC</w:t>
            </w:r>
          </w:p>
        </w:tc>
        <w:tc>
          <w:tcPr>
            <w:tcW w:w="2712" w:type="dxa"/>
          </w:tcPr>
          <w:p w:rsidR="0038779F" w:rsidRDefault="0038779F" w:rsidP="003262FA">
            <w:pPr>
              <w:rPr>
                <w:sz w:val="18"/>
                <w:szCs w:val="18"/>
              </w:rPr>
            </w:pPr>
            <w:r>
              <w:rPr>
                <w:sz w:val="18"/>
                <w:szCs w:val="18"/>
              </w:rPr>
              <w:t>Adresa  místní EK</w:t>
            </w:r>
          </w:p>
          <w:p w:rsidR="0038779F" w:rsidRDefault="0038779F" w:rsidP="003262FA">
            <w:pPr>
              <w:rPr>
                <w:i/>
                <w:sz w:val="18"/>
                <w:szCs w:val="18"/>
              </w:rPr>
            </w:pPr>
            <w:r>
              <w:rPr>
                <w:i/>
                <w:sz w:val="18"/>
                <w:szCs w:val="18"/>
              </w:rPr>
              <w:t>Address</w:t>
            </w:r>
          </w:p>
        </w:tc>
      </w:tr>
      <w:tr w:rsidR="0038779F" w:rsidTr="003262FA">
        <w:trPr>
          <w:trHeight w:val="312"/>
        </w:trPr>
        <w:tc>
          <w:tcPr>
            <w:tcW w:w="6108" w:type="dxa"/>
          </w:tcPr>
          <w:p w:rsidR="0038779F" w:rsidRDefault="0038779F" w:rsidP="003262FA">
            <w:pPr>
              <w:rPr>
                <w:sz w:val="18"/>
                <w:szCs w:val="18"/>
              </w:rPr>
            </w:pPr>
            <w:r>
              <w:rPr>
                <w:sz w:val="18"/>
                <w:szCs w:val="18"/>
              </w:rPr>
              <w:t>Prof.MUDr. Bohuslav Melichar, Ph.D., Onkologická klinika FNOL</w:t>
            </w:r>
          </w:p>
        </w:tc>
        <w:tc>
          <w:tcPr>
            <w:tcW w:w="1280" w:type="dxa"/>
          </w:tcPr>
          <w:p w:rsidR="0038779F" w:rsidRDefault="0038779F" w:rsidP="003262FA">
            <w:pPr>
              <w:rPr>
                <w:sz w:val="18"/>
                <w:szCs w:val="18"/>
              </w:rPr>
            </w:pPr>
            <w:r>
              <w:rPr>
                <w:sz w:val="18"/>
                <w:szCs w:val="18"/>
              </w:rPr>
              <w:sym w:font="Wingdings 2" w:char="F054"/>
            </w:r>
          </w:p>
        </w:tc>
        <w:tc>
          <w:tcPr>
            <w:tcW w:w="2712" w:type="dxa"/>
          </w:tcPr>
          <w:p w:rsidR="0038779F" w:rsidRDefault="0038779F" w:rsidP="003262FA">
            <w:pPr>
              <w:rPr>
                <w:sz w:val="18"/>
                <w:szCs w:val="18"/>
              </w:rPr>
            </w:pPr>
            <w:r>
              <w:rPr>
                <w:sz w:val="18"/>
                <w:szCs w:val="18"/>
              </w:rPr>
              <w:t>EK FNOL</w:t>
            </w:r>
          </w:p>
        </w:tc>
      </w:tr>
      <w:tr w:rsidR="0038779F" w:rsidTr="003262FA">
        <w:trPr>
          <w:trHeight w:val="312"/>
        </w:trPr>
        <w:tc>
          <w:tcPr>
            <w:tcW w:w="6108" w:type="dxa"/>
          </w:tcPr>
          <w:p w:rsidR="0038779F" w:rsidRPr="00FF552D" w:rsidRDefault="0038779F" w:rsidP="003262FA">
            <w:pPr>
              <w:rPr>
                <w:rFonts w:eastAsia="Batang"/>
                <w:sz w:val="18"/>
                <w:szCs w:val="18"/>
                <w:lang w:eastAsia="ko-KR"/>
              </w:rPr>
            </w:pPr>
            <w:r w:rsidRPr="00FF552D">
              <w:rPr>
                <w:rFonts w:eastAsia="Batang"/>
                <w:sz w:val="18"/>
                <w:szCs w:val="18"/>
                <w:lang w:eastAsia="ko-KR"/>
              </w:rPr>
              <w:t>MUDr. Petr Karásek, Masarykův onkologický ústav, Klinika komplexní onkologické péče, Žlutý kopec 7, 656 53 Brno</w:t>
            </w:r>
          </w:p>
        </w:tc>
        <w:tc>
          <w:tcPr>
            <w:tcW w:w="1280" w:type="dxa"/>
          </w:tcPr>
          <w:p w:rsidR="0038779F" w:rsidRDefault="009373C9" w:rsidP="003262FA">
            <w:pPr>
              <w:rPr>
                <w:sz w:val="18"/>
                <w:szCs w:val="18"/>
              </w:rPr>
            </w:pPr>
            <w:r>
              <w:rPr>
                <w:sz w:val="18"/>
                <w:szCs w:val="18"/>
              </w:rPr>
              <w:fldChar w:fldCharType="begin">
                <w:ffData>
                  <w:name w:val="Zaškrtávací13"/>
                  <w:enabled/>
                  <w:calcOnExit w:val="0"/>
                  <w:checkBox>
                    <w:sizeAuto/>
                    <w:default w:val="0"/>
                  </w:checkBox>
                </w:ffData>
              </w:fldChar>
            </w:r>
            <w:r w:rsidR="0038779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8779F" w:rsidRDefault="0038779F" w:rsidP="003262FA">
            <w:pPr>
              <w:rPr>
                <w:sz w:val="18"/>
                <w:szCs w:val="18"/>
              </w:rPr>
            </w:pPr>
            <w:r>
              <w:rPr>
                <w:sz w:val="18"/>
                <w:szCs w:val="18"/>
              </w:rPr>
              <w:t>EK MOÚ Brno</w:t>
            </w:r>
          </w:p>
        </w:tc>
      </w:tr>
    </w:tbl>
    <w:p w:rsidR="0038779F" w:rsidRDefault="0038779F" w:rsidP="0038779F">
      <w:pPr>
        <w:rPr>
          <w:bCs/>
          <w:sz w:val="22"/>
        </w:rPr>
      </w:pPr>
    </w:p>
    <w:p w:rsidR="0038779F" w:rsidRPr="00DF7141" w:rsidRDefault="0038779F" w:rsidP="0038779F">
      <w:pPr>
        <w:rPr>
          <w:bCs/>
          <w:sz w:val="22"/>
        </w:rPr>
      </w:pPr>
      <w:r>
        <w:rPr>
          <w:bCs/>
          <w:sz w:val="22"/>
        </w:rPr>
        <w:t>1/2</w:t>
      </w:r>
    </w:p>
    <w:p w:rsidR="0038779F" w:rsidRDefault="0038779F" w:rsidP="0038779F">
      <w:pPr>
        <w:rPr>
          <w:b/>
          <w:bCs/>
          <w:sz w:val="22"/>
        </w:rPr>
      </w:pPr>
    </w:p>
    <w:p w:rsidR="0038779F" w:rsidRDefault="0038779F" w:rsidP="0038779F">
      <w:pPr>
        <w:rPr>
          <w:b/>
          <w:bCs/>
          <w:sz w:val="22"/>
        </w:rPr>
      </w:pPr>
    </w:p>
    <w:p w:rsidR="0038779F" w:rsidRDefault="0038779F" w:rsidP="0038779F">
      <w:pPr>
        <w:rPr>
          <w:b/>
          <w:bCs/>
          <w:sz w:val="22"/>
        </w:rPr>
      </w:pPr>
    </w:p>
    <w:p w:rsidR="0038779F" w:rsidRDefault="0038779F" w:rsidP="0038779F">
      <w:pPr>
        <w:rPr>
          <w:b/>
          <w:bCs/>
          <w:sz w:val="22"/>
        </w:rPr>
      </w:pPr>
    </w:p>
    <w:p w:rsidR="0038779F" w:rsidRDefault="0038779F" w:rsidP="0038779F">
      <w:pPr>
        <w:rPr>
          <w:b/>
          <w:bCs/>
          <w:sz w:val="22"/>
        </w:rPr>
      </w:pPr>
    </w:p>
    <w:p w:rsidR="0038779F" w:rsidRDefault="0038779F" w:rsidP="0038779F">
      <w:pPr>
        <w:rPr>
          <w:bCs/>
          <w:i/>
          <w:sz w:val="22"/>
          <w:lang w:val="en-US"/>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8779F" w:rsidRPr="003C382A" w:rsidRDefault="0038779F" w:rsidP="0038779F">
      <w:pPr>
        <w:rPr>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8779F" w:rsidTr="003262FA">
        <w:trPr>
          <w:cantSplit/>
          <w:trHeight w:val="454"/>
        </w:trPr>
        <w:tc>
          <w:tcPr>
            <w:tcW w:w="7416" w:type="dxa"/>
            <w:vMerge w:val="restart"/>
          </w:tcPr>
          <w:p w:rsidR="0038779F" w:rsidRDefault="0038779F" w:rsidP="003262FA">
            <w:pPr>
              <w:rPr>
                <w:b/>
                <w:bCs/>
                <w:sz w:val="18"/>
                <w:szCs w:val="18"/>
              </w:rPr>
            </w:pPr>
          </w:p>
          <w:p w:rsidR="0038779F" w:rsidRDefault="0038779F" w:rsidP="003262FA">
            <w:pPr>
              <w:rPr>
                <w:b/>
                <w:bCs/>
                <w:sz w:val="18"/>
                <w:szCs w:val="18"/>
              </w:rPr>
            </w:pPr>
            <w:r>
              <w:rPr>
                <w:b/>
                <w:bCs/>
                <w:sz w:val="18"/>
                <w:szCs w:val="18"/>
              </w:rPr>
              <w:t xml:space="preserve">Název dokumentu, verze, datum </w:t>
            </w:r>
          </w:p>
          <w:p w:rsidR="0038779F" w:rsidRDefault="0038779F" w:rsidP="003262FA">
            <w:pPr>
              <w:rPr>
                <w:b/>
                <w:bCs/>
                <w:sz w:val="18"/>
                <w:szCs w:val="18"/>
              </w:rPr>
            </w:pPr>
            <w:r>
              <w:rPr>
                <w:b/>
                <w:bCs/>
                <w:i/>
                <w:sz w:val="18"/>
                <w:szCs w:val="18"/>
              </w:rPr>
              <w:t>Document title, version, date</w:t>
            </w:r>
          </w:p>
        </w:tc>
        <w:tc>
          <w:tcPr>
            <w:tcW w:w="1272" w:type="dxa"/>
            <w:gridSpan w:val="2"/>
          </w:tcPr>
          <w:p w:rsidR="0038779F" w:rsidRDefault="0038779F" w:rsidP="003262FA">
            <w:pPr>
              <w:rPr>
                <w:b/>
                <w:bCs/>
                <w:sz w:val="18"/>
                <w:szCs w:val="18"/>
              </w:rPr>
            </w:pPr>
            <w:r>
              <w:rPr>
                <w:b/>
                <w:bCs/>
                <w:sz w:val="18"/>
                <w:szCs w:val="18"/>
              </w:rPr>
              <w:t>Schváleno /</w:t>
            </w:r>
            <w:r>
              <w:rPr>
                <w:b/>
                <w:bCs/>
                <w:i/>
                <w:sz w:val="18"/>
                <w:szCs w:val="18"/>
              </w:rPr>
              <w:t>Approved</w:t>
            </w:r>
          </w:p>
        </w:tc>
        <w:tc>
          <w:tcPr>
            <w:tcW w:w="1316" w:type="dxa"/>
            <w:gridSpan w:val="2"/>
          </w:tcPr>
          <w:p w:rsidR="0038779F" w:rsidRDefault="0038779F" w:rsidP="003262FA">
            <w:pPr>
              <w:rPr>
                <w:b/>
                <w:bCs/>
                <w:sz w:val="18"/>
                <w:szCs w:val="18"/>
              </w:rPr>
            </w:pPr>
            <w:r>
              <w:rPr>
                <w:b/>
                <w:bCs/>
                <w:sz w:val="18"/>
                <w:szCs w:val="18"/>
              </w:rPr>
              <w:t xml:space="preserve">Vzato na vědomí / </w:t>
            </w:r>
            <w:r>
              <w:rPr>
                <w:b/>
                <w:bCs/>
                <w:i/>
                <w:sz w:val="18"/>
                <w:szCs w:val="18"/>
              </w:rPr>
              <w:t xml:space="preserve">Taken into account </w:t>
            </w:r>
          </w:p>
        </w:tc>
      </w:tr>
      <w:tr w:rsidR="0038779F" w:rsidTr="003262FA">
        <w:trPr>
          <w:cantSplit/>
          <w:trHeight w:val="454"/>
        </w:trPr>
        <w:tc>
          <w:tcPr>
            <w:tcW w:w="7416" w:type="dxa"/>
            <w:vMerge/>
          </w:tcPr>
          <w:p w:rsidR="0038779F" w:rsidRDefault="0038779F" w:rsidP="003262FA">
            <w:pPr>
              <w:rPr>
                <w:i/>
                <w:sz w:val="18"/>
                <w:szCs w:val="18"/>
              </w:rPr>
            </w:pPr>
          </w:p>
        </w:tc>
        <w:tc>
          <w:tcPr>
            <w:tcW w:w="736" w:type="dxa"/>
          </w:tcPr>
          <w:p w:rsidR="0038779F" w:rsidRDefault="0038779F" w:rsidP="003262FA">
            <w:pPr>
              <w:rPr>
                <w:b/>
                <w:bCs/>
                <w:sz w:val="18"/>
                <w:szCs w:val="18"/>
              </w:rPr>
            </w:pPr>
            <w:r>
              <w:rPr>
                <w:b/>
                <w:bCs/>
                <w:sz w:val="18"/>
                <w:szCs w:val="18"/>
              </w:rPr>
              <w:t>ANO</w:t>
            </w:r>
          </w:p>
          <w:p w:rsidR="0038779F" w:rsidRDefault="0038779F" w:rsidP="003262FA">
            <w:pPr>
              <w:rPr>
                <w:b/>
                <w:bCs/>
                <w:i/>
                <w:sz w:val="18"/>
                <w:szCs w:val="18"/>
              </w:rPr>
            </w:pPr>
            <w:r>
              <w:rPr>
                <w:b/>
                <w:bCs/>
                <w:i/>
                <w:sz w:val="18"/>
                <w:szCs w:val="18"/>
              </w:rPr>
              <w:t>Yes</w:t>
            </w:r>
          </w:p>
        </w:tc>
        <w:tc>
          <w:tcPr>
            <w:tcW w:w="536" w:type="dxa"/>
          </w:tcPr>
          <w:p w:rsidR="0038779F" w:rsidRDefault="0038779F" w:rsidP="003262FA">
            <w:pPr>
              <w:rPr>
                <w:b/>
                <w:bCs/>
                <w:sz w:val="18"/>
                <w:szCs w:val="18"/>
              </w:rPr>
            </w:pPr>
            <w:r>
              <w:rPr>
                <w:b/>
                <w:bCs/>
                <w:sz w:val="18"/>
                <w:szCs w:val="18"/>
              </w:rPr>
              <w:t xml:space="preserve">NE </w:t>
            </w:r>
          </w:p>
          <w:p w:rsidR="0038779F" w:rsidRDefault="0038779F" w:rsidP="003262FA">
            <w:pPr>
              <w:rPr>
                <w:b/>
                <w:bCs/>
                <w:sz w:val="18"/>
                <w:szCs w:val="18"/>
              </w:rPr>
            </w:pPr>
            <w:r>
              <w:rPr>
                <w:b/>
                <w:bCs/>
                <w:i/>
                <w:sz w:val="18"/>
                <w:szCs w:val="18"/>
              </w:rPr>
              <w:t>No</w:t>
            </w:r>
          </w:p>
        </w:tc>
        <w:tc>
          <w:tcPr>
            <w:tcW w:w="780" w:type="dxa"/>
          </w:tcPr>
          <w:p w:rsidR="0038779F" w:rsidRDefault="0038779F" w:rsidP="003262FA">
            <w:pPr>
              <w:rPr>
                <w:b/>
                <w:bCs/>
                <w:sz w:val="18"/>
                <w:szCs w:val="18"/>
              </w:rPr>
            </w:pPr>
            <w:r>
              <w:rPr>
                <w:b/>
                <w:bCs/>
                <w:sz w:val="18"/>
                <w:szCs w:val="18"/>
              </w:rPr>
              <w:t>ANO</w:t>
            </w:r>
          </w:p>
          <w:p w:rsidR="0038779F" w:rsidRDefault="0038779F" w:rsidP="003262FA">
            <w:pPr>
              <w:rPr>
                <w:b/>
                <w:bCs/>
                <w:sz w:val="18"/>
                <w:szCs w:val="18"/>
              </w:rPr>
            </w:pPr>
            <w:r>
              <w:rPr>
                <w:b/>
                <w:bCs/>
                <w:i/>
                <w:sz w:val="18"/>
                <w:szCs w:val="18"/>
              </w:rPr>
              <w:t>Yes</w:t>
            </w:r>
          </w:p>
        </w:tc>
        <w:tc>
          <w:tcPr>
            <w:tcW w:w="536" w:type="dxa"/>
          </w:tcPr>
          <w:p w:rsidR="0038779F" w:rsidRDefault="0038779F" w:rsidP="003262FA">
            <w:pPr>
              <w:rPr>
                <w:b/>
                <w:bCs/>
                <w:sz w:val="18"/>
                <w:szCs w:val="18"/>
              </w:rPr>
            </w:pPr>
            <w:r>
              <w:rPr>
                <w:b/>
                <w:bCs/>
                <w:sz w:val="18"/>
                <w:szCs w:val="18"/>
              </w:rPr>
              <w:t xml:space="preserve">NE </w:t>
            </w:r>
          </w:p>
          <w:p w:rsidR="0038779F" w:rsidRDefault="0038779F" w:rsidP="003262FA">
            <w:pPr>
              <w:rPr>
                <w:b/>
                <w:bCs/>
                <w:i/>
                <w:sz w:val="18"/>
                <w:szCs w:val="18"/>
              </w:rPr>
            </w:pPr>
            <w:r>
              <w:rPr>
                <w:b/>
                <w:bCs/>
                <w:i/>
                <w:sz w:val="18"/>
                <w:szCs w:val="18"/>
              </w:rPr>
              <w:t>No</w:t>
            </w:r>
          </w:p>
        </w:tc>
      </w:tr>
      <w:tr w:rsidR="0038779F" w:rsidTr="003262FA">
        <w:trPr>
          <w:trHeight w:val="340"/>
        </w:trPr>
        <w:tc>
          <w:tcPr>
            <w:tcW w:w="7416" w:type="dxa"/>
            <w:vAlign w:val="center"/>
          </w:tcPr>
          <w:p w:rsidR="0038779F" w:rsidRPr="00DA0889" w:rsidRDefault="0038779F" w:rsidP="003262FA">
            <w:pPr>
              <w:pStyle w:val="Zpat"/>
              <w:rPr>
                <w:sz w:val="18"/>
                <w:szCs w:val="18"/>
                <w:lang w:val="en-US"/>
              </w:rPr>
            </w:pPr>
            <w:r>
              <w:rPr>
                <w:sz w:val="18"/>
                <w:szCs w:val="18"/>
                <w:lang w:val="en-US"/>
              </w:rPr>
              <w:t xml:space="preserve">Průvodní dopis </w:t>
            </w:r>
          </w:p>
        </w:tc>
        <w:tc>
          <w:tcPr>
            <w:tcW w:w="736" w:type="dxa"/>
          </w:tcPr>
          <w:p w:rsidR="0038779F" w:rsidRDefault="0038779F" w:rsidP="003262FA">
            <w:pPr>
              <w:rPr>
                <w:sz w:val="18"/>
                <w:szCs w:val="18"/>
              </w:rPr>
            </w:pPr>
            <w:r>
              <w:rPr>
                <w:sz w:val="18"/>
                <w:szCs w:val="18"/>
              </w:rPr>
              <w:sym w:font="Wingdings 2" w:char="F0A3"/>
            </w:r>
          </w:p>
        </w:tc>
        <w:tc>
          <w:tcPr>
            <w:tcW w:w="536" w:type="dxa"/>
          </w:tcPr>
          <w:p w:rsidR="0038779F" w:rsidRDefault="0038779F" w:rsidP="003262FA">
            <w:pPr>
              <w:rPr>
                <w:sz w:val="18"/>
                <w:szCs w:val="18"/>
              </w:rPr>
            </w:pPr>
            <w:r>
              <w:rPr>
                <w:sz w:val="18"/>
                <w:szCs w:val="18"/>
              </w:rPr>
              <w:sym w:font="Wingdings 2" w:char="F0A3"/>
            </w:r>
          </w:p>
        </w:tc>
        <w:tc>
          <w:tcPr>
            <w:tcW w:w="780" w:type="dxa"/>
          </w:tcPr>
          <w:p w:rsidR="0038779F" w:rsidRDefault="0038779F" w:rsidP="003262FA">
            <w:pPr>
              <w:rPr>
                <w:sz w:val="18"/>
                <w:szCs w:val="18"/>
              </w:rPr>
            </w:pPr>
            <w:r>
              <w:rPr>
                <w:sz w:val="18"/>
                <w:szCs w:val="18"/>
              </w:rPr>
              <w:sym w:font="Wingdings 2" w:char="F053"/>
            </w:r>
          </w:p>
        </w:tc>
        <w:tc>
          <w:tcPr>
            <w:tcW w:w="536" w:type="dxa"/>
          </w:tcPr>
          <w:p w:rsidR="0038779F" w:rsidRDefault="0038779F" w:rsidP="003262FA">
            <w:pPr>
              <w:rPr>
                <w:sz w:val="18"/>
                <w:szCs w:val="18"/>
              </w:rPr>
            </w:pPr>
            <w:r>
              <w:rPr>
                <w:sz w:val="18"/>
                <w:szCs w:val="18"/>
              </w:rPr>
              <w:sym w:font="Wingdings 2" w:char="F0A3"/>
            </w:r>
          </w:p>
        </w:tc>
      </w:tr>
      <w:tr w:rsidR="0038779F" w:rsidTr="003262FA">
        <w:trPr>
          <w:trHeight w:val="340"/>
        </w:trPr>
        <w:tc>
          <w:tcPr>
            <w:tcW w:w="7416" w:type="dxa"/>
            <w:vAlign w:val="center"/>
          </w:tcPr>
          <w:p w:rsidR="0038779F" w:rsidRDefault="0038779F" w:rsidP="003262FA">
            <w:pPr>
              <w:pStyle w:val="Zpat"/>
              <w:rPr>
                <w:sz w:val="18"/>
                <w:szCs w:val="18"/>
                <w:lang w:val="en-US"/>
              </w:rPr>
            </w:pPr>
            <w:r>
              <w:rPr>
                <w:sz w:val="18"/>
                <w:szCs w:val="18"/>
                <w:lang w:val="en-US"/>
              </w:rPr>
              <w:t>Insurance certificate (1.5.2012 – 30.11.2013)</w:t>
            </w:r>
          </w:p>
        </w:tc>
        <w:tc>
          <w:tcPr>
            <w:tcW w:w="736" w:type="dxa"/>
          </w:tcPr>
          <w:p w:rsidR="0038779F" w:rsidRDefault="0038779F" w:rsidP="003262FA">
            <w:pPr>
              <w:rPr>
                <w:sz w:val="18"/>
                <w:szCs w:val="18"/>
              </w:rPr>
            </w:pPr>
            <w:r>
              <w:rPr>
                <w:sz w:val="18"/>
                <w:szCs w:val="18"/>
              </w:rPr>
              <w:sym w:font="Wingdings 2" w:char="F0A3"/>
            </w:r>
          </w:p>
        </w:tc>
        <w:tc>
          <w:tcPr>
            <w:tcW w:w="536" w:type="dxa"/>
          </w:tcPr>
          <w:p w:rsidR="0038779F" w:rsidRDefault="0038779F" w:rsidP="003262FA">
            <w:pPr>
              <w:rPr>
                <w:sz w:val="18"/>
                <w:szCs w:val="18"/>
              </w:rPr>
            </w:pPr>
            <w:r>
              <w:rPr>
                <w:sz w:val="18"/>
                <w:szCs w:val="18"/>
              </w:rPr>
              <w:sym w:font="Wingdings 2" w:char="F0A3"/>
            </w:r>
          </w:p>
        </w:tc>
        <w:tc>
          <w:tcPr>
            <w:tcW w:w="780" w:type="dxa"/>
          </w:tcPr>
          <w:p w:rsidR="0038779F" w:rsidRDefault="0038779F" w:rsidP="003262FA">
            <w:pPr>
              <w:rPr>
                <w:sz w:val="18"/>
                <w:szCs w:val="18"/>
              </w:rPr>
            </w:pPr>
            <w:r>
              <w:rPr>
                <w:sz w:val="18"/>
                <w:szCs w:val="18"/>
              </w:rPr>
              <w:sym w:font="Wingdings 2" w:char="F053"/>
            </w:r>
          </w:p>
        </w:tc>
        <w:tc>
          <w:tcPr>
            <w:tcW w:w="536" w:type="dxa"/>
          </w:tcPr>
          <w:p w:rsidR="0038779F" w:rsidRDefault="0038779F" w:rsidP="003262FA">
            <w:pPr>
              <w:rPr>
                <w:sz w:val="18"/>
                <w:szCs w:val="18"/>
              </w:rPr>
            </w:pPr>
            <w:r>
              <w:rPr>
                <w:sz w:val="18"/>
                <w:szCs w:val="18"/>
              </w:rPr>
              <w:sym w:font="Wingdings 2" w:char="F0A3"/>
            </w:r>
          </w:p>
        </w:tc>
      </w:tr>
      <w:tr w:rsidR="0038779F" w:rsidTr="003262FA">
        <w:trPr>
          <w:trHeight w:val="340"/>
        </w:trPr>
        <w:tc>
          <w:tcPr>
            <w:tcW w:w="7416" w:type="dxa"/>
            <w:vAlign w:val="center"/>
          </w:tcPr>
          <w:p w:rsidR="0038779F" w:rsidRDefault="0038779F" w:rsidP="003262FA">
            <w:pPr>
              <w:pStyle w:val="Zpat"/>
              <w:rPr>
                <w:sz w:val="18"/>
                <w:szCs w:val="18"/>
                <w:lang w:val="en-US"/>
              </w:rPr>
            </w:pPr>
            <w:r>
              <w:rPr>
                <w:sz w:val="18"/>
                <w:szCs w:val="18"/>
                <w:lang w:val="en-US"/>
              </w:rPr>
              <w:t>Insurance framework contract (1.1.2013 – 31.12.2013)</w:t>
            </w:r>
          </w:p>
        </w:tc>
        <w:tc>
          <w:tcPr>
            <w:tcW w:w="736" w:type="dxa"/>
          </w:tcPr>
          <w:p w:rsidR="0038779F" w:rsidRDefault="0038779F" w:rsidP="003262FA">
            <w:pPr>
              <w:rPr>
                <w:sz w:val="18"/>
                <w:szCs w:val="18"/>
              </w:rPr>
            </w:pPr>
            <w:r>
              <w:rPr>
                <w:sz w:val="18"/>
                <w:szCs w:val="18"/>
              </w:rPr>
              <w:sym w:font="Wingdings 2" w:char="F0A3"/>
            </w:r>
          </w:p>
        </w:tc>
        <w:tc>
          <w:tcPr>
            <w:tcW w:w="536" w:type="dxa"/>
          </w:tcPr>
          <w:p w:rsidR="0038779F" w:rsidRDefault="0038779F" w:rsidP="003262FA">
            <w:pPr>
              <w:rPr>
                <w:sz w:val="18"/>
                <w:szCs w:val="18"/>
              </w:rPr>
            </w:pPr>
            <w:r>
              <w:rPr>
                <w:sz w:val="18"/>
                <w:szCs w:val="18"/>
              </w:rPr>
              <w:sym w:font="Wingdings 2" w:char="F0A3"/>
            </w:r>
          </w:p>
        </w:tc>
        <w:tc>
          <w:tcPr>
            <w:tcW w:w="780" w:type="dxa"/>
          </w:tcPr>
          <w:p w:rsidR="0038779F" w:rsidRDefault="0038779F" w:rsidP="003262FA">
            <w:pPr>
              <w:rPr>
                <w:sz w:val="18"/>
                <w:szCs w:val="18"/>
              </w:rPr>
            </w:pPr>
            <w:r>
              <w:rPr>
                <w:sz w:val="18"/>
                <w:szCs w:val="18"/>
              </w:rPr>
              <w:sym w:font="Wingdings 2" w:char="F053"/>
            </w:r>
          </w:p>
        </w:tc>
        <w:tc>
          <w:tcPr>
            <w:tcW w:w="536" w:type="dxa"/>
          </w:tcPr>
          <w:p w:rsidR="0038779F" w:rsidRDefault="0038779F" w:rsidP="003262FA">
            <w:pPr>
              <w:rPr>
                <w:sz w:val="18"/>
                <w:szCs w:val="18"/>
              </w:rPr>
            </w:pPr>
            <w:r>
              <w:rPr>
                <w:sz w:val="18"/>
                <w:szCs w:val="18"/>
              </w:rPr>
              <w:sym w:font="Wingdings 2" w:char="F0A3"/>
            </w:r>
          </w:p>
        </w:tc>
      </w:tr>
    </w:tbl>
    <w:p w:rsidR="0038779F" w:rsidRDefault="0038779F" w:rsidP="0038779F">
      <w:pPr>
        <w:rPr>
          <w:sz w:val="22"/>
        </w:rPr>
      </w:pPr>
    </w:p>
    <w:p w:rsidR="0038779F" w:rsidRDefault="0038779F" w:rsidP="0038779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8779F" w:rsidRDefault="0038779F" w:rsidP="0038779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38779F" w:rsidRDefault="0038779F" w:rsidP="0038779F">
      <w:pPr>
        <w:rPr>
          <w:sz w:val="22"/>
        </w:rPr>
      </w:pPr>
    </w:p>
    <w:p w:rsidR="0038779F" w:rsidRDefault="0038779F" w:rsidP="0038779F">
      <w:pPr>
        <w:rPr>
          <w:sz w:val="22"/>
        </w:rPr>
      </w:pPr>
    </w:p>
    <w:p w:rsidR="0038779F" w:rsidRDefault="0038779F" w:rsidP="0038779F">
      <w:pPr>
        <w:rPr>
          <w:sz w:val="22"/>
        </w:rPr>
      </w:pPr>
    </w:p>
    <w:p w:rsidR="0038779F" w:rsidRDefault="0038779F" w:rsidP="0038779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8779F" w:rsidRDefault="0038779F" w:rsidP="0038779F">
      <w:pPr>
        <w:rPr>
          <w:sz w:val="22"/>
        </w:rPr>
      </w:pPr>
    </w:p>
    <w:p w:rsidR="0038779F" w:rsidRDefault="0038779F" w:rsidP="0038779F">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38779F" w:rsidRDefault="0038779F" w:rsidP="0038779F">
      <w:pPr>
        <w:rPr>
          <w:sz w:val="22"/>
        </w:rPr>
      </w:pPr>
      <w:r>
        <w:rPr>
          <w:sz w:val="22"/>
        </w:rPr>
        <w:t>Datum/</w:t>
      </w:r>
      <w:r>
        <w:rPr>
          <w:i/>
          <w:sz w:val="22"/>
        </w:rPr>
        <w:t xml:space="preserve">Date:  </w:t>
      </w:r>
      <w:r>
        <w:rPr>
          <w:sz w:val="22"/>
        </w:rPr>
        <w:t xml:space="preserve">15.4.2013                                       </w:t>
      </w:r>
      <w:r>
        <w:rPr>
          <w:sz w:val="22"/>
        </w:rPr>
        <w:tab/>
        <w:t>předseda EK FNOL a LF UP</w:t>
      </w:r>
    </w:p>
    <w:p w:rsidR="0038779F" w:rsidRDefault="0038779F" w:rsidP="0038779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the EC FNOL and LF UP</w:t>
      </w:r>
    </w:p>
    <w:p w:rsidR="0038779F" w:rsidRDefault="0038779F" w:rsidP="0038779F">
      <w:pPr>
        <w:rPr>
          <w:sz w:val="16"/>
        </w:rPr>
      </w:pPr>
    </w:p>
    <w:p w:rsidR="0038779F" w:rsidRDefault="0038779F" w:rsidP="0038779F">
      <w:pPr>
        <w:rPr>
          <w:sz w:val="16"/>
        </w:rPr>
      </w:pPr>
    </w:p>
    <w:p w:rsidR="0038779F" w:rsidRDefault="0038779F" w:rsidP="0038779F">
      <w:pPr>
        <w:rPr>
          <w:i/>
          <w:sz w:val="16"/>
        </w:rPr>
      </w:pPr>
      <w:r>
        <w:rPr>
          <w:sz w:val="16"/>
        </w:rPr>
        <w:t>Rozdělovník/</w:t>
      </w:r>
      <w:r>
        <w:rPr>
          <w:i/>
          <w:sz w:val="16"/>
        </w:rPr>
        <w:t>Distribution list:</w:t>
      </w:r>
    </w:p>
    <w:p w:rsidR="0038779F" w:rsidRPr="001071DB" w:rsidRDefault="0038779F" w:rsidP="0038779F">
      <w:pPr>
        <w:rPr>
          <w:sz w:val="16"/>
        </w:rPr>
      </w:pPr>
      <w:r w:rsidRPr="001071DB">
        <w:rPr>
          <w:sz w:val="16"/>
        </w:rPr>
        <w:t>-Zadavatel</w:t>
      </w:r>
    </w:p>
    <w:p w:rsidR="0038779F" w:rsidRPr="001071DB" w:rsidRDefault="0038779F" w:rsidP="0038779F">
      <w:pPr>
        <w:rPr>
          <w:sz w:val="16"/>
        </w:rPr>
      </w:pPr>
      <w:r w:rsidRPr="001071DB">
        <w:rPr>
          <w:sz w:val="16"/>
        </w:rPr>
        <w:t>-EK</w:t>
      </w:r>
    </w:p>
    <w:p w:rsidR="0038779F" w:rsidRPr="001071DB" w:rsidRDefault="0038779F" w:rsidP="0038779F">
      <w:pPr>
        <w:rPr>
          <w:sz w:val="16"/>
        </w:rPr>
      </w:pPr>
      <w:r w:rsidRPr="001071DB">
        <w:rPr>
          <w:sz w:val="16"/>
        </w:rPr>
        <w:t>-Řešitel</w:t>
      </w:r>
    </w:p>
    <w:p w:rsidR="0038779F" w:rsidRPr="001071DB" w:rsidRDefault="0038779F" w:rsidP="0038779F">
      <w:pPr>
        <w:rPr>
          <w:sz w:val="16"/>
        </w:rPr>
      </w:pPr>
    </w:p>
    <w:p w:rsidR="0038779F" w:rsidRDefault="0038779F" w:rsidP="0038779F">
      <w:pPr>
        <w:pStyle w:val="Nzev"/>
        <w:rPr>
          <w:sz w:val="22"/>
          <w:szCs w:val="22"/>
        </w:rPr>
      </w:pPr>
    </w:p>
    <w:p w:rsidR="0038779F" w:rsidRDefault="0038779F" w:rsidP="0038779F">
      <w:pPr>
        <w:pStyle w:val="Nzev"/>
        <w:rPr>
          <w:sz w:val="22"/>
          <w:szCs w:val="22"/>
        </w:rPr>
      </w:pPr>
    </w:p>
    <w:p w:rsidR="0038779F" w:rsidRDefault="0038779F" w:rsidP="0038779F">
      <w:pPr>
        <w:pStyle w:val="Nzev"/>
        <w:rPr>
          <w:sz w:val="22"/>
          <w:szCs w:val="22"/>
        </w:rPr>
      </w:pPr>
    </w:p>
    <w:p w:rsidR="0038779F" w:rsidRPr="008B052F" w:rsidRDefault="0038779F" w:rsidP="0038779F">
      <w:pPr>
        <w:pStyle w:val="Nzev"/>
        <w:jc w:val="left"/>
        <w:rPr>
          <w:b w:val="0"/>
          <w:sz w:val="22"/>
          <w:szCs w:val="22"/>
        </w:rPr>
      </w:pPr>
      <w:r>
        <w:rPr>
          <w:b w:val="0"/>
          <w:sz w:val="22"/>
          <w:szCs w:val="22"/>
        </w:rPr>
        <w:t>2</w:t>
      </w:r>
      <w:r w:rsidRPr="008B052F">
        <w:rPr>
          <w:b w:val="0"/>
          <w:sz w:val="22"/>
          <w:szCs w:val="22"/>
        </w:rPr>
        <w:t>/</w:t>
      </w:r>
      <w:r>
        <w:rPr>
          <w:b w:val="0"/>
          <w:sz w:val="22"/>
          <w:szCs w:val="22"/>
        </w:rPr>
        <w:t>2</w:t>
      </w:r>
    </w:p>
    <w:p w:rsidR="0038779F" w:rsidRDefault="0038779F" w:rsidP="0038779F">
      <w:pPr>
        <w:pStyle w:val="Nzev"/>
        <w:rPr>
          <w:sz w:val="22"/>
          <w:szCs w:val="22"/>
        </w:rPr>
      </w:pPr>
    </w:p>
    <w:p w:rsidR="0038779F" w:rsidRDefault="0038779F" w:rsidP="0038779F">
      <w:pPr>
        <w:tabs>
          <w:tab w:val="left" w:pos="9212"/>
          <w:tab w:val="left" w:pos="10652"/>
        </w:tabs>
        <w:rPr>
          <w:sz w:val="22"/>
        </w:rPr>
      </w:pPr>
    </w:p>
    <w:p w:rsidR="0038779F" w:rsidRDefault="0038779F" w:rsidP="0038779F">
      <w:pPr>
        <w:tabs>
          <w:tab w:val="left" w:pos="9212"/>
          <w:tab w:val="left" w:pos="10652"/>
        </w:tabs>
        <w:rPr>
          <w:sz w:val="22"/>
        </w:rPr>
      </w:pPr>
    </w:p>
    <w:p w:rsidR="0038779F" w:rsidRDefault="0038779F" w:rsidP="0038779F">
      <w:pPr>
        <w:tabs>
          <w:tab w:val="left" w:pos="9212"/>
          <w:tab w:val="left" w:pos="10652"/>
        </w:tabs>
        <w:rPr>
          <w:sz w:val="22"/>
        </w:rPr>
      </w:pPr>
    </w:p>
    <w:p w:rsidR="0038779F" w:rsidRDefault="0038779F" w:rsidP="0038779F">
      <w:pPr>
        <w:tabs>
          <w:tab w:val="left" w:pos="9212"/>
          <w:tab w:val="left" w:pos="10652"/>
        </w:tabs>
        <w:rPr>
          <w:sz w:val="22"/>
        </w:rPr>
      </w:pPr>
    </w:p>
    <w:p w:rsidR="0038779F" w:rsidRDefault="0038779F" w:rsidP="0038779F">
      <w:pPr>
        <w:rPr>
          <w:szCs w:val="22"/>
        </w:rPr>
      </w:pPr>
    </w:p>
    <w:p w:rsidR="0038779F" w:rsidRDefault="0038779F" w:rsidP="0038779F"/>
    <w:p w:rsidR="0038779F" w:rsidRDefault="0038779F" w:rsidP="0038779F"/>
    <w:p w:rsidR="00362293" w:rsidRDefault="00362293" w:rsidP="00F95001">
      <w:pPr>
        <w:pStyle w:val="Nzev"/>
        <w:jc w:val="left"/>
        <w:rPr>
          <w:sz w:val="22"/>
          <w:szCs w:val="22"/>
        </w:rPr>
      </w:pPr>
    </w:p>
    <w:p w:rsidR="0038779F" w:rsidRDefault="0038779F" w:rsidP="00F95001">
      <w:pPr>
        <w:pStyle w:val="Nzev"/>
        <w:jc w:val="left"/>
        <w:rPr>
          <w:sz w:val="22"/>
          <w:szCs w:val="22"/>
        </w:rPr>
      </w:pPr>
    </w:p>
    <w:p w:rsidR="0038779F" w:rsidRDefault="0038779F" w:rsidP="00F95001">
      <w:pPr>
        <w:pStyle w:val="Nzev"/>
        <w:jc w:val="left"/>
        <w:rPr>
          <w:sz w:val="22"/>
          <w:szCs w:val="22"/>
        </w:rPr>
      </w:pPr>
    </w:p>
    <w:p w:rsidR="0038779F" w:rsidRDefault="0038779F" w:rsidP="00F95001">
      <w:pPr>
        <w:pStyle w:val="Nzev"/>
        <w:jc w:val="left"/>
        <w:rPr>
          <w:sz w:val="22"/>
          <w:szCs w:val="22"/>
        </w:rPr>
      </w:pPr>
    </w:p>
    <w:p w:rsidR="0038779F" w:rsidRDefault="0038779F" w:rsidP="00F95001">
      <w:pPr>
        <w:pStyle w:val="Nzev"/>
        <w:jc w:val="left"/>
        <w:rPr>
          <w:sz w:val="22"/>
          <w:szCs w:val="22"/>
        </w:rPr>
      </w:pPr>
    </w:p>
    <w:p w:rsidR="0038779F" w:rsidRDefault="0038779F" w:rsidP="00F95001">
      <w:pPr>
        <w:pStyle w:val="Nzev"/>
        <w:jc w:val="left"/>
        <w:rPr>
          <w:sz w:val="22"/>
          <w:szCs w:val="22"/>
        </w:rPr>
      </w:pPr>
    </w:p>
    <w:p w:rsidR="0038779F" w:rsidRDefault="0038779F" w:rsidP="00F95001">
      <w:pPr>
        <w:pStyle w:val="Nzev"/>
        <w:jc w:val="left"/>
        <w:rPr>
          <w:sz w:val="22"/>
          <w:szCs w:val="22"/>
        </w:rPr>
      </w:pPr>
    </w:p>
    <w:p w:rsidR="0038779F" w:rsidRDefault="0038779F" w:rsidP="00F95001">
      <w:pPr>
        <w:pStyle w:val="Nzev"/>
        <w:jc w:val="left"/>
        <w:rPr>
          <w:sz w:val="22"/>
          <w:szCs w:val="22"/>
        </w:rPr>
      </w:pPr>
    </w:p>
    <w:p w:rsidR="00F56621" w:rsidRPr="002F07B5" w:rsidRDefault="00F56621" w:rsidP="00F56621">
      <w:pPr>
        <w:pStyle w:val="Nzev"/>
        <w:rPr>
          <w:sz w:val="22"/>
          <w:szCs w:val="22"/>
        </w:rPr>
      </w:pPr>
      <w:r w:rsidRPr="002F07B5">
        <w:rPr>
          <w:sz w:val="22"/>
          <w:szCs w:val="22"/>
        </w:rPr>
        <w:lastRenderedPageBreak/>
        <w:t>STANOVISKO ETICKÉ KOMISE KE KLINICKÉMU HODNOCENÍ</w:t>
      </w:r>
    </w:p>
    <w:p w:rsidR="00F56621" w:rsidRPr="002F07B5" w:rsidRDefault="00F56621" w:rsidP="00F56621">
      <w:pPr>
        <w:jc w:val="center"/>
        <w:rPr>
          <w:bCs/>
          <w:i/>
          <w:sz w:val="22"/>
          <w:szCs w:val="22"/>
        </w:rPr>
      </w:pPr>
      <w:r w:rsidRPr="002F07B5">
        <w:rPr>
          <w:bCs/>
          <w:i/>
          <w:sz w:val="22"/>
          <w:szCs w:val="22"/>
        </w:rPr>
        <w:t xml:space="preserve">Opinion of the Ethics Committee on Clinical Trial  </w:t>
      </w:r>
    </w:p>
    <w:p w:rsidR="00F56621" w:rsidRPr="002F07B5" w:rsidRDefault="00F56621" w:rsidP="00F56621">
      <w:pPr>
        <w:jc w:val="center"/>
        <w:rPr>
          <w:b/>
          <w:bCs/>
          <w:i/>
          <w:sz w:val="22"/>
          <w:szCs w:val="22"/>
        </w:rPr>
      </w:pPr>
    </w:p>
    <w:p w:rsidR="00F56621" w:rsidRPr="002F07B5" w:rsidRDefault="00F56621" w:rsidP="00F56621">
      <w:pPr>
        <w:rPr>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56621" w:rsidRPr="002F07B5" w:rsidRDefault="00F56621" w:rsidP="00F5662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56621" w:rsidRPr="002F07B5" w:rsidRDefault="009373C9" w:rsidP="00F56621">
      <w:pPr>
        <w:rPr>
          <w:i/>
          <w:sz w:val="22"/>
          <w:szCs w:val="22"/>
        </w:rPr>
      </w:pPr>
      <w:r w:rsidRPr="002F07B5">
        <w:rPr>
          <w:sz w:val="22"/>
          <w:szCs w:val="22"/>
        </w:rPr>
        <w:fldChar w:fldCharType="begin">
          <w:ffData>
            <w:name w:val="Zaškrtávací2"/>
            <w:enabled/>
            <w:calcOnExit w:val="0"/>
            <w:checkBox>
              <w:sizeAuto/>
              <w:default w:val="0"/>
            </w:checkBox>
          </w:ffData>
        </w:fldChar>
      </w:r>
      <w:r w:rsidR="00F5662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56621" w:rsidRPr="002F07B5">
        <w:rPr>
          <w:sz w:val="22"/>
          <w:szCs w:val="22"/>
        </w:rPr>
        <w:t xml:space="preserve">  KH prováděné v jednom centru, požadováno stanovisko EK pro místní centrum (centra)/ </w:t>
      </w:r>
      <w:r w:rsidR="00F56621" w:rsidRPr="002F07B5">
        <w:rPr>
          <w:i/>
          <w:sz w:val="22"/>
          <w:szCs w:val="22"/>
        </w:rPr>
        <w:t>Clinical trial conducted in a single site, opinion of a local EC is required</w:t>
      </w:r>
    </w:p>
    <w:p w:rsidR="00F56621" w:rsidRPr="002F07B5" w:rsidRDefault="00F56621" w:rsidP="00F56621">
      <w:pPr>
        <w:rPr>
          <w:b/>
          <w:bCs/>
          <w:sz w:val="22"/>
          <w:szCs w:val="22"/>
        </w:rPr>
      </w:pPr>
    </w:p>
    <w:p w:rsidR="00F56621" w:rsidRPr="003D70F8" w:rsidRDefault="00F56621" w:rsidP="00F56621">
      <w:pPr>
        <w:rPr>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sz w:val="22"/>
          <w:szCs w:val="22"/>
        </w:rPr>
        <w:t xml:space="preserve"> </w:t>
      </w:r>
      <w:r>
        <w:rPr>
          <w:b/>
          <w:sz w:val="22"/>
          <w:szCs w:val="22"/>
        </w:rPr>
        <w:t>24/11 MEK 4</w:t>
      </w:r>
    </w:p>
    <w:p w:rsidR="00F56621" w:rsidRDefault="00F56621" w:rsidP="00F56621">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Randomizované, dvojitě maskované klinické hodnocení fáze III s aktivní kontrolou sledující účinnost a bezpečnost opakovaných dávek intravitreálního přípravku VEGF Trap-Eye u pacientů s diabetickým makulárním edémem  </w:t>
      </w:r>
    </w:p>
    <w:p w:rsidR="00F56621" w:rsidRPr="00FE1C4E" w:rsidRDefault="00F56621" w:rsidP="00F56621">
      <w:pPr>
        <w:rPr>
          <w:bCs/>
          <w:i/>
          <w:sz w:val="22"/>
          <w:szCs w:val="22"/>
        </w:rPr>
      </w:pPr>
      <w:r>
        <w:rPr>
          <w:bCs/>
          <w:i/>
          <w:sz w:val="22"/>
          <w:szCs w:val="22"/>
        </w:rPr>
        <w:t>A randomized, double-masked, active-controlled phase III study of the efficacy and safety of repeated doses of intravitreal VEGF Trap-Eye in subjects with diabetic macular edema</w:t>
      </w:r>
    </w:p>
    <w:p w:rsidR="00F56621" w:rsidRPr="002F07B5" w:rsidRDefault="00F56621" w:rsidP="00F56621">
      <w:pPr>
        <w:rPr>
          <w:b/>
          <w:bCs/>
          <w:sz w:val="22"/>
          <w:szCs w:val="22"/>
        </w:rPr>
      </w:pPr>
    </w:p>
    <w:p w:rsidR="00F56621" w:rsidRPr="002F07B5" w:rsidRDefault="00F56621" w:rsidP="00F5662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BAY 86-5321/91745</w:t>
      </w:r>
    </w:p>
    <w:p w:rsidR="00F56621" w:rsidRPr="002F07B5" w:rsidRDefault="00F56621" w:rsidP="00F5662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2010-022364-12</w:t>
      </w:r>
    </w:p>
    <w:p w:rsidR="00F56621" w:rsidRPr="002F07B5" w:rsidRDefault="00F56621" w:rsidP="00F56621">
      <w:pPr>
        <w:rPr>
          <w:b/>
          <w:bCs/>
          <w:sz w:val="22"/>
          <w:szCs w:val="22"/>
        </w:rPr>
      </w:pPr>
    </w:p>
    <w:p w:rsidR="00F56621" w:rsidRPr="002F07B5" w:rsidRDefault="00F56621" w:rsidP="00F5662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Bayer HealthCare AG, D-51368 Leverkusen, Germany</w:t>
      </w:r>
    </w:p>
    <w:p w:rsidR="00F56621" w:rsidRPr="001949D9" w:rsidRDefault="00F56621" w:rsidP="00F5662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Czech Republic, Futurama Business Park, Sokolovská 651/136a, 186 00 Praha 8, Zuzana Eiflerová, CTS; </w:t>
      </w:r>
      <w:smartTag w:uri="urn:schemas-microsoft-com:office:smarttags" w:element="PersonName">
        <w:r>
          <w:rPr>
            <w:bCs/>
            <w:sz w:val="22"/>
            <w:szCs w:val="22"/>
          </w:rPr>
          <w:t>zuzana.eiflerova@parexel.com</w:t>
        </w:r>
      </w:smartTag>
    </w:p>
    <w:p w:rsidR="00F56621" w:rsidRPr="002F07B5" w:rsidRDefault="00F56621" w:rsidP="00F56621">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18.3.2013</w:t>
      </w:r>
    </w:p>
    <w:p w:rsidR="00F56621" w:rsidRDefault="00F56621" w:rsidP="00F5662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F56621" w:rsidRPr="002F07B5" w:rsidRDefault="00F56621" w:rsidP="00F56621">
      <w:pPr>
        <w:rPr>
          <w:b/>
          <w:bCs/>
          <w:sz w:val="22"/>
          <w:szCs w:val="22"/>
        </w:rPr>
      </w:pPr>
    </w:p>
    <w:p w:rsidR="00F56621" w:rsidRPr="002F07B5" w:rsidRDefault="00F56621" w:rsidP="00F5662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56621" w:rsidRPr="002F07B5" w:rsidRDefault="00F56621" w:rsidP="00F56621">
      <w:pPr>
        <w:rPr>
          <w:i/>
          <w:sz w:val="22"/>
          <w:szCs w:val="22"/>
        </w:rPr>
      </w:pPr>
      <w:r>
        <w:rPr>
          <w:sz w:val="22"/>
          <w:szCs w:val="22"/>
        </w:rPr>
        <w:sym w:font="Wingdings 2" w:char="F0A3"/>
      </w:r>
      <w:r>
        <w:rPr>
          <w:sz w:val="22"/>
          <w:szCs w:val="22"/>
        </w:rPr>
        <w:t xml:space="preserve"> </w:t>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56621" w:rsidRPr="002F07B5" w:rsidRDefault="00F56621" w:rsidP="00F5662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56621" w:rsidRDefault="00F56621" w:rsidP="00F56621">
      <w:pPr>
        <w:rPr>
          <w:b/>
          <w:bCs/>
          <w:sz w:val="22"/>
          <w:szCs w:val="22"/>
        </w:rPr>
      </w:pPr>
    </w:p>
    <w:p w:rsidR="00F56621" w:rsidRPr="002F07B5" w:rsidRDefault="00F56621" w:rsidP="00F5662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56621" w:rsidRPr="002F07B5" w:rsidRDefault="00F56621" w:rsidP="00F5662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56621" w:rsidRPr="002F07B5" w:rsidRDefault="00F56621" w:rsidP="00F56621">
      <w:pPr>
        <w:rPr>
          <w:sz w:val="22"/>
          <w:szCs w:val="22"/>
        </w:rPr>
      </w:pPr>
    </w:p>
    <w:p w:rsidR="00F56621" w:rsidRPr="002F07B5" w:rsidRDefault="00F56621" w:rsidP="00F5662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56621" w:rsidTr="003262FA">
        <w:trPr>
          <w:trHeight w:val="454"/>
        </w:trPr>
        <w:tc>
          <w:tcPr>
            <w:tcW w:w="6108" w:type="dxa"/>
          </w:tcPr>
          <w:p w:rsidR="00F56621" w:rsidRDefault="00F56621" w:rsidP="003262FA">
            <w:pPr>
              <w:rPr>
                <w:sz w:val="18"/>
                <w:szCs w:val="18"/>
              </w:rPr>
            </w:pPr>
            <w:r>
              <w:rPr>
                <w:sz w:val="18"/>
                <w:szCs w:val="18"/>
              </w:rPr>
              <w:t xml:space="preserve">Místo hodnocení/ Jméno zkoušejícího </w:t>
            </w:r>
          </w:p>
          <w:p w:rsidR="00F56621" w:rsidRDefault="00F56621" w:rsidP="003262FA">
            <w:pPr>
              <w:rPr>
                <w:i/>
                <w:sz w:val="18"/>
                <w:szCs w:val="18"/>
              </w:rPr>
            </w:pPr>
            <w:r>
              <w:rPr>
                <w:i/>
                <w:sz w:val="18"/>
                <w:szCs w:val="18"/>
              </w:rPr>
              <w:t>Trial Site / Name of Investigator</w:t>
            </w:r>
          </w:p>
        </w:tc>
        <w:tc>
          <w:tcPr>
            <w:tcW w:w="1280" w:type="dxa"/>
          </w:tcPr>
          <w:p w:rsidR="00F56621" w:rsidRDefault="00F56621" w:rsidP="003262FA">
            <w:pPr>
              <w:rPr>
                <w:sz w:val="18"/>
                <w:szCs w:val="18"/>
                <w:vertAlign w:val="superscript"/>
              </w:rPr>
            </w:pPr>
            <w:r>
              <w:rPr>
                <w:sz w:val="18"/>
                <w:szCs w:val="18"/>
              </w:rPr>
              <w:t xml:space="preserve">Místní EK </w:t>
            </w:r>
            <w:r>
              <w:rPr>
                <w:i/>
                <w:sz w:val="18"/>
                <w:szCs w:val="18"/>
              </w:rPr>
              <w:t>Local EC</w:t>
            </w:r>
          </w:p>
        </w:tc>
        <w:tc>
          <w:tcPr>
            <w:tcW w:w="2712" w:type="dxa"/>
          </w:tcPr>
          <w:p w:rsidR="00F56621" w:rsidRDefault="00F56621" w:rsidP="003262FA">
            <w:pPr>
              <w:rPr>
                <w:sz w:val="18"/>
                <w:szCs w:val="18"/>
              </w:rPr>
            </w:pPr>
            <w:r>
              <w:rPr>
                <w:sz w:val="18"/>
                <w:szCs w:val="18"/>
              </w:rPr>
              <w:t>Adresa  místní EK</w:t>
            </w:r>
          </w:p>
          <w:p w:rsidR="00F56621" w:rsidRDefault="00F56621" w:rsidP="003262FA">
            <w:pPr>
              <w:rPr>
                <w:i/>
                <w:sz w:val="18"/>
                <w:szCs w:val="18"/>
              </w:rPr>
            </w:pPr>
            <w:r>
              <w:rPr>
                <w:i/>
                <w:sz w:val="18"/>
                <w:szCs w:val="18"/>
              </w:rPr>
              <w:t>Address</w:t>
            </w:r>
          </w:p>
        </w:tc>
      </w:tr>
      <w:tr w:rsidR="00F56621" w:rsidTr="003262FA">
        <w:trPr>
          <w:trHeight w:val="312"/>
        </w:trPr>
        <w:tc>
          <w:tcPr>
            <w:tcW w:w="6108" w:type="dxa"/>
          </w:tcPr>
          <w:p w:rsidR="00F56621" w:rsidRDefault="00F56621" w:rsidP="003262FA">
            <w:pPr>
              <w:rPr>
                <w:sz w:val="18"/>
                <w:szCs w:val="18"/>
              </w:rPr>
            </w:pPr>
            <w:r>
              <w:rPr>
                <w:sz w:val="18"/>
                <w:szCs w:val="18"/>
              </w:rPr>
              <w:t xml:space="preserve">Doc. MUDr. Jiří Řehák, CSc., Oční klinika FN Olomouc, I.P.Pavlova 6, </w:t>
            </w:r>
          </w:p>
          <w:p w:rsidR="00F56621" w:rsidRDefault="00F56621" w:rsidP="003262FA">
            <w:pPr>
              <w:rPr>
                <w:sz w:val="18"/>
                <w:szCs w:val="18"/>
              </w:rPr>
            </w:pPr>
            <w:r>
              <w:rPr>
                <w:sz w:val="18"/>
                <w:szCs w:val="18"/>
              </w:rPr>
              <w:t>775 20 Olomouc</w:t>
            </w:r>
          </w:p>
        </w:tc>
        <w:tc>
          <w:tcPr>
            <w:tcW w:w="1280" w:type="dxa"/>
          </w:tcPr>
          <w:p w:rsidR="00F56621" w:rsidRDefault="00F56621" w:rsidP="003262FA">
            <w:pPr>
              <w:rPr>
                <w:sz w:val="18"/>
                <w:szCs w:val="18"/>
              </w:rPr>
            </w:pPr>
            <w:r>
              <w:rPr>
                <w:sz w:val="18"/>
                <w:szCs w:val="18"/>
              </w:rPr>
              <w:sym w:font="Wingdings 2" w:char="F053"/>
            </w:r>
          </w:p>
        </w:tc>
        <w:tc>
          <w:tcPr>
            <w:tcW w:w="2712" w:type="dxa"/>
          </w:tcPr>
          <w:p w:rsidR="00F56621" w:rsidRDefault="00F56621" w:rsidP="003262FA">
            <w:pPr>
              <w:rPr>
                <w:sz w:val="18"/>
                <w:szCs w:val="18"/>
              </w:rPr>
            </w:pPr>
            <w:r>
              <w:rPr>
                <w:sz w:val="18"/>
                <w:szCs w:val="18"/>
              </w:rPr>
              <w:t>EK FNOL</w:t>
            </w:r>
          </w:p>
        </w:tc>
      </w:tr>
      <w:tr w:rsidR="00F56621" w:rsidTr="003262FA">
        <w:trPr>
          <w:trHeight w:val="312"/>
        </w:trPr>
        <w:tc>
          <w:tcPr>
            <w:tcW w:w="6108" w:type="dxa"/>
          </w:tcPr>
          <w:p w:rsidR="00F56621" w:rsidRDefault="00F56621" w:rsidP="003262FA">
            <w:pPr>
              <w:rPr>
                <w:sz w:val="18"/>
                <w:szCs w:val="18"/>
              </w:rPr>
            </w:pPr>
            <w:r>
              <w:rPr>
                <w:sz w:val="18"/>
                <w:szCs w:val="18"/>
              </w:rPr>
              <w:t>MUDr. Jan Hamouz, Oftalmologická klinika, FN Královské Vinohrady, Šrobárova 50, 100 34 Praha 10</w:t>
            </w:r>
          </w:p>
        </w:tc>
        <w:tc>
          <w:tcPr>
            <w:tcW w:w="1280" w:type="dxa"/>
          </w:tcPr>
          <w:p w:rsidR="00F56621" w:rsidRDefault="009373C9" w:rsidP="003262FA">
            <w:pPr>
              <w:rPr>
                <w:sz w:val="18"/>
                <w:szCs w:val="18"/>
              </w:rPr>
            </w:pPr>
            <w:r>
              <w:rPr>
                <w:sz w:val="18"/>
                <w:szCs w:val="18"/>
              </w:rPr>
              <w:fldChar w:fldCharType="begin">
                <w:ffData>
                  <w:name w:val="Zaškrtávací13"/>
                  <w:enabled/>
                  <w:calcOnExit w:val="0"/>
                  <w:checkBox>
                    <w:sizeAuto/>
                    <w:default w:val="0"/>
                  </w:checkBox>
                </w:ffData>
              </w:fldChar>
            </w:r>
            <w:r w:rsidR="00F5662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56621" w:rsidRDefault="00F56621" w:rsidP="003262FA">
            <w:pPr>
              <w:rPr>
                <w:sz w:val="18"/>
                <w:szCs w:val="18"/>
              </w:rPr>
            </w:pPr>
            <w:r>
              <w:rPr>
                <w:sz w:val="18"/>
                <w:szCs w:val="18"/>
              </w:rPr>
              <w:t>EK FN Královské Vinohrady, Praha</w:t>
            </w:r>
          </w:p>
        </w:tc>
      </w:tr>
      <w:tr w:rsidR="00F56621" w:rsidTr="003262FA">
        <w:trPr>
          <w:trHeight w:val="312"/>
        </w:trPr>
        <w:tc>
          <w:tcPr>
            <w:tcW w:w="6108" w:type="dxa"/>
          </w:tcPr>
          <w:p w:rsidR="00F56621" w:rsidRDefault="00F56621" w:rsidP="003262FA">
            <w:pPr>
              <w:rPr>
                <w:sz w:val="18"/>
                <w:szCs w:val="18"/>
              </w:rPr>
            </w:pPr>
            <w:r>
              <w:rPr>
                <w:sz w:val="18"/>
                <w:szCs w:val="18"/>
              </w:rPr>
              <w:t>Prim. MUDr. Petr Masek, Ph.D., Oční klinika, FN Ostrava, 17. listopadu 1790, 708 52 Ostrava</w:t>
            </w:r>
          </w:p>
        </w:tc>
        <w:tc>
          <w:tcPr>
            <w:tcW w:w="1280" w:type="dxa"/>
          </w:tcPr>
          <w:p w:rsidR="00F56621" w:rsidRDefault="009373C9" w:rsidP="003262FA">
            <w:pPr>
              <w:rPr>
                <w:sz w:val="18"/>
                <w:szCs w:val="18"/>
              </w:rPr>
            </w:pPr>
            <w:r>
              <w:rPr>
                <w:sz w:val="18"/>
                <w:szCs w:val="18"/>
              </w:rPr>
              <w:fldChar w:fldCharType="begin">
                <w:ffData>
                  <w:name w:val="Zaškrtávací15"/>
                  <w:enabled/>
                  <w:calcOnExit w:val="0"/>
                  <w:checkBox>
                    <w:sizeAuto/>
                    <w:default w:val="0"/>
                  </w:checkBox>
                </w:ffData>
              </w:fldChar>
            </w:r>
            <w:r w:rsidR="00F5662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56621" w:rsidRDefault="00F56621" w:rsidP="003262FA">
            <w:pPr>
              <w:rPr>
                <w:sz w:val="18"/>
                <w:szCs w:val="18"/>
              </w:rPr>
            </w:pPr>
            <w:r>
              <w:rPr>
                <w:sz w:val="18"/>
                <w:szCs w:val="18"/>
              </w:rPr>
              <w:t>EK FN Ostrava-Poruba</w:t>
            </w:r>
          </w:p>
        </w:tc>
      </w:tr>
      <w:tr w:rsidR="00F56621" w:rsidTr="003262FA">
        <w:trPr>
          <w:trHeight w:val="312"/>
        </w:trPr>
        <w:tc>
          <w:tcPr>
            <w:tcW w:w="6108" w:type="dxa"/>
          </w:tcPr>
          <w:p w:rsidR="00F56621" w:rsidRDefault="00F56621" w:rsidP="003262FA">
            <w:pPr>
              <w:rPr>
                <w:sz w:val="18"/>
                <w:szCs w:val="18"/>
              </w:rPr>
            </w:pPr>
            <w:r>
              <w:rPr>
                <w:sz w:val="18"/>
                <w:szCs w:val="18"/>
              </w:rPr>
              <w:t xml:space="preserve">Prof. MUDr. Pavel Rozsíval, CSc., Oční klinika FN Hradec Králové, </w:t>
            </w:r>
          </w:p>
          <w:p w:rsidR="00F56621" w:rsidRDefault="00F56621" w:rsidP="003262FA">
            <w:pPr>
              <w:rPr>
                <w:sz w:val="18"/>
                <w:szCs w:val="18"/>
              </w:rPr>
            </w:pPr>
            <w:r>
              <w:rPr>
                <w:sz w:val="18"/>
                <w:szCs w:val="18"/>
              </w:rPr>
              <w:t>Sokolská 581, 500 05 Hradec Králové</w:t>
            </w:r>
          </w:p>
        </w:tc>
        <w:tc>
          <w:tcPr>
            <w:tcW w:w="1280" w:type="dxa"/>
          </w:tcPr>
          <w:p w:rsidR="00F56621" w:rsidRDefault="009373C9" w:rsidP="003262FA">
            <w:pPr>
              <w:rPr>
                <w:sz w:val="18"/>
                <w:szCs w:val="18"/>
              </w:rPr>
            </w:pPr>
            <w:r>
              <w:rPr>
                <w:sz w:val="18"/>
                <w:szCs w:val="18"/>
              </w:rPr>
              <w:fldChar w:fldCharType="begin">
                <w:ffData>
                  <w:name w:val="Zaškrtávací17"/>
                  <w:enabled/>
                  <w:calcOnExit w:val="0"/>
                  <w:checkBox>
                    <w:sizeAuto/>
                    <w:default w:val="0"/>
                  </w:checkBox>
                </w:ffData>
              </w:fldChar>
            </w:r>
            <w:r w:rsidR="00F5662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56621" w:rsidRDefault="00F56621" w:rsidP="003262FA">
            <w:pPr>
              <w:rPr>
                <w:sz w:val="18"/>
                <w:szCs w:val="18"/>
              </w:rPr>
            </w:pPr>
            <w:r>
              <w:rPr>
                <w:sz w:val="18"/>
                <w:szCs w:val="18"/>
              </w:rPr>
              <w:t>EK FN Hradec Králové</w:t>
            </w:r>
          </w:p>
        </w:tc>
      </w:tr>
    </w:tbl>
    <w:p w:rsidR="00F56621" w:rsidRPr="001949D9" w:rsidRDefault="00F56621" w:rsidP="00F56621">
      <w:pPr>
        <w:rPr>
          <w:bCs/>
          <w:sz w:val="22"/>
        </w:rPr>
      </w:pPr>
      <w:r>
        <w:rPr>
          <w:bCs/>
          <w:sz w:val="22"/>
        </w:rPr>
        <w:t>1/2</w:t>
      </w:r>
    </w:p>
    <w:p w:rsidR="00F56621" w:rsidRDefault="00F56621" w:rsidP="00F56621">
      <w:pPr>
        <w:rPr>
          <w:b/>
          <w:bCs/>
          <w:sz w:val="22"/>
        </w:rPr>
      </w:pPr>
    </w:p>
    <w:p w:rsidR="00F56621" w:rsidRDefault="00F56621" w:rsidP="00F56621">
      <w:pPr>
        <w:rPr>
          <w:b/>
          <w:bCs/>
          <w:sz w:val="22"/>
        </w:rPr>
      </w:pPr>
    </w:p>
    <w:p w:rsidR="00F56621" w:rsidRDefault="00F56621" w:rsidP="00F56621">
      <w:pPr>
        <w:rPr>
          <w:b/>
          <w:bCs/>
          <w:sz w:val="22"/>
        </w:rPr>
      </w:pPr>
    </w:p>
    <w:p w:rsidR="00F56621" w:rsidRPr="00AB7ADE" w:rsidRDefault="00F56621" w:rsidP="00F5662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56621" w:rsidRDefault="00F56621" w:rsidP="00F5662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56621" w:rsidTr="003262FA">
        <w:trPr>
          <w:cantSplit/>
          <w:trHeight w:val="454"/>
        </w:trPr>
        <w:tc>
          <w:tcPr>
            <w:tcW w:w="7416" w:type="dxa"/>
            <w:vMerge w:val="restart"/>
          </w:tcPr>
          <w:p w:rsidR="00F56621" w:rsidRDefault="00F56621" w:rsidP="003262FA">
            <w:pPr>
              <w:rPr>
                <w:b/>
                <w:bCs/>
                <w:sz w:val="18"/>
                <w:szCs w:val="18"/>
              </w:rPr>
            </w:pPr>
          </w:p>
          <w:p w:rsidR="00F56621" w:rsidRDefault="00F56621" w:rsidP="003262FA">
            <w:pPr>
              <w:rPr>
                <w:b/>
                <w:bCs/>
                <w:sz w:val="18"/>
                <w:szCs w:val="18"/>
              </w:rPr>
            </w:pPr>
            <w:r>
              <w:rPr>
                <w:b/>
                <w:bCs/>
                <w:sz w:val="18"/>
                <w:szCs w:val="18"/>
              </w:rPr>
              <w:t xml:space="preserve">Název dokumentu, verze, datum </w:t>
            </w:r>
          </w:p>
          <w:p w:rsidR="00F56621" w:rsidRDefault="00F56621" w:rsidP="003262FA">
            <w:pPr>
              <w:rPr>
                <w:b/>
                <w:bCs/>
                <w:sz w:val="18"/>
                <w:szCs w:val="18"/>
              </w:rPr>
            </w:pPr>
            <w:r>
              <w:rPr>
                <w:b/>
                <w:bCs/>
                <w:i/>
                <w:sz w:val="18"/>
                <w:szCs w:val="18"/>
              </w:rPr>
              <w:t>Document title, version, date</w:t>
            </w:r>
          </w:p>
        </w:tc>
        <w:tc>
          <w:tcPr>
            <w:tcW w:w="1272" w:type="dxa"/>
            <w:gridSpan w:val="2"/>
          </w:tcPr>
          <w:p w:rsidR="00F56621" w:rsidRDefault="00F56621" w:rsidP="003262FA">
            <w:pPr>
              <w:rPr>
                <w:b/>
                <w:bCs/>
                <w:sz w:val="18"/>
                <w:szCs w:val="18"/>
              </w:rPr>
            </w:pPr>
            <w:r>
              <w:rPr>
                <w:b/>
                <w:bCs/>
                <w:sz w:val="18"/>
                <w:szCs w:val="18"/>
              </w:rPr>
              <w:t>Schváleno /</w:t>
            </w:r>
            <w:r>
              <w:rPr>
                <w:b/>
                <w:bCs/>
                <w:i/>
                <w:sz w:val="18"/>
                <w:szCs w:val="18"/>
              </w:rPr>
              <w:t>Approved</w:t>
            </w:r>
          </w:p>
        </w:tc>
        <w:tc>
          <w:tcPr>
            <w:tcW w:w="1316" w:type="dxa"/>
            <w:gridSpan w:val="2"/>
          </w:tcPr>
          <w:p w:rsidR="00F56621" w:rsidRDefault="00F56621" w:rsidP="003262FA">
            <w:pPr>
              <w:rPr>
                <w:b/>
                <w:bCs/>
                <w:sz w:val="18"/>
                <w:szCs w:val="18"/>
              </w:rPr>
            </w:pPr>
            <w:r>
              <w:rPr>
                <w:b/>
                <w:bCs/>
                <w:sz w:val="18"/>
                <w:szCs w:val="18"/>
              </w:rPr>
              <w:t xml:space="preserve">Vzato na vědomí / </w:t>
            </w:r>
            <w:r>
              <w:rPr>
                <w:b/>
                <w:bCs/>
                <w:i/>
                <w:sz w:val="18"/>
                <w:szCs w:val="18"/>
              </w:rPr>
              <w:t xml:space="preserve">Taken into account </w:t>
            </w:r>
          </w:p>
        </w:tc>
      </w:tr>
      <w:tr w:rsidR="00F56621" w:rsidTr="003262FA">
        <w:trPr>
          <w:cantSplit/>
          <w:trHeight w:val="454"/>
        </w:trPr>
        <w:tc>
          <w:tcPr>
            <w:tcW w:w="7416" w:type="dxa"/>
            <w:vMerge/>
          </w:tcPr>
          <w:p w:rsidR="00F56621" w:rsidRDefault="00F56621" w:rsidP="003262FA">
            <w:pPr>
              <w:rPr>
                <w:i/>
                <w:sz w:val="18"/>
                <w:szCs w:val="18"/>
              </w:rPr>
            </w:pPr>
          </w:p>
        </w:tc>
        <w:tc>
          <w:tcPr>
            <w:tcW w:w="736" w:type="dxa"/>
          </w:tcPr>
          <w:p w:rsidR="00F56621" w:rsidRDefault="00F56621" w:rsidP="003262FA">
            <w:pPr>
              <w:rPr>
                <w:b/>
                <w:bCs/>
                <w:sz w:val="18"/>
                <w:szCs w:val="18"/>
              </w:rPr>
            </w:pPr>
            <w:r>
              <w:rPr>
                <w:b/>
                <w:bCs/>
                <w:sz w:val="18"/>
                <w:szCs w:val="18"/>
              </w:rPr>
              <w:t>ANO</w:t>
            </w:r>
          </w:p>
          <w:p w:rsidR="00F56621" w:rsidRDefault="00F56621" w:rsidP="003262FA">
            <w:pPr>
              <w:rPr>
                <w:b/>
                <w:bCs/>
                <w:i/>
                <w:sz w:val="18"/>
                <w:szCs w:val="18"/>
              </w:rPr>
            </w:pPr>
            <w:r>
              <w:rPr>
                <w:b/>
                <w:bCs/>
                <w:i/>
                <w:sz w:val="18"/>
                <w:szCs w:val="18"/>
              </w:rPr>
              <w:t>Yes</w:t>
            </w:r>
          </w:p>
        </w:tc>
        <w:tc>
          <w:tcPr>
            <w:tcW w:w="536" w:type="dxa"/>
          </w:tcPr>
          <w:p w:rsidR="00F56621" w:rsidRDefault="00F56621" w:rsidP="003262FA">
            <w:pPr>
              <w:rPr>
                <w:b/>
                <w:bCs/>
                <w:sz w:val="18"/>
                <w:szCs w:val="18"/>
              </w:rPr>
            </w:pPr>
            <w:r>
              <w:rPr>
                <w:b/>
                <w:bCs/>
                <w:sz w:val="18"/>
                <w:szCs w:val="18"/>
              </w:rPr>
              <w:t xml:space="preserve">NE </w:t>
            </w:r>
          </w:p>
          <w:p w:rsidR="00F56621" w:rsidRDefault="00F56621" w:rsidP="003262FA">
            <w:pPr>
              <w:rPr>
                <w:b/>
                <w:bCs/>
                <w:sz w:val="18"/>
                <w:szCs w:val="18"/>
              </w:rPr>
            </w:pPr>
            <w:r>
              <w:rPr>
                <w:b/>
                <w:bCs/>
                <w:i/>
                <w:sz w:val="18"/>
                <w:szCs w:val="18"/>
              </w:rPr>
              <w:t>No</w:t>
            </w:r>
          </w:p>
        </w:tc>
        <w:tc>
          <w:tcPr>
            <w:tcW w:w="780" w:type="dxa"/>
          </w:tcPr>
          <w:p w:rsidR="00F56621" w:rsidRDefault="00F56621" w:rsidP="003262FA">
            <w:pPr>
              <w:rPr>
                <w:b/>
                <w:bCs/>
                <w:sz w:val="18"/>
                <w:szCs w:val="18"/>
              </w:rPr>
            </w:pPr>
            <w:r>
              <w:rPr>
                <w:b/>
                <w:bCs/>
                <w:sz w:val="18"/>
                <w:szCs w:val="18"/>
              </w:rPr>
              <w:t>ANO</w:t>
            </w:r>
          </w:p>
          <w:p w:rsidR="00F56621" w:rsidRDefault="00F56621" w:rsidP="003262FA">
            <w:pPr>
              <w:rPr>
                <w:b/>
                <w:bCs/>
                <w:sz w:val="18"/>
                <w:szCs w:val="18"/>
              </w:rPr>
            </w:pPr>
            <w:r>
              <w:rPr>
                <w:b/>
                <w:bCs/>
                <w:i/>
                <w:sz w:val="18"/>
                <w:szCs w:val="18"/>
              </w:rPr>
              <w:t>Yes</w:t>
            </w:r>
          </w:p>
        </w:tc>
        <w:tc>
          <w:tcPr>
            <w:tcW w:w="536" w:type="dxa"/>
          </w:tcPr>
          <w:p w:rsidR="00F56621" w:rsidRDefault="00F56621" w:rsidP="003262FA">
            <w:pPr>
              <w:rPr>
                <w:b/>
                <w:bCs/>
                <w:sz w:val="18"/>
                <w:szCs w:val="18"/>
              </w:rPr>
            </w:pPr>
            <w:r>
              <w:rPr>
                <w:b/>
                <w:bCs/>
                <w:sz w:val="18"/>
                <w:szCs w:val="18"/>
              </w:rPr>
              <w:t xml:space="preserve">NE </w:t>
            </w:r>
          </w:p>
          <w:p w:rsidR="00F56621" w:rsidRDefault="00F56621" w:rsidP="003262FA">
            <w:pPr>
              <w:rPr>
                <w:b/>
                <w:bCs/>
                <w:i/>
                <w:sz w:val="18"/>
                <w:szCs w:val="18"/>
              </w:rPr>
            </w:pPr>
            <w:r>
              <w:rPr>
                <w:b/>
                <w:bCs/>
                <w:i/>
                <w:sz w:val="18"/>
                <w:szCs w:val="18"/>
              </w:rPr>
              <w:t>No</w:t>
            </w:r>
          </w:p>
        </w:tc>
      </w:tr>
      <w:tr w:rsidR="00F56621" w:rsidTr="003262FA">
        <w:trPr>
          <w:trHeight w:val="340"/>
        </w:trPr>
        <w:tc>
          <w:tcPr>
            <w:tcW w:w="7416" w:type="dxa"/>
          </w:tcPr>
          <w:p w:rsidR="00F56621" w:rsidRDefault="00F56621" w:rsidP="003262FA">
            <w:pPr>
              <w:rPr>
                <w:sz w:val="18"/>
                <w:szCs w:val="18"/>
              </w:rPr>
            </w:pPr>
            <w:r>
              <w:rPr>
                <w:sz w:val="18"/>
                <w:szCs w:val="18"/>
              </w:rPr>
              <w:t>DSUR the period: 19 Jan 2012 – 31 May 2012, dated 18 Jul 2012</w:t>
            </w:r>
          </w:p>
        </w:tc>
        <w:tc>
          <w:tcPr>
            <w:tcW w:w="736" w:type="dxa"/>
          </w:tcPr>
          <w:p w:rsidR="00F56621" w:rsidRDefault="00F56621" w:rsidP="003262FA">
            <w:pPr>
              <w:rPr>
                <w:sz w:val="18"/>
                <w:szCs w:val="18"/>
              </w:rPr>
            </w:pPr>
            <w:r>
              <w:rPr>
                <w:sz w:val="18"/>
                <w:szCs w:val="18"/>
              </w:rPr>
              <w:sym w:font="Wingdings 2" w:char="F0A3"/>
            </w:r>
          </w:p>
        </w:tc>
        <w:tc>
          <w:tcPr>
            <w:tcW w:w="536" w:type="dxa"/>
          </w:tcPr>
          <w:p w:rsidR="00F56621" w:rsidRDefault="00F56621" w:rsidP="003262FA">
            <w:pPr>
              <w:rPr>
                <w:sz w:val="18"/>
                <w:szCs w:val="18"/>
              </w:rPr>
            </w:pPr>
            <w:r>
              <w:rPr>
                <w:sz w:val="18"/>
                <w:szCs w:val="18"/>
              </w:rPr>
              <w:sym w:font="Wingdings 2" w:char="F0A3"/>
            </w:r>
          </w:p>
        </w:tc>
        <w:tc>
          <w:tcPr>
            <w:tcW w:w="780" w:type="dxa"/>
          </w:tcPr>
          <w:p w:rsidR="00F56621" w:rsidRDefault="00F56621" w:rsidP="003262FA">
            <w:pPr>
              <w:rPr>
                <w:sz w:val="18"/>
                <w:szCs w:val="18"/>
              </w:rPr>
            </w:pPr>
            <w:r>
              <w:rPr>
                <w:sz w:val="18"/>
                <w:szCs w:val="18"/>
              </w:rPr>
              <w:sym w:font="Wingdings 2" w:char="F053"/>
            </w:r>
          </w:p>
        </w:tc>
        <w:tc>
          <w:tcPr>
            <w:tcW w:w="536" w:type="dxa"/>
          </w:tcPr>
          <w:p w:rsidR="00F56621" w:rsidRDefault="00F56621" w:rsidP="003262FA">
            <w:pPr>
              <w:rPr>
                <w:sz w:val="18"/>
                <w:szCs w:val="18"/>
              </w:rPr>
            </w:pPr>
            <w:r>
              <w:rPr>
                <w:sz w:val="18"/>
                <w:szCs w:val="18"/>
              </w:rPr>
              <w:sym w:font="Wingdings 2" w:char="F0A3"/>
            </w:r>
          </w:p>
        </w:tc>
      </w:tr>
    </w:tbl>
    <w:p w:rsidR="00F56621" w:rsidRDefault="00F56621" w:rsidP="00F56621">
      <w:pPr>
        <w:rPr>
          <w:sz w:val="22"/>
        </w:rPr>
      </w:pPr>
    </w:p>
    <w:p w:rsidR="00F56621" w:rsidRDefault="00F56621" w:rsidP="00F5662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56621" w:rsidRDefault="00F56621" w:rsidP="00F5662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F56621" w:rsidRDefault="00F56621" w:rsidP="00F5662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56621" w:rsidRDefault="00F56621" w:rsidP="00F56621">
      <w:pPr>
        <w:rPr>
          <w:sz w:val="22"/>
        </w:rPr>
      </w:pPr>
    </w:p>
    <w:p w:rsidR="00F56621" w:rsidRDefault="00F56621" w:rsidP="00F56621">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p>
    <w:p w:rsidR="00F56621" w:rsidRDefault="00F56621" w:rsidP="00F56621">
      <w:pPr>
        <w:rPr>
          <w:sz w:val="16"/>
        </w:rPr>
      </w:pPr>
      <w:r>
        <w:rPr>
          <w:sz w:val="22"/>
        </w:rPr>
        <w:t xml:space="preserve">                                                                                          </w:t>
      </w:r>
      <w:r>
        <w:rPr>
          <w:sz w:val="16"/>
        </w:rPr>
        <w:t xml:space="preserve">                                                                                                                                                 </w:t>
      </w:r>
    </w:p>
    <w:p w:rsidR="00F56621" w:rsidRDefault="00F56621" w:rsidP="00F56621">
      <w:pPr>
        <w:rPr>
          <w:sz w:val="22"/>
        </w:rPr>
      </w:pPr>
      <w:r>
        <w:rPr>
          <w:sz w:val="16"/>
        </w:rPr>
        <w:t xml:space="preserve">                                                                                                                           </w:t>
      </w:r>
      <w:r>
        <w:rPr>
          <w:sz w:val="22"/>
        </w:rPr>
        <w:t>doc.MUDr. Vladko Horčička, CSc.</w:t>
      </w:r>
    </w:p>
    <w:p w:rsidR="00F56621" w:rsidRDefault="00F56621" w:rsidP="00F56621">
      <w:pPr>
        <w:rPr>
          <w:sz w:val="22"/>
        </w:rPr>
      </w:pPr>
      <w:r>
        <w:rPr>
          <w:sz w:val="22"/>
        </w:rPr>
        <w:t>Datum/</w:t>
      </w:r>
      <w:r>
        <w:rPr>
          <w:i/>
          <w:sz w:val="22"/>
        </w:rPr>
        <w:t xml:space="preserve">Date:  </w:t>
      </w:r>
      <w:r>
        <w:rPr>
          <w:sz w:val="22"/>
        </w:rPr>
        <w:t xml:space="preserve">15.4.2013                                       </w:t>
      </w:r>
      <w:r>
        <w:rPr>
          <w:sz w:val="22"/>
        </w:rPr>
        <w:tab/>
        <w:t>předseda EK FNOL a LF UP</w:t>
      </w:r>
    </w:p>
    <w:p w:rsidR="00F56621" w:rsidRDefault="00F56621" w:rsidP="00F5662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56621" w:rsidRDefault="00F56621" w:rsidP="00F56621">
      <w:pPr>
        <w:rPr>
          <w:sz w:val="22"/>
        </w:rPr>
      </w:pPr>
    </w:p>
    <w:p w:rsidR="00F56621" w:rsidRDefault="00F56621" w:rsidP="00F56621">
      <w:pPr>
        <w:rPr>
          <w:i/>
          <w:sz w:val="22"/>
        </w:rPr>
      </w:pPr>
    </w:p>
    <w:p w:rsidR="00F56621" w:rsidRDefault="00F56621" w:rsidP="00F56621">
      <w:pPr>
        <w:rPr>
          <w:sz w:val="22"/>
        </w:rPr>
      </w:pPr>
    </w:p>
    <w:p w:rsidR="00F56621" w:rsidRDefault="00F56621" w:rsidP="00F5662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F56621" w:rsidRDefault="00F56621" w:rsidP="00F56621">
      <w:pPr>
        <w:rPr>
          <w:i/>
          <w:sz w:val="16"/>
        </w:rPr>
      </w:pPr>
      <w:r>
        <w:rPr>
          <w:sz w:val="16"/>
        </w:rPr>
        <w:t>Rozdělovník/</w:t>
      </w:r>
      <w:r>
        <w:rPr>
          <w:i/>
          <w:sz w:val="16"/>
        </w:rPr>
        <w:t>Distribution list:</w:t>
      </w:r>
    </w:p>
    <w:p w:rsidR="00F56621" w:rsidRPr="001071DB" w:rsidRDefault="00F56621" w:rsidP="00F56621">
      <w:pPr>
        <w:rPr>
          <w:sz w:val="16"/>
        </w:rPr>
      </w:pPr>
      <w:r w:rsidRPr="001071DB">
        <w:rPr>
          <w:sz w:val="16"/>
        </w:rPr>
        <w:t>-Zadavatel</w:t>
      </w:r>
    </w:p>
    <w:p w:rsidR="00F56621" w:rsidRPr="001071DB" w:rsidRDefault="00F56621" w:rsidP="00F56621">
      <w:pPr>
        <w:rPr>
          <w:sz w:val="16"/>
        </w:rPr>
      </w:pPr>
      <w:r w:rsidRPr="001071DB">
        <w:rPr>
          <w:sz w:val="16"/>
        </w:rPr>
        <w:t>-EK</w:t>
      </w:r>
    </w:p>
    <w:p w:rsidR="00F56621" w:rsidRDefault="00F56621" w:rsidP="00F56621">
      <w:pPr>
        <w:rPr>
          <w:sz w:val="16"/>
        </w:rPr>
      </w:pPr>
      <w:r w:rsidRPr="001071DB">
        <w:rPr>
          <w:sz w:val="16"/>
        </w:rPr>
        <w:t>-Řešitel</w:t>
      </w:r>
    </w:p>
    <w:p w:rsidR="00F56621" w:rsidRDefault="00F56621" w:rsidP="00F56621">
      <w:pPr>
        <w:rPr>
          <w:sz w:val="16"/>
        </w:rPr>
      </w:pPr>
    </w:p>
    <w:p w:rsidR="00F56621" w:rsidRPr="001071DB" w:rsidRDefault="00F56621" w:rsidP="00F56621">
      <w:pPr>
        <w:rPr>
          <w:sz w:val="16"/>
        </w:rPr>
      </w:pPr>
    </w:p>
    <w:p w:rsidR="00F56621" w:rsidRPr="001071DB" w:rsidRDefault="00F56621" w:rsidP="00F56621">
      <w:pPr>
        <w:rPr>
          <w:sz w:val="16"/>
        </w:rPr>
      </w:pPr>
    </w:p>
    <w:p w:rsidR="00F56621" w:rsidRDefault="00F56621" w:rsidP="00F56621">
      <w:pPr>
        <w:rPr>
          <w:i/>
          <w:sz w:val="16"/>
        </w:rPr>
      </w:pPr>
    </w:p>
    <w:p w:rsidR="00F56621" w:rsidRDefault="00F56621" w:rsidP="00F56621">
      <w:pPr>
        <w:rPr>
          <w:i/>
          <w:sz w:val="16"/>
        </w:rPr>
      </w:pPr>
    </w:p>
    <w:p w:rsidR="00F56621" w:rsidRDefault="00F56621" w:rsidP="00F56621">
      <w:pPr>
        <w:rPr>
          <w:sz w:val="22"/>
          <w:szCs w:val="22"/>
        </w:rPr>
      </w:pPr>
      <w:r w:rsidRPr="000A4DF5">
        <w:rPr>
          <w:sz w:val="22"/>
          <w:szCs w:val="22"/>
        </w:rPr>
        <w:t>2/2</w:t>
      </w:r>
    </w:p>
    <w:p w:rsidR="00F56621" w:rsidRDefault="00F56621" w:rsidP="00F56621"/>
    <w:p w:rsidR="00F56621" w:rsidRDefault="00F56621" w:rsidP="00F56621"/>
    <w:p w:rsidR="00F56621" w:rsidRDefault="00F56621" w:rsidP="00F56621"/>
    <w:p w:rsidR="00F56621" w:rsidRDefault="00F56621" w:rsidP="00F56621"/>
    <w:p w:rsidR="00F56621" w:rsidRDefault="00F56621" w:rsidP="00F56621">
      <w:pPr>
        <w:rPr>
          <w:sz w:val="22"/>
          <w:szCs w:val="22"/>
        </w:rPr>
      </w:pPr>
    </w:p>
    <w:p w:rsidR="00F56621" w:rsidRDefault="00F56621" w:rsidP="00F56621">
      <w:pPr>
        <w:rPr>
          <w:sz w:val="22"/>
          <w:szCs w:val="22"/>
        </w:rPr>
      </w:pPr>
    </w:p>
    <w:p w:rsidR="00F56621" w:rsidRDefault="00F56621" w:rsidP="00F56621">
      <w:pPr>
        <w:rPr>
          <w:sz w:val="22"/>
          <w:szCs w:val="22"/>
        </w:rPr>
      </w:pPr>
    </w:p>
    <w:p w:rsidR="00F56621" w:rsidRDefault="00F56621" w:rsidP="00F56621">
      <w:pPr>
        <w:rPr>
          <w:sz w:val="22"/>
          <w:szCs w:val="22"/>
        </w:rPr>
      </w:pPr>
    </w:p>
    <w:p w:rsidR="00F56621" w:rsidRDefault="00F56621" w:rsidP="00F56621">
      <w:pPr>
        <w:rPr>
          <w:sz w:val="22"/>
          <w:szCs w:val="22"/>
        </w:rPr>
      </w:pPr>
    </w:p>
    <w:p w:rsidR="00F56621" w:rsidRDefault="00F56621" w:rsidP="00F56621">
      <w:pPr>
        <w:rPr>
          <w:sz w:val="22"/>
          <w:szCs w:val="22"/>
        </w:rPr>
      </w:pPr>
    </w:p>
    <w:p w:rsidR="00F56621" w:rsidRDefault="00F56621" w:rsidP="00F56621">
      <w:pPr>
        <w:rPr>
          <w:sz w:val="22"/>
          <w:szCs w:val="22"/>
        </w:rPr>
      </w:pPr>
    </w:p>
    <w:p w:rsidR="00F56621" w:rsidRDefault="00F56621" w:rsidP="00F56621">
      <w:pPr>
        <w:rPr>
          <w:sz w:val="22"/>
          <w:szCs w:val="22"/>
        </w:rPr>
      </w:pPr>
    </w:p>
    <w:p w:rsidR="00F56621" w:rsidRDefault="00F56621" w:rsidP="00F56621">
      <w:pPr>
        <w:rPr>
          <w:sz w:val="22"/>
          <w:szCs w:val="22"/>
        </w:rPr>
      </w:pPr>
    </w:p>
    <w:p w:rsidR="00F56621" w:rsidRDefault="00F56621" w:rsidP="00F56621">
      <w:pPr>
        <w:rPr>
          <w:sz w:val="22"/>
          <w:szCs w:val="22"/>
        </w:rPr>
      </w:pPr>
    </w:p>
    <w:p w:rsidR="00F56621" w:rsidRDefault="00F56621" w:rsidP="00F56621">
      <w:pPr>
        <w:rPr>
          <w:sz w:val="22"/>
          <w:szCs w:val="22"/>
        </w:rPr>
      </w:pPr>
    </w:p>
    <w:p w:rsidR="00F56621" w:rsidRDefault="00F56621" w:rsidP="00F56621">
      <w:pPr>
        <w:rPr>
          <w:sz w:val="22"/>
          <w:szCs w:val="22"/>
        </w:rPr>
      </w:pPr>
    </w:p>
    <w:p w:rsidR="00F56621" w:rsidRDefault="00F56621" w:rsidP="00F56621">
      <w:pPr>
        <w:rPr>
          <w:sz w:val="22"/>
          <w:szCs w:val="22"/>
        </w:rPr>
      </w:pPr>
    </w:p>
    <w:p w:rsidR="003262FA" w:rsidRPr="002F07B5" w:rsidRDefault="003262FA" w:rsidP="003262FA">
      <w:pPr>
        <w:pStyle w:val="Nzev"/>
        <w:rPr>
          <w:sz w:val="22"/>
          <w:szCs w:val="22"/>
        </w:rPr>
      </w:pPr>
      <w:r w:rsidRPr="002F07B5">
        <w:rPr>
          <w:sz w:val="22"/>
          <w:szCs w:val="22"/>
        </w:rPr>
        <w:lastRenderedPageBreak/>
        <w:t>STANOVISKO ETICKÉ KOMISE KE KLINICKÉMU HODNOCENÍ</w:t>
      </w:r>
    </w:p>
    <w:p w:rsidR="003262FA" w:rsidRPr="002F07B5" w:rsidRDefault="003262FA" w:rsidP="003262FA">
      <w:pPr>
        <w:jc w:val="center"/>
        <w:rPr>
          <w:bCs/>
          <w:i/>
          <w:sz w:val="22"/>
          <w:szCs w:val="22"/>
        </w:rPr>
      </w:pPr>
      <w:r w:rsidRPr="002F07B5">
        <w:rPr>
          <w:bCs/>
          <w:i/>
          <w:sz w:val="22"/>
          <w:szCs w:val="22"/>
        </w:rPr>
        <w:t xml:space="preserve">Opinion of the Ethics Committee on Clinical Trial  </w:t>
      </w:r>
    </w:p>
    <w:p w:rsidR="003262FA" w:rsidRPr="002F07B5" w:rsidRDefault="003262FA" w:rsidP="003262FA">
      <w:pPr>
        <w:jc w:val="center"/>
        <w:rPr>
          <w:b/>
          <w:bCs/>
          <w:i/>
          <w:sz w:val="22"/>
          <w:szCs w:val="22"/>
        </w:rPr>
      </w:pPr>
    </w:p>
    <w:p w:rsidR="003262FA" w:rsidRPr="002F07B5" w:rsidRDefault="009373C9" w:rsidP="003262FA">
      <w:pPr>
        <w:rPr>
          <w:sz w:val="22"/>
          <w:szCs w:val="22"/>
        </w:rPr>
      </w:pPr>
      <w:r w:rsidRPr="002F07B5">
        <w:rPr>
          <w:sz w:val="22"/>
          <w:szCs w:val="22"/>
        </w:rPr>
        <w:fldChar w:fldCharType="begin">
          <w:ffData>
            <w:name w:val="Zaškrtávací2"/>
            <w:enabled/>
            <w:calcOnExit w:val="0"/>
            <w:checkBox>
              <w:sizeAuto/>
              <w:default w:val="0"/>
            </w:checkBox>
          </w:ffData>
        </w:fldChar>
      </w:r>
      <w:r w:rsidR="003262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262FA" w:rsidRPr="002F07B5">
        <w:rPr>
          <w:sz w:val="22"/>
          <w:szCs w:val="22"/>
        </w:rPr>
        <w:t xml:space="preserve">  Multicentrické KH, je požadováno stanovisko multicentrické EK pro všechna centra/</w:t>
      </w:r>
      <w:r w:rsidR="003262FA" w:rsidRPr="002F07B5">
        <w:rPr>
          <w:i/>
          <w:sz w:val="22"/>
          <w:szCs w:val="22"/>
        </w:rPr>
        <w:t>Multi-centric clinical trial, opinion issued by Ethics Committee for Multi-Centric Clinical Trials is required</w:t>
      </w:r>
    </w:p>
    <w:p w:rsidR="003262FA" w:rsidRPr="002F07B5" w:rsidRDefault="003262FA" w:rsidP="003262FA">
      <w:pPr>
        <w:rPr>
          <w:i/>
          <w:sz w:val="22"/>
          <w:szCs w:val="22"/>
        </w:rPr>
      </w:pPr>
      <w:r>
        <w:rPr>
          <w:sz w:val="22"/>
          <w:szCs w:val="22"/>
        </w:rPr>
        <w:sym w:font="Wingdings 2" w:char="F053"/>
      </w:r>
      <w:r>
        <w:rPr>
          <w:sz w:val="22"/>
          <w:szCs w:val="22"/>
        </w:rPr>
        <w:t xml:space="preserve"> </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262FA" w:rsidRPr="002F07B5" w:rsidRDefault="009373C9" w:rsidP="003262FA">
      <w:pPr>
        <w:rPr>
          <w:i/>
          <w:sz w:val="22"/>
          <w:szCs w:val="22"/>
        </w:rPr>
      </w:pPr>
      <w:r w:rsidRPr="002F07B5">
        <w:rPr>
          <w:sz w:val="22"/>
          <w:szCs w:val="22"/>
        </w:rPr>
        <w:fldChar w:fldCharType="begin">
          <w:ffData>
            <w:name w:val="Zaškrtávací2"/>
            <w:enabled/>
            <w:calcOnExit w:val="0"/>
            <w:checkBox>
              <w:sizeAuto/>
              <w:default w:val="0"/>
            </w:checkBox>
          </w:ffData>
        </w:fldChar>
      </w:r>
      <w:r w:rsidR="003262F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262FA" w:rsidRPr="002F07B5">
        <w:rPr>
          <w:sz w:val="22"/>
          <w:szCs w:val="22"/>
        </w:rPr>
        <w:t xml:space="preserve">  KH prováděné v jednom centru, požadováno stanovisko EK pro místní centrum (centra)/ </w:t>
      </w:r>
      <w:r w:rsidR="003262FA" w:rsidRPr="002F07B5">
        <w:rPr>
          <w:i/>
          <w:sz w:val="22"/>
          <w:szCs w:val="22"/>
        </w:rPr>
        <w:t>Clinical trial conducted in a single site, opinion of a local EC is required</w:t>
      </w:r>
    </w:p>
    <w:p w:rsidR="003262FA" w:rsidRPr="002F07B5" w:rsidRDefault="003262FA" w:rsidP="003262FA">
      <w:pPr>
        <w:rPr>
          <w:b/>
          <w:bCs/>
          <w:sz w:val="22"/>
          <w:szCs w:val="22"/>
        </w:rPr>
      </w:pPr>
    </w:p>
    <w:p w:rsidR="003262FA" w:rsidRPr="00755565" w:rsidRDefault="003262FA" w:rsidP="003262F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50/11</w:t>
      </w:r>
    </w:p>
    <w:p w:rsidR="003262FA" w:rsidRPr="00755565" w:rsidRDefault="003262FA" w:rsidP="003262FA">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Multicentrická, randomizovaná, placebem kontrolovaná klinická studie s paralelními skupinami s cílem posoudit účinnost a bezpečnost implantace buněk získaných z kosterního svalstva u pacientek se stresovou inkontinencí moči / </w:t>
      </w:r>
      <w:r>
        <w:rPr>
          <w:bCs/>
          <w:i/>
          <w:sz w:val="22"/>
          <w:szCs w:val="22"/>
        </w:rPr>
        <w:t>A multicenter, randomized, parallelgroup, placebo-controlled study to assess the efficacy and safety of skeletal muscle-derived cell implantation in female patients with stress urinary incontinence Short Study title: Innovation</w:t>
      </w:r>
    </w:p>
    <w:p w:rsidR="003262FA" w:rsidRPr="002F07B5" w:rsidRDefault="003262FA" w:rsidP="003262FA">
      <w:pPr>
        <w:rPr>
          <w:b/>
          <w:bCs/>
          <w:sz w:val="22"/>
          <w:szCs w:val="22"/>
        </w:rPr>
      </w:pPr>
    </w:p>
    <w:p w:rsidR="003262FA" w:rsidRPr="002F07B5" w:rsidRDefault="003262FA" w:rsidP="003262F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IC-01-01-05-004</w:t>
      </w:r>
    </w:p>
    <w:p w:rsidR="003262FA" w:rsidRPr="002F07B5" w:rsidRDefault="003262FA" w:rsidP="003262F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2010-021871-10</w:t>
      </w:r>
    </w:p>
    <w:p w:rsidR="003262FA" w:rsidRPr="002F07B5" w:rsidRDefault="003262FA" w:rsidP="003262FA">
      <w:pPr>
        <w:rPr>
          <w:b/>
          <w:bCs/>
          <w:sz w:val="22"/>
          <w:szCs w:val="22"/>
        </w:rPr>
      </w:pPr>
    </w:p>
    <w:p w:rsidR="003262FA" w:rsidRDefault="003262FA" w:rsidP="003262F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Innovacell Biotechnologie AG, Life Science Centre Innsbruck, Mitterweg 24, </w:t>
      </w:r>
    </w:p>
    <w:p w:rsidR="003262FA" w:rsidRPr="002F07B5" w:rsidRDefault="003262FA" w:rsidP="003262FA">
      <w:pPr>
        <w:rPr>
          <w:sz w:val="22"/>
          <w:szCs w:val="22"/>
        </w:rPr>
      </w:pPr>
      <w:r>
        <w:rPr>
          <w:sz w:val="22"/>
          <w:szCs w:val="22"/>
        </w:rPr>
        <w:t>A-6020 Innsbruck, Austria</w:t>
      </w:r>
    </w:p>
    <w:p w:rsidR="003262FA" w:rsidRDefault="003262FA" w:rsidP="003262F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Pierrel Research Europe GmbH, Zeche Katharina 6, 45307 Essen, Germany</w:t>
      </w:r>
    </w:p>
    <w:p w:rsidR="003262FA" w:rsidRDefault="003262FA" w:rsidP="003262FA">
      <w:pPr>
        <w:rPr>
          <w:bCs/>
          <w:sz w:val="22"/>
          <w:szCs w:val="22"/>
        </w:rPr>
      </w:pPr>
      <w:r>
        <w:rPr>
          <w:b/>
          <w:bCs/>
          <w:sz w:val="22"/>
          <w:szCs w:val="22"/>
        </w:rPr>
        <w:t xml:space="preserve">Subsidiary: </w:t>
      </w:r>
      <w:r>
        <w:rPr>
          <w:bCs/>
          <w:sz w:val="22"/>
          <w:szCs w:val="22"/>
        </w:rPr>
        <w:t xml:space="preserve"> Ing.Lenka Nedorostová, Ph.D., Žalovská 429, 181 00 Praha 8</w:t>
      </w:r>
    </w:p>
    <w:p w:rsidR="003262FA" w:rsidRPr="002F07B5" w:rsidRDefault="003262FA" w:rsidP="003262F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w:t>
      </w:r>
      <w:r w:rsidR="00AF42CA">
        <w:rPr>
          <w:sz w:val="22"/>
          <w:szCs w:val="22"/>
        </w:rPr>
        <w:t>1.3.2013</w:t>
      </w:r>
    </w:p>
    <w:p w:rsidR="003262FA" w:rsidRDefault="003262FA" w:rsidP="003262F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AF42CA">
        <w:rPr>
          <w:sz w:val="22"/>
          <w:szCs w:val="22"/>
        </w:rPr>
        <w:t>:  15.4.2013</w:t>
      </w:r>
    </w:p>
    <w:p w:rsidR="003262FA" w:rsidRPr="002F07B5" w:rsidRDefault="003262FA" w:rsidP="003262FA">
      <w:pPr>
        <w:rPr>
          <w:b/>
          <w:bCs/>
          <w:i/>
          <w:sz w:val="22"/>
          <w:szCs w:val="22"/>
        </w:rPr>
      </w:pPr>
    </w:p>
    <w:p w:rsidR="003262FA" w:rsidRPr="00AF42CA" w:rsidRDefault="003262FA" w:rsidP="003262FA">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00AF42CA">
        <w:rPr>
          <w:i/>
          <w:sz w:val="22"/>
          <w:szCs w:val="22"/>
          <w:lang w:val="en-US"/>
        </w:rPr>
        <w:t xml:space="preserve">FN </w:t>
      </w:r>
      <w:r w:rsidRPr="00AF42CA">
        <w:rPr>
          <w:i/>
          <w:sz w:val="22"/>
          <w:szCs w:val="22"/>
          <w:lang w:val="en-US"/>
        </w:rPr>
        <w:t xml:space="preserve"> Brno</w:t>
      </w:r>
      <w:r w:rsidRPr="00AF42CA">
        <w:rPr>
          <w:b/>
          <w:bCs/>
          <w:i/>
          <w:sz w:val="22"/>
          <w:szCs w:val="22"/>
        </w:rPr>
        <w:t xml:space="preserve"> </w:t>
      </w:r>
    </w:p>
    <w:p w:rsidR="003262FA" w:rsidRPr="002F07B5" w:rsidRDefault="003262FA" w:rsidP="003262FA">
      <w:pPr>
        <w:rPr>
          <w:b/>
          <w:bCs/>
          <w:sz w:val="22"/>
          <w:szCs w:val="22"/>
        </w:rPr>
      </w:pPr>
    </w:p>
    <w:p w:rsidR="003262FA" w:rsidRPr="002F07B5" w:rsidRDefault="003262FA" w:rsidP="003262F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262FA" w:rsidRPr="002F07B5" w:rsidRDefault="003262FA" w:rsidP="003262F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262FA" w:rsidRPr="002F07B5" w:rsidRDefault="003262FA" w:rsidP="003262F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262FA" w:rsidRDefault="003262FA" w:rsidP="003262FA">
      <w:pPr>
        <w:rPr>
          <w:b/>
          <w:bCs/>
          <w:sz w:val="22"/>
          <w:szCs w:val="22"/>
        </w:rPr>
      </w:pPr>
    </w:p>
    <w:p w:rsidR="003262FA" w:rsidRPr="002F07B5" w:rsidRDefault="003262FA" w:rsidP="003262F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262FA" w:rsidRPr="002F07B5" w:rsidRDefault="003262FA" w:rsidP="003262F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262FA" w:rsidRPr="002F07B5" w:rsidRDefault="003262FA" w:rsidP="003262F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262FA" w:rsidTr="003262FA">
        <w:trPr>
          <w:trHeight w:val="454"/>
        </w:trPr>
        <w:tc>
          <w:tcPr>
            <w:tcW w:w="6108" w:type="dxa"/>
          </w:tcPr>
          <w:p w:rsidR="003262FA" w:rsidRDefault="003262FA" w:rsidP="003262FA">
            <w:pPr>
              <w:rPr>
                <w:sz w:val="18"/>
                <w:szCs w:val="18"/>
              </w:rPr>
            </w:pPr>
            <w:r>
              <w:rPr>
                <w:sz w:val="18"/>
                <w:szCs w:val="18"/>
              </w:rPr>
              <w:t xml:space="preserve">Místo hodnocení/ Jméno zkoušejícího </w:t>
            </w:r>
          </w:p>
          <w:p w:rsidR="003262FA" w:rsidRDefault="003262FA" w:rsidP="003262FA">
            <w:pPr>
              <w:rPr>
                <w:i/>
                <w:sz w:val="18"/>
                <w:szCs w:val="18"/>
              </w:rPr>
            </w:pPr>
            <w:r>
              <w:rPr>
                <w:i/>
                <w:sz w:val="18"/>
                <w:szCs w:val="18"/>
              </w:rPr>
              <w:t>Trial Site / Name of Investigator</w:t>
            </w:r>
          </w:p>
        </w:tc>
        <w:tc>
          <w:tcPr>
            <w:tcW w:w="1280" w:type="dxa"/>
          </w:tcPr>
          <w:p w:rsidR="003262FA" w:rsidRDefault="003262FA" w:rsidP="003262FA">
            <w:pPr>
              <w:rPr>
                <w:sz w:val="18"/>
                <w:szCs w:val="18"/>
                <w:vertAlign w:val="superscript"/>
              </w:rPr>
            </w:pPr>
            <w:r>
              <w:rPr>
                <w:sz w:val="18"/>
                <w:szCs w:val="18"/>
              </w:rPr>
              <w:t xml:space="preserve">Místní EK </w:t>
            </w:r>
            <w:r>
              <w:rPr>
                <w:i/>
                <w:sz w:val="18"/>
                <w:szCs w:val="18"/>
              </w:rPr>
              <w:t>Local EC</w:t>
            </w:r>
          </w:p>
        </w:tc>
        <w:tc>
          <w:tcPr>
            <w:tcW w:w="2712" w:type="dxa"/>
          </w:tcPr>
          <w:p w:rsidR="003262FA" w:rsidRDefault="003262FA" w:rsidP="003262FA">
            <w:pPr>
              <w:rPr>
                <w:sz w:val="18"/>
                <w:szCs w:val="18"/>
              </w:rPr>
            </w:pPr>
            <w:r>
              <w:rPr>
                <w:sz w:val="18"/>
                <w:szCs w:val="18"/>
              </w:rPr>
              <w:t>Adresa  místní EK</w:t>
            </w:r>
          </w:p>
          <w:p w:rsidR="003262FA" w:rsidRDefault="003262FA" w:rsidP="003262FA">
            <w:pPr>
              <w:rPr>
                <w:i/>
                <w:sz w:val="18"/>
                <w:szCs w:val="18"/>
              </w:rPr>
            </w:pPr>
            <w:r>
              <w:rPr>
                <w:i/>
                <w:sz w:val="18"/>
                <w:szCs w:val="18"/>
              </w:rPr>
              <w:t>Address</w:t>
            </w:r>
          </w:p>
        </w:tc>
      </w:tr>
      <w:tr w:rsidR="003262FA" w:rsidTr="003262FA">
        <w:trPr>
          <w:trHeight w:val="312"/>
        </w:trPr>
        <w:tc>
          <w:tcPr>
            <w:tcW w:w="6108" w:type="dxa"/>
          </w:tcPr>
          <w:p w:rsidR="003262FA" w:rsidRDefault="003262FA" w:rsidP="003262FA">
            <w:pPr>
              <w:rPr>
                <w:sz w:val="18"/>
                <w:szCs w:val="18"/>
              </w:rPr>
            </w:pPr>
            <w:r>
              <w:rPr>
                <w:sz w:val="18"/>
                <w:szCs w:val="18"/>
              </w:rPr>
              <w:t xml:space="preserve">MUDr. Jaroslav Pernička, Ph.D., Urologická klinika FNOL, I.P.Pavlova 6, </w:t>
            </w:r>
          </w:p>
          <w:p w:rsidR="003262FA" w:rsidRDefault="003262FA" w:rsidP="003262FA">
            <w:pPr>
              <w:rPr>
                <w:sz w:val="18"/>
                <w:szCs w:val="18"/>
              </w:rPr>
            </w:pPr>
            <w:r>
              <w:rPr>
                <w:sz w:val="18"/>
                <w:szCs w:val="18"/>
              </w:rPr>
              <w:t>775 20 Olomouc</w:t>
            </w:r>
          </w:p>
        </w:tc>
        <w:tc>
          <w:tcPr>
            <w:tcW w:w="1280" w:type="dxa"/>
          </w:tcPr>
          <w:p w:rsidR="003262FA" w:rsidRDefault="003262FA" w:rsidP="003262FA">
            <w:pPr>
              <w:rPr>
                <w:sz w:val="18"/>
                <w:szCs w:val="18"/>
              </w:rPr>
            </w:pPr>
            <w:r>
              <w:rPr>
                <w:sz w:val="18"/>
                <w:szCs w:val="18"/>
              </w:rPr>
              <w:sym w:font="Wingdings 2" w:char="F053"/>
            </w:r>
          </w:p>
        </w:tc>
        <w:tc>
          <w:tcPr>
            <w:tcW w:w="2712" w:type="dxa"/>
          </w:tcPr>
          <w:p w:rsidR="003262FA" w:rsidRDefault="003262FA" w:rsidP="003262FA">
            <w:pPr>
              <w:rPr>
                <w:sz w:val="18"/>
                <w:szCs w:val="18"/>
              </w:rPr>
            </w:pPr>
            <w:r>
              <w:rPr>
                <w:sz w:val="18"/>
                <w:szCs w:val="18"/>
              </w:rPr>
              <w:t>EK FNOL</w:t>
            </w:r>
          </w:p>
        </w:tc>
      </w:tr>
    </w:tbl>
    <w:p w:rsidR="003262FA" w:rsidRDefault="003262FA" w:rsidP="003262FA">
      <w:pPr>
        <w:rPr>
          <w:b/>
          <w:bCs/>
          <w:sz w:val="22"/>
        </w:rPr>
      </w:pPr>
    </w:p>
    <w:p w:rsidR="003262FA" w:rsidRDefault="003262FA" w:rsidP="003262FA">
      <w:pPr>
        <w:rPr>
          <w:b/>
          <w:bCs/>
          <w:sz w:val="22"/>
        </w:rPr>
      </w:pPr>
    </w:p>
    <w:p w:rsidR="003262FA" w:rsidRDefault="003262FA" w:rsidP="003262FA">
      <w:pPr>
        <w:rPr>
          <w:b/>
          <w:bCs/>
          <w:sz w:val="22"/>
        </w:rPr>
      </w:pPr>
    </w:p>
    <w:p w:rsidR="003262FA" w:rsidRDefault="003262FA" w:rsidP="003262FA">
      <w:pPr>
        <w:rPr>
          <w:b/>
          <w:bCs/>
          <w:sz w:val="22"/>
        </w:rPr>
      </w:pPr>
    </w:p>
    <w:p w:rsidR="003262FA" w:rsidRPr="00AB7ADE" w:rsidRDefault="003262FA" w:rsidP="003262F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262FA" w:rsidRDefault="003262FA" w:rsidP="003262F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262FA" w:rsidTr="003262FA">
        <w:trPr>
          <w:cantSplit/>
          <w:trHeight w:val="454"/>
        </w:trPr>
        <w:tc>
          <w:tcPr>
            <w:tcW w:w="7416" w:type="dxa"/>
            <w:vMerge w:val="restart"/>
          </w:tcPr>
          <w:p w:rsidR="003262FA" w:rsidRDefault="003262FA" w:rsidP="003262FA">
            <w:pPr>
              <w:rPr>
                <w:b/>
                <w:bCs/>
                <w:sz w:val="18"/>
                <w:szCs w:val="18"/>
              </w:rPr>
            </w:pPr>
          </w:p>
          <w:p w:rsidR="003262FA" w:rsidRDefault="003262FA" w:rsidP="003262FA">
            <w:pPr>
              <w:rPr>
                <w:b/>
                <w:bCs/>
                <w:sz w:val="18"/>
                <w:szCs w:val="18"/>
              </w:rPr>
            </w:pPr>
            <w:r>
              <w:rPr>
                <w:b/>
                <w:bCs/>
                <w:sz w:val="18"/>
                <w:szCs w:val="18"/>
              </w:rPr>
              <w:t xml:space="preserve">Název dokumentu, verze, datum </w:t>
            </w:r>
          </w:p>
          <w:p w:rsidR="003262FA" w:rsidRDefault="003262FA" w:rsidP="003262FA">
            <w:pPr>
              <w:rPr>
                <w:b/>
                <w:bCs/>
                <w:sz w:val="18"/>
                <w:szCs w:val="18"/>
              </w:rPr>
            </w:pPr>
            <w:r>
              <w:rPr>
                <w:b/>
                <w:bCs/>
                <w:i/>
                <w:sz w:val="18"/>
                <w:szCs w:val="18"/>
              </w:rPr>
              <w:t>Document title, version, date</w:t>
            </w:r>
          </w:p>
        </w:tc>
        <w:tc>
          <w:tcPr>
            <w:tcW w:w="1272" w:type="dxa"/>
            <w:gridSpan w:val="2"/>
          </w:tcPr>
          <w:p w:rsidR="003262FA" w:rsidRDefault="003262FA" w:rsidP="003262FA">
            <w:pPr>
              <w:rPr>
                <w:b/>
                <w:bCs/>
                <w:sz w:val="18"/>
                <w:szCs w:val="18"/>
              </w:rPr>
            </w:pPr>
            <w:r>
              <w:rPr>
                <w:b/>
                <w:bCs/>
                <w:sz w:val="18"/>
                <w:szCs w:val="18"/>
              </w:rPr>
              <w:t>Schváleno /</w:t>
            </w:r>
            <w:r>
              <w:rPr>
                <w:b/>
                <w:bCs/>
                <w:i/>
                <w:sz w:val="18"/>
                <w:szCs w:val="18"/>
              </w:rPr>
              <w:t>Approved</w:t>
            </w:r>
          </w:p>
        </w:tc>
        <w:tc>
          <w:tcPr>
            <w:tcW w:w="1316" w:type="dxa"/>
            <w:gridSpan w:val="2"/>
          </w:tcPr>
          <w:p w:rsidR="003262FA" w:rsidRDefault="003262FA" w:rsidP="003262FA">
            <w:pPr>
              <w:rPr>
                <w:b/>
                <w:bCs/>
                <w:sz w:val="18"/>
                <w:szCs w:val="18"/>
              </w:rPr>
            </w:pPr>
            <w:r>
              <w:rPr>
                <w:b/>
                <w:bCs/>
                <w:sz w:val="18"/>
                <w:szCs w:val="18"/>
              </w:rPr>
              <w:t xml:space="preserve">Vzato na vědomí / </w:t>
            </w:r>
            <w:r>
              <w:rPr>
                <w:b/>
                <w:bCs/>
                <w:i/>
                <w:sz w:val="18"/>
                <w:szCs w:val="18"/>
              </w:rPr>
              <w:t xml:space="preserve">Taken into account </w:t>
            </w:r>
          </w:p>
        </w:tc>
      </w:tr>
      <w:tr w:rsidR="003262FA" w:rsidTr="003262FA">
        <w:trPr>
          <w:cantSplit/>
          <w:trHeight w:val="454"/>
        </w:trPr>
        <w:tc>
          <w:tcPr>
            <w:tcW w:w="7416" w:type="dxa"/>
            <w:vMerge/>
          </w:tcPr>
          <w:p w:rsidR="003262FA" w:rsidRDefault="003262FA" w:rsidP="003262FA">
            <w:pPr>
              <w:rPr>
                <w:i/>
                <w:sz w:val="18"/>
                <w:szCs w:val="18"/>
              </w:rPr>
            </w:pPr>
          </w:p>
        </w:tc>
        <w:tc>
          <w:tcPr>
            <w:tcW w:w="736" w:type="dxa"/>
          </w:tcPr>
          <w:p w:rsidR="003262FA" w:rsidRDefault="003262FA" w:rsidP="003262FA">
            <w:pPr>
              <w:rPr>
                <w:b/>
                <w:bCs/>
                <w:sz w:val="18"/>
                <w:szCs w:val="18"/>
              </w:rPr>
            </w:pPr>
            <w:r>
              <w:rPr>
                <w:b/>
                <w:bCs/>
                <w:sz w:val="18"/>
                <w:szCs w:val="18"/>
              </w:rPr>
              <w:t>ANO</w:t>
            </w:r>
          </w:p>
          <w:p w:rsidR="003262FA" w:rsidRDefault="003262FA" w:rsidP="003262FA">
            <w:pPr>
              <w:rPr>
                <w:b/>
                <w:bCs/>
                <w:i/>
                <w:sz w:val="18"/>
                <w:szCs w:val="18"/>
              </w:rPr>
            </w:pPr>
            <w:r>
              <w:rPr>
                <w:b/>
                <w:bCs/>
                <w:i/>
                <w:sz w:val="18"/>
                <w:szCs w:val="18"/>
              </w:rPr>
              <w:t>Yes</w:t>
            </w:r>
          </w:p>
        </w:tc>
        <w:tc>
          <w:tcPr>
            <w:tcW w:w="536" w:type="dxa"/>
          </w:tcPr>
          <w:p w:rsidR="003262FA" w:rsidRDefault="003262FA" w:rsidP="003262FA">
            <w:pPr>
              <w:rPr>
                <w:b/>
                <w:bCs/>
                <w:sz w:val="18"/>
                <w:szCs w:val="18"/>
              </w:rPr>
            </w:pPr>
            <w:r>
              <w:rPr>
                <w:b/>
                <w:bCs/>
                <w:sz w:val="18"/>
                <w:szCs w:val="18"/>
              </w:rPr>
              <w:t xml:space="preserve">NE </w:t>
            </w:r>
          </w:p>
          <w:p w:rsidR="003262FA" w:rsidRDefault="003262FA" w:rsidP="003262FA">
            <w:pPr>
              <w:rPr>
                <w:b/>
                <w:bCs/>
                <w:sz w:val="18"/>
                <w:szCs w:val="18"/>
              </w:rPr>
            </w:pPr>
            <w:r>
              <w:rPr>
                <w:b/>
                <w:bCs/>
                <w:i/>
                <w:sz w:val="18"/>
                <w:szCs w:val="18"/>
              </w:rPr>
              <w:t>No</w:t>
            </w:r>
          </w:p>
        </w:tc>
        <w:tc>
          <w:tcPr>
            <w:tcW w:w="780" w:type="dxa"/>
          </w:tcPr>
          <w:p w:rsidR="003262FA" w:rsidRDefault="003262FA" w:rsidP="003262FA">
            <w:pPr>
              <w:rPr>
                <w:b/>
                <w:bCs/>
                <w:sz w:val="18"/>
                <w:szCs w:val="18"/>
              </w:rPr>
            </w:pPr>
            <w:r>
              <w:rPr>
                <w:b/>
                <w:bCs/>
                <w:sz w:val="18"/>
                <w:szCs w:val="18"/>
              </w:rPr>
              <w:t>ANO</w:t>
            </w:r>
          </w:p>
          <w:p w:rsidR="003262FA" w:rsidRDefault="003262FA" w:rsidP="003262FA">
            <w:pPr>
              <w:rPr>
                <w:b/>
                <w:bCs/>
                <w:sz w:val="18"/>
                <w:szCs w:val="18"/>
              </w:rPr>
            </w:pPr>
            <w:r>
              <w:rPr>
                <w:b/>
                <w:bCs/>
                <w:i/>
                <w:sz w:val="18"/>
                <w:szCs w:val="18"/>
              </w:rPr>
              <w:t>Yes</w:t>
            </w:r>
          </w:p>
        </w:tc>
        <w:tc>
          <w:tcPr>
            <w:tcW w:w="536" w:type="dxa"/>
          </w:tcPr>
          <w:p w:rsidR="003262FA" w:rsidRDefault="003262FA" w:rsidP="003262FA">
            <w:pPr>
              <w:rPr>
                <w:b/>
                <w:bCs/>
                <w:sz w:val="18"/>
                <w:szCs w:val="18"/>
              </w:rPr>
            </w:pPr>
            <w:r>
              <w:rPr>
                <w:b/>
                <w:bCs/>
                <w:sz w:val="18"/>
                <w:szCs w:val="18"/>
              </w:rPr>
              <w:t xml:space="preserve">NE </w:t>
            </w:r>
          </w:p>
          <w:p w:rsidR="003262FA" w:rsidRDefault="003262FA" w:rsidP="003262FA">
            <w:pPr>
              <w:rPr>
                <w:b/>
                <w:bCs/>
                <w:i/>
                <w:sz w:val="18"/>
                <w:szCs w:val="18"/>
              </w:rPr>
            </w:pPr>
            <w:r>
              <w:rPr>
                <w:b/>
                <w:bCs/>
                <w:i/>
                <w:sz w:val="18"/>
                <w:szCs w:val="18"/>
              </w:rPr>
              <w:t>No</w:t>
            </w:r>
          </w:p>
        </w:tc>
      </w:tr>
      <w:tr w:rsidR="003262FA" w:rsidTr="003262FA">
        <w:trPr>
          <w:trHeight w:val="340"/>
        </w:trPr>
        <w:tc>
          <w:tcPr>
            <w:tcW w:w="7416" w:type="dxa"/>
          </w:tcPr>
          <w:p w:rsidR="003262FA" w:rsidRDefault="00AF42CA" w:rsidP="00AF42CA">
            <w:pPr>
              <w:rPr>
                <w:sz w:val="18"/>
                <w:szCs w:val="18"/>
              </w:rPr>
            </w:pPr>
            <w:r>
              <w:rPr>
                <w:sz w:val="18"/>
                <w:szCs w:val="18"/>
              </w:rPr>
              <w:t>Amendment IB No 2</w:t>
            </w:r>
          </w:p>
        </w:tc>
        <w:tc>
          <w:tcPr>
            <w:tcW w:w="736" w:type="dxa"/>
          </w:tcPr>
          <w:p w:rsidR="003262FA" w:rsidRDefault="009373C9" w:rsidP="003262FA">
            <w:pPr>
              <w:rPr>
                <w:sz w:val="18"/>
                <w:szCs w:val="18"/>
              </w:rPr>
            </w:pPr>
            <w:r>
              <w:rPr>
                <w:sz w:val="18"/>
                <w:szCs w:val="18"/>
              </w:rPr>
              <w:fldChar w:fldCharType="begin">
                <w:ffData>
                  <w:name w:val="Zaškrtávací26"/>
                  <w:enabled/>
                  <w:calcOnExit w:val="0"/>
                  <w:checkBox>
                    <w:sizeAuto/>
                    <w:default w:val="0"/>
                  </w:checkBox>
                </w:ffData>
              </w:fldChar>
            </w:r>
            <w:r w:rsidR="003262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262FA" w:rsidRDefault="009373C9" w:rsidP="003262FA">
            <w:pPr>
              <w:rPr>
                <w:sz w:val="18"/>
                <w:szCs w:val="18"/>
              </w:rPr>
            </w:pPr>
            <w:r>
              <w:rPr>
                <w:sz w:val="18"/>
                <w:szCs w:val="18"/>
              </w:rPr>
              <w:fldChar w:fldCharType="begin">
                <w:ffData>
                  <w:name w:val="Zaškrtávací27"/>
                  <w:enabled/>
                  <w:calcOnExit w:val="0"/>
                  <w:checkBox>
                    <w:sizeAuto/>
                    <w:default w:val="0"/>
                  </w:checkBox>
                </w:ffData>
              </w:fldChar>
            </w:r>
            <w:r w:rsidR="003262F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262FA" w:rsidRDefault="003262FA" w:rsidP="003262FA">
            <w:pPr>
              <w:rPr>
                <w:sz w:val="18"/>
                <w:szCs w:val="18"/>
              </w:rPr>
            </w:pPr>
            <w:r>
              <w:rPr>
                <w:sz w:val="18"/>
                <w:szCs w:val="18"/>
              </w:rPr>
              <w:sym w:font="Wingdings 2" w:char="F053"/>
            </w:r>
          </w:p>
        </w:tc>
        <w:tc>
          <w:tcPr>
            <w:tcW w:w="536" w:type="dxa"/>
          </w:tcPr>
          <w:p w:rsidR="003262FA" w:rsidRDefault="009373C9" w:rsidP="003262FA">
            <w:pPr>
              <w:rPr>
                <w:sz w:val="18"/>
                <w:szCs w:val="18"/>
              </w:rPr>
            </w:pPr>
            <w:r>
              <w:rPr>
                <w:sz w:val="18"/>
                <w:szCs w:val="18"/>
              </w:rPr>
              <w:fldChar w:fldCharType="begin">
                <w:ffData>
                  <w:name w:val="Zaškrtávací27"/>
                  <w:enabled/>
                  <w:calcOnExit w:val="0"/>
                  <w:checkBox>
                    <w:sizeAuto/>
                    <w:default w:val="0"/>
                  </w:checkBox>
                </w:ffData>
              </w:fldChar>
            </w:r>
            <w:r w:rsidR="003262F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F42CA" w:rsidTr="003262FA">
        <w:trPr>
          <w:trHeight w:val="340"/>
        </w:trPr>
        <w:tc>
          <w:tcPr>
            <w:tcW w:w="7416" w:type="dxa"/>
          </w:tcPr>
          <w:p w:rsidR="00AF42CA" w:rsidRDefault="00AF42CA" w:rsidP="00AF42CA">
            <w:pPr>
              <w:rPr>
                <w:sz w:val="18"/>
                <w:szCs w:val="18"/>
              </w:rPr>
            </w:pPr>
            <w:r>
              <w:rPr>
                <w:sz w:val="18"/>
                <w:szCs w:val="18"/>
              </w:rPr>
              <w:t>Investigator Brochure Edition number 2 with track changes</w:t>
            </w:r>
          </w:p>
        </w:tc>
        <w:tc>
          <w:tcPr>
            <w:tcW w:w="736" w:type="dxa"/>
          </w:tcPr>
          <w:p w:rsidR="00AF42CA" w:rsidRDefault="00AF42CA" w:rsidP="003262FA">
            <w:pPr>
              <w:rPr>
                <w:sz w:val="18"/>
                <w:szCs w:val="18"/>
              </w:rPr>
            </w:pPr>
            <w:r>
              <w:rPr>
                <w:sz w:val="18"/>
                <w:szCs w:val="18"/>
              </w:rPr>
              <w:sym w:font="Wingdings 2" w:char="F0A3"/>
            </w:r>
          </w:p>
        </w:tc>
        <w:tc>
          <w:tcPr>
            <w:tcW w:w="536" w:type="dxa"/>
          </w:tcPr>
          <w:p w:rsidR="00AF42CA" w:rsidRDefault="00AF42CA" w:rsidP="003262FA">
            <w:pPr>
              <w:rPr>
                <w:sz w:val="18"/>
                <w:szCs w:val="18"/>
              </w:rPr>
            </w:pPr>
            <w:r>
              <w:rPr>
                <w:sz w:val="18"/>
                <w:szCs w:val="18"/>
              </w:rPr>
              <w:sym w:font="Wingdings 2" w:char="F0A3"/>
            </w:r>
          </w:p>
        </w:tc>
        <w:tc>
          <w:tcPr>
            <w:tcW w:w="780" w:type="dxa"/>
          </w:tcPr>
          <w:p w:rsidR="00AF42CA" w:rsidRDefault="00AF42CA" w:rsidP="003262FA">
            <w:pPr>
              <w:rPr>
                <w:sz w:val="18"/>
                <w:szCs w:val="18"/>
              </w:rPr>
            </w:pPr>
            <w:r>
              <w:rPr>
                <w:rFonts w:ascii="Wingdings 2" w:hAnsi="Wingdings 2"/>
                <w:sz w:val="18"/>
                <w:szCs w:val="18"/>
              </w:rPr>
              <w:t></w:t>
            </w:r>
          </w:p>
        </w:tc>
        <w:tc>
          <w:tcPr>
            <w:tcW w:w="536" w:type="dxa"/>
          </w:tcPr>
          <w:p w:rsidR="00AF42CA" w:rsidRDefault="00AF42CA" w:rsidP="003262FA">
            <w:pPr>
              <w:rPr>
                <w:sz w:val="18"/>
                <w:szCs w:val="18"/>
              </w:rPr>
            </w:pPr>
            <w:r>
              <w:rPr>
                <w:sz w:val="18"/>
                <w:szCs w:val="18"/>
              </w:rPr>
              <w:sym w:font="Wingdings 2" w:char="F0A3"/>
            </w:r>
          </w:p>
        </w:tc>
      </w:tr>
    </w:tbl>
    <w:p w:rsidR="003262FA" w:rsidRDefault="003262FA" w:rsidP="003262FA">
      <w:pPr>
        <w:rPr>
          <w:sz w:val="22"/>
        </w:rPr>
      </w:pPr>
    </w:p>
    <w:p w:rsidR="003262FA" w:rsidRDefault="003262FA" w:rsidP="003262F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262FA" w:rsidRDefault="003262FA" w:rsidP="003262F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3262FA" w:rsidRDefault="003262FA" w:rsidP="003262F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262FA" w:rsidRDefault="003262FA" w:rsidP="003262FA">
      <w:pPr>
        <w:rPr>
          <w:sz w:val="22"/>
        </w:rPr>
      </w:pPr>
    </w:p>
    <w:p w:rsidR="003262FA" w:rsidRDefault="003262FA" w:rsidP="003262FA">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3262FA" w:rsidRDefault="003262FA" w:rsidP="003262FA">
      <w:pPr>
        <w:rPr>
          <w:sz w:val="22"/>
        </w:rPr>
      </w:pPr>
    </w:p>
    <w:p w:rsidR="003262FA" w:rsidRDefault="003262FA" w:rsidP="003262FA">
      <w:pPr>
        <w:rPr>
          <w:sz w:val="22"/>
        </w:rPr>
      </w:pPr>
      <w:r>
        <w:rPr>
          <w:sz w:val="22"/>
        </w:rPr>
        <w:t xml:space="preserve">                                                                                         doc.MUDr. Vladko Horčička, CSc.</w:t>
      </w:r>
    </w:p>
    <w:p w:rsidR="003262FA" w:rsidRDefault="003262FA" w:rsidP="003262FA">
      <w:pPr>
        <w:rPr>
          <w:sz w:val="22"/>
        </w:rPr>
      </w:pPr>
      <w:r>
        <w:rPr>
          <w:sz w:val="22"/>
        </w:rPr>
        <w:t>Datum/</w:t>
      </w:r>
      <w:r>
        <w:rPr>
          <w:i/>
          <w:sz w:val="22"/>
        </w:rPr>
        <w:t>Date:</w:t>
      </w:r>
      <w:r w:rsidR="00AF42CA">
        <w:rPr>
          <w:sz w:val="22"/>
        </w:rPr>
        <w:t xml:space="preserve">  15.4</w:t>
      </w:r>
      <w:r>
        <w:rPr>
          <w:sz w:val="22"/>
        </w:rPr>
        <w:t>.201</w:t>
      </w:r>
      <w:r w:rsidR="00AF42CA">
        <w:rPr>
          <w:sz w:val="22"/>
        </w:rPr>
        <w:t>3</w:t>
      </w:r>
      <w:r>
        <w:rPr>
          <w:sz w:val="22"/>
        </w:rPr>
        <w:t xml:space="preserve">                                       </w:t>
      </w:r>
      <w:r>
        <w:rPr>
          <w:sz w:val="22"/>
        </w:rPr>
        <w:tab/>
        <w:t>předseda EK FNOL a LF UP</w:t>
      </w:r>
    </w:p>
    <w:p w:rsidR="003262FA" w:rsidRDefault="003262FA" w:rsidP="003262F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3262FA" w:rsidRDefault="003262FA" w:rsidP="003262FA">
      <w:pPr>
        <w:rPr>
          <w:i/>
          <w:sz w:val="16"/>
        </w:rPr>
      </w:pPr>
      <w:r>
        <w:rPr>
          <w:sz w:val="16"/>
        </w:rPr>
        <w:t>Rozdělovník/</w:t>
      </w:r>
      <w:r>
        <w:rPr>
          <w:i/>
          <w:sz w:val="16"/>
        </w:rPr>
        <w:t>Distribution list:</w:t>
      </w:r>
    </w:p>
    <w:p w:rsidR="003262FA" w:rsidRPr="001071DB" w:rsidRDefault="003262FA" w:rsidP="003262FA">
      <w:pPr>
        <w:rPr>
          <w:sz w:val="16"/>
        </w:rPr>
      </w:pPr>
      <w:r w:rsidRPr="001071DB">
        <w:rPr>
          <w:sz w:val="16"/>
        </w:rPr>
        <w:t>-Zadavatel</w:t>
      </w:r>
    </w:p>
    <w:p w:rsidR="003262FA" w:rsidRPr="001071DB" w:rsidRDefault="003262FA" w:rsidP="003262FA">
      <w:pPr>
        <w:rPr>
          <w:sz w:val="16"/>
        </w:rPr>
      </w:pPr>
      <w:r w:rsidRPr="001071DB">
        <w:rPr>
          <w:sz w:val="16"/>
        </w:rPr>
        <w:t>-EK</w:t>
      </w:r>
    </w:p>
    <w:p w:rsidR="003262FA" w:rsidRPr="001071DB" w:rsidRDefault="003262FA" w:rsidP="003262FA">
      <w:pPr>
        <w:rPr>
          <w:sz w:val="16"/>
        </w:rPr>
      </w:pPr>
      <w:r w:rsidRPr="001071DB">
        <w:rPr>
          <w:sz w:val="16"/>
        </w:rPr>
        <w:t>-Řešitel</w:t>
      </w:r>
    </w:p>
    <w:p w:rsidR="003262FA" w:rsidRPr="001071DB" w:rsidRDefault="003262FA" w:rsidP="003262FA">
      <w:pPr>
        <w:rPr>
          <w:sz w:val="16"/>
        </w:rPr>
      </w:pPr>
    </w:p>
    <w:p w:rsidR="003262FA" w:rsidRDefault="003262FA" w:rsidP="003262FA">
      <w:pPr>
        <w:rPr>
          <w:i/>
          <w:sz w:val="16"/>
        </w:rPr>
      </w:pPr>
    </w:p>
    <w:p w:rsidR="003262FA" w:rsidRDefault="003262FA" w:rsidP="003262FA">
      <w:pPr>
        <w:rPr>
          <w:i/>
          <w:sz w:val="16"/>
        </w:rPr>
      </w:pPr>
    </w:p>
    <w:p w:rsidR="003262FA" w:rsidRDefault="003262FA" w:rsidP="003262FA">
      <w:pPr>
        <w:rPr>
          <w:sz w:val="22"/>
          <w:szCs w:val="22"/>
        </w:rPr>
      </w:pPr>
      <w:r>
        <w:rPr>
          <w:sz w:val="22"/>
          <w:szCs w:val="22"/>
        </w:rPr>
        <w:t>2/2</w:t>
      </w:r>
    </w:p>
    <w:p w:rsidR="003262FA" w:rsidRDefault="003262FA" w:rsidP="003262FA">
      <w:pPr>
        <w:pStyle w:val="Nzev"/>
        <w:rPr>
          <w:sz w:val="22"/>
          <w:szCs w:val="22"/>
        </w:rPr>
      </w:pPr>
    </w:p>
    <w:p w:rsidR="003262FA" w:rsidRDefault="003262FA" w:rsidP="003262FA">
      <w:pPr>
        <w:pStyle w:val="Nzev"/>
        <w:rPr>
          <w:sz w:val="22"/>
          <w:szCs w:val="22"/>
        </w:rPr>
      </w:pPr>
    </w:p>
    <w:p w:rsidR="003262FA" w:rsidRDefault="003262FA" w:rsidP="003262FA">
      <w:pPr>
        <w:pStyle w:val="Nzev"/>
        <w:rPr>
          <w:sz w:val="22"/>
          <w:szCs w:val="22"/>
        </w:rPr>
      </w:pPr>
    </w:p>
    <w:p w:rsidR="003262FA" w:rsidRDefault="003262FA" w:rsidP="003262FA">
      <w:pPr>
        <w:pStyle w:val="Nzev"/>
        <w:rPr>
          <w:sz w:val="22"/>
          <w:szCs w:val="22"/>
        </w:rPr>
      </w:pPr>
    </w:p>
    <w:p w:rsidR="003262FA" w:rsidRDefault="003262FA" w:rsidP="003262FA">
      <w:pPr>
        <w:pStyle w:val="Nzev"/>
        <w:rPr>
          <w:sz w:val="22"/>
          <w:szCs w:val="22"/>
        </w:rPr>
      </w:pPr>
    </w:p>
    <w:p w:rsidR="003262FA" w:rsidRDefault="003262FA" w:rsidP="003262FA">
      <w:pPr>
        <w:pStyle w:val="Nzev"/>
        <w:rPr>
          <w:sz w:val="22"/>
          <w:szCs w:val="22"/>
        </w:rPr>
      </w:pPr>
    </w:p>
    <w:p w:rsidR="003262FA" w:rsidRDefault="003262FA" w:rsidP="003262FA"/>
    <w:p w:rsidR="003262FA" w:rsidRDefault="003262FA" w:rsidP="003262FA"/>
    <w:p w:rsidR="003262FA" w:rsidRDefault="003262FA" w:rsidP="003262FA"/>
    <w:p w:rsidR="003262FA" w:rsidRDefault="003262FA" w:rsidP="003262FA"/>
    <w:p w:rsidR="003262FA" w:rsidRDefault="003262FA" w:rsidP="003262FA"/>
    <w:p w:rsidR="00AF42CA" w:rsidRDefault="00AF42CA" w:rsidP="003262FA"/>
    <w:p w:rsidR="00AF42CA" w:rsidRDefault="00AF42CA" w:rsidP="003262FA"/>
    <w:p w:rsidR="00AF42CA" w:rsidRDefault="00AF42CA" w:rsidP="003262FA"/>
    <w:p w:rsidR="00AF42CA" w:rsidRDefault="00AF42CA" w:rsidP="003262FA"/>
    <w:p w:rsidR="00AF42CA" w:rsidRDefault="00AF42CA" w:rsidP="003262FA"/>
    <w:p w:rsidR="00AF42CA" w:rsidRDefault="00AF42CA" w:rsidP="003262FA"/>
    <w:p w:rsidR="00AF42CA" w:rsidRDefault="00AF42CA" w:rsidP="003262FA"/>
    <w:p w:rsidR="00AF42CA" w:rsidRDefault="00AF42CA" w:rsidP="003262FA"/>
    <w:p w:rsidR="00AF42CA" w:rsidRDefault="00AF42CA" w:rsidP="003262FA"/>
    <w:p w:rsidR="00B671C6" w:rsidRPr="002F07B5" w:rsidRDefault="00B671C6" w:rsidP="00B671C6">
      <w:pPr>
        <w:pStyle w:val="Nzev"/>
        <w:rPr>
          <w:sz w:val="22"/>
          <w:szCs w:val="22"/>
        </w:rPr>
      </w:pPr>
      <w:r w:rsidRPr="002F07B5">
        <w:rPr>
          <w:sz w:val="22"/>
          <w:szCs w:val="22"/>
        </w:rPr>
        <w:lastRenderedPageBreak/>
        <w:t xml:space="preserve">STANOVISKO ETICKÉ KOMISE KE KLINICKÉMU HODNOCENÍ </w:t>
      </w:r>
    </w:p>
    <w:p w:rsidR="00B671C6" w:rsidRPr="002F07B5" w:rsidRDefault="00B671C6" w:rsidP="00B671C6">
      <w:pPr>
        <w:jc w:val="center"/>
        <w:rPr>
          <w:bCs/>
          <w:i/>
          <w:sz w:val="22"/>
          <w:szCs w:val="22"/>
        </w:rPr>
      </w:pPr>
      <w:r w:rsidRPr="002F07B5">
        <w:rPr>
          <w:bCs/>
          <w:i/>
          <w:sz w:val="22"/>
          <w:szCs w:val="22"/>
        </w:rPr>
        <w:t xml:space="preserve">Opinion of the Ethics Committee on Clinical Trial  </w:t>
      </w:r>
    </w:p>
    <w:p w:rsidR="00B671C6" w:rsidRPr="002F07B5" w:rsidRDefault="00B671C6" w:rsidP="00B671C6">
      <w:pPr>
        <w:jc w:val="center"/>
        <w:rPr>
          <w:b/>
          <w:bCs/>
          <w:i/>
          <w:sz w:val="22"/>
          <w:szCs w:val="22"/>
        </w:rPr>
      </w:pPr>
    </w:p>
    <w:p w:rsidR="00B671C6" w:rsidRPr="002F07B5" w:rsidRDefault="00B671C6" w:rsidP="00B671C6">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B671C6" w:rsidRPr="002F07B5" w:rsidRDefault="00B671C6" w:rsidP="00B671C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671C6" w:rsidRPr="002F07B5" w:rsidRDefault="009373C9" w:rsidP="00B671C6">
      <w:pPr>
        <w:rPr>
          <w:i/>
          <w:sz w:val="22"/>
          <w:szCs w:val="22"/>
        </w:rPr>
      </w:pPr>
      <w:r w:rsidRPr="002F07B5">
        <w:rPr>
          <w:sz w:val="22"/>
          <w:szCs w:val="22"/>
        </w:rPr>
        <w:fldChar w:fldCharType="begin">
          <w:ffData>
            <w:name w:val="Zaškrtávací2"/>
            <w:enabled/>
            <w:calcOnExit w:val="0"/>
            <w:checkBox>
              <w:sizeAuto/>
              <w:default w:val="0"/>
            </w:checkBox>
          </w:ffData>
        </w:fldChar>
      </w:r>
      <w:r w:rsidR="00B671C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671C6" w:rsidRPr="002F07B5">
        <w:rPr>
          <w:sz w:val="22"/>
          <w:szCs w:val="22"/>
        </w:rPr>
        <w:t xml:space="preserve">  KH prováděné v jednom centru, požadováno stanovisko EK pro místní centrum (centra)/ </w:t>
      </w:r>
      <w:r w:rsidR="00B671C6" w:rsidRPr="002F07B5">
        <w:rPr>
          <w:i/>
          <w:sz w:val="22"/>
          <w:szCs w:val="22"/>
        </w:rPr>
        <w:t>Clinical trial conducted in a single site, opinion of a local EC is required</w:t>
      </w:r>
    </w:p>
    <w:p w:rsidR="00B671C6" w:rsidRPr="002F07B5" w:rsidRDefault="00B671C6" w:rsidP="00B671C6">
      <w:pPr>
        <w:rPr>
          <w:b/>
          <w:bCs/>
          <w:sz w:val="22"/>
          <w:szCs w:val="22"/>
        </w:rPr>
      </w:pPr>
    </w:p>
    <w:p w:rsidR="00B671C6" w:rsidRPr="00B7097A" w:rsidRDefault="00B671C6" w:rsidP="00B671C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67/11 MEK 16</w:t>
      </w:r>
    </w:p>
    <w:p w:rsidR="00B671C6" w:rsidRPr="00B7097A" w:rsidRDefault="00B671C6" w:rsidP="00B671C6">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Prospektivní, multicentrické, randomizované, dvojitě zaslepené, placebem kontrolované klinické hodnocení s cílem porovnat REMICADE® (infliximab) a placebo v prevenci rekurence Chronovy nemoci u pacientů se zvýšeným rizikem rekurence podstupujících chirurgickou resekci / </w:t>
      </w:r>
      <w:r>
        <w:rPr>
          <w:bCs/>
          <w:i/>
          <w:sz w:val="22"/>
          <w:szCs w:val="22"/>
        </w:rPr>
        <w:t>Prospective, Multicenter, Randomized, Double-blind, Placebo-controlled Trial Comparing REMICADE® (infliximab) and Placebo in the Prevention of Recurrence in Crohn´s Disease Patients Undergoing Surgical Resection Who Are at an Increased Risk of Recurrence</w:t>
      </w:r>
    </w:p>
    <w:p w:rsidR="00B671C6" w:rsidRPr="002F07B5" w:rsidRDefault="00B671C6" w:rsidP="00B671C6">
      <w:pPr>
        <w:rPr>
          <w:b/>
          <w:bCs/>
          <w:sz w:val="22"/>
          <w:szCs w:val="22"/>
        </w:rPr>
      </w:pPr>
    </w:p>
    <w:p w:rsidR="00B671C6" w:rsidRPr="002F07B5" w:rsidRDefault="00B671C6" w:rsidP="00B671C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REMICADECRD3001 (prevent)</w:t>
      </w:r>
    </w:p>
    <w:p w:rsidR="00B671C6" w:rsidRPr="002F07B5" w:rsidRDefault="00B671C6" w:rsidP="00B671C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2010-018431-18</w:t>
      </w:r>
    </w:p>
    <w:p w:rsidR="00B671C6" w:rsidRPr="002F07B5" w:rsidRDefault="00B671C6" w:rsidP="00B671C6">
      <w:pPr>
        <w:rPr>
          <w:b/>
          <w:bCs/>
          <w:sz w:val="22"/>
          <w:szCs w:val="22"/>
        </w:rPr>
      </w:pPr>
    </w:p>
    <w:p w:rsidR="00B671C6" w:rsidRPr="002F07B5" w:rsidRDefault="00B671C6" w:rsidP="00B671C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Jjanssen biologics B.V. Einsteinweg 92, 2333 CD Leiden. The Netherlands</w:t>
      </w:r>
    </w:p>
    <w:p w:rsidR="00B671C6" w:rsidRDefault="00B671C6" w:rsidP="00B671C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Parexel International s.r.o., Futurama Business park, Sokolovská 651/136a, </w:t>
      </w:r>
    </w:p>
    <w:p w:rsidR="00B671C6" w:rsidRPr="002F07B5" w:rsidRDefault="00B671C6" w:rsidP="00B671C6">
      <w:pPr>
        <w:rPr>
          <w:bCs/>
          <w:sz w:val="22"/>
          <w:szCs w:val="22"/>
        </w:rPr>
      </w:pPr>
      <w:r>
        <w:rPr>
          <w:bCs/>
          <w:sz w:val="22"/>
          <w:szCs w:val="22"/>
        </w:rPr>
        <w:t>186 00 Praha 8, Lenka Zamykalová (</w:t>
      </w:r>
      <w:smartTag w:uri="urn:schemas-microsoft-com:office:smarttags" w:element="PersonName">
        <w:r>
          <w:rPr>
            <w:bCs/>
            <w:sz w:val="22"/>
            <w:szCs w:val="22"/>
          </w:rPr>
          <w:t>lenka.zamykalova@parexel.com</w:t>
        </w:r>
      </w:smartTag>
      <w:r>
        <w:rPr>
          <w:bCs/>
          <w:sz w:val="22"/>
          <w:szCs w:val="22"/>
        </w:rPr>
        <w:t>)</w:t>
      </w:r>
    </w:p>
    <w:p w:rsidR="00B671C6" w:rsidRPr="002F07B5" w:rsidRDefault="00B671C6" w:rsidP="00B671C6">
      <w:pPr>
        <w:rPr>
          <w:bCs/>
          <w:sz w:val="22"/>
          <w:szCs w:val="22"/>
        </w:rPr>
      </w:pPr>
    </w:p>
    <w:p w:rsidR="00B671C6" w:rsidRPr="002F07B5" w:rsidRDefault="00B671C6" w:rsidP="00B671C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FE4F22">
        <w:rPr>
          <w:sz w:val="22"/>
          <w:szCs w:val="22"/>
        </w:rPr>
        <w:t xml:space="preserve"> 27.3.</w:t>
      </w:r>
      <w:r>
        <w:rPr>
          <w:sz w:val="22"/>
          <w:szCs w:val="22"/>
        </w:rPr>
        <w:t>2013</w:t>
      </w:r>
    </w:p>
    <w:p w:rsidR="00B671C6" w:rsidRDefault="00B671C6" w:rsidP="00B671C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FE4F22">
        <w:rPr>
          <w:sz w:val="22"/>
          <w:szCs w:val="22"/>
        </w:rPr>
        <w:t>:  15.4.</w:t>
      </w:r>
      <w:r>
        <w:rPr>
          <w:sz w:val="22"/>
          <w:szCs w:val="22"/>
        </w:rPr>
        <w:t>2013</w:t>
      </w:r>
    </w:p>
    <w:p w:rsidR="00B671C6" w:rsidRDefault="00B671C6" w:rsidP="00B671C6">
      <w:pPr>
        <w:rPr>
          <w:b/>
          <w:bCs/>
          <w:sz w:val="22"/>
          <w:szCs w:val="22"/>
        </w:rPr>
      </w:pPr>
    </w:p>
    <w:p w:rsidR="00B671C6" w:rsidRPr="002F07B5" w:rsidRDefault="00B671C6" w:rsidP="00B671C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671C6" w:rsidRPr="002F07B5" w:rsidRDefault="00B671C6" w:rsidP="00B671C6">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671C6" w:rsidRPr="002F07B5" w:rsidRDefault="00B671C6" w:rsidP="00B671C6">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671C6" w:rsidRDefault="00B671C6" w:rsidP="00B671C6">
      <w:pPr>
        <w:rPr>
          <w:b/>
          <w:bCs/>
          <w:sz w:val="22"/>
          <w:szCs w:val="22"/>
        </w:rPr>
      </w:pPr>
    </w:p>
    <w:p w:rsidR="00B671C6" w:rsidRPr="002F07B5" w:rsidRDefault="00B671C6" w:rsidP="00B671C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671C6" w:rsidRPr="002F07B5" w:rsidRDefault="00B671C6" w:rsidP="00B671C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671C6" w:rsidRPr="002F07B5" w:rsidRDefault="00B671C6" w:rsidP="00B671C6">
      <w:pPr>
        <w:rPr>
          <w:sz w:val="22"/>
          <w:szCs w:val="22"/>
        </w:rPr>
      </w:pPr>
    </w:p>
    <w:p w:rsidR="00B671C6" w:rsidRPr="002F07B5" w:rsidRDefault="00B671C6" w:rsidP="00B671C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671C6" w:rsidTr="00B671C6">
        <w:trPr>
          <w:trHeight w:val="454"/>
        </w:trPr>
        <w:tc>
          <w:tcPr>
            <w:tcW w:w="6108" w:type="dxa"/>
          </w:tcPr>
          <w:p w:rsidR="00B671C6" w:rsidRDefault="00B671C6" w:rsidP="00B671C6">
            <w:pPr>
              <w:rPr>
                <w:sz w:val="18"/>
                <w:szCs w:val="18"/>
              </w:rPr>
            </w:pPr>
            <w:r>
              <w:rPr>
                <w:sz w:val="18"/>
                <w:szCs w:val="18"/>
              </w:rPr>
              <w:t xml:space="preserve">Místo hodnocení/ Jméno zkoušejícího </w:t>
            </w:r>
          </w:p>
          <w:p w:rsidR="00B671C6" w:rsidRDefault="00B671C6" w:rsidP="00B671C6">
            <w:pPr>
              <w:rPr>
                <w:i/>
                <w:sz w:val="18"/>
                <w:szCs w:val="18"/>
              </w:rPr>
            </w:pPr>
            <w:r>
              <w:rPr>
                <w:i/>
                <w:sz w:val="18"/>
                <w:szCs w:val="18"/>
              </w:rPr>
              <w:t>Trial Site / Name of Investigator</w:t>
            </w:r>
          </w:p>
        </w:tc>
        <w:tc>
          <w:tcPr>
            <w:tcW w:w="1280" w:type="dxa"/>
          </w:tcPr>
          <w:p w:rsidR="00B671C6" w:rsidRDefault="00B671C6" w:rsidP="00B671C6">
            <w:pPr>
              <w:rPr>
                <w:sz w:val="18"/>
                <w:szCs w:val="18"/>
                <w:vertAlign w:val="superscript"/>
              </w:rPr>
            </w:pPr>
            <w:r>
              <w:rPr>
                <w:sz w:val="18"/>
                <w:szCs w:val="18"/>
              </w:rPr>
              <w:t xml:space="preserve">Místní EK </w:t>
            </w:r>
            <w:r>
              <w:rPr>
                <w:i/>
                <w:sz w:val="18"/>
                <w:szCs w:val="18"/>
              </w:rPr>
              <w:t>Local EC</w:t>
            </w:r>
          </w:p>
        </w:tc>
        <w:tc>
          <w:tcPr>
            <w:tcW w:w="2712" w:type="dxa"/>
          </w:tcPr>
          <w:p w:rsidR="00B671C6" w:rsidRDefault="00B671C6" w:rsidP="00B671C6">
            <w:pPr>
              <w:rPr>
                <w:sz w:val="18"/>
                <w:szCs w:val="18"/>
              </w:rPr>
            </w:pPr>
            <w:r>
              <w:rPr>
                <w:sz w:val="18"/>
                <w:szCs w:val="18"/>
              </w:rPr>
              <w:t>Adresa  místní EK</w:t>
            </w:r>
          </w:p>
          <w:p w:rsidR="00B671C6" w:rsidRDefault="00B671C6" w:rsidP="00B671C6">
            <w:pPr>
              <w:rPr>
                <w:i/>
                <w:sz w:val="18"/>
                <w:szCs w:val="18"/>
              </w:rPr>
            </w:pPr>
            <w:r>
              <w:rPr>
                <w:i/>
                <w:sz w:val="18"/>
                <w:szCs w:val="18"/>
              </w:rPr>
              <w:t>Address</w:t>
            </w:r>
          </w:p>
        </w:tc>
      </w:tr>
      <w:tr w:rsidR="00B671C6" w:rsidTr="00B671C6">
        <w:trPr>
          <w:trHeight w:val="312"/>
        </w:trPr>
        <w:tc>
          <w:tcPr>
            <w:tcW w:w="6108" w:type="dxa"/>
          </w:tcPr>
          <w:p w:rsidR="00B671C6" w:rsidRDefault="00B671C6" w:rsidP="00B671C6">
            <w:pPr>
              <w:rPr>
                <w:sz w:val="18"/>
                <w:szCs w:val="18"/>
              </w:rPr>
            </w:pPr>
            <w:r>
              <w:rPr>
                <w:sz w:val="18"/>
                <w:szCs w:val="18"/>
              </w:rPr>
              <w:t>MUDr. Michal Konečný, Ph.D., II.interní klinika – gastroenterologie FNOL, I.P.Pavlova 6, 775 20 Olomouc</w:t>
            </w:r>
          </w:p>
        </w:tc>
        <w:tc>
          <w:tcPr>
            <w:tcW w:w="1280" w:type="dxa"/>
          </w:tcPr>
          <w:p w:rsidR="00B671C6" w:rsidRDefault="00B671C6" w:rsidP="00B671C6">
            <w:pPr>
              <w:rPr>
                <w:sz w:val="18"/>
                <w:szCs w:val="18"/>
              </w:rPr>
            </w:pPr>
            <w:r>
              <w:rPr>
                <w:sz w:val="18"/>
                <w:szCs w:val="18"/>
              </w:rPr>
              <w:sym w:font="Wingdings 2" w:char="F053"/>
            </w:r>
          </w:p>
        </w:tc>
        <w:tc>
          <w:tcPr>
            <w:tcW w:w="2712" w:type="dxa"/>
          </w:tcPr>
          <w:p w:rsidR="00B671C6" w:rsidRDefault="00B671C6" w:rsidP="00B671C6">
            <w:pPr>
              <w:rPr>
                <w:sz w:val="18"/>
                <w:szCs w:val="18"/>
              </w:rPr>
            </w:pPr>
            <w:r>
              <w:rPr>
                <w:sz w:val="18"/>
                <w:szCs w:val="18"/>
              </w:rPr>
              <w:t>EK FNOL</w:t>
            </w:r>
          </w:p>
        </w:tc>
      </w:tr>
      <w:tr w:rsidR="00B671C6" w:rsidTr="00B671C6">
        <w:trPr>
          <w:trHeight w:val="312"/>
        </w:trPr>
        <w:tc>
          <w:tcPr>
            <w:tcW w:w="6108" w:type="dxa"/>
          </w:tcPr>
          <w:p w:rsidR="00B671C6" w:rsidRDefault="00B671C6" w:rsidP="00B671C6">
            <w:pPr>
              <w:rPr>
                <w:sz w:val="18"/>
                <w:szCs w:val="18"/>
              </w:rPr>
            </w:pPr>
            <w:r>
              <w:rPr>
                <w:sz w:val="18"/>
                <w:szCs w:val="18"/>
              </w:rPr>
              <w:t>MUDr. Zuzana Šerclová, CSc., Chirurgická klinika FN Na Bulovce, Budínova 2, 180 00 Praha 8</w:t>
            </w:r>
          </w:p>
        </w:tc>
        <w:tc>
          <w:tcPr>
            <w:tcW w:w="1280" w:type="dxa"/>
          </w:tcPr>
          <w:p w:rsidR="00B671C6" w:rsidRDefault="009373C9" w:rsidP="00B671C6">
            <w:pPr>
              <w:rPr>
                <w:sz w:val="18"/>
                <w:szCs w:val="18"/>
              </w:rPr>
            </w:pPr>
            <w:r>
              <w:rPr>
                <w:sz w:val="18"/>
                <w:szCs w:val="18"/>
              </w:rPr>
              <w:fldChar w:fldCharType="begin">
                <w:ffData>
                  <w:name w:val="Zaškrtávací13"/>
                  <w:enabled/>
                  <w:calcOnExit w:val="0"/>
                  <w:checkBox>
                    <w:sizeAuto/>
                    <w:default w:val="0"/>
                  </w:checkBox>
                </w:ffData>
              </w:fldChar>
            </w:r>
            <w:r w:rsidR="00B671C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671C6" w:rsidRDefault="00B671C6" w:rsidP="00B671C6">
            <w:pPr>
              <w:rPr>
                <w:sz w:val="18"/>
                <w:szCs w:val="18"/>
              </w:rPr>
            </w:pPr>
            <w:r>
              <w:rPr>
                <w:sz w:val="18"/>
                <w:szCs w:val="18"/>
              </w:rPr>
              <w:t>EK FN Na Bulovce</w:t>
            </w:r>
          </w:p>
        </w:tc>
      </w:tr>
      <w:tr w:rsidR="00B671C6" w:rsidTr="00B671C6">
        <w:trPr>
          <w:trHeight w:val="312"/>
        </w:trPr>
        <w:tc>
          <w:tcPr>
            <w:tcW w:w="6108" w:type="dxa"/>
          </w:tcPr>
          <w:p w:rsidR="00B671C6" w:rsidRDefault="00B671C6" w:rsidP="00B671C6">
            <w:pPr>
              <w:rPr>
                <w:sz w:val="18"/>
                <w:szCs w:val="18"/>
              </w:rPr>
            </w:pPr>
            <w:r>
              <w:rPr>
                <w:sz w:val="18"/>
                <w:szCs w:val="18"/>
              </w:rPr>
              <w:t>Prof. MUDr. Milan Lukáš, CSc., , ISCARE I.V.F. a.s., Gastroenterologie, Jankovcova 1569/2, 170 04 Praha 7</w:t>
            </w:r>
          </w:p>
        </w:tc>
        <w:tc>
          <w:tcPr>
            <w:tcW w:w="1280" w:type="dxa"/>
          </w:tcPr>
          <w:p w:rsidR="00B671C6" w:rsidRDefault="009373C9" w:rsidP="00B671C6">
            <w:pPr>
              <w:rPr>
                <w:sz w:val="18"/>
                <w:szCs w:val="18"/>
              </w:rPr>
            </w:pPr>
            <w:r>
              <w:rPr>
                <w:sz w:val="18"/>
                <w:szCs w:val="18"/>
              </w:rPr>
              <w:fldChar w:fldCharType="begin">
                <w:ffData>
                  <w:name w:val="Zaškrtávací15"/>
                  <w:enabled/>
                  <w:calcOnExit w:val="0"/>
                  <w:checkBox>
                    <w:sizeAuto/>
                    <w:default w:val="0"/>
                  </w:checkBox>
                </w:ffData>
              </w:fldChar>
            </w:r>
            <w:r w:rsidR="00B671C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671C6" w:rsidRDefault="00B671C6" w:rsidP="00B671C6">
            <w:pPr>
              <w:rPr>
                <w:sz w:val="18"/>
                <w:szCs w:val="18"/>
              </w:rPr>
            </w:pPr>
            <w:r>
              <w:rPr>
                <w:sz w:val="18"/>
                <w:szCs w:val="18"/>
              </w:rPr>
              <w:t>EK ISCARE I.V.F. a.s., Praha 7</w:t>
            </w:r>
          </w:p>
        </w:tc>
      </w:tr>
      <w:tr w:rsidR="00B671C6" w:rsidTr="00B671C6">
        <w:trPr>
          <w:trHeight w:val="312"/>
        </w:trPr>
        <w:tc>
          <w:tcPr>
            <w:tcW w:w="6108" w:type="dxa"/>
          </w:tcPr>
          <w:p w:rsidR="00B671C6" w:rsidRDefault="00B671C6" w:rsidP="00B671C6">
            <w:pPr>
              <w:rPr>
                <w:sz w:val="18"/>
                <w:szCs w:val="18"/>
              </w:rPr>
            </w:pPr>
            <w:r>
              <w:rPr>
                <w:sz w:val="18"/>
                <w:szCs w:val="18"/>
              </w:rPr>
              <w:t>MUDr. Ondřej Štěrba, Gastroenterologická a hepatologická ambulance, U školy 2/160, 412 01 Litoměřice</w:t>
            </w:r>
          </w:p>
        </w:tc>
        <w:tc>
          <w:tcPr>
            <w:tcW w:w="1280" w:type="dxa"/>
          </w:tcPr>
          <w:p w:rsidR="00B671C6" w:rsidRDefault="00B671C6" w:rsidP="00B671C6">
            <w:pPr>
              <w:rPr>
                <w:sz w:val="18"/>
                <w:szCs w:val="18"/>
              </w:rPr>
            </w:pPr>
            <w:r>
              <w:rPr>
                <w:sz w:val="18"/>
                <w:szCs w:val="18"/>
              </w:rPr>
              <w:sym w:font="Wingdings 2" w:char="F053"/>
            </w:r>
          </w:p>
        </w:tc>
        <w:tc>
          <w:tcPr>
            <w:tcW w:w="2712" w:type="dxa"/>
          </w:tcPr>
          <w:p w:rsidR="00B671C6" w:rsidRDefault="00B671C6" w:rsidP="00B671C6">
            <w:pPr>
              <w:rPr>
                <w:sz w:val="18"/>
                <w:szCs w:val="18"/>
              </w:rPr>
            </w:pPr>
            <w:r>
              <w:rPr>
                <w:sz w:val="18"/>
                <w:szCs w:val="18"/>
              </w:rPr>
              <w:t>EK FNOL</w:t>
            </w:r>
          </w:p>
        </w:tc>
      </w:tr>
    </w:tbl>
    <w:p w:rsidR="00B671C6" w:rsidRPr="00DF7141" w:rsidRDefault="00B671C6" w:rsidP="00B671C6">
      <w:pPr>
        <w:rPr>
          <w:bCs/>
          <w:sz w:val="22"/>
        </w:rPr>
      </w:pPr>
      <w:r>
        <w:rPr>
          <w:bCs/>
          <w:sz w:val="22"/>
        </w:rPr>
        <w:t>1/2</w:t>
      </w:r>
    </w:p>
    <w:p w:rsidR="00B671C6" w:rsidRPr="00AB7ADE" w:rsidRDefault="00B671C6" w:rsidP="00B671C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671C6" w:rsidRDefault="00B671C6" w:rsidP="00B671C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671C6" w:rsidTr="00B671C6">
        <w:trPr>
          <w:cantSplit/>
          <w:trHeight w:val="454"/>
        </w:trPr>
        <w:tc>
          <w:tcPr>
            <w:tcW w:w="7416" w:type="dxa"/>
            <w:vMerge w:val="restart"/>
          </w:tcPr>
          <w:p w:rsidR="00B671C6" w:rsidRDefault="00B671C6" w:rsidP="00B671C6">
            <w:pPr>
              <w:rPr>
                <w:b/>
                <w:bCs/>
                <w:sz w:val="18"/>
                <w:szCs w:val="18"/>
              </w:rPr>
            </w:pPr>
          </w:p>
          <w:p w:rsidR="00B671C6" w:rsidRDefault="00B671C6" w:rsidP="00B671C6">
            <w:pPr>
              <w:rPr>
                <w:b/>
                <w:bCs/>
                <w:sz w:val="18"/>
                <w:szCs w:val="18"/>
              </w:rPr>
            </w:pPr>
            <w:r>
              <w:rPr>
                <w:b/>
                <w:bCs/>
                <w:sz w:val="18"/>
                <w:szCs w:val="18"/>
              </w:rPr>
              <w:t xml:space="preserve">Název dokumentu, verze, datum </w:t>
            </w:r>
          </w:p>
          <w:p w:rsidR="00B671C6" w:rsidRDefault="00B671C6" w:rsidP="00B671C6">
            <w:pPr>
              <w:rPr>
                <w:b/>
                <w:bCs/>
                <w:sz w:val="18"/>
                <w:szCs w:val="18"/>
              </w:rPr>
            </w:pPr>
            <w:r>
              <w:rPr>
                <w:b/>
                <w:bCs/>
                <w:i/>
                <w:sz w:val="18"/>
                <w:szCs w:val="18"/>
              </w:rPr>
              <w:t>Document title, version, date</w:t>
            </w:r>
          </w:p>
        </w:tc>
        <w:tc>
          <w:tcPr>
            <w:tcW w:w="1272" w:type="dxa"/>
            <w:gridSpan w:val="2"/>
          </w:tcPr>
          <w:p w:rsidR="00B671C6" w:rsidRDefault="00B671C6" w:rsidP="00B671C6">
            <w:pPr>
              <w:rPr>
                <w:b/>
                <w:bCs/>
                <w:sz w:val="18"/>
                <w:szCs w:val="18"/>
              </w:rPr>
            </w:pPr>
            <w:r>
              <w:rPr>
                <w:b/>
                <w:bCs/>
                <w:sz w:val="18"/>
                <w:szCs w:val="18"/>
              </w:rPr>
              <w:t>Schváleno /</w:t>
            </w:r>
            <w:r>
              <w:rPr>
                <w:b/>
                <w:bCs/>
                <w:i/>
                <w:sz w:val="18"/>
                <w:szCs w:val="18"/>
              </w:rPr>
              <w:t>Approved</w:t>
            </w:r>
          </w:p>
        </w:tc>
        <w:tc>
          <w:tcPr>
            <w:tcW w:w="1316" w:type="dxa"/>
            <w:gridSpan w:val="2"/>
          </w:tcPr>
          <w:p w:rsidR="00B671C6" w:rsidRDefault="00B671C6" w:rsidP="00B671C6">
            <w:pPr>
              <w:rPr>
                <w:b/>
                <w:bCs/>
                <w:sz w:val="18"/>
                <w:szCs w:val="18"/>
              </w:rPr>
            </w:pPr>
            <w:r>
              <w:rPr>
                <w:b/>
                <w:bCs/>
                <w:sz w:val="18"/>
                <w:szCs w:val="18"/>
              </w:rPr>
              <w:t xml:space="preserve">Vzato na vědomí / </w:t>
            </w:r>
            <w:r>
              <w:rPr>
                <w:b/>
                <w:bCs/>
                <w:i/>
                <w:sz w:val="18"/>
                <w:szCs w:val="18"/>
              </w:rPr>
              <w:t xml:space="preserve">Taken into account </w:t>
            </w:r>
          </w:p>
        </w:tc>
      </w:tr>
      <w:tr w:rsidR="00B671C6" w:rsidTr="00B671C6">
        <w:trPr>
          <w:cantSplit/>
          <w:trHeight w:val="454"/>
        </w:trPr>
        <w:tc>
          <w:tcPr>
            <w:tcW w:w="7416" w:type="dxa"/>
            <w:vMerge/>
          </w:tcPr>
          <w:p w:rsidR="00B671C6" w:rsidRDefault="00B671C6" w:rsidP="00B671C6">
            <w:pPr>
              <w:rPr>
                <w:i/>
                <w:sz w:val="18"/>
                <w:szCs w:val="18"/>
              </w:rPr>
            </w:pPr>
          </w:p>
        </w:tc>
        <w:tc>
          <w:tcPr>
            <w:tcW w:w="736" w:type="dxa"/>
          </w:tcPr>
          <w:p w:rsidR="00B671C6" w:rsidRDefault="00B671C6" w:rsidP="00B671C6">
            <w:pPr>
              <w:rPr>
                <w:b/>
                <w:bCs/>
                <w:sz w:val="18"/>
                <w:szCs w:val="18"/>
              </w:rPr>
            </w:pPr>
            <w:r>
              <w:rPr>
                <w:b/>
                <w:bCs/>
                <w:sz w:val="18"/>
                <w:szCs w:val="18"/>
              </w:rPr>
              <w:t>ANO</w:t>
            </w:r>
          </w:p>
          <w:p w:rsidR="00B671C6" w:rsidRDefault="00B671C6" w:rsidP="00B671C6">
            <w:pPr>
              <w:rPr>
                <w:b/>
                <w:bCs/>
                <w:i/>
                <w:sz w:val="18"/>
                <w:szCs w:val="18"/>
              </w:rPr>
            </w:pPr>
            <w:r>
              <w:rPr>
                <w:b/>
                <w:bCs/>
                <w:i/>
                <w:sz w:val="18"/>
                <w:szCs w:val="18"/>
              </w:rPr>
              <w:t>Yes</w:t>
            </w:r>
          </w:p>
        </w:tc>
        <w:tc>
          <w:tcPr>
            <w:tcW w:w="536" w:type="dxa"/>
          </w:tcPr>
          <w:p w:rsidR="00B671C6" w:rsidRDefault="00B671C6" w:rsidP="00B671C6">
            <w:pPr>
              <w:rPr>
                <w:b/>
                <w:bCs/>
                <w:sz w:val="18"/>
                <w:szCs w:val="18"/>
              </w:rPr>
            </w:pPr>
            <w:r>
              <w:rPr>
                <w:b/>
                <w:bCs/>
                <w:sz w:val="18"/>
                <w:szCs w:val="18"/>
              </w:rPr>
              <w:t xml:space="preserve">NE </w:t>
            </w:r>
          </w:p>
          <w:p w:rsidR="00B671C6" w:rsidRDefault="00B671C6" w:rsidP="00B671C6">
            <w:pPr>
              <w:rPr>
                <w:b/>
                <w:bCs/>
                <w:sz w:val="18"/>
                <w:szCs w:val="18"/>
              </w:rPr>
            </w:pPr>
            <w:r>
              <w:rPr>
                <w:b/>
                <w:bCs/>
                <w:i/>
                <w:sz w:val="18"/>
                <w:szCs w:val="18"/>
              </w:rPr>
              <w:t>No</w:t>
            </w:r>
          </w:p>
        </w:tc>
        <w:tc>
          <w:tcPr>
            <w:tcW w:w="780" w:type="dxa"/>
          </w:tcPr>
          <w:p w:rsidR="00B671C6" w:rsidRDefault="00B671C6" w:rsidP="00B671C6">
            <w:pPr>
              <w:rPr>
                <w:b/>
                <w:bCs/>
                <w:sz w:val="18"/>
                <w:szCs w:val="18"/>
              </w:rPr>
            </w:pPr>
            <w:r>
              <w:rPr>
                <w:b/>
                <w:bCs/>
                <w:sz w:val="18"/>
                <w:szCs w:val="18"/>
              </w:rPr>
              <w:t>ANO</w:t>
            </w:r>
          </w:p>
          <w:p w:rsidR="00B671C6" w:rsidRDefault="00B671C6" w:rsidP="00B671C6">
            <w:pPr>
              <w:rPr>
                <w:b/>
                <w:bCs/>
                <w:sz w:val="18"/>
                <w:szCs w:val="18"/>
              </w:rPr>
            </w:pPr>
            <w:r>
              <w:rPr>
                <w:b/>
                <w:bCs/>
                <w:i/>
                <w:sz w:val="18"/>
                <w:szCs w:val="18"/>
              </w:rPr>
              <w:t>Yes</w:t>
            </w:r>
          </w:p>
        </w:tc>
        <w:tc>
          <w:tcPr>
            <w:tcW w:w="536" w:type="dxa"/>
          </w:tcPr>
          <w:p w:rsidR="00B671C6" w:rsidRDefault="00B671C6" w:rsidP="00B671C6">
            <w:pPr>
              <w:rPr>
                <w:b/>
                <w:bCs/>
                <w:sz w:val="18"/>
                <w:szCs w:val="18"/>
              </w:rPr>
            </w:pPr>
            <w:r>
              <w:rPr>
                <w:b/>
                <w:bCs/>
                <w:sz w:val="18"/>
                <w:szCs w:val="18"/>
              </w:rPr>
              <w:t xml:space="preserve">NE </w:t>
            </w:r>
          </w:p>
          <w:p w:rsidR="00B671C6" w:rsidRDefault="00B671C6" w:rsidP="00B671C6">
            <w:pPr>
              <w:rPr>
                <w:b/>
                <w:bCs/>
                <w:i/>
                <w:sz w:val="18"/>
                <w:szCs w:val="18"/>
              </w:rPr>
            </w:pPr>
            <w:r>
              <w:rPr>
                <w:b/>
                <w:bCs/>
                <w:i/>
                <w:sz w:val="18"/>
                <w:szCs w:val="18"/>
              </w:rPr>
              <w:t>No</w:t>
            </w:r>
          </w:p>
        </w:tc>
      </w:tr>
      <w:tr w:rsidR="00B671C6" w:rsidTr="00B671C6">
        <w:trPr>
          <w:trHeight w:val="340"/>
        </w:trPr>
        <w:tc>
          <w:tcPr>
            <w:tcW w:w="7416" w:type="dxa"/>
          </w:tcPr>
          <w:p w:rsidR="00B671C6" w:rsidRPr="0025391C" w:rsidRDefault="00FE4F22" w:rsidP="00B671C6">
            <w:pPr>
              <w:rPr>
                <w:sz w:val="18"/>
                <w:szCs w:val="18"/>
              </w:rPr>
            </w:pPr>
            <w:r>
              <w:rPr>
                <w:sz w:val="18"/>
                <w:szCs w:val="18"/>
              </w:rPr>
              <w:t>107405 PREVENT Subject ID Card v3.0 Czech Republic (Czech) 24 Jan 2013</w:t>
            </w:r>
          </w:p>
        </w:tc>
        <w:tc>
          <w:tcPr>
            <w:tcW w:w="736" w:type="dxa"/>
          </w:tcPr>
          <w:p w:rsidR="00B671C6" w:rsidRDefault="00B671C6" w:rsidP="00B671C6">
            <w:pPr>
              <w:rPr>
                <w:sz w:val="18"/>
                <w:szCs w:val="18"/>
              </w:rPr>
            </w:pPr>
            <w:r>
              <w:rPr>
                <w:sz w:val="18"/>
                <w:szCs w:val="18"/>
              </w:rPr>
              <w:sym w:font="Wingdings 2" w:char="F0A3"/>
            </w:r>
          </w:p>
        </w:tc>
        <w:tc>
          <w:tcPr>
            <w:tcW w:w="536" w:type="dxa"/>
          </w:tcPr>
          <w:p w:rsidR="00B671C6" w:rsidRDefault="009373C9" w:rsidP="00B671C6">
            <w:pPr>
              <w:rPr>
                <w:sz w:val="18"/>
                <w:szCs w:val="18"/>
              </w:rPr>
            </w:pPr>
            <w:r>
              <w:rPr>
                <w:sz w:val="18"/>
                <w:szCs w:val="18"/>
              </w:rPr>
              <w:fldChar w:fldCharType="begin">
                <w:ffData>
                  <w:name w:val="Zaškrtávací36"/>
                  <w:enabled/>
                  <w:calcOnExit w:val="0"/>
                  <w:checkBox>
                    <w:sizeAuto/>
                    <w:default w:val="0"/>
                  </w:checkBox>
                </w:ffData>
              </w:fldChar>
            </w:r>
            <w:r w:rsidR="00B671C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B671C6" w:rsidRDefault="00B671C6" w:rsidP="00B671C6">
            <w:pPr>
              <w:rPr>
                <w:sz w:val="18"/>
                <w:szCs w:val="18"/>
              </w:rPr>
            </w:pPr>
            <w:r>
              <w:rPr>
                <w:sz w:val="18"/>
                <w:szCs w:val="18"/>
              </w:rPr>
              <w:sym w:font="Wingdings 2" w:char="F053"/>
            </w:r>
          </w:p>
        </w:tc>
        <w:tc>
          <w:tcPr>
            <w:tcW w:w="536" w:type="dxa"/>
          </w:tcPr>
          <w:p w:rsidR="00B671C6" w:rsidRDefault="009373C9" w:rsidP="00B671C6">
            <w:pPr>
              <w:rPr>
                <w:sz w:val="18"/>
                <w:szCs w:val="18"/>
              </w:rPr>
            </w:pPr>
            <w:r>
              <w:rPr>
                <w:sz w:val="18"/>
                <w:szCs w:val="18"/>
              </w:rPr>
              <w:fldChar w:fldCharType="begin">
                <w:ffData>
                  <w:name w:val="Zaškrtávací36"/>
                  <w:enabled/>
                  <w:calcOnExit w:val="0"/>
                  <w:checkBox>
                    <w:sizeAuto/>
                    <w:default w:val="0"/>
                  </w:checkBox>
                </w:ffData>
              </w:fldChar>
            </w:r>
            <w:r w:rsidR="00B671C6">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E4F22" w:rsidRDefault="00FE4F22" w:rsidP="00B671C6">
      <w:pPr>
        <w:rPr>
          <w:sz w:val="22"/>
        </w:rPr>
      </w:pPr>
    </w:p>
    <w:p w:rsidR="00B671C6" w:rsidRDefault="00B671C6" w:rsidP="00B671C6">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671C6" w:rsidRDefault="00B671C6" w:rsidP="00B671C6">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B671C6" w:rsidRDefault="00B671C6" w:rsidP="00B671C6">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671C6" w:rsidRDefault="00B671C6" w:rsidP="00B671C6">
      <w:pPr>
        <w:rPr>
          <w:sz w:val="22"/>
        </w:rPr>
      </w:pPr>
    </w:p>
    <w:p w:rsidR="00B671C6" w:rsidRDefault="00B671C6" w:rsidP="00B671C6">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B671C6" w:rsidRDefault="00B671C6" w:rsidP="00B671C6">
      <w:pPr>
        <w:rPr>
          <w:sz w:val="22"/>
        </w:rPr>
      </w:pPr>
      <w:r>
        <w:rPr>
          <w:sz w:val="22"/>
        </w:rPr>
        <w:t>Datum/</w:t>
      </w:r>
      <w:r>
        <w:rPr>
          <w:i/>
          <w:sz w:val="22"/>
        </w:rPr>
        <w:t>Date:</w:t>
      </w:r>
      <w:r w:rsidR="00FE4F22">
        <w:rPr>
          <w:sz w:val="22"/>
        </w:rPr>
        <w:t xml:space="preserve"> 15.4</w:t>
      </w:r>
      <w:r>
        <w:rPr>
          <w:sz w:val="22"/>
        </w:rPr>
        <w:t>.2013                                                             předseda EK FNOL a LF UP</w:t>
      </w:r>
    </w:p>
    <w:p w:rsidR="00B671C6" w:rsidRDefault="00B671C6" w:rsidP="00B671C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B671C6" w:rsidRDefault="00B671C6" w:rsidP="00B671C6">
      <w:pPr>
        <w:rPr>
          <w:sz w:val="22"/>
        </w:rPr>
      </w:pPr>
    </w:p>
    <w:p w:rsidR="00B671C6" w:rsidRDefault="00B671C6" w:rsidP="00B671C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B671C6" w:rsidRDefault="00B671C6" w:rsidP="00B671C6">
      <w:pPr>
        <w:rPr>
          <w:i/>
          <w:sz w:val="16"/>
        </w:rPr>
      </w:pPr>
      <w:r>
        <w:rPr>
          <w:sz w:val="16"/>
        </w:rPr>
        <w:t>Rozdělovník/</w:t>
      </w:r>
      <w:r>
        <w:rPr>
          <w:i/>
          <w:sz w:val="16"/>
        </w:rPr>
        <w:t>Distribution list:</w:t>
      </w:r>
    </w:p>
    <w:p w:rsidR="00B671C6" w:rsidRPr="001071DB" w:rsidRDefault="00B671C6" w:rsidP="00B671C6">
      <w:pPr>
        <w:rPr>
          <w:sz w:val="16"/>
        </w:rPr>
      </w:pPr>
      <w:r w:rsidRPr="001071DB">
        <w:rPr>
          <w:sz w:val="16"/>
        </w:rPr>
        <w:t>-Zadavatel</w:t>
      </w:r>
    </w:p>
    <w:p w:rsidR="00B671C6" w:rsidRPr="001071DB" w:rsidRDefault="00B671C6" w:rsidP="00B671C6">
      <w:pPr>
        <w:rPr>
          <w:sz w:val="16"/>
        </w:rPr>
      </w:pPr>
      <w:r w:rsidRPr="001071DB">
        <w:rPr>
          <w:sz w:val="16"/>
        </w:rPr>
        <w:t>-EK</w:t>
      </w:r>
    </w:p>
    <w:p w:rsidR="00B671C6" w:rsidRPr="001071DB" w:rsidRDefault="00B671C6" w:rsidP="00B671C6">
      <w:pPr>
        <w:rPr>
          <w:sz w:val="16"/>
        </w:rPr>
      </w:pPr>
      <w:r w:rsidRPr="001071DB">
        <w:rPr>
          <w:sz w:val="16"/>
        </w:rPr>
        <w:t>-Řešitel</w:t>
      </w:r>
    </w:p>
    <w:p w:rsidR="00B671C6" w:rsidRPr="001071DB" w:rsidRDefault="00B671C6" w:rsidP="00B671C6">
      <w:pPr>
        <w:rPr>
          <w:sz w:val="16"/>
        </w:rPr>
      </w:pPr>
    </w:p>
    <w:p w:rsidR="00B671C6" w:rsidRDefault="00B671C6" w:rsidP="00B671C6">
      <w:pPr>
        <w:rPr>
          <w:i/>
          <w:sz w:val="16"/>
        </w:rPr>
      </w:pPr>
    </w:p>
    <w:p w:rsidR="00B671C6" w:rsidRDefault="00B671C6" w:rsidP="00B671C6">
      <w:pPr>
        <w:rPr>
          <w:i/>
          <w:sz w:val="16"/>
        </w:rPr>
      </w:pPr>
    </w:p>
    <w:p w:rsidR="00B671C6" w:rsidRDefault="00B671C6" w:rsidP="00B671C6">
      <w:pPr>
        <w:rPr>
          <w:sz w:val="22"/>
          <w:szCs w:val="22"/>
        </w:rPr>
      </w:pPr>
      <w:r>
        <w:rPr>
          <w:sz w:val="22"/>
          <w:szCs w:val="22"/>
        </w:rPr>
        <w:t>2/2</w:t>
      </w:r>
    </w:p>
    <w:p w:rsidR="00B671C6" w:rsidRDefault="00B671C6" w:rsidP="00B671C6">
      <w:pPr>
        <w:jc w:val="center"/>
        <w:rPr>
          <w:b/>
          <w:sz w:val="22"/>
        </w:rPr>
      </w:pPr>
    </w:p>
    <w:p w:rsidR="00B671C6" w:rsidRDefault="00B671C6" w:rsidP="00B671C6"/>
    <w:p w:rsidR="00B671C6" w:rsidRDefault="00B671C6" w:rsidP="00B671C6"/>
    <w:p w:rsidR="00B671C6" w:rsidRDefault="00B671C6" w:rsidP="00B671C6">
      <w:pPr>
        <w:tabs>
          <w:tab w:val="left" w:pos="9212"/>
          <w:tab w:val="left" w:pos="10652"/>
        </w:tabs>
        <w:rPr>
          <w:noProof/>
          <w:sz w:val="16"/>
          <w:szCs w:val="16"/>
        </w:rPr>
      </w:pPr>
    </w:p>
    <w:p w:rsidR="00B671C6" w:rsidRDefault="00B671C6" w:rsidP="00B671C6">
      <w:pPr>
        <w:tabs>
          <w:tab w:val="left" w:pos="9212"/>
          <w:tab w:val="left" w:pos="10652"/>
        </w:tabs>
        <w:rPr>
          <w:noProof/>
          <w:sz w:val="16"/>
          <w:szCs w:val="16"/>
        </w:rPr>
      </w:pPr>
    </w:p>
    <w:p w:rsidR="00B671C6" w:rsidRDefault="00B671C6" w:rsidP="00B671C6">
      <w:pPr>
        <w:tabs>
          <w:tab w:val="left" w:pos="9212"/>
          <w:tab w:val="left" w:pos="10652"/>
        </w:tabs>
        <w:rPr>
          <w:noProof/>
          <w:sz w:val="16"/>
          <w:szCs w:val="16"/>
        </w:rPr>
      </w:pPr>
    </w:p>
    <w:p w:rsidR="00B671C6" w:rsidRDefault="00B671C6" w:rsidP="00B671C6">
      <w:pPr>
        <w:tabs>
          <w:tab w:val="left" w:pos="9212"/>
          <w:tab w:val="left" w:pos="10652"/>
        </w:tabs>
        <w:rPr>
          <w:noProof/>
          <w:sz w:val="16"/>
          <w:szCs w:val="16"/>
        </w:rPr>
      </w:pPr>
    </w:p>
    <w:p w:rsidR="00B671C6" w:rsidRDefault="00B671C6" w:rsidP="00B671C6">
      <w:pPr>
        <w:tabs>
          <w:tab w:val="left" w:pos="9212"/>
          <w:tab w:val="left" w:pos="10652"/>
        </w:tabs>
        <w:rPr>
          <w:noProof/>
          <w:sz w:val="16"/>
          <w:szCs w:val="16"/>
        </w:rPr>
      </w:pPr>
    </w:p>
    <w:p w:rsidR="00B671C6" w:rsidRDefault="00B671C6" w:rsidP="00B671C6">
      <w:pPr>
        <w:tabs>
          <w:tab w:val="left" w:pos="9212"/>
          <w:tab w:val="left" w:pos="10652"/>
        </w:tabs>
        <w:rPr>
          <w:noProof/>
          <w:sz w:val="16"/>
          <w:szCs w:val="16"/>
        </w:rPr>
      </w:pPr>
    </w:p>
    <w:p w:rsidR="00B671C6" w:rsidRDefault="00B671C6" w:rsidP="00B671C6">
      <w:pPr>
        <w:tabs>
          <w:tab w:val="left" w:pos="9212"/>
          <w:tab w:val="left" w:pos="10652"/>
        </w:tabs>
        <w:rPr>
          <w:noProof/>
          <w:sz w:val="16"/>
          <w:szCs w:val="16"/>
        </w:rPr>
      </w:pPr>
    </w:p>
    <w:p w:rsidR="00B671C6" w:rsidRDefault="00B671C6" w:rsidP="00B671C6">
      <w:pPr>
        <w:tabs>
          <w:tab w:val="left" w:pos="9212"/>
          <w:tab w:val="left" w:pos="10652"/>
        </w:tabs>
        <w:rPr>
          <w:noProof/>
          <w:sz w:val="16"/>
          <w:szCs w:val="16"/>
        </w:rPr>
      </w:pPr>
    </w:p>
    <w:p w:rsidR="00B671C6" w:rsidRDefault="00B671C6" w:rsidP="00B671C6">
      <w:pPr>
        <w:tabs>
          <w:tab w:val="left" w:pos="9212"/>
          <w:tab w:val="left" w:pos="10652"/>
        </w:tabs>
        <w:rPr>
          <w:noProof/>
          <w:sz w:val="16"/>
          <w:szCs w:val="16"/>
        </w:rPr>
      </w:pPr>
    </w:p>
    <w:p w:rsidR="00AF42CA" w:rsidRDefault="00AF42CA" w:rsidP="003262FA"/>
    <w:p w:rsidR="003262FA" w:rsidRDefault="003262FA" w:rsidP="003262FA"/>
    <w:p w:rsidR="00FE4F22" w:rsidRDefault="00FE4F22" w:rsidP="003262FA"/>
    <w:p w:rsidR="00FE4F22" w:rsidRDefault="00FE4F22" w:rsidP="003262FA"/>
    <w:p w:rsidR="00FE4F22" w:rsidRDefault="00FE4F22" w:rsidP="003262FA"/>
    <w:p w:rsidR="00FE4F22" w:rsidRDefault="00FE4F22" w:rsidP="003262FA"/>
    <w:p w:rsidR="00FE4F22" w:rsidRDefault="00FE4F22" w:rsidP="003262FA"/>
    <w:p w:rsidR="00FE4F22" w:rsidRDefault="00FE4F22" w:rsidP="003262FA"/>
    <w:p w:rsidR="00FE4F22" w:rsidRDefault="00FE4F22" w:rsidP="003262FA"/>
    <w:p w:rsidR="00FE4F22" w:rsidRDefault="00FE4F22" w:rsidP="003262FA"/>
    <w:p w:rsidR="00FE4F22" w:rsidRDefault="00FE4F22" w:rsidP="003262FA"/>
    <w:p w:rsidR="00FE4F22" w:rsidRDefault="00FE4F22" w:rsidP="003262FA"/>
    <w:p w:rsidR="005B5120" w:rsidRPr="002F07B5" w:rsidRDefault="005B5120" w:rsidP="005B5120">
      <w:pPr>
        <w:pStyle w:val="Nzev"/>
        <w:rPr>
          <w:sz w:val="22"/>
          <w:szCs w:val="22"/>
        </w:rPr>
      </w:pPr>
      <w:r w:rsidRPr="002F07B5">
        <w:rPr>
          <w:sz w:val="22"/>
          <w:szCs w:val="22"/>
        </w:rPr>
        <w:lastRenderedPageBreak/>
        <w:t>STANOVISKO ETICKÉ KOMISE KE KLINICKÉMU HODNOCENÍ</w:t>
      </w:r>
    </w:p>
    <w:p w:rsidR="005B5120" w:rsidRPr="002F07B5" w:rsidRDefault="005B5120" w:rsidP="005B5120">
      <w:pPr>
        <w:jc w:val="center"/>
        <w:rPr>
          <w:bCs/>
          <w:i/>
          <w:sz w:val="22"/>
          <w:szCs w:val="22"/>
        </w:rPr>
      </w:pPr>
      <w:r w:rsidRPr="002F07B5">
        <w:rPr>
          <w:bCs/>
          <w:i/>
          <w:sz w:val="22"/>
          <w:szCs w:val="22"/>
        </w:rPr>
        <w:t xml:space="preserve">Opinion of the Ethics Committee on Clinical Trial  </w:t>
      </w:r>
    </w:p>
    <w:p w:rsidR="005B5120" w:rsidRPr="002F07B5" w:rsidRDefault="005B5120" w:rsidP="005B5120">
      <w:pPr>
        <w:jc w:val="center"/>
        <w:rPr>
          <w:b/>
          <w:bCs/>
          <w:i/>
          <w:sz w:val="22"/>
          <w:szCs w:val="22"/>
        </w:rPr>
      </w:pPr>
    </w:p>
    <w:p w:rsidR="005B5120" w:rsidRPr="002F07B5" w:rsidRDefault="009373C9" w:rsidP="005B5120">
      <w:pPr>
        <w:rPr>
          <w:sz w:val="22"/>
          <w:szCs w:val="22"/>
        </w:rPr>
      </w:pPr>
      <w:r w:rsidRPr="002F07B5">
        <w:rPr>
          <w:sz w:val="22"/>
          <w:szCs w:val="22"/>
        </w:rPr>
        <w:fldChar w:fldCharType="begin">
          <w:ffData>
            <w:name w:val="Zaškrtávací2"/>
            <w:enabled/>
            <w:calcOnExit w:val="0"/>
            <w:checkBox>
              <w:sizeAuto/>
              <w:default w:val="0"/>
            </w:checkBox>
          </w:ffData>
        </w:fldChar>
      </w:r>
      <w:r w:rsidR="005B512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B5120" w:rsidRPr="002F07B5">
        <w:rPr>
          <w:sz w:val="22"/>
          <w:szCs w:val="22"/>
        </w:rPr>
        <w:t xml:space="preserve">  Multicentrické KH, je požadováno stanovisko multicentrické EK pro všechna centra/</w:t>
      </w:r>
      <w:r w:rsidR="005B5120" w:rsidRPr="002F07B5">
        <w:rPr>
          <w:i/>
          <w:sz w:val="22"/>
          <w:szCs w:val="22"/>
        </w:rPr>
        <w:t>Multi-centric clinical trial, opinion issued by Ethics Committee for Multi-Centric Clinical Trials is required</w:t>
      </w:r>
    </w:p>
    <w:p w:rsidR="005B5120" w:rsidRPr="002F07B5" w:rsidRDefault="005B5120" w:rsidP="005B512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B5120" w:rsidRPr="002F07B5" w:rsidRDefault="009373C9" w:rsidP="005B5120">
      <w:pPr>
        <w:rPr>
          <w:i/>
          <w:sz w:val="22"/>
          <w:szCs w:val="22"/>
        </w:rPr>
      </w:pPr>
      <w:r w:rsidRPr="002F07B5">
        <w:rPr>
          <w:sz w:val="22"/>
          <w:szCs w:val="22"/>
        </w:rPr>
        <w:fldChar w:fldCharType="begin">
          <w:ffData>
            <w:name w:val="Zaškrtávací2"/>
            <w:enabled/>
            <w:calcOnExit w:val="0"/>
            <w:checkBox>
              <w:sizeAuto/>
              <w:default w:val="0"/>
            </w:checkBox>
          </w:ffData>
        </w:fldChar>
      </w:r>
      <w:r w:rsidR="005B512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B5120" w:rsidRPr="002F07B5">
        <w:rPr>
          <w:sz w:val="22"/>
          <w:szCs w:val="22"/>
        </w:rPr>
        <w:t xml:space="preserve">  KH prováděné v jednom centru, požadováno stanovisko EK pro místní centrum (centra)/ </w:t>
      </w:r>
      <w:r w:rsidR="005B5120" w:rsidRPr="002F07B5">
        <w:rPr>
          <w:i/>
          <w:sz w:val="22"/>
          <w:szCs w:val="22"/>
        </w:rPr>
        <w:t>Clinical trial conducted in a single site, opinion of a local EC is required</w:t>
      </w:r>
    </w:p>
    <w:p w:rsidR="005B5120" w:rsidRPr="002F07B5" w:rsidRDefault="005B5120" w:rsidP="005B5120">
      <w:pPr>
        <w:rPr>
          <w:b/>
          <w:bCs/>
          <w:sz w:val="22"/>
          <w:szCs w:val="22"/>
        </w:rPr>
      </w:pPr>
    </w:p>
    <w:p w:rsidR="005B5120" w:rsidRPr="00FD3A4C" w:rsidRDefault="005B5120" w:rsidP="005B512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70/11</w:t>
      </w:r>
    </w:p>
    <w:p w:rsidR="005B5120" w:rsidRPr="002F07B5" w:rsidRDefault="005B5120" w:rsidP="005B5120">
      <w:pPr>
        <w:rPr>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Otevřené, návazné klinické hodnocení posuzující dlouhodobou bezpečnost a účinnost přípravku Reslizumab (v dávce 3.0 mg/kg) v léčbě pacientů s eosinofilním astmatem, kteří dokončili předchozí klinická hodnocení společnosti Cephalon s eosinofilním astmatem / An Open-Label Extension Study to Evaluate the Long-Term Safety and Efficacy of Reslizumab (3.0 mg/kg) as Treatment for Patients With Eosinophilic Asthma Who Completed a Prior Cephalon-Sponsored Study in Eosinophilic Asthma</w:t>
      </w:r>
    </w:p>
    <w:p w:rsidR="005B5120" w:rsidRPr="002F07B5" w:rsidRDefault="005B5120" w:rsidP="005B5120">
      <w:pPr>
        <w:rPr>
          <w:b/>
          <w:bCs/>
          <w:sz w:val="22"/>
          <w:szCs w:val="22"/>
        </w:rPr>
      </w:pPr>
    </w:p>
    <w:p w:rsidR="005B5120" w:rsidRPr="002F07B5" w:rsidRDefault="005B5120" w:rsidP="005B512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Pr>
          <w:bCs/>
          <w:sz w:val="22"/>
          <w:szCs w:val="22"/>
        </w:rPr>
        <w:t>C38072/3085</w:t>
      </w:r>
    </w:p>
    <w:p w:rsidR="005B5120" w:rsidRPr="002F07B5" w:rsidRDefault="005B5120" w:rsidP="005B512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2010-024540-15</w:t>
      </w:r>
    </w:p>
    <w:p w:rsidR="005B5120" w:rsidRPr="002F07B5" w:rsidRDefault="005B5120" w:rsidP="005B5120">
      <w:pPr>
        <w:rPr>
          <w:b/>
          <w:bCs/>
          <w:sz w:val="22"/>
          <w:szCs w:val="22"/>
        </w:rPr>
      </w:pPr>
    </w:p>
    <w:p w:rsidR="005B5120" w:rsidRDefault="005B5120" w:rsidP="005B512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t>Teva Branded Pharmaceutical Product R&amp;D, Inc.</w:t>
      </w:r>
    </w:p>
    <w:p w:rsidR="005B5120" w:rsidRDefault="005B5120" w:rsidP="005B5120">
      <w:pPr>
        <w:pStyle w:val="Odstavecseseznamem"/>
        <w:ind w:left="0"/>
      </w:pPr>
      <w:r w:rsidRPr="003345E7">
        <w:rPr>
          <w:b/>
        </w:rPr>
        <w:t>Evropský zástupce</w:t>
      </w:r>
      <w:r>
        <w:rPr>
          <w:b/>
        </w:rPr>
        <w:t xml:space="preserve">: </w:t>
      </w:r>
      <w:r>
        <w:t xml:space="preserve">  </w:t>
      </w:r>
      <w:r w:rsidRPr="003345E7">
        <w:t>Teva Pharma GmbH</w:t>
      </w:r>
    </w:p>
    <w:p w:rsidR="005B5120" w:rsidRDefault="005B5120" w:rsidP="005B512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Budějovická alej, Antala Staška 2027/79, </w:t>
      </w:r>
    </w:p>
    <w:p w:rsidR="005B5120" w:rsidRDefault="005B5120" w:rsidP="005B5120">
      <w:pPr>
        <w:rPr>
          <w:bCs/>
          <w:sz w:val="22"/>
          <w:szCs w:val="22"/>
        </w:rPr>
      </w:pPr>
      <w:r>
        <w:rPr>
          <w:bCs/>
          <w:sz w:val="22"/>
          <w:szCs w:val="22"/>
        </w:rPr>
        <w:t>140 00 Praha 4</w:t>
      </w:r>
    </w:p>
    <w:p w:rsidR="005B5120" w:rsidRPr="002F07B5" w:rsidRDefault="005B5120" w:rsidP="005B512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25.3.2013</w:t>
      </w:r>
    </w:p>
    <w:p w:rsidR="005B5120" w:rsidRDefault="005B5120" w:rsidP="005B512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5B5120" w:rsidRPr="002F07B5" w:rsidRDefault="005B5120" w:rsidP="005B5120">
      <w:pPr>
        <w:rPr>
          <w:b/>
          <w:bCs/>
          <w:i/>
          <w:sz w:val="22"/>
          <w:szCs w:val="22"/>
        </w:rPr>
      </w:pPr>
    </w:p>
    <w:p w:rsidR="005B5120" w:rsidRPr="002F07B5" w:rsidRDefault="005B5120" w:rsidP="005B5120">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Pr>
          <w:i/>
          <w:sz w:val="22"/>
          <w:szCs w:val="22"/>
          <w:lang w:val="en-US"/>
        </w:rPr>
        <w:t xml:space="preserve">MEK  FN </w:t>
      </w:r>
      <w:r w:rsidRPr="002E613A">
        <w:rPr>
          <w:bCs/>
          <w:i/>
          <w:sz w:val="22"/>
          <w:szCs w:val="22"/>
        </w:rPr>
        <w:t>Brno</w:t>
      </w:r>
    </w:p>
    <w:p w:rsidR="005B5120" w:rsidRPr="002F07B5" w:rsidRDefault="005B5120" w:rsidP="005B5120">
      <w:pPr>
        <w:rPr>
          <w:b/>
          <w:bCs/>
          <w:sz w:val="22"/>
          <w:szCs w:val="22"/>
        </w:rPr>
      </w:pPr>
    </w:p>
    <w:p w:rsidR="005B5120" w:rsidRPr="002F07B5" w:rsidRDefault="005B5120" w:rsidP="005B512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B5120" w:rsidRPr="002F07B5" w:rsidRDefault="005B5120" w:rsidP="005B5120">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B5120" w:rsidRPr="002F07B5" w:rsidRDefault="005B5120" w:rsidP="005B5120">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B5120" w:rsidRDefault="005B5120" w:rsidP="005B5120">
      <w:pPr>
        <w:rPr>
          <w:b/>
          <w:bCs/>
          <w:sz w:val="22"/>
          <w:szCs w:val="22"/>
        </w:rPr>
      </w:pPr>
    </w:p>
    <w:p w:rsidR="005B5120" w:rsidRPr="002F07B5" w:rsidRDefault="005B5120" w:rsidP="005B512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B5120" w:rsidRPr="002F07B5" w:rsidRDefault="005B5120" w:rsidP="005B5120">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5B5120" w:rsidRPr="002F07B5" w:rsidRDefault="005B5120" w:rsidP="005B5120">
      <w:pPr>
        <w:rPr>
          <w:sz w:val="22"/>
          <w:szCs w:val="22"/>
        </w:rPr>
      </w:pPr>
    </w:p>
    <w:p w:rsidR="005B5120" w:rsidRPr="002F07B5" w:rsidRDefault="005B5120" w:rsidP="005B512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B5120" w:rsidTr="007E7761">
        <w:trPr>
          <w:trHeight w:val="454"/>
        </w:trPr>
        <w:tc>
          <w:tcPr>
            <w:tcW w:w="6108" w:type="dxa"/>
          </w:tcPr>
          <w:p w:rsidR="005B5120" w:rsidRDefault="005B5120" w:rsidP="007E7761">
            <w:pPr>
              <w:rPr>
                <w:sz w:val="18"/>
                <w:szCs w:val="18"/>
              </w:rPr>
            </w:pPr>
            <w:r>
              <w:rPr>
                <w:sz w:val="18"/>
                <w:szCs w:val="18"/>
              </w:rPr>
              <w:t xml:space="preserve">Místo hodnocení/ Jméno zkoušejícího </w:t>
            </w:r>
          </w:p>
          <w:p w:rsidR="005B5120" w:rsidRDefault="005B5120" w:rsidP="007E7761">
            <w:pPr>
              <w:rPr>
                <w:i/>
                <w:sz w:val="18"/>
                <w:szCs w:val="18"/>
              </w:rPr>
            </w:pPr>
            <w:r>
              <w:rPr>
                <w:i/>
                <w:sz w:val="18"/>
                <w:szCs w:val="18"/>
              </w:rPr>
              <w:t>Trial Site / Name of Investigator</w:t>
            </w:r>
          </w:p>
        </w:tc>
        <w:tc>
          <w:tcPr>
            <w:tcW w:w="1280" w:type="dxa"/>
          </w:tcPr>
          <w:p w:rsidR="005B5120" w:rsidRDefault="005B5120" w:rsidP="007E7761">
            <w:pPr>
              <w:rPr>
                <w:sz w:val="18"/>
                <w:szCs w:val="18"/>
                <w:vertAlign w:val="superscript"/>
              </w:rPr>
            </w:pPr>
            <w:r>
              <w:rPr>
                <w:sz w:val="18"/>
                <w:szCs w:val="18"/>
              </w:rPr>
              <w:t xml:space="preserve">Místní EK </w:t>
            </w:r>
            <w:r>
              <w:rPr>
                <w:i/>
                <w:sz w:val="18"/>
                <w:szCs w:val="18"/>
              </w:rPr>
              <w:t>Local EC</w:t>
            </w:r>
          </w:p>
        </w:tc>
        <w:tc>
          <w:tcPr>
            <w:tcW w:w="2712" w:type="dxa"/>
          </w:tcPr>
          <w:p w:rsidR="005B5120" w:rsidRDefault="005B5120" w:rsidP="007E7761">
            <w:pPr>
              <w:rPr>
                <w:sz w:val="18"/>
                <w:szCs w:val="18"/>
              </w:rPr>
            </w:pPr>
            <w:r>
              <w:rPr>
                <w:sz w:val="18"/>
                <w:szCs w:val="18"/>
              </w:rPr>
              <w:t>Adresa  místní EK</w:t>
            </w:r>
          </w:p>
          <w:p w:rsidR="005B5120" w:rsidRDefault="005B5120" w:rsidP="007E7761">
            <w:pPr>
              <w:rPr>
                <w:i/>
                <w:sz w:val="18"/>
                <w:szCs w:val="18"/>
              </w:rPr>
            </w:pPr>
            <w:r>
              <w:rPr>
                <w:i/>
                <w:sz w:val="18"/>
                <w:szCs w:val="18"/>
              </w:rPr>
              <w:t>Address</w:t>
            </w:r>
          </w:p>
        </w:tc>
      </w:tr>
      <w:tr w:rsidR="005B5120" w:rsidTr="007E7761">
        <w:trPr>
          <w:trHeight w:val="312"/>
        </w:trPr>
        <w:tc>
          <w:tcPr>
            <w:tcW w:w="6108" w:type="dxa"/>
          </w:tcPr>
          <w:p w:rsidR="005B5120" w:rsidRDefault="005B5120" w:rsidP="007E7761">
            <w:pPr>
              <w:rPr>
                <w:sz w:val="18"/>
                <w:szCs w:val="18"/>
              </w:rPr>
            </w:pPr>
            <w:r>
              <w:rPr>
                <w:sz w:val="18"/>
                <w:szCs w:val="18"/>
              </w:rPr>
              <w:t>Doc. MUDr. Jaromír Bystroň, CSc., Oddělení alergologie a klinické imunologie, FN Olomouc, I.P.Pavlova 6, 775 20 Olomouc</w:t>
            </w:r>
          </w:p>
        </w:tc>
        <w:tc>
          <w:tcPr>
            <w:tcW w:w="1280" w:type="dxa"/>
          </w:tcPr>
          <w:p w:rsidR="005B5120" w:rsidRDefault="005B5120" w:rsidP="007E7761">
            <w:pPr>
              <w:rPr>
                <w:sz w:val="18"/>
                <w:szCs w:val="18"/>
              </w:rPr>
            </w:pPr>
            <w:r>
              <w:rPr>
                <w:sz w:val="18"/>
                <w:szCs w:val="18"/>
              </w:rPr>
              <w:sym w:font="Wingdings 2" w:char="F053"/>
            </w:r>
          </w:p>
        </w:tc>
        <w:tc>
          <w:tcPr>
            <w:tcW w:w="2712" w:type="dxa"/>
          </w:tcPr>
          <w:p w:rsidR="005B5120" w:rsidRDefault="005B5120" w:rsidP="007E7761">
            <w:pPr>
              <w:rPr>
                <w:sz w:val="18"/>
                <w:szCs w:val="18"/>
              </w:rPr>
            </w:pPr>
            <w:r>
              <w:rPr>
                <w:sz w:val="18"/>
                <w:szCs w:val="18"/>
              </w:rPr>
              <w:t>EK FNOL</w:t>
            </w:r>
          </w:p>
        </w:tc>
      </w:tr>
    </w:tbl>
    <w:p w:rsidR="005B5120" w:rsidRPr="00DF7141" w:rsidRDefault="005B5120" w:rsidP="005B5120">
      <w:pPr>
        <w:rPr>
          <w:bCs/>
          <w:sz w:val="22"/>
        </w:rPr>
      </w:pPr>
      <w:r>
        <w:rPr>
          <w:bCs/>
          <w:sz w:val="22"/>
        </w:rPr>
        <w:t>1/2</w:t>
      </w:r>
    </w:p>
    <w:p w:rsidR="005B5120" w:rsidRDefault="005B5120" w:rsidP="005B5120">
      <w:pPr>
        <w:rPr>
          <w:b/>
          <w:bCs/>
          <w:sz w:val="22"/>
        </w:rPr>
      </w:pPr>
    </w:p>
    <w:p w:rsidR="005B5120" w:rsidRDefault="005B5120" w:rsidP="005B5120">
      <w:pPr>
        <w:rPr>
          <w:b/>
          <w:bCs/>
          <w:sz w:val="22"/>
        </w:rPr>
      </w:pPr>
    </w:p>
    <w:p w:rsidR="005B5120" w:rsidRPr="00AB7ADE" w:rsidRDefault="005B5120" w:rsidP="005B512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B5120" w:rsidRDefault="005B5120" w:rsidP="005B512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B5120" w:rsidTr="007E7761">
        <w:trPr>
          <w:cantSplit/>
          <w:trHeight w:val="454"/>
        </w:trPr>
        <w:tc>
          <w:tcPr>
            <w:tcW w:w="7416" w:type="dxa"/>
            <w:vMerge w:val="restart"/>
          </w:tcPr>
          <w:p w:rsidR="005B5120" w:rsidRDefault="005B5120" w:rsidP="007E7761">
            <w:pPr>
              <w:rPr>
                <w:b/>
                <w:bCs/>
                <w:sz w:val="18"/>
                <w:szCs w:val="18"/>
              </w:rPr>
            </w:pPr>
          </w:p>
          <w:p w:rsidR="005B5120" w:rsidRDefault="005B5120" w:rsidP="007E7761">
            <w:pPr>
              <w:rPr>
                <w:b/>
                <w:bCs/>
                <w:sz w:val="18"/>
                <w:szCs w:val="18"/>
              </w:rPr>
            </w:pPr>
            <w:r>
              <w:rPr>
                <w:b/>
                <w:bCs/>
                <w:sz w:val="18"/>
                <w:szCs w:val="18"/>
              </w:rPr>
              <w:t xml:space="preserve">Název dokumentu, verze, datum </w:t>
            </w:r>
          </w:p>
          <w:p w:rsidR="005B5120" w:rsidRDefault="005B5120" w:rsidP="007E7761">
            <w:pPr>
              <w:rPr>
                <w:b/>
                <w:bCs/>
                <w:sz w:val="18"/>
                <w:szCs w:val="18"/>
              </w:rPr>
            </w:pPr>
            <w:r>
              <w:rPr>
                <w:b/>
                <w:bCs/>
                <w:i/>
                <w:sz w:val="18"/>
                <w:szCs w:val="18"/>
              </w:rPr>
              <w:t>Document title, version, date</w:t>
            </w:r>
          </w:p>
        </w:tc>
        <w:tc>
          <w:tcPr>
            <w:tcW w:w="1272" w:type="dxa"/>
            <w:gridSpan w:val="2"/>
          </w:tcPr>
          <w:p w:rsidR="005B5120" w:rsidRDefault="005B5120" w:rsidP="007E7761">
            <w:pPr>
              <w:rPr>
                <w:b/>
                <w:bCs/>
                <w:sz w:val="18"/>
                <w:szCs w:val="18"/>
              </w:rPr>
            </w:pPr>
            <w:r>
              <w:rPr>
                <w:b/>
                <w:bCs/>
                <w:sz w:val="18"/>
                <w:szCs w:val="18"/>
              </w:rPr>
              <w:t>Schváleno /</w:t>
            </w:r>
            <w:r>
              <w:rPr>
                <w:b/>
                <w:bCs/>
                <w:i/>
                <w:sz w:val="18"/>
                <w:szCs w:val="18"/>
              </w:rPr>
              <w:t>Approved</w:t>
            </w:r>
          </w:p>
        </w:tc>
        <w:tc>
          <w:tcPr>
            <w:tcW w:w="1316" w:type="dxa"/>
            <w:gridSpan w:val="2"/>
          </w:tcPr>
          <w:p w:rsidR="005B5120" w:rsidRDefault="005B5120" w:rsidP="007E7761">
            <w:pPr>
              <w:rPr>
                <w:b/>
                <w:bCs/>
                <w:sz w:val="18"/>
                <w:szCs w:val="18"/>
              </w:rPr>
            </w:pPr>
            <w:r>
              <w:rPr>
                <w:b/>
                <w:bCs/>
                <w:sz w:val="18"/>
                <w:szCs w:val="18"/>
              </w:rPr>
              <w:t xml:space="preserve">Vzato na vědomí / </w:t>
            </w:r>
            <w:r>
              <w:rPr>
                <w:b/>
                <w:bCs/>
                <w:i/>
                <w:sz w:val="18"/>
                <w:szCs w:val="18"/>
              </w:rPr>
              <w:t xml:space="preserve">Taken into account </w:t>
            </w:r>
          </w:p>
        </w:tc>
      </w:tr>
      <w:tr w:rsidR="005B5120" w:rsidTr="007E7761">
        <w:trPr>
          <w:cantSplit/>
          <w:trHeight w:val="454"/>
        </w:trPr>
        <w:tc>
          <w:tcPr>
            <w:tcW w:w="7416" w:type="dxa"/>
            <w:vMerge/>
          </w:tcPr>
          <w:p w:rsidR="005B5120" w:rsidRDefault="005B5120" w:rsidP="007E7761">
            <w:pPr>
              <w:rPr>
                <w:i/>
                <w:sz w:val="18"/>
                <w:szCs w:val="18"/>
              </w:rPr>
            </w:pPr>
          </w:p>
        </w:tc>
        <w:tc>
          <w:tcPr>
            <w:tcW w:w="736" w:type="dxa"/>
          </w:tcPr>
          <w:p w:rsidR="005B5120" w:rsidRDefault="005B5120" w:rsidP="007E7761">
            <w:pPr>
              <w:rPr>
                <w:b/>
                <w:bCs/>
                <w:sz w:val="18"/>
                <w:szCs w:val="18"/>
              </w:rPr>
            </w:pPr>
            <w:r>
              <w:rPr>
                <w:b/>
                <w:bCs/>
                <w:sz w:val="18"/>
                <w:szCs w:val="18"/>
              </w:rPr>
              <w:t>ANO</w:t>
            </w:r>
          </w:p>
          <w:p w:rsidR="005B5120" w:rsidRDefault="005B5120" w:rsidP="007E7761">
            <w:pPr>
              <w:rPr>
                <w:b/>
                <w:bCs/>
                <w:i/>
                <w:sz w:val="18"/>
                <w:szCs w:val="18"/>
              </w:rPr>
            </w:pPr>
            <w:r>
              <w:rPr>
                <w:b/>
                <w:bCs/>
                <w:i/>
                <w:sz w:val="18"/>
                <w:szCs w:val="18"/>
              </w:rPr>
              <w:t>Yes</w:t>
            </w:r>
          </w:p>
        </w:tc>
        <w:tc>
          <w:tcPr>
            <w:tcW w:w="536" w:type="dxa"/>
          </w:tcPr>
          <w:p w:rsidR="005B5120" w:rsidRDefault="005B5120" w:rsidP="007E7761">
            <w:pPr>
              <w:rPr>
                <w:b/>
                <w:bCs/>
                <w:sz w:val="18"/>
                <w:szCs w:val="18"/>
              </w:rPr>
            </w:pPr>
            <w:r>
              <w:rPr>
                <w:b/>
                <w:bCs/>
                <w:sz w:val="18"/>
                <w:szCs w:val="18"/>
              </w:rPr>
              <w:t xml:space="preserve">NE </w:t>
            </w:r>
          </w:p>
          <w:p w:rsidR="005B5120" w:rsidRDefault="005B5120" w:rsidP="007E7761">
            <w:pPr>
              <w:rPr>
                <w:b/>
                <w:bCs/>
                <w:sz w:val="18"/>
                <w:szCs w:val="18"/>
              </w:rPr>
            </w:pPr>
            <w:r>
              <w:rPr>
                <w:b/>
                <w:bCs/>
                <w:i/>
                <w:sz w:val="18"/>
                <w:szCs w:val="18"/>
              </w:rPr>
              <w:t>No</w:t>
            </w:r>
          </w:p>
        </w:tc>
        <w:tc>
          <w:tcPr>
            <w:tcW w:w="780" w:type="dxa"/>
          </w:tcPr>
          <w:p w:rsidR="005B5120" w:rsidRDefault="005B5120" w:rsidP="007E7761">
            <w:pPr>
              <w:rPr>
                <w:b/>
                <w:bCs/>
                <w:sz w:val="18"/>
                <w:szCs w:val="18"/>
              </w:rPr>
            </w:pPr>
            <w:r>
              <w:rPr>
                <w:b/>
                <w:bCs/>
                <w:sz w:val="18"/>
                <w:szCs w:val="18"/>
              </w:rPr>
              <w:t>ANO</w:t>
            </w:r>
          </w:p>
          <w:p w:rsidR="005B5120" w:rsidRDefault="005B5120" w:rsidP="007E7761">
            <w:pPr>
              <w:rPr>
                <w:b/>
                <w:bCs/>
                <w:sz w:val="18"/>
                <w:szCs w:val="18"/>
              </w:rPr>
            </w:pPr>
            <w:r>
              <w:rPr>
                <w:b/>
                <w:bCs/>
                <w:i/>
                <w:sz w:val="18"/>
                <w:szCs w:val="18"/>
              </w:rPr>
              <w:t>Yes</w:t>
            </w:r>
          </w:p>
        </w:tc>
        <w:tc>
          <w:tcPr>
            <w:tcW w:w="536" w:type="dxa"/>
          </w:tcPr>
          <w:p w:rsidR="005B5120" w:rsidRDefault="005B5120" w:rsidP="007E7761">
            <w:pPr>
              <w:rPr>
                <w:b/>
                <w:bCs/>
                <w:sz w:val="18"/>
                <w:szCs w:val="18"/>
              </w:rPr>
            </w:pPr>
            <w:r>
              <w:rPr>
                <w:b/>
                <w:bCs/>
                <w:sz w:val="18"/>
                <w:szCs w:val="18"/>
              </w:rPr>
              <w:t xml:space="preserve">NE </w:t>
            </w:r>
          </w:p>
          <w:p w:rsidR="005B5120" w:rsidRDefault="005B5120" w:rsidP="007E7761">
            <w:pPr>
              <w:rPr>
                <w:b/>
                <w:bCs/>
                <w:i/>
                <w:sz w:val="18"/>
                <w:szCs w:val="18"/>
              </w:rPr>
            </w:pPr>
            <w:r>
              <w:rPr>
                <w:b/>
                <w:bCs/>
                <w:i/>
                <w:sz w:val="18"/>
                <w:szCs w:val="18"/>
              </w:rPr>
              <w:t>No</w:t>
            </w:r>
          </w:p>
        </w:tc>
      </w:tr>
      <w:tr w:rsidR="005B5120" w:rsidTr="007E7761">
        <w:trPr>
          <w:trHeight w:val="340"/>
        </w:trPr>
        <w:tc>
          <w:tcPr>
            <w:tcW w:w="7416" w:type="dxa"/>
          </w:tcPr>
          <w:p w:rsidR="005B5120" w:rsidRDefault="005B5120" w:rsidP="005B5120">
            <w:pPr>
              <w:rPr>
                <w:sz w:val="18"/>
                <w:szCs w:val="18"/>
              </w:rPr>
            </w:pPr>
            <w:r>
              <w:rPr>
                <w:sz w:val="18"/>
                <w:szCs w:val="18"/>
              </w:rPr>
              <w:t>DSUR  – from period 14 Jan 2012 trough 13 Jan 2013</w:t>
            </w:r>
          </w:p>
        </w:tc>
        <w:tc>
          <w:tcPr>
            <w:tcW w:w="736" w:type="dxa"/>
          </w:tcPr>
          <w:p w:rsidR="005B5120" w:rsidRDefault="005B5120" w:rsidP="007E7761">
            <w:pPr>
              <w:rPr>
                <w:sz w:val="18"/>
                <w:szCs w:val="18"/>
              </w:rPr>
            </w:pPr>
            <w:r>
              <w:rPr>
                <w:sz w:val="18"/>
                <w:szCs w:val="18"/>
              </w:rPr>
              <w:sym w:font="Wingdings 2" w:char="F0A3"/>
            </w:r>
          </w:p>
        </w:tc>
        <w:tc>
          <w:tcPr>
            <w:tcW w:w="536" w:type="dxa"/>
          </w:tcPr>
          <w:p w:rsidR="005B5120" w:rsidRDefault="005B5120" w:rsidP="007E7761">
            <w:pPr>
              <w:rPr>
                <w:sz w:val="18"/>
                <w:szCs w:val="18"/>
              </w:rPr>
            </w:pPr>
            <w:r>
              <w:rPr>
                <w:sz w:val="18"/>
                <w:szCs w:val="18"/>
              </w:rPr>
              <w:sym w:font="Wingdings 2" w:char="F0A3"/>
            </w:r>
          </w:p>
        </w:tc>
        <w:tc>
          <w:tcPr>
            <w:tcW w:w="780" w:type="dxa"/>
          </w:tcPr>
          <w:p w:rsidR="005B5120" w:rsidRDefault="005B5120" w:rsidP="007E7761">
            <w:pPr>
              <w:rPr>
                <w:sz w:val="18"/>
                <w:szCs w:val="18"/>
              </w:rPr>
            </w:pPr>
            <w:r>
              <w:rPr>
                <w:sz w:val="18"/>
                <w:szCs w:val="18"/>
              </w:rPr>
              <w:sym w:font="Wingdings 2" w:char="F053"/>
            </w:r>
          </w:p>
        </w:tc>
        <w:tc>
          <w:tcPr>
            <w:tcW w:w="536" w:type="dxa"/>
          </w:tcPr>
          <w:p w:rsidR="005B5120" w:rsidRDefault="005B5120" w:rsidP="007E7761">
            <w:pPr>
              <w:rPr>
                <w:sz w:val="18"/>
                <w:szCs w:val="18"/>
              </w:rPr>
            </w:pPr>
            <w:r>
              <w:rPr>
                <w:sz w:val="18"/>
                <w:szCs w:val="18"/>
              </w:rPr>
              <w:sym w:font="Wingdings 2" w:char="F0A3"/>
            </w:r>
          </w:p>
        </w:tc>
      </w:tr>
    </w:tbl>
    <w:p w:rsidR="005B5120" w:rsidRDefault="005B5120" w:rsidP="005B5120">
      <w:pPr>
        <w:rPr>
          <w:sz w:val="22"/>
        </w:rPr>
      </w:pPr>
    </w:p>
    <w:p w:rsidR="005B5120" w:rsidRDefault="005B5120" w:rsidP="005B512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B5120" w:rsidRDefault="005B5120" w:rsidP="005B512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5B5120" w:rsidRDefault="005B5120" w:rsidP="005B512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B5120" w:rsidRDefault="005B5120" w:rsidP="005B5120">
      <w:pPr>
        <w:rPr>
          <w:sz w:val="22"/>
        </w:rPr>
      </w:pPr>
    </w:p>
    <w:p w:rsidR="005B5120" w:rsidRDefault="005B5120" w:rsidP="005B5120">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5B5120" w:rsidRDefault="005B5120" w:rsidP="005B5120">
      <w:pPr>
        <w:rPr>
          <w:sz w:val="22"/>
        </w:rPr>
      </w:pPr>
      <w:r>
        <w:rPr>
          <w:sz w:val="22"/>
        </w:rPr>
        <w:t>Datum/</w:t>
      </w:r>
      <w:r>
        <w:rPr>
          <w:i/>
          <w:sz w:val="22"/>
        </w:rPr>
        <w:t>Date:</w:t>
      </w:r>
      <w:r>
        <w:rPr>
          <w:sz w:val="22"/>
        </w:rPr>
        <w:t xml:space="preserve">  15.4.2013                                       </w:t>
      </w:r>
      <w:r>
        <w:rPr>
          <w:sz w:val="22"/>
        </w:rPr>
        <w:tab/>
        <w:t>předseda EK FNOL a LF UP</w:t>
      </w:r>
    </w:p>
    <w:p w:rsidR="005B5120" w:rsidRDefault="005B5120" w:rsidP="005B512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5B5120" w:rsidRDefault="005B5120" w:rsidP="005B5120">
      <w:pPr>
        <w:rPr>
          <w:i/>
          <w:sz w:val="16"/>
        </w:rPr>
      </w:pPr>
      <w:r>
        <w:rPr>
          <w:sz w:val="16"/>
        </w:rPr>
        <w:t>Rozdělovník/</w:t>
      </w:r>
      <w:r>
        <w:rPr>
          <w:i/>
          <w:sz w:val="16"/>
        </w:rPr>
        <w:t>Distribution list:</w:t>
      </w:r>
    </w:p>
    <w:p w:rsidR="005B5120" w:rsidRPr="001071DB" w:rsidRDefault="005B5120" w:rsidP="005B5120">
      <w:pPr>
        <w:rPr>
          <w:sz w:val="16"/>
        </w:rPr>
      </w:pPr>
      <w:r w:rsidRPr="001071DB">
        <w:rPr>
          <w:sz w:val="16"/>
        </w:rPr>
        <w:t>-Zadavatel</w:t>
      </w:r>
    </w:p>
    <w:p w:rsidR="005B5120" w:rsidRPr="001071DB" w:rsidRDefault="005B5120" w:rsidP="005B5120">
      <w:pPr>
        <w:rPr>
          <w:sz w:val="16"/>
        </w:rPr>
      </w:pPr>
      <w:r w:rsidRPr="001071DB">
        <w:rPr>
          <w:sz w:val="16"/>
        </w:rPr>
        <w:t>-EK</w:t>
      </w:r>
    </w:p>
    <w:p w:rsidR="005B5120" w:rsidRPr="001071DB" w:rsidRDefault="005B5120" w:rsidP="005B5120">
      <w:pPr>
        <w:rPr>
          <w:sz w:val="16"/>
        </w:rPr>
      </w:pPr>
      <w:r w:rsidRPr="001071DB">
        <w:rPr>
          <w:sz w:val="16"/>
        </w:rPr>
        <w:t>-Řešitel</w:t>
      </w:r>
    </w:p>
    <w:p w:rsidR="005B5120" w:rsidRPr="001071DB" w:rsidRDefault="005B5120" w:rsidP="005B5120">
      <w:pPr>
        <w:rPr>
          <w:sz w:val="16"/>
        </w:rPr>
      </w:pPr>
    </w:p>
    <w:p w:rsidR="005B5120" w:rsidRDefault="005B5120" w:rsidP="005B5120">
      <w:pPr>
        <w:rPr>
          <w:i/>
          <w:sz w:val="16"/>
        </w:rPr>
      </w:pPr>
    </w:p>
    <w:p w:rsidR="005B5120" w:rsidRDefault="005B5120" w:rsidP="005B5120">
      <w:pPr>
        <w:rPr>
          <w:i/>
          <w:sz w:val="16"/>
        </w:rPr>
      </w:pPr>
    </w:p>
    <w:p w:rsidR="005B5120" w:rsidRDefault="005B5120" w:rsidP="005B5120">
      <w:pPr>
        <w:rPr>
          <w:sz w:val="22"/>
          <w:szCs w:val="22"/>
        </w:rPr>
      </w:pPr>
      <w:r>
        <w:rPr>
          <w:sz w:val="22"/>
          <w:szCs w:val="22"/>
        </w:rPr>
        <w:t>2/2</w:t>
      </w:r>
    </w:p>
    <w:p w:rsidR="005B5120" w:rsidRDefault="005B5120" w:rsidP="005B5120">
      <w:pPr>
        <w:rPr>
          <w:sz w:val="22"/>
          <w:szCs w:val="22"/>
        </w:rPr>
      </w:pPr>
      <w:r>
        <w:rPr>
          <w:sz w:val="22"/>
          <w:szCs w:val="22"/>
        </w:rPr>
        <w:t>-----------------------------------------------------------------------</w:t>
      </w:r>
    </w:p>
    <w:p w:rsidR="005B5120" w:rsidRDefault="005B5120" w:rsidP="005B5120">
      <w:pPr>
        <w:rPr>
          <w:sz w:val="22"/>
        </w:rPr>
      </w:pPr>
      <w:r>
        <w:rPr>
          <w:sz w:val="22"/>
        </w:rPr>
        <w:t>6-months</w:t>
      </w:r>
    </w:p>
    <w:p w:rsidR="005B5120" w:rsidRDefault="005B5120" w:rsidP="005B5120">
      <w:pPr>
        <w:rPr>
          <w:sz w:val="22"/>
        </w:rPr>
      </w:pPr>
    </w:p>
    <w:p w:rsidR="005B5120" w:rsidRDefault="005B5120" w:rsidP="005B5120">
      <w:pPr>
        <w:rPr>
          <w:sz w:val="22"/>
          <w:szCs w:val="22"/>
        </w:rPr>
      </w:pPr>
    </w:p>
    <w:p w:rsidR="00FE4F22" w:rsidRDefault="00FE4F22" w:rsidP="003262FA"/>
    <w:p w:rsidR="003262FA" w:rsidRDefault="003262FA" w:rsidP="003262FA"/>
    <w:p w:rsidR="00F56621" w:rsidRDefault="00F56621" w:rsidP="00F56621">
      <w:pPr>
        <w:rPr>
          <w:sz w:val="22"/>
          <w:szCs w:val="22"/>
        </w:rPr>
      </w:pPr>
    </w:p>
    <w:p w:rsidR="0038779F" w:rsidRDefault="0038779F"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5B5120" w:rsidRDefault="005B5120" w:rsidP="00F95001">
      <w:pPr>
        <w:pStyle w:val="Nzev"/>
        <w:jc w:val="left"/>
        <w:rPr>
          <w:sz w:val="22"/>
          <w:szCs w:val="22"/>
        </w:rPr>
      </w:pPr>
    </w:p>
    <w:p w:rsidR="007E7761" w:rsidRPr="002F07B5" w:rsidRDefault="007E7761" w:rsidP="007E7761">
      <w:pPr>
        <w:pStyle w:val="Nzev"/>
        <w:rPr>
          <w:sz w:val="22"/>
          <w:szCs w:val="22"/>
        </w:rPr>
      </w:pPr>
      <w:r w:rsidRPr="002F07B5">
        <w:rPr>
          <w:sz w:val="22"/>
          <w:szCs w:val="22"/>
        </w:rPr>
        <w:lastRenderedPageBreak/>
        <w:t>STANOVISKO ETICKÉ KOMISE KE KLINICKÉMU HODNOCENÍ</w:t>
      </w:r>
    </w:p>
    <w:p w:rsidR="007E7761" w:rsidRPr="002F07B5" w:rsidRDefault="007E7761" w:rsidP="007E7761">
      <w:pPr>
        <w:jc w:val="center"/>
        <w:rPr>
          <w:bCs/>
          <w:i/>
          <w:sz w:val="22"/>
          <w:szCs w:val="22"/>
        </w:rPr>
      </w:pPr>
      <w:r w:rsidRPr="002F07B5">
        <w:rPr>
          <w:bCs/>
          <w:i/>
          <w:sz w:val="22"/>
          <w:szCs w:val="22"/>
        </w:rPr>
        <w:t xml:space="preserve">Opinion of the Ethics Committee on Clinical Trial  </w:t>
      </w:r>
    </w:p>
    <w:p w:rsidR="007E7761" w:rsidRPr="002F07B5" w:rsidRDefault="007E7761" w:rsidP="007E7761">
      <w:pPr>
        <w:jc w:val="center"/>
        <w:rPr>
          <w:b/>
          <w:bCs/>
          <w:i/>
          <w:sz w:val="22"/>
          <w:szCs w:val="22"/>
        </w:rPr>
      </w:pPr>
    </w:p>
    <w:p w:rsidR="007E7761" w:rsidRPr="002F07B5" w:rsidRDefault="007E7761" w:rsidP="007E7761">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E7761" w:rsidRPr="002F07B5" w:rsidRDefault="007E7761" w:rsidP="007E776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E7761" w:rsidRPr="002F07B5" w:rsidRDefault="009373C9" w:rsidP="007E7761">
      <w:pPr>
        <w:rPr>
          <w:i/>
          <w:sz w:val="22"/>
          <w:szCs w:val="22"/>
        </w:rPr>
      </w:pPr>
      <w:r w:rsidRPr="002F07B5">
        <w:rPr>
          <w:sz w:val="22"/>
          <w:szCs w:val="22"/>
        </w:rPr>
        <w:fldChar w:fldCharType="begin">
          <w:ffData>
            <w:name w:val="Zaškrtávací2"/>
            <w:enabled/>
            <w:calcOnExit w:val="0"/>
            <w:checkBox>
              <w:sizeAuto/>
              <w:default w:val="0"/>
            </w:checkBox>
          </w:ffData>
        </w:fldChar>
      </w:r>
      <w:r w:rsidR="007E776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E7761" w:rsidRPr="002F07B5">
        <w:rPr>
          <w:sz w:val="22"/>
          <w:szCs w:val="22"/>
        </w:rPr>
        <w:t xml:space="preserve">  KH prováděné v jednom centru, požadováno stanovisko EK pro místní centrum (centra)/ </w:t>
      </w:r>
      <w:r w:rsidR="007E7761" w:rsidRPr="002F07B5">
        <w:rPr>
          <w:i/>
          <w:sz w:val="22"/>
          <w:szCs w:val="22"/>
        </w:rPr>
        <w:t>Clinical trial conducted in a single site, opinion of a local EC is required</w:t>
      </w:r>
    </w:p>
    <w:p w:rsidR="007E7761" w:rsidRPr="002F07B5" w:rsidRDefault="007E7761" w:rsidP="007E7761">
      <w:pPr>
        <w:rPr>
          <w:b/>
          <w:bCs/>
          <w:sz w:val="22"/>
          <w:szCs w:val="22"/>
        </w:rPr>
      </w:pPr>
    </w:p>
    <w:p w:rsidR="007E7761" w:rsidRPr="00221F82" w:rsidRDefault="007E7761" w:rsidP="007E776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71/11 MEK 17</w:t>
      </w:r>
    </w:p>
    <w:p w:rsidR="007E7761" w:rsidRPr="00221F82" w:rsidRDefault="007E7761" w:rsidP="007E7761">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Randomizovaná, dvojitě zaslepená,</w:t>
      </w:r>
      <w:r>
        <w:rPr>
          <w:bCs/>
          <w:sz w:val="22"/>
          <w:szCs w:val="22"/>
        </w:rPr>
        <w:tab/>
      </w:r>
      <w:r>
        <w:rPr>
          <w:bCs/>
          <w:sz w:val="22"/>
          <w:szCs w:val="22"/>
        </w:rPr>
        <w:tab/>
        <w:t xml:space="preserve">      multicentrická studie s paralelními skupinami a dvojitě matoucím zaslepení  s cílem prokázat zlepšení symptomů zácpy a neinferioritu analgetické účinnosti u subjektů s bolestí nemaligního nebo maligního původu, která vyžaduje léčbu opioidy 24 hodin denně, při podávání tablet oxykodonu/naloxonu</w:t>
      </w:r>
      <w:r>
        <w:rPr>
          <w:bCs/>
          <w:sz w:val="22"/>
          <w:szCs w:val="22"/>
        </w:rPr>
        <w:tab/>
        <w:t xml:space="preserve"> s prodlouženým uvolňováním 50/25 – 80/40 mg (OXN PR) dvakrát denně ve srovnání se subjekty, užívajícími tablety s prodlouženým uvolňováním se samotným oxykodonem 50 – 80 mg dvakrát denně (OxyPR) / </w:t>
      </w:r>
      <w:r w:rsidRPr="00221F82">
        <w:rPr>
          <w:bCs/>
          <w:i/>
          <w:sz w:val="22"/>
          <w:szCs w:val="22"/>
        </w:rPr>
        <w:t>A Randomized, double-blind, double-dummy, parallel-group multicenter study to demonstrate improvement of constipation and non-inferiority in the analgesic efficacy in subject</w:t>
      </w:r>
      <w:r>
        <w:rPr>
          <w:bCs/>
          <w:i/>
          <w:sz w:val="22"/>
          <w:szCs w:val="22"/>
        </w:rPr>
        <w:t xml:space="preserve">s </w:t>
      </w:r>
      <w:r w:rsidRPr="00221F82">
        <w:rPr>
          <w:bCs/>
          <w:i/>
          <w:sz w:val="22"/>
          <w:szCs w:val="22"/>
        </w:rPr>
        <w:t xml:space="preserve"> with non-malignant and malignant pain that requires around-the-clock opioid therapy taking 50/25 – 80/40 mg twice daily as oxycodone/naloxone prolonged release (OXN PR) tablets compared to subjects taking 50-80 mg twice daily oxycodone prolonged release (OxyPR) tablets alone</w:t>
      </w:r>
    </w:p>
    <w:p w:rsidR="007E7761" w:rsidRPr="00221F82" w:rsidRDefault="007E7761" w:rsidP="007E7761">
      <w:pPr>
        <w:rPr>
          <w:bCs/>
          <w:i/>
          <w:sz w:val="22"/>
          <w:szCs w:val="22"/>
        </w:rPr>
      </w:pPr>
    </w:p>
    <w:p w:rsidR="007E7761" w:rsidRPr="002F07B5" w:rsidRDefault="007E7761" w:rsidP="007E776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OXN3506</w:t>
      </w:r>
    </w:p>
    <w:p w:rsidR="007E7761" w:rsidRPr="002F07B5" w:rsidRDefault="007E7761" w:rsidP="007E776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2010-021995-27</w:t>
      </w:r>
    </w:p>
    <w:p w:rsidR="007E7761" w:rsidRPr="002F07B5" w:rsidRDefault="007E7761" w:rsidP="007E7761">
      <w:pPr>
        <w:rPr>
          <w:b/>
          <w:bCs/>
          <w:sz w:val="22"/>
          <w:szCs w:val="22"/>
        </w:rPr>
      </w:pPr>
    </w:p>
    <w:p w:rsidR="007E7761" w:rsidRPr="002F07B5" w:rsidRDefault="007E7761" w:rsidP="007E776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Mundipharma Research GmbH &amp; Co. KG of Hoehenstrasse 10, 65549 Limburg, Germany</w:t>
      </w:r>
    </w:p>
    <w:p w:rsidR="007E7761" w:rsidRDefault="007E7761" w:rsidP="007E776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INC Research Czech Rpeublic s.r.o., Zelený pruh 1560/99, 140 02 Praha 4, </w:t>
      </w:r>
    </w:p>
    <w:p w:rsidR="007E7761" w:rsidRPr="002F07B5" w:rsidRDefault="007E7761" w:rsidP="007E7761">
      <w:pPr>
        <w:rPr>
          <w:bCs/>
          <w:sz w:val="22"/>
          <w:szCs w:val="22"/>
        </w:rPr>
      </w:pPr>
      <w:r>
        <w:rPr>
          <w:bCs/>
          <w:sz w:val="22"/>
          <w:szCs w:val="22"/>
        </w:rPr>
        <w:t>Ivana Fismolová</w:t>
      </w:r>
    </w:p>
    <w:p w:rsidR="007E7761" w:rsidRPr="002F07B5" w:rsidRDefault="007E7761" w:rsidP="007E776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sidR="001C0B33">
        <w:rPr>
          <w:sz w:val="22"/>
          <w:szCs w:val="22"/>
        </w:rPr>
        <w:t xml:space="preserve"> 13.3.</w:t>
      </w:r>
      <w:r>
        <w:rPr>
          <w:sz w:val="22"/>
          <w:szCs w:val="22"/>
        </w:rPr>
        <w:t>2013</w:t>
      </w:r>
    </w:p>
    <w:p w:rsidR="007E7761" w:rsidRDefault="007E7761" w:rsidP="007E776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sidR="001C0B33">
        <w:rPr>
          <w:sz w:val="22"/>
          <w:szCs w:val="22"/>
        </w:rPr>
        <w:t>:  15.4.</w:t>
      </w:r>
      <w:r>
        <w:rPr>
          <w:sz w:val="22"/>
          <w:szCs w:val="22"/>
        </w:rPr>
        <w:t>2013</w:t>
      </w:r>
    </w:p>
    <w:p w:rsidR="007E7761" w:rsidRDefault="007E7761" w:rsidP="007E7761">
      <w:pPr>
        <w:rPr>
          <w:b/>
          <w:bCs/>
          <w:sz w:val="22"/>
          <w:szCs w:val="22"/>
        </w:rPr>
      </w:pPr>
    </w:p>
    <w:p w:rsidR="007E7761" w:rsidRPr="002F07B5" w:rsidRDefault="007E7761" w:rsidP="007E776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E7761" w:rsidRPr="002F07B5" w:rsidRDefault="007E7761" w:rsidP="007E776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E7761" w:rsidRPr="002F07B5" w:rsidRDefault="007E7761" w:rsidP="007E7761">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E7761" w:rsidRDefault="007E7761" w:rsidP="007E7761">
      <w:pPr>
        <w:rPr>
          <w:b/>
          <w:bCs/>
          <w:sz w:val="22"/>
          <w:szCs w:val="22"/>
        </w:rPr>
      </w:pPr>
    </w:p>
    <w:p w:rsidR="007E7761" w:rsidRPr="002F07B5" w:rsidRDefault="007E7761" w:rsidP="007E776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E7761" w:rsidRPr="002F07B5" w:rsidRDefault="007E7761" w:rsidP="007E776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E7761" w:rsidRPr="002F07B5" w:rsidRDefault="007E7761" w:rsidP="007E7761">
      <w:pPr>
        <w:rPr>
          <w:sz w:val="22"/>
          <w:szCs w:val="22"/>
        </w:rPr>
      </w:pPr>
    </w:p>
    <w:p w:rsidR="007E7761" w:rsidRPr="002F07B5" w:rsidRDefault="007E7761" w:rsidP="007E776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E7761" w:rsidTr="007E7761">
        <w:trPr>
          <w:trHeight w:val="454"/>
        </w:trPr>
        <w:tc>
          <w:tcPr>
            <w:tcW w:w="6108" w:type="dxa"/>
          </w:tcPr>
          <w:p w:rsidR="007E7761" w:rsidRDefault="007E7761" w:rsidP="007E7761">
            <w:pPr>
              <w:rPr>
                <w:sz w:val="18"/>
                <w:szCs w:val="18"/>
              </w:rPr>
            </w:pPr>
            <w:r>
              <w:rPr>
                <w:sz w:val="18"/>
                <w:szCs w:val="18"/>
              </w:rPr>
              <w:t xml:space="preserve">Místo hodnocení/ Jméno zkoušejícího </w:t>
            </w:r>
          </w:p>
          <w:p w:rsidR="007E7761" w:rsidRDefault="007E7761" w:rsidP="007E7761">
            <w:pPr>
              <w:rPr>
                <w:i/>
                <w:sz w:val="18"/>
                <w:szCs w:val="18"/>
              </w:rPr>
            </w:pPr>
            <w:r>
              <w:rPr>
                <w:i/>
                <w:sz w:val="18"/>
                <w:szCs w:val="18"/>
              </w:rPr>
              <w:t>Trial Site / Name of Investigator</w:t>
            </w:r>
          </w:p>
        </w:tc>
        <w:tc>
          <w:tcPr>
            <w:tcW w:w="1280" w:type="dxa"/>
          </w:tcPr>
          <w:p w:rsidR="007E7761" w:rsidRDefault="007E7761" w:rsidP="007E7761">
            <w:pPr>
              <w:rPr>
                <w:sz w:val="18"/>
                <w:szCs w:val="18"/>
                <w:vertAlign w:val="superscript"/>
              </w:rPr>
            </w:pPr>
            <w:r>
              <w:rPr>
                <w:sz w:val="18"/>
                <w:szCs w:val="18"/>
              </w:rPr>
              <w:t xml:space="preserve">Místní EK </w:t>
            </w:r>
            <w:r>
              <w:rPr>
                <w:i/>
                <w:sz w:val="18"/>
                <w:szCs w:val="18"/>
              </w:rPr>
              <w:t>Local EC</w:t>
            </w:r>
          </w:p>
        </w:tc>
        <w:tc>
          <w:tcPr>
            <w:tcW w:w="2712" w:type="dxa"/>
          </w:tcPr>
          <w:p w:rsidR="007E7761" w:rsidRDefault="007E7761" w:rsidP="007E7761">
            <w:pPr>
              <w:rPr>
                <w:sz w:val="18"/>
                <w:szCs w:val="18"/>
              </w:rPr>
            </w:pPr>
            <w:r>
              <w:rPr>
                <w:sz w:val="18"/>
                <w:szCs w:val="18"/>
              </w:rPr>
              <w:t>Adresa  místní EK</w:t>
            </w:r>
          </w:p>
          <w:p w:rsidR="007E7761" w:rsidRDefault="007E7761" w:rsidP="007E7761">
            <w:pPr>
              <w:rPr>
                <w:i/>
                <w:sz w:val="18"/>
                <w:szCs w:val="18"/>
              </w:rPr>
            </w:pPr>
            <w:r>
              <w:rPr>
                <w:i/>
                <w:sz w:val="18"/>
                <w:szCs w:val="18"/>
              </w:rPr>
              <w:t>Address</w:t>
            </w:r>
          </w:p>
        </w:tc>
      </w:tr>
      <w:tr w:rsidR="007E7761" w:rsidTr="007E7761">
        <w:trPr>
          <w:trHeight w:val="312"/>
        </w:trPr>
        <w:tc>
          <w:tcPr>
            <w:tcW w:w="6108" w:type="dxa"/>
          </w:tcPr>
          <w:p w:rsidR="007E7761" w:rsidRDefault="007E7761" w:rsidP="007E7761">
            <w:pPr>
              <w:rPr>
                <w:sz w:val="18"/>
                <w:szCs w:val="18"/>
              </w:rPr>
            </w:pPr>
            <w:r>
              <w:rPr>
                <w:sz w:val="18"/>
                <w:szCs w:val="18"/>
              </w:rPr>
              <w:t>MUDr. Jitka Fricová, Všeobecná fakultní nemocnice, Centrum pro léčbu bolesti, U Nemocnice 2, 120 00 Praha 2</w:t>
            </w:r>
          </w:p>
        </w:tc>
        <w:tc>
          <w:tcPr>
            <w:tcW w:w="1280" w:type="dxa"/>
          </w:tcPr>
          <w:p w:rsidR="007E7761" w:rsidRDefault="007E7761" w:rsidP="007E7761">
            <w:pPr>
              <w:rPr>
                <w:sz w:val="18"/>
                <w:szCs w:val="18"/>
              </w:rPr>
            </w:pPr>
            <w:r>
              <w:rPr>
                <w:sz w:val="18"/>
                <w:szCs w:val="18"/>
              </w:rPr>
              <w:sym w:font="Wingdings 2" w:char="F0A3"/>
            </w:r>
          </w:p>
        </w:tc>
        <w:tc>
          <w:tcPr>
            <w:tcW w:w="2712" w:type="dxa"/>
          </w:tcPr>
          <w:p w:rsidR="007E7761" w:rsidRDefault="007E7761" w:rsidP="007E7761">
            <w:pPr>
              <w:rPr>
                <w:sz w:val="18"/>
                <w:szCs w:val="18"/>
              </w:rPr>
            </w:pPr>
            <w:r>
              <w:rPr>
                <w:sz w:val="18"/>
                <w:szCs w:val="18"/>
              </w:rPr>
              <w:t>EK Všeobecná fakultní nemocnice Praha, Na Bojišti 1, 128 08 Praha 2</w:t>
            </w:r>
          </w:p>
        </w:tc>
      </w:tr>
      <w:tr w:rsidR="007E7761" w:rsidTr="007E7761">
        <w:trPr>
          <w:trHeight w:val="312"/>
        </w:trPr>
        <w:tc>
          <w:tcPr>
            <w:tcW w:w="6108" w:type="dxa"/>
          </w:tcPr>
          <w:p w:rsidR="007E7761" w:rsidRDefault="007E7761" w:rsidP="007E7761">
            <w:pPr>
              <w:rPr>
                <w:sz w:val="18"/>
                <w:szCs w:val="18"/>
              </w:rPr>
            </w:pPr>
            <w:r>
              <w:rPr>
                <w:sz w:val="18"/>
                <w:szCs w:val="18"/>
              </w:rPr>
              <w:t>MUDr. Zdeněk Solle, Clintrial s.r.o., Počernická 16, 108 00 Praha 10</w:t>
            </w:r>
          </w:p>
        </w:tc>
        <w:tc>
          <w:tcPr>
            <w:tcW w:w="1280" w:type="dxa"/>
          </w:tcPr>
          <w:p w:rsidR="007E7761" w:rsidRDefault="007E7761" w:rsidP="007E7761">
            <w:pPr>
              <w:rPr>
                <w:sz w:val="18"/>
                <w:szCs w:val="18"/>
              </w:rPr>
            </w:pPr>
            <w:r>
              <w:rPr>
                <w:sz w:val="18"/>
                <w:szCs w:val="18"/>
              </w:rPr>
              <w:sym w:font="Wingdings 2" w:char="F0A3"/>
            </w:r>
          </w:p>
        </w:tc>
        <w:tc>
          <w:tcPr>
            <w:tcW w:w="2712" w:type="dxa"/>
          </w:tcPr>
          <w:p w:rsidR="007E7761" w:rsidRDefault="007E7761" w:rsidP="007E7761">
            <w:pPr>
              <w:rPr>
                <w:sz w:val="18"/>
                <w:szCs w:val="18"/>
              </w:rPr>
            </w:pPr>
            <w:r>
              <w:rPr>
                <w:sz w:val="18"/>
                <w:szCs w:val="18"/>
              </w:rPr>
              <w:t>EK Clintrial s.r.o., Počernická 1427, 100 00 Praha 10</w:t>
            </w:r>
          </w:p>
        </w:tc>
      </w:tr>
      <w:tr w:rsidR="007E7761" w:rsidTr="007E7761">
        <w:trPr>
          <w:trHeight w:val="312"/>
        </w:trPr>
        <w:tc>
          <w:tcPr>
            <w:tcW w:w="6108" w:type="dxa"/>
          </w:tcPr>
          <w:p w:rsidR="007E7761" w:rsidRDefault="007E7761" w:rsidP="007E7761">
            <w:pPr>
              <w:rPr>
                <w:sz w:val="18"/>
                <w:szCs w:val="18"/>
              </w:rPr>
            </w:pPr>
            <w:r>
              <w:rPr>
                <w:sz w:val="18"/>
                <w:szCs w:val="18"/>
              </w:rPr>
              <w:lastRenderedPageBreak/>
              <w:t xml:space="preserve">Doc. MUDr. Tomáš Gabrhelík, Ph.D., Klinika anesteziologie a resuscitace FNOL, </w:t>
            </w:r>
          </w:p>
          <w:p w:rsidR="007E7761" w:rsidRDefault="007E7761" w:rsidP="007E7761">
            <w:pPr>
              <w:rPr>
                <w:sz w:val="18"/>
                <w:szCs w:val="18"/>
              </w:rPr>
            </w:pPr>
            <w:r>
              <w:rPr>
                <w:sz w:val="18"/>
                <w:szCs w:val="18"/>
              </w:rPr>
              <w:t>I.P.Pavlova 6, 775 20 Olomouc</w:t>
            </w:r>
          </w:p>
        </w:tc>
        <w:tc>
          <w:tcPr>
            <w:tcW w:w="1280" w:type="dxa"/>
          </w:tcPr>
          <w:p w:rsidR="007E7761" w:rsidRDefault="007E7761" w:rsidP="007E7761">
            <w:pPr>
              <w:rPr>
                <w:sz w:val="18"/>
                <w:szCs w:val="18"/>
              </w:rPr>
            </w:pPr>
            <w:r>
              <w:rPr>
                <w:sz w:val="18"/>
                <w:szCs w:val="18"/>
              </w:rPr>
              <w:sym w:font="Wingdings 2" w:char="F053"/>
            </w:r>
          </w:p>
        </w:tc>
        <w:tc>
          <w:tcPr>
            <w:tcW w:w="2712" w:type="dxa"/>
          </w:tcPr>
          <w:p w:rsidR="007E7761" w:rsidRDefault="007E7761" w:rsidP="007E7761">
            <w:pPr>
              <w:rPr>
                <w:sz w:val="18"/>
                <w:szCs w:val="18"/>
              </w:rPr>
            </w:pPr>
            <w:r>
              <w:rPr>
                <w:sz w:val="18"/>
                <w:szCs w:val="18"/>
              </w:rPr>
              <w:t>EK FNOL</w:t>
            </w:r>
          </w:p>
        </w:tc>
      </w:tr>
      <w:tr w:rsidR="007E7761" w:rsidTr="007E7761">
        <w:trPr>
          <w:trHeight w:val="312"/>
        </w:trPr>
        <w:tc>
          <w:tcPr>
            <w:tcW w:w="6108" w:type="dxa"/>
          </w:tcPr>
          <w:p w:rsidR="007E7761" w:rsidRDefault="007E7761" w:rsidP="007E7761">
            <w:pPr>
              <w:rPr>
                <w:sz w:val="18"/>
                <w:szCs w:val="18"/>
              </w:rPr>
            </w:pPr>
            <w:r>
              <w:rPr>
                <w:sz w:val="18"/>
                <w:szCs w:val="18"/>
              </w:rPr>
              <w:t>MUDr. Igor Greguš, Nemocnice Most, J.E.Purkyně 270/5, 434 64 Most</w:t>
            </w:r>
          </w:p>
        </w:tc>
        <w:tc>
          <w:tcPr>
            <w:tcW w:w="1280" w:type="dxa"/>
          </w:tcPr>
          <w:p w:rsidR="007E7761" w:rsidRDefault="009373C9" w:rsidP="007E7761">
            <w:pPr>
              <w:rPr>
                <w:sz w:val="18"/>
                <w:szCs w:val="18"/>
              </w:rPr>
            </w:pPr>
            <w:r>
              <w:rPr>
                <w:sz w:val="18"/>
                <w:szCs w:val="18"/>
              </w:rPr>
              <w:fldChar w:fldCharType="begin">
                <w:ffData>
                  <w:name w:val="Zaškrtávací17"/>
                  <w:enabled/>
                  <w:calcOnExit w:val="0"/>
                  <w:checkBox>
                    <w:sizeAuto/>
                    <w:default w:val="0"/>
                  </w:checkBox>
                </w:ffData>
              </w:fldChar>
            </w:r>
            <w:r w:rsidR="007E776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7761" w:rsidRDefault="007E7761" w:rsidP="007E7761">
            <w:pPr>
              <w:rPr>
                <w:sz w:val="18"/>
                <w:szCs w:val="18"/>
              </w:rPr>
            </w:pPr>
            <w:r>
              <w:rPr>
                <w:sz w:val="18"/>
                <w:szCs w:val="18"/>
              </w:rPr>
              <w:t>EK Nemocnice Most p.o., J.E.Purkyně 270, 434 64 Most</w:t>
            </w:r>
          </w:p>
        </w:tc>
      </w:tr>
      <w:tr w:rsidR="007E7761" w:rsidTr="007E7761">
        <w:trPr>
          <w:trHeight w:val="312"/>
        </w:trPr>
        <w:tc>
          <w:tcPr>
            <w:tcW w:w="6108" w:type="dxa"/>
          </w:tcPr>
          <w:p w:rsidR="007E7761" w:rsidRDefault="007E7761" w:rsidP="007E7761">
            <w:pPr>
              <w:rPr>
                <w:sz w:val="18"/>
                <w:szCs w:val="18"/>
              </w:rPr>
            </w:pPr>
            <w:r>
              <w:rPr>
                <w:sz w:val="18"/>
                <w:szCs w:val="18"/>
              </w:rPr>
              <w:t>MUDr. Michal Bajaček, Neurologická ambulance, Kolejní 5, 160 00 Praha 6</w:t>
            </w:r>
          </w:p>
        </w:tc>
        <w:tc>
          <w:tcPr>
            <w:tcW w:w="1280" w:type="dxa"/>
          </w:tcPr>
          <w:p w:rsidR="007E7761" w:rsidRDefault="009373C9" w:rsidP="007E7761">
            <w:pPr>
              <w:rPr>
                <w:sz w:val="18"/>
                <w:szCs w:val="18"/>
              </w:rPr>
            </w:pPr>
            <w:r>
              <w:rPr>
                <w:sz w:val="18"/>
                <w:szCs w:val="18"/>
              </w:rPr>
              <w:fldChar w:fldCharType="begin">
                <w:ffData>
                  <w:name w:val="Zaškrtávací19"/>
                  <w:enabled/>
                  <w:calcOnExit w:val="0"/>
                  <w:checkBox>
                    <w:sizeAuto/>
                    <w:default w:val="0"/>
                  </w:checkBox>
                </w:ffData>
              </w:fldChar>
            </w:r>
            <w:r w:rsidR="007E776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7761" w:rsidRDefault="007E7761" w:rsidP="007E7761">
            <w:pPr>
              <w:rPr>
                <w:sz w:val="18"/>
                <w:szCs w:val="18"/>
              </w:rPr>
            </w:pPr>
            <w:r>
              <w:rPr>
                <w:sz w:val="18"/>
                <w:szCs w:val="18"/>
              </w:rPr>
              <w:t xml:space="preserve">EK FN v Motole, V Úvalu 84, </w:t>
            </w:r>
          </w:p>
          <w:p w:rsidR="007E7761" w:rsidRDefault="007E7761" w:rsidP="007E7761">
            <w:pPr>
              <w:rPr>
                <w:sz w:val="18"/>
                <w:szCs w:val="18"/>
              </w:rPr>
            </w:pPr>
            <w:r>
              <w:rPr>
                <w:sz w:val="18"/>
                <w:szCs w:val="18"/>
              </w:rPr>
              <w:t>150 06 Praha 5</w:t>
            </w:r>
          </w:p>
        </w:tc>
      </w:tr>
      <w:tr w:rsidR="007E7761" w:rsidTr="007E7761">
        <w:trPr>
          <w:trHeight w:val="312"/>
        </w:trPr>
        <w:tc>
          <w:tcPr>
            <w:tcW w:w="6108" w:type="dxa"/>
          </w:tcPr>
          <w:p w:rsidR="007E7761" w:rsidRDefault="007E7761" w:rsidP="007E7761">
            <w:pPr>
              <w:rPr>
                <w:sz w:val="18"/>
                <w:szCs w:val="18"/>
              </w:rPr>
            </w:pPr>
            <w:r>
              <w:rPr>
                <w:sz w:val="18"/>
                <w:szCs w:val="18"/>
              </w:rPr>
              <w:t xml:space="preserve">MUDr. Roman Flašar, Neurologická ambulance, Štefánikova 960, </w:t>
            </w:r>
          </w:p>
          <w:p w:rsidR="007E7761" w:rsidRDefault="007E7761" w:rsidP="007E7761">
            <w:pPr>
              <w:rPr>
                <w:sz w:val="18"/>
                <w:szCs w:val="18"/>
              </w:rPr>
            </w:pPr>
            <w:r>
              <w:rPr>
                <w:sz w:val="18"/>
                <w:szCs w:val="18"/>
              </w:rPr>
              <w:t>664 53 Újezd u Brna</w:t>
            </w:r>
          </w:p>
        </w:tc>
        <w:tc>
          <w:tcPr>
            <w:tcW w:w="1280" w:type="dxa"/>
          </w:tcPr>
          <w:p w:rsidR="007E7761" w:rsidRDefault="009373C9" w:rsidP="007E7761">
            <w:pPr>
              <w:rPr>
                <w:sz w:val="18"/>
                <w:szCs w:val="18"/>
              </w:rPr>
            </w:pPr>
            <w:r>
              <w:rPr>
                <w:sz w:val="18"/>
                <w:szCs w:val="18"/>
              </w:rPr>
              <w:fldChar w:fldCharType="begin">
                <w:ffData>
                  <w:name w:val="Zaškrtávací21"/>
                  <w:enabled/>
                  <w:calcOnExit w:val="0"/>
                  <w:checkBox>
                    <w:sizeAuto/>
                    <w:default w:val="0"/>
                  </w:checkBox>
                </w:ffData>
              </w:fldChar>
            </w:r>
            <w:r w:rsidR="007E776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7761" w:rsidRDefault="007E7761" w:rsidP="007E7761">
            <w:pPr>
              <w:rPr>
                <w:sz w:val="18"/>
                <w:szCs w:val="18"/>
              </w:rPr>
            </w:pPr>
            <w:r>
              <w:rPr>
                <w:sz w:val="18"/>
                <w:szCs w:val="18"/>
              </w:rPr>
              <w:t xml:space="preserve">EK MUDr. Petr Popelka, Mendlovo nám. 17,602 00 Brno </w:t>
            </w:r>
          </w:p>
        </w:tc>
      </w:tr>
      <w:tr w:rsidR="007E7761" w:rsidTr="007E7761">
        <w:trPr>
          <w:trHeight w:val="312"/>
        </w:trPr>
        <w:tc>
          <w:tcPr>
            <w:tcW w:w="6108" w:type="dxa"/>
          </w:tcPr>
          <w:p w:rsidR="007E7761" w:rsidRDefault="007E7761" w:rsidP="007E7761">
            <w:pPr>
              <w:rPr>
                <w:sz w:val="18"/>
                <w:szCs w:val="18"/>
              </w:rPr>
            </w:pPr>
            <w:r>
              <w:rPr>
                <w:sz w:val="18"/>
                <w:szCs w:val="18"/>
              </w:rPr>
              <w:t xml:space="preserve">MUDr. Hana Miličková, Nemocnice Znojmo, ARO, MUDr. Jana Jánského 11, </w:t>
            </w:r>
          </w:p>
          <w:p w:rsidR="007E7761" w:rsidRDefault="007E7761" w:rsidP="007E7761">
            <w:pPr>
              <w:rPr>
                <w:sz w:val="18"/>
                <w:szCs w:val="18"/>
              </w:rPr>
            </w:pPr>
            <w:r>
              <w:rPr>
                <w:sz w:val="18"/>
                <w:szCs w:val="18"/>
              </w:rPr>
              <w:t>669 02 Znojmo</w:t>
            </w:r>
          </w:p>
        </w:tc>
        <w:tc>
          <w:tcPr>
            <w:tcW w:w="1280" w:type="dxa"/>
          </w:tcPr>
          <w:p w:rsidR="007E7761" w:rsidRDefault="009373C9" w:rsidP="007E7761">
            <w:pPr>
              <w:rPr>
                <w:sz w:val="18"/>
                <w:szCs w:val="18"/>
              </w:rPr>
            </w:pPr>
            <w:r>
              <w:rPr>
                <w:sz w:val="18"/>
                <w:szCs w:val="18"/>
              </w:rPr>
              <w:fldChar w:fldCharType="begin">
                <w:ffData>
                  <w:name w:val="Zaškrtávací23"/>
                  <w:enabled/>
                  <w:calcOnExit w:val="0"/>
                  <w:checkBox>
                    <w:sizeAuto/>
                    <w:default w:val="0"/>
                  </w:checkBox>
                </w:ffData>
              </w:fldChar>
            </w:r>
            <w:r w:rsidR="007E776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E7761" w:rsidRDefault="007E7761" w:rsidP="007E7761">
            <w:pPr>
              <w:rPr>
                <w:sz w:val="18"/>
                <w:szCs w:val="18"/>
              </w:rPr>
            </w:pPr>
            <w:r>
              <w:rPr>
                <w:sz w:val="18"/>
                <w:szCs w:val="18"/>
              </w:rPr>
              <w:t>EK Nemocnice Znojmo,  MUDr. Jana Jánského 11, 669 02 Znojmo</w:t>
            </w:r>
          </w:p>
        </w:tc>
      </w:tr>
      <w:tr w:rsidR="007E7761" w:rsidTr="007E7761">
        <w:trPr>
          <w:trHeight w:val="312"/>
        </w:trPr>
        <w:tc>
          <w:tcPr>
            <w:tcW w:w="6108" w:type="dxa"/>
          </w:tcPr>
          <w:p w:rsidR="007E7761" w:rsidRDefault="007E7761" w:rsidP="007E7761">
            <w:pPr>
              <w:rPr>
                <w:sz w:val="18"/>
                <w:szCs w:val="18"/>
              </w:rPr>
            </w:pPr>
            <w:r>
              <w:rPr>
                <w:sz w:val="18"/>
                <w:szCs w:val="18"/>
              </w:rPr>
              <w:t>MUDr. Petra Pavlíčková, ARO, Krajská zdravotní a.s.,  Nemocnice Teplice o.z., Duchcovská 53, 415 01 Teplice</w:t>
            </w:r>
          </w:p>
        </w:tc>
        <w:tc>
          <w:tcPr>
            <w:tcW w:w="1280" w:type="dxa"/>
          </w:tcPr>
          <w:p w:rsidR="007E7761" w:rsidRDefault="007E7761" w:rsidP="007E7761">
            <w:pPr>
              <w:rPr>
                <w:sz w:val="18"/>
                <w:szCs w:val="18"/>
              </w:rPr>
            </w:pPr>
            <w:r>
              <w:rPr>
                <w:sz w:val="18"/>
                <w:szCs w:val="18"/>
              </w:rPr>
              <w:sym w:font="Wingdings 2" w:char="F0A3"/>
            </w:r>
          </w:p>
        </w:tc>
        <w:tc>
          <w:tcPr>
            <w:tcW w:w="2712" w:type="dxa"/>
          </w:tcPr>
          <w:p w:rsidR="007E7761" w:rsidRDefault="007E7761" w:rsidP="007E7761">
            <w:pPr>
              <w:rPr>
                <w:sz w:val="18"/>
                <w:szCs w:val="18"/>
              </w:rPr>
            </w:pPr>
            <w:r>
              <w:rPr>
                <w:sz w:val="18"/>
                <w:szCs w:val="18"/>
              </w:rPr>
              <w:t>EK Krajská zdravotní a.s.,  Nemocnice Teplice o.z., Duchcovská 53, 415 01 Teplice</w:t>
            </w:r>
          </w:p>
        </w:tc>
      </w:tr>
      <w:tr w:rsidR="007E7761" w:rsidTr="007E7761">
        <w:trPr>
          <w:trHeight w:val="312"/>
        </w:trPr>
        <w:tc>
          <w:tcPr>
            <w:tcW w:w="6108" w:type="dxa"/>
          </w:tcPr>
          <w:p w:rsidR="007E7761" w:rsidRDefault="007E7761" w:rsidP="007E7761">
            <w:pPr>
              <w:rPr>
                <w:sz w:val="18"/>
                <w:szCs w:val="18"/>
              </w:rPr>
            </w:pPr>
            <w:r>
              <w:rPr>
                <w:sz w:val="18"/>
                <w:szCs w:val="18"/>
              </w:rPr>
              <w:t>MUDr. Marek Hakl, Centrum bolesti ARO, FN u sv. Anny, Pekařská 53, 656 91 Brno</w:t>
            </w:r>
          </w:p>
        </w:tc>
        <w:tc>
          <w:tcPr>
            <w:tcW w:w="1280" w:type="dxa"/>
          </w:tcPr>
          <w:p w:rsidR="007E7761" w:rsidRDefault="007E7761" w:rsidP="007E7761">
            <w:pPr>
              <w:rPr>
                <w:sz w:val="18"/>
                <w:szCs w:val="18"/>
              </w:rPr>
            </w:pPr>
            <w:r>
              <w:rPr>
                <w:sz w:val="18"/>
                <w:szCs w:val="18"/>
              </w:rPr>
              <w:sym w:font="Wingdings 2" w:char="F0A3"/>
            </w:r>
          </w:p>
        </w:tc>
        <w:tc>
          <w:tcPr>
            <w:tcW w:w="2712" w:type="dxa"/>
          </w:tcPr>
          <w:p w:rsidR="007E7761" w:rsidRDefault="007E7761" w:rsidP="007E7761">
            <w:pPr>
              <w:rPr>
                <w:sz w:val="18"/>
                <w:szCs w:val="18"/>
              </w:rPr>
            </w:pPr>
            <w:r>
              <w:rPr>
                <w:sz w:val="18"/>
                <w:szCs w:val="18"/>
              </w:rPr>
              <w:t>EK FN u sv. Anny, Pekařská 53, 656 91 Brno</w:t>
            </w:r>
          </w:p>
        </w:tc>
      </w:tr>
      <w:tr w:rsidR="007E7761" w:rsidTr="007E7761">
        <w:trPr>
          <w:trHeight w:val="312"/>
        </w:trPr>
        <w:tc>
          <w:tcPr>
            <w:tcW w:w="6108" w:type="dxa"/>
          </w:tcPr>
          <w:p w:rsidR="007E7761" w:rsidRDefault="007E7761" w:rsidP="007E7761">
            <w:pPr>
              <w:rPr>
                <w:sz w:val="18"/>
                <w:szCs w:val="18"/>
              </w:rPr>
            </w:pPr>
            <w:r>
              <w:rPr>
                <w:sz w:val="18"/>
                <w:szCs w:val="18"/>
              </w:rPr>
              <w:t>MUDR. Michal Hanauer, ARO – Poradna pro léčbu bolesti, Krajská zdravotní a.s., Nemocnice Děčín o.z., U Nemocnice 1, 405 99 Děčín</w:t>
            </w:r>
          </w:p>
        </w:tc>
        <w:tc>
          <w:tcPr>
            <w:tcW w:w="1280" w:type="dxa"/>
          </w:tcPr>
          <w:p w:rsidR="007E7761" w:rsidRDefault="007E7761" w:rsidP="007E7761">
            <w:pPr>
              <w:rPr>
                <w:sz w:val="18"/>
                <w:szCs w:val="18"/>
              </w:rPr>
            </w:pPr>
            <w:r>
              <w:rPr>
                <w:sz w:val="18"/>
                <w:szCs w:val="18"/>
              </w:rPr>
              <w:sym w:font="Wingdings 2" w:char="F0A3"/>
            </w:r>
          </w:p>
        </w:tc>
        <w:tc>
          <w:tcPr>
            <w:tcW w:w="2712" w:type="dxa"/>
          </w:tcPr>
          <w:p w:rsidR="007E7761" w:rsidRDefault="007E7761" w:rsidP="007E7761">
            <w:pPr>
              <w:rPr>
                <w:sz w:val="18"/>
                <w:szCs w:val="18"/>
              </w:rPr>
            </w:pPr>
            <w:r>
              <w:rPr>
                <w:sz w:val="18"/>
                <w:szCs w:val="18"/>
              </w:rPr>
              <w:t>EK Krajská zdravotní a.s., Nemocnice Děčín o.z., U Nemocnice 1, 405 99 Děčín</w:t>
            </w:r>
          </w:p>
        </w:tc>
      </w:tr>
      <w:tr w:rsidR="007E7761" w:rsidTr="007E7761">
        <w:trPr>
          <w:trHeight w:val="312"/>
        </w:trPr>
        <w:tc>
          <w:tcPr>
            <w:tcW w:w="6108" w:type="dxa"/>
          </w:tcPr>
          <w:p w:rsidR="007E7761" w:rsidRDefault="007E7761" w:rsidP="007E7761">
            <w:pPr>
              <w:rPr>
                <w:sz w:val="18"/>
                <w:szCs w:val="18"/>
              </w:rPr>
            </w:pPr>
            <w:r>
              <w:rPr>
                <w:sz w:val="18"/>
                <w:szCs w:val="18"/>
              </w:rPr>
              <w:t>MUDr. Jaroslav Krch, Krajská nemocnice Liberec, ARO oddělení, Husova 10, 460 01 Liberec</w:t>
            </w:r>
          </w:p>
        </w:tc>
        <w:tc>
          <w:tcPr>
            <w:tcW w:w="1280" w:type="dxa"/>
          </w:tcPr>
          <w:p w:rsidR="007E7761" w:rsidRDefault="007E7761" w:rsidP="007E7761">
            <w:pPr>
              <w:rPr>
                <w:sz w:val="18"/>
                <w:szCs w:val="18"/>
              </w:rPr>
            </w:pPr>
            <w:r>
              <w:rPr>
                <w:sz w:val="18"/>
                <w:szCs w:val="18"/>
              </w:rPr>
              <w:sym w:font="Wingdings 2" w:char="F0A3"/>
            </w:r>
          </w:p>
        </w:tc>
        <w:tc>
          <w:tcPr>
            <w:tcW w:w="2712" w:type="dxa"/>
          </w:tcPr>
          <w:p w:rsidR="007E7761" w:rsidRDefault="007E7761" w:rsidP="007E7761">
            <w:pPr>
              <w:rPr>
                <w:sz w:val="18"/>
                <w:szCs w:val="18"/>
              </w:rPr>
            </w:pPr>
            <w:r>
              <w:rPr>
                <w:sz w:val="18"/>
                <w:szCs w:val="18"/>
              </w:rPr>
              <w:t>EK Krajská nemocnice Liberec, Husova 10, 460 01 Liberec</w:t>
            </w:r>
          </w:p>
        </w:tc>
      </w:tr>
      <w:tr w:rsidR="007E7761" w:rsidTr="007E7761">
        <w:trPr>
          <w:trHeight w:val="312"/>
        </w:trPr>
        <w:tc>
          <w:tcPr>
            <w:tcW w:w="6108" w:type="dxa"/>
          </w:tcPr>
          <w:p w:rsidR="007E7761" w:rsidRDefault="007E7761" w:rsidP="007E7761">
            <w:pPr>
              <w:rPr>
                <w:sz w:val="18"/>
                <w:szCs w:val="18"/>
              </w:rPr>
            </w:pPr>
            <w:r>
              <w:rPr>
                <w:sz w:val="18"/>
                <w:szCs w:val="18"/>
              </w:rPr>
              <w:t xml:space="preserve">Při. MUDr. Miloslav Ambruš, FN Královské Vinohrady, Šrobárova 50, </w:t>
            </w:r>
          </w:p>
          <w:p w:rsidR="007E7761" w:rsidRDefault="007E7761" w:rsidP="007E7761">
            <w:pPr>
              <w:rPr>
                <w:sz w:val="18"/>
                <w:szCs w:val="18"/>
              </w:rPr>
            </w:pPr>
            <w:r>
              <w:rPr>
                <w:sz w:val="18"/>
                <w:szCs w:val="18"/>
              </w:rPr>
              <w:t>100 34 Praha 10</w:t>
            </w:r>
          </w:p>
        </w:tc>
        <w:tc>
          <w:tcPr>
            <w:tcW w:w="1280" w:type="dxa"/>
          </w:tcPr>
          <w:p w:rsidR="007E7761" w:rsidRDefault="007E7761" w:rsidP="007E7761">
            <w:pPr>
              <w:rPr>
                <w:sz w:val="18"/>
                <w:szCs w:val="18"/>
              </w:rPr>
            </w:pPr>
            <w:r>
              <w:rPr>
                <w:sz w:val="18"/>
                <w:szCs w:val="18"/>
              </w:rPr>
              <w:sym w:font="Wingdings 2" w:char="F0A3"/>
            </w:r>
          </w:p>
        </w:tc>
        <w:tc>
          <w:tcPr>
            <w:tcW w:w="2712" w:type="dxa"/>
          </w:tcPr>
          <w:p w:rsidR="007E7761" w:rsidRDefault="007E7761" w:rsidP="007E7761">
            <w:pPr>
              <w:rPr>
                <w:sz w:val="18"/>
                <w:szCs w:val="18"/>
              </w:rPr>
            </w:pPr>
            <w:r>
              <w:rPr>
                <w:sz w:val="18"/>
                <w:szCs w:val="18"/>
              </w:rPr>
              <w:t>EK FN Královské Vinohrady, Šrobárova 50,  100 34 Praha 10</w:t>
            </w:r>
          </w:p>
        </w:tc>
      </w:tr>
    </w:tbl>
    <w:p w:rsidR="007E7761" w:rsidRDefault="007E7761" w:rsidP="007E7761">
      <w:pPr>
        <w:rPr>
          <w:b/>
          <w:bCs/>
          <w:sz w:val="22"/>
        </w:rPr>
      </w:pPr>
    </w:p>
    <w:p w:rsidR="007E7761" w:rsidRDefault="007E7761" w:rsidP="007E7761">
      <w:pPr>
        <w:rPr>
          <w:b/>
          <w:bCs/>
          <w:sz w:val="22"/>
        </w:rPr>
      </w:pPr>
    </w:p>
    <w:p w:rsidR="007E7761" w:rsidRPr="00AB7ADE" w:rsidRDefault="007E7761" w:rsidP="007E7761">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7E7761" w:rsidRDefault="007E7761" w:rsidP="007E776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E7761" w:rsidTr="007E7761">
        <w:trPr>
          <w:cantSplit/>
          <w:trHeight w:val="454"/>
        </w:trPr>
        <w:tc>
          <w:tcPr>
            <w:tcW w:w="7416" w:type="dxa"/>
            <w:vMerge w:val="restart"/>
          </w:tcPr>
          <w:p w:rsidR="007E7761" w:rsidRDefault="007E7761" w:rsidP="007E7761">
            <w:pPr>
              <w:rPr>
                <w:b/>
                <w:bCs/>
                <w:sz w:val="18"/>
                <w:szCs w:val="18"/>
              </w:rPr>
            </w:pPr>
          </w:p>
          <w:p w:rsidR="007E7761" w:rsidRDefault="007E7761" w:rsidP="007E7761">
            <w:pPr>
              <w:rPr>
                <w:b/>
                <w:bCs/>
                <w:sz w:val="18"/>
                <w:szCs w:val="18"/>
              </w:rPr>
            </w:pPr>
            <w:r>
              <w:rPr>
                <w:b/>
                <w:bCs/>
                <w:sz w:val="18"/>
                <w:szCs w:val="18"/>
              </w:rPr>
              <w:t xml:space="preserve">Název dokumentu, verze, datum </w:t>
            </w:r>
          </w:p>
          <w:p w:rsidR="007E7761" w:rsidRDefault="007E7761" w:rsidP="007E7761">
            <w:pPr>
              <w:rPr>
                <w:b/>
                <w:bCs/>
                <w:sz w:val="18"/>
                <w:szCs w:val="18"/>
              </w:rPr>
            </w:pPr>
            <w:r>
              <w:rPr>
                <w:b/>
                <w:bCs/>
                <w:i/>
                <w:sz w:val="18"/>
                <w:szCs w:val="18"/>
              </w:rPr>
              <w:t>Document title, version, date</w:t>
            </w:r>
          </w:p>
        </w:tc>
        <w:tc>
          <w:tcPr>
            <w:tcW w:w="1272" w:type="dxa"/>
            <w:gridSpan w:val="2"/>
          </w:tcPr>
          <w:p w:rsidR="007E7761" w:rsidRDefault="007E7761" w:rsidP="007E7761">
            <w:pPr>
              <w:rPr>
                <w:b/>
                <w:bCs/>
                <w:sz w:val="18"/>
                <w:szCs w:val="18"/>
              </w:rPr>
            </w:pPr>
            <w:r>
              <w:rPr>
                <w:b/>
                <w:bCs/>
                <w:sz w:val="18"/>
                <w:szCs w:val="18"/>
              </w:rPr>
              <w:t>Schváleno /</w:t>
            </w:r>
            <w:r>
              <w:rPr>
                <w:b/>
                <w:bCs/>
                <w:i/>
                <w:sz w:val="18"/>
                <w:szCs w:val="18"/>
              </w:rPr>
              <w:t>Approved</w:t>
            </w:r>
          </w:p>
        </w:tc>
        <w:tc>
          <w:tcPr>
            <w:tcW w:w="1316" w:type="dxa"/>
            <w:gridSpan w:val="2"/>
          </w:tcPr>
          <w:p w:rsidR="007E7761" w:rsidRDefault="007E7761" w:rsidP="007E7761">
            <w:pPr>
              <w:rPr>
                <w:b/>
                <w:bCs/>
                <w:sz w:val="18"/>
                <w:szCs w:val="18"/>
              </w:rPr>
            </w:pPr>
            <w:r>
              <w:rPr>
                <w:b/>
                <w:bCs/>
                <w:sz w:val="18"/>
                <w:szCs w:val="18"/>
              </w:rPr>
              <w:t xml:space="preserve">Vzato na vědomí / </w:t>
            </w:r>
            <w:r>
              <w:rPr>
                <w:b/>
                <w:bCs/>
                <w:i/>
                <w:sz w:val="18"/>
                <w:szCs w:val="18"/>
              </w:rPr>
              <w:t xml:space="preserve">Taken into account </w:t>
            </w:r>
          </w:p>
        </w:tc>
      </w:tr>
      <w:tr w:rsidR="007E7761" w:rsidTr="007E7761">
        <w:trPr>
          <w:cantSplit/>
          <w:trHeight w:val="454"/>
        </w:trPr>
        <w:tc>
          <w:tcPr>
            <w:tcW w:w="7416" w:type="dxa"/>
            <w:vMerge/>
          </w:tcPr>
          <w:p w:rsidR="007E7761" w:rsidRDefault="007E7761" w:rsidP="007E7761">
            <w:pPr>
              <w:rPr>
                <w:i/>
                <w:sz w:val="18"/>
                <w:szCs w:val="18"/>
              </w:rPr>
            </w:pPr>
          </w:p>
        </w:tc>
        <w:tc>
          <w:tcPr>
            <w:tcW w:w="736" w:type="dxa"/>
          </w:tcPr>
          <w:p w:rsidR="007E7761" w:rsidRDefault="007E7761" w:rsidP="007E7761">
            <w:pPr>
              <w:rPr>
                <w:b/>
                <w:bCs/>
                <w:sz w:val="18"/>
                <w:szCs w:val="18"/>
              </w:rPr>
            </w:pPr>
            <w:r>
              <w:rPr>
                <w:b/>
                <w:bCs/>
                <w:sz w:val="18"/>
                <w:szCs w:val="18"/>
              </w:rPr>
              <w:t>ANO</w:t>
            </w:r>
          </w:p>
          <w:p w:rsidR="007E7761" w:rsidRDefault="007E7761" w:rsidP="007E7761">
            <w:pPr>
              <w:rPr>
                <w:b/>
                <w:bCs/>
                <w:i/>
                <w:sz w:val="18"/>
                <w:szCs w:val="18"/>
              </w:rPr>
            </w:pPr>
            <w:r>
              <w:rPr>
                <w:b/>
                <w:bCs/>
                <w:i/>
                <w:sz w:val="18"/>
                <w:szCs w:val="18"/>
              </w:rPr>
              <w:t>Yes</w:t>
            </w:r>
          </w:p>
        </w:tc>
        <w:tc>
          <w:tcPr>
            <w:tcW w:w="536" w:type="dxa"/>
          </w:tcPr>
          <w:p w:rsidR="007E7761" w:rsidRDefault="007E7761" w:rsidP="007E7761">
            <w:pPr>
              <w:rPr>
                <w:b/>
                <w:bCs/>
                <w:sz w:val="18"/>
                <w:szCs w:val="18"/>
              </w:rPr>
            </w:pPr>
            <w:r>
              <w:rPr>
                <w:b/>
                <w:bCs/>
                <w:sz w:val="18"/>
                <w:szCs w:val="18"/>
              </w:rPr>
              <w:t xml:space="preserve">NE </w:t>
            </w:r>
          </w:p>
          <w:p w:rsidR="007E7761" w:rsidRDefault="007E7761" w:rsidP="007E7761">
            <w:pPr>
              <w:rPr>
                <w:b/>
                <w:bCs/>
                <w:sz w:val="18"/>
                <w:szCs w:val="18"/>
              </w:rPr>
            </w:pPr>
            <w:r>
              <w:rPr>
                <w:b/>
                <w:bCs/>
                <w:i/>
                <w:sz w:val="18"/>
                <w:szCs w:val="18"/>
              </w:rPr>
              <w:t>No</w:t>
            </w:r>
          </w:p>
        </w:tc>
        <w:tc>
          <w:tcPr>
            <w:tcW w:w="780" w:type="dxa"/>
          </w:tcPr>
          <w:p w:rsidR="007E7761" w:rsidRDefault="007E7761" w:rsidP="007E7761">
            <w:pPr>
              <w:rPr>
                <w:b/>
                <w:bCs/>
                <w:sz w:val="18"/>
                <w:szCs w:val="18"/>
              </w:rPr>
            </w:pPr>
            <w:r>
              <w:rPr>
                <w:b/>
                <w:bCs/>
                <w:sz w:val="18"/>
                <w:szCs w:val="18"/>
              </w:rPr>
              <w:t>ANO</w:t>
            </w:r>
          </w:p>
          <w:p w:rsidR="007E7761" w:rsidRDefault="007E7761" w:rsidP="007E7761">
            <w:pPr>
              <w:rPr>
                <w:b/>
                <w:bCs/>
                <w:sz w:val="18"/>
                <w:szCs w:val="18"/>
              </w:rPr>
            </w:pPr>
            <w:r>
              <w:rPr>
                <w:b/>
                <w:bCs/>
                <w:i/>
                <w:sz w:val="18"/>
                <w:szCs w:val="18"/>
              </w:rPr>
              <w:t>Yes</w:t>
            </w:r>
          </w:p>
        </w:tc>
        <w:tc>
          <w:tcPr>
            <w:tcW w:w="536" w:type="dxa"/>
          </w:tcPr>
          <w:p w:rsidR="007E7761" w:rsidRDefault="007E7761" w:rsidP="007E7761">
            <w:pPr>
              <w:rPr>
                <w:b/>
                <w:bCs/>
                <w:sz w:val="18"/>
                <w:szCs w:val="18"/>
              </w:rPr>
            </w:pPr>
            <w:r>
              <w:rPr>
                <w:b/>
                <w:bCs/>
                <w:sz w:val="18"/>
                <w:szCs w:val="18"/>
              </w:rPr>
              <w:t xml:space="preserve">NE </w:t>
            </w:r>
          </w:p>
          <w:p w:rsidR="007E7761" w:rsidRDefault="007E7761" w:rsidP="007E7761">
            <w:pPr>
              <w:rPr>
                <w:b/>
                <w:bCs/>
                <w:i/>
                <w:sz w:val="18"/>
                <w:szCs w:val="18"/>
              </w:rPr>
            </w:pPr>
            <w:r>
              <w:rPr>
                <w:b/>
                <w:bCs/>
                <w:i/>
                <w:sz w:val="18"/>
                <w:szCs w:val="18"/>
              </w:rPr>
              <w:t>No</w:t>
            </w:r>
          </w:p>
        </w:tc>
      </w:tr>
      <w:tr w:rsidR="007E7761" w:rsidTr="007E7761">
        <w:trPr>
          <w:trHeight w:val="340"/>
        </w:trPr>
        <w:tc>
          <w:tcPr>
            <w:tcW w:w="7416" w:type="dxa"/>
          </w:tcPr>
          <w:p w:rsidR="007E7761" w:rsidRPr="00ED649C" w:rsidRDefault="00ED649C" w:rsidP="007E7761">
            <w:pPr>
              <w:rPr>
                <w:i/>
                <w:sz w:val="18"/>
                <w:szCs w:val="18"/>
              </w:rPr>
            </w:pPr>
            <w:r>
              <w:rPr>
                <w:sz w:val="18"/>
                <w:szCs w:val="18"/>
              </w:rPr>
              <w:t xml:space="preserve">Dopis zadavatele_26 Feb 2013 v češtině / </w:t>
            </w:r>
            <w:r>
              <w:rPr>
                <w:i/>
                <w:sz w:val="18"/>
                <w:szCs w:val="18"/>
              </w:rPr>
              <w:t>Sponsor letter dated 26 Feb 2013 in Czech</w:t>
            </w:r>
          </w:p>
        </w:tc>
        <w:tc>
          <w:tcPr>
            <w:tcW w:w="736" w:type="dxa"/>
          </w:tcPr>
          <w:p w:rsidR="007E7761" w:rsidRDefault="007E7761" w:rsidP="007E7761">
            <w:pPr>
              <w:rPr>
                <w:sz w:val="18"/>
                <w:szCs w:val="18"/>
              </w:rPr>
            </w:pPr>
            <w:r>
              <w:rPr>
                <w:sz w:val="18"/>
                <w:szCs w:val="18"/>
              </w:rPr>
              <w:sym w:font="Wingdings 2" w:char="F0A3"/>
            </w:r>
          </w:p>
        </w:tc>
        <w:tc>
          <w:tcPr>
            <w:tcW w:w="536" w:type="dxa"/>
          </w:tcPr>
          <w:p w:rsidR="007E7761" w:rsidRDefault="007E7761" w:rsidP="007E7761">
            <w:pPr>
              <w:rPr>
                <w:sz w:val="18"/>
                <w:szCs w:val="18"/>
              </w:rPr>
            </w:pPr>
            <w:r>
              <w:rPr>
                <w:sz w:val="18"/>
                <w:szCs w:val="18"/>
              </w:rPr>
              <w:sym w:font="Wingdings 2" w:char="F0A3"/>
            </w:r>
          </w:p>
        </w:tc>
        <w:tc>
          <w:tcPr>
            <w:tcW w:w="780" w:type="dxa"/>
          </w:tcPr>
          <w:p w:rsidR="007E7761" w:rsidRDefault="007E7761" w:rsidP="007E7761">
            <w:pPr>
              <w:rPr>
                <w:sz w:val="18"/>
                <w:szCs w:val="18"/>
              </w:rPr>
            </w:pPr>
            <w:r>
              <w:rPr>
                <w:rFonts w:ascii="Wingdings 2" w:hAnsi="Wingdings 2"/>
                <w:sz w:val="18"/>
                <w:szCs w:val="18"/>
              </w:rPr>
              <w:t></w:t>
            </w:r>
          </w:p>
        </w:tc>
        <w:tc>
          <w:tcPr>
            <w:tcW w:w="536" w:type="dxa"/>
          </w:tcPr>
          <w:p w:rsidR="007E7761" w:rsidRDefault="007E7761" w:rsidP="007E7761">
            <w:pPr>
              <w:rPr>
                <w:sz w:val="18"/>
                <w:szCs w:val="18"/>
              </w:rPr>
            </w:pPr>
            <w:r>
              <w:rPr>
                <w:sz w:val="18"/>
                <w:szCs w:val="18"/>
              </w:rPr>
              <w:sym w:font="Wingdings 2" w:char="F0A3"/>
            </w:r>
          </w:p>
        </w:tc>
      </w:tr>
      <w:tr w:rsidR="007E7761" w:rsidTr="007E7761">
        <w:trPr>
          <w:trHeight w:val="340"/>
        </w:trPr>
        <w:tc>
          <w:tcPr>
            <w:tcW w:w="7416" w:type="dxa"/>
          </w:tcPr>
          <w:p w:rsidR="007E7761" w:rsidRDefault="00ED649C" w:rsidP="00ED649C">
            <w:pPr>
              <w:rPr>
                <w:sz w:val="18"/>
                <w:szCs w:val="18"/>
              </w:rPr>
            </w:pPr>
            <w:r>
              <w:rPr>
                <w:sz w:val="18"/>
                <w:szCs w:val="18"/>
              </w:rPr>
              <w:t xml:space="preserve">Dopis zadavatele_26 Feb 2013 v angličtině / </w:t>
            </w:r>
            <w:r>
              <w:rPr>
                <w:i/>
                <w:sz w:val="18"/>
                <w:szCs w:val="18"/>
              </w:rPr>
              <w:t>Sponsor letter dated 26 Feb 2013 in English</w:t>
            </w:r>
          </w:p>
        </w:tc>
        <w:tc>
          <w:tcPr>
            <w:tcW w:w="736" w:type="dxa"/>
          </w:tcPr>
          <w:p w:rsidR="007E7761" w:rsidRDefault="007E7761" w:rsidP="007E7761">
            <w:pPr>
              <w:rPr>
                <w:sz w:val="18"/>
                <w:szCs w:val="18"/>
              </w:rPr>
            </w:pPr>
            <w:r>
              <w:rPr>
                <w:sz w:val="18"/>
                <w:szCs w:val="18"/>
              </w:rPr>
              <w:sym w:font="Wingdings 2" w:char="F0A3"/>
            </w:r>
          </w:p>
        </w:tc>
        <w:tc>
          <w:tcPr>
            <w:tcW w:w="536" w:type="dxa"/>
          </w:tcPr>
          <w:p w:rsidR="007E7761" w:rsidRDefault="007E7761" w:rsidP="007E7761">
            <w:pPr>
              <w:rPr>
                <w:sz w:val="18"/>
                <w:szCs w:val="18"/>
              </w:rPr>
            </w:pPr>
            <w:r>
              <w:rPr>
                <w:sz w:val="18"/>
                <w:szCs w:val="18"/>
              </w:rPr>
              <w:sym w:font="Wingdings 2" w:char="F0A3"/>
            </w:r>
          </w:p>
        </w:tc>
        <w:tc>
          <w:tcPr>
            <w:tcW w:w="780" w:type="dxa"/>
          </w:tcPr>
          <w:p w:rsidR="007E7761" w:rsidRDefault="007E7761" w:rsidP="007E7761">
            <w:pPr>
              <w:rPr>
                <w:sz w:val="18"/>
                <w:szCs w:val="18"/>
              </w:rPr>
            </w:pPr>
            <w:r>
              <w:rPr>
                <w:rFonts w:ascii="Wingdings 2" w:hAnsi="Wingdings 2"/>
                <w:sz w:val="18"/>
                <w:szCs w:val="18"/>
              </w:rPr>
              <w:t></w:t>
            </w:r>
          </w:p>
        </w:tc>
        <w:tc>
          <w:tcPr>
            <w:tcW w:w="536" w:type="dxa"/>
          </w:tcPr>
          <w:p w:rsidR="007E7761" w:rsidRDefault="007E7761" w:rsidP="007E7761">
            <w:pPr>
              <w:rPr>
                <w:sz w:val="18"/>
                <w:szCs w:val="18"/>
              </w:rPr>
            </w:pPr>
            <w:r>
              <w:rPr>
                <w:sz w:val="18"/>
                <w:szCs w:val="18"/>
              </w:rPr>
              <w:sym w:font="Wingdings 2" w:char="F0A3"/>
            </w:r>
          </w:p>
        </w:tc>
      </w:tr>
      <w:tr w:rsidR="007E7761" w:rsidTr="007E7761">
        <w:trPr>
          <w:trHeight w:val="340"/>
        </w:trPr>
        <w:tc>
          <w:tcPr>
            <w:tcW w:w="7416" w:type="dxa"/>
          </w:tcPr>
          <w:p w:rsidR="007E7761" w:rsidRDefault="00ED649C" w:rsidP="007E7761">
            <w:pPr>
              <w:rPr>
                <w:sz w:val="18"/>
                <w:szCs w:val="18"/>
              </w:rPr>
            </w:pPr>
            <w:r>
              <w:rPr>
                <w:sz w:val="18"/>
                <w:szCs w:val="18"/>
              </w:rPr>
              <w:t>Quality Statement dated 20 Feb 2013</w:t>
            </w:r>
          </w:p>
        </w:tc>
        <w:tc>
          <w:tcPr>
            <w:tcW w:w="736" w:type="dxa"/>
          </w:tcPr>
          <w:p w:rsidR="007E7761" w:rsidRDefault="007E7761" w:rsidP="007E7761">
            <w:pPr>
              <w:rPr>
                <w:sz w:val="18"/>
                <w:szCs w:val="18"/>
              </w:rPr>
            </w:pPr>
            <w:r>
              <w:rPr>
                <w:sz w:val="18"/>
                <w:szCs w:val="18"/>
              </w:rPr>
              <w:sym w:font="Wingdings 2" w:char="F0A3"/>
            </w:r>
          </w:p>
        </w:tc>
        <w:tc>
          <w:tcPr>
            <w:tcW w:w="536" w:type="dxa"/>
          </w:tcPr>
          <w:p w:rsidR="007E7761" w:rsidRDefault="007E7761" w:rsidP="007E7761">
            <w:pPr>
              <w:rPr>
                <w:sz w:val="18"/>
                <w:szCs w:val="18"/>
              </w:rPr>
            </w:pPr>
            <w:r>
              <w:rPr>
                <w:sz w:val="18"/>
                <w:szCs w:val="18"/>
              </w:rPr>
              <w:sym w:font="Wingdings 2" w:char="F0A3"/>
            </w:r>
          </w:p>
        </w:tc>
        <w:tc>
          <w:tcPr>
            <w:tcW w:w="780" w:type="dxa"/>
          </w:tcPr>
          <w:p w:rsidR="007E7761" w:rsidRDefault="007E7761" w:rsidP="007E7761">
            <w:pPr>
              <w:rPr>
                <w:sz w:val="18"/>
                <w:szCs w:val="18"/>
              </w:rPr>
            </w:pPr>
            <w:r>
              <w:rPr>
                <w:sz w:val="18"/>
                <w:szCs w:val="18"/>
              </w:rPr>
              <w:sym w:font="Wingdings 2" w:char="F053"/>
            </w:r>
          </w:p>
        </w:tc>
        <w:tc>
          <w:tcPr>
            <w:tcW w:w="536" w:type="dxa"/>
          </w:tcPr>
          <w:p w:rsidR="007E7761" w:rsidRDefault="007E7761" w:rsidP="007E7761">
            <w:pPr>
              <w:rPr>
                <w:sz w:val="18"/>
                <w:szCs w:val="18"/>
              </w:rPr>
            </w:pPr>
            <w:r>
              <w:rPr>
                <w:sz w:val="18"/>
                <w:szCs w:val="18"/>
              </w:rPr>
              <w:sym w:font="Wingdings 2" w:char="F0A3"/>
            </w:r>
          </w:p>
        </w:tc>
      </w:tr>
      <w:tr w:rsidR="007E7761" w:rsidTr="007E7761">
        <w:trPr>
          <w:trHeight w:val="340"/>
        </w:trPr>
        <w:tc>
          <w:tcPr>
            <w:tcW w:w="7416" w:type="dxa"/>
          </w:tcPr>
          <w:p w:rsidR="007E7761" w:rsidRDefault="00ED649C" w:rsidP="007E7761">
            <w:pPr>
              <w:rPr>
                <w:sz w:val="18"/>
                <w:szCs w:val="18"/>
              </w:rPr>
            </w:pPr>
            <w:r>
              <w:rPr>
                <w:sz w:val="18"/>
                <w:szCs w:val="18"/>
              </w:rPr>
              <w:t>SAE/SUSAR Review dated 15 Feb 2013</w:t>
            </w:r>
          </w:p>
        </w:tc>
        <w:tc>
          <w:tcPr>
            <w:tcW w:w="736" w:type="dxa"/>
          </w:tcPr>
          <w:p w:rsidR="007E7761" w:rsidRDefault="007E7761" w:rsidP="007E7761">
            <w:pPr>
              <w:rPr>
                <w:sz w:val="18"/>
                <w:szCs w:val="18"/>
              </w:rPr>
            </w:pPr>
            <w:r>
              <w:rPr>
                <w:sz w:val="18"/>
                <w:szCs w:val="18"/>
              </w:rPr>
              <w:sym w:font="Wingdings 2" w:char="F0A3"/>
            </w:r>
          </w:p>
        </w:tc>
        <w:tc>
          <w:tcPr>
            <w:tcW w:w="536" w:type="dxa"/>
          </w:tcPr>
          <w:p w:rsidR="007E7761" w:rsidRDefault="007E7761" w:rsidP="007E7761">
            <w:pPr>
              <w:rPr>
                <w:sz w:val="18"/>
                <w:szCs w:val="18"/>
              </w:rPr>
            </w:pPr>
            <w:r>
              <w:rPr>
                <w:sz w:val="18"/>
                <w:szCs w:val="18"/>
              </w:rPr>
              <w:sym w:font="Wingdings 2" w:char="F0A3"/>
            </w:r>
          </w:p>
        </w:tc>
        <w:tc>
          <w:tcPr>
            <w:tcW w:w="780" w:type="dxa"/>
          </w:tcPr>
          <w:p w:rsidR="007E7761" w:rsidRDefault="007E7761" w:rsidP="007E7761">
            <w:pPr>
              <w:rPr>
                <w:sz w:val="18"/>
                <w:szCs w:val="18"/>
              </w:rPr>
            </w:pPr>
            <w:r>
              <w:rPr>
                <w:rFonts w:ascii="Wingdings 2" w:hAnsi="Wingdings 2"/>
                <w:sz w:val="18"/>
                <w:szCs w:val="18"/>
              </w:rPr>
              <w:t></w:t>
            </w:r>
          </w:p>
        </w:tc>
        <w:tc>
          <w:tcPr>
            <w:tcW w:w="536" w:type="dxa"/>
          </w:tcPr>
          <w:p w:rsidR="007E7761" w:rsidRDefault="007E7761" w:rsidP="007E7761">
            <w:pPr>
              <w:rPr>
                <w:sz w:val="18"/>
                <w:szCs w:val="18"/>
              </w:rPr>
            </w:pPr>
            <w:r>
              <w:rPr>
                <w:sz w:val="18"/>
                <w:szCs w:val="18"/>
              </w:rPr>
              <w:sym w:font="Wingdings 2" w:char="F0A3"/>
            </w:r>
          </w:p>
        </w:tc>
      </w:tr>
    </w:tbl>
    <w:p w:rsidR="00ED649C" w:rsidRDefault="00ED649C" w:rsidP="007E7761">
      <w:pPr>
        <w:rPr>
          <w:sz w:val="22"/>
        </w:rPr>
      </w:pPr>
    </w:p>
    <w:p w:rsidR="007E7761" w:rsidRDefault="007E7761" w:rsidP="007E776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E7761" w:rsidRDefault="007E7761" w:rsidP="007E776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7E7761" w:rsidRDefault="007E7761" w:rsidP="007E7761">
      <w:pPr>
        <w:rPr>
          <w:sz w:val="22"/>
        </w:rPr>
      </w:pPr>
      <w:r>
        <w:rPr>
          <w:sz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7E7761" w:rsidRDefault="007E7761" w:rsidP="007E7761">
      <w:pPr>
        <w:rPr>
          <w:sz w:val="22"/>
        </w:rPr>
      </w:pPr>
      <w:r>
        <w:rPr>
          <w:sz w:val="22"/>
        </w:rPr>
        <w:t>Datum/</w:t>
      </w:r>
      <w:r>
        <w:rPr>
          <w:i/>
          <w:sz w:val="22"/>
        </w:rPr>
        <w:t>Date:</w:t>
      </w:r>
      <w:r w:rsidR="00ED649C">
        <w:rPr>
          <w:sz w:val="22"/>
        </w:rPr>
        <w:t xml:space="preserve">  15.4.</w:t>
      </w:r>
      <w:r>
        <w:rPr>
          <w:sz w:val="22"/>
        </w:rPr>
        <w:t xml:space="preserve">2013                                       </w:t>
      </w:r>
      <w:r>
        <w:rPr>
          <w:sz w:val="22"/>
        </w:rPr>
        <w:tab/>
        <w:t xml:space="preserve">     předseda EK FNOL a LF UP</w:t>
      </w:r>
    </w:p>
    <w:p w:rsidR="007E7761" w:rsidRDefault="007E7761" w:rsidP="007E776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7E7761" w:rsidRDefault="007E7761" w:rsidP="007E7761">
      <w:pPr>
        <w:rPr>
          <w:i/>
          <w:sz w:val="16"/>
        </w:rPr>
      </w:pPr>
      <w:r>
        <w:rPr>
          <w:sz w:val="16"/>
        </w:rPr>
        <w:t>Rozdělovník/</w:t>
      </w:r>
      <w:r>
        <w:rPr>
          <w:i/>
          <w:sz w:val="16"/>
        </w:rPr>
        <w:t>Distribution list:</w:t>
      </w:r>
    </w:p>
    <w:p w:rsidR="007E7761" w:rsidRPr="001071DB" w:rsidRDefault="007E7761" w:rsidP="007E7761">
      <w:pPr>
        <w:rPr>
          <w:sz w:val="16"/>
        </w:rPr>
      </w:pPr>
      <w:r w:rsidRPr="001071DB">
        <w:rPr>
          <w:sz w:val="16"/>
        </w:rPr>
        <w:t>-Zadavatel</w:t>
      </w:r>
    </w:p>
    <w:p w:rsidR="007E7761" w:rsidRPr="001071DB" w:rsidRDefault="007E7761" w:rsidP="007E7761">
      <w:pPr>
        <w:rPr>
          <w:sz w:val="16"/>
        </w:rPr>
      </w:pPr>
      <w:r w:rsidRPr="001071DB">
        <w:rPr>
          <w:sz w:val="16"/>
        </w:rPr>
        <w:t>-EK</w:t>
      </w:r>
    </w:p>
    <w:p w:rsidR="007E7761" w:rsidRDefault="007E7761" w:rsidP="007E7761">
      <w:pPr>
        <w:rPr>
          <w:sz w:val="16"/>
        </w:rPr>
      </w:pPr>
      <w:r w:rsidRPr="001071DB">
        <w:rPr>
          <w:sz w:val="16"/>
        </w:rPr>
        <w:t>-Řešitel</w:t>
      </w:r>
    </w:p>
    <w:p w:rsidR="007E7761" w:rsidRDefault="007E7761" w:rsidP="007E7761">
      <w:pPr>
        <w:rPr>
          <w:sz w:val="16"/>
        </w:rPr>
      </w:pPr>
    </w:p>
    <w:p w:rsidR="007E7761" w:rsidRPr="001071DB" w:rsidRDefault="007E7761" w:rsidP="007E7761">
      <w:pPr>
        <w:rPr>
          <w:sz w:val="16"/>
        </w:rPr>
      </w:pPr>
      <w:r>
        <w:rPr>
          <w:sz w:val="16"/>
        </w:rPr>
        <w:t>2/2</w:t>
      </w:r>
    </w:p>
    <w:p w:rsidR="005B5120" w:rsidRDefault="005B5120" w:rsidP="00F95001">
      <w:pPr>
        <w:pStyle w:val="Nzev"/>
        <w:jc w:val="left"/>
        <w:rPr>
          <w:sz w:val="22"/>
          <w:szCs w:val="22"/>
        </w:rPr>
      </w:pPr>
    </w:p>
    <w:p w:rsidR="00ED649C" w:rsidRDefault="00ED649C" w:rsidP="00F95001">
      <w:pPr>
        <w:pStyle w:val="Nzev"/>
        <w:jc w:val="left"/>
        <w:rPr>
          <w:sz w:val="22"/>
          <w:szCs w:val="22"/>
        </w:rPr>
      </w:pPr>
    </w:p>
    <w:p w:rsidR="00ED649C" w:rsidRDefault="00ED649C" w:rsidP="00F95001">
      <w:pPr>
        <w:pStyle w:val="Nzev"/>
        <w:jc w:val="left"/>
        <w:rPr>
          <w:sz w:val="22"/>
          <w:szCs w:val="22"/>
        </w:rPr>
      </w:pPr>
    </w:p>
    <w:p w:rsidR="00E93C32" w:rsidRPr="002F07B5" w:rsidRDefault="00E93C32" w:rsidP="00E93C32">
      <w:pPr>
        <w:pStyle w:val="Nzev"/>
        <w:rPr>
          <w:sz w:val="22"/>
          <w:szCs w:val="22"/>
        </w:rPr>
      </w:pPr>
      <w:r w:rsidRPr="002F07B5">
        <w:rPr>
          <w:sz w:val="22"/>
          <w:szCs w:val="22"/>
        </w:rPr>
        <w:lastRenderedPageBreak/>
        <w:t>STANOVISKO ETICKÉ KOMISE KE KLINICKÉMU HODNOCENÍ</w:t>
      </w:r>
    </w:p>
    <w:p w:rsidR="00E93C32" w:rsidRPr="002F07B5" w:rsidRDefault="00E93C32" w:rsidP="00E93C32">
      <w:pPr>
        <w:jc w:val="center"/>
        <w:rPr>
          <w:bCs/>
          <w:i/>
          <w:sz w:val="22"/>
          <w:szCs w:val="22"/>
        </w:rPr>
      </w:pPr>
      <w:r w:rsidRPr="002F07B5">
        <w:rPr>
          <w:bCs/>
          <w:i/>
          <w:sz w:val="22"/>
          <w:szCs w:val="22"/>
        </w:rPr>
        <w:t xml:space="preserve">Opinion of the Ethics Committee on Clinical Trial  </w:t>
      </w:r>
    </w:p>
    <w:p w:rsidR="00E93C32" w:rsidRPr="002F07B5" w:rsidRDefault="00E93C32" w:rsidP="00E93C32">
      <w:pPr>
        <w:jc w:val="center"/>
        <w:rPr>
          <w:b/>
          <w:bCs/>
          <w:i/>
          <w:sz w:val="22"/>
          <w:szCs w:val="22"/>
        </w:rPr>
      </w:pPr>
    </w:p>
    <w:p w:rsidR="00E93C32" w:rsidRPr="002F07B5" w:rsidRDefault="009373C9" w:rsidP="00E93C32">
      <w:pPr>
        <w:rPr>
          <w:sz w:val="22"/>
          <w:szCs w:val="22"/>
        </w:rPr>
      </w:pPr>
      <w:r w:rsidRPr="002F07B5">
        <w:rPr>
          <w:sz w:val="22"/>
          <w:szCs w:val="22"/>
        </w:rPr>
        <w:fldChar w:fldCharType="begin">
          <w:ffData>
            <w:name w:val="Zaškrtávací2"/>
            <w:enabled/>
            <w:calcOnExit w:val="0"/>
            <w:checkBox>
              <w:sizeAuto/>
              <w:default w:val="0"/>
            </w:checkBox>
          </w:ffData>
        </w:fldChar>
      </w:r>
      <w:r w:rsidR="00E93C3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93C32" w:rsidRPr="002F07B5">
        <w:rPr>
          <w:sz w:val="22"/>
          <w:szCs w:val="22"/>
        </w:rPr>
        <w:t xml:space="preserve">  Multicentrické KH, je požadováno stanovisko multicentrické EK pro všechna centra/</w:t>
      </w:r>
      <w:r w:rsidR="00E93C32" w:rsidRPr="002F07B5">
        <w:rPr>
          <w:i/>
          <w:sz w:val="22"/>
          <w:szCs w:val="22"/>
        </w:rPr>
        <w:t>Multi-centric clinical trial, opinion issued by Ethics Committee for Multi-Centric Clinical Trials is required</w:t>
      </w:r>
    </w:p>
    <w:p w:rsidR="00E93C32" w:rsidRPr="002F07B5" w:rsidRDefault="00E93C32" w:rsidP="00E93C3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93C32" w:rsidRPr="002F07B5" w:rsidRDefault="009373C9" w:rsidP="00E93C32">
      <w:pPr>
        <w:rPr>
          <w:i/>
          <w:sz w:val="22"/>
          <w:szCs w:val="22"/>
        </w:rPr>
      </w:pPr>
      <w:r w:rsidRPr="002F07B5">
        <w:rPr>
          <w:sz w:val="22"/>
          <w:szCs w:val="22"/>
        </w:rPr>
        <w:fldChar w:fldCharType="begin">
          <w:ffData>
            <w:name w:val="Zaškrtávací2"/>
            <w:enabled/>
            <w:calcOnExit w:val="0"/>
            <w:checkBox>
              <w:sizeAuto/>
              <w:default w:val="0"/>
            </w:checkBox>
          </w:ffData>
        </w:fldChar>
      </w:r>
      <w:r w:rsidR="00E93C3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93C32" w:rsidRPr="002F07B5">
        <w:rPr>
          <w:sz w:val="22"/>
          <w:szCs w:val="22"/>
        </w:rPr>
        <w:t xml:space="preserve">  KH prováděné v jednom centru, požadováno stanovisko EK pro místní centrum (centra)/ </w:t>
      </w:r>
      <w:r w:rsidR="00E93C32" w:rsidRPr="002F07B5">
        <w:rPr>
          <w:i/>
          <w:sz w:val="22"/>
          <w:szCs w:val="22"/>
        </w:rPr>
        <w:t>Clinical trial conducted in a single site, opinion of a local EC is required</w:t>
      </w:r>
    </w:p>
    <w:p w:rsidR="00E93C32" w:rsidRPr="002F07B5" w:rsidRDefault="00E93C32" w:rsidP="00E93C32">
      <w:pPr>
        <w:rPr>
          <w:b/>
          <w:bCs/>
          <w:sz w:val="22"/>
          <w:szCs w:val="22"/>
        </w:rPr>
      </w:pPr>
    </w:p>
    <w:p w:rsidR="00E93C32" w:rsidRPr="00884FEA" w:rsidRDefault="00E93C32" w:rsidP="00E93C3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141/11</w:t>
      </w:r>
    </w:p>
    <w:p w:rsidR="00E93C32" w:rsidRPr="00884FEA" w:rsidRDefault="00E93C32" w:rsidP="00E93C3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D963E6">
        <w:rPr>
          <w:sz w:val="22"/>
          <w:szCs w:val="22"/>
        </w:rPr>
        <w:t>Otevřené, multicentrické, kl</w:t>
      </w:r>
      <w:r>
        <w:rPr>
          <w:sz w:val="22"/>
          <w:szCs w:val="22"/>
        </w:rPr>
        <w:t xml:space="preserve">inické hodnocení </w:t>
      </w:r>
      <w:r>
        <w:rPr>
          <w:sz w:val="22"/>
          <w:szCs w:val="22"/>
        </w:rPr>
        <w:tab/>
      </w:r>
      <w:r>
        <w:rPr>
          <w:sz w:val="22"/>
          <w:szCs w:val="22"/>
        </w:rPr>
        <w:tab/>
        <w:t xml:space="preserve"> </w:t>
      </w:r>
      <w:r w:rsidRPr="00D963E6">
        <w:rPr>
          <w:sz w:val="22"/>
          <w:szCs w:val="22"/>
        </w:rPr>
        <w:t xml:space="preserve">zpřístupňující léčbu přípravkem INC424 pacientům </w:t>
      </w:r>
      <w:r>
        <w:rPr>
          <w:sz w:val="22"/>
          <w:szCs w:val="22"/>
        </w:rPr>
        <w:t>s primární myelofibrózou</w:t>
      </w:r>
      <w:r w:rsidRPr="00D963E6">
        <w:rPr>
          <w:sz w:val="22"/>
          <w:szCs w:val="22"/>
        </w:rPr>
        <w:t xml:space="preserve"> (PMF), nebo postpolycytemicko</w:t>
      </w:r>
      <w:r>
        <w:rPr>
          <w:sz w:val="22"/>
          <w:szCs w:val="22"/>
        </w:rPr>
        <w:t>u myelofibrózou (PPV MF), nebo</w:t>
      </w:r>
      <w:r w:rsidRPr="00D963E6">
        <w:rPr>
          <w:sz w:val="22"/>
          <w:szCs w:val="22"/>
        </w:rPr>
        <w:t xml:space="preserve"> posttrombocytemickou myelofibrózou (PET MF)</w:t>
      </w:r>
      <w:r>
        <w:rPr>
          <w:sz w:val="22"/>
          <w:szCs w:val="22"/>
        </w:rPr>
        <w:t xml:space="preserve"> / </w:t>
      </w:r>
      <w:r>
        <w:rPr>
          <w:i/>
          <w:sz w:val="22"/>
          <w:szCs w:val="22"/>
        </w:rPr>
        <w:t>An open-label, multicenter, expanded access study of INC424 for patients with primary myelofibrosis (PMF) or post polycythemia myelofibrosis (PPV MF) or postessential trombocythemia myelofibrosis (PET-MF)</w:t>
      </w:r>
    </w:p>
    <w:p w:rsidR="00E93C32" w:rsidRPr="002F07B5" w:rsidRDefault="00E93C32" w:rsidP="00E93C32">
      <w:pPr>
        <w:rPr>
          <w:bCs/>
          <w:sz w:val="22"/>
          <w:szCs w:val="22"/>
        </w:rPr>
      </w:pPr>
    </w:p>
    <w:p w:rsidR="00E93C32" w:rsidRPr="002F07B5" w:rsidRDefault="00E93C32" w:rsidP="00E93C3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CINC424A2401</w:t>
      </w:r>
    </w:p>
    <w:p w:rsidR="00E93C32" w:rsidRPr="002F07B5" w:rsidRDefault="00E93C32" w:rsidP="00E93C3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2010-024473-39</w:t>
      </w:r>
    </w:p>
    <w:p w:rsidR="00E93C32" w:rsidRPr="002F07B5" w:rsidRDefault="00E93C32" w:rsidP="00E93C32">
      <w:pPr>
        <w:rPr>
          <w:b/>
          <w:bCs/>
          <w:sz w:val="22"/>
          <w:szCs w:val="22"/>
        </w:rPr>
      </w:pPr>
    </w:p>
    <w:p w:rsidR="00E93C32" w:rsidRPr="002F07B5" w:rsidRDefault="00E93C32" w:rsidP="00E93C3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s.r.o., Gemini, budova B, Na Pankráci 1724/129, 140 00 Praha 4</w:t>
      </w:r>
    </w:p>
    <w:p w:rsidR="00E93C32" w:rsidRPr="002F07B5" w:rsidRDefault="00E93C32" w:rsidP="00E93C3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Neox s.r.o., V Jámě 1, 110 00 Praha 1, Michaela Mádlová, Ph.D., michaela.madlova@neox.cz</w:t>
      </w:r>
    </w:p>
    <w:p w:rsidR="00E93C32" w:rsidRDefault="00E93C32" w:rsidP="00E93C32">
      <w:pPr>
        <w:rPr>
          <w:b/>
          <w:bCs/>
          <w:sz w:val="22"/>
          <w:szCs w:val="22"/>
        </w:rPr>
      </w:pPr>
    </w:p>
    <w:p w:rsidR="00E93C32" w:rsidRPr="002F07B5" w:rsidRDefault="00E93C32" w:rsidP="00E93C3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11.3.2013</w:t>
      </w:r>
    </w:p>
    <w:p w:rsidR="00E93C32" w:rsidRDefault="00E93C32" w:rsidP="00E93C3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E93C32" w:rsidRPr="002F07B5" w:rsidRDefault="00E93C32" w:rsidP="00E93C32">
      <w:pPr>
        <w:rPr>
          <w:b/>
          <w:bCs/>
          <w:i/>
          <w:sz w:val="22"/>
          <w:szCs w:val="22"/>
        </w:rPr>
      </w:pPr>
    </w:p>
    <w:p w:rsidR="00E93C32" w:rsidRPr="00764585" w:rsidRDefault="00E93C32" w:rsidP="00E93C32">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Brno</w:t>
      </w:r>
    </w:p>
    <w:p w:rsidR="00E93C32" w:rsidRPr="002F07B5" w:rsidRDefault="00E93C32" w:rsidP="00E93C32">
      <w:pPr>
        <w:rPr>
          <w:b/>
          <w:bCs/>
          <w:sz w:val="22"/>
          <w:szCs w:val="22"/>
        </w:rPr>
      </w:pPr>
    </w:p>
    <w:p w:rsidR="00E93C32" w:rsidRPr="002F07B5" w:rsidRDefault="00E93C32" w:rsidP="00E93C3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93C32" w:rsidRPr="002F07B5" w:rsidRDefault="00E93C32" w:rsidP="00E93C32">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93C32" w:rsidRPr="002F07B5" w:rsidRDefault="00E93C32" w:rsidP="00E93C32">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93C32" w:rsidRDefault="00E93C32" w:rsidP="00E93C32">
      <w:pPr>
        <w:rPr>
          <w:b/>
          <w:bCs/>
          <w:sz w:val="22"/>
          <w:szCs w:val="22"/>
        </w:rPr>
      </w:pPr>
    </w:p>
    <w:p w:rsidR="00E93C32" w:rsidRPr="002F07B5" w:rsidRDefault="00E93C32" w:rsidP="00E93C3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93C32" w:rsidRPr="002F07B5" w:rsidRDefault="00E93C32" w:rsidP="00E93C3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93C32" w:rsidRDefault="00E93C32" w:rsidP="00E93C32">
      <w:pPr>
        <w:rPr>
          <w:sz w:val="22"/>
          <w:szCs w:val="22"/>
        </w:rPr>
      </w:pPr>
    </w:p>
    <w:p w:rsidR="00E93C32" w:rsidRPr="002F07B5" w:rsidRDefault="00E93C32" w:rsidP="00E93C32">
      <w:pPr>
        <w:rPr>
          <w:sz w:val="22"/>
          <w:szCs w:val="22"/>
        </w:rPr>
      </w:pPr>
    </w:p>
    <w:p w:rsidR="00E93C32" w:rsidRPr="002F07B5" w:rsidRDefault="00E93C32" w:rsidP="00E93C3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93C32" w:rsidTr="00EE243C">
        <w:trPr>
          <w:trHeight w:val="454"/>
        </w:trPr>
        <w:tc>
          <w:tcPr>
            <w:tcW w:w="6108" w:type="dxa"/>
          </w:tcPr>
          <w:p w:rsidR="00E93C32" w:rsidRDefault="00E93C32" w:rsidP="00EE243C">
            <w:pPr>
              <w:rPr>
                <w:sz w:val="18"/>
                <w:szCs w:val="18"/>
              </w:rPr>
            </w:pPr>
            <w:r>
              <w:rPr>
                <w:sz w:val="18"/>
                <w:szCs w:val="18"/>
              </w:rPr>
              <w:t xml:space="preserve">Místo hodnocení/ Jméno zkoušejícího </w:t>
            </w:r>
          </w:p>
          <w:p w:rsidR="00E93C32" w:rsidRDefault="00E93C32" w:rsidP="00EE243C">
            <w:pPr>
              <w:rPr>
                <w:i/>
                <w:sz w:val="18"/>
                <w:szCs w:val="18"/>
              </w:rPr>
            </w:pPr>
            <w:r>
              <w:rPr>
                <w:i/>
                <w:sz w:val="18"/>
                <w:szCs w:val="18"/>
              </w:rPr>
              <w:t>Trial Site / Name of Investigator</w:t>
            </w:r>
          </w:p>
        </w:tc>
        <w:tc>
          <w:tcPr>
            <w:tcW w:w="1280" w:type="dxa"/>
          </w:tcPr>
          <w:p w:rsidR="00E93C32" w:rsidRDefault="00E93C32" w:rsidP="00EE243C">
            <w:pPr>
              <w:rPr>
                <w:sz w:val="18"/>
                <w:szCs w:val="18"/>
                <w:vertAlign w:val="superscript"/>
              </w:rPr>
            </w:pPr>
            <w:r>
              <w:rPr>
                <w:sz w:val="18"/>
                <w:szCs w:val="18"/>
              </w:rPr>
              <w:t xml:space="preserve">Místní EK </w:t>
            </w:r>
            <w:r>
              <w:rPr>
                <w:i/>
                <w:sz w:val="18"/>
                <w:szCs w:val="18"/>
              </w:rPr>
              <w:t>Local EC</w:t>
            </w:r>
          </w:p>
        </w:tc>
        <w:tc>
          <w:tcPr>
            <w:tcW w:w="2712" w:type="dxa"/>
          </w:tcPr>
          <w:p w:rsidR="00E93C32" w:rsidRDefault="00E93C32" w:rsidP="00EE243C">
            <w:pPr>
              <w:rPr>
                <w:sz w:val="18"/>
                <w:szCs w:val="18"/>
              </w:rPr>
            </w:pPr>
            <w:r>
              <w:rPr>
                <w:sz w:val="18"/>
                <w:szCs w:val="18"/>
              </w:rPr>
              <w:t>Adresa  místní EK</w:t>
            </w:r>
          </w:p>
          <w:p w:rsidR="00E93C32" w:rsidRDefault="00E93C32" w:rsidP="00EE243C">
            <w:pPr>
              <w:rPr>
                <w:i/>
                <w:sz w:val="18"/>
                <w:szCs w:val="18"/>
              </w:rPr>
            </w:pPr>
            <w:r>
              <w:rPr>
                <w:i/>
                <w:sz w:val="18"/>
                <w:szCs w:val="18"/>
              </w:rPr>
              <w:t>Address</w:t>
            </w:r>
          </w:p>
        </w:tc>
      </w:tr>
      <w:tr w:rsidR="00E93C32" w:rsidTr="00EE243C">
        <w:trPr>
          <w:trHeight w:val="312"/>
        </w:trPr>
        <w:tc>
          <w:tcPr>
            <w:tcW w:w="6108" w:type="dxa"/>
          </w:tcPr>
          <w:p w:rsidR="00E93C32" w:rsidRDefault="00E93C32" w:rsidP="00EE243C">
            <w:pPr>
              <w:rPr>
                <w:sz w:val="18"/>
                <w:szCs w:val="18"/>
              </w:rPr>
            </w:pPr>
            <w:r>
              <w:rPr>
                <w:sz w:val="18"/>
                <w:szCs w:val="18"/>
              </w:rPr>
              <w:t>Prof. MUDr. Karel Indrák, DrSc., Hemato-onkologická klinika FNOL, I.P.Pavlova 6, 775 20 Olomouc</w:t>
            </w:r>
          </w:p>
        </w:tc>
        <w:tc>
          <w:tcPr>
            <w:tcW w:w="1280" w:type="dxa"/>
          </w:tcPr>
          <w:p w:rsidR="00E93C32" w:rsidRDefault="00E93C32" w:rsidP="00EE243C">
            <w:pPr>
              <w:rPr>
                <w:sz w:val="18"/>
                <w:szCs w:val="18"/>
              </w:rPr>
            </w:pPr>
            <w:r>
              <w:rPr>
                <w:sz w:val="18"/>
                <w:szCs w:val="18"/>
              </w:rPr>
              <w:sym w:font="Wingdings 2" w:char="F053"/>
            </w:r>
          </w:p>
        </w:tc>
        <w:tc>
          <w:tcPr>
            <w:tcW w:w="2712" w:type="dxa"/>
          </w:tcPr>
          <w:p w:rsidR="00E93C32" w:rsidRDefault="00E93C32" w:rsidP="00EE243C">
            <w:pPr>
              <w:rPr>
                <w:sz w:val="18"/>
                <w:szCs w:val="18"/>
              </w:rPr>
            </w:pPr>
            <w:r>
              <w:rPr>
                <w:sz w:val="18"/>
                <w:szCs w:val="18"/>
              </w:rPr>
              <w:t>EK FNOL</w:t>
            </w:r>
          </w:p>
        </w:tc>
      </w:tr>
    </w:tbl>
    <w:p w:rsidR="00E93C32" w:rsidRPr="00DF7141" w:rsidRDefault="00E93C32" w:rsidP="00E93C32">
      <w:pPr>
        <w:rPr>
          <w:bCs/>
          <w:sz w:val="22"/>
        </w:rPr>
      </w:pPr>
      <w:r w:rsidRPr="00DF7141">
        <w:rPr>
          <w:bCs/>
          <w:sz w:val="22"/>
        </w:rPr>
        <w:t>1/2</w:t>
      </w:r>
    </w:p>
    <w:p w:rsidR="00E93C32" w:rsidRDefault="00E93C32" w:rsidP="00E93C32">
      <w:pPr>
        <w:rPr>
          <w:b/>
          <w:bCs/>
          <w:sz w:val="22"/>
        </w:rPr>
      </w:pPr>
    </w:p>
    <w:p w:rsidR="00E93C32" w:rsidRPr="00AB7ADE" w:rsidRDefault="00E93C32" w:rsidP="00E93C3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E93C32" w:rsidRDefault="00E93C32" w:rsidP="00E93C3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93C32" w:rsidTr="00EE243C">
        <w:trPr>
          <w:cantSplit/>
          <w:trHeight w:val="454"/>
        </w:trPr>
        <w:tc>
          <w:tcPr>
            <w:tcW w:w="7416" w:type="dxa"/>
            <w:vMerge w:val="restart"/>
          </w:tcPr>
          <w:p w:rsidR="00E93C32" w:rsidRDefault="00E93C32" w:rsidP="00EE243C">
            <w:pPr>
              <w:rPr>
                <w:b/>
                <w:bCs/>
                <w:sz w:val="18"/>
                <w:szCs w:val="18"/>
              </w:rPr>
            </w:pPr>
          </w:p>
          <w:p w:rsidR="00E93C32" w:rsidRDefault="00E93C32" w:rsidP="00EE243C">
            <w:pPr>
              <w:rPr>
                <w:b/>
                <w:bCs/>
                <w:sz w:val="18"/>
                <w:szCs w:val="18"/>
              </w:rPr>
            </w:pPr>
            <w:r>
              <w:rPr>
                <w:b/>
                <w:bCs/>
                <w:sz w:val="18"/>
                <w:szCs w:val="18"/>
              </w:rPr>
              <w:t xml:space="preserve">Název dokumentu, verze, datum </w:t>
            </w:r>
          </w:p>
          <w:p w:rsidR="00E93C32" w:rsidRDefault="00E93C32" w:rsidP="00EE243C">
            <w:pPr>
              <w:rPr>
                <w:b/>
                <w:bCs/>
                <w:sz w:val="18"/>
                <w:szCs w:val="18"/>
              </w:rPr>
            </w:pPr>
            <w:r>
              <w:rPr>
                <w:b/>
                <w:bCs/>
                <w:i/>
                <w:sz w:val="18"/>
                <w:szCs w:val="18"/>
              </w:rPr>
              <w:t>Document title, version, date</w:t>
            </w:r>
          </w:p>
        </w:tc>
        <w:tc>
          <w:tcPr>
            <w:tcW w:w="1272" w:type="dxa"/>
            <w:gridSpan w:val="2"/>
          </w:tcPr>
          <w:p w:rsidR="00E93C32" w:rsidRDefault="00E93C32" w:rsidP="00EE243C">
            <w:pPr>
              <w:rPr>
                <w:b/>
                <w:bCs/>
                <w:sz w:val="18"/>
                <w:szCs w:val="18"/>
              </w:rPr>
            </w:pPr>
            <w:r>
              <w:rPr>
                <w:b/>
                <w:bCs/>
                <w:sz w:val="18"/>
                <w:szCs w:val="18"/>
              </w:rPr>
              <w:t>Schváleno /</w:t>
            </w:r>
            <w:r>
              <w:rPr>
                <w:b/>
                <w:bCs/>
                <w:i/>
                <w:sz w:val="18"/>
                <w:szCs w:val="18"/>
              </w:rPr>
              <w:t>Approved</w:t>
            </w:r>
          </w:p>
        </w:tc>
        <w:tc>
          <w:tcPr>
            <w:tcW w:w="1316" w:type="dxa"/>
            <w:gridSpan w:val="2"/>
          </w:tcPr>
          <w:p w:rsidR="00E93C32" w:rsidRDefault="00E93C32" w:rsidP="00EE243C">
            <w:pPr>
              <w:rPr>
                <w:b/>
                <w:bCs/>
                <w:sz w:val="18"/>
                <w:szCs w:val="18"/>
              </w:rPr>
            </w:pPr>
            <w:r>
              <w:rPr>
                <w:b/>
                <w:bCs/>
                <w:sz w:val="18"/>
                <w:szCs w:val="18"/>
              </w:rPr>
              <w:t xml:space="preserve">Vzato na vědomí / </w:t>
            </w:r>
            <w:r>
              <w:rPr>
                <w:b/>
                <w:bCs/>
                <w:i/>
                <w:sz w:val="18"/>
                <w:szCs w:val="18"/>
              </w:rPr>
              <w:t xml:space="preserve">Taken into account </w:t>
            </w:r>
          </w:p>
        </w:tc>
      </w:tr>
      <w:tr w:rsidR="00E93C32" w:rsidTr="00EE243C">
        <w:trPr>
          <w:cantSplit/>
          <w:trHeight w:val="454"/>
        </w:trPr>
        <w:tc>
          <w:tcPr>
            <w:tcW w:w="7416" w:type="dxa"/>
            <w:vMerge/>
          </w:tcPr>
          <w:p w:rsidR="00E93C32" w:rsidRDefault="00E93C32" w:rsidP="00EE243C">
            <w:pPr>
              <w:rPr>
                <w:i/>
                <w:sz w:val="18"/>
                <w:szCs w:val="18"/>
              </w:rPr>
            </w:pPr>
          </w:p>
        </w:tc>
        <w:tc>
          <w:tcPr>
            <w:tcW w:w="736" w:type="dxa"/>
          </w:tcPr>
          <w:p w:rsidR="00E93C32" w:rsidRDefault="00E93C32" w:rsidP="00EE243C">
            <w:pPr>
              <w:rPr>
                <w:b/>
                <w:bCs/>
                <w:sz w:val="18"/>
                <w:szCs w:val="18"/>
              </w:rPr>
            </w:pPr>
            <w:r>
              <w:rPr>
                <w:b/>
                <w:bCs/>
                <w:sz w:val="18"/>
                <w:szCs w:val="18"/>
              </w:rPr>
              <w:t>ANO</w:t>
            </w:r>
          </w:p>
          <w:p w:rsidR="00E93C32" w:rsidRDefault="00E93C32" w:rsidP="00EE243C">
            <w:pPr>
              <w:rPr>
                <w:b/>
                <w:bCs/>
                <w:i/>
                <w:sz w:val="18"/>
                <w:szCs w:val="18"/>
              </w:rPr>
            </w:pPr>
            <w:r>
              <w:rPr>
                <w:b/>
                <w:bCs/>
                <w:i/>
                <w:sz w:val="18"/>
                <w:szCs w:val="18"/>
              </w:rPr>
              <w:t>Yes</w:t>
            </w:r>
          </w:p>
        </w:tc>
        <w:tc>
          <w:tcPr>
            <w:tcW w:w="536" w:type="dxa"/>
          </w:tcPr>
          <w:p w:rsidR="00E93C32" w:rsidRDefault="00E93C32" w:rsidP="00EE243C">
            <w:pPr>
              <w:rPr>
                <w:b/>
                <w:bCs/>
                <w:sz w:val="18"/>
                <w:szCs w:val="18"/>
              </w:rPr>
            </w:pPr>
            <w:r>
              <w:rPr>
                <w:b/>
                <w:bCs/>
                <w:sz w:val="18"/>
                <w:szCs w:val="18"/>
              </w:rPr>
              <w:t xml:space="preserve">NE </w:t>
            </w:r>
          </w:p>
          <w:p w:rsidR="00E93C32" w:rsidRDefault="00E93C32" w:rsidP="00EE243C">
            <w:pPr>
              <w:rPr>
                <w:b/>
                <w:bCs/>
                <w:sz w:val="18"/>
                <w:szCs w:val="18"/>
              </w:rPr>
            </w:pPr>
            <w:r>
              <w:rPr>
                <w:b/>
                <w:bCs/>
                <w:i/>
                <w:sz w:val="18"/>
                <w:szCs w:val="18"/>
              </w:rPr>
              <w:t>No</w:t>
            </w:r>
          </w:p>
        </w:tc>
        <w:tc>
          <w:tcPr>
            <w:tcW w:w="780" w:type="dxa"/>
          </w:tcPr>
          <w:p w:rsidR="00E93C32" w:rsidRDefault="00E93C32" w:rsidP="00EE243C">
            <w:pPr>
              <w:rPr>
                <w:b/>
                <w:bCs/>
                <w:sz w:val="18"/>
                <w:szCs w:val="18"/>
              </w:rPr>
            </w:pPr>
            <w:r>
              <w:rPr>
                <w:b/>
                <w:bCs/>
                <w:sz w:val="18"/>
                <w:szCs w:val="18"/>
              </w:rPr>
              <w:t>ANO</w:t>
            </w:r>
          </w:p>
          <w:p w:rsidR="00E93C32" w:rsidRDefault="00E93C32" w:rsidP="00EE243C">
            <w:pPr>
              <w:rPr>
                <w:b/>
                <w:bCs/>
                <w:sz w:val="18"/>
                <w:szCs w:val="18"/>
              </w:rPr>
            </w:pPr>
            <w:r>
              <w:rPr>
                <w:b/>
                <w:bCs/>
                <w:i/>
                <w:sz w:val="18"/>
                <w:szCs w:val="18"/>
              </w:rPr>
              <w:t>Yes</w:t>
            </w:r>
          </w:p>
        </w:tc>
        <w:tc>
          <w:tcPr>
            <w:tcW w:w="536" w:type="dxa"/>
          </w:tcPr>
          <w:p w:rsidR="00E93C32" w:rsidRDefault="00E93C32" w:rsidP="00EE243C">
            <w:pPr>
              <w:rPr>
                <w:b/>
                <w:bCs/>
                <w:sz w:val="18"/>
                <w:szCs w:val="18"/>
              </w:rPr>
            </w:pPr>
            <w:r>
              <w:rPr>
                <w:b/>
                <w:bCs/>
                <w:sz w:val="18"/>
                <w:szCs w:val="18"/>
              </w:rPr>
              <w:t xml:space="preserve">NE </w:t>
            </w:r>
          </w:p>
          <w:p w:rsidR="00E93C32" w:rsidRDefault="00E93C32" w:rsidP="00EE243C">
            <w:pPr>
              <w:rPr>
                <w:b/>
                <w:bCs/>
                <w:i/>
                <w:sz w:val="18"/>
                <w:szCs w:val="18"/>
              </w:rPr>
            </w:pPr>
            <w:r>
              <w:rPr>
                <w:b/>
                <w:bCs/>
                <w:i/>
                <w:sz w:val="18"/>
                <w:szCs w:val="18"/>
              </w:rPr>
              <w:t>No</w:t>
            </w:r>
          </w:p>
        </w:tc>
      </w:tr>
      <w:tr w:rsidR="00E93C32" w:rsidTr="00EE243C">
        <w:trPr>
          <w:trHeight w:val="340"/>
        </w:trPr>
        <w:tc>
          <w:tcPr>
            <w:tcW w:w="7416" w:type="dxa"/>
          </w:tcPr>
          <w:p w:rsidR="00E93C32" w:rsidRDefault="00E93C32" w:rsidP="00EE243C">
            <w:pPr>
              <w:rPr>
                <w:sz w:val="18"/>
                <w:szCs w:val="18"/>
              </w:rPr>
            </w:pPr>
            <w:r>
              <w:rPr>
                <w:sz w:val="18"/>
                <w:szCs w:val="18"/>
              </w:rPr>
              <w:t>Zpráva o průběhu klinického hodnocení, verze 1.0 ze dne 7.března 2013</w:t>
            </w:r>
          </w:p>
        </w:tc>
        <w:tc>
          <w:tcPr>
            <w:tcW w:w="736" w:type="dxa"/>
          </w:tcPr>
          <w:p w:rsidR="00E93C32" w:rsidRDefault="00E93C32" w:rsidP="00EE243C">
            <w:pPr>
              <w:rPr>
                <w:sz w:val="18"/>
                <w:szCs w:val="18"/>
              </w:rPr>
            </w:pPr>
            <w:r>
              <w:rPr>
                <w:sz w:val="18"/>
                <w:szCs w:val="18"/>
              </w:rPr>
              <w:sym w:font="Wingdings 2" w:char="F0A3"/>
            </w:r>
          </w:p>
        </w:tc>
        <w:tc>
          <w:tcPr>
            <w:tcW w:w="536" w:type="dxa"/>
          </w:tcPr>
          <w:p w:rsidR="00E93C32"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E93C3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93C32" w:rsidRDefault="00E93C32" w:rsidP="00EE243C">
            <w:pPr>
              <w:rPr>
                <w:sz w:val="18"/>
                <w:szCs w:val="18"/>
              </w:rPr>
            </w:pPr>
            <w:r>
              <w:rPr>
                <w:sz w:val="18"/>
                <w:szCs w:val="18"/>
              </w:rPr>
              <w:sym w:font="Wingdings 2" w:char="F053"/>
            </w:r>
          </w:p>
        </w:tc>
        <w:tc>
          <w:tcPr>
            <w:tcW w:w="536" w:type="dxa"/>
          </w:tcPr>
          <w:p w:rsidR="00E93C32"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E93C32">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E93C32" w:rsidRDefault="00E93C32" w:rsidP="00E93C32">
      <w:pPr>
        <w:rPr>
          <w:sz w:val="22"/>
          <w:szCs w:val="22"/>
        </w:rPr>
      </w:pPr>
    </w:p>
    <w:p w:rsidR="00E93C32" w:rsidRPr="002C3620" w:rsidRDefault="00E93C32" w:rsidP="00E93C32">
      <w:pPr>
        <w:rPr>
          <w:sz w:val="22"/>
          <w:szCs w:val="22"/>
        </w:rPr>
      </w:pPr>
      <w:r w:rsidRPr="002C3620">
        <w:rPr>
          <w:sz w:val="22"/>
          <w:szCs w:val="22"/>
        </w:rPr>
        <w:t>Etická komise prohlašuje, že byla ustavena a  pracuje podle jednacího řádu v souladu se správnou klinickou praxí (GCP) a platnými právními předpisy/</w:t>
      </w:r>
      <w:r w:rsidRPr="002C3620">
        <w:rPr>
          <w:i/>
          <w:sz w:val="22"/>
          <w:szCs w:val="22"/>
        </w:rPr>
        <w:t>The Ethics Committee hereby declares that it was established and operates in accordance with its Rules of Procedure in compliance with Good Clinical Practice and valid legal regulations:</w:t>
      </w:r>
    </w:p>
    <w:p w:rsidR="00E93C32" w:rsidRPr="002C3620" w:rsidRDefault="00E93C32" w:rsidP="00E93C32">
      <w:pPr>
        <w:rPr>
          <w:i/>
          <w:sz w:val="22"/>
          <w:szCs w:val="22"/>
        </w:rPr>
      </w:pPr>
      <w:r w:rsidRPr="002C3620">
        <w:rPr>
          <w:i/>
          <w:sz w:val="22"/>
          <w:szCs w:val="22"/>
        </w:rPr>
        <w:t xml:space="preserve"> </w:t>
      </w:r>
      <w:r w:rsidRPr="002C3620">
        <w:rPr>
          <w:sz w:val="22"/>
          <w:szCs w:val="22"/>
        </w:rPr>
        <w:sym w:font="Wingdings 2" w:char="F054"/>
      </w:r>
      <w:r w:rsidRPr="002C3620">
        <w:rPr>
          <w:sz w:val="22"/>
          <w:szCs w:val="22"/>
        </w:rPr>
        <w:t xml:space="preserve"> Ano/</w:t>
      </w:r>
      <w:r w:rsidRPr="002C3620">
        <w:rPr>
          <w:i/>
          <w:sz w:val="22"/>
          <w:szCs w:val="22"/>
        </w:rPr>
        <w:t>Yes</w:t>
      </w:r>
      <w:r w:rsidRPr="002C3620">
        <w:rPr>
          <w:sz w:val="22"/>
          <w:szCs w:val="22"/>
        </w:rPr>
        <w:t xml:space="preserve">       </w:t>
      </w:r>
      <w:r w:rsidR="009373C9" w:rsidRPr="002C3620">
        <w:rPr>
          <w:sz w:val="22"/>
          <w:szCs w:val="22"/>
        </w:rPr>
        <w:fldChar w:fldCharType="begin">
          <w:ffData>
            <w:name w:val="Zaškrtávací25"/>
            <w:enabled/>
            <w:calcOnExit w:val="0"/>
            <w:checkBox>
              <w:sizeAuto/>
              <w:default w:val="0"/>
            </w:checkBox>
          </w:ffData>
        </w:fldChar>
      </w:r>
      <w:r w:rsidRPr="002C3620">
        <w:rPr>
          <w:sz w:val="22"/>
          <w:szCs w:val="22"/>
        </w:rPr>
        <w:instrText xml:space="preserve"> FORMCHECKBOX </w:instrText>
      </w:r>
      <w:r w:rsidR="009373C9">
        <w:rPr>
          <w:sz w:val="22"/>
          <w:szCs w:val="22"/>
        </w:rPr>
      </w:r>
      <w:r w:rsidR="009373C9">
        <w:rPr>
          <w:sz w:val="22"/>
          <w:szCs w:val="22"/>
        </w:rPr>
        <w:fldChar w:fldCharType="separate"/>
      </w:r>
      <w:r w:rsidR="009373C9" w:rsidRPr="002C3620">
        <w:rPr>
          <w:sz w:val="22"/>
          <w:szCs w:val="22"/>
        </w:rPr>
        <w:fldChar w:fldCharType="end"/>
      </w:r>
      <w:r w:rsidRPr="002C3620">
        <w:rPr>
          <w:sz w:val="22"/>
          <w:szCs w:val="22"/>
        </w:rPr>
        <w:t>Ne/</w:t>
      </w:r>
      <w:r w:rsidRPr="002C3620">
        <w:rPr>
          <w:i/>
          <w:sz w:val="22"/>
          <w:szCs w:val="22"/>
        </w:rPr>
        <w:t>No</w:t>
      </w:r>
      <w:r w:rsidRPr="002C3620">
        <w:rPr>
          <w:sz w:val="22"/>
          <w:szCs w:val="22"/>
        </w:rPr>
        <w:t xml:space="preserve">           </w:t>
      </w:r>
    </w:p>
    <w:p w:rsidR="00E93C32" w:rsidRDefault="00E93C32" w:rsidP="00E93C32">
      <w:pPr>
        <w:rPr>
          <w:sz w:val="22"/>
        </w:rPr>
      </w:pPr>
      <w:r w:rsidRPr="002C3620">
        <w:rPr>
          <w:sz w:val="22"/>
          <w:szCs w:val="22"/>
        </w:rPr>
        <w:t xml:space="preserve">                                                                                               </w:t>
      </w:r>
      <w:r>
        <w:rPr>
          <w:sz w:val="22"/>
        </w:rPr>
        <w:tab/>
      </w:r>
      <w:r>
        <w:rPr>
          <w:sz w:val="22"/>
        </w:rPr>
        <w:tab/>
      </w:r>
      <w:r>
        <w:rPr>
          <w:sz w:val="22"/>
        </w:rPr>
        <w:tab/>
      </w:r>
      <w:r>
        <w:rPr>
          <w:sz w:val="22"/>
        </w:rPr>
        <w:tab/>
      </w:r>
      <w:r>
        <w:rPr>
          <w:sz w:val="22"/>
        </w:rPr>
        <w:tab/>
        <w:t xml:space="preserve">             </w:t>
      </w:r>
    </w:p>
    <w:p w:rsidR="00E93C32" w:rsidRDefault="00E93C32" w:rsidP="00E93C32">
      <w:pPr>
        <w:rPr>
          <w:sz w:val="22"/>
        </w:rPr>
      </w:pPr>
    </w:p>
    <w:p w:rsidR="00E93C32" w:rsidRDefault="00E93C32" w:rsidP="00E93C32">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E93C32" w:rsidRDefault="00E93C32" w:rsidP="00E93C32">
      <w:pPr>
        <w:rPr>
          <w:sz w:val="22"/>
        </w:rPr>
      </w:pPr>
      <w:r>
        <w:rPr>
          <w:sz w:val="22"/>
        </w:rPr>
        <w:t xml:space="preserve">                                                                                              předseda EK FNOL a LF UP</w:t>
      </w:r>
    </w:p>
    <w:p w:rsidR="00E93C32" w:rsidRDefault="00E93C32" w:rsidP="00E93C3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E93C32" w:rsidRPr="004A7B0E" w:rsidRDefault="00E93C32" w:rsidP="00E93C32">
      <w:pPr>
        <w:rPr>
          <w:i/>
          <w:sz w:val="22"/>
        </w:rPr>
      </w:pPr>
    </w:p>
    <w:p w:rsidR="00E93C32" w:rsidRDefault="00E93C32" w:rsidP="00E93C32">
      <w:pPr>
        <w:rPr>
          <w:sz w:val="22"/>
        </w:rPr>
      </w:pPr>
      <w:r>
        <w:rPr>
          <w:sz w:val="22"/>
        </w:rPr>
        <w:t>Datum/</w:t>
      </w:r>
      <w:r>
        <w:rPr>
          <w:i/>
          <w:sz w:val="22"/>
        </w:rPr>
        <w:t>Date:</w:t>
      </w:r>
      <w:r>
        <w:rPr>
          <w:sz w:val="22"/>
        </w:rPr>
        <w:t xml:space="preserve">  15.4.2013                                      </w:t>
      </w:r>
      <w:r>
        <w:rPr>
          <w:sz w:val="22"/>
        </w:rPr>
        <w:tab/>
      </w:r>
    </w:p>
    <w:p w:rsidR="00E93C32" w:rsidRDefault="00E93C32" w:rsidP="00E93C3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E93C32" w:rsidRDefault="00E93C32" w:rsidP="00E93C32">
      <w:pPr>
        <w:rPr>
          <w:sz w:val="16"/>
        </w:rPr>
      </w:pPr>
    </w:p>
    <w:p w:rsidR="00E93C32" w:rsidRDefault="00E93C32" w:rsidP="00E93C32">
      <w:pPr>
        <w:rPr>
          <w:sz w:val="16"/>
        </w:rPr>
      </w:pPr>
    </w:p>
    <w:p w:rsidR="00E93C32" w:rsidRDefault="00E93C32" w:rsidP="00E93C32">
      <w:pPr>
        <w:rPr>
          <w:i/>
          <w:sz w:val="16"/>
        </w:rPr>
      </w:pPr>
      <w:r>
        <w:rPr>
          <w:sz w:val="16"/>
        </w:rPr>
        <w:t>Rozdělovník/</w:t>
      </w:r>
      <w:r>
        <w:rPr>
          <w:i/>
          <w:sz w:val="16"/>
        </w:rPr>
        <w:t>Distribution list:</w:t>
      </w:r>
    </w:p>
    <w:p w:rsidR="00E93C32" w:rsidRPr="001071DB" w:rsidRDefault="00E93C32" w:rsidP="00E93C32">
      <w:pPr>
        <w:rPr>
          <w:sz w:val="16"/>
        </w:rPr>
      </w:pPr>
      <w:r w:rsidRPr="001071DB">
        <w:rPr>
          <w:sz w:val="16"/>
        </w:rPr>
        <w:t>-Zadavatel</w:t>
      </w:r>
    </w:p>
    <w:p w:rsidR="00E93C32" w:rsidRPr="001071DB" w:rsidRDefault="00E93C32" w:rsidP="00E93C32">
      <w:pPr>
        <w:rPr>
          <w:sz w:val="16"/>
        </w:rPr>
      </w:pPr>
      <w:r w:rsidRPr="001071DB">
        <w:rPr>
          <w:sz w:val="16"/>
        </w:rPr>
        <w:t>-EK</w:t>
      </w:r>
    </w:p>
    <w:p w:rsidR="00E93C32" w:rsidRDefault="00E93C32" w:rsidP="00E93C32">
      <w:pPr>
        <w:rPr>
          <w:sz w:val="16"/>
        </w:rPr>
      </w:pPr>
      <w:r w:rsidRPr="001071DB">
        <w:rPr>
          <w:sz w:val="16"/>
        </w:rPr>
        <w:t>-Řešitel</w:t>
      </w:r>
    </w:p>
    <w:p w:rsidR="00E93C32" w:rsidRPr="001071DB" w:rsidRDefault="00E93C32" w:rsidP="00E93C32">
      <w:pPr>
        <w:rPr>
          <w:sz w:val="16"/>
        </w:rPr>
      </w:pPr>
    </w:p>
    <w:p w:rsidR="00E93C32" w:rsidRDefault="00E93C32" w:rsidP="00E93C32">
      <w:pPr>
        <w:rPr>
          <w:i/>
          <w:sz w:val="16"/>
        </w:rPr>
      </w:pPr>
    </w:p>
    <w:p w:rsidR="00E93C32" w:rsidRDefault="00E93C32" w:rsidP="00E93C32">
      <w:pPr>
        <w:rPr>
          <w:i/>
          <w:sz w:val="16"/>
        </w:rPr>
      </w:pPr>
    </w:p>
    <w:p w:rsidR="00E93C32" w:rsidRDefault="00E93C32" w:rsidP="00E93C32">
      <w:pPr>
        <w:rPr>
          <w:sz w:val="22"/>
          <w:szCs w:val="22"/>
        </w:rPr>
      </w:pPr>
      <w:r>
        <w:rPr>
          <w:sz w:val="22"/>
          <w:szCs w:val="22"/>
        </w:rPr>
        <w:t>2/2</w:t>
      </w:r>
    </w:p>
    <w:p w:rsidR="00E93C32" w:rsidRPr="00884FEA" w:rsidRDefault="00E93C32" w:rsidP="00E93C32">
      <w:pPr>
        <w:rPr>
          <w:sz w:val="16"/>
        </w:rPr>
      </w:pPr>
    </w:p>
    <w:p w:rsidR="00E93C32" w:rsidRDefault="00E93C32" w:rsidP="00E93C32">
      <w:pPr>
        <w:keepNext/>
        <w:outlineLvl w:val="0"/>
        <w:rPr>
          <w:b/>
          <w:bCs/>
          <w:iCs/>
          <w:sz w:val="22"/>
        </w:rPr>
      </w:pPr>
    </w:p>
    <w:p w:rsidR="00E93C32" w:rsidRDefault="00E93C32" w:rsidP="00E93C32">
      <w:pPr>
        <w:pStyle w:val="Nzev"/>
        <w:rPr>
          <w:sz w:val="22"/>
          <w:szCs w:val="22"/>
        </w:rPr>
      </w:pPr>
    </w:p>
    <w:p w:rsidR="00E93C32" w:rsidRDefault="00E93C32" w:rsidP="00E93C32">
      <w:pPr>
        <w:pStyle w:val="Nzev"/>
        <w:rPr>
          <w:sz w:val="22"/>
          <w:szCs w:val="22"/>
        </w:rPr>
      </w:pPr>
    </w:p>
    <w:p w:rsidR="00E93C32" w:rsidRDefault="00E93C32" w:rsidP="00E93C32"/>
    <w:p w:rsidR="00E93C32" w:rsidRDefault="00E93C32" w:rsidP="00E93C32"/>
    <w:p w:rsidR="00ED649C" w:rsidRDefault="00ED649C" w:rsidP="00F95001">
      <w:pPr>
        <w:pStyle w:val="Nzev"/>
        <w:jc w:val="left"/>
        <w:rPr>
          <w:sz w:val="22"/>
          <w:szCs w:val="22"/>
        </w:rPr>
      </w:pPr>
    </w:p>
    <w:p w:rsidR="00ED649C" w:rsidRDefault="00ED649C" w:rsidP="00F95001">
      <w:pPr>
        <w:pStyle w:val="Nzev"/>
        <w:jc w:val="left"/>
        <w:rPr>
          <w:sz w:val="22"/>
          <w:szCs w:val="22"/>
        </w:rPr>
      </w:pPr>
    </w:p>
    <w:p w:rsidR="00E93C32" w:rsidRDefault="00E93C32" w:rsidP="00F95001">
      <w:pPr>
        <w:pStyle w:val="Nzev"/>
        <w:jc w:val="left"/>
        <w:rPr>
          <w:sz w:val="22"/>
          <w:szCs w:val="22"/>
        </w:rPr>
      </w:pPr>
    </w:p>
    <w:p w:rsidR="00E93C32" w:rsidRDefault="00E93C32" w:rsidP="00F95001">
      <w:pPr>
        <w:pStyle w:val="Nzev"/>
        <w:jc w:val="left"/>
        <w:rPr>
          <w:sz w:val="22"/>
          <w:szCs w:val="22"/>
        </w:rPr>
      </w:pPr>
    </w:p>
    <w:p w:rsidR="00E93C32" w:rsidRDefault="00E93C32" w:rsidP="00F95001">
      <w:pPr>
        <w:pStyle w:val="Nzev"/>
        <w:jc w:val="left"/>
        <w:rPr>
          <w:sz w:val="22"/>
          <w:szCs w:val="22"/>
        </w:rPr>
      </w:pPr>
    </w:p>
    <w:p w:rsidR="00E93C32" w:rsidRDefault="00E93C32" w:rsidP="00F95001">
      <w:pPr>
        <w:pStyle w:val="Nzev"/>
        <w:jc w:val="left"/>
        <w:rPr>
          <w:sz w:val="22"/>
          <w:szCs w:val="22"/>
        </w:rPr>
      </w:pPr>
    </w:p>
    <w:p w:rsidR="00E93C32" w:rsidRDefault="00E93C32" w:rsidP="00F95001">
      <w:pPr>
        <w:pStyle w:val="Nzev"/>
        <w:jc w:val="left"/>
        <w:rPr>
          <w:sz w:val="22"/>
          <w:szCs w:val="22"/>
        </w:rPr>
      </w:pPr>
    </w:p>
    <w:p w:rsidR="00E93C32" w:rsidRDefault="00E93C32" w:rsidP="00F95001">
      <w:pPr>
        <w:pStyle w:val="Nzev"/>
        <w:jc w:val="left"/>
        <w:rPr>
          <w:sz w:val="22"/>
          <w:szCs w:val="22"/>
        </w:rPr>
      </w:pPr>
    </w:p>
    <w:p w:rsidR="00E93C32" w:rsidRDefault="00E93C32" w:rsidP="00F95001">
      <w:pPr>
        <w:pStyle w:val="Nzev"/>
        <w:jc w:val="left"/>
        <w:rPr>
          <w:sz w:val="22"/>
          <w:szCs w:val="22"/>
        </w:rPr>
      </w:pPr>
    </w:p>
    <w:p w:rsidR="00E93C32" w:rsidRDefault="00E93C32" w:rsidP="00F95001">
      <w:pPr>
        <w:pStyle w:val="Nzev"/>
        <w:jc w:val="left"/>
        <w:rPr>
          <w:sz w:val="22"/>
          <w:szCs w:val="22"/>
        </w:rPr>
      </w:pPr>
    </w:p>
    <w:p w:rsidR="00E93C32" w:rsidRDefault="00E93C32" w:rsidP="00F95001">
      <w:pPr>
        <w:pStyle w:val="Nzev"/>
        <w:jc w:val="left"/>
        <w:rPr>
          <w:sz w:val="22"/>
          <w:szCs w:val="22"/>
        </w:rPr>
      </w:pPr>
    </w:p>
    <w:p w:rsidR="00E93C32" w:rsidRDefault="00E93C32" w:rsidP="00F95001">
      <w:pPr>
        <w:pStyle w:val="Nzev"/>
        <w:jc w:val="left"/>
        <w:rPr>
          <w:sz w:val="22"/>
          <w:szCs w:val="22"/>
        </w:rPr>
      </w:pPr>
    </w:p>
    <w:p w:rsidR="00E93C32" w:rsidRDefault="00E93C32" w:rsidP="00F95001">
      <w:pPr>
        <w:pStyle w:val="Nzev"/>
        <w:jc w:val="left"/>
        <w:rPr>
          <w:sz w:val="22"/>
          <w:szCs w:val="22"/>
        </w:rPr>
      </w:pPr>
    </w:p>
    <w:p w:rsidR="00E93C32" w:rsidRDefault="00E93C32" w:rsidP="00F95001">
      <w:pPr>
        <w:pStyle w:val="Nzev"/>
        <w:jc w:val="left"/>
        <w:rPr>
          <w:sz w:val="22"/>
          <w:szCs w:val="22"/>
        </w:rPr>
      </w:pPr>
    </w:p>
    <w:p w:rsidR="002C2E80" w:rsidRPr="002F07B5" w:rsidRDefault="002C2E80" w:rsidP="00C7069F">
      <w:pPr>
        <w:pStyle w:val="Nzev"/>
        <w:rPr>
          <w:sz w:val="22"/>
          <w:szCs w:val="22"/>
        </w:rPr>
      </w:pPr>
      <w:r w:rsidRPr="002F07B5">
        <w:rPr>
          <w:sz w:val="22"/>
          <w:szCs w:val="22"/>
        </w:rPr>
        <w:lastRenderedPageBreak/>
        <w:t>STANOVISKO ETICKÉ KOMISE KE KLINICKÉMU HODNOCENÍ</w:t>
      </w:r>
    </w:p>
    <w:p w:rsidR="002C2E80" w:rsidRPr="002F07B5" w:rsidRDefault="002C2E80" w:rsidP="002C2E80">
      <w:pPr>
        <w:jc w:val="center"/>
        <w:rPr>
          <w:bCs/>
          <w:i/>
          <w:sz w:val="22"/>
          <w:szCs w:val="22"/>
        </w:rPr>
      </w:pPr>
      <w:r w:rsidRPr="002F07B5">
        <w:rPr>
          <w:bCs/>
          <w:i/>
          <w:sz w:val="22"/>
          <w:szCs w:val="22"/>
        </w:rPr>
        <w:t xml:space="preserve">Opinion of the Ethics Committee on Clinical Trial  </w:t>
      </w:r>
    </w:p>
    <w:p w:rsidR="002C2E80" w:rsidRPr="002F07B5" w:rsidRDefault="002C2E80" w:rsidP="002C2E80">
      <w:pPr>
        <w:jc w:val="center"/>
        <w:rPr>
          <w:b/>
          <w:bCs/>
          <w:i/>
          <w:sz w:val="22"/>
          <w:szCs w:val="22"/>
        </w:rPr>
      </w:pPr>
    </w:p>
    <w:p w:rsidR="002C2E80" w:rsidRPr="002F07B5" w:rsidRDefault="002C2E80" w:rsidP="002C2E80">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2C2E80" w:rsidRPr="002F07B5" w:rsidRDefault="002C2E80" w:rsidP="002C2E8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C2E80" w:rsidRPr="002F07B5" w:rsidRDefault="009373C9" w:rsidP="002C2E80">
      <w:pPr>
        <w:rPr>
          <w:i/>
          <w:sz w:val="22"/>
          <w:szCs w:val="22"/>
        </w:rPr>
      </w:pPr>
      <w:r w:rsidRPr="002F07B5">
        <w:rPr>
          <w:sz w:val="22"/>
          <w:szCs w:val="22"/>
        </w:rPr>
        <w:fldChar w:fldCharType="begin">
          <w:ffData>
            <w:name w:val="Zaškrtávací2"/>
            <w:enabled/>
            <w:calcOnExit w:val="0"/>
            <w:checkBox>
              <w:sizeAuto/>
              <w:default w:val="0"/>
            </w:checkBox>
          </w:ffData>
        </w:fldChar>
      </w:r>
      <w:r w:rsidR="002C2E8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C2E80" w:rsidRPr="002F07B5">
        <w:rPr>
          <w:sz w:val="22"/>
          <w:szCs w:val="22"/>
        </w:rPr>
        <w:t xml:space="preserve">  KH prováděné v jednom centru, požadováno stanovisko EK pro místní centrum (centra)/ </w:t>
      </w:r>
      <w:r w:rsidR="002C2E80" w:rsidRPr="002F07B5">
        <w:rPr>
          <w:i/>
          <w:sz w:val="22"/>
          <w:szCs w:val="22"/>
        </w:rPr>
        <w:t>Clinical trial conducted in a single site, opinion of a local EC is required</w:t>
      </w:r>
    </w:p>
    <w:p w:rsidR="002C2E80" w:rsidRPr="002F07B5" w:rsidRDefault="002C2E80" w:rsidP="002C2E80">
      <w:pPr>
        <w:rPr>
          <w:b/>
          <w:bCs/>
          <w:sz w:val="22"/>
          <w:szCs w:val="22"/>
        </w:rPr>
      </w:pPr>
    </w:p>
    <w:p w:rsidR="002C2E80" w:rsidRPr="00FF18CE" w:rsidRDefault="002C2E80" w:rsidP="002C2E8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142/11 MEK 22</w:t>
      </w:r>
    </w:p>
    <w:p w:rsidR="002C2E80" w:rsidRPr="00D963E6" w:rsidRDefault="002C2E80" w:rsidP="002C2E80">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D963E6">
        <w:rPr>
          <w:sz w:val="22"/>
          <w:szCs w:val="22"/>
        </w:rPr>
        <w:t>Mezinárodní, randomizovaná, pro pozorovatele zaslepená studie fáze III, kontrolovaná podáním nechřipkové vakcíny, určená k průkazu účinnosti 4-</w:t>
      </w:r>
      <w:r>
        <w:rPr>
          <w:sz w:val="22"/>
          <w:szCs w:val="22"/>
        </w:rPr>
        <w:tab/>
      </w:r>
      <w:r w:rsidRPr="00D963E6">
        <w:rPr>
          <w:sz w:val="22"/>
          <w:szCs w:val="22"/>
        </w:rPr>
        <w:t xml:space="preserve"> složkové sezónní chřipkové kandidátní vakcíny GSK2321138A (FLU D-QIV)</w:t>
      </w:r>
      <w:r>
        <w:rPr>
          <w:sz w:val="22"/>
          <w:szCs w:val="22"/>
        </w:rPr>
        <w:t xml:space="preserve"> </w:t>
      </w:r>
      <w:r w:rsidRPr="00D963E6">
        <w:rPr>
          <w:sz w:val="22"/>
          <w:szCs w:val="22"/>
        </w:rPr>
        <w:t>společnosti</w:t>
      </w:r>
      <w:r w:rsidRPr="00D963E6">
        <w:rPr>
          <w:sz w:val="22"/>
          <w:szCs w:val="22"/>
        </w:rPr>
        <w:tab/>
        <w:t xml:space="preserve">       GlaxoSmithKline Biologicals, podávané nitrosvalově u dětí ve věku 6 až 35 měsíců</w:t>
      </w:r>
      <w:r>
        <w:rPr>
          <w:sz w:val="22"/>
          <w:szCs w:val="22"/>
        </w:rPr>
        <w:t xml:space="preserve"> / </w:t>
      </w:r>
      <w:r>
        <w:rPr>
          <w:i/>
          <w:sz w:val="22"/>
          <w:szCs w:val="22"/>
        </w:rPr>
        <w:t>A Phase III, observer-blind, randomized, multi-country, non-influenza vaccine comparator-controlled study to demonstrate the efficacy of GlaxoSmithKline Biologicals´quadrivalent seasonal influenza candidate vaccine GSK2321138A (FLU D-QIV), administered intramuscularly in children 6 to 35 months of age</w:t>
      </w:r>
      <w:r w:rsidRPr="00D963E6">
        <w:rPr>
          <w:sz w:val="22"/>
          <w:szCs w:val="22"/>
        </w:rPr>
        <w:tab/>
      </w:r>
      <w:r w:rsidRPr="00D963E6">
        <w:rPr>
          <w:sz w:val="22"/>
          <w:szCs w:val="22"/>
        </w:rPr>
        <w:tab/>
        <w:t xml:space="preserve">       </w:t>
      </w:r>
    </w:p>
    <w:p w:rsidR="002C2E80" w:rsidRPr="002F07B5" w:rsidRDefault="002C2E80" w:rsidP="002C2E8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115345 (FLU D-QIV-004)</w:t>
      </w:r>
    </w:p>
    <w:p w:rsidR="002C2E80" w:rsidRPr="002F07B5" w:rsidRDefault="002C2E80" w:rsidP="002C2E8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2011-000758-41</w:t>
      </w:r>
    </w:p>
    <w:p w:rsidR="002C2E80" w:rsidRPr="002F07B5" w:rsidRDefault="002C2E80" w:rsidP="002C2E80">
      <w:pPr>
        <w:rPr>
          <w:b/>
          <w:bCs/>
          <w:sz w:val="22"/>
          <w:szCs w:val="22"/>
        </w:rPr>
      </w:pPr>
    </w:p>
    <w:p w:rsidR="002C2E80" w:rsidRPr="002F07B5" w:rsidRDefault="002C2E80" w:rsidP="002C2E8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sidRPr="00D963E6">
        <w:rPr>
          <w:sz w:val="22"/>
          <w:szCs w:val="22"/>
        </w:rPr>
        <w:t>GlaxoSmithKline Biologicals</w:t>
      </w:r>
      <w:r>
        <w:rPr>
          <w:sz w:val="22"/>
          <w:szCs w:val="22"/>
        </w:rPr>
        <w:t xml:space="preserve"> s.a., Rue de´l Institute 89, B1330 Rixensart, Belgie</w:t>
      </w:r>
    </w:p>
    <w:p w:rsidR="002C2E80" w:rsidRDefault="002C2E80" w:rsidP="002C2E80">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Hvězdova 1734/2c, 140 00 Praha 4</w:t>
      </w:r>
    </w:p>
    <w:p w:rsidR="002C2E80" w:rsidRPr="002F07B5" w:rsidRDefault="002C2E80" w:rsidP="002C2E80">
      <w:pPr>
        <w:rPr>
          <w:bCs/>
          <w:sz w:val="22"/>
          <w:szCs w:val="22"/>
        </w:rPr>
      </w:pPr>
    </w:p>
    <w:p w:rsidR="002C2E80" w:rsidRPr="002F07B5" w:rsidRDefault="002C2E80" w:rsidP="002C2E8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2.4.2013</w:t>
      </w:r>
    </w:p>
    <w:p w:rsidR="002C2E80" w:rsidRDefault="002C2E80" w:rsidP="002C2E8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2C2E80" w:rsidRPr="002F07B5" w:rsidRDefault="002C2E80" w:rsidP="002C2E80">
      <w:pPr>
        <w:rPr>
          <w:b/>
          <w:bCs/>
          <w:i/>
          <w:sz w:val="22"/>
          <w:szCs w:val="22"/>
        </w:rPr>
      </w:pPr>
    </w:p>
    <w:p w:rsidR="002C2E80" w:rsidRPr="002F07B5" w:rsidRDefault="002C2E80" w:rsidP="002C2E8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C2E80" w:rsidRPr="002F07B5" w:rsidRDefault="002C2E80" w:rsidP="002C2E80">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C2E80" w:rsidRPr="002F07B5" w:rsidRDefault="002C2E80" w:rsidP="002C2E80">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C2E80" w:rsidRDefault="002C2E80" w:rsidP="002C2E80">
      <w:pPr>
        <w:rPr>
          <w:b/>
          <w:bCs/>
          <w:sz w:val="22"/>
          <w:szCs w:val="22"/>
        </w:rPr>
      </w:pPr>
    </w:p>
    <w:p w:rsidR="002C2E80" w:rsidRPr="002F07B5" w:rsidRDefault="002C2E80" w:rsidP="002C2E80">
      <w:pPr>
        <w:rPr>
          <w:i/>
          <w:sz w:val="22"/>
          <w:szCs w:val="22"/>
          <w:lang w:val="en-US"/>
        </w:rPr>
      </w:pPr>
      <w:r w:rsidRPr="00196401">
        <w:rPr>
          <w:b/>
          <w:bCs/>
          <w:sz w:val="22"/>
          <w:szCs w:val="22"/>
        </w:rPr>
        <w:t>Lhůta pro podání písemné zprávy o průběhu KH od jeho zahájení</w:t>
      </w:r>
      <w:r w:rsidRPr="00196401">
        <w:rPr>
          <w:bCs/>
          <w:sz w:val="22"/>
          <w:szCs w:val="22"/>
          <w:lang w:val="en-US"/>
        </w:rPr>
        <w:t>/</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C2E80" w:rsidRPr="002F07B5" w:rsidRDefault="002C2E80" w:rsidP="002C2E80">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sz w:val="22"/>
          <w:szCs w:val="22"/>
        </w:rPr>
        <w:sym w:font="Wingdings 2" w:char="F053"/>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2C2E80" w:rsidRPr="002F07B5" w:rsidRDefault="002C2E80" w:rsidP="002C2E80">
      <w:pPr>
        <w:rPr>
          <w:sz w:val="22"/>
          <w:szCs w:val="22"/>
        </w:rPr>
      </w:pPr>
    </w:p>
    <w:p w:rsidR="002C2E80" w:rsidRPr="002F07B5" w:rsidRDefault="002C2E80" w:rsidP="002C2E8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C2E80" w:rsidTr="00EE243C">
        <w:trPr>
          <w:trHeight w:val="454"/>
        </w:trPr>
        <w:tc>
          <w:tcPr>
            <w:tcW w:w="6108" w:type="dxa"/>
          </w:tcPr>
          <w:p w:rsidR="002C2E80" w:rsidRDefault="002C2E80" w:rsidP="00EE243C">
            <w:pPr>
              <w:rPr>
                <w:sz w:val="18"/>
                <w:szCs w:val="18"/>
              </w:rPr>
            </w:pPr>
            <w:r>
              <w:rPr>
                <w:sz w:val="18"/>
                <w:szCs w:val="18"/>
              </w:rPr>
              <w:t xml:space="preserve">Místo hodnocení/ Jméno zkoušejícího </w:t>
            </w:r>
          </w:p>
          <w:p w:rsidR="002C2E80" w:rsidRDefault="002C2E80" w:rsidP="00EE243C">
            <w:pPr>
              <w:rPr>
                <w:i/>
                <w:sz w:val="18"/>
                <w:szCs w:val="18"/>
              </w:rPr>
            </w:pPr>
            <w:r>
              <w:rPr>
                <w:i/>
                <w:sz w:val="18"/>
                <w:szCs w:val="18"/>
              </w:rPr>
              <w:t>Trial Site / Name of Investigator</w:t>
            </w:r>
          </w:p>
        </w:tc>
        <w:tc>
          <w:tcPr>
            <w:tcW w:w="1280" w:type="dxa"/>
          </w:tcPr>
          <w:p w:rsidR="002C2E80" w:rsidRDefault="002C2E80" w:rsidP="00EE243C">
            <w:pPr>
              <w:rPr>
                <w:sz w:val="18"/>
                <w:szCs w:val="18"/>
                <w:vertAlign w:val="superscript"/>
              </w:rPr>
            </w:pPr>
            <w:r>
              <w:rPr>
                <w:sz w:val="18"/>
                <w:szCs w:val="18"/>
              </w:rPr>
              <w:t xml:space="preserve">Místní EK </w:t>
            </w:r>
            <w:r>
              <w:rPr>
                <w:i/>
                <w:sz w:val="18"/>
                <w:szCs w:val="18"/>
              </w:rPr>
              <w:t>Local EC</w:t>
            </w:r>
          </w:p>
        </w:tc>
        <w:tc>
          <w:tcPr>
            <w:tcW w:w="2712" w:type="dxa"/>
          </w:tcPr>
          <w:p w:rsidR="002C2E80" w:rsidRDefault="002C2E80" w:rsidP="00EE243C">
            <w:pPr>
              <w:rPr>
                <w:sz w:val="18"/>
                <w:szCs w:val="18"/>
              </w:rPr>
            </w:pPr>
            <w:r>
              <w:rPr>
                <w:sz w:val="18"/>
                <w:szCs w:val="18"/>
              </w:rPr>
              <w:t>Adresa  místní EK</w:t>
            </w:r>
          </w:p>
          <w:p w:rsidR="002C2E80" w:rsidRDefault="002C2E80" w:rsidP="00EE243C">
            <w:pPr>
              <w:rPr>
                <w:i/>
                <w:sz w:val="18"/>
                <w:szCs w:val="18"/>
              </w:rPr>
            </w:pPr>
            <w:r>
              <w:rPr>
                <w:i/>
                <w:sz w:val="18"/>
                <w:szCs w:val="18"/>
              </w:rPr>
              <w:t>Address</w:t>
            </w:r>
          </w:p>
        </w:tc>
      </w:tr>
      <w:tr w:rsidR="002C2E80" w:rsidTr="00EE243C">
        <w:trPr>
          <w:trHeight w:val="312"/>
        </w:trPr>
        <w:tc>
          <w:tcPr>
            <w:tcW w:w="6108" w:type="dxa"/>
          </w:tcPr>
          <w:p w:rsidR="002C2E80" w:rsidRPr="002F2715" w:rsidRDefault="002C2E80" w:rsidP="00EE243C">
            <w:pPr>
              <w:rPr>
                <w:b/>
                <w:sz w:val="18"/>
                <w:szCs w:val="18"/>
              </w:rPr>
            </w:pPr>
            <w:r w:rsidRPr="002F2715">
              <w:rPr>
                <w:b/>
                <w:sz w:val="18"/>
                <w:szCs w:val="18"/>
              </w:rPr>
              <w:t>MUDr. Renáta Růžková – Regionální koordinátor Praha (Ordinace PLDD, Kladenská 53, Praha 6)</w:t>
            </w:r>
          </w:p>
        </w:tc>
        <w:tc>
          <w:tcPr>
            <w:tcW w:w="1280" w:type="dxa"/>
          </w:tcPr>
          <w:p w:rsidR="002C2E80" w:rsidRDefault="002C2E80" w:rsidP="00EE243C">
            <w:pPr>
              <w:rPr>
                <w:sz w:val="18"/>
                <w:szCs w:val="18"/>
              </w:rPr>
            </w:pPr>
            <w:r>
              <w:rPr>
                <w:sz w:val="18"/>
                <w:szCs w:val="18"/>
              </w:rPr>
              <w:sym w:font="Wingdings 2" w:char="F053"/>
            </w:r>
          </w:p>
        </w:tc>
        <w:tc>
          <w:tcPr>
            <w:tcW w:w="2712" w:type="dxa"/>
          </w:tcPr>
          <w:p w:rsidR="002C2E80" w:rsidRDefault="002C2E80" w:rsidP="00EE243C">
            <w:pPr>
              <w:rPr>
                <w:sz w:val="18"/>
                <w:szCs w:val="18"/>
              </w:rPr>
            </w:pPr>
            <w:r>
              <w:rPr>
                <w:sz w:val="18"/>
                <w:szCs w:val="18"/>
              </w:rPr>
              <w:t>EK FNOL</w:t>
            </w:r>
          </w:p>
        </w:tc>
      </w:tr>
      <w:tr w:rsidR="002C2E80" w:rsidTr="00EE243C">
        <w:trPr>
          <w:trHeight w:val="312"/>
        </w:trPr>
        <w:tc>
          <w:tcPr>
            <w:tcW w:w="6108" w:type="dxa"/>
          </w:tcPr>
          <w:p w:rsidR="002C2E80" w:rsidRPr="00992B44" w:rsidRDefault="002C2E80" w:rsidP="00EE243C">
            <w:pPr>
              <w:rPr>
                <w:b/>
                <w:sz w:val="18"/>
                <w:szCs w:val="18"/>
              </w:rPr>
            </w:pPr>
            <w:r>
              <w:rPr>
                <w:sz w:val="18"/>
                <w:szCs w:val="18"/>
              </w:rPr>
              <w:t xml:space="preserve">MUDr. Naděje Kočnarová (Ordinace PLDD, Křenova 15, Praha 6) – </w:t>
            </w:r>
            <w:r>
              <w:rPr>
                <w:b/>
                <w:sz w:val="18"/>
                <w:szCs w:val="18"/>
              </w:rPr>
              <w:t>centrum neotevřeno</w:t>
            </w:r>
          </w:p>
        </w:tc>
        <w:tc>
          <w:tcPr>
            <w:tcW w:w="1280" w:type="dxa"/>
          </w:tcPr>
          <w:p w:rsidR="002C2E80" w:rsidRDefault="002C2E80" w:rsidP="00EE243C">
            <w:pPr>
              <w:rPr>
                <w:sz w:val="18"/>
                <w:szCs w:val="18"/>
              </w:rPr>
            </w:pPr>
            <w:r>
              <w:rPr>
                <w:sz w:val="18"/>
                <w:szCs w:val="18"/>
              </w:rPr>
              <w:sym w:font="Wingdings 2" w:char="F053"/>
            </w:r>
          </w:p>
        </w:tc>
        <w:tc>
          <w:tcPr>
            <w:tcW w:w="2712" w:type="dxa"/>
          </w:tcPr>
          <w:p w:rsidR="002C2E80" w:rsidRDefault="002C2E80" w:rsidP="00EE243C">
            <w:pPr>
              <w:rPr>
                <w:sz w:val="18"/>
                <w:szCs w:val="18"/>
              </w:rPr>
            </w:pPr>
            <w:r>
              <w:rPr>
                <w:sz w:val="18"/>
                <w:szCs w:val="18"/>
              </w:rPr>
              <w:t>EK FNOL</w:t>
            </w:r>
          </w:p>
        </w:tc>
      </w:tr>
      <w:tr w:rsidR="002C2E80" w:rsidTr="00EE243C">
        <w:trPr>
          <w:trHeight w:val="312"/>
        </w:trPr>
        <w:tc>
          <w:tcPr>
            <w:tcW w:w="6108" w:type="dxa"/>
          </w:tcPr>
          <w:p w:rsidR="002C2E80" w:rsidRDefault="002C2E80" w:rsidP="00EE243C">
            <w:pPr>
              <w:rPr>
                <w:sz w:val="18"/>
                <w:szCs w:val="18"/>
              </w:rPr>
            </w:pPr>
            <w:r>
              <w:rPr>
                <w:sz w:val="18"/>
                <w:szCs w:val="18"/>
              </w:rPr>
              <w:t>MUDr. Martina Spaciererová (Ordinace PLDD, Huťská 211, Kladno)</w:t>
            </w:r>
          </w:p>
        </w:tc>
        <w:tc>
          <w:tcPr>
            <w:tcW w:w="1280" w:type="dxa"/>
          </w:tcPr>
          <w:p w:rsidR="002C2E80" w:rsidRDefault="002C2E80" w:rsidP="00EE243C">
            <w:pPr>
              <w:rPr>
                <w:sz w:val="18"/>
                <w:szCs w:val="18"/>
              </w:rPr>
            </w:pPr>
            <w:r>
              <w:rPr>
                <w:sz w:val="18"/>
                <w:szCs w:val="18"/>
              </w:rPr>
              <w:sym w:font="Wingdings 2" w:char="F053"/>
            </w:r>
          </w:p>
        </w:tc>
        <w:tc>
          <w:tcPr>
            <w:tcW w:w="2712" w:type="dxa"/>
          </w:tcPr>
          <w:p w:rsidR="002C2E80" w:rsidRDefault="002C2E80" w:rsidP="00EE243C">
            <w:pPr>
              <w:rPr>
                <w:sz w:val="18"/>
                <w:szCs w:val="18"/>
              </w:rPr>
            </w:pPr>
            <w:r>
              <w:rPr>
                <w:sz w:val="18"/>
                <w:szCs w:val="18"/>
              </w:rPr>
              <w:t>EK FNOL</w:t>
            </w:r>
          </w:p>
        </w:tc>
      </w:tr>
      <w:tr w:rsidR="002C2E80" w:rsidTr="00EE243C">
        <w:trPr>
          <w:trHeight w:val="312"/>
        </w:trPr>
        <w:tc>
          <w:tcPr>
            <w:tcW w:w="6108" w:type="dxa"/>
          </w:tcPr>
          <w:p w:rsidR="002C2E80" w:rsidRPr="002F2715" w:rsidRDefault="002C2E80" w:rsidP="00EE243C">
            <w:pPr>
              <w:rPr>
                <w:b/>
                <w:sz w:val="18"/>
                <w:szCs w:val="18"/>
              </w:rPr>
            </w:pPr>
            <w:r w:rsidRPr="002F2715">
              <w:rPr>
                <w:b/>
                <w:sz w:val="18"/>
                <w:szCs w:val="18"/>
              </w:rPr>
              <w:t>MUDr. Alena Kyjonková, Region. koordinátor Odolená Voda (Ordinace PLDD, U lékárny 306, Odolená Voda)</w:t>
            </w:r>
          </w:p>
        </w:tc>
        <w:tc>
          <w:tcPr>
            <w:tcW w:w="1280" w:type="dxa"/>
          </w:tcPr>
          <w:p w:rsidR="002C2E80" w:rsidRDefault="002C2E80" w:rsidP="00EE243C">
            <w:pPr>
              <w:rPr>
                <w:sz w:val="18"/>
                <w:szCs w:val="18"/>
              </w:rPr>
            </w:pPr>
            <w:r>
              <w:rPr>
                <w:sz w:val="18"/>
                <w:szCs w:val="18"/>
              </w:rPr>
              <w:sym w:font="Wingdings 2" w:char="F053"/>
            </w:r>
          </w:p>
        </w:tc>
        <w:tc>
          <w:tcPr>
            <w:tcW w:w="2712" w:type="dxa"/>
          </w:tcPr>
          <w:p w:rsidR="002C2E80" w:rsidRDefault="002C2E80" w:rsidP="00EE243C">
            <w:pPr>
              <w:rPr>
                <w:sz w:val="18"/>
                <w:szCs w:val="18"/>
              </w:rPr>
            </w:pPr>
            <w:r>
              <w:rPr>
                <w:sz w:val="18"/>
                <w:szCs w:val="18"/>
              </w:rPr>
              <w:t>EK FNOL</w:t>
            </w:r>
          </w:p>
        </w:tc>
      </w:tr>
      <w:tr w:rsidR="002C2E80" w:rsidTr="00EE243C">
        <w:trPr>
          <w:trHeight w:val="312"/>
        </w:trPr>
        <w:tc>
          <w:tcPr>
            <w:tcW w:w="6108" w:type="dxa"/>
          </w:tcPr>
          <w:p w:rsidR="002C2E80" w:rsidRDefault="002C2E80" w:rsidP="00EE243C">
            <w:pPr>
              <w:rPr>
                <w:sz w:val="18"/>
                <w:szCs w:val="18"/>
              </w:rPr>
            </w:pPr>
            <w:r>
              <w:rPr>
                <w:sz w:val="18"/>
                <w:szCs w:val="18"/>
              </w:rPr>
              <w:t>MUDr. Eva Vitoušová (Ordinace PLDD, Riegrova 344/15, Brandýs nad Labem)</w:t>
            </w:r>
          </w:p>
        </w:tc>
        <w:tc>
          <w:tcPr>
            <w:tcW w:w="1280" w:type="dxa"/>
          </w:tcPr>
          <w:p w:rsidR="002C2E80" w:rsidRDefault="002C2E80" w:rsidP="00EE243C">
            <w:pPr>
              <w:rPr>
                <w:sz w:val="18"/>
                <w:szCs w:val="18"/>
              </w:rPr>
            </w:pPr>
            <w:r>
              <w:rPr>
                <w:sz w:val="18"/>
                <w:szCs w:val="18"/>
              </w:rPr>
              <w:sym w:font="Wingdings 2" w:char="F053"/>
            </w:r>
          </w:p>
        </w:tc>
        <w:tc>
          <w:tcPr>
            <w:tcW w:w="2712" w:type="dxa"/>
          </w:tcPr>
          <w:p w:rsidR="002C2E80" w:rsidRDefault="002C2E80" w:rsidP="00EE243C">
            <w:pPr>
              <w:rPr>
                <w:sz w:val="18"/>
                <w:szCs w:val="18"/>
              </w:rPr>
            </w:pPr>
            <w:r>
              <w:rPr>
                <w:sz w:val="18"/>
                <w:szCs w:val="18"/>
              </w:rPr>
              <w:t>EK FNOL</w:t>
            </w:r>
          </w:p>
        </w:tc>
      </w:tr>
      <w:tr w:rsidR="002C2E80" w:rsidTr="00EE243C">
        <w:trPr>
          <w:trHeight w:val="312"/>
        </w:trPr>
        <w:tc>
          <w:tcPr>
            <w:tcW w:w="6108" w:type="dxa"/>
          </w:tcPr>
          <w:p w:rsidR="002C2E80" w:rsidRDefault="002C2E80" w:rsidP="00EE243C">
            <w:pPr>
              <w:rPr>
                <w:sz w:val="18"/>
                <w:szCs w:val="18"/>
              </w:rPr>
            </w:pPr>
            <w:r>
              <w:rPr>
                <w:sz w:val="18"/>
                <w:szCs w:val="18"/>
              </w:rPr>
              <w:t>MUDr. Jan Němeček (Ordinace PLDD, nám. V. Levého 140, Liběchov)</w:t>
            </w:r>
          </w:p>
        </w:tc>
        <w:tc>
          <w:tcPr>
            <w:tcW w:w="1280" w:type="dxa"/>
          </w:tcPr>
          <w:p w:rsidR="002C2E80" w:rsidRDefault="002C2E80" w:rsidP="00EE243C">
            <w:pPr>
              <w:rPr>
                <w:sz w:val="18"/>
                <w:szCs w:val="18"/>
              </w:rPr>
            </w:pPr>
            <w:r>
              <w:rPr>
                <w:sz w:val="18"/>
                <w:szCs w:val="18"/>
              </w:rPr>
              <w:sym w:font="Wingdings 2" w:char="F053"/>
            </w:r>
          </w:p>
        </w:tc>
        <w:tc>
          <w:tcPr>
            <w:tcW w:w="2712" w:type="dxa"/>
          </w:tcPr>
          <w:p w:rsidR="002C2E80" w:rsidRDefault="002C2E80" w:rsidP="00EE243C">
            <w:pPr>
              <w:rPr>
                <w:sz w:val="18"/>
                <w:szCs w:val="18"/>
              </w:rPr>
            </w:pPr>
            <w:r>
              <w:rPr>
                <w:sz w:val="18"/>
                <w:szCs w:val="18"/>
              </w:rPr>
              <w:t>EK FNOL</w:t>
            </w:r>
          </w:p>
        </w:tc>
      </w:tr>
      <w:tr w:rsidR="002C2E80" w:rsidTr="00EE243C">
        <w:trPr>
          <w:trHeight w:val="312"/>
        </w:trPr>
        <w:tc>
          <w:tcPr>
            <w:tcW w:w="6108" w:type="dxa"/>
          </w:tcPr>
          <w:p w:rsidR="002C2E80" w:rsidRPr="002F2715" w:rsidRDefault="002C2E80" w:rsidP="00EE243C">
            <w:pPr>
              <w:rPr>
                <w:b/>
                <w:sz w:val="18"/>
                <w:szCs w:val="18"/>
              </w:rPr>
            </w:pPr>
            <w:r w:rsidRPr="002F2715">
              <w:rPr>
                <w:b/>
                <w:sz w:val="18"/>
                <w:szCs w:val="18"/>
              </w:rPr>
              <w:lastRenderedPageBreak/>
              <w:t>MUDr. Milan Rytíř – Tábor (Ordinace PLDD, Budějovická 911, Tábor)</w:t>
            </w:r>
          </w:p>
        </w:tc>
        <w:tc>
          <w:tcPr>
            <w:tcW w:w="1280" w:type="dxa"/>
          </w:tcPr>
          <w:p w:rsidR="002C2E80" w:rsidRDefault="002C2E80" w:rsidP="00EE243C">
            <w:pPr>
              <w:rPr>
                <w:sz w:val="18"/>
                <w:szCs w:val="18"/>
              </w:rPr>
            </w:pPr>
            <w:r>
              <w:rPr>
                <w:sz w:val="18"/>
                <w:szCs w:val="18"/>
              </w:rPr>
              <w:sym w:font="Wingdings 2" w:char="F053"/>
            </w:r>
          </w:p>
        </w:tc>
        <w:tc>
          <w:tcPr>
            <w:tcW w:w="2712" w:type="dxa"/>
          </w:tcPr>
          <w:p w:rsidR="002C2E80" w:rsidRDefault="002C2E80" w:rsidP="00EE243C">
            <w:pPr>
              <w:rPr>
                <w:sz w:val="18"/>
                <w:szCs w:val="18"/>
              </w:rPr>
            </w:pPr>
            <w:r>
              <w:rPr>
                <w:sz w:val="18"/>
                <w:szCs w:val="18"/>
              </w:rPr>
              <w:t>EK FNOL</w:t>
            </w:r>
          </w:p>
        </w:tc>
      </w:tr>
      <w:tr w:rsidR="002C2E80" w:rsidTr="00EE243C">
        <w:trPr>
          <w:trHeight w:val="312"/>
        </w:trPr>
        <w:tc>
          <w:tcPr>
            <w:tcW w:w="6108" w:type="dxa"/>
          </w:tcPr>
          <w:p w:rsidR="002C2E80" w:rsidRPr="002F2715" w:rsidRDefault="002C2E80" w:rsidP="00EE243C">
            <w:pPr>
              <w:rPr>
                <w:b/>
                <w:sz w:val="18"/>
                <w:szCs w:val="18"/>
              </w:rPr>
            </w:pPr>
            <w:r w:rsidRPr="002F2715">
              <w:rPr>
                <w:b/>
                <w:sz w:val="18"/>
                <w:szCs w:val="18"/>
              </w:rPr>
              <w:t xml:space="preserve">MUDr. Daniel Dražan, region. koordinátor Jindřichův Hradec (Ordinace PLDD, Ruských legií 532, J.Hradec) </w:t>
            </w:r>
          </w:p>
        </w:tc>
        <w:tc>
          <w:tcPr>
            <w:tcW w:w="1280" w:type="dxa"/>
          </w:tcPr>
          <w:p w:rsidR="002C2E80" w:rsidRDefault="002C2E80" w:rsidP="00EE243C">
            <w:pPr>
              <w:rPr>
                <w:sz w:val="18"/>
                <w:szCs w:val="18"/>
              </w:rPr>
            </w:pPr>
            <w:r>
              <w:rPr>
                <w:sz w:val="18"/>
                <w:szCs w:val="18"/>
              </w:rPr>
              <w:sym w:font="Wingdings 2" w:char="F053"/>
            </w:r>
          </w:p>
        </w:tc>
        <w:tc>
          <w:tcPr>
            <w:tcW w:w="2712" w:type="dxa"/>
          </w:tcPr>
          <w:p w:rsidR="002C2E80" w:rsidRDefault="002C2E80" w:rsidP="00EE243C">
            <w:pPr>
              <w:rPr>
                <w:sz w:val="18"/>
                <w:szCs w:val="18"/>
              </w:rPr>
            </w:pPr>
            <w:r>
              <w:rPr>
                <w:sz w:val="18"/>
                <w:szCs w:val="18"/>
              </w:rPr>
              <w:t>EK FNOL</w:t>
            </w:r>
          </w:p>
        </w:tc>
      </w:tr>
      <w:tr w:rsidR="002C2E80" w:rsidTr="00EE243C">
        <w:trPr>
          <w:trHeight w:val="312"/>
        </w:trPr>
        <w:tc>
          <w:tcPr>
            <w:tcW w:w="6108" w:type="dxa"/>
          </w:tcPr>
          <w:p w:rsidR="002C2E80" w:rsidRDefault="002C2E80" w:rsidP="00EE243C">
            <w:pPr>
              <w:rPr>
                <w:sz w:val="18"/>
                <w:szCs w:val="18"/>
              </w:rPr>
            </w:pPr>
            <w:r>
              <w:rPr>
                <w:sz w:val="18"/>
                <w:szCs w:val="18"/>
              </w:rPr>
              <w:t>MUDr. Petra Lorencová (Ordinace PLDD, Stráž nad Nežárkou, Pístinská 272)</w:t>
            </w:r>
          </w:p>
        </w:tc>
        <w:tc>
          <w:tcPr>
            <w:tcW w:w="1280" w:type="dxa"/>
          </w:tcPr>
          <w:p w:rsidR="002C2E80" w:rsidRDefault="002C2E80" w:rsidP="00EE243C">
            <w:pPr>
              <w:rPr>
                <w:sz w:val="18"/>
                <w:szCs w:val="18"/>
              </w:rPr>
            </w:pPr>
            <w:r>
              <w:rPr>
                <w:sz w:val="18"/>
                <w:szCs w:val="18"/>
              </w:rPr>
              <w:sym w:font="Wingdings 2" w:char="F053"/>
            </w:r>
          </w:p>
        </w:tc>
        <w:tc>
          <w:tcPr>
            <w:tcW w:w="2712" w:type="dxa"/>
          </w:tcPr>
          <w:p w:rsidR="002C2E80" w:rsidRDefault="002C2E80" w:rsidP="00EE243C">
            <w:pPr>
              <w:rPr>
                <w:sz w:val="18"/>
                <w:szCs w:val="18"/>
              </w:rPr>
            </w:pPr>
            <w:r>
              <w:rPr>
                <w:sz w:val="18"/>
                <w:szCs w:val="18"/>
              </w:rPr>
              <w:t>EK FNOL</w:t>
            </w:r>
          </w:p>
        </w:tc>
      </w:tr>
      <w:tr w:rsidR="002C2E80" w:rsidTr="00EE243C">
        <w:trPr>
          <w:trHeight w:val="312"/>
        </w:trPr>
        <w:tc>
          <w:tcPr>
            <w:tcW w:w="6108" w:type="dxa"/>
          </w:tcPr>
          <w:p w:rsidR="002C2E80" w:rsidRDefault="002C2E80" w:rsidP="00EE243C">
            <w:pPr>
              <w:rPr>
                <w:sz w:val="18"/>
                <w:szCs w:val="18"/>
              </w:rPr>
            </w:pPr>
            <w:r>
              <w:rPr>
                <w:sz w:val="18"/>
                <w:szCs w:val="18"/>
              </w:rPr>
              <w:t>MUDr. Jindřich Slanina (Ordinace PLDD, Kardašova Řečice, Husova 718)</w:t>
            </w:r>
          </w:p>
        </w:tc>
        <w:tc>
          <w:tcPr>
            <w:tcW w:w="1280" w:type="dxa"/>
          </w:tcPr>
          <w:p w:rsidR="002C2E80" w:rsidRDefault="002C2E80" w:rsidP="00EE243C">
            <w:pPr>
              <w:rPr>
                <w:sz w:val="18"/>
                <w:szCs w:val="18"/>
              </w:rPr>
            </w:pPr>
            <w:r>
              <w:rPr>
                <w:sz w:val="18"/>
                <w:szCs w:val="18"/>
              </w:rPr>
              <w:sym w:font="Wingdings 2" w:char="F053"/>
            </w:r>
          </w:p>
        </w:tc>
        <w:tc>
          <w:tcPr>
            <w:tcW w:w="2712" w:type="dxa"/>
          </w:tcPr>
          <w:p w:rsidR="002C2E80" w:rsidRDefault="002C2E80" w:rsidP="00EE243C">
            <w:pPr>
              <w:rPr>
                <w:sz w:val="18"/>
                <w:szCs w:val="18"/>
              </w:rPr>
            </w:pPr>
            <w:r>
              <w:rPr>
                <w:sz w:val="18"/>
                <w:szCs w:val="18"/>
              </w:rPr>
              <w:t>EK FNOL</w:t>
            </w:r>
          </w:p>
        </w:tc>
      </w:tr>
      <w:tr w:rsidR="002C2E80" w:rsidTr="00EE243C">
        <w:trPr>
          <w:trHeight w:val="312"/>
        </w:trPr>
        <w:tc>
          <w:tcPr>
            <w:tcW w:w="6108" w:type="dxa"/>
          </w:tcPr>
          <w:p w:rsidR="002C2E80" w:rsidRPr="004E6DC3" w:rsidRDefault="002C2E80" w:rsidP="00EE243C">
            <w:pPr>
              <w:rPr>
                <w:b/>
                <w:sz w:val="18"/>
                <w:szCs w:val="18"/>
              </w:rPr>
            </w:pPr>
            <w:r w:rsidRPr="004E6DC3">
              <w:rPr>
                <w:b/>
                <w:sz w:val="18"/>
                <w:szCs w:val="18"/>
              </w:rPr>
              <w:t>MUDr. Milan Pánek – region. koordinátor Děčín (U nemocnice 1, Děčín)</w:t>
            </w:r>
          </w:p>
        </w:tc>
        <w:tc>
          <w:tcPr>
            <w:tcW w:w="1280" w:type="dxa"/>
          </w:tcPr>
          <w:p w:rsidR="002C2E80" w:rsidRDefault="002C2E80" w:rsidP="00EE243C">
            <w:pPr>
              <w:rPr>
                <w:sz w:val="18"/>
                <w:szCs w:val="18"/>
              </w:rPr>
            </w:pPr>
            <w:r>
              <w:rPr>
                <w:sz w:val="18"/>
                <w:szCs w:val="18"/>
              </w:rPr>
              <w:sym w:font="Wingdings 2" w:char="F0A3"/>
            </w:r>
          </w:p>
        </w:tc>
        <w:tc>
          <w:tcPr>
            <w:tcW w:w="2712" w:type="dxa"/>
          </w:tcPr>
          <w:p w:rsidR="002C2E80" w:rsidRDefault="002C2E80" w:rsidP="00EE243C">
            <w:pPr>
              <w:rPr>
                <w:sz w:val="18"/>
                <w:szCs w:val="18"/>
              </w:rPr>
            </w:pPr>
            <w:r>
              <w:rPr>
                <w:sz w:val="18"/>
                <w:szCs w:val="18"/>
              </w:rPr>
              <w:t>EK Děčín, U nemocnice 1, Děčín 2</w:t>
            </w:r>
          </w:p>
        </w:tc>
      </w:tr>
      <w:tr w:rsidR="002C2E80" w:rsidTr="00EE243C">
        <w:trPr>
          <w:trHeight w:val="312"/>
        </w:trPr>
        <w:tc>
          <w:tcPr>
            <w:tcW w:w="6108" w:type="dxa"/>
          </w:tcPr>
          <w:p w:rsidR="002C2E80" w:rsidRPr="004E6DC3" w:rsidRDefault="002C2E80" w:rsidP="00EE243C">
            <w:pPr>
              <w:rPr>
                <w:b/>
                <w:sz w:val="18"/>
                <w:szCs w:val="18"/>
              </w:rPr>
            </w:pPr>
            <w:r w:rsidRPr="004E6DC3">
              <w:rPr>
                <w:b/>
                <w:sz w:val="18"/>
                <w:szCs w:val="18"/>
              </w:rPr>
              <w:t>MUDr. Jana Špačková – region. koordinátor Ostrava (Ordinace PLDD, Nerudovo náměstí 614)</w:t>
            </w:r>
          </w:p>
        </w:tc>
        <w:tc>
          <w:tcPr>
            <w:tcW w:w="1280" w:type="dxa"/>
          </w:tcPr>
          <w:p w:rsidR="002C2E80" w:rsidRDefault="002C2E80" w:rsidP="00EE243C">
            <w:pPr>
              <w:rPr>
                <w:sz w:val="18"/>
                <w:szCs w:val="18"/>
              </w:rPr>
            </w:pPr>
            <w:r>
              <w:rPr>
                <w:sz w:val="18"/>
                <w:szCs w:val="18"/>
              </w:rPr>
              <w:sym w:font="Wingdings 2" w:char="F0A3"/>
            </w:r>
          </w:p>
        </w:tc>
        <w:tc>
          <w:tcPr>
            <w:tcW w:w="2712" w:type="dxa"/>
          </w:tcPr>
          <w:p w:rsidR="002C2E80" w:rsidRDefault="002C2E80" w:rsidP="00EE243C">
            <w:pPr>
              <w:rPr>
                <w:sz w:val="18"/>
                <w:szCs w:val="18"/>
              </w:rPr>
            </w:pPr>
            <w:r>
              <w:rPr>
                <w:sz w:val="18"/>
                <w:szCs w:val="18"/>
              </w:rPr>
              <w:t>EK při Zdravotním ústavu se sídlem v Ostravě, Partyzánské nám. 7, 702 00 Ostrava 1</w:t>
            </w:r>
          </w:p>
        </w:tc>
      </w:tr>
      <w:tr w:rsidR="002C2E80" w:rsidTr="00EE243C">
        <w:trPr>
          <w:trHeight w:val="312"/>
        </w:trPr>
        <w:tc>
          <w:tcPr>
            <w:tcW w:w="6108" w:type="dxa"/>
          </w:tcPr>
          <w:p w:rsidR="002C2E80" w:rsidRPr="004E6DC3" w:rsidRDefault="002C2E80" w:rsidP="00EE243C">
            <w:pPr>
              <w:rPr>
                <w:b/>
                <w:sz w:val="18"/>
                <w:szCs w:val="18"/>
              </w:rPr>
            </w:pPr>
            <w:r w:rsidRPr="004E6DC3">
              <w:rPr>
                <w:b/>
                <w:sz w:val="18"/>
                <w:szCs w:val="18"/>
              </w:rPr>
              <w:t>MUDr. Vladimír Němec – region. koordinátor Pardubice (ON, Kyjevská 44, Pardubice)</w:t>
            </w:r>
          </w:p>
        </w:tc>
        <w:tc>
          <w:tcPr>
            <w:tcW w:w="1280" w:type="dxa"/>
          </w:tcPr>
          <w:p w:rsidR="002C2E80" w:rsidRDefault="002C2E80" w:rsidP="00EE243C">
            <w:pPr>
              <w:rPr>
                <w:sz w:val="18"/>
                <w:szCs w:val="18"/>
              </w:rPr>
            </w:pPr>
            <w:r>
              <w:rPr>
                <w:sz w:val="18"/>
                <w:szCs w:val="18"/>
              </w:rPr>
              <w:sym w:font="Wingdings 2" w:char="F0A3"/>
            </w:r>
          </w:p>
        </w:tc>
        <w:tc>
          <w:tcPr>
            <w:tcW w:w="2712" w:type="dxa"/>
          </w:tcPr>
          <w:p w:rsidR="002C2E80" w:rsidRDefault="002C2E80" w:rsidP="00EE243C">
            <w:pPr>
              <w:rPr>
                <w:sz w:val="18"/>
                <w:szCs w:val="18"/>
              </w:rPr>
            </w:pPr>
            <w:r>
              <w:rPr>
                <w:sz w:val="18"/>
                <w:szCs w:val="18"/>
              </w:rPr>
              <w:t xml:space="preserve">EK při Krajské nemocnici v Pardubicích, Kyjevská 44, </w:t>
            </w:r>
          </w:p>
          <w:p w:rsidR="002C2E80" w:rsidRDefault="002C2E80" w:rsidP="00EE243C">
            <w:pPr>
              <w:rPr>
                <w:sz w:val="18"/>
                <w:szCs w:val="18"/>
              </w:rPr>
            </w:pPr>
            <w:r>
              <w:rPr>
                <w:sz w:val="18"/>
                <w:szCs w:val="18"/>
              </w:rPr>
              <w:t>532 03 Pardubice</w:t>
            </w:r>
          </w:p>
        </w:tc>
      </w:tr>
      <w:tr w:rsidR="002C2E80" w:rsidTr="00EE243C">
        <w:trPr>
          <w:trHeight w:val="312"/>
        </w:trPr>
        <w:tc>
          <w:tcPr>
            <w:tcW w:w="6108" w:type="dxa"/>
          </w:tcPr>
          <w:p w:rsidR="002C2E80" w:rsidRPr="004E6DC3" w:rsidRDefault="002C2E80" w:rsidP="00EE243C">
            <w:pPr>
              <w:rPr>
                <w:b/>
                <w:sz w:val="18"/>
                <w:szCs w:val="18"/>
              </w:rPr>
            </w:pPr>
            <w:r w:rsidRPr="004E6DC3">
              <w:rPr>
                <w:b/>
                <w:sz w:val="18"/>
                <w:szCs w:val="18"/>
              </w:rPr>
              <w:t>MUDr. Luděk Týce – region. koordinátor Náchod (ON, Purkyňova 446, Náchod)</w:t>
            </w:r>
          </w:p>
        </w:tc>
        <w:tc>
          <w:tcPr>
            <w:tcW w:w="1280" w:type="dxa"/>
          </w:tcPr>
          <w:p w:rsidR="002C2E80" w:rsidRDefault="002C2E80" w:rsidP="00EE243C">
            <w:pPr>
              <w:rPr>
                <w:sz w:val="18"/>
                <w:szCs w:val="18"/>
              </w:rPr>
            </w:pPr>
            <w:r>
              <w:rPr>
                <w:sz w:val="18"/>
                <w:szCs w:val="18"/>
              </w:rPr>
              <w:sym w:font="Wingdings 2" w:char="F0A3"/>
            </w:r>
          </w:p>
        </w:tc>
        <w:tc>
          <w:tcPr>
            <w:tcW w:w="2712" w:type="dxa"/>
          </w:tcPr>
          <w:p w:rsidR="002C2E80" w:rsidRDefault="002C2E80" w:rsidP="00EE243C">
            <w:pPr>
              <w:rPr>
                <w:sz w:val="18"/>
                <w:szCs w:val="18"/>
              </w:rPr>
            </w:pPr>
            <w:r>
              <w:rPr>
                <w:sz w:val="18"/>
                <w:szCs w:val="18"/>
              </w:rPr>
              <w:t xml:space="preserve">EK při Všeobecné nemocnici v Náchodě, Purkyňova 446, </w:t>
            </w:r>
          </w:p>
          <w:p w:rsidR="002C2E80" w:rsidRDefault="002C2E80" w:rsidP="00EE243C">
            <w:pPr>
              <w:rPr>
                <w:sz w:val="18"/>
                <w:szCs w:val="18"/>
              </w:rPr>
            </w:pPr>
            <w:r>
              <w:rPr>
                <w:sz w:val="18"/>
                <w:szCs w:val="18"/>
              </w:rPr>
              <w:t>547 01 Náchod</w:t>
            </w:r>
          </w:p>
        </w:tc>
      </w:tr>
      <w:tr w:rsidR="002C2E80" w:rsidTr="00EE243C">
        <w:trPr>
          <w:trHeight w:val="312"/>
        </w:trPr>
        <w:tc>
          <w:tcPr>
            <w:tcW w:w="6108" w:type="dxa"/>
          </w:tcPr>
          <w:p w:rsidR="002C2E80" w:rsidRPr="004E6DC3" w:rsidRDefault="002C2E80" w:rsidP="00EE243C">
            <w:pPr>
              <w:rPr>
                <w:b/>
                <w:sz w:val="18"/>
                <w:szCs w:val="18"/>
              </w:rPr>
            </w:pPr>
            <w:r w:rsidRPr="004E6DC3">
              <w:rPr>
                <w:b/>
                <w:sz w:val="18"/>
                <w:szCs w:val="18"/>
              </w:rPr>
              <w:t>MUDr. Ivana Dvořáková – region. koordinátor Havlíčkův Brod (Ordinace PLDD, Masarykova 389)</w:t>
            </w:r>
          </w:p>
        </w:tc>
        <w:tc>
          <w:tcPr>
            <w:tcW w:w="1280" w:type="dxa"/>
          </w:tcPr>
          <w:p w:rsidR="002C2E80" w:rsidRDefault="002C2E80" w:rsidP="00EE243C">
            <w:pPr>
              <w:rPr>
                <w:sz w:val="18"/>
                <w:szCs w:val="18"/>
              </w:rPr>
            </w:pPr>
            <w:r>
              <w:rPr>
                <w:sz w:val="18"/>
                <w:szCs w:val="18"/>
              </w:rPr>
              <w:sym w:font="Wingdings 2" w:char="F0A3"/>
            </w:r>
          </w:p>
        </w:tc>
        <w:tc>
          <w:tcPr>
            <w:tcW w:w="2712" w:type="dxa"/>
          </w:tcPr>
          <w:p w:rsidR="002C2E80" w:rsidRDefault="002C2E80" w:rsidP="00EE243C">
            <w:pPr>
              <w:rPr>
                <w:sz w:val="18"/>
                <w:szCs w:val="18"/>
              </w:rPr>
            </w:pPr>
            <w:r>
              <w:rPr>
                <w:sz w:val="18"/>
                <w:szCs w:val="18"/>
              </w:rPr>
              <w:t xml:space="preserve">EK Havlíčkův Brod, Okresní nemocnice, Husova 2624, </w:t>
            </w:r>
          </w:p>
          <w:p w:rsidR="002C2E80" w:rsidRDefault="002C2E80" w:rsidP="00EE243C">
            <w:pPr>
              <w:rPr>
                <w:sz w:val="18"/>
                <w:szCs w:val="18"/>
              </w:rPr>
            </w:pPr>
            <w:r>
              <w:rPr>
                <w:sz w:val="18"/>
                <w:szCs w:val="18"/>
              </w:rPr>
              <w:t>580 01 Havlíčkův Brod</w:t>
            </w:r>
          </w:p>
        </w:tc>
      </w:tr>
      <w:tr w:rsidR="002C2E80" w:rsidTr="00EE243C">
        <w:trPr>
          <w:trHeight w:val="312"/>
        </w:trPr>
        <w:tc>
          <w:tcPr>
            <w:tcW w:w="6108" w:type="dxa"/>
          </w:tcPr>
          <w:p w:rsidR="002C2E80" w:rsidRPr="004E6DC3" w:rsidRDefault="002C2E80" w:rsidP="00EE243C">
            <w:pPr>
              <w:rPr>
                <w:b/>
                <w:sz w:val="18"/>
                <w:szCs w:val="18"/>
              </w:rPr>
            </w:pPr>
            <w:r w:rsidRPr="004E6DC3">
              <w:rPr>
                <w:b/>
                <w:sz w:val="18"/>
                <w:szCs w:val="18"/>
              </w:rPr>
              <w:t>MUDr. Martin Haška – region. koordinátor Lipník nad Bečvou (Hrnčířská 1401/15, Lipník)</w:t>
            </w:r>
          </w:p>
        </w:tc>
        <w:tc>
          <w:tcPr>
            <w:tcW w:w="1280" w:type="dxa"/>
          </w:tcPr>
          <w:p w:rsidR="002C2E80" w:rsidRDefault="002C2E80" w:rsidP="00EE243C">
            <w:pPr>
              <w:rPr>
                <w:sz w:val="18"/>
                <w:szCs w:val="18"/>
              </w:rPr>
            </w:pPr>
            <w:r>
              <w:rPr>
                <w:sz w:val="18"/>
                <w:szCs w:val="18"/>
              </w:rPr>
              <w:sym w:font="Wingdings 2" w:char="F0A3"/>
            </w:r>
          </w:p>
        </w:tc>
        <w:tc>
          <w:tcPr>
            <w:tcW w:w="2712" w:type="dxa"/>
          </w:tcPr>
          <w:p w:rsidR="002C2E80" w:rsidRDefault="002C2E80" w:rsidP="00EE243C">
            <w:pPr>
              <w:rPr>
                <w:sz w:val="18"/>
                <w:szCs w:val="18"/>
              </w:rPr>
            </w:pPr>
            <w:r>
              <w:rPr>
                <w:sz w:val="18"/>
                <w:szCs w:val="18"/>
              </w:rPr>
              <w:t xml:space="preserve">EK Středomoravská nemocniční a.s, odštěpný závod Nemocnice Prostějov, Mahonova 291/1, </w:t>
            </w:r>
          </w:p>
          <w:p w:rsidR="002C2E80" w:rsidRDefault="002C2E80" w:rsidP="00EE243C">
            <w:pPr>
              <w:rPr>
                <w:sz w:val="18"/>
                <w:szCs w:val="18"/>
              </w:rPr>
            </w:pPr>
            <w:r>
              <w:rPr>
                <w:sz w:val="18"/>
                <w:szCs w:val="18"/>
              </w:rPr>
              <w:t>796 04 Prostějov</w:t>
            </w:r>
          </w:p>
        </w:tc>
      </w:tr>
      <w:tr w:rsidR="002C2E80" w:rsidTr="00EE243C">
        <w:trPr>
          <w:trHeight w:val="312"/>
        </w:trPr>
        <w:tc>
          <w:tcPr>
            <w:tcW w:w="6108" w:type="dxa"/>
          </w:tcPr>
          <w:p w:rsidR="002C2E80" w:rsidRPr="004E6DC3" w:rsidRDefault="002C2E80" w:rsidP="00EE243C">
            <w:pPr>
              <w:rPr>
                <w:b/>
                <w:sz w:val="18"/>
                <w:szCs w:val="18"/>
              </w:rPr>
            </w:pPr>
            <w:r w:rsidRPr="004E6DC3">
              <w:rPr>
                <w:b/>
                <w:sz w:val="18"/>
                <w:szCs w:val="18"/>
              </w:rPr>
              <w:t>MUDr. Zlata Jirsenská – region. koordinátor Brno (Brno, Černopolní 22a)</w:t>
            </w:r>
            <w:r>
              <w:rPr>
                <w:b/>
                <w:sz w:val="18"/>
                <w:szCs w:val="18"/>
              </w:rPr>
              <w:t xml:space="preserve"> - centrum neotevřeno</w:t>
            </w:r>
          </w:p>
        </w:tc>
        <w:tc>
          <w:tcPr>
            <w:tcW w:w="1280" w:type="dxa"/>
          </w:tcPr>
          <w:p w:rsidR="002C2E80" w:rsidRDefault="002C2E80" w:rsidP="00EE243C">
            <w:pPr>
              <w:rPr>
                <w:sz w:val="18"/>
                <w:szCs w:val="18"/>
              </w:rPr>
            </w:pPr>
            <w:r>
              <w:rPr>
                <w:sz w:val="18"/>
                <w:szCs w:val="18"/>
              </w:rPr>
              <w:sym w:font="Wingdings 2" w:char="F0A3"/>
            </w:r>
          </w:p>
        </w:tc>
        <w:tc>
          <w:tcPr>
            <w:tcW w:w="2712" w:type="dxa"/>
          </w:tcPr>
          <w:p w:rsidR="002C2E80" w:rsidRDefault="002C2E80" w:rsidP="00EE243C">
            <w:pPr>
              <w:rPr>
                <w:sz w:val="18"/>
                <w:szCs w:val="18"/>
              </w:rPr>
            </w:pPr>
            <w:r>
              <w:rPr>
                <w:sz w:val="18"/>
                <w:szCs w:val="18"/>
              </w:rPr>
              <w:t xml:space="preserve">EK při FN Brno, Jihlavská 20, </w:t>
            </w:r>
          </w:p>
          <w:p w:rsidR="002C2E80" w:rsidRDefault="002C2E80" w:rsidP="00EE243C">
            <w:pPr>
              <w:rPr>
                <w:sz w:val="18"/>
                <w:szCs w:val="18"/>
              </w:rPr>
            </w:pPr>
            <w:r>
              <w:rPr>
                <w:sz w:val="18"/>
                <w:szCs w:val="18"/>
              </w:rPr>
              <w:t>625 00 Brno</w:t>
            </w:r>
          </w:p>
        </w:tc>
      </w:tr>
      <w:tr w:rsidR="002C2E80" w:rsidTr="00EE243C">
        <w:trPr>
          <w:trHeight w:val="312"/>
        </w:trPr>
        <w:tc>
          <w:tcPr>
            <w:tcW w:w="6108" w:type="dxa"/>
          </w:tcPr>
          <w:p w:rsidR="002C2E80" w:rsidRPr="004E6DC3" w:rsidRDefault="002C2E80" w:rsidP="00EE243C">
            <w:pPr>
              <w:rPr>
                <w:b/>
                <w:sz w:val="18"/>
                <w:szCs w:val="18"/>
              </w:rPr>
            </w:pPr>
            <w:r>
              <w:rPr>
                <w:b/>
                <w:sz w:val="18"/>
                <w:szCs w:val="18"/>
              </w:rPr>
              <w:t>MUDr. Jan Hak – regionální ko-ordinátor Liberec</w:t>
            </w:r>
          </w:p>
        </w:tc>
        <w:tc>
          <w:tcPr>
            <w:tcW w:w="1280" w:type="dxa"/>
          </w:tcPr>
          <w:p w:rsidR="002C2E80" w:rsidRDefault="002C2E80" w:rsidP="00EE243C">
            <w:pPr>
              <w:rPr>
                <w:sz w:val="18"/>
                <w:szCs w:val="18"/>
              </w:rPr>
            </w:pPr>
            <w:r>
              <w:rPr>
                <w:sz w:val="18"/>
                <w:szCs w:val="18"/>
              </w:rPr>
              <w:sym w:font="Wingdings 2" w:char="F0A3"/>
            </w:r>
          </w:p>
        </w:tc>
        <w:tc>
          <w:tcPr>
            <w:tcW w:w="2712" w:type="dxa"/>
          </w:tcPr>
          <w:p w:rsidR="002C2E80" w:rsidRDefault="002C2E80" w:rsidP="00EE243C">
            <w:pPr>
              <w:rPr>
                <w:sz w:val="18"/>
                <w:szCs w:val="18"/>
              </w:rPr>
            </w:pPr>
            <w:r>
              <w:rPr>
                <w:sz w:val="18"/>
                <w:szCs w:val="18"/>
              </w:rPr>
              <w:t>EK Krajská nemocnice Liberec, Husova 10, 460 63 Liberec</w:t>
            </w:r>
          </w:p>
        </w:tc>
      </w:tr>
    </w:tbl>
    <w:p w:rsidR="002C2E80" w:rsidRPr="00AB7ADE" w:rsidRDefault="002C2E80" w:rsidP="002C2E8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2C2E80" w:rsidRDefault="002C2E80" w:rsidP="002C2E8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C2E80" w:rsidTr="00EE243C">
        <w:trPr>
          <w:cantSplit/>
          <w:trHeight w:val="454"/>
        </w:trPr>
        <w:tc>
          <w:tcPr>
            <w:tcW w:w="7416" w:type="dxa"/>
            <w:vMerge w:val="restart"/>
          </w:tcPr>
          <w:p w:rsidR="002C2E80" w:rsidRDefault="002C2E80" w:rsidP="00EE243C">
            <w:pPr>
              <w:rPr>
                <w:b/>
                <w:bCs/>
                <w:sz w:val="18"/>
                <w:szCs w:val="18"/>
              </w:rPr>
            </w:pPr>
          </w:p>
          <w:p w:rsidR="002C2E80" w:rsidRDefault="002C2E80" w:rsidP="00EE243C">
            <w:pPr>
              <w:rPr>
                <w:b/>
                <w:bCs/>
                <w:sz w:val="18"/>
                <w:szCs w:val="18"/>
              </w:rPr>
            </w:pPr>
            <w:r>
              <w:rPr>
                <w:b/>
                <w:bCs/>
                <w:sz w:val="18"/>
                <w:szCs w:val="18"/>
              </w:rPr>
              <w:t xml:space="preserve">Název dokumentu, verze, datum </w:t>
            </w:r>
          </w:p>
          <w:p w:rsidR="002C2E80" w:rsidRDefault="002C2E80" w:rsidP="00EE243C">
            <w:pPr>
              <w:rPr>
                <w:b/>
                <w:bCs/>
                <w:sz w:val="18"/>
                <w:szCs w:val="18"/>
              </w:rPr>
            </w:pPr>
            <w:r>
              <w:rPr>
                <w:b/>
                <w:bCs/>
                <w:i/>
                <w:sz w:val="18"/>
                <w:szCs w:val="18"/>
              </w:rPr>
              <w:t>Document title, version, date</w:t>
            </w:r>
          </w:p>
        </w:tc>
        <w:tc>
          <w:tcPr>
            <w:tcW w:w="1272" w:type="dxa"/>
            <w:gridSpan w:val="2"/>
          </w:tcPr>
          <w:p w:rsidR="002C2E80" w:rsidRDefault="002C2E80" w:rsidP="00EE243C">
            <w:pPr>
              <w:rPr>
                <w:b/>
                <w:bCs/>
                <w:sz w:val="18"/>
                <w:szCs w:val="18"/>
              </w:rPr>
            </w:pPr>
            <w:r>
              <w:rPr>
                <w:b/>
                <w:bCs/>
                <w:sz w:val="18"/>
                <w:szCs w:val="18"/>
              </w:rPr>
              <w:t>Schváleno /</w:t>
            </w:r>
            <w:r>
              <w:rPr>
                <w:b/>
                <w:bCs/>
                <w:i/>
                <w:sz w:val="18"/>
                <w:szCs w:val="18"/>
              </w:rPr>
              <w:t>Approved</w:t>
            </w:r>
          </w:p>
        </w:tc>
        <w:tc>
          <w:tcPr>
            <w:tcW w:w="1316" w:type="dxa"/>
            <w:gridSpan w:val="2"/>
          </w:tcPr>
          <w:p w:rsidR="002C2E80" w:rsidRDefault="002C2E80" w:rsidP="00EE243C">
            <w:pPr>
              <w:rPr>
                <w:b/>
                <w:bCs/>
                <w:sz w:val="18"/>
                <w:szCs w:val="18"/>
              </w:rPr>
            </w:pPr>
            <w:r>
              <w:rPr>
                <w:b/>
                <w:bCs/>
                <w:sz w:val="18"/>
                <w:szCs w:val="18"/>
              </w:rPr>
              <w:t xml:space="preserve">Vzato na vědomí / </w:t>
            </w:r>
            <w:r>
              <w:rPr>
                <w:b/>
                <w:bCs/>
                <w:i/>
                <w:sz w:val="18"/>
                <w:szCs w:val="18"/>
              </w:rPr>
              <w:t xml:space="preserve">Taken into account </w:t>
            </w:r>
          </w:p>
        </w:tc>
      </w:tr>
      <w:tr w:rsidR="002C2E80" w:rsidTr="00EE243C">
        <w:trPr>
          <w:cantSplit/>
          <w:trHeight w:val="454"/>
        </w:trPr>
        <w:tc>
          <w:tcPr>
            <w:tcW w:w="7416" w:type="dxa"/>
            <w:vMerge/>
          </w:tcPr>
          <w:p w:rsidR="002C2E80" w:rsidRDefault="002C2E80" w:rsidP="00EE243C">
            <w:pPr>
              <w:rPr>
                <w:i/>
                <w:sz w:val="18"/>
                <w:szCs w:val="18"/>
              </w:rPr>
            </w:pPr>
          </w:p>
        </w:tc>
        <w:tc>
          <w:tcPr>
            <w:tcW w:w="736" w:type="dxa"/>
          </w:tcPr>
          <w:p w:rsidR="002C2E80" w:rsidRDefault="002C2E80" w:rsidP="00EE243C">
            <w:pPr>
              <w:rPr>
                <w:b/>
                <w:bCs/>
                <w:sz w:val="18"/>
                <w:szCs w:val="18"/>
              </w:rPr>
            </w:pPr>
            <w:r>
              <w:rPr>
                <w:b/>
                <w:bCs/>
                <w:sz w:val="18"/>
                <w:szCs w:val="18"/>
              </w:rPr>
              <w:t>ANO</w:t>
            </w:r>
          </w:p>
          <w:p w:rsidR="002C2E80" w:rsidRDefault="002C2E80" w:rsidP="00EE243C">
            <w:pPr>
              <w:rPr>
                <w:b/>
                <w:bCs/>
                <w:i/>
                <w:sz w:val="18"/>
                <w:szCs w:val="18"/>
              </w:rPr>
            </w:pPr>
            <w:r>
              <w:rPr>
                <w:b/>
                <w:bCs/>
                <w:i/>
                <w:sz w:val="18"/>
                <w:szCs w:val="18"/>
              </w:rPr>
              <w:t>Yes</w:t>
            </w:r>
          </w:p>
        </w:tc>
        <w:tc>
          <w:tcPr>
            <w:tcW w:w="536" w:type="dxa"/>
          </w:tcPr>
          <w:p w:rsidR="002C2E80" w:rsidRDefault="002C2E80" w:rsidP="00EE243C">
            <w:pPr>
              <w:rPr>
                <w:b/>
                <w:bCs/>
                <w:sz w:val="18"/>
                <w:szCs w:val="18"/>
              </w:rPr>
            </w:pPr>
            <w:r>
              <w:rPr>
                <w:b/>
                <w:bCs/>
                <w:sz w:val="18"/>
                <w:szCs w:val="18"/>
              </w:rPr>
              <w:t xml:space="preserve">NE </w:t>
            </w:r>
          </w:p>
          <w:p w:rsidR="002C2E80" w:rsidRDefault="002C2E80" w:rsidP="00EE243C">
            <w:pPr>
              <w:rPr>
                <w:b/>
                <w:bCs/>
                <w:sz w:val="18"/>
                <w:szCs w:val="18"/>
              </w:rPr>
            </w:pPr>
            <w:r>
              <w:rPr>
                <w:b/>
                <w:bCs/>
                <w:i/>
                <w:sz w:val="18"/>
                <w:szCs w:val="18"/>
              </w:rPr>
              <w:t>No</w:t>
            </w:r>
          </w:p>
        </w:tc>
        <w:tc>
          <w:tcPr>
            <w:tcW w:w="780" w:type="dxa"/>
          </w:tcPr>
          <w:p w:rsidR="002C2E80" w:rsidRDefault="002C2E80" w:rsidP="00EE243C">
            <w:pPr>
              <w:rPr>
                <w:b/>
                <w:bCs/>
                <w:sz w:val="18"/>
                <w:szCs w:val="18"/>
              </w:rPr>
            </w:pPr>
            <w:r>
              <w:rPr>
                <w:b/>
                <w:bCs/>
                <w:sz w:val="18"/>
                <w:szCs w:val="18"/>
              </w:rPr>
              <w:t>ANO</w:t>
            </w:r>
          </w:p>
          <w:p w:rsidR="002C2E80" w:rsidRDefault="002C2E80" w:rsidP="00EE243C">
            <w:pPr>
              <w:rPr>
                <w:b/>
                <w:bCs/>
                <w:sz w:val="18"/>
                <w:szCs w:val="18"/>
              </w:rPr>
            </w:pPr>
            <w:r>
              <w:rPr>
                <w:b/>
                <w:bCs/>
                <w:i/>
                <w:sz w:val="18"/>
                <w:szCs w:val="18"/>
              </w:rPr>
              <w:t>Yes</w:t>
            </w:r>
          </w:p>
        </w:tc>
        <w:tc>
          <w:tcPr>
            <w:tcW w:w="536" w:type="dxa"/>
          </w:tcPr>
          <w:p w:rsidR="002C2E80" w:rsidRDefault="002C2E80" w:rsidP="00EE243C">
            <w:pPr>
              <w:rPr>
                <w:b/>
                <w:bCs/>
                <w:sz w:val="18"/>
                <w:szCs w:val="18"/>
              </w:rPr>
            </w:pPr>
            <w:r>
              <w:rPr>
                <w:b/>
                <w:bCs/>
                <w:sz w:val="18"/>
                <w:szCs w:val="18"/>
              </w:rPr>
              <w:t xml:space="preserve">NE </w:t>
            </w:r>
          </w:p>
          <w:p w:rsidR="002C2E80" w:rsidRDefault="002C2E80" w:rsidP="00EE243C">
            <w:pPr>
              <w:rPr>
                <w:b/>
                <w:bCs/>
                <w:i/>
                <w:sz w:val="18"/>
                <w:szCs w:val="18"/>
              </w:rPr>
            </w:pPr>
            <w:r>
              <w:rPr>
                <w:b/>
                <w:bCs/>
                <w:i/>
                <w:sz w:val="18"/>
                <w:szCs w:val="18"/>
              </w:rPr>
              <w:t>No</w:t>
            </w:r>
          </w:p>
        </w:tc>
      </w:tr>
      <w:tr w:rsidR="002C2E80" w:rsidTr="00EE243C">
        <w:trPr>
          <w:trHeight w:val="340"/>
        </w:trPr>
        <w:tc>
          <w:tcPr>
            <w:tcW w:w="7416" w:type="dxa"/>
          </w:tcPr>
          <w:p w:rsidR="002C2E80" w:rsidRPr="00992B44" w:rsidRDefault="002C2E80" w:rsidP="00EE243C">
            <w:pPr>
              <w:rPr>
                <w:i/>
                <w:sz w:val="18"/>
                <w:szCs w:val="18"/>
              </w:rPr>
            </w:pPr>
            <w:r>
              <w:rPr>
                <w:sz w:val="18"/>
                <w:szCs w:val="18"/>
              </w:rPr>
              <w:t>Informace o studii, Hlášení odchylek od protokolu, ze dne 26.března 2013</w:t>
            </w:r>
          </w:p>
        </w:tc>
        <w:tc>
          <w:tcPr>
            <w:tcW w:w="736" w:type="dxa"/>
          </w:tcPr>
          <w:p w:rsidR="002C2E80" w:rsidRDefault="009373C9" w:rsidP="00EE243C">
            <w:pPr>
              <w:rPr>
                <w:sz w:val="18"/>
                <w:szCs w:val="18"/>
              </w:rPr>
            </w:pPr>
            <w:r>
              <w:rPr>
                <w:sz w:val="18"/>
                <w:szCs w:val="18"/>
              </w:rPr>
              <w:fldChar w:fldCharType="begin">
                <w:ffData>
                  <w:name w:val="Zaškrtávací29"/>
                  <w:enabled/>
                  <w:calcOnExit w:val="0"/>
                  <w:checkBox>
                    <w:sizeAuto/>
                    <w:default w:val="0"/>
                  </w:checkBox>
                </w:ffData>
              </w:fldChar>
            </w:r>
            <w:r w:rsidR="002C2E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2C2E80" w:rsidRDefault="009373C9" w:rsidP="00EE243C">
            <w:pPr>
              <w:rPr>
                <w:sz w:val="18"/>
                <w:szCs w:val="18"/>
              </w:rPr>
            </w:pPr>
            <w:r>
              <w:rPr>
                <w:sz w:val="18"/>
                <w:szCs w:val="18"/>
              </w:rPr>
              <w:fldChar w:fldCharType="begin">
                <w:ffData>
                  <w:name w:val="Zaškrtávací30"/>
                  <w:enabled/>
                  <w:calcOnExit w:val="0"/>
                  <w:checkBox>
                    <w:sizeAuto/>
                    <w:default w:val="0"/>
                  </w:checkBox>
                </w:ffData>
              </w:fldChar>
            </w:r>
            <w:r w:rsidR="002C2E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C2E80" w:rsidRDefault="002C2E80" w:rsidP="00EE243C">
            <w:pPr>
              <w:rPr>
                <w:sz w:val="18"/>
                <w:szCs w:val="18"/>
              </w:rPr>
            </w:pPr>
            <w:r>
              <w:rPr>
                <w:sz w:val="18"/>
                <w:szCs w:val="18"/>
              </w:rPr>
              <w:sym w:font="Wingdings 2" w:char="F053"/>
            </w:r>
          </w:p>
        </w:tc>
        <w:tc>
          <w:tcPr>
            <w:tcW w:w="536" w:type="dxa"/>
          </w:tcPr>
          <w:p w:rsidR="002C2E80" w:rsidRDefault="009373C9" w:rsidP="00EE243C">
            <w:pPr>
              <w:rPr>
                <w:sz w:val="18"/>
                <w:szCs w:val="18"/>
              </w:rPr>
            </w:pPr>
            <w:r>
              <w:rPr>
                <w:sz w:val="18"/>
                <w:szCs w:val="18"/>
              </w:rPr>
              <w:fldChar w:fldCharType="begin">
                <w:ffData>
                  <w:name w:val="Zaškrtávací30"/>
                  <w:enabled/>
                  <w:calcOnExit w:val="0"/>
                  <w:checkBox>
                    <w:sizeAuto/>
                    <w:default w:val="0"/>
                  </w:checkBox>
                </w:ffData>
              </w:fldChar>
            </w:r>
            <w:r w:rsidR="002C2E80">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2C2E80" w:rsidTr="00EE243C">
        <w:trPr>
          <w:trHeight w:val="340"/>
        </w:trPr>
        <w:tc>
          <w:tcPr>
            <w:tcW w:w="7416" w:type="dxa"/>
          </w:tcPr>
          <w:p w:rsidR="002C2E80" w:rsidRDefault="002C2E80" w:rsidP="00EE243C">
            <w:pPr>
              <w:rPr>
                <w:sz w:val="18"/>
                <w:szCs w:val="18"/>
              </w:rPr>
            </w:pPr>
            <w:r>
              <w:rPr>
                <w:sz w:val="18"/>
                <w:szCs w:val="18"/>
              </w:rPr>
              <w:t>Aktualizace brožury zkoušejícího, Edice 5, Mar 2013</w:t>
            </w:r>
          </w:p>
        </w:tc>
        <w:tc>
          <w:tcPr>
            <w:tcW w:w="736" w:type="dxa"/>
          </w:tcPr>
          <w:p w:rsidR="002C2E80" w:rsidRDefault="002C2E80" w:rsidP="00EE243C">
            <w:pPr>
              <w:rPr>
                <w:sz w:val="18"/>
                <w:szCs w:val="18"/>
              </w:rPr>
            </w:pPr>
            <w:r>
              <w:rPr>
                <w:sz w:val="18"/>
                <w:szCs w:val="18"/>
              </w:rPr>
              <w:sym w:font="Wingdings 2" w:char="F0A3"/>
            </w:r>
          </w:p>
        </w:tc>
        <w:tc>
          <w:tcPr>
            <w:tcW w:w="536" w:type="dxa"/>
          </w:tcPr>
          <w:p w:rsidR="002C2E80" w:rsidRDefault="002C2E80" w:rsidP="00EE243C">
            <w:pPr>
              <w:rPr>
                <w:sz w:val="18"/>
                <w:szCs w:val="18"/>
              </w:rPr>
            </w:pPr>
            <w:r>
              <w:rPr>
                <w:sz w:val="18"/>
                <w:szCs w:val="18"/>
              </w:rPr>
              <w:sym w:font="Wingdings 2" w:char="F0A3"/>
            </w:r>
          </w:p>
        </w:tc>
        <w:tc>
          <w:tcPr>
            <w:tcW w:w="780" w:type="dxa"/>
          </w:tcPr>
          <w:p w:rsidR="002C2E80" w:rsidRDefault="002C2E80" w:rsidP="00EE243C">
            <w:pPr>
              <w:rPr>
                <w:sz w:val="18"/>
                <w:szCs w:val="18"/>
              </w:rPr>
            </w:pPr>
            <w:r>
              <w:rPr>
                <w:rFonts w:ascii="Wingdings 2" w:hAnsi="Wingdings 2"/>
                <w:sz w:val="18"/>
                <w:szCs w:val="18"/>
              </w:rPr>
              <w:t></w:t>
            </w:r>
          </w:p>
        </w:tc>
        <w:tc>
          <w:tcPr>
            <w:tcW w:w="536" w:type="dxa"/>
          </w:tcPr>
          <w:p w:rsidR="002C2E80" w:rsidRDefault="00AB6F58" w:rsidP="00EE243C">
            <w:pPr>
              <w:rPr>
                <w:sz w:val="18"/>
                <w:szCs w:val="18"/>
              </w:rPr>
            </w:pPr>
            <w:r>
              <w:rPr>
                <w:sz w:val="18"/>
                <w:szCs w:val="18"/>
              </w:rPr>
              <w:sym w:font="Wingdings 2" w:char="F0A3"/>
            </w:r>
          </w:p>
        </w:tc>
      </w:tr>
    </w:tbl>
    <w:p w:rsidR="002C2E80" w:rsidRDefault="002C2E80" w:rsidP="002C2E80">
      <w:pPr>
        <w:rPr>
          <w:sz w:val="22"/>
          <w:szCs w:val="22"/>
        </w:rPr>
      </w:pPr>
    </w:p>
    <w:p w:rsidR="002C2E80" w:rsidRPr="001255D7" w:rsidRDefault="002C2E80" w:rsidP="002C2E80">
      <w:pPr>
        <w:rPr>
          <w:sz w:val="22"/>
          <w:szCs w:val="22"/>
        </w:rPr>
      </w:pPr>
      <w:r w:rsidRPr="001255D7">
        <w:rPr>
          <w:sz w:val="22"/>
          <w:szCs w:val="22"/>
        </w:rPr>
        <w:t>Etická komise prohlašuje, že byla ustavena a  pracuje podle jednacího řádu v souladu se správnou klinickou praxí (GCP) a platnými právními předpisy/</w:t>
      </w:r>
      <w:r w:rsidRPr="001255D7">
        <w:rPr>
          <w:i/>
          <w:sz w:val="22"/>
          <w:szCs w:val="22"/>
        </w:rPr>
        <w:t>The Ethics Committee hereby declares that it was established and operates in accordance with its Rules of Procedure in compliance with Good Clinical Practice and valid legal regulations:</w:t>
      </w:r>
    </w:p>
    <w:p w:rsidR="002C2E80" w:rsidRPr="001255D7" w:rsidRDefault="002C2E80" w:rsidP="002C2E80">
      <w:pPr>
        <w:rPr>
          <w:i/>
          <w:sz w:val="22"/>
          <w:szCs w:val="22"/>
        </w:rPr>
      </w:pPr>
      <w:r w:rsidRPr="001255D7">
        <w:rPr>
          <w:i/>
          <w:sz w:val="22"/>
          <w:szCs w:val="22"/>
        </w:rPr>
        <w:t xml:space="preserve"> </w:t>
      </w:r>
      <w:r w:rsidRPr="001255D7">
        <w:rPr>
          <w:sz w:val="22"/>
          <w:szCs w:val="22"/>
        </w:rPr>
        <w:sym w:font="Wingdings 2" w:char="F054"/>
      </w:r>
      <w:r w:rsidRPr="001255D7">
        <w:rPr>
          <w:sz w:val="22"/>
          <w:szCs w:val="22"/>
        </w:rPr>
        <w:t xml:space="preserve"> Ano/</w:t>
      </w:r>
      <w:r w:rsidRPr="001255D7">
        <w:rPr>
          <w:i/>
          <w:sz w:val="22"/>
          <w:szCs w:val="22"/>
        </w:rPr>
        <w:t>Yes</w:t>
      </w:r>
      <w:r w:rsidRPr="001255D7">
        <w:rPr>
          <w:sz w:val="22"/>
          <w:szCs w:val="22"/>
        </w:rPr>
        <w:t xml:space="preserve">       </w:t>
      </w:r>
      <w:r w:rsidR="009373C9" w:rsidRPr="001255D7">
        <w:rPr>
          <w:sz w:val="22"/>
          <w:szCs w:val="22"/>
        </w:rPr>
        <w:fldChar w:fldCharType="begin">
          <w:ffData>
            <w:name w:val="Zaškrtávací25"/>
            <w:enabled/>
            <w:calcOnExit w:val="0"/>
            <w:checkBox>
              <w:sizeAuto/>
              <w:default w:val="0"/>
            </w:checkBox>
          </w:ffData>
        </w:fldChar>
      </w:r>
      <w:r w:rsidRPr="001255D7">
        <w:rPr>
          <w:sz w:val="22"/>
          <w:szCs w:val="22"/>
        </w:rPr>
        <w:instrText xml:space="preserve"> FORMCHECKBOX </w:instrText>
      </w:r>
      <w:r w:rsidR="009373C9">
        <w:rPr>
          <w:sz w:val="22"/>
          <w:szCs w:val="22"/>
        </w:rPr>
      </w:r>
      <w:r w:rsidR="009373C9">
        <w:rPr>
          <w:sz w:val="22"/>
          <w:szCs w:val="22"/>
        </w:rPr>
        <w:fldChar w:fldCharType="separate"/>
      </w:r>
      <w:r w:rsidR="009373C9" w:rsidRPr="001255D7">
        <w:rPr>
          <w:sz w:val="22"/>
          <w:szCs w:val="22"/>
        </w:rPr>
        <w:fldChar w:fldCharType="end"/>
      </w:r>
      <w:r w:rsidRPr="001255D7">
        <w:rPr>
          <w:sz w:val="22"/>
          <w:szCs w:val="22"/>
        </w:rPr>
        <w:t>Ne/</w:t>
      </w:r>
      <w:r w:rsidRPr="001255D7">
        <w:rPr>
          <w:i/>
          <w:sz w:val="22"/>
          <w:szCs w:val="22"/>
        </w:rPr>
        <w:t>No</w:t>
      </w:r>
      <w:r w:rsidRPr="001255D7">
        <w:rPr>
          <w:sz w:val="22"/>
          <w:szCs w:val="22"/>
        </w:rPr>
        <w:t xml:space="preserve">           </w:t>
      </w:r>
    </w:p>
    <w:p w:rsidR="002C2E80" w:rsidRPr="002C2E80" w:rsidRDefault="002C2E80" w:rsidP="002C2E80">
      <w:pPr>
        <w:rPr>
          <w:sz w:val="22"/>
          <w:szCs w:val="22"/>
        </w:rPr>
      </w:pPr>
      <w:r>
        <w:rPr>
          <w:sz w:val="22"/>
          <w:szCs w:val="22"/>
        </w:rPr>
        <w:t xml:space="preserve">  </w:t>
      </w:r>
      <w:r w:rsidRPr="001255D7">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2C2E80" w:rsidRDefault="002C2E80" w:rsidP="002C2E80">
      <w:pPr>
        <w:rPr>
          <w:sz w:val="22"/>
        </w:rPr>
      </w:pPr>
      <w:r>
        <w:rPr>
          <w:sz w:val="22"/>
        </w:rPr>
        <w:t>Datum/</w:t>
      </w:r>
      <w:r>
        <w:rPr>
          <w:i/>
          <w:sz w:val="22"/>
        </w:rPr>
        <w:t>Date:</w:t>
      </w:r>
      <w:r>
        <w:rPr>
          <w:sz w:val="22"/>
        </w:rPr>
        <w:t xml:space="preserve">  15.4.2013                                       </w:t>
      </w:r>
      <w:r>
        <w:rPr>
          <w:sz w:val="22"/>
        </w:rPr>
        <w:tab/>
        <w:t xml:space="preserve"> předseda EK FNOL a LF UP</w:t>
      </w:r>
    </w:p>
    <w:p w:rsidR="002C2E80" w:rsidRDefault="002C2E80" w:rsidP="002C2E8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2C2E80" w:rsidRDefault="002C2E80" w:rsidP="002C2E80">
      <w:pPr>
        <w:rPr>
          <w:i/>
          <w:sz w:val="16"/>
        </w:rPr>
      </w:pPr>
      <w:r>
        <w:rPr>
          <w:sz w:val="16"/>
        </w:rPr>
        <w:t>Rozdělovník/</w:t>
      </w:r>
      <w:r>
        <w:rPr>
          <w:i/>
          <w:sz w:val="16"/>
        </w:rPr>
        <w:t>Distribution list:</w:t>
      </w:r>
    </w:p>
    <w:p w:rsidR="002C2E80" w:rsidRPr="001071DB" w:rsidRDefault="002C2E80" w:rsidP="002C2E80">
      <w:pPr>
        <w:rPr>
          <w:sz w:val="16"/>
        </w:rPr>
      </w:pPr>
      <w:r w:rsidRPr="001071DB">
        <w:rPr>
          <w:sz w:val="16"/>
        </w:rPr>
        <w:t>-Zadavatel</w:t>
      </w:r>
    </w:p>
    <w:p w:rsidR="002C2E80" w:rsidRPr="001071DB" w:rsidRDefault="002C2E80" w:rsidP="002C2E80">
      <w:pPr>
        <w:rPr>
          <w:sz w:val="16"/>
        </w:rPr>
      </w:pPr>
      <w:r w:rsidRPr="001071DB">
        <w:rPr>
          <w:sz w:val="16"/>
        </w:rPr>
        <w:t>-EK</w:t>
      </w:r>
    </w:p>
    <w:p w:rsidR="002C2E80" w:rsidRDefault="002C2E80" w:rsidP="002C2E80">
      <w:pPr>
        <w:rPr>
          <w:sz w:val="16"/>
        </w:rPr>
      </w:pPr>
      <w:r w:rsidRPr="001071DB">
        <w:rPr>
          <w:sz w:val="16"/>
        </w:rPr>
        <w:t>-Řešitel</w:t>
      </w:r>
    </w:p>
    <w:p w:rsidR="002C2E80" w:rsidRDefault="002C2E80" w:rsidP="002C2E80">
      <w:pPr>
        <w:rPr>
          <w:sz w:val="16"/>
        </w:rPr>
      </w:pPr>
      <w:r>
        <w:rPr>
          <w:sz w:val="16"/>
        </w:rPr>
        <w:t>2/2</w:t>
      </w:r>
    </w:p>
    <w:p w:rsidR="002C2E80" w:rsidRDefault="002C2E80" w:rsidP="002C2E80">
      <w:pPr>
        <w:rPr>
          <w:sz w:val="16"/>
        </w:rPr>
      </w:pPr>
    </w:p>
    <w:p w:rsidR="002C2E80" w:rsidRDefault="002C2E80" w:rsidP="002C2E80">
      <w:pPr>
        <w:rPr>
          <w:sz w:val="16"/>
        </w:rPr>
      </w:pPr>
    </w:p>
    <w:p w:rsidR="00E93C32" w:rsidRDefault="00E93C32" w:rsidP="00F95001">
      <w:pPr>
        <w:pStyle w:val="Nzev"/>
        <w:jc w:val="left"/>
        <w:rPr>
          <w:sz w:val="22"/>
          <w:szCs w:val="22"/>
        </w:rPr>
      </w:pPr>
    </w:p>
    <w:p w:rsidR="003B5C2A" w:rsidRDefault="003B5C2A" w:rsidP="00F95001">
      <w:pPr>
        <w:pStyle w:val="Nzev"/>
        <w:jc w:val="left"/>
        <w:rPr>
          <w:sz w:val="22"/>
          <w:szCs w:val="22"/>
        </w:rPr>
      </w:pPr>
    </w:p>
    <w:p w:rsidR="003B5C2A" w:rsidRPr="002F07B5" w:rsidRDefault="003B5C2A" w:rsidP="003B5C2A">
      <w:pPr>
        <w:pStyle w:val="Nzev"/>
        <w:rPr>
          <w:sz w:val="22"/>
          <w:szCs w:val="22"/>
        </w:rPr>
      </w:pPr>
      <w:r w:rsidRPr="002F07B5">
        <w:rPr>
          <w:sz w:val="22"/>
          <w:szCs w:val="22"/>
        </w:rPr>
        <w:lastRenderedPageBreak/>
        <w:t>STANOVISKO ETICKÉ KOMISE KE KLINICKÉMU HODNOCENÍ</w:t>
      </w:r>
    </w:p>
    <w:p w:rsidR="003B5C2A" w:rsidRPr="002F07B5" w:rsidRDefault="003B5C2A" w:rsidP="003B5C2A">
      <w:pPr>
        <w:jc w:val="center"/>
        <w:rPr>
          <w:bCs/>
          <w:i/>
          <w:sz w:val="22"/>
          <w:szCs w:val="22"/>
        </w:rPr>
      </w:pPr>
      <w:r w:rsidRPr="002F07B5">
        <w:rPr>
          <w:bCs/>
          <w:i/>
          <w:sz w:val="22"/>
          <w:szCs w:val="22"/>
        </w:rPr>
        <w:t xml:space="preserve">Opinion of the Ethics Committee on Clinical Trial  </w:t>
      </w:r>
    </w:p>
    <w:p w:rsidR="003B5C2A" w:rsidRPr="002F07B5" w:rsidRDefault="003B5C2A" w:rsidP="003B5C2A">
      <w:pPr>
        <w:jc w:val="center"/>
        <w:rPr>
          <w:b/>
          <w:bCs/>
          <w:i/>
          <w:sz w:val="22"/>
          <w:szCs w:val="22"/>
        </w:rPr>
      </w:pPr>
    </w:p>
    <w:p w:rsidR="003B5C2A" w:rsidRPr="002F07B5" w:rsidRDefault="003B5C2A" w:rsidP="003B5C2A">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3B5C2A" w:rsidRPr="002F07B5" w:rsidRDefault="003B5C2A" w:rsidP="003B5C2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B5C2A" w:rsidRPr="002F07B5" w:rsidRDefault="009373C9" w:rsidP="003B5C2A">
      <w:pPr>
        <w:rPr>
          <w:i/>
          <w:sz w:val="22"/>
          <w:szCs w:val="22"/>
        </w:rPr>
      </w:pPr>
      <w:r w:rsidRPr="002F07B5">
        <w:rPr>
          <w:sz w:val="22"/>
          <w:szCs w:val="22"/>
        </w:rPr>
        <w:fldChar w:fldCharType="begin">
          <w:ffData>
            <w:name w:val="Zaškrtávací2"/>
            <w:enabled/>
            <w:calcOnExit w:val="0"/>
            <w:checkBox>
              <w:sizeAuto/>
              <w:default w:val="0"/>
            </w:checkBox>
          </w:ffData>
        </w:fldChar>
      </w:r>
      <w:r w:rsidR="003B5C2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B5C2A" w:rsidRPr="002F07B5">
        <w:rPr>
          <w:sz w:val="22"/>
          <w:szCs w:val="22"/>
        </w:rPr>
        <w:t xml:space="preserve">  KH prováděné v jednom centru, požadováno stanovisko EK pro místní centrum (centra)/ </w:t>
      </w:r>
      <w:r w:rsidR="003B5C2A" w:rsidRPr="002F07B5">
        <w:rPr>
          <w:i/>
          <w:sz w:val="22"/>
          <w:szCs w:val="22"/>
        </w:rPr>
        <w:t>Clinical trial conducted in a single site, opinion of a local EC is required</w:t>
      </w:r>
    </w:p>
    <w:p w:rsidR="003B5C2A" w:rsidRPr="002F07B5" w:rsidRDefault="003B5C2A" w:rsidP="003B5C2A">
      <w:pPr>
        <w:rPr>
          <w:b/>
          <w:bCs/>
          <w:sz w:val="22"/>
          <w:szCs w:val="22"/>
        </w:rPr>
      </w:pPr>
    </w:p>
    <w:p w:rsidR="003B5C2A" w:rsidRPr="00472950" w:rsidRDefault="003B5C2A" w:rsidP="003B5C2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150/11 MEK 25</w:t>
      </w:r>
    </w:p>
    <w:p w:rsidR="003B5C2A" w:rsidRPr="00472950" w:rsidRDefault="003B5C2A" w:rsidP="003B5C2A">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Prospektivní, dvojitě zaslepená, placebem kontrolovaná, randomizovaná, multicentrická klinická studie s otevřenou navazující fází hodnotící účinnost a bezpečnost NT 201 v léčbě spasticity horní končetiny po cévní mozkové příhodě / </w:t>
      </w:r>
      <w:r>
        <w:rPr>
          <w:i/>
          <w:sz w:val="22"/>
          <w:szCs w:val="22"/>
        </w:rPr>
        <w:t xml:space="preserve">Prospective, double-blind, placebo-controlled, randomized, multi-center study with an open-label extension period to investigate the efficacy and safety of NT </w:t>
      </w:r>
      <w:smartTag w:uri="urn:schemas-microsoft-com:office:smarttags" w:element="metricconverter">
        <w:smartTagPr>
          <w:attr w:name="ProductID" w:val="201 in"/>
        </w:smartTagPr>
        <w:r>
          <w:rPr>
            <w:i/>
            <w:sz w:val="22"/>
            <w:szCs w:val="22"/>
          </w:rPr>
          <w:t>201 in</w:t>
        </w:r>
      </w:smartTag>
      <w:r>
        <w:rPr>
          <w:i/>
          <w:sz w:val="22"/>
          <w:szCs w:val="22"/>
        </w:rPr>
        <w:t xml:space="preserve"> the treatment of post-stroke spasticity of the upper limb</w:t>
      </w:r>
    </w:p>
    <w:p w:rsidR="003B5C2A" w:rsidRDefault="003B5C2A" w:rsidP="003B5C2A">
      <w:pPr>
        <w:rPr>
          <w:bCs/>
          <w:sz w:val="22"/>
          <w:szCs w:val="22"/>
        </w:rPr>
      </w:pPr>
    </w:p>
    <w:p w:rsidR="003B5C2A" w:rsidRPr="002F07B5" w:rsidRDefault="003B5C2A" w:rsidP="003B5C2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MRZ 60201/SP/3001</w:t>
      </w:r>
    </w:p>
    <w:p w:rsidR="003B5C2A" w:rsidRPr="002F07B5" w:rsidRDefault="003B5C2A" w:rsidP="003B5C2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2010-023043-15</w:t>
      </w:r>
    </w:p>
    <w:p w:rsidR="003B5C2A" w:rsidRPr="002F07B5" w:rsidRDefault="003B5C2A" w:rsidP="003B5C2A">
      <w:pPr>
        <w:rPr>
          <w:b/>
          <w:bCs/>
          <w:sz w:val="22"/>
          <w:szCs w:val="22"/>
        </w:rPr>
      </w:pPr>
    </w:p>
    <w:p w:rsidR="003B5C2A" w:rsidRPr="002F07B5" w:rsidRDefault="003B5C2A" w:rsidP="003B5C2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Merz Pharmaceuticals GmbH, Eckenheimer Landstrasse 100, Frankfurt/Main, 603 18 Germany</w:t>
      </w:r>
    </w:p>
    <w:p w:rsidR="003B5C2A" w:rsidRPr="002F07B5" w:rsidRDefault="003B5C2A" w:rsidP="003B5C2A">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Kendle International s.r.o., Polygon House, Doudlebská 1699/5, 140 00 Praha 4, Ivana Fismolová (fismolova.ivana@kendle.com) </w:t>
      </w:r>
    </w:p>
    <w:p w:rsidR="003B5C2A" w:rsidRPr="002F07B5" w:rsidRDefault="003B5C2A" w:rsidP="003B5C2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19.3.2013</w:t>
      </w:r>
    </w:p>
    <w:p w:rsidR="003B5C2A" w:rsidRDefault="003B5C2A" w:rsidP="003B5C2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3B5C2A" w:rsidRPr="002F07B5" w:rsidRDefault="003B5C2A" w:rsidP="003B5C2A">
      <w:pPr>
        <w:rPr>
          <w:b/>
          <w:bCs/>
          <w:i/>
          <w:sz w:val="22"/>
          <w:szCs w:val="22"/>
        </w:rPr>
      </w:pPr>
    </w:p>
    <w:p w:rsidR="003B5C2A" w:rsidRPr="002F07B5" w:rsidRDefault="003B5C2A" w:rsidP="003B5C2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B5C2A" w:rsidRPr="002F07B5" w:rsidRDefault="003B5C2A" w:rsidP="003B5C2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B5C2A" w:rsidRPr="002F07B5" w:rsidRDefault="003B5C2A" w:rsidP="003B5C2A">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B5C2A" w:rsidRDefault="003B5C2A" w:rsidP="003B5C2A">
      <w:pPr>
        <w:rPr>
          <w:b/>
          <w:bCs/>
          <w:sz w:val="22"/>
          <w:szCs w:val="22"/>
        </w:rPr>
      </w:pPr>
    </w:p>
    <w:p w:rsidR="003B5C2A" w:rsidRPr="002F07B5" w:rsidRDefault="003B5C2A" w:rsidP="003B5C2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B5C2A" w:rsidRPr="002F07B5" w:rsidRDefault="003B5C2A" w:rsidP="003B5C2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B5C2A" w:rsidRPr="002F07B5" w:rsidRDefault="003B5C2A" w:rsidP="003B5C2A">
      <w:pPr>
        <w:rPr>
          <w:sz w:val="22"/>
          <w:szCs w:val="22"/>
        </w:rPr>
      </w:pPr>
    </w:p>
    <w:p w:rsidR="003B5C2A" w:rsidRPr="002F07B5" w:rsidRDefault="003B5C2A" w:rsidP="003B5C2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B5C2A" w:rsidTr="00EE243C">
        <w:trPr>
          <w:trHeight w:val="454"/>
        </w:trPr>
        <w:tc>
          <w:tcPr>
            <w:tcW w:w="6108" w:type="dxa"/>
          </w:tcPr>
          <w:p w:rsidR="003B5C2A" w:rsidRDefault="003B5C2A" w:rsidP="00EE243C">
            <w:pPr>
              <w:rPr>
                <w:sz w:val="18"/>
                <w:szCs w:val="18"/>
              </w:rPr>
            </w:pPr>
            <w:r>
              <w:rPr>
                <w:sz w:val="18"/>
                <w:szCs w:val="18"/>
              </w:rPr>
              <w:t xml:space="preserve">Místo hodnocení/ Jméno zkoušejícího </w:t>
            </w:r>
          </w:p>
          <w:p w:rsidR="003B5C2A" w:rsidRDefault="003B5C2A" w:rsidP="00EE243C">
            <w:pPr>
              <w:rPr>
                <w:i/>
                <w:sz w:val="18"/>
                <w:szCs w:val="18"/>
              </w:rPr>
            </w:pPr>
            <w:r>
              <w:rPr>
                <w:i/>
                <w:sz w:val="18"/>
                <w:szCs w:val="18"/>
              </w:rPr>
              <w:t>Trial Site / Name of Investigator</w:t>
            </w:r>
          </w:p>
        </w:tc>
        <w:tc>
          <w:tcPr>
            <w:tcW w:w="1280" w:type="dxa"/>
          </w:tcPr>
          <w:p w:rsidR="003B5C2A" w:rsidRDefault="003B5C2A" w:rsidP="00EE243C">
            <w:pPr>
              <w:rPr>
                <w:sz w:val="18"/>
                <w:szCs w:val="18"/>
                <w:vertAlign w:val="superscript"/>
              </w:rPr>
            </w:pPr>
            <w:r>
              <w:rPr>
                <w:sz w:val="18"/>
                <w:szCs w:val="18"/>
              </w:rPr>
              <w:t xml:space="preserve">Místní EK </w:t>
            </w:r>
            <w:r>
              <w:rPr>
                <w:i/>
                <w:sz w:val="18"/>
                <w:szCs w:val="18"/>
              </w:rPr>
              <w:t>Local EC</w:t>
            </w:r>
          </w:p>
        </w:tc>
        <w:tc>
          <w:tcPr>
            <w:tcW w:w="2712" w:type="dxa"/>
          </w:tcPr>
          <w:p w:rsidR="003B5C2A" w:rsidRDefault="003B5C2A" w:rsidP="00EE243C">
            <w:pPr>
              <w:rPr>
                <w:sz w:val="18"/>
                <w:szCs w:val="18"/>
              </w:rPr>
            </w:pPr>
            <w:r>
              <w:rPr>
                <w:sz w:val="18"/>
                <w:szCs w:val="18"/>
              </w:rPr>
              <w:t>Adresa  místní EK</w:t>
            </w:r>
          </w:p>
          <w:p w:rsidR="003B5C2A" w:rsidRDefault="003B5C2A" w:rsidP="00EE243C">
            <w:pPr>
              <w:rPr>
                <w:i/>
                <w:sz w:val="18"/>
                <w:szCs w:val="18"/>
              </w:rPr>
            </w:pPr>
            <w:r>
              <w:rPr>
                <w:i/>
                <w:sz w:val="18"/>
                <w:szCs w:val="18"/>
              </w:rPr>
              <w:t>Address</w:t>
            </w:r>
          </w:p>
        </w:tc>
      </w:tr>
      <w:tr w:rsidR="003B5C2A" w:rsidTr="00EE243C">
        <w:trPr>
          <w:trHeight w:val="312"/>
        </w:trPr>
        <w:tc>
          <w:tcPr>
            <w:tcW w:w="6108" w:type="dxa"/>
          </w:tcPr>
          <w:p w:rsidR="003B5C2A" w:rsidRDefault="003B5C2A" w:rsidP="00EE243C">
            <w:pPr>
              <w:rPr>
                <w:sz w:val="18"/>
                <w:szCs w:val="18"/>
              </w:rPr>
            </w:pPr>
            <w:r>
              <w:rPr>
                <w:sz w:val="18"/>
                <w:szCs w:val="18"/>
              </w:rPr>
              <w:t>MUDr. Michal Bar, Ph.D., Neurologická klinika FN Ostrava, 17. listopadu 1790, 708 52 Ostrava-Poruba</w:t>
            </w:r>
          </w:p>
        </w:tc>
        <w:tc>
          <w:tcPr>
            <w:tcW w:w="1280" w:type="dxa"/>
          </w:tcPr>
          <w:p w:rsidR="003B5C2A" w:rsidRDefault="009373C9" w:rsidP="00EE243C">
            <w:pPr>
              <w:rPr>
                <w:sz w:val="18"/>
                <w:szCs w:val="18"/>
              </w:rPr>
            </w:pPr>
            <w:r>
              <w:rPr>
                <w:sz w:val="18"/>
                <w:szCs w:val="18"/>
              </w:rPr>
              <w:fldChar w:fldCharType="begin">
                <w:ffData>
                  <w:name w:val="Zaškrtávací11"/>
                  <w:enabled/>
                  <w:calcOnExit w:val="0"/>
                  <w:checkBox>
                    <w:sizeAuto/>
                    <w:default w:val="0"/>
                  </w:checkBox>
                </w:ffData>
              </w:fldChar>
            </w:r>
            <w:r w:rsidR="003B5C2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B5C2A" w:rsidRDefault="003B5C2A" w:rsidP="00EE243C">
            <w:pPr>
              <w:rPr>
                <w:sz w:val="18"/>
                <w:szCs w:val="18"/>
              </w:rPr>
            </w:pPr>
            <w:r>
              <w:rPr>
                <w:sz w:val="18"/>
                <w:szCs w:val="18"/>
              </w:rPr>
              <w:t>EK FN Ostrava, 17. listopadu 1790, 708 52 Ostrava-Poruba</w:t>
            </w:r>
          </w:p>
        </w:tc>
      </w:tr>
      <w:tr w:rsidR="003B5C2A" w:rsidTr="00EE243C">
        <w:trPr>
          <w:trHeight w:val="312"/>
        </w:trPr>
        <w:tc>
          <w:tcPr>
            <w:tcW w:w="6108" w:type="dxa"/>
          </w:tcPr>
          <w:p w:rsidR="003B5C2A" w:rsidRDefault="003B5C2A" w:rsidP="00EE243C">
            <w:pPr>
              <w:rPr>
                <w:sz w:val="18"/>
                <w:szCs w:val="18"/>
              </w:rPr>
            </w:pPr>
            <w:r>
              <w:rPr>
                <w:sz w:val="18"/>
                <w:szCs w:val="18"/>
              </w:rPr>
              <w:t>Prof. MUDr. Martin Bareš, Ph.D., 1. Neurologická klinika FN u sv. Anny, Pekařská 53, 656 91 Brno</w:t>
            </w:r>
          </w:p>
        </w:tc>
        <w:tc>
          <w:tcPr>
            <w:tcW w:w="1280" w:type="dxa"/>
          </w:tcPr>
          <w:p w:rsidR="003B5C2A" w:rsidRDefault="009373C9" w:rsidP="00EE243C">
            <w:pPr>
              <w:rPr>
                <w:sz w:val="18"/>
                <w:szCs w:val="18"/>
              </w:rPr>
            </w:pPr>
            <w:r>
              <w:rPr>
                <w:sz w:val="18"/>
                <w:szCs w:val="18"/>
              </w:rPr>
              <w:fldChar w:fldCharType="begin">
                <w:ffData>
                  <w:name w:val="Zaškrtávací13"/>
                  <w:enabled/>
                  <w:calcOnExit w:val="0"/>
                  <w:checkBox>
                    <w:sizeAuto/>
                    <w:default w:val="0"/>
                  </w:checkBox>
                </w:ffData>
              </w:fldChar>
            </w:r>
            <w:r w:rsidR="003B5C2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B5C2A" w:rsidRDefault="003B5C2A" w:rsidP="00EE243C">
            <w:pPr>
              <w:rPr>
                <w:sz w:val="18"/>
                <w:szCs w:val="18"/>
              </w:rPr>
            </w:pPr>
            <w:r>
              <w:rPr>
                <w:sz w:val="18"/>
                <w:szCs w:val="18"/>
              </w:rPr>
              <w:t>EK FN u sv. Anny v Brně, Výstavní 17/19, 656 91 Brno</w:t>
            </w:r>
          </w:p>
        </w:tc>
      </w:tr>
      <w:tr w:rsidR="003B5C2A" w:rsidTr="00EE243C">
        <w:trPr>
          <w:trHeight w:val="312"/>
        </w:trPr>
        <w:tc>
          <w:tcPr>
            <w:tcW w:w="6108" w:type="dxa"/>
          </w:tcPr>
          <w:p w:rsidR="003B5C2A" w:rsidRDefault="003B5C2A" w:rsidP="00EE243C">
            <w:pPr>
              <w:rPr>
                <w:sz w:val="18"/>
                <w:szCs w:val="18"/>
              </w:rPr>
            </w:pPr>
            <w:r>
              <w:rPr>
                <w:sz w:val="18"/>
                <w:szCs w:val="18"/>
              </w:rPr>
              <w:t>Doc. MUDr. Edvard Ehler, CSc., Neurologická klinika, Pardubická krajská nemocnice a.s., Kyjevská 44, 532 03 Pardubice</w:t>
            </w:r>
          </w:p>
        </w:tc>
        <w:tc>
          <w:tcPr>
            <w:tcW w:w="1280" w:type="dxa"/>
          </w:tcPr>
          <w:p w:rsidR="003B5C2A"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3B5C2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B5C2A" w:rsidRDefault="003B5C2A" w:rsidP="00EE243C">
            <w:pPr>
              <w:rPr>
                <w:sz w:val="18"/>
                <w:szCs w:val="18"/>
              </w:rPr>
            </w:pPr>
            <w:r>
              <w:rPr>
                <w:sz w:val="18"/>
                <w:szCs w:val="18"/>
              </w:rPr>
              <w:t xml:space="preserve">EK Pardubická krajská nemocnice a.s., Kyjevská 44, </w:t>
            </w:r>
          </w:p>
          <w:p w:rsidR="003B5C2A" w:rsidRDefault="003B5C2A" w:rsidP="00EE243C">
            <w:pPr>
              <w:rPr>
                <w:sz w:val="18"/>
                <w:szCs w:val="18"/>
              </w:rPr>
            </w:pPr>
            <w:r>
              <w:rPr>
                <w:sz w:val="18"/>
                <w:szCs w:val="18"/>
              </w:rPr>
              <w:t>532 03 Pardubice</w:t>
            </w:r>
          </w:p>
        </w:tc>
      </w:tr>
      <w:tr w:rsidR="003B5C2A" w:rsidTr="00EE243C">
        <w:trPr>
          <w:trHeight w:val="312"/>
        </w:trPr>
        <w:tc>
          <w:tcPr>
            <w:tcW w:w="6108" w:type="dxa"/>
          </w:tcPr>
          <w:p w:rsidR="003B5C2A" w:rsidRDefault="003B5C2A" w:rsidP="00EE243C">
            <w:pPr>
              <w:rPr>
                <w:sz w:val="18"/>
                <w:szCs w:val="18"/>
              </w:rPr>
            </w:pPr>
            <w:r>
              <w:rPr>
                <w:sz w:val="18"/>
                <w:szCs w:val="18"/>
              </w:rPr>
              <w:t>Doc. MUDr. Robert Jech, Ph.D., Neurologická klinika, 1. LF UK a VFN v Praze, Kateřinská 20, 128 21 Praha 2</w:t>
            </w:r>
          </w:p>
        </w:tc>
        <w:tc>
          <w:tcPr>
            <w:tcW w:w="1280" w:type="dxa"/>
          </w:tcPr>
          <w:p w:rsidR="003B5C2A" w:rsidRDefault="009373C9" w:rsidP="00EE243C">
            <w:pPr>
              <w:rPr>
                <w:sz w:val="18"/>
                <w:szCs w:val="18"/>
              </w:rPr>
            </w:pPr>
            <w:r>
              <w:rPr>
                <w:sz w:val="18"/>
                <w:szCs w:val="18"/>
              </w:rPr>
              <w:fldChar w:fldCharType="begin">
                <w:ffData>
                  <w:name w:val="Zaškrtávací17"/>
                  <w:enabled/>
                  <w:calcOnExit w:val="0"/>
                  <w:checkBox>
                    <w:sizeAuto/>
                    <w:default w:val="0"/>
                  </w:checkBox>
                </w:ffData>
              </w:fldChar>
            </w:r>
            <w:r w:rsidR="003B5C2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B5C2A" w:rsidRDefault="003B5C2A" w:rsidP="00EE243C">
            <w:pPr>
              <w:rPr>
                <w:sz w:val="18"/>
                <w:szCs w:val="18"/>
              </w:rPr>
            </w:pPr>
            <w:r>
              <w:rPr>
                <w:sz w:val="18"/>
                <w:szCs w:val="18"/>
              </w:rPr>
              <w:t xml:space="preserve">EK VFN v Praze, Na Bojišti 1, </w:t>
            </w:r>
          </w:p>
          <w:p w:rsidR="003B5C2A" w:rsidRDefault="003B5C2A" w:rsidP="00EE243C">
            <w:pPr>
              <w:rPr>
                <w:sz w:val="18"/>
                <w:szCs w:val="18"/>
              </w:rPr>
            </w:pPr>
            <w:r>
              <w:rPr>
                <w:sz w:val="18"/>
                <w:szCs w:val="18"/>
              </w:rPr>
              <w:t>128 08 Praha 2</w:t>
            </w:r>
          </w:p>
        </w:tc>
      </w:tr>
      <w:tr w:rsidR="003B5C2A" w:rsidTr="00EE243C">
        <w:trPr>
          <w:trHeight w:val="312"/>
        </w:trPr>
        <w:tc>
          <w:tcPr>
            <w:tcW w:w="6108" w:type="dxa"/>
          </w:tcPr>
          <w:p w:rsidR="003B5C2A" w:rsidRDefault="003B5C2A" w:rsidP="00EE243C">
            <w:pPr>
              <w:rPr>
                <w:sz w:val="18"/>
                <w:szCs w:val="18"/>
              </w:rPr>
            </w:pPr>
            <w:r>
              <w:rPr>
                <w:sz w:val="18"/>
                <w:szCs w:val="18"/>
              </w:rPr>
              <w:t>Prof. MUDr. Petr Kaňovský, CSc., Neurologická klinika FNOL, I.P.Pavlova 6, 775 20 Olomouc</w:t>
            </w:r>
          </w:p>
        </w:tc>
        <w:tc>
          <w:tcPr>
            <w:tcW w:w="1280" w:type="dxa"/>
          </w:tcPr>
          <w:p w:rsidR="003B5C2A" w:rsidRDefault="003B5C2A" w:rsidP="00EE243C">
            <w:pPr>
              <w:rPr>
                <w:sz w:val="18"/>
                <w:szCs w:val="18"/>
              </w:rPr>
            </w:pPr>
            <w:r>
              <w:rPr>
                <w:sz w:val="18"/>
                <w:szCs w:val="18"/>
              </w:rPr>
              <w:sym w:font="Wingdings 2" w:char="F053"/>
            </w:r>
          </w:p>
        </w:tc>
        <w:tc>
          <w:tcPr>
            <w:tcW w:w="2712" w:type="dxa"/>
          </w:tcPr>
          <w:p w:rsidR="003B5C2A" w:rsidRDefault="003B5C2A" w:rsidP="00EE243C">
            <w:pPr>
              <w:rPr>
                <w:sz w:val="18"/>
                <w:szCs w:val="18"/>
              </w:rPr>
            </w:pPr>
            <w:r>
              <w:rPr>
                <w:sz w:val="18"/>
                <w:szCs w:val="18"/>
              </w:rPr>
              <w:t>EK FNOL</w:t>
            </w:r>
          </w:p>
        </w:tc>
      </w:tr>
      <w:tr w:rsidR="003B5C2A" w:rsidTr="00EE243C">
        <w:trPr>
          <w:trHeight w:val="312"/>
        </w:trPr>
        <w:tc>
          <w:tcPr>
            <w:tcW w:w="6108" w:type="dxa"/>
          </w:tcPr>
          <w:p w:rsidR="003B5C2A" w:rsidRDefault="003B5C2A" w:rsidP="00EE243C">
            <w:pPr>
              <w:rPr>
                <w:sz w:val="18"/>
                <w:szCs w:val="18"/>
              </w:rPr>
            </w:pPr>
            <w:r>
              <w:rPr>
                <w:sz w:val="18"/>
                <w:szCs w:val="18"/>
              </w:rPr>
              <w:lastRenderedPageBreak/>
              <w:t>MUDr. Stanislav Voháňka, CSc., MBA, Neurologická klinika LF MU a FN Brno, Jihlavská 20, 625 00 Brno</w:t>
            </w:r>
          </w:p>
        </w:tc>
        <w:tc>
          <w:tcPr>
            <w:tcW w:w="1280" w:type="dxa"/>
          </w:tcPr>
          <w:p w:rsidR="003B5C2A" w:rsidRDefault="009373C9" w:rsidP="00EE243C">
            <w:pPr>
              <w:rPr>
                <w:sz w:val="18"/>
                <w:szCs w:val="18"/>
              </w:rPr>
            </w:pPr>
            <w:r>
              <w:rPr>
                <w:sz w:val="18"/>
                <w:szCs w:val="18"/>
              </w:rPr>
              <w:fldChar w:fldCharType="begin">
                <w:ffData>
                  <w:name w:val="Zaškrtávací21"/>
                  <w:enabled/>
                  <w:calcOnExit w:val="0"/>
                  <w:checkBox>
                    <w:sizeAuto/>
                    <w:default w:val="0"/>
                  </w:checkBox>
                </w:ffData>
              </w:fldChar>
            </w:r>
            <w:r w:rsidR="003B5C2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B5C2A" w:rsidRDefault="003B5C2A" w:rsidP="00EE243C">
            <w:pPr>
              <w:rPr>
                <w:sz w:val="18"/>
                <w:szCs w:val="18"/>
              </w:rPr>
            </w:pPr>
            <w:r>
              <w:rPr>
                <w:sz w:val="18"/>
                <w:szCs w:val="18"/>
              </w:rPr>
              <w:t xml:space="preserve">EK FN Brno, Jihlavská 20, </w:t>
            </w:r>
          </w:p>
          <w:p w:rsidR="003B5C2A" w:rsidRDefault="003B5C2A" w:rsidP="00EE243C">
            <w:pPr>
              <w:rPr>
                <w:sz w:val="18"/>
                <w:szCs w:val="18"/>
              </w:rPr>
            </w:pPr>
            <w:r>
              <w:rPr>
                <w:sz w:val="18"/>
                <w:szCs w:val="18"/>
              </w:rPr>
              <w:t>625 00 Brno</w:t>
            </w:r>
          </w:p>
        </w:tc>
      </w:tr>
      <w:tr w:rsidR="003B5C2A" w:rsidTr="00EE243C">
        <w:trPr>
          <w:trHeight w:val="312"/>
        </w:trPr>
        <w:tc>
          <w:tcPr>
            <w:tcW w:w="6108" w:type="dxa"/>
          </w:tcPr>
          <w:p w:rsidR="003B5C2A" w:rsidRDefault="003B5C2A" w:rsidP="00EE243C">
            <w:pPr>
              <w:rPr>
                <w:sz w:val="18"/>
                <w:szCs w:val="18"/>
              </w:rPr>
            </w:pPr>
            <w:r>
              <w:rPr>
                <w:sz w:val="18"/>
                <w:szCs w:val="18"/>
              </w:rPr>
              <w:t>MUDr. Lenka Kinštová, Neurologická klinika 2. LF UK a FN Motol, V Úvalu 84, 156  00 Praha 5</w:t>
            </w:r>
          </w:p>
        </w:tc>
        <w:tc>
          <w:tcPr>
            <w:tcW w:w="1280" w:type="dxa"/>
          </w:tcPr>
          <w:p w:rsidR="003B5C2A" w:rsidRDefault="009373C9" w:rsidP="00EE243C">
            <w:pPr>
              <w:rPr>
                <w:sz w:val="18"/>
                <w:szCs w:val="18"/>
              </w:rPr>
            </w:pPr>
            <w:r>
              <w:rPr>
                <w:sz w:val="18"/>
                <w:szCs w:val="18"/>
              </w:rPr>
              <w:fldChar w:fldCharType="begin">
                <w:ffData>
                  <w:name w:val="Zaškrtávací23"/>
                  <w:enabled/>
                  <w:calcOnExit w:val="0"/>
                  <w:checkBox>
                    <w:sizeAuto/>
                    <w:default w:val="0"/>
                  </w:checkBox>
                </w:ffData>
              </w:fldChar>
            </w:r>
            <w:r w:rsidR="003B5C2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B5C2A" w:rsidRDefault="003B5C2A" w:rsidP="00EE243C">
            <w:pPr>
              <w:rPr>
                <w:sz w:val="18"/>
                <w:szCs w:val="18"/>
              </w:rPr>
            </w:pPr>
            <w:r>
              <w:rPr>
                <w:sz w:val="18"/>
                <w:szCs w:val="18"/>
              </w:rPr>
              <w:t xml:space="preserve">EK FN Motol, V Úvalu 84, </w:t>
            </w:r>
          </w:p>
          <w:p w:rsidR="003B5C2A" w:rsidRDefault="003B5C2A" w:rsidP="00EE243C">
            <w:pPr>
              <w:rPr>
                <w:sz w:val="18"/>
                <w:szCs w:val="18"/>
              </w:rPr>
            </w:pPr>
            <w:r>
              <w:rPr>
                <w:sz w:val="18"/>
                <w:szCs w:val="18"/>
              </w:rPr>
              <w:t>156  00 Praha 5</w:t>
            </w:r>
          </w:p>
        </w:tc>
      </w:tr>
      <w:tr w:rsidR="003B5C2A" w:rsidTr="00EE243C">
        <w:trPr>
          <w:trHeight w:val="312"/>
        </w:trPr>
        <w:tc>
          <w:tcPr>
            <w:tcW w:w="6108" w:type="dxa"/>
          </w:tcPr>
          <w:p w:rsidR="003B5C2A" w:rsidRDefault="003B5C2A" w:rsidP="00EE243C">
            <w:pPr>
              <w:rPr>
                <w:sz w:val="18"/>
                <w:szCs w:val="18"/>
              </w:rPr>
            </w:pPr>
            <w:r>
              <w:rPr>
                <w:sz w:val="18"/>
                <w:szCs w:val="18"/>
              </w:rPr>
              <w:t xml:space="preserve">MUDr. Oldřich Vyšata, CTC Rychnov nad Kněžnou s.r.o., Jiráskova 1389, </w:t>
            </w:r>
          </w:p>
          <w:p w:rsidR="003B5C2A" w:rsidRDefault="003B5C2A" w:rsidP="00EE243C">
            <w:pPr>
              <w:rPr>
                <w:sz w:val="18"/>
                <w:szCs w:val="18"/>
              </w:rPr>
            </w:pPr>
            <w:r>
              <w:rPr>
                <w:sz w:val="18"/>
                <w:szCs w:val="18"/>
              </w:rPr>
              <w:t>516 01 Rychnov nad Kněžnou</w:t>
            </w:r>
          </w:p>
        </w:tc>
        <w:tc>
          <w:tcPr>
            <w:tcW w:w="1280" w:type="dxa"/>
          </w:tcPr>
          <w:p w:rsidR="003B5C2A" w:rsidRDefault="003B5C2A" w:rsidP="00EE243C">
            <w:pPr>
              <w:rPr>
                <w:sz w:val="18"/>
                <w:szCs w:val="18"/>
              </w:rPr>
            </w:pPr>
            <w:r>
              <w:rPr>
                <w:sz w:val="18"/>
                <w:szCs w:val="18"/>
              </w:rPr>
              <w:sym w:font="Wingdings 2" w:char="F0A3"/>
            </w:r>
          </w:p>
        </w:tc>
        <w:tc>
          <w:tcPr>
            <w:tcW w:w="2712" w:type="dxa"/>
          </w:tcPr>
          <w:p w:rsidR="003B5C2A" w:rsidRDefault="003B5C2A" w:rsidP="00EE243C">
            <w:pPr>
              <w:rPr>
                <w:sz w:val="18"/>
                <w:szCs w:val="18"/>
              </w:rPr>
            </w:pPr>
            <w:r>
              <w:rPr>
                <w:sz w:val="18"/>
                <w:szCs w:val="18"/>
              </w:rPr>
              <w:t xml:space="preserve">EK Centrum neurologické péče s.r.o., Jiráskova 1389, </w:t>
            </w:r>
          </w:p>
          <w:p w:rsidR="003B5C2A" w:rsidRDefault="003B5C2A" w:rsidP="00EE243C">
            <w:pPr>
              <w:rPr>
                <w:sz w:val="18"/>
                <w:szCs w:val="18"/>
              </w:rPr>
            </w:pPr>
            <w:r>
              <w:rPr>
                <w:sz w:val="18"/>
                <w:szCs w:val="18"/>
              </w:rPr>
              <w:t>516 01 Rychnov nad Kněžnou</w:t>
            </w:r>
          </w:p>
        </w:tc>
      </w:tr>
    </w:tbl>
    <w:p w:rsidR="003B5C2A" w:rsidRDefault="003B5C2A" w:rsidP="003B5C2A">
      <w:pPr>
        <w:rPr>
          <w:bCs/>
          <w:sz w:val="22"/>
        </w:rPr>
      </w:pPr>
    </w:p>
    <w:p w:rsidR="003B5C2A" w:rsidRDefault="003B5C2A" w:rsidP="003B5C2A">
      <w:pPr>
        <w:rPr>
          <w:bCs/>
          <w:sz w:val="22"/>
        </w:rPr>
      </w:pPr>
    </w:p>
    <w:p w:rsidR="003B5C2A" w:rsidRPr="00AB7ADE" w:rsidRDefault="003B5C2A" w:rsidP="003B5C2A">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3B5C2A" w:rsidRDefault="003B5C2A" w:rsidP="003B5C2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B5C2A" w:rsidTr="00EE243C">
        <w:trPr>
          <w:cantSplit/>
          <w:trHeight w:val="454"/>
        </w:trPr>
        <w:tc>
          <w:tcPr>
            <w:tcW w:w="7416" w:type="dxa"/>
            <w:vMerge w:val="restart"/>
          </w:tcPr>
          <w:p w:rsidR="003B5C2A" w:rsidRDefault="003B5C2A" w:rsidP="00EE243C">
            <w:pPr>
              <w:rPr>
                <w:b/>
                <w:bCs/>
                <w:sz w:val="18"/>
                <w:szCs w:val="18"/>
              </w:rPr>
            </w:pPr>
          </w:p>
          <w:p w:rsidR="003B5C2A" w:rsidRDefault="003B5C2A" w:rsidP="00EE243C">
            <w:pPr>
              <w:rPr>
                <w:b/>
                <w:bCs/>
                <w:sz w:val="18"/>
                <w:szCs w:val="18"/>
              </w:rPr>
            </w:pPr>
            <w:r>
              <w:rPr>
                <w:b/>
                <w:bCs/>
                <w:sz w:val="18"/>
                <w:szCs w:val="18"/>
              </w:rPr>
              <w:t xml:space="preserve">Název dokumentu, verze, datum </w:t>
            </w:r>
          </w:p>
          <w:p w:rsidR="003B5C2A" w:rsidRDefault="003B5C2A" w:rsidP="00EE243C">
            <w:pPr>
              <w:rPr>
                <w:b/>
                <w:bCs/>
                <w:sz w:val="18"/>
                <w:szCs w:val="18"/>
              </w:rPr>
            </w:pPr>
            <w:r>
              <w:rPr>
                <w:b/>
                <w:bCs/>
                <w:i/>
                <w:sz w:val="18"/>
                <w:szCs w:val="18"/>
              </w:rPr>
              <w:t>Document title, version, date</w:t>
            </w:r>
          </w:p>
        </w:tc>
        <w:tc>
          <w:tcPr>
            <w:tcW w:w="1272" w:type="dxa"/>
            <w:gridSpan w:val="2"/>
          </w:tcPr>
          <w:p w:rsidR="003B5C2A" w:rsidRDefault="003B5C2A" w:rsidP="00EE243C">
            <w:pPr>
              <w:rPr>
                <w:b/>
                <w:bCs/>
                <w:sz w:val="18"/>
                <w:szCs w:val="18"/>
              </w:rPr>
            </w:pPr>
            <w:r>
              <w:rPr>
                <w:b/>
                <w:bCs/>
                <w:sz w:val="18"/>
                <w:szCs w:val="18"/>
              </w:rPr>
              <w:t>Schváleno /</w:t>
            </w:r>
            <w:r>
              <w:rPr>
                <w:b/>
                <w:bCs/>
                <w:i/>
                <w:sz w:val="18"/>
                <w:szCs w:val="18"/>
              </w:rPr>
              <w:t>Approved</w:t>
            </w:r>
          </w:p>
        </w:tc>
        <w:tc>
          <w:tcPr>
            <w:tcW w:w="1316" w:type="dxa"/>
            <w:gridSpan w:val="2"/>
          </w:tcPr>
          <w:p w:rsidR="003B5C2A" w:rsidRDefault="003B5C2A" w:rsidP="00EE243C">
            <w:pPr>
              <w:rPr>
                <w:b/>
                <w:bCs/>
                <w:sz w:val="18"/>
                <w:szCs w:val="18"/>
              </w:rPr>
            </w:pPr>
            <w:r>
              <w:rPr>
                <w:b/>
                <w:bCs/>
                <w:sz w:val="18"/>
                <w:szCs w:val="18"/>
              </w:rPr>
              <w:t xml:space="preserve">Vzato na vědomí / </w:t>
            </w:r>
            <w:r>
              <w:rPr>
                <w:b/>
                <w:bCs/>
                <w:i/>
                <w:sz w:val="18"/>
                <w:szCs w:val="18"/>
              </w:rPr>
              <w:t xml:space="preserve">Taken into account </w:t>
            </w:r>
          </w:p>
        </w:tc>
      </w:tr>
      <w:tr w:rsidR="003B5C2A" w:rsidTr="00EE243C">
        <w:trPr>
          <w:cantSplit/>
          <w:trHeight w:val="454"/>
        </w:trPr>
        <w:tc>
          <w:tcPr>
            <w:tcW w:w="7416" w:type="dxa"/>
            <w:vMerge/>
          </w:tcPr>
          <w:p w:rsidR="003B5C2A" w:rsidRDefault="003B5C2A" w:rsidP="00EE243C">
            <w:pPr>
              <w:rPr>
                <w:i/>
                <w:sz w:val="18"/>
                <w:szCs w:val="18"/>
              </w:rPr>
            </w:pPr>
          </w:p>
        </w:tc>
        <w:tc>
          <w:tcPr>
            <w:tcW w:w="736" w:type="dxa"/>
          </w:tcPr>
          <w:p w:rsidR="003B5C2A" w:rsidRDefault="003B5C2A" w:rsidP="00EE243C">
            <w:pPr>
              <w:rPr>
                <w:b/>
                <w:bCs/>
                <w:sz w:val="18"/>
                <w:szCs w:val="18"/>
              </w:rPr>
            </w:pPr>
            <w:r>
              <w:rPr>
                <w:b/>
                <w:bCs/>
                <w:sz w:val="18"/>
                <w:szCs w:val="18"/>
              </w:rPr>
              <w:t>ANO</w:t>
            </w:r>
          </w:p>
          <w:p w:rsidR="003B5C2A" w:rsidRDefault="003B5C2A" w:rsidP="00EE243C">
            <w:pPr>
              <w:rPr>
                <w:b/>
                <w:bCs/>
                <w:i/>
                <w:sz w:val="18"/>
                <w:szCs w:val="18"/>
              </w:rPr>
            </w:pPr>
            <w:r>
              <w:rPr>
                <w:b/>
                <w:bCs/>
                <w:i/>
                <w:sz w:val="18"/>
                <w:szCs w:val="18"/>
              </w:rPr>
              <w:t>Yes</w:t>
            </w:r>
          </w:p>
        </w:tc>
        <w:tc>
          <w:tcPr>
            <w:tcW w:w="536" w:type="dxa"/>
          </w:tcPr>
          <w:p w:rsidR="003B5C2A" w:rsidRDefault="003B5C2A" w:rsidP="00EE243C">
            <w:pPr>
              <w:rPr>
                <w:b/>
                <w:bCs/>
                <w:sz w:val="18"/>
                <w:szCs w:val="18"/>
              </w:rPr>
            </w:pPr>
            <w:r>
              <w:rPr>
                <w:b/>
                <w:bCs/>
                <w:sz w:val="18"/>
                <w:szCs w:val="18"/>
              </w:rPr>
              <w:t xml:space="preserve">NE </w:t>
            </w:r>
          </w:p>
          <w:p w:rsidR="003B5C2A" w:rsidRDefault="003B5C2A" w:rsidP="00EE243C">
            <w:pPr>
              <w:rPr>
                <w:b/>
                <w:bCs/>
                <w:sz w:val="18"/>
                <w:szCs w:val="18"/>
              </w:rPr>
            </w:pPr>
            <w:r>
              <w:rPr>
                <w:b/>
                <w:bCs/>
                <w:i/>
                <w:sz w:val="18"/>
                <w:szCs w:val="18"/>
              </w:rPr>
              <w:t>No</w:t>
            </w:r>
          </w:p>
        </w:tc>
        <w:tc>
          <w:tcPr>
            <w:tcW w:w="780" w:type="dxa"/>
          </w:tcPr>
          <w:p w:rsidR="003B5C2A" w:rsidRDefault="003B5C2A" w:rsidP="00EE243C">
            <w:pPr>
              <w:rPr>
                <w:b/>
                <w:bCs/>
                <w:sz w:val="18"/>
                <w:szCs w:val="18"/>
              </w:rPr>
            </w:pPr>
            <w:r>
              <w:rPr>
                <w:b/>
                <w:bCs/>
                <w:sz w:val="18"/>
                <w:szCs w:val="18"/>
              </w:rPr>
              <w:t>ANO</w:t>
            </w:r>
          </w:p>
          <w:p w:rsidR="003B5C2A" w:rsidRDefault="003B5C2A" w:rsidP="00EE243C">
            <w:pPr>
              <w:rPr>
                <w:b/>
                <w:bCs/>
                <w:sz w:val="18"/>
                <w:szCs w:val="18"/>
              </w:rPr>
            </w:pPr>
            <w:r>
              <w:rPr>
                <w:b/>
                <w:bCs/>
                <w:i/>
                <w:sz w:val="18"/>
                <w:szCs w:val="18"/>
              </w:rPr>
              <w:t>Yes</w:t>
            </w:r>
          </w:p>
        </w:tc>
        <w:tc>
          <w:tcPr>
            <w:tcW w:w="536" w:type="dxa"/>
          </w:tcPr>
          <w:p w:rsidR="003B5C2A" w:rsidRDefault="003B5C2A" w:rsidP="00EE243C">
            <w:pPr>
              <w:rPr>
                <w:b/>
                <w:bCs/>
                <w:sz w:val="18"/>
                <w:szCs w:val="18"/>
              </w:rPr>
            </w:pPr>
            <w:r>
              <w:rPr>
                <w:b/>
                <w:bCs/>
                <w:sz w:val="18"/>
                <w:szCs w:val="18"/>
              </w:rPr>
              <w:t xml:space="preserve">NE </w:t>
            </w:r>
          </w:p>
          <w:p w:rsidR="003B5C2A" w:rsidRDefault="003B5C2A" w:rsidP="00EE243C">
            <w:pPr>
              <w:rPr>
                <w:b/>
                <w:bCs/>
                <w:i/>
                <w:sz w:val="18"/>
                <w:szCs w:val="18"/>
              </w:rPr>
            </w:pPr>
            <w:r>
              <w:rPr>
                <w:b/>
                <w:bCs/>
                <w:i/>
                <w:sz w:val="18"/>
                <w:szCs w:val="18"/>
              </w:rPr>
              <w:t>No</w:t>
            </w:r>
          </w:p>
        </w:tc>
      </w:tr>
      <w:tr w:rsidR="003B5C2A" w:rsidTr="00EE243C">
        <w:trPr>
          <w:trHeight w:val="340"/>
        </w:trPr>
        <w:tc>
          <w:tcPr>
            <w:tcW w:w="7416" w:type="dxa"/>
          </w:tcPr>
          <w:p w:rsidR="003B5C2A" w:rsidRPr="00984F44" w:rsidRDefault="003B5C2A" w:rsidP="00EE243C">
            <w:pPr>
              <w:rPr>
                <w:i/>
                <w:sz w:val="18"/>
                <w:szCs w:val="18"/>
              </w:rPr>
            </w:pPr>
            <w:r>
              <w:rPr>
                <w:sz w:val="18"/>
                <w:szCs w:val="18"/>
              </w:rPr>
              <w:t>SUSAR – period report: 23 Aug 2012 – 22 Feb 2013</w:t>
            </w:r>
          </w:p>
        </w:tc>
        <w:tc>
          <w:tcPr>
            <w:tcW w:w="736" w:type="dxa"/>
          </w:tcPr>
          <w:p w:rsidR="003B5C2A" w:rsidRDefault="003B5C2A" w:rsidP="00EE243C">
            <w:pPr>
              <w:rPr>
                <w:sz w:val="18"/>
                <w:szCs w:val="18"/>
              </w:rPr>
            </w:pPr>
            <w:r>
              <w:rPr>
                <w:sz w:val="18"/>
                <w:szCs w:val="18"/>
              </w:rPr>
              <w:sym w:font="Wingdings 2" w:char="F0A3"/>
            </w:r>
          </w:p>
        </w:tc>
        <w:tc>
          <w:tcPr>
            <w:tcW w:w="536" w:type="dxa"/>
          </w:tcPr>
          <w:p w:rsidR="003B5C2A" w:rsidRDefault="003B5C2A" w:rsidP="00EE243C">
            <w:pPr>
              <w:rPr>
                <w:sz w:val="18"/>
                <w:szCs w:val="18"/>
              </w:rPr>
            </w:pPr>
            <w:r>
              <w:rPr>
                <w:sz w:val="18"/>
                <w:szCs w:val="18"/>
              </w:rPr>
              <w:sym w:font="Wingdings 2" w:char="F0A3"/>
            </w:r>
          </w:p>
        </w:tc>
        <w:tc>
          <w:tcPr>
            <w:tcW w:w="780" w:type="dxa"/>
          </w:tcPr>
          <w:p w:rsidR="003B5C2A" w:rsidRDefault="003B5C2A" w:rsidP="00EE243C">
            <w:pPr>
              <w:rPr>
                <w:sz w:val="18"/>
                <w:szCs w:val="18"/>
              </w:rPr>
            </w:pPr>
            <w:r>
              <w:rPr>
                <w:sz w:val="18"/>
                <w:szCs w:val="18"/>
              </w:rPr>
              <w:sym w:font="Wingdings 2" w:char="F053"/>
            </w:r>
          </w:p>
        </w:tc>
        <w:tc>
          <w:tcPr>
            <w:tcW w:w="536" w:type="dxa"/>
          </w:tcPr>
          <w:p w:rsidR="003B5C2A" w:rsidRDefault="003B5C2A" w:rsidP="00EE243C">
            <w:pPr>
              <w:rPr>
                <w:sz w:val="18"/>
                <w:szCs w:val="18"/>
              </w:rPr>
            </w:pPr>
            <w:r>
              <w:rPr>
                <w:sz w:val="18"/>
                <w:szCs w:val="18"/>
              </w:rPr>
              <w:sym w:font="Wingdings 2" w:char="F0A3"/>
            </w:r>
          </w:p>
        </w:tc>
      </w:tr>
    </w:tbl>
    <w:p w:rsidR="003B5C2A" w:rsidRDefault="003B5C2A" w:rsidP="003B5C2A">
      <w:pPr>
        <w:rPr>
          <w:sz w:val="22"/>
        </w:rPr>
      </w:pPr>
    </w:p>
    <w:p w:rsidR="003B5C2A" w:rsidRDefault="003B5C2A" w:rsidP="003B5C2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B5C2A" w:rsidRDefault="003B5C2A" w:rsidP="003B5C2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3B5C2A" w:rsidRDefault="003B5C2A" w:rsidP="003B5C2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B5C2A" w:rsidRDefault="003B5C2A" w:rsidP="003B5C2A">
      <w:pPr>
        <w:rPr>
          <w:sz w:val="22"/>
        </w:rPr>
      </w:pPr>
    </w:p>
    <w:p w:rsidR="003B5C2A" w:rsidRDefault="003B5C2A" w:rsidP="003B5C2A">
      <w:pPr>
        <w:rPr>
          <w:sz w:val="22"/>
        </w:rPr>
      </w:pPr>
    </w:p>
    <w:p w:rsidR="003B5C2A" w:rsidRDefault="003B5C2A" w:rsidP="003B5C2A">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3B5C2A" w:rsidRDefault="003B5C2A" w:rsidP="003B5C2A">
      <w:pPr>
        <w:rPr>
          <w:sz w:val="22"/>
        </w:rPr>
      </w:pPr>
      <w:r>
        <w:rPr>
          <w:sz w:val="22"/>
        </w:rPr>
        <w:t>Datum/</w:t>
      </w:r>
      <w:r>
        <w:rPr>
          <w:i/>
          <w:sz w:val="22"/>
        </w:rPr>
        <w:t>Date:</w:t>
      </w:r>
      <w:r>
        <w:rPr>
          <w:sz w:val="22"/>
        </w:rPr>
        <w:t xml:space="preserve">  15.4.2013                                                     předseda EK FNOL a LF UP</w:t>
      </w:r>
    </w:p>
    <w:p w:rsidR="003B5C2A" w:rsidRDefault="003B5C2A" w:rsidP="003B5C2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3B5C2A" w:rsidRDefault="003B5C2A" w:rsidP="003B5C2A">
      <w:pPr>
        <w:rPr>
          <w:i/>
          <w:sz w:val="16"/>
        </w:rPr>
      </w:pPr>
      <w:r>
        <w:rPr>
          <w:sz w:val="16"/>
        </w:rPr>
        <w:t>Rozdělovník/</w:t>
      </w:r>
      <w:r>
        <w:rPr>
          <w:i/>
          <w:sz w:val="16"/>
        </w:rPr>
        <w:t>Distribution list:</w:t>
      </w:r>
    </w:p>
    <w:p w:rsidR="003B5C2A" w:rsidRPr="001071DB" w:rsidRDefault="003B5C2A" w:rsidP="003B5C2A">
      <w:pPr>
        <w:rPr>
          <w:sz w:val="16"/>
        </w:rPr>
      </w:pPr>
      <w:r w:rsidRPr="001071DB">
        <w:rPr>
          <w:sz w:val="16"/>
        </w:rPr>
        <w:t>-Zadavatel</w:t>
      </w:r>
    </w:p>
    <w:p w:rsidR="003B5C2A" w:rsidRPr="001071DB" w:rsidRDefault="003B5C2A" w:rsidP="003B5C2A">
      <w:pPr>
        <w:rPr>
          <w:sz w:val="16"/>
        </w:rPr>
      </w:pPr>
      <w:r w:rsidRPr="001071DB">
        <w:rPr>
          <w:sz w:val="16"/>
        </w:rPr>
        <w:t>-EK</w:t>
      </w:r>
    </w:p>
    <w:p w:rsidR="003B5C2A" w:rsidRDefault="003B5C2A" w:rsidP="003B5C2A">
      <w:pPr>
        <w:rPr>
          <w:sz w:val="16"/>
        </w:rPr>
      </w:pPr>
      <w:r w:rsidRPr="001071DB">
        <w:rPr>
          <w:sz w:val="16"/>
        </w:rPr>
        <w:t>-Řešitel</w:t>
      </w:r>
    </w:p>
    <w:p w:rsidR="003B5C2A" w:rsidRDefault="003B5C2A" w:rsidP="003B5C2A">
      <w:pPr>
        <w:rPr>
          <w:sz w:val="16"/>
        </w:rPr>
      </w:pPr>
    </w:p>
    <w:p w:rsidR="003B5C2A" w:rsidRDefault="003B5C2A" w:rsidP="003B5C2A">
      <w:pPr>
        <w:rPr>
          <w:sz w:val="16"/>
        </w:rPr>
      </w:pPr>
    </w:p>
    <w:p w:rsidR="003B5C2A" w:rsidRPr="001071DB" w:rsidRDefault="003B5C2A" w:rsidP="003B5C2A">
      <w:pPr>
        <w:rPr>
          <w:sz w:val="16"/>
        </w:rPr>
      </w:pPr>
    </w:p>
    <w:p w:rsidR="003B5C2A" w:rsidRPr="001071DB" w:rsidRDefault="003B5C2A" w:rsidP="003B5C2A">
      <w:pPr>
        <w:rPr>
          <w:sz w:val="16"/>
        </w:rPr>
      </w:pPr>
    </w:p>
    <w:p w:rsidR="003B5C2A" w:rsidRDefault="003B5C2A" w:rsidP="003B5C2A">
      <w:pPr>
        <w:rPr>
          <w:i/>
          <w:sz w:val="16"/>
        </w:rPr>
      </w:pPr>
    </w:p>
    <w:p w:rsidR="003B5C2A" w:rsidRDefault="003B5C2A" w:rsidP="003B5C2A">
      <w:pPr>
        <w:rPr>
          <w:i/>
          <w:sz w:val="16"/>
        </w:rPr>
      </w:pPr>
    </w:p>
    <w:p w:rsidR="003B5C2A" w:rsidRDefault="003B5C2A" w:rsidP="003B5C2A">
      <w:pPr>
        <w:rPr>
          <w:sz w:val="22"/>
          <w:szCs w:val="22"/>
        </w:rPr>
      </w:pPr>
      <w:r>
        <w:rPr>
          <w:sz w:val="22"/>
          <w:szCs w:val="22"/>
        </w:rPr>
        <w:t>2/2</w:t>
      </w:r>
    </w:p>
    <w:p w:rsidR="003B5C2A" w:rsidRDefault="003B5C2A" w:rsidP="003B5C2A">
      <w:pPr>
        <w:rPr>
          <w:sz w:val="22"/>
          <w:szCs w:val="22"/>
        </w:rPr>
      </w:pPr>
    </w:p>
    <w:p w:rsidR="003B5C2A" w:rsidRDefault="003B5C2A" w:rsidP="003B5C2A">
      <w:pPr>
        <w:rPr>
          <w:i/>
          <w:sz w:val="16"/>
        </w:rPr>
      </w:pPr>
    </w:p>
    <w:p w:rsidR="003B5C2A" w:rsidRDefault="003B5C2A" w:rsidP="00F95001">
      <w:pPr>
        <w:pStyle w:val="Nzev"/>
        <w:jc w:val="left"/>
        <w:rPr>
          <w:sz w:val="22"/>
          <w:szCs w:val="22"/>
        </w:rPr>
      </w:pPr>
    </w:p>
    <w:p w:rsidR="003B5C2A" w:rsidRDefault="003B5C2A" w:rsidP="00F95001">
      <w:pPr>
        <w:pStyle w:val="Nzev"/>
        <w:jc w:val="left"/>
        <w:rPr>
          <w:sz w:val="22"/>
          <w:szCs w:val="22"/>
        </w:rPr>
      </w:pPr>
    </w:p>
    <w:p w:rsidR="003B5C2A" w:rsidRDefault="003B5C2A" w:rsidP="00F95001">
      <w:pPr>
        <w:pStyle w:val="Nzev"/>
        <w:jc w:val="left"/>
        <w:rPr>
          <w:sz w:val="22"/>
          <w:szCs w:val="22"/>
        </w:rPr>
      </w:pPr>
    </w:p>
    <w:p w:rsidR="003B5C2A" w:rsidRDefault="003B5C2A" w:rsidP="00F95001">
      <w:pPr>
        <w:pStyle w:val="Nzev"/>
        <w:jc w:val="left"/>
        <w:rPr>
          <w:sz w:val="22"/>
          <w:szCs w:val="22"/>
        </w:rPr>
      </w:pPr>
    </w:p>
    <w:p w:rsidR="003B5C2A" w:rsidRDefault="003B5C2A" w:rsidP="00F95001">
      <w:pPr>
        <w:pStyle w:val="Nzev"/>
        <w:jc w:val="left"/>
        <w:rPr>
          <w:sz w:val="22"/>
          <w:szCs w:val="22"/>
        </w:rPr>
      </w:pPr>
    </w:p>
    <w:p w:rsidR="003B5C2A" w:rsidRDefault="003B5C2A" w:rsidP="00F95001">
      <w:pPr>
        <w:pStyle w:val="Nzev"/>
        <w:jc w:val="left"/>
        <w:rPr>
          <w:sz w:val="22"/>
          <w:szCs w:val="22"/>
        </w:rPr>
      </w:pPr>
    </w:p>
    <w:p w:rsidR="003B5C2A" w:rsidRDefault="003B5C2A" w:rsidP="00F95001">
      <w:pPr>
        <w:pStyle w:val="Nzev"/>
        <w:jc w:val="left"/>
        <w:rPr>
          <w:sz w:val="22"/>
          <w:szCs w:val="22"/>
        </w:rPr>
      </w:pPr>
    </w:p>
    <w:p w:rsidR="003B5C2A" w:rsidRDefault="003B5C2A" w:rsidP="00F95001">
      <w:pPr>
        <w:pStyle w:val="Nzev"/>
        <w:jc w:val="left"/>
        <w:rPr>
          <w:sz w:val="22"/>
          <w:szCs w:val="22"/>
        </w:rPr>
      </w:pPr>
    </w:p>
    <w:p w:rsidR="003B5C2A" w:rsidRDefault="003B5C2A" w:rsidP="00F95001">
      <w:pPr>
        <w:pStyle w:val="Nzev"/>
        <w:jc w:val="left"/>
        <w:rPr>
          <w:sz w:val="22"/>
          <w:szCs w:val="22"/>
        </w:rPr>
      </w:pPr>
    </w:p>
    <w:p w:rsidR="003B5C2A" w:rsidRDefault="003B5C2A" w:rsidP="00F95001">
      <w:pPr>
        <w:pStyle w:val="Nzev"/>
        <w:jc w:val="left"/>
        <w:rPr>
          <w:sz w:val="22"/>
          <w:szCs w:val="22"/>
        </w:rPr>
      </w:pPr>
    </w:p>
    <w:p w:rsidR="003B5C2A" w:rsidRDefault="003B5C2A" w:rsidP="00F95001">
      <w:pPr>
        <w:pStyle w:val="Nzev"/>
        <w:jc w:val="left"/>
        <w:rPr>
          <w:sz w:val="22"/>
          <w:szCs w:val="22"/>
        </w:rPr>
      </w:pPr>
    </w:p>
    <w:p w:rsidR="003B5C2A" w:rsidRDefault="003B5C2A" w:rsidP="00F95001">
      <w:pPr>
        <w:pStyle w:val="Nzev"/>
        <w:jc w:val="left"/>
        <w:rPr>
          <w:sz w:val="22"/>
          <w:szCs w:val="22"/>
        </w:rPr>
      </w:pPr>
    </w:p>
    <w:p w:rsidR="001B5BD7" w:rsidRPr="002F07B5" w:rsidRDefault="001B5BD7" w:rsidP="001B5BD7">
      <w:pPr>
        <w:pStyle w:val="Nzev"/>
        <w:rPr>
          <w:sz w:val="22"/>
          <w:szCs w:val="22"/>
        </w:rPr>
      </w:pPr>
      <w:r w:rsidRPr="002F07B5">
        <w:rPr>
          <w:sz w:val="22"/>
          <w:szCs w:val="22"/>
        </w:rPr>
        <w:lastRenderedPageBreak/>
        <w:t>STANOVISKO ETICKÉ KOMISE KE KLINICKÉMU HODNOCENÍ</w:t>
      </w:r>
    </w:p>
    <w:p w:rsidR="001B5BD7" w:rsidRPr="002F07B5" w:rsidRDefault="001B5BD7" w:rsidP="001B5BD7">
      <w:pPr>
        <w:jc w:val="center"/>
        <w:rPr>
          <w:bCs/>
          <w:i/>
          <w:sz w:val="22"/>
          <w:szCs w:val="22"/>
        </w:rPr>
      </w:pPr>
      <w:r w:rsidRPr="002F07B5">
        <w:rPr>
          <w:bCs/>
          <w:i/>
          <w:sz w:val="22"/>
          <w:szCs w:val="22"/>
        </w:rPr>
        <w:t xml:space="preserve">Opinion of the Ethics Committee on Clinical Trial  </w:t>
      </w:r>
    </w:p>
    <w:p w:rsidR="001B5BD7" w:rsidRPr="002F07B5" w:rsidRDefault="001B5BD7" w:rsidP="001B5BD7">
      <w:pPr>
        <w:jc w:val="center"/>
        <w:rPr>
          <w:b/>
          <w:bCs/>
          <w:i/>
          <w:sz w:val="22"/>
          <w:szCs w:val="22"/>
        </w:rPr>
      </w:pPr>
    </w:p>
    <w:p w:rsidR="001B5BD7" w:rsidRPr="002F07B5" w:rsidRDefault="009373C9" w:rsidP="001B5BD7">
      <w:pPr>
        <w:rPr>
          <w:sz w:val="22"/>
          <w:szCs w:val="22"/>
        </w:rPr>
      </w:pPr>
      <w:r w:rsidRPr="002F07B5">
        <w:rPr>
          <w:sz w:val="22"/>
          <w:szCs w:val="22"/>
        </w:rPr>
        <w:fldChar w:fldCharType="begin">
          <w:ffData>
            <w:name w:val="Zaškrtávací2"/>
            <w:enabled/>
            <w:calcOnExit w:val="0"/>
            <w:checkBox>
              <w:sizeAuto/>
              <w:default w:val="0"/>
            </w:checkBox>
          </w:ffData>
        </w:fldChar>
      </w:r>
      <w:r w:rsidR="001B5BD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B5BD7" w:rsidRPr="002F07B5">
        <w:rPr>
          <w:sz w:val="22"/>
          <w:szCs w:val="22"/>
        </w:rPr>
        <w:t xml:space="preserve">  Multicentrické KH, je požadováno stanovisko multicentrické EK pro všechna centra/</w:t>
      </w:r>
      <w:r w:rsidR="001B5BD7" w:rsidRPr="002F07B5">
        <w:rPr>
          <w:i/>
          <w:sz w:val="22"/>
          <w:szCs w:val="22"/>
        </w:rPr>
        <w:t>Multi-centric clinical trial, opinion issued by Ethics Committee for Multi-Centric Clinical Trials is required</w:t>
      </w:r>
    </w:p>
    <w:p w:rsidR="001B5BD7" w:rsidRPr="002F07B5" w:rsidRDefault="001B5BD7" w:rsidP="001B5BD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B5BD7" w:rsidRPr="002F07B5" w:rsidRDefault="009373C9" w:rsidP="001B5BD7">
      <w:pPr>
        <w:rPr>
          <w:i/>
          <w:sz w:val="22"/>
          <w:szCs w:val="22"/>
        </w:rPr>
      </w:pPr>
      <w:r w:rsidRPr="002F07B5">
        <w:rPr>
          <w:sz w:val="22"/>
          <w:szCs w:val="22"/>
        </w:rPr>
        <w:fldChar w:fldCharType="begin">
          <w:ffData>
            <w:name w:val="Zaškrtávací2"/>
            <w:enabled/>
            <w:calcOnExit w:val="0"/>
            <w:checkBox>
              <w:sizeAuto/>
              <w:default w:val="0"/>
            </w:checkBox>
          </w:ffData>
        </w:fldChar>
      </w:r>
      <w:r w:rsidR="001B5BD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B5BD7" w:rsidRPr="002F07B5">
        <w:rPr>
          <w:sz w:val="22"/>
          <w:szCs w:val="22"/>
        </w:rPr>
        <w:t xml:space="preserve">  KH prováděné v jednom centru, požadováno stanovisko EK pro místní centrum (centra)/ </w:t>
      </w:r>
      <w:r w:rsidR="001B5BD7" w:rsidRPr="002F07B5">
        <w:rPr>
          <w:i/>
          <w:sz w:val="22"/>
          <w:szCs w:val="22"/>
        </w:rPr>
        <w:t>Clinical trial conducted in a single site, opinion of a local EC is required</w:t>
      </w:r>
    </w:p>
    <w:p w:rsidR="001B5BD7" w:rsidRPr="002F07B5" w:rsidRDefault="001B5BD7" w:rsidP="001B5BD7">
      <w:pPr>
        <w:rPr>
          <w:b/>
          <w:bCs/>
          <w:sz w:val="22"/>
          <w:szCs w:val="22"/>
        </w:rPr>
      </w:pPr>
    </w:p>
    <w:p w:rsidR="001B5BD7" w:rsidRPr="004B3E79" w:rsidRDefault="001B5BD7" w:rsidP="001B5BD7">
      <w:pPr>
        <w:rPr>
          <w:b/>
          <w:sz w:val="22"/>
          <w:szCs w:val="22"/>
        </w:rPr>
      </w:pPr>
      <w:r w:rsidRPr="002F07B5">
        <w:rPr>
          <w:b/>
          <w:bCs/>
          <w:sz w:val="22"/>
          <w:szCs w:val="22"/>
        </w:rPr>
        <w:t>Číslo jednací/</w:t>
      </w:r>
      <w:r w:rsidRPr="002F07B5">
        <w:rPr>
          <w:i/>
          <w:sz w:val="22"/>
          <w:szCs w:val="22"/>
        </w:rPr>
        <w:t>Reference number</w:t>
      </w:r>
      <w:r w:rsidRPr="002F07B5">
        <w:rPr>
          <w:sz w:val="22"/>
          <w:szCs w:val="22"/>
        </w:rPr>
        <w:t>:</w:t>
      </w:r>
      <w:r>
        <w:rPr>
          <w:sz w:val="22"/>
          <w:szCs w:val="22"/>
        </w:rPr>
        <w:t xml:space="preserve"> </w:t>
      </w:r>
      <w:r>
        <w:rPr>
          <w:b/>
          <w:sz w:val="22"/>
          <w:szCs w:val="22"/>
        </w:rPr>
        <w:t>154/11</w:t>
      </w:r>
    </w:p>
    <w:p w:rsidR="001B5BD7" w:rsidRPr="002F07B5" w:rsidRDefault="001B5BD7" w:rsidP="001B5BD7">
      <w:pPr>
        <w:rPr>
          <w:b/>
          <w:bCs/>
          <w:sz w:val="22"/>
          <w:szCs w:val="22"/>
        </w:rPr>
      </w:pPr>
    </w:p>
    <w:p w:rsidR="001B5BD7" w:rsidRPr="004B3E79" w:rsidRDefault="001B5BD7" w:rsidP="001B5BD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1C3BBE">
        <w:rPr>
          <w:sz w:val="22"/>
          <w:szCs w:val="22"/>
        </w:rPr>
        <w:t>Posouzení</w:t>
      </w:r>
      <w:r>
        <w:rPr>
          <w:sz w:val="22"/>
          <w:szCs w:val="22"/>
        </w:rPr>
        <w:t xml:space="preserve"> bezpečnosti dlouhodobého podávání dabigatran etexilátu u pacientů s dvoukřídlou mechanickou náhradou srdeční chlopně. (RE-ALIGN-EX) / </w:t>
      </w:r>
      <w:r>
        <w:rPr>
          <w:i/>
          <w:sz w:val="22"/>
          <w:szCs w:val="22"/>
        </w:rPr>
        <w:t>Evaluation of the long term safety of the use of dabigatran etexilate in patients with a bileaflet mechanical heart valve. (RE-ALIGN-EX)</w:t>
      </w:r>
    </w:p>
    <w:p w:rsidR="001B5BD7" w:rsidRPr="002F07B5" w:rsidRDefault="001B5BD7" w:rsidP="001B5BD7">
      <w:pPr>
        <w:rPr>
          <w:b/>
          <w:bCs/>
          <w:sz w:val="22"/>
          <w:szCs w:val="22"/>
        </w:rPr>
      </w:pPr>
    </w:p>
    <w:p w:rsidR="001B5BD7" w:rsidRPr="002F07B5" w:rsidRDefault="001B5BD7" w:rsidP="001B5BD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BI 1160.138</w:t>
      </w:r>
    </w:p>
    <w:p w:rsidR="001B5BD7" w:rsidRPr="002F07B5" w:rsidRDefault="001B5BD7" w:rsidP="001B5BD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2011-002285-21</w:t>
      </w:r>
    </w:p>
    <w:p w:rsidR="001B5BD7" w:rsidRPr="002F07B5" w:rsidRDefault="001B5BD7" w:rsidP="001B5BD7">
      <w:pPr>
        <w:rPr>
          <w:b/>
          <w:bCs/>
          <w:sz w:val="22"/>
          <w:szCs w:val="22"/>
        </w:rPr>
      </w:pPr>
    </w:p>
    <w:p w:rsidR="001B5BD7" w:rsidRDefault="001B5BD7" w:rsidP="001B5BD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Boehringer Ingelheim Pharma GesmbH, Dr. Boehringer-Gasse 5-11, </w:t>
      </w:r>
    </w:p>
    <w:p w:rsidR="001B5BD7" w:rsidRPr="002F07B5" w:rsidRDefault="001B5BD7" w:rsidP="001B5BD7">
      <w:pPr>
        <w:rPr>
          <w:sz w:val="22"/>
          <w:szCs w:val="22"/>
        </w:rPr>
      </w:pPr>
      <w:r>
        <w:rPr>
          <w:sz w:val="22"/>
          <w:szCs w:val="22"/>
        </w:rPr>
        <w:t>11121 Vienna Austria</w:t>
      </w:r>
    </w:p>
    <w:p w:rsidR="001B5BD7" w:rsidRPr="002F07B5" w:rsidRDefault="001B5BD7" w:rsidP="001B5BD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Pharmnet s.r.o., Peckova 13, 186 00 Praha 8, RNDr. Jan Maláč, Ph.D. (jan.malac@pharmnet.cz)</w:t>
      </w:r>
    </w:p>
    <w:p w:rsidR="001B5BD7" w:rsidRPr="002F07B5" w:rsidRDefault="001B5BD7" w:rsidP="001B5BD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27.3.2013</w:t>
      </w:r>
    </w:p>
    <w:p w:rsidR="001B5BD7" w:rsidRDefault="001B5BD7" w:rsidP="001B5BD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1B5BD7" w:rsidRPr="002F07B5" w:rsidRDefault="001B5BD7" w:rsidP="001B5BD7">
      <w:pPr>
        <w:rPr>
          <w:b/>
          <w:bCs/>
          <w:i/>
          <w:sz w:val="22"/>
          <w:szCs w:val="22"/>
        </w:rPr>
      </w:pPr>
    </w:p>
    <w:p w:rsidR="001B5BD7" w:rsidRPr="004B3E79" w:rsidRDefault="001B5BD7" w:rsidP="001B5BD7">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1B5BD7" w:rsidRPr="002F07B5" w:rsidRDefault="001B5BD7" w:rsidP="001B5BD7">
      <w:pPr>
        <w:rPr>
          <w:b/>
          <w:bCs/>
          <w:sz w:val="22"/>
          <w:szCs w:val="22"/>
        </w:rPr>
      </w:pPr>
    </w:p>
    <w:p w:rsidR="001B5BD7" w:rsidRPr="002F07B5" w:rsidRDefault="001B5BD7" w:rsidP="001B5BD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B5BD7" w:rsidRPr="002F07B5" w:rsidRDefault="001B5BD7" w:rsidP="001B5BD7">
      <w:pPr>
        <w:rPr>
          <w:i/>
          <w:sz w:val="22"/>
          <w:szCs w:val="22"/>
        </w:rPr>
      </w:pPr>
      <w:r>
        <w:rPr>
          <w:bCs/>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B5BD7" w:rsidRPr="002F07B5" w:rsidRDefault="001B5BD7" w:rsidP="001B5BD7">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B5BD7" w:rsidRDefault="001B5BD7" w:rsidP="001B5BD7">
      <w:pPr>
        <w:rPr>
          <w:b/>
          <w:bCs/>
          <w:sz w:val="22"/>
          <w:szCs w:val="22"/>
        </w:rPr>
      </w:pPr>
    </w:p>
    <w:p w:rsidR="001B5BD7" w:rsidRPr="002F07B5" w:rsidRDefault="001B5BD7" w:rsidP="001B5BD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B5BD7" w:rsidRPr="002F07B5" w:rsidRDefault="001B5BD7" w:rsidP="001B5BD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B5BD7" w:rsidRPr="002F07B5" w:rsidRDefault="001B5BD7" w:rsidP="001B5BD7">
      <w:pPr>
        <w:rPr>
          <w:sz w:val="22"/>
          <w:szCs w:val="22"/>
        </w:rPr>
      </w:pPr>
    </w:p>
    <w:p w:rsidR="001B5BD7" w:rsidRPr="002F07B5" w:rsidRDefault="001B5BD7" w:rsidP="001B5BD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B5BD7" w:rsidTr="00EE243C">
        <w:trPr>
          <w:trHeight w:val="454"/>
        </w:trPr>
        <w:tc>
          <w:tcPr>
            <w:tcW w:w="6108" w:type="dxa"/>
          </w:tcPr>
          <w:p w:rsidR="001B5BD7" w:rsidRDefault="001B5BD7" w:rsidP="00EE243C">
            <w:pPr>
              <w:rPr>
                <w:sz w:val="18"/>
                <w:szCs w:val="18"/>
              </w:rPr>
            </w:pPr>
            <w:r>
              <w:rPr>
                <w:sz w:val="18"/>
                <w:szCs w:val="18"/>
              </w:rPr>
              <w:t xml:space="preserve">Místo hodnocení/ Jméno zkoušejícího </w:t>
            </w:r>
          </w:p>
          <w:p w:rsidR="001B5BD7" w:rsidRDefault="001B5BD7" w:rsidP="00EE243C">
            <w:pPr>
              <w:rPr>
                <w:i/>
                <w:sz w:val="18"/>
                <w:szCs w:val="18"/>
              </w:rPr>
            </w:pPr>
            <w:r>
              <w:rPr>
                <w:i/>
                <w:sz w:val="18"/>
                <w:szCs w:val="18"/>
              </w:rPr>
              <w:t>Trial Site / Name of Investigator</w:t>
            </w:r>
          </w:p>
        </w:tc>
        <w:tc>
          <w:tcPr>
            <w:tcW w:w="1280" w:type="dxa"/>
          </w:tcPr>
          <w:p w:rsidR="001B5BD7" w:rsidRDefault="001B5BD7" w:rsidP="00EE243C">
            <w:pPr>
              <w:rPr>
                <w:sz w:val="18"/>
                <w:szCs w:val="18"/>
                <w:vertAlign w:val="superscript"/>
              </w:rPr>
            </w:pPr>
            <w:r>
              <w:rPr>
                <w:sz w:val="18"/>
                <w:szCs w:val="18"/>
              </w:rPr>
              <w:t xml:space="preserve">Místní EK </w:t>
            </w:r>
            <w:r>
              <w:rPr>
                <w:i/>
                <w:sz w:val="18"/>
                <w:szCs w:val="18"/>
              </w:rPr>
              <w:t>Local EC</w:t>
            </w:r>
          </w:p>
        </w:tc>
        <w:tc>
          <w:tcPr>
            <w:tcW w:w="2712" w:type="dxa"/>
          </w:tcPr>
          <w:p w:rsidR="001B5BD7" w:rsidRDefault="001B5BD7" w:rsidP="00EE243C">
            <w:pPr>
              <w:rPr>
                <w:sz w:val="18"/>
                <w:szCs w:val="18"/>
              </w:rPr>
            </w:pPr>
            <w:r>
              <w:rPr>
                <w:sz w:val="18"/>
                <w:szCs w:val="18"/>
              </w:rPr>
              <w:t>Adresa  místní EK</w:t>
            </w:r>
          </w:p>
          <w:p w:rsidR="001B5BD7" w:rsidRDefault="001B5BD7" w:rsidP="00EE243C">
            <w:pPr>
              <w:rPr>
                <w:i/>
                <w:sz w:val="18"/>
                <w:szCs w:val="18"/>
              </w:rPr>
            </w:pPr>
            <w:r>
              <w:rPr>
                <w:i/>
                <w:sz w:val="18"/>
                <w:szCs w:val="18"/>
              </w:rPr>
              <w:t>Address</w:t>
            </w:r>
          </w:p>
        </w:tc>
      </w:tr>
      <w:tr w:rsidR="001B5BD7" w:rsidTr="00EE243C">
        <w:trPr>
          <w:trHeight w:val="312"/>
        </w:trPr>
        <w:tc>
          <w:tcPr>
            <w:tcW w:w="6108" w:type="dxa"/>
          </w:tcPr>
          <w:p w:rsidR="001B5BD7" w:rsidRDefault="001B5BD7" w:rsidP="00EE243C">
            <w:pPr>
              <w:rPr>
                <w:sz w:val="18"/>
                <w:szCs w:val="18"/>
              </w:rPr>
            </w:pPr>
            <w:r>
              <w:rPr>
                <w:sz w:val="18"/>
                <w:szCs w:val="18"/>
              </w:rPr>
              <w:t xml:space="preserve">MUDr. Pavel Marcián, Klinika kardiochirurgie FNOL, I.P.Pavlova 6, </w:t>
            </w:r>
          </w:p>
          <w:p w:rsidR="001B5BD7" w:rsidRDefault="001B5BD7" w:rsidP="00EE243C">
            <w:pPr>
              <w:rPr>
                <w:sz w:val="18"/>
                <w:szCs w:val="18"/>
              </w:rPr>
            </w:pPr>
            <w:r>
              <w:rPr>
                <w:sz w:val="18"/>
                <w:szCs w:val="18"/>
              </w:rPr>
              <w:t>775 20 Olomouc</w:t>
            </w:r>
          </w:p>
        </w:tc>
        <w:tc>
          <w:tcPr>
            <w:tcW w:w="1280" w:type="dxa"/>
          </w:tcPr>
          <w:p w:rsidR="001B5BD7" w:rsidRDefault="001B5BD7" w:rsidP="00EE243C">
            <w:pPr>
              <w:rPr>
                <w:sz w:val="18"/>
                <w:szCs w:val="18"/>
              </w:rPr>
            </w:pPr>
            <w:r>
              <w:rPr>
                <w:sz w:val="18"/>
                <w:szCs w:val="18"/>
              </w:rPr>
              <w:sym w:font="Wingdings 2" w:char="F053"/>
            </w:r>
          </w:p>
        </w:tc>
        <w:tc>
          <w:tcPr>
            <w:tcW w:w="2712" w:type="dxa"/>
          </w:tcPr>
          <w:p w:rsidR="001B5BD7" w:rsidRDefault="001B5BD7" w:rsidP="00EE243C">
            <w:pPr>
              <w:rPr>
                <w:sz w:val="18"/>
                <w:szCs w:val="18"/>
              </w:rPr>
            </w:pPr>
            <w:r>
              <w:rPr>
                <w:sz w:val="18"/>
                <w:szCs w:val="18"/>
              </w:rPr>
              <w:t>EK FNOL</w:t>
            </w:r>
          </w:p>
        </w:tc>
      </w:tr>
    </w:tbl>
    <w:p w:rsidR="001B5BD7" w:rsidRPr="00DF7141" w:rsidRDefault="001B5BD7" w:rsidP="001B5BD7">
      <w:pPr>
        <w:rPr>
          <w:bCs/>
          <w:sz w:val="22"/>
        </w:rPr>
      </w:pPr>
      <w:r w:rsidRPr="00DF7141">
        <w:rPr>
          <w:bCs/>
          <w:sz w:val="22"/>
        </w:rPr>
        <w:t>1/2</w:t>
      </w:r>
    </w:p>
    <w:p w:rsidR="001B5BD7" w:rsidRDefault="001B5BD7" w:rsidP="001B5BD7">
      <w:pPr>
        <w:rPr>
          <w:b/>
          <w:bCs/>
          <w:sz w:val="22"/>
        </w:rPr>
      </w:pPr>
    </w:p>
    <w:p w:rsidR="001B5BD7" w:rsidRDefault="001B5BD7" w:rsidP="001B5BD7">
      <w:pPr>
        <w:rPr>
          <w:b/>
          <w:bCs/>
          <w:sz w:val="22"/>
        </w:rPr>
      </w:pPr>
    </w:p>
    <w:p w:rsidR="001B5BD7" w:rsidRDefault="001B5BD7" w:rsidP="001B5BD7">
      <w:pPr>
        <w:rPr>
          <w:b/>
          <w:bCs/>
          <w:sz w:val="22"/>
        </w:rPr>
      </w:pPr>
    </w:p>
    <w:p w:rsidR="001B5BD7" w:rsidRPr="00AB7ADE" w:rsidRDefault="001B5BD7" w:rsidP="001B5BD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1B5BD7" w:rsidRDefault="001B5BD7" w:rsidP="001B5BD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B5BD7" w:rsidTr="00EE243C">
        <w:trPr>
          <w:cantSplit/>
          <w:trHeight w:val="454"/>
        </w:trPr>
        <w:tc>
          <w:tcPr>
            <w:tcW w:w="7416" w:type="dxa"/>
            <w:vMerge w:val="restart"/>
          </w:tcPr>
          <w:p w:rsidR="001B5BD7" w:rsidRDefault="001B5BD7" w:rsidP="00EE243C">
            <w:pPr>
              <w:rPr>
                <w:b/>
                <w:bCs/>
                <w:sz w:val="18"/>
                <w:szCs w:val="18"/>
              </w:rPr>
            </w:pPr>
          </w:p>
          <w:p w:rsidR="001B5BD7" w:rsidRDefault="001B5BD7" w:rsidP="00EE243C">
            <w:pPr>
              <w:rPr>
                <w:b/>
                <w:bCs/>
                <w:sz w:val="18"/>
                <w:szCs w:val="18"/>
              </w:rPr>
            </w:pPr>
            <w:r>
              <w:rPr>
                <w:b/>
                <w:bCs/>
                <w:sz w:val="18"/>
                <w:szCs w:val="18"/>
              </w:rPr>
              <w:t xml:space="preserve">Název dokumentu, verze, datum </w:t>
            </w:r>
          </w:p>
          <w:p w:rsidR="001B5BD7" w:rsidRDefault="001B5BD7" w:rsidP="00EE243C">
            <w:pPr>
              <w:rPr>
                <w:b/>
                <w:bCs/>
                <w:sz w:val="18"/>
                <w:szCs w:val="18"/>
              </w:rPr>
            </w:pPr>
            <w:r>
              <w:rPr>
                <w:b/>
                <w:bCs/>
                <w:i/>
                <w:sz w:val="18"/>
                <w:szCs w:val="18"/>
              </w:rPr>
              <w:t>Document title, version, date</w:t>
            </w:r>
          </w:p>
        </w:tc>
        <w:tc>
          <w:tcPr>
            <w:tcW w:w="1272" w:type="dxa"/>
            <w:gridSpan w:val="2"/>
          </w:tcPr>
          <w:p w:rsidR="001B5BD7" w:rsidRDefault="001B5BD7" w:rsidP="00EE243C">
            <w:pPr>
              <w:rPr>
                <w:b/>
                <w:bCs/>
                <w:sz w:val="18"/>
                <w:szCs w:val="18"/>
              </w:rPr>
            </w:pPr>
            <w:r>
              <w:rPr>
                <w:b/>
                <w:bCs/>
                <w:sz w:val="18"/>
                <w:szCs w:val="18"/>
              </w:rPr>
              <w:t>Schváleno /</w:t>
            </w:r>
            <w:r>
              <w:rPr>
                <w:b/>
                <w:bCs/>
                <w:i/>
                <w:sz w:val="18"/>
                <w:szCs w:val="18"/>
              </w:rPr>
              <w:t>Approved</w:t>
            </w:r>
          </w:p>
        </w:tc>
        <w:tc>
          <w:tcPr>
            <w:tcW w:w="1316" w:type="dxa"/>
            <w:gridSpan w:val="2"/>
          </w:tcPr>
          <w:p w:rsidR="001B5BD7" w:rsidRDefault="001B5BD7" w:rsidP="00EE243C">
            <w:pPr>
              <w:rPr>
                <w:b/>
                <w:bCs/>
                <w:sz w:val="18"/>
                <w:szCs w:val="18"/>
              </w:rPr>
            </w:pPr>
            <w:r>
              <w:rPr>
                <w:b/>
                <w:bCs/>
                <w:sz w:val="18"/>
                <w:szCs w:val="18"/>
              </w:rPr>
              <w:t xml:space="preserve">Vzato na vědomí / </w:t>
            </w:r>
            <w:r>
              <w:rPr>
                <w:b/>
                <w:bCs/>
                <w:i/>
                <w:sz w:val="18"/>
                <w:szCs w:val="18"/>
              </w:rPr>
              <w:t xml:space="preserve">Taken into account </w:t>
            </w:r>
          </w:p>
        </w:tc>
      </w:tr>
      <w:tr w:rsidR="001B5BD7" w:rsidTr="00EE243C">
        <w:trPr>
          <w:cantSplit/>
          <w:trHeight w:val="454"/>
        </w:trPr>
        <w:tc>
          <w:tcPr>
            <w:tcW w:w="7416" w:type="dxa"/>
            <w:vMerge/>
          </w:tcPr>
          <w:p w:rsidR="001B5BD7" w:rsidRDefault="001B5BD7" w:rsidP="00EE243C">
            <w:pPr>
              <w:rPr>
                <w:i/>
                <w:sz w:val="18"/>
                <w:szCs w:val="18"/>
              </w:rPr>
            </w:pPr>
          </w:p>
        </w:tc>
        <w:tc>
          <w:tcPr>
            <w:tcW w:w="736" w:type="dxa"/>
          </w:tcPr>
          <w:p w:rsidR="001B5BD7" w:rsidRDefault="001B5BD7" w:rsidP="00EE243C">
            <w:pPr>
              <w:rPr>
                <w:b/>
                <w:bCs/>
                <w:sz w:val="18"/>
                <w:szCs w:val="18"/>
              </w:rPr>
            </w:pPr>
            <w:r>
              <w:rPr>
                <w:b/>
                <w:bCs/>
                <w:sz w:val="18"/>
                <w:szCs w:val="18"/>
              </w:rPr>
              <w:t>ANO</w:t>
            </w:r>
          </w:p>
          <w:p w:rsidR="001B5BD7" w:rsidRDefault="001B5BD7" w:rsidP="00EE243C">
            <w:pPr>
              <w:rPr>
                <w:b/>
                <w:bCs/>
                <w:i/>
                <w:sz w:val="18"/>
                <w:szCs w:val="18"/>
              </w:rPr>
            </w:pPr>
            <w:r>
              <w:rPr>
                <w:b/>
                <w:bCs/>
                <w:i/>
                <w:sz w:val="18"/>
                <w:szCs w:val="18"/>
              </w:rPr>
              <w:t>Yes</w:t>
            </w:r>
          </w:p>
        </w:tc>
        <w:tc>
          <w:tcPr>
            <w:tcW w:w="536" w:type="dxa"/>
          </w:tcPr>
          <w:p w:rsidR="001B5BD7" w:rsidRDefault="001B5BD7" w:rsidP="00EE243C">
            <w:pPr>
              <w:rPr>
                <w:b/>
                <w:bCs/>
                <w:sz w:val="18"/>
                <w:szCs w:val="18"/>
              </w:rPr>
            </w:pPr>
            <w:r>
              <w:rPr>
                <w:b/>
                <w:bCs/>
                <w:sz w:val="18"/>
                <w:szCs w:val="18"/>
              </w:rPr>
              <w:t xml:space="preserve">NE </w:t>
            </w:r>
          </w:p>
          <w:p w:rsidR="001B5BD7" w:rsidRDefault="001B5BD7" w:rsidP="00EE243C">
            <w:pPr>
              <w:rPr>
                <w:b/>
                <w:bCs/>
                <w:sz w:val="18"/>
                <w:szCs w:val="18"/>
              </w:rPr>
            </w:pPr>
            <w:r>
              <w:rPr>
                <w:b/>
                <w:bCs/>
                <w:i/>
                <w:sz w:val="18"/>
                <w:szCs w:val="18"/>
              </w:rPr>
              <w:t>No</w:t>
            </w:r>
          </w:p>
        </w:tc>
        <w:tc>
          <w:tcPr>
            <w:tcW w:w="780" w:type="dxa"/>
          </w:tcPr>
          <w:p w:rsidR="001B5BD7" w:rsidRDefault="001B5BD7" w:rsidP="00EE243C">
            <w:pPr>
              <w:rPr>
                <w:b/>
                <w:bCs/>
                <w:sz w:val="18"/>
                <w:szCs w:val="18"/>
              </w:rPr>
            </w:pPr>
            <w:r>
              <w:rPr>
                <w:b/>
                <w:bCs/>
                <w:sz w:val="18"/>
                <w:szCs w:val="18"/>
              </w:rPr>
              <w:t>ANO</w:t>
            </w:r>
          </w:p>
          <w:p w:rsidR="001B5BD7" w:rsidRDefault="001B5BD7" w:rsidP="00EE243C">
            <w:pPr>
              <w:rPr>
                <w:b/>
                <w:bCs/>
                <w:sz w:val="18"/>
                <w:szCs w:val="18"/>
              </w:rPr>
            </w:pPr>
            <w:r>
              <w:rPr>
                <w:b/>
                <w:bCs/>
                <w:i/>
                <w:sz w:val="18"/>
                <w:szCs w:val="18"/>
              </w:rPr>
              <w:t>Yes</w:t>
            </w:r>
          </w:p>
        </w:tc>
        <w:tc>
          <w:tcPr>
            <w:tcW w:w="536" w:type="dxa"/>
          </w:tcPr>
          <w:p w:rsidR="001B5BD7" w:rsidRDefault="001B5BD7" w:rsidP="00EE243C">
            <w:pPr>
              <w:rPr>
                <w:b/>
                <w:bCs/>
                <w:sz w:val="18"/>
                <w:szCs w:val="18"/>
              </w:rPr>
            </w:pPr>
            <w:r>
              <w:rPr>
                <w:b/>
                <w:bCs/>
                <w:sz w:val="18"/>
                <w:szCs w:val="18"/>
              </w:rPr>
              <w:t xml:space="preserve">NE </w:t>
            </w:r>
          </w:p>
          <w:p w:rsidR="001B5BD7" w:rsidRDefault="001B5BD7" w:rsidP="00EE243C">
            <w:pPr>
              <w:rPr>
                <w:b/>
                <w:bCs/>
                <w:i/>
                <w:sz w:val="18"/>
                <w:szCs w:val="18"/>
              </w:rPr>
            </w:pPr>
            <w:r>
              <w:rPr>
                <w:b/>
                <w:bCs/>
                <w:i/>
                <w:sz w:val="18"/>
                <w:szCs w:val="18"/>
              </w:rPr>
              <w:t>No</w:t>
            </w:r>
          </w:p>
        </w:tc>
      </w:tr>
      <w:tr w:rsidR="001B5BD7" w:rsidTr="00EE243C">
        <w:trPr>
          <w:trHeight w:val="340"/>
        </w:trPr>
        <w:tc>
          <w:tcPr>
            <w:tcW w:w="7416" w:type="dxa"/>
          </w:tcPr>
          <w:p w:rsidR="001B5BD7" w:rsidRDefault="001B5BD7" w:rsidP="00EE243C">
            <w:pPr>
              <w:rPr>
                <w:sz w:val="18"/>
                <w:szCs w:val="18"/>
              </w:rPr>
            </w:pPr>
            <w:r>
              <w:rPr>
                <w:sz w:val="18"/>
                <w:szCs w:val="18"/>
              </w:rPr>
              <w:t>Zpráva o průběhu klinického hodncení léčiva po 12 měsících trvání KH v ČR ze dne 21.března 2013</w:t>
            </w:r>
          </w:p>
        </w:tc>
        <w:tc>
          <w:tcPr>
            <w:tcW w:w="736" w:type="dxa"/>
          </w:tcPr>
          <w:p w:rsidR="001B5BD7" w:rsidRDefault="001B5BD7" w:rsidP="00EE243C">
            <w:pPr>
              <w:rPr>
                <w:sz w:val="18"/>
                <w:szCs w:val="18"/>
              </w:rPr>
            </w:pPr>
            <w:r>
              <w:rPr>
                <w:sz w:val="18"/>
                <w:szCs w:val="18"/>
              </w:rPr>
              <w:sym w:font="Wingdings 2" w:char="F0A3"/>
            </w:r>
          </w:p>
        </w:tc>
        <w:tc>
          <w:tcPr>
            <w:tcW w:w="536" w:type="dxa"/>
          </w:tcPr>
          <w:p w:rsidR="001B5BD7" w:rsidRDefault="001B5BD7" w:rsidP="00EE243C">
            <w:pPr>
              <w:rPr>
                <w:sz w:val="18"/>
                <w:szCs w:val="18"/>
              </w:rPr>
            </w:pPr>
            <w:r>
              <w:rPr>
                <w:sz w:val="18"/>
                <w:szCs w:val="18"/>
              </w:rPr>
              <w:sym w:font="Wingdings 2" w:char="F0A3"/>
            </w:r>
          </w:p>
        </w:tc>
        <w:tc>
          <w:tcPr>
            <w:tcW w:w="780" w:type="dxa"/>
          </w:tcPr>
          <w:p w:rsidR="001B5BD7" w:rsidRDefault="001B5BD7" w:rsidP="00EE243C">
            <w:pPr>
              <w:rPr>
                <w:sz w:val="18"/>
                <w:szCs w:val="18"/>
              </w:rPr>
            </w:pPr>
            <w:r>
              <w:rPr>
                <w:rFonts w:ascii="Wingdings 2" w:hAnsi="Wingdings 2"/>
                <w:sz w:val="18"/>
                <w:szCs w:val="18"/>
              </w:rPr>
              <w:t></w:t>
            </w:r>
          </w:p>
        </w:tc>
        <w:tc>
          <w:tcPr>
            <w:tcW w:w="536" w:type="dxa"/>
          </w:tcPr>
          <w:p w:rsidR="001B5BD7" w:rsidRDefault="001B5BD7" w:rsidP="00EE243C">
            <w:pPr>
              <w:rPr>
                <w:sz w:val="18"/>
                <w:szCs w:val="18"/>
              </w:rPr>
            </w:pPr>
            <w:r>
              <w:rPr>
                <w:sz w:val="18"/>
                <w:szCs w:val="18"/>
              </w:rPr>
              <w:sym w:font="Wingdings 2" w:char="F0A3"/>
            </w:r>
          </w:p>
        </w:tc>
      </w:tr>
    </w:tbl>
    <w:p w:rsidR="001B5BD7" w:rsidRDefault="001B5BD7" w:rsidP="001B5BD7">
      <w:pPr>
        <w:rPr>
          <w:sz w:val="22"/>
        </w:rPr>
      </w:pPr>
    </w:p>
    <w:p w:rsidR="001B5BD7" w:rsidRDefault="001B5BD7" w:rsidP="001B5BD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1B5BD7" w:rsidRDefault="001B5BD7" w:rsidP="001B5BD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1B5BD7" w:rsidRDefault="001B5BD7" w:rsidP="001B5BD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1B5BD7" w:rsidRDefault="001B5BD7" w:rsidP="001B5BD7">
      <w:pPr>
        <w:rPr>
          <w:sz w:val="22"/>
        </w:rPr>
      </w:pPr>
    </w:p>
    <w:p w:rsidR="001B5BD7" w:rsidRDefault="001B5BD7" w:rsidP="001B5BD7">
      <w:pPr>
        <w:rPr>
          <w:sz w:val="22"/>
        </w:rPr>
      </w:pPr>
      <w:r>
        <w:rPr>
          <w:sz w:val="22"/>
        </w:rPr>
        <w:t xml:space="preserve">   </w:t>
      </w:r>
    </w:p>
    <w:p w:rsidR="001B5BD7" w:rsidRDefault="001B5BD7" w:rsidP="001B5BD7">
      <w:pPr>
        <w:rPr>
          <w:sz w:val="22"/>
        </w:rPr>
      </w:pPr>
    </w:p>
    <w:p w:rsidR="001B5BD7" w:rsidRDefault="001B5BD7" w:rsidP="001B5BD7">
      <w:pPr>
        <w:rPr>
          <w:sz w:val="22"/>
        </w:rPr>
      </w:pPr>
      <w:r>
        <w:rPr>
          <w:sz w:val="22"/>
        </w:rPr>
        <w:t xml:space="preserve">                                                                                          doc.MUDr. Vladko Horčička, CSc.</w:t>
      </w:r>
    </w:p>
    <w:p w:rsidR="001B5BD7" w:rsidRDefault="001B5BD7" w:rsidP="001B5BD7">
      <w:pPr>
        <w:rPr>
          <w:sz w:val="22"/>
        </w:rPr>
      </w:pPr>
      <w:r>
        <w:rPr>
          <w:sz w:val="22"/>
        </w:rPr>
        <w:t>Datum/</w:t>
      </w:r>
      <w:r>
        <w:rPr>
          <w:i/>
          <w:sz w:val="22"/>
        </w:rPr>
        <w:t xml:space="preserve">Date:  </w:t>
      </w:r>
      <w:r>
        <w:rPr>
          <w:sz w:val="22"/>
        </w:rPr>
        <w:t xml:space="preserve">15.4.2013                                       </w:t>
      </w:r>
      <w:r>
        <w:rPr>
          <w:sz w:val="22"/>
        </w:rPr>
        <w:tab/>
        <w:t>předseda EK FNOL a LF UP</w:t>
      </w:r>
    </w:p>
    <w:p w:rsidR="001B5BD7" w:rsidRDefault="001B5BD7" w:rsidP="001B5BD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1B5BD7" w:rsidRDefault="001B5BD7" w:rsidP="001B5BD7">
      <w:pPr>
        <w:jc w:val="center"/>
        <w:rPr>
          <w:sz w:val="22"/>
        </w:rPr>
      </w:pPr>
    </w:p>
    <w:p w:rsidR="001B5BD7" w:rsidRDefault="001B5BD7" w:rsidP="001B5BD7">
      <w:pPr>
        <w:rPr>
          <w:sz w:val="22"/>
        </w:rPr>
      </w:pPr>
    </w:p>
    <w:p w:rsidR="001B5BD7" w:rsidRPr="007054FF" w:rsidRDefault="001B5BD7" w:rsidP="001B5BD7">
      <w:pPr>
        <w:rPr>
          <w:i/>
          <w:sz w:val="22"/>
        </w:rPr>
      </w:pPr>
      <w:r>
        <w:rPr>
          <w:sz w:val="16"/>
        </w:rPr>
        <w:t>Rozdělovník/</w:t>
      </w:r>
      <w:r>
        <w:rPr>
          <w:i/>
          <w:sz w:val="16"/>
        </w:rPr>
        <w:t>Distribution list:</w:t>
      </w:r>
    </w:p>
    <w:p w:rsidR="001B5BD7" w:rsidRPr="001071DB" w:rsidRDefault="001B5BD7" w:rsidP="001B5BD7">
      <w:pPr>
        <w:rPr>
          <w:sz w:val="16"/>
        </w:rPr>
      </w:pPr>
      <w:r w:rsidRPr="001071DB">
        <w:rPr>
          <w:sz w:val="16"/>
        </w:rPr>
        <w:t>-Zadavatel</w:t>
      </w:r>
    </w:p>
    <w:p w:rsidR="001B5BD7" w:rsidRPr="001071DB" w:rsidRDefault="001B5BD7" w:rsidP="001B5BD7">
      <w:pPr>
        <w:rPr>
          <w:sz w:val="16"/>
        </w:rPr>
      </w:pPr>
      <w:r w:rsidRPr="001071DB">
        <w:rPr>
          <w:sz w:val="16"/>
        </w:rPr>
        <w:t>-EK</w:t>
      </w:r>
    </w:p>
    <w:p w:rsidR="001B5BD7" w:rsidRDefault="001B5BD7" w:rsidP="001B5BD7">
      <w:pPr>
        <w:rPr>
          <w:sz w:val="16"/>
        </w:rPr>
      </w:pPr>
      <w:r w:rsidRPr="001071DB">
        <w:rPr>
          <w:sz w:val="16"/>
        </w:rPr>
        <w:t>-Řešitel</w:t>
      </w:r>
    </w:p>
    <w:p w:rsidR="001B5BD7" w:rsidRDefault="001B5BD7" w:rsidP="001B5BD7">
      <w:pPr>
        <w:rPr>
          <w:sz w:val="16"/>
        </w:rPr>
      </w:pPr>
    </w:p>
    <w:p w:rsidR="001B5BD7" w:rsidRPr="001071DB" w:rsidRDefault="001B5BD7" w:rsidP="001B5BD7">
      <w:pPr>
        <w:rPr>
          <w:sz w:val="16"/>
        </w:rPr>
      </w:pPr>
    </w:p>
    <w:p w:rsidR="001B5BD7" w:rsidRPr="001071DB" w:rsidRDefault="001B5BD7" w:rsidP="001B5BD7">
      <w:pPr>
        <w:rPr>
          <w:sz w:val="16"/>
        </w:rPr>
      </w:pPr>
    </w:p>
    <w:p w:rsidR="001B5BD7" w:rsidRDefault="001B5BD7" w:rsidP="001B5BD7">
      <w:pPr>
        <w:rPr>
          <w:i/>
          <w:sz w:val="16"/>
        </w:rPr>
      </w:pPr>
    </w:p>
    <w:p w:rsidR="001B5BD7" w:rsidRDefault="001B5BD7" w:rsidP="001B5BD7">
      <w:pPr>
        <w:rPr>
          <w:i/>
          <w:sz w:val="16"/>
        </w:rPr>
      </w:pPr>
    </w:p>
    <w:p w:rsidR="001B5BD7" w:rsidRDefault="001B5BD7" w:rsidP="001B5BD7">
      <w:pPr>
        <w:rPr>
          <w:sz w:val="22"/>
          <w:szCs w:val="22"/>
        </w:rPr>
      </w:pPr>
    </w:p>
    <w:p w:rsidR="001B5BD7" w:rsidRDefault="001B5BD7" w:rsidP="001B5BD7">
      <w:pPr>
        <w:rPr>
          <w:sz w:val="22"/>
          <w:szCs w:val="22"/>
        </w:rPr>
      </w:pPr>
    </w:p>
    <w:p w:rsidR="001B5BD7" w:rsidRDefault="001B5BD7" w:rsidP="001B5BD7">
      <w:pPr>
        <w:rPr>
          <w:sz w:val="22"/>
          <w:szCs w:val="22"/>
        </w:rPr>
      </w:pPr>
    </w:p>
    <w:p w:rsidR="001B5BD7" w:rsidRDefault="001B5BD7" w:rsidP="001B5BD7">
      <w:pPr>
        <w:rPr>
          <w:sz w:val="22"/>
          <w:szCs w:val="22"/>
        </w:rPr>
      </w:pPr>
    </w:p>
    <w:p w:rsidR="001B5BD7" w:rsidRDefault="001B5BD7" w:rsidP="001B5BD7">
      <w:pPr>
        <w:rPr>
          <w:sz w:val="22"/>
          <w:szCs w:val="22"/>
        </w:rPr>
      </w:pPr>
    </w:p>
    <w:p w:rsidR="001B5BD7" w:rsidRDefault="001B5BD7" w:rsidP="001B5BD7">
      <w:pPr>
        <w:rPr>
          <w:sz w:val="22"/>
          <w:szCs w:val="22"/>
        </w:rPr>
      </w:pPr>
      <w:r>
        <w:rPr>
          <w:sz w:val="22"/>
          <w:szCs w:val="22"/>
        </w:rPr>
        <w:t>2/2</w:t>
      </w:r>
    </w:p>
    <w:p w:rsidR="001B5BD7" w:rsidRDefault="001B5BD7" w:rsidP="001B5BD7">
      <w:pPr>
        <w:pStyle w:val="Nzev"/>
      </w:pPr>
    </w:p>
    <w:p w:rsidR="001B5BD7" w:rsidRDefault="001B5BD7" w:rsidP="001B5BD7"/>
    <w:p w:rsidR="001B5BD7" w:rsidRDefault="001B5BD7" w:rsidP="001B5BD7"/>
    <w:p w:rsidR="001B5BD7" w:rsidRDefault="001B5BD7" w:rsidP="001B5BD7"/>
    <w:p w:rsidR="001B5BD7" w:rsidRDefault="001B5BD7" w:rsidP="001B5BD7"/>
    <w:p w:rsidR="001B5BD7" w:rsidRDefault="001B5BD7" w:rsidP="001B5BD7"/>
    <w:p w:rsidR="001B5BD7" w:rsidRDefault="001B5BD7" w:rsidP="00EB21F8">
      <w:pPr>
        <w:pStyle w:val="Nzev"/>
        <w:rPr>
          <w:sz w:val="22"/>
          <w:szCs w:val="22"/>
        </w:rPr>
      </w:pPr>
    </w:p>
    <w:p w:rsidR="001B5BD7" w:rsidRDefault="001B5BD7" w:rsidP="00EB21F8">
      <w:pPr>
        <w:pStyle w:val="Nzev"/>
        <w:rPr>
          <w:sz w:val="22"/>
          <w:szCs w:val="22"/>
        </w:rPr>
      </w:pPr>
    </w:p>
    <w:p w:rsidR="001B5BD7" w:rsidRDefault="001B5BD7" w:rsidP="00EB21F8">
      <w:pPr>
        <w:pStyle w:val="Nzev"/>
        <w:rPr>
          <w:sz w:val="22"/>
          <w:szCs w:val="22"/>
        </w:rPr>
      </w:pPr>
    </w:p>
    <w:p w:rsidR="001B5BD7" w:rsidRDefault="001B5BD7" w:rsidP="00EB21F8">
      <w:pPr>
        <w:pStyle w:val="Nzev"/>
        <w:rPr>
          <w:sz w:val="22"/>
          <w:szCs w:val="22"/>
        </w:rPr>
      </w:pPr>
    </w:p>
    <w:p w:rsidR="001B5BD7" w:rsidRDefault="001B5BD7" w:rsidP="00EB21F8">
      <w:pPr>
        <w:pStyle w:val="Nzev"/>
        <w:rPr>
          <w:sz w:val="22"/>
          <w:szCs w:val="22"/>
        </w:rPr>
      </w:pPr>
    </w:p>
    <w:p w:rsidR="001B5BD7" w:rsidRDefault="001B5BD7" w:rsidP="00EB21F8">
      <w:pPr>
        <w:pStyle w:val="Nzev"/>
        <w:rPr>
          <w:sz w:val="22"/>
          <w:szCs w:val="22"/>
        </w:rPr>
      </w:pPr>
    </w:p>
    <w:p w:rsidR="001B5BD7" w:rsidRDefault="001B5BD7" w:rsidP="00EB21F8">
      <w:pPr>
        <w:pStyle w:val="Nzev"/>
        <w:rPr>
          <w:sz w:val="22"/>
          <w:szCs w:val="22"/>
        </w:rPr>
      </w:pPr>
    </w:p>
    <w:p w:rsidR="001B5BD7" w:rsidRDefault="001B5BD7" w:rsidP="00EB21F8">
      <w:pPr>
        <w:pStyle w:val="Nzev"/>
        <w:rPr>
          <w:sz w:val="22"/>
          <w:szCs w:val="22"/>
        </w:rPr>
      </w:pPr>
    </w:p>
    <w:p w:rsidR="00EB21F8" w:rsidRPr="002F07B5" w:rsidRDefault="00EB21F8" w:rsidP="00EB21F8">
      <w:pPr>
        <w:pStyle w:val="Nzev"/>
        <w:rPr>
          <w:sz w:val="22"/>
          <w:szCs w:val="22"/>
        </w:rPr>
      </w:pPr>
      <w:r w:rsidRPr="002F07B5">
        <w:rPr>
          <w:sz w:val="22"/>
          <w:szCs w:val="22"/>
        </w:rPr>
        <w:lastRenderedPageBreak/>
        <w:t>STANOVISKO ETICKÉ KOMISE KE KLINICKÉMU HODNOCENÍ</w:t>
      </w:r>
    </w:p>
    <w:p w:rsidR="00EB21F8" w:rsidRPr="002F07B5" w:rsidRDefault="00EB21F8" w:rsidP="00EB21F8">
      <w:pPr>
        <w:jc w:val="center"/>
        <w:rPr>
          <w:bCs/>
          <w:i/>
          <w:sz w:val="22"/>
          <w:szCs w:val="22"/>
        </w:rPr>
      </w:pPr>
      <w:r w:rsidRPr="002F07B5">
        <w:rPr>
          <w:bCs/>
          <w:i/>
          <w:sz w:val="22"/>
          <w:szCs w:val="22"/>
        </w:rPr>
        <w:t xml:space="preserve">Opinion of the Ethics Committee on Clinical Trial  </w:t>
      </w:r>
    </w:p>
    <w:p w:rsidR="00EB21F8" w:rsidRPr="002F07B5" w:rsidRDefault="00EB21F8" w:rsidP="00EB21F8">
      <w:pPr>
        <w:jc w:val="center"/>
        <w:rPr>
          <w:b/>
          <w:bCs/>
          <w:i/>
          <w:sz w:val="22"/>
          <w:szCs w:val="22"/>
        </w:rPr>
      </w:pPr>
    </w:p>
    <w:p w:rsidR="00EB21F8" w:rsidRPr="002F07B5" w:rsidRDefault="009373C9" w:rsidP="00EB21F8">
      <w:pPr>
        <w:rPr>
          <w:sz w:val="22"/>
          <w:szCs w:val="22"/>
        </w:rPr>
      </w:pPr>
      <w:r w:rsidRPr="002F07B5">
        <w:rPr>
          <w:sz w:val="22"/>
          <w:szCs w:val="22"/>
        </w:rPr>
        <w:fldChar w:fldCharType="begin">
          <w:ffData>
            <w:name w:val="Zaškrtávací2"/>
            <w:enabled/>
            <w:calcOnExit w:val="0"/>
            <w:checkBox>
              <w:sizeAuto/>
              <w:default w:val="0"/>
            </w:checkBox>
          </w:ffData>
        </w:fldChar>
      </w:r>
      <w:r w:rsidR="00EB21F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B21F8" w:rsidRPr="002F07B5">
        <w:rPr>
          <w:sz w:val="22"/>
          <w:szCs w:val="22"/>
        </w:rPr>
        <w:t xml:space="preserve">  Multicentrické KH, je požadováno stanovisko multicentrické EK pro všechna centra/</w:t>
      </w:r>
      <w:r w:rsidR="00EB21F8" w:rsidRPr="002F07B5">
        <w:rPr>
          <w:i/>
          <w:sz w:val="22"/>
          <w:szCs w:val="22"/>
        </w:rPr>
        <w:t>Multi-centric clinical trial, opinion issued by Ethics Committee for Multi-Centric Clinical Trials is required</w:t>
      </w:r>
    </w:p>
    <w:p w:rsidR="00EB21F8" w:rsidRPr="002F07B5" w:rsidRDefault="00EB21F8" w:rsidP="00EB21F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B21F8" w:rsidRPr="002F07B5" w:rsidRDefault="009373C9" w:rsidP="00EB21F8">
      <w:pPr>
        <w:rPr>
          <w:i/>
          <w:sz w:val="22"/>
          <w:szCs w:val="22"/>
        </w:rPr>
      </w:pPr>
      <w:r w:rsidRPr="002F07B5">
        <w:rPr>
          <w:sz w:val="22"/>
          <w:szCs w:val="22"/>
        </w:rPr>
        <w:fldChar w:fldCharType="begin">
          <w:ffData>
            <w:name w:val="Zaškrtávací2"/>
            <w:enabled/>
            <w:calcOnExit w:val="0"/>
            <w:checkBox>
              <w:sizeAuto/>
              <w:default w:val="0"/>
            </w:checkBox>
          </w:ffData>
        </w:fldChar>
      </w:r>
      <w:r w:rsidR="00EB21F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B21F8" w:rsidRPr="002F07B5">
        <w:rPr>
          <w:sz w:val="22"/>
          <w:szCs w:val="22"/>
        </w:rPr>
        <w:t xml:space="preserve">  KH prováděné v jednom centru, požadováno stanovisko EK pro místní centrum (centra)/ </w:t>
      </w:r>
      <w:r w:rsidR="00EB21F8" w:rsidRPr="002F07B5">
        <w:rPr>
          <w:i/>
          <w:sz w:val="22"/>
          <w:szCs w:val="22"/>
        </w:rPr>
        <w:t>Clinical trial conducted in a single site, opinion of a local EC is required</w:t>
      </w:r>
    </w:p>
    <w:p w:rsidR="00EB21F8" w:rsidRPr="002F07B5" w:rsidRDefault="00EB21F8" w:rsidP="00EB21F8">
      <w:pPr>
        <w:rPr>
          <w:b/>
          <w:bCs/>
          <w:sz w:val="22"/>
          <w:szCs w:val="22"/>
        </w:rPr>
      </w:pPr>
    </w:p>
    <w:p w:rsidR="00EB21F8" w:rsidRPr="003C78FC" w:rsidRDefault="00EB21F8" w:rsidP="00EB21F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156/11</w:t>
      </w:r>
    </w:p>
    <w:p w:rsidR="00EB21F8" w:rsidRPr="003C78FC" w:rsidRDefault="00EB21F8" w:rsidP="00EB21F8">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Fáze III, randomizovaná, multicentrická, dvojramenná, odslepená studie hodnotící účinnost TDM1 v porovnání s léčbou na základě rozhodnutí lékaře u pacientů s HER2 pozitivním metastatickým karcinomem prsu, kteří již byli léčeni nejméně dvěmi režimy HER2 cílené léčby / </w:t>
      </w:r>
      <w:r>
        <w:rPr>
          <w:bCs/>
          <w:i/>
          <w:sz w:val="22"/>
          <w:szCs w:val="22"/>
        </w:rPr>
        <w:t>A Phase III Randomized, Multicenter, Two-Arm, Open-Label Trial to Evaluate the Efficacy of T-DM1 Compared with Treatment of Physician´s Choice in Patients with HER2-Positive Metastatic Breast Cancer who have Received at Least two Prior Regimens of HER2-Directed Therapy</w:t>
      </w:r>
    </w:p>
    <w:p w:rsidR="00EB21F8" w:rsidRPr="002F07B5" w:rsidRDefault="00EB21F8" w:rsidP="00EB21F8">
      <w:pPr>
        <w:rPr>
          <w:b/>
          <w:bCs/>
          <w:sz w:val="22"/>
          <w:szCs w:val="22"/>
        </w:rPr>
      </w:pPr>
    </w:p>
    <w:p w:rsidR="00EB21F8" w:rsidRPr="002F07B5" w:rsidRDefault="00EB21F8" w:rsidP="00EB21F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TDM4997g / BO25734, 22. duben 2011 TDM4997g / BO25734, 22 April 2011</w:t>
      </w:r>
    </w:p>
    <w:p w:rsidR="00EB21F8" w:rsidRPr="002F07B5" w:rsidRDefault="00EB21F8" w:rsidP="00EB21F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2011-000509-29</w:t>
      </w:r>
    </w:p>
    <w:p w:rsidR="00EB21F8" w:rsidRPr="002F07B5" w:rsidRDefault="00EB21F8" w:rsidP="00EB21F8">
      <w:pPr>
        <w:rPr>
          <w:b/>
          <w:bCs/>
          <w:sz w:val="22"/>
          <w:szCs w:val="22"/>
        </w:rPr>
      </w:pPr>
    </w:p>
    <w:p w:rsidR="00EB21F8" w:rsidRPr="002F07B5" w:rsidRDefault="00EB21F8" w:rsidP="00EB21F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Switzerland Genentech, Inc., 1 DNA Way, South San Francisco, CA 94080-4990 U.S.A.</w:t>
      </w:r>
    </w:p>
    <w:p w:rsidR="00EB21F8" w:rsidRPr="002F07B5" w:rsidRDefault="00EB21F8" w:rsidP="00EB21F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w:t>
      </w:r>
    </w:p>
    <w:p w:rsidR="00EB21F8" w:rsidRPr="002F07B5" w:rsidRDefault="00EB21F8" w:rsidP="00EB21F8">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5.3.2013</w:t>
      </w:r>
    </w:p>
    <w:p w:rsidR="00EB21F8" w:rsidRDefault="00EB21F8" w:rsidP="00EB21F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EB21F8" w:rsidRPr="002F07B5" w:rsidRDefault="00EB21F8" w:rsidP="00EB21F8">
      <w:pPr>
        <w:rPr>
          <w:b/>
          <w:bCs/>
          <w:i/>
          <w:sz w:val="22"/>
          <w:szCs w:val="22"/>
        </w:rPr>
      </w:pPr>
    </w:p>
    <w:p w:rsidR="00EB21F8" w:rsidRPr="009E151A" w:rsidRDefault="00EB21F8" w:rsidP="00EB21F8">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Hradec Králové</w:t>
      </w:r>
    </w:p>
    <w:p w:rsidR="00EB21F8" w:rsidRPr="002F07B5" w:rsidRDefault="00EB21F8" w:rsidP="00EB21F8">
      <w:pPr>
        <w:rPr>
          <w:b/>
          <w:bCs/>
          <w:sz w:val="22"/>
          <w:szCs w:val="22"/>
        </w:rPr>
      </w:pPr>
    </w:p>
    <w:p w:rsidR="00EB21F8" w:rsidRPr="002F07B5" w:rsidRDefault="00EB21F8" w:rsidP="00EB21F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B21F8" w:rsidRPr="002F07B5" w:rsidRDefault="00EB21F8" w:rsidP="00EB21F8">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B21F8" w:rsidRPr="002F07B5" w:rsidRDefault="00EB21F8" w:rsidP="00EB21F8">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B21F8" w:rsidRDefault="00EB21F8" w:rsidP="00EB21F8">
      <w:pPr>
        <w:rPr>
          <w:b/>
          <w:bCs/>
          <w:sz w:val="22"/>
          <w:szCs w:val="22"/>
        </w:rPr>
      </w:pPr>
    </w:p>
    <w:p w:rsidR="00EB21F8" w:rsidRPr="002F07B5" w:rsidRDefault="00EB21F8" w:rsidP="00EB21F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B21F8" w:rsidRPr="002F07B5" w:rsidRDefault="00EB21F8" w:rsidP="00EB21F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B21F8" w:rsidRPr="002F07B5" w:rsidRDefault="00EB21F8" w:rsidP="00EB21F8">
      <w:pPr>
        <w:rPr>
          <w:sz w:val="22"/>
          <w:szCs w:val="22"/>
        </w:rPr>
      </w:pPr>
    </w:p>
    <w:p w:rsidR="00EB21F8" w:rsidRPr="002F07B5" w:rsidRDefault="00EB21F8" w:rsidP="00EB21F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B21F8" w:rsidTr="00EE243C">
        <w:trPr>
          <w:trHeight w:val="454"/>
        </w:trPr>
        <w:tc>
          <w:tcPr>
            <w:tcW w:w="6108" w:type="dxa"/>
          </w:tcPr>
          <w:p w:rsidR="00EB21F8" w:rsidRDefault="00EB21F8" w:rsidP="00EE243C">
            <w:pPr>
              <w:rPr>
                <w:sz w:val="18"/>
                <w:szCs w:val="18"/>
              </w:rPr>
            </w:pPr>
            <w:r>
              <w:rPr>
                <w:sz w:val="18"/>
                <w:szCs w:val="18"/>
              </w:rPr>
              <w:t xml:space="preserve">Místo hodnocení/ Jméno zkoušejícího </w:t>
            </w:r>
          </w:p>
          <w:p w:rsidR="00EB21F8" w:rsidRDefault="00EB21F8" w:rsidP="00EE243C">
            <w:pPr>
              <w:rPr>
                <w:i/>
                <w:sz w:val="18"/>
                <w:szCs w:val="18"/>
              </w:rPr>
            </w:pPr>
            <w:r>
              <w:rPr>
                <w:i/>
                <w:sz w:val="18"/>
                <w:szCs w:val="18"/>
              </w:rPr>
              <w:t>Trial Site / Name of Investigator</w:t>
            </w:r>
          </w:p>
        </w:tc>
        <w:tc>
          <w:tcPr>
            <w:tcW w:w="1280" w:type="dxa"/>
          </w:tcPr>
          <w:p w:rsidR="00EB21F8" w:rsidRDefault="00EB21F8" w:rsidP="00EE243C">
            <w:pPr>
              <w:rPr>
                <w:sz w:val="18"/>
                <w:szCs w:val="18"/>
                <w:vertAlign w:val="superscript"/>
              </w:rPr>
            </w:pPr>
            <w:r>
              <w:rPr>
                <w:sz w:val="18"/>
                <w:szCs w:val="18"/>
              </w:rPr>
              <w:t xml:space="preserve">Místní EK </w:t>
            </w:r>
            <w:r>
              <w:rPr>
                <w:i/>
                <w:sz w:val="18"/>
                <w:szCs w:val="18"/>
              </w:rPr>
              <w:t>Local EC</w:t>
            </w:r>
          </w:p>
        </w:tc>
        <w:tc>
          <w:tcPr>
            <w:tcW w:w="2712" w:type="dxa"/>
          </w:tcPr>
          <w:p w:rsidR="00EB21F8" w:rsidRDefault="00EB21F8" w:rsidP="00EE243C">
            <w:pPr>
              <w:rPr>
                <w:sz w:val="18"/>
                <w:szCs w:val="18"/>
              </w:rPr>
            </w:pPr>
            <w:r>
              <w:rPr>
                <w:sz w:val="18"/>
                <w:szCs w:val="18"/>
              </w:rPr>
              <w:t>Adresa  místní EK</w:t>
            </w:r>
          </w:p>
          <w:p w:rsidR="00EB21F8" w:rsidRDefault="00EB21F8" w:rsidP="00EE243C">
            <w:pPr>
              <w:rPr>
                <w:i/>
                <w:sz w:val="18"/>
                <w:szCs w:val="18"/>
              </w:rPr>
            </w:pPr>
            <w:r>
              <w:rPr>
                <w:i/>
                <w:sz w:val="18"/>
                <w:szCs w:val="18"/>
              </w:rPr>
              <w:t>Address</w:t>
            </w:r>
          </w:p>
        </w:tc>
      </w:tr>
      <w:tr w:rsidR="00EB21F8" w:rsidTr="00EE243C">
        <w:trPr>
          <w:trHeight w:val="312"/>
        </w:trPr>
        <w:tc>
          <w:tcPr>
            <w:tcW w:w="6108" w:type="dxa"/>
          </w:tcPr>
          <w:p w:rsidR="00EB21F8" w:rsidRDefault="00EB21F8" w:rsidP="00EE243C">
            <w:pPr>
              <w:rPr>
                <w:sz w:val="18"/>
                <w:szCs w:val="18"/>
              </w:rPr>
            </w:pPr>
            <w:r>
              <w:rPr>
                <w:sz w:val="18"/>
                <w:szCs w:val="18"/>
              </w:rPr>
              <w:t>Prof. MUDr. Bohuslav Melichar, Ph.D., Onkologická klinika FNOL, I.P.Pavlova 6, 775 20 Olomouc</w:t>
            </w:r>
          </w:p>
        </w:tc>
        <w:tc>
          <w:tcPr>
            <w:tcW w:w="1280" w:type="dxa"/>
          </w:tcPr>
          <w:p w:rsidR="00EB21F8" w:rsidRDefault="00EB21F8" w:rsidP="00EE243C">
            <w:pPr>
              <w:rPr>
                <w:sz w:val="18"/>
                <w:szCs w:val="18"/>
              </w:rPr>
            </w:pPr>
            <w:r>
              <w:rPr>
                <w:sz w:val="18"/>
                <w:szCs w:val="18"/>
              </w:rPr>
              <w:sym w:font="Wingdings 2" w:char="F053"/>
            </w:r>
          </w:p>
        </w:tc>
        <w:tc>
          <w:tcPr>
            <w:tcW w:w="2712" w:type="dxa"/>
          </w:tcPr>
          <w:p w:rsidR="00EB21F8" w:rsidRDefault="00EB21F8" w:rsidP="00EE243C">
            <w:pPr>
              <w:rPr>
                <w:sz w:val="18"/>
                <w:szCs w:val="18"/>
              </w:rPr>
            </w:pPr>
            <w:r>
              <w:rPr>
                <w:sz w:val="18"/>
                <w:szCs w:val="18"/>
              </w:rPr>
              <w:t>EK FNOL</w:t>
            </w:r>
          </w:p>
        </w:tc>
      </w:tr>
    </w:tbl>
    <w:p w:rsidR="00EB21F8" w:rsidRPr="00DF7141" w:rsidRDefault="00EB21F8" w:rsidP="00EB21F8">
      <w:pPr>
        <w:rPr>
          <w:bCs/>
          <w:sz w:val="22"/>
        </w:rPr>
      </w:pPr>
      <w:r w:rsidRPr="00DF7141">
        <w:rPr>
          <w:bCs/>
          <w:sz w:val="22"/>
        </w:rPr>
        <w:t>1/2</w:t>
      </w:r>
    </w:p>
    <w:p w:rsidR="00EB21F8" w:rsidRDefault="00EB21F8" w:rsidP="00EB21F8">
      <w:pPr>
        <w:rPr>
          <w:b/>
          <w:bCs/>
          <w:sz w:val="22"/>
        </w:rPr>
      </w:pPr>
    </w:p>
    <w:p w:rsidR="00EB21F8" w:rsidRPr="00AB7ADE" w:rsidRDefault="00EB21F8" w:rsidP="00EB21F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EB21F8" w:rsidRDefault="00EB21F8" w:rsidP="00EB21F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B21F8" w:rsidTr="00EE243C">
        <w:trPr>
          <w:cantSplit/>
          <w:trHeight w:val="454"/>
        </w:trPr>
        <w:tc>
          <w:tcPr>
            <w:tcW w:w="7416" w:type="dxa"/>
            <w:vMerge w:val="restart"/>
          </w:tcPr>
          <w:p w:rsidR="00EB21F8" w:rsidRDefault="00EB21F8" w:rsidP="00EE243C">
            <w:pPr>
              <w:rPr>
                <w:b/>
                <w:bCs/>
                <w:sz w:val="18"/>
                <w:szCs w:val="18"/>
              </w:rPr>
            </w:pPr>
          </w:p>
          <w:p w:rsidR="00EB21F8" w:rsidRDefault="00EB21F8" w:rsidP="00EE243C">
            <w:pPr>
              <w:rPr>
                <w:b/>
                <w:bCs/>
                <w:sz w:val="18"/>
                <w:szCs w:val="18"/>
              </w:rPr>
            </w:pPr>
            <w:r>
              <w:rPr>
                <w:b/>
                <w:bCs/>
                <w:sz w:val="18"/>
                <w:szCs w:val="18"/>
              </w:rPr>
              <w:t xml:space="preserve">Název dokumentu, verze, datum </w:t>
            </w:r>
          </w:p>
          <w:p w:rsidR="00EB21F8" w:rsidRDefault="00EB21F8" w:rsidP="00EE243C">
            <w:pPr>
              <w:rPr>
                <w:b/>
                <w:bCs/>
                <w:sz w:val="18"/>
                <w:szCs w:val="18"/>
              </w:rPr>
            </w:pPr>
            <w:r>
              <w:rPr>
                <w:b/>
                <w:bCs/>
                <w:i/>
                <w:sz w:val="18"/>
                <w:szCs w:val="18"/>
              </w:rPr>
              <w:t>Document title, version, date</w:t>
            </w:r>
          </w:p>
        </w:tc>
        <w:tc>
          <w:tcPr>
            <w:tcW w:w="1272" w:type="dxa"/>
            <w:gridSpan w:val="2"/>
          </w:tcPr>
          <w:p w:rsidR="00EB21F8" w:rsidRDefault="00EB21F8" w:rsidP="00EE243C">
            <w:pPr>
              <w:rPr>
                <w:b/>
                <w:bCs/>
                <w:sz w:val="18"/>
                <w:szCs w:val="18"/>
              </w:rPr>
            </w:pPr>
            <w:r>
              <w:rPr>
                <w:b/>
                <w:bCs/>
                <w:sz w:val="18"/>
                <w:szCs w:val="18"/>
              </w:rPr>
              <w:t>Schváleno /</w:t>
            </w:r>
            <w:r>
              <w:rPr>
                <w:b/>
                <w:bCs/>
                <w:i/>
                <w:sz w:val="18"/>
                <w:szCs w:val="18"/>
              </w:rPr>
              <w:t>Approved</w:t>
            </w:r>
          </w:p>
        </w:tc>
        <w:tc>
          <w:tcPr>
            <w:tcW w:w="1316" w:type="dxa"/>
            <w:gridSpan w:val="2"/>
          </w:tcPr>
          <w:p w:rsidR="00EB21F8" w:rsidRDefault="00EB21F8" w:rsidP="00EE243C">
            <w:pPr>
              <w:rPr>
                <w:b/>
                <w:bCs/>
                <w:sz w:val="18"/>
                <w:szCs w:val="18"/>
              </w:rPr>
            </w:pPr>
            <w:r>
              <w:rPr>
                <w:b/>
                <w:bCs/>
                <w:sz w:val="18"/>
                <w:szCs w:val="18"/>
              </w:rPr>
              <w:t xml:space="preserve">Vzato na vědomí / </w:t>
            </w:r>
            <w:r>
              <w:rPr>
                <w:b/>
                <w:bCs/>
                <w:i/>
                <w:sz w:val="18"/>
                <w:szCs w:val="18"/>
              </w:rPr>
              <w:t xml:space="preserve">Taken into account </w:t>
            </w:r>
          </w:p>
        </w:tc>
      </w:tr>
      <w:tr w:rsidR="00EB21F8" w:rsidTr="00EE243C">
        <w:trPr>
          <w:cantSplit/>
          <w:trHeight w:val="454"/>
        </w:trPr>
        <w:tc>
          <w:tcPr>
            <w:tcW w:w="7416" w:type="dxa"/>
            <w:vMerge/>
          </w:tcPr>
          <w:p w:rsidR="00EB21F8" w:rsidRDefault="00EB21F8" w:rsidP="00EE243C">
            <w:pPr>
              <w:rPr>
                <w:i/>
                <w:sz w:val="18"/>
                <w:szCs w:val="18"/>
              </w:rPr>
            </w:pPr>
          </w:p>
        </w:tc>
        <w:tc>
          <w:tcPr>
            <w:tcW w:w="736" w:type="dxa"/>
          </w:tcPr>
          <w:p w:rsidR="00EB21F8" w:rsidRDefault="00EB21F8" w:rsidP="00EE243C">
            <w:pPr>
              <w:rPr>
                <w:b/>
                <w:bCs/>
                <w:sz w:val="18"/>
                <w:szCs w:val="18"/>
              </w:rPr>
            </w:pPr>
            <w:r>
              <w:rPr>
                <w:b/>
                <w:bCs/>
                <w:sz w:val="18"/>
                <w:szCs w:val="18"/>
              </w:rPr>
              <w:t>ANO</w:t>
            </w:r>
          </w:p>
          <w:p w:rsidR="00EB21F8" w:rsidRDefault="00EB21F8" w:rsidP="00EE243C">
            <w:pPr>
              <w:rPr>
                <w:b/>
                <w:bCs/>
                <w:i/>
                <w:sz w:val="18"/>
                <w:szCs w:val="18"/>
              </w:rPr>
            </w:pPr>
            <w:r>
              <w:rPr>
                <w:b/>
                <w:bCs/>
                <w:i/>
                <w:sz w:val="18"/>
                <w:szCs w:val="18"/>
              </w:rPr>
              <w:t>Yes</w:t>
            </w:r>
          </w:p>
        </w:tc>
        <w:tc>
          <w:tcPr>
            <w:tcW w:w="536" w:type="dxa"/>
          </w:tcPr>
          <w:p w:rsidR="00EB21F8" w:rsidRDefault="00EB21F8" w:rsidP="00EE243C">
            <w:pPr>
              <w:rPr>
                <w:b/>
                <w:bCs/>
                <w:sz w:val="18"/>
                <w:szCs w:val="18"/>
              </w:rPr>
            </w:pPr>
            <w:r>
              <w:rPr>
                <w:b/>
                <w:bCs/>
                <w:sz w:val="18"/>
                <w:szCs w:val="18"/>
              </w:rPr>
              <w:t xml:space="preserve">NE </w:t>
            </w:r>
          </w:p>
          <w:p w:rsidR="00EB21F8" w:rsidRDefault="00EB21F8" w:rsidP="00EE243C">
            <w:pPr>
              <w:rPr>
                <w:b/>
                <w:bCs/>
                <w:sz w:val="18"/>
                <w:szCs w:val="18"/>
              </w:rPr>
            </w:pPr>
            <w:r>
              <w:rPr>
                <w:b/>
                <w:bCs/>
                <w:i/>
                <w:sz w:val="18"/>
                <w:szCs w:val="18"/>
              </w:rPr>
              <w:t>No</w:t>
            </w:r>
          </w:p>
        </w:tc>
        <w:tc>
          <w:tcPr>
            <w:tcW w:w="780" w:type="dxa"/>
          </w:tcPr>
          <w:p w:rsidR="00EB21F8" w:rsidRDefault="00EB21F8" w:rsidP="00EE243C">
            <w:pPr>
              <w:rPr>
                <w:b/>
                <w:bCs/>
                <w:sz w:val="18"/>
                <w:szCs w:val="18"/>
              </w:rPr>
            </w:pPr>
            <w:r>
              <w:rPr>
                <w:b/>
                <w:bCs/>
                <w:sz w:val="18"/>
                <w:szCs w:val="18"/>
              </w:rPr>
              <w:t>ANO</w:t>
            </w:r>
          </w:p>
          <w:p w:rsidR="00EB21F8" w:rsidRDefault="00EB21F8" w:rsidP="00EE243C">
            <w:pPr>
              <w:rPr>
                <w:b/>
                <w:bCs/>
                <w:sz w:val="18"/>
                <w:szCs w:val="18"/>
              </w:rPr>
            </w:pPr>
            <w:r>
              <w:rPr>
                <w:b/>
                <w:bCs/>
                <w:i/>
                <w:sz w:val="18"/>
                <w:szCs w:val="18"/>
              </w:rPr>
              <w:t>Yes</w:t>
            </w:r>
          </w:p>
        </w:tc>
        <w:tc>
          <w:tcPr>
            <w:tcW w:w="536" w:type="dxa"/>
          </w:tcPr>
          <w:p w:rsidR="00EB21F8" w:rsidRDefault="00EB21F8" w:rsidP="00EE243C">
            <w:pPr>
              <w:rPr>
                <w:b/>
                <w:bCs/>
                <w:sz w:val="18"/>
                <w:szCs w:val="18"/>
              </w:rPr>
            </w:pPr>
            <w:r>
              <w:rPr>
                <w:b/>
                <w:bCs/>
                <w:sz w:val="18"/>
                <w:szCs w:val="18"/>
              </w:rPr>
              <w:t xml:space="preserve">NE </w:t>
            </w:r>
          </w:p>
          <w:p w:rsidR="00EB21F8" w:rsidRDefault="00EB21F8" w:rsidP="00EE243C">
            <w:pPr>
              <w:rPr>
                <w:b/>
                <w:bCs/>
                <w:i/>
                <w:sz w:val="18"/>
                <w:szCs w:val="18"/>
              </w:rPr>
            </w:pPr>
            <w:r>
              <w:rPr>
                <w:b/>
                <w:bCs/>
                <w:i/>
                <w:sz w:val="18"/>
                <w:szCs w:val="18"/>
              </w:rPr>
              <w:t>No</w:t>
            </w:r>
          </w:p>
        </w:tc>
      </w:tr>
      <w:tr w:rsidR="00EB21F8" w:rsidTr="00EE243C">
        <w:trPr>
          <w:trHeight w:val="340"/>
        </w:trPr>
        <w:tc>
          <w:tcPr>
            <w:tcW w:w="7416" w:type="dxa"/>
          </w:tcPr>
          <w:p w:rsidR="00EB21F8" w:rsidRPr="00EB21F8" w:rsidRDefault="00EB21F8" w:rsidP="00EE243C">
            <w:pPr>
              <w:rPr>
                <w:i/>
                <w:sz w:val="18"/>
                <w:szCs w:val="18"/>
              </w:rPr>
            </w:pPr>
            <w:r>
              <w:rPr>
                <w:sz w:val="18"/>
                <w:szCs w:val="18"/>
              </w:rPr>
              <w:t xml:space="preserve">Memo to HAs, 1.března 2013 / </w:t>
            </w:r>
            <w:r>
              <w:rPr>
                <w:i/>
                <w:sz w:val="18"/>
                <w:szCs w:val="18"/>
              </w:rPr>
              <w:t>IRBs, 1 Mar 2013</w:t>
            </w:r>
          </w:p>
        </w:tc>
        <w:tc>
          <w:tcPr>
            <w:tcW w:w="736" w:type="dxa"/>
          </w:tcPr>
          <w:p w:rsidR="00EB21F8" w:rsidRDefault="00EB21F8" w:rsidP="00EE243C">
            <w:pPr>
              <w:rPr>
                <w:sz w:val="18"/>
                <w:szCs w:val="18"/>
              </w:rPr>
            </w:pPr>
            <w:r>
              <w:rPr>
                <w:sz w:val="18"/>
                <w:szCs w:val="18"/>
              </w:rPr>
              <w:sym w:font="Wingdings 2" w:char="F0A3"/>
            </w:r>
          </w:p>
        </w:tc>
        <w:tc>
          <w:tcPr>
            <w:tcW w:w="536" w:type="dxa"/>
          </w:tcPr>
          <w:p w:rsidR="00EB21F8" w:rsidRDefault="00EB21F8" w:rsidP="00EE243C">
            <w:pPr>
              <w:rPr>
                <w:sz w:val="18"/>
                <w:szCs w:val="18"/>
              </w:rPr>
            </w:pPr>
            <w:r>
              <w:rPr>
                <w:sz w:val="18"/>
                <w:szCs w:val="18"/>
              </w:rPr>
              <w:sym w:font="Wingdings 2" w:char="F0A3"/>
            </w:r>
          </w:p>
        </w:tc>
        <w:tc>
          <w:tcPr>
            <w:tcW w:w="780" w:type="dxa"/>
          </w:tcPr>
          <w:p w:rsidR="00EB21F8" w:rsidRDefault="00EB21F8" w:rsidP="00EE243C">
            <w:pPr>
              <w:rPr>
                <w:sz w:val="18"/>
                <w:szCs w:val="18"/>
              </w:rPr>
            </w:pPr>
            <w:r>
              <w:rPr>
                <w:sz w:val="18"/>
                <w:szCs w:val="18"/>
              </w:rPr>
              <w:sym w:font="Wingdings 2" w:char="F053"/>
            </w:r>
          </w:p>
        </w:tc>
        <w:tc>
          <w:tcPr>
            <w:tcW w:w="536" w:type="dxa"/>
          </w:tcPr>
          <w:p w:rsidR="00EB21F8" w:rsidRDefault="00EB21F8" w:rsidP="00EE243C">
            <w:pPr>
              <w:rPr>
                <w:sz w:val="18"/>
                <w:szCs w:val="18"/>
              </w:rPr>
            </w:pPr>
            <w:r>
              <w:rPr>
                <w:sz w:val="18"/>
                <w:szCs w:val="18"/>
              </w:rPr>
              <w:sym w:font="Wingdings 2" w:char="F0A3"/>
            </w:r>
          </w:p>
        </w:tc>
      </w:tr>
    </w:tbl>
    <w:p w:rsidR="00EB21F8" w:rsidRDefault="00EB21F8" w:rsidP="00EB21F8">
      <w:pPr>
        <w:rPr>
          <w:sz w:val="22"/>
        </w:rPr>
      </w:pPr>
    </w:p>
    <w:p w:rsidR="00EB21F8" w:rsidRDefault="00EB21F8" w:rsidP="00EB21F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EB21F8" w:rsidRDefault="00EB21F8" w:rsidP="00EB21F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EB21F8" w:rsidRDefault="00EB21F8" w:rsidP="00EB21F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EB21F8" w:rsidRDefault="00EB21F8" w:rsidP="00EB21F8">
      <w:pPr>
        <w:rPr>
          <w:sz w:val="22"/>
        </w:rPr>
      </w:pPr>
    </w:p>
    <w:p w:rsidR="00EB21F8" w:rsidRDefault="00EB21F8" w:rsidP="00EB21F8">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EB21F8" w:rsidRDefault="00EB21F8" w:rsidP="00EB21F8">
      <w:pPr>
        <w:rPr>
          <w:sz w:val="22"/>
        </w:rPr>
      </w:pPr>
      <w:r>
        <w:rPr>
          <w:sz w:val="22"/>
        </w:rPr>
        <w:t>Datum/</w:t>
      </w:r>
      <w:r>
        <w:rPr>
          <w:i/>
          <w:sz w:val="22"/>
        </w:rPr>
        <w:t>Date:</w:t>
      </w:r>
      <w:r>
        <w:rPr>
          <w:sz w:val="22"/>
        </w:rPr>
        <w:t xml:space="preserve">  15.4.2013                                                         předseda EK FNOL a LF UP</w:t>
      </w:r>
    </w:p>
    <w:p w:rsidR="00EB21F8" w:rsidRDefault="00EB21F8" w:rsidP="00EB21F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EB21F8" w:rsidRDefault="00EB21F8" w:rsidP="00EB21F8">
      <w:pPr>
        <w:rPr>
          <w:sz w:val="22"/>
        </w:rPr>
      </w:pPr>
    </w:p>
    <w:p w:rsidR="00EB21F8" w:rsidRDefault="00EB21F8" w:rsidP="00EB21F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EB21F8" w:rsidRDefault="00EB21F8" w:rsidP="00EB21F8">
      <w:pPr>
        <w:rPr>
          <w:sz w:val="16"/>
        </w:rPr>
      </w:pPr>
    </w:p>
    <w:p w:rsidR="00EB21F8" w:rsidRDefault="00EB21F8" w:rsidP="00EB21F8">
      <w:pPr>
        <w:rPr>
          <w:sz w:val="16"/>
        </w:rPr>
      </w:pPr>
    </w:p>
    <w:p w:rsidR="00EB21F8" w:rsidRDefault="00EB21F8" w:rsidP="00EB21F8">
      <w:pPr>
        <w:rPr>
          <w:sz w:val="16"/>
        </w:rPr>
      </w:pPr>
    </w:p>
    <w:p w:rsidR="00EB21F8" w:rsidRDefault="00EB21F8" w:rsidP="00EB21F8">
      <w:pPr>
        <w:rPr>
          <w:i/>
          <w:sz w:val="16"/>
        </w:rPr>
      </w:pPr>
      <w:r>
        <w:rPr>
          <w:sz w:val="16"/>
        </w:rPr>
        <w:t>Rozdělovník/</w:t>
      </w:r>
      <w:r>
        <w:rPr>
          <w:i/>
          <w:sz w:val="16"/>
        </w:rPr>
        <w:t>Distribution list:</w:t>
      </w:r>
    </w:p>
    <w:p w:rsidR="00EB21F8" w:rsidRPr="001071DB" w:rsidRDefault="00EB21F8" w:rsidP="00EB21F8">
      <w:pPr>
        <w:rPr>
          <w:sz w:val="16"/>
        </w:rPr>
      </w:pPr>
      <w:r w:rsidRPr="001071DB">
        <w:rPr>
          <w:sz w:val="16"/>
        </w:rPr>
        <w:t>-Zadavatel</w:t>
      </w:r>
    </w:p>
    <w:p w:rsidR="00EB21F8" w:rsidRPr="001071DB" w:rsidRDefault="00EB21F8" w:rsidP="00EB21F8">
      <w:pPr>
        <w:rPr>
          <w:sz w:val="16"/>
        </w:rPr>
      </w:pPr>
      <w:r w:rsidRPr="001071DB">
        <w:rPr>
          <w:sz w:val="16"/>
        </w:rPr>
        <w:t>-EK</w:t>
      </w:r>
    </w:p>
    <w:p w:rsidR="00EB21F8" w:rsidRDefault="00EB21F8" w:rsidP="00EB21F8">
      <w:pPr>
        <w:rPr>
          <w:sz w:val="16"/>
        </w:rPr>
      </w:pPr>
      <w:r w:rsidRPr="001071DB">
        <w:rPr>
          <w:sz w:val="16"/>
        </w:rPr>
        <w:t>-Řešitel</w:t>
      </w:r>
    </w:p>
    <w:p w:rsidR="00EB21F8" w:rsidRPr="001071DB" w:rsidRDefault="00EB21F8" w:rsidP="00EB21F8">
      <w:pPr>
        <w:rPr>
          <w:sz w:val="16"/>
        </w:rPr>
      </w:pPr>
    </w:p>
    <w:p w:rsidR="00EB21F8" w:rsidRPr="001071DB" w:rsidRDefault="00EB21F8" w:rsidP="00EB21F8">
      <w:pPr>
        <w:rPr>
          <w:sz w:val="16"/>
        </w:rPr>
      </w:pPr>
    </w:p>
    <w:p w:rsidR="00EB21F8" w:rsidRDefault="00EB21F8" w:rsidP="00EB21F8">
      <w:pPr>
        <w:rPr>
          <w:i/>
          <w:sz w:val="16"/>
        </w:rPr>
      </w:pPr>
    </w:p>
    <w:p w:rsidR="00EB21F8" w:rsidRDefault="00EB21F8" w:rsidP="00EB21F8">
      <w:pPr>
        <w:rPr>
          <w:i/>
          <w:sz w:val="16"/>
        </w:rPr>
      </w:pPr>
    </w:p>
    <w:p w:rsidR="00EB21F8" w:rsidRDefault="00EB21F8" w:rsidP="00EB21F8">
      <w:pPr>
        <w:rPr>
          <w:sz w:val="22"/>
          <w:szCs w:val="22"/>
        </w:rPr>
      </w:pPr>
      <w:r w:rsidRPr="000A4DF5">
        <w:rPr>
          <w:sz w:val="22"/>
          <w:szCs w:val="22"/>
        </w:rPr>
        <w:t>2/2</w:t>
      </w:r>
    </w:p>
    <w:p w:rsidR="00EB21F8" w:rsidRDefault="00EB21F8" w:rsidP="00EB21F8">
      <w:pPr>
        <w:pStyle w:val="Nzev"/>
      </w:pPr>
    </w:p>
    <w:p w:rsidR="00EB21F8" w:rsidRDefault="00EB21F8" w:rsidP="00EB21F8">
      <w:pPr>
        <w:rPr>
          <w:sz w:val="22"/>
          <w:szCs w:val="22"/>
        </w:rPr>
      </w:pPr>
      <w:r>
        <w:rPr>
          <w:sz w:val="22"/>
          <w:szCs w:val="22"/>
        </w:rPr>
        <w:t xml:space="preserve">                                          </w:t>
      </w:r>
    </w:p>
    <w:p w:rsidR="00EB21F8" w:rsidRDefault="00EB21F8" w:rsidP="00EB21F8">
      <w:pPr>
        <w:rPr>
          <w:sz w:val="22"/>
          <w:szCs w:val="22"/>
        </w:rPr>
      </w:pPr>
    </w:p>
    <w:p w:rsidR="003B5C2A" w:rsidRDefault="003B5C2A"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EB21F8" w:rsidRDefault="00EB21F8" w:rsidP="00F95001">
      <w:pPr>
        <w:pStyle w:val="Nzev"/>
        <w:jc w:val="left"/>
        <w:rPr>
          <w:sz w:val="22"/>
          <w:szCs w:val="22"/>
        </w:rPr>
      </w:pPr>
    </w:p>
    <w:p w:rsidR="00230EAD" w:rsidRPr="002F07B5" w:rsidRDefault="00230EAD" w:rsidP="00230EAD">
      <w:pPr>
        <w:pStyle w:val="Nzev"/>
        <w:rPr>
          <w:sz w:val="22"/>
          <w:szCs w:val="22"/>
        </w:rPr>
      </w:pPr>
      <w:r w:rsidRPr="002F07B5">
        <w:rPr>
          <w:sz w:val="22"/>
          <w:szCs w:val="22"/>
        </w:rPr>
        <w:lastRenderedPageBreak/>
        <w:t xml:space="preserve">STANOVISKO ETICKÉ KOMISE KE KLINICKÉMU HODNOCENÍ </w:t>
      </w:r>
    </w:p>
    <w:p w:rsidR="00230EAD" w:rsidRPr="002F07B5" w:rsidRDefault="00230EAD" w:rsidP="00230EAD">
      <w:pPr>
        <w:jc w:val="center"/>
        <w:rPr>
          <w:bCs/>
          <w:i/>
          <w:sz w:val="22"/>
          <w:szCs w:val="22"/>
        </w:rPr>
      </w:pPr>
      <w:r w:rsidRPr="002F07B5">
        <w:rPr>
          <w:bCs/>
          <w:i/>
          <w:sz w:val="22"/>
          <w:szCs w:val="22"/>
        </w:rPr>
        <w:t xml:space="preserve">Opinion of the Ethics Committee on Clinical Trial  </w:t>
      </w:r>
    </w:p>
    <w:p w:rsidR="00230EAD" w:rsidRPr="002F07B5" w:rsidRDefault="00230EAD" w:rsidP="00230EAD">
      <w:pPr>
        <w:jc w:val="center"/>
        <w:rPr>
          <w:b/>
          <w:bCs/>
          <w:i/>
          <w:sz w:val="22"/>
          <w:szCs w:val="22"/>
        </w:rPr>
      </w:pPr>
    </w:p>
    <w:p w:rsidR="00230EAD" w:rsidRPr="002F07B5" w:rsidRDefault="009373C9" w:rsidP="00230EAD">
      <w:pPr>
        <w:rPr>
          <w:sz w:val="22"/>
          <w:szCs w:val="22"/>
        </w:rPr>
      </w:pPr>
      <w:r w:rsidRPr="002F07B5">
        <w:rPr>
          <w:sz w:val="22"/>
          <w:szCs w:val="22"/>
        </w:rPr>
        <w:fldChar w:fldCharType="begin">
          <w:ffData>
            <w:name w:val="Zaškrtávací2"/>
            <w:enabled/>
            <w:calcOnExit w:val="0"/>
            <w:checkBox>
              <w:sizeAuto/>
              <w:default w:val="0"/>
            </w:checkBox>
          </w:ffData>
        </w:fldChar>
      </w:r>
      <w:r w:rsidR="00230EA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30EAD" w:rsidRPr="002F07B5">
        <w:rPr>
          <w:sz w:val="22"/>
          <w:szCs w:val="22"/>
        </w:rPr>
        <w:t xml:space="preserve">  Multicentrické KH, je požadováno stanovisko multicentrické EK pro všechna centra/</w:t>
      </w:r>
      <w:r w:rsidR="00230EAD" w:rsidRPr="002F07B5">
        <w:rPr>
          <w:i/>
          <w:sz w:val="22"/>
          <w:szCs w:val="22"/>
        </w:rPr>
        <w:t>Multi-centric clinical trial, opinion issued by Ethics Committee for Multi-Centric Clinical Trials is required</w:t>
      </w:r>
    </w:p>
    <w:p w:rsidR="00230EAD" w:rsidRPr="002F07B5" w:rsidRDefault="00230EAD" w:rsidP="00230EA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30EAD" w:rsidRPr="002F07B5" w:rsidRDefault="009373C9" w:rsidP="00230EAD">
      <w:pPr>
        <w:rPr>
          <w:i/>
          <w:sz w:val="22"/>
          <w:szCs w:val="22"/>
        </w:rPr>
      </w:pPr>
      <w:r w:rsidRPr="002F07B5">
        <w:rPr>
          <w:sz w:val="22"/>
          <w:szCs w:val="22"/>
        </w:rPr>
        <w:fldChar w:fldCharType="begin">
          <w:ffData>
            <w:name w:val="Zaškrtávací2"/>
            <w:enabled/>
            <w:calcOnExit w:val="0"/>
            <w:checkBox>
              <w:sizeAuto/>
              <w:default w:val="0"/>
            </w:checkBox>
          </w:ffData>
        </w:fldChar>
      </w:r>
      <w:r w:rsidR="00230EA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30EAD" w:rsidRPr="002F07B5">
        <w:rPr>
          <w:sz w:val="22"/>
          <w:szCs w:val="22"/>
        </w:rPr>
        <w:t xml:space="preserve">  KH prováděné v jednom centru, požadováno stanovisko EK pro místní centrum (centra)/ </w:t>
      </w:r>
      <w:r w:rsidR="00230EAD" w:rsidRPr="002F07B5">
        <w:rPr>
          <w:i/>
          <w:sz w:val="22"/>
          <w:szCs w:val="22"/>
        </w:rPr>
        <w:t>Clinical trial conducted in a single site, opinion of a local EC is required</w:t>
      </w:r>
    </w:p>
    <w:p w:rsidR="00230EAD" w:rsidRPr="002F07B5" w:rsidRDefault="00230EAD" w:rsidP="00230EAD">
      <w:pPr>
        <w:rPr>
          <w:b/>
          <w:bCs/>
          <w:sz w:val="22"/>
          <w:szCs w:val="22"/>
        </w:rPr>
      </w:pPr>
    </w:p>
    <w:p w:rsidR="00230EAD" w:rsidRPr="00741FB7" w:rsidRDefault="00230EAD" w:rsidP="00230EA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163/11</w:t>
      </w:r>
    </w:p>
    <w:p w:rsidR="00230EAD" w:rsidRPr="00741FB7" w:rsidRDefault="00230EAD" w:rsidP="00230EA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Multicentrická, randomizovaná, dvojitě zaslepená, 2 paralelně ramenná, kontrolovaná, 6-ti měsíční klinická studie fáze III, s 6 měsíčním obdobím sledování otevřené bezpečnostní léčby pro zhodnocení účinnosti a bezpečnosti CYCLOKAT® 1mg/ml (cyklosporinu) očních kapek, emulze podávané jednou denně u dospělých pacientů s těžkou nemocí suchého oka (DED) / </w:t>
      </w:r>
      <w:r>
        <w:rPr>
          <w:i/>
          <w:sz w:val="22"/>
          <w:szCs w:val="22"/>
        </w:rPr>
        <w:t>A Multicentre, Randomized, Double-Masked, 2 Parallel Arm, Vehicle Controlled, 6-month Phase III Trial with a 6-month Open Label Treatment Safety Follow-up Period to Evaluate the efficacy and Safety of CYCLOKAT® 1mg/ml (Ciclosporin/Cyclosporine) Eye Drops, Emulsion Administered Once Daily in Adult Patients with Severe dry Eye Disease (DED)</w:t>
      </w:r>
    </w:p>
    <w:p w:rsidR="00230EAD" w:rsidRPr="002F07B5" w:rsidRDefault="00230EAD" w:rsidP="00230EAD">
      <w:pPr>
        <w:rPr>
          <w:bCs/>
          <w:sz w:val="22"/>
          <w:szCs w:val="22"/>
        </w:rPr>
      </w:pPr>
    </w:p>
    <w:p w:rsidR="00230EAD" w:rsidRPr="002F07B5" w:rsidRDefault="00230EAD" w:rsidP="00230EA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NVG10E1117</w:t>
      </w:r>
    </w:p>
    <w:p w:rsidR="00230EAD" w:rsidRPr="002F07B5" w:rsidRDefault="00230EAD" w:rsidP="00230EA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2011-000160-97</w:t>
      </w:r>
    </w:p>
    <w:p w:rsidR="00230EAD" w:rsidRPr="002F07B5" w:rsidRDefault="00230EAD" w:rsidP="00230EAD">
      <w:pPr>
        <w:rPr>
          <w:b/>
          <w:bCs/>
          <w:sz w:val="22"/>
          <w:szCs w:val="22"/>
        </w:rPr>
      </w:pPr>
    </w:p>
    <w:p w:rsidR="00230EAD" w:rsidRPr="002F07B5" w:rsidRDefault="00230EAD" w:rsidP="00230EA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NOVAGALI Pharma S.A., 1 rue Pierre Fontaine – Bâtiment Genavenir IV, Evry, F-91058, France</w:t>
      </w:r>
    </w:p>
    <w:p w:rsidR="00230EAD" w:rsidRPr="002F07B5" w:rsidRDefault="00230EAD" w:rsidP="00230EA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IRIS Pharma, Les Nertiéres, Allée Hector Pintus, F-06610 </w:t>
      </w:r>
      <w:smartTag w:uri="urn:schemas-microsoft-com:office:smarttags" w:element="PersonName">
        <w:smartTagPr>
          <w:attr w:name="ProductID" w:val="La Gaude"/>
        </w:smartTagPr>
        <w:r>
          <w:rPr>
            <w:bCs/>
            <w:sz w:val="22"/>
            <w:szCs w:val="22"/>
          </w:rPr>
          <w:t>La Gaude</w:t>
        </w:r>
      </w:smartTag>
      <w:r>
        <w:rPr>
          <w:bCs/>
          <w:sz w:val="22"/>
          <w:szCs w:val="22"/>
        </w:rPr>
        <w:t>, Francie</w:t>
      </w:r>
    </w:p>
    <w:p w:rsidR="00230EAD" w:rsidRPr="002F07B5" w:rsidRDefault="00230EAD" w:rsidP="00230EA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27.3.2013</w:t>
      </w:r>
    </w:p>
    <w:p w:rsidR="00230EAD" w:rsidRDefault="00230EAD" w:rsidP="00230EA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230EAD" w:rsidRPr="002F07B5" w:rsidRDefault="00230EAD" w:rsidP="00230EAD">
      <w:pPr>
        <w:rPr>
          <w:b/>
          <w:bCs/>
          <w:i/>
          <w:sz w:val="22"/>
          <w:szCs w:val="22"/>
        </w:rPr>
      </w:pPr>
    </w:p>
    <w:p w:rsidR="00230EAD" w:rsidRPr="00AE010E" w:rsidRDefault="00230EAD" w:rsidP="00230EAD">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u sv. Anny Brno</w:t>
      </w:r>
    </w:p>
    <w:p w:rsidR="00230EAD" w:rsidRPr="002F07B5" w:rsidRDefault="00230EAD" w:rsidP="00230EAD">
      <w:pPr>
        <w:rPr>
          <w:b/>
          <w:bCs/>
          <w:sz w:val="22"/>
          <w:szCs w:val="22"/>
        </w:rPr>
      </w:pPr>
    </w:p>
    <w:p w:rsidR="00230EAD" w:rsidRPr="002F07B5" w:rsidRDefault="00230EAD" w:rsidP="00230EA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30EAD" w:rsidRPr="002F07B5" w:rsidRDefault="00230EAD" w:rsidP="00230EAD">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30EAD" w:rsidRPr="002F07B5" w:rsidRDefault="00230EAD" w:rsidP="00230EA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30EAD" w:rsidRDefault="00230EAD" w:rsidP="00230EAD">
      <w:pPr>
        <w:rPr>
          <w:b/>
          <w:bCs/>
          <w:sz w:val="22"/>
          <w:szCs w:val="22"/>
        </w:rPr>
      </w:pPr>
    </w:p>
    <w:p w:rsidR="00230EAD" w:rsidRPr="002F07B5" w:rsidRDefault="00230EAD" w:rsidP="00230EA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30EAD" w:rsidRPr="002F07B5" w:rsidRDefault="00230EAD" w:rsidP="00230EA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30EAD" w:rsidRPr="002F07B5" w:rsidRDefault="00230EAD" w:rsidP="00230EAD">
      <w:pPr>
        <w:rPr>
          <w:sz w:val="22"/>
          <w:szCs w:val="22"/>
        </w:rPr>
      </w:pPr>
    </w:p>
    <w:p w:rsidR="00230EAD" w:rsidRPr="002F07B5" w:rsidRDefault="00230EAD" w:rsidP="00230EA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30EAD" w:rsidTr="00EE243C">
        <w:trPr>
          <w:trHeight w:val="454"/>
        </w:trPr>
        <w:tc>
          <w:tcPr>
            <w:tcW w:w="6108" w:type="dxa"/>
          </w:tcPr>
          <w:p w:rsidR="00230EAD" w:rsidRDefault="00230EAD" w:rsidP="00EE243C">
            <w:pPr>
              <w:rPr>
                <w:sz w:val="18"/>
                <w:szCs w:val="18"/>
              </w:rPr>
            </w:pPr>
            <w:r>
              <w:rPr>
                <w:sz w:val="18"/>
                <w:szCs w:val="18"/>
              </w:rPr>
              <w:t xml:space="preserve">Místo hodnocení/ Jméno zkoušejícího </w:t>
            </w:r>
          </w:p>
          <w:p w:rsidR="00230EAD" w:rsidRDefault="00230EAD" w:rsidP="00EE243C">
            <w:pPr>
              <w:rPr>
                <w:i/>
                <w:sz w:val="18"/>
                <w:szCs w:val="18"/>
              </w:rPr>
            </w:pPr>
            <w:r>
              <w:rPr>
                <w:i/>
                <w:sz w:val="18"/>
                <w:szCs w:val="18"/>
              </w:rPr>
              <w:t>Trial Site / Name of Investigator</w:t>
            </w:r>
          </w:p>
        </w:tc>
        <w:tc>
          <w:tcPr>
            <w:tcW w:w="1280" w:type="dxa"/>
          </w:tcPr>
          <w:p w:rsidR="00230EAD" w:rsidRDefault="00230EAD" w:rsidP="00EE243C">
            <w:pPr>
              <w:rPr>
                <w:sz w:val="18"/>
                <w:szCs w:val="18"/>
                <w:vertAlign w:val="superscript"/>
              </w:rPr>
            </w:pPr>
            <w:r>
              <w:rPr>
                <w:sz w:val="18"/>
                <w:szCs w:val="18"/>
              </w:rPr>
              <w:t xml:space="preserve">Místní EK </w:t>
            </w:r>
            <w:r>
              <w:rPr>
                <w:i/>
                <w:sz w:val="18"/>
                <w:szCs w:val="18"/>
              </w:rPr>
              <w:t>Local EC</w:t>
            </w:r>
          </w:p>
        </w:tc>
        <w:tc>
          <w:tcPr>
            <w:tcW w:w="2712" w:type="dxa"/>
          </w:tcPr>
          <w:p w:rsidR="00230EAD" w:rsidRDefault="00230EAD" w:rsidP="00EE243C">
            <w:pPr>
              <w:rPr>
                <w:sz w:val="18"/>
                <w:szCs w:val="18"/>
              </w:rPr>
            </w:pPr>
            <w:r>
              <w:rPr>
                <w:sz w:val="18"/>
                <w:szCs w:val="18"/>
              </w:rPr>
              <w:t>Adresa  místní EK</w:t>
            </w:r>
          </w:p>
          <w:p w:rsidR="00230EAD" w:rsidRDefault="00230EAD" w:rsidP="00EE243C">
            <w:pPr>
              <w:rPr>
                <w:i/>
                <w:sz w:val="18"/>
                <w:szCs w:val="18"/>
              </w:rPr>
            </w:pPr>
            <w:r>
              <w:rPr>
                <w:i/>
                <w:sz w:val="18"/>
                <w:szCs w:val="18"/>
              </w:rPr>
              <w:t>Address</w:t>
            </w:r>
          </w:p>
        </w:tc>
      </w:tr>
      <w:tr w:rsidR="00230EAD" w:rsidTr="00EE243C">
        <w:trPr>
          <w:trHeight w:val="312"/>
        </w:trPr>
        <w:tc>
          <w:tcPr>
            <w:tcW w:w="6108" w:type="dxa"/>
          </w:tcPr>
          <w:p w:rsidR="00230EAD" w:rsidRDefault="00230EAD" w:rsidP="00EE243C">
            <w:pPr>
              <w:rPr>
                <w:sz w:val="18"/>
                <w:szCs w:val="18"/>
              </w:rPr>
            </w:pPr>
            <w:r>
              <w:rPr>
                <w:sz w:val="18"/>
                <w:szCs w:val="18"/>
              </w:rPr>
              <w:t>MUDr. Pavlína Hrabčíková, Oční klinika FNOL, I.P.Pavlova 6, 775 20 Olomouc</w:t>
            </w:r>
          </w:p>
        </w:tc>
        <w:tc>
          <w:tcPr>
            <w:tcW w:w="1280" w:type="dxa"/>
          </w:tcPr>
          <w:p w:rsidR="00230EAD" w:rsidRDefault="00230EAD" w:rsidP="00EE243C">
            <w:pPr>
              <w:rPr>
                <w:sz w:val="18"/>
                <w:szCs w:val="18"/>
              </w:rPr>
            </w:pPr>
            <w:r>
              <w:rPr>
                <w:sz w:val="18"/>
                <w:szCs w:val="18"/>
              </w:rPr>
              <w:sym w:font="Wingdings 2" w:char="F053"/>
            </w:r>
          </w:p>
        </w:tc>
        <w:tc>
          <w:tcPr>
            <w:tcW w:w="2712" w:type="dxa"/>
          </w:tcPr>
          <w:p w:rsidR="00230EAD" w:rsidRDefault="00230EAD" w:rsidP="00EE243C">
            <w:pPr>
              <w:rPr>
                <w:sz w:val="18"/>
                <w:szCs w:val="18"/>
              </w:rPr>
            </w:pPr>
            <w:r>
              <w:rPr>
                <w:sz w:val="18"/>
                <w:szCs w:val="18"/>
              </w:rPr>
              <w:t>EK FNOL</w:t>
            </w:r>
          </w:p>
        </w:tc>
      </w:tr>
    </w:tbl>
    <w:p w:rsidR="00230EAD" w:rsidRPr="00DF7141" w:rsidRDefault="00230EAD" w:rsidP="00230EAD">
      <w:pPr>
        <w:rPr>
          <w:bCs/>
          <w:sz w:val="22"/>
        </w:rPr>
      </w:pPr>
      <w:r w:rsidRPr="00DF7141">
        <w:rPr>
          <w:bCs/>
          <w:sz w:val="22"/>
        </w:rPr>
        <w:t>1/2</w:t>
      </w:r>
    </w:p>
    <w:p w:rsidR="00230EAD" w:rsidRDefault="00230EAD" w:rsidP="00230EAD">
      <w:pPr>
        <w:rPr>
          <w:b/>
          <w:bCs/>
          <w:sz w:val="22"/>
        </w:rPr>
      </w:pPr>
    </w:p>
    <w:p w:rsidR="00230EAD" w:rsidRDefault="00230EAD" w:rsidP="00230EAD">
      <w:pPr>
        <w:rPr>
          <w:b/>
          <w:bCs/>
          <w:sz w:val="22"/>
        </w:rPr>
      </w:pPr>
    </w:p>
    <w:p w:rsidR="00230EAD" w:rsidRPr="00AB7ADE" w:rsidRDefault="00230EAD" w:rsidP="00230EA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30EAD" w:rsidRDefault="00230EAD" w:rsidP="00230EA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30EAD" w:rsidTr="00EE243C">
        <w:trPr>
          <w:cantSplit/>
          <w:trHeight w:val="454"/>
        </w:trPr>
        <w:tc>
          <w:tcPr>
            <w:tcW w:w="7416" w:type="dxa"/>
            <w:vMerge w:val="restart"/>
          </w:tcPr>
          <w:p w:rsidR="00230EAD" w:rsidRDefault="00230EAD" w:rsidP="00EE243C">
            <w:pPr>
              <w:rPr>
                <w:b/>
                <w:bCs/>
                <w:sz w:val="18"/>
                <w:szCs w:val="18"/>
              </w:rPr>
            </w:pPr>
          </w:p>
          <w:p w:rsidR="00230EAD" w:rsidRDefault="00230EAD" w:rsidP="00EE243C">
            <w:pPr>
              <w:rPr>
                <w:b/>
                <w:bCs/>
                <w:sz w:val="18"/>
                <w:szCs w:val="18"/>
              </w:rPr>
            </w:pPr>
            <w:r>
              <w:rPr>
                <w:b/>
                <w:bCs/>
                <w:sz w:val="18"/>
                <w:szCs w:val="18"/>
              </w:rPr>
              <w:t xml:space="preserve">Název dokumentu, verze, datum </w:t>
            </w:r>
          </w:p>
          <w:p w:rsidR="00230EAD" w:rsidRDefault="00230EAD" w:rsidP="00EE243C">
            <w:pPr>
              <w:rPr>
                <w:b/>
                <w:bCs/>
                <w:sz w:val="18"/>
                <w:szCs w:val="18"/>
              </w:rPr>
            </w:pPr>
            <w:r>
              <w:rPr>
                <w:b/>
                <w:bCs/>
                <w:i/>
                <w:sz w:val="18"/>
                <w:szCs w:val="18"/>
              </w:rPr>
              <w:t>Document title, version, date</w:t>
            </w:r>
          </w:p>
        </w:tc>
        <w:tc>
          <w:tcPr>
            <w:tcW w:w="1272" w:type="dxa"/>
            <w:gridSpan w:val="2"/>
          </w:tcPr>
          <w:p w:rsidR="00230EAD" w:rsidRDefault="00230EAD" w:rsidP="00EE243C">
            <w:pPr>
              <w:rPr>
                <w:b/>
                <w:bCs/>
                <w:sz w:val="18"/>
                <w:szCs w:val="18"/>
              </w:rPr>
            </w:pPr>
            <w:r>
              <w:rPr>
                <w:b/>
                <w:bCs/>
                <w:sz w:val="18"/>
                <w:szCs w:val="18"/>
              </w:rPr>
              <w:t>Schváleno /</w:t>
            </w:r>
            <w:r>
              <w:rPr>
                <w:b/>
                <w:bCs/>
                <w:i/>
                <w:sz w:val="18"/>
                <w:szCs w:val="18"/>
              </w:rPr>
              <w:t>Approved</w:t>
            </w:r>
          </w:p>
        </w:tc>
        <w:tc>
          <w:tcPr>
            <w:tcW w:w="1316" w:type="dxa"/>
            <w:gridSpan w:val="2"/>
          </w:tcPr>
          <w:p w:rsidR="00230EAD" w:rsidRDefault="00230EAD" w:rsidP="00EE243C">
            <w:pPr>
              <w:rPr>
                <w:b/>
                <w:bCs/>
                <w:sz w:val="18"/>
                <w:szCs w:val="18"/>
              </w:rPr>
            </w:pPr>
            <w:r>
              <w:rPr>
                <w:b/>
                <w:bCs/>
                <w:sz w:val="18"/>
                <w:szCs w:val="18"/>
              </w:rPr>
              <w:t xml:space="preserve">Vzato na vědomí / </w:t>
            </w:r>
            <w:r>
              <w:rPr>
                <w:b/>
                <w:bCs/>
                <w:i/>
                <w:sz w:val="18"/>
                <w:szCs w:val="18"/>
              </w:rPr>
              <w:t xml:space="preserve">Taken into account </w:t>
            </w:r>
          </w:p>
        </w:tc>
      </w:tr>
      <w:tr w:rsidR="00230EAD" w:rsidTr="00EE243C">
        <w:trPr>
          <w:cantSplit/>
          <w:trHeight w:val="454"/>
        </w:trPr>
        <w:tc>
          <w:tcPr>
            <w:tcW w:w="7416" w:type="dxa"/>
            <w:vMerge/>
          </w:tcPr>
          <w:p w:rsidR="00230EAD" w:rsidRDefault="00230EAD" w:rsidP="00EE243C">
            <w:pPr>
              <w:rPr>
                <w:i/>
                <w:sz w:val="18"/>
                <w:szCs w:val="18"/>
              </w:rPr>
            </w:pPr>
          </w:p>
        </w:tc>
        <w:tc>
          <w:tcPr>
            <w:tcW w:w="736" w:type="dxa"/>
          </w:tcPr>
          <w:p w:rsidR="00230EAD" w:rsidRDefault="00230EAD" w:rsidP="00EE243C">
            <w:pPr>
              <w:rPr>
                <w:b/>
                <w:bCs/>
                <w:sz w:val="18"/>
                <w:szCs w:val="18"/>
              </w:rPr>
            </w:pPr>
            <w:r>
              <w:rPr>
                <w:b/>
                <w:bCs/>
                <w:sz w:val="18"/>
                <w:szCs w:val="18"/>
              </w:rPr>
              <w:t>ANO</w:t>
            </w:r>
          </w:p>
          <w:p w:rsidR="00230EAD" w:rsidRDefault="00230EAD" w:rsidP="00EE243C">
            <w:pPr>
              <w:rPr>
                <w:b/>
                <w:bCs/>
                <w:i/>
                <w:sz w:val="18"/>
                <w:szCs w:val="18"/>
              </w:rPr>
            </w:pPr>
            <w:r>
              <w:rPr>
                <w:b/>
                <w:bCs/>
                <w:i/>
                <w:sz w:val="18"/>
                <w:szCs w:val="18"/>
              </w:rPr>
              <w:t>Yes</w:t>
            </w:r>
          </w:p>
        </w:tc>
        <w:tc>
          <w:tcPr>
            <w:tcW w:w="536" w:type="dxa"/>
          </w:tcPr>
          <w:p w:rsidR="00230EAD" w:rsidRDefault="00230EAD" w:rsidP="00EE243C">
            <w:pPr>
              <w:rPr>
                <w:b/>
                <w:bCs/>
                <w:sz w:val="18"/>
                <w:szCs w:val="18"/>
              </w:rPr>
            </w:pPr>
            <w:r>
              <w:rPr>
                <w:b/>
                <w:bCs/>
                <w:sz w:val="18"/>
                <w:szCs w:val="18"/>
              </w:rPr>
              <w:t xml:space="preserve">NE </w:t>
            </w:r>
          </w:p>
          <w:p w:rsidR="00230EAD" w:rsidRDefault="00230EAD" w:rsidP="00EE243C">
            <w:pPr>
              <w:rPr>
                <w:b/>
                <w:bCs/>
                <w:sz w:val="18"/>
                <w:szCs w:val="18"/>
              </w:rPr>
            </w:pPr>
            <w:r>
              <w:rPr>
                <w:b/>
                <w:bCs/>
                <w:i/>
                <w:sz w:val="18"/>
                <w:szCs w:val="18"/>
              </w:rPr>
              <w:t>No</w:t>
            </w:r>
          </w:p>
        </w:tc>
        <w:tc>
          <w:tcPr>
            <w:tcW w:w="780" w:type="dxa"/>
          </w:tcPr>
          <w:p w:rsidR="00230EAD" w:rsidRDefault="00230EAD" w:rsidP="00EE243C">
            <w:pPr>
              <w:rPr>
                <w:b/>
                <w:bCs/>
                <w:sz w:val="18"/>
                <w:szCs w:val="18"/>
              </w:rPr>
            </w:pPr>
            <w:r>
              <w:rPr>
                <w:b/>
                <w:bCs/>
                <w:sz w:val="18"/>
                <w:szCs w:val="18"/>
              </w:rPr>
              <w:t>ANO</w:t>
            </w:r>
          </w:p>
          <w:p w:rsidR="00230EAD" w:rsidRDefault="00230EAD" w:rsidP="00EE243C">
            <w:pPr>
              <w:rPr>
                <w:b/>
                <w:bCs/>
                <w:sz w:val="18"/>
                <w:szCs w:val="18"/>
              </w:rPr>
            </w:pPr>
            <w:r>
              <w:rPr>
                <w:b/>
                <w:bCs/>
                <w:i/>
                <w:sz w:val="18"/>
                <w:szCs w:val="18"/>
              </w:rPr>
              <w:t>Yes</w:t>
            </w:r>
          </w:p>
        </w:tc>
        <w:tc>
          <w:tcPr>
            <w:tcW w:w="536" w:type="dxa"/>
          </w:tcPr>
          <w:p w:rsidR="00230EAD" w:rsidRDefault="00230EAD" w:rsidP="00EE243C">
            <w:pPr>
              <w:rPr>
                <w:b/>
                <w:bCs/>
                <w:sz w:val="18"/>
                <w:szCs w:val="18"/>
              </w:rPr>
            </w:pPr>
            <w:r>
              <w:rPr>
                <w:b/>
                <w:bCs/>
                <w:sz w:val="18"/>
                <w:szCs w:val="18"/>
              </w:rPr>
              <w:t xml:space="preserve">NE </w:t>
            </w:r>
          </w:p>
          <w:p w:rsidR="00230EAD" w:rsidRDefault="00230EAD" w:rsidP="00EE243C">
            <w:pPr>
              <w:rPr>
                <w:b/>
                <w:bCs/>
                <w:i/>
                <w:sz w:val="18"/>
                <w:szCs w:val="18"/>
              </w:rPr>
            </w:pPr>
            <w:r>
              <w:rPr>
                <w:b/>
                <w:bCs/>
                <w:i/>
                <w:sz w:val="18"/>
                <w:szCs w:val="18"/>
              </w:rPr>
              <w:t>No</w:t>
            </w:r>
          </w:p>
        </w:tc>
      </w:tr>
      <w:tr w:rsidR="00230EAD" w:rsidTr="00EE243C">
        <w:trPr>
          <w:trHeight w:val="340"/>
        </w:trPr>
        <w:tc>
          <w:tcPr>
            <w:tcW w:w="7416" w:type="dxa"/>
          </w:tcPr>
          <w:p w:rsidR="00230EAD" w:rsidRDefault="00230EAD" w:rsidP="00EE243C">
            <w:pPr>
              <w:rPr>
                <w:sz w:val="18"/>
                <w:szCs w:val="18"/>
              </w:rPr>
            </w:pPr>
            <w:r>
              <w:rPr>
                <w:sz w:val="18"/>
                <w:szCs w:val="18"/>
              </w:rPr>
              <w:t>Zpráva o průběhu a ukončení klinického hodnocení ze dne 21.3.2013</w:t>
            </w:r>
          </w:p>
        </w:tc>
        <w:tc>
          <w:tcPr>
            <w:tcW w:w="736" w:type="dxa"/>
          </w:tcPr>
          <w:p w:rsidR="00230EAD" w:rsidRDefault="00230EAD" w:rsidP="00EE243C">
            <w:pPr>
              <w:rPr>
                <w:sz w:val="18"/>
                <w:szCs w:val="18"/>
              </w:rPr>
            </w:pPr>
            <w:r>
              <w:rPr>
                <w:sz w:val="18"/>
                <w:szCs w:val="18"/>
              </w:rPr>
              <w:sym w:font="Wingdings 2" w:char="F0A3"/>
            </w:r>
          </w:p>
        </w:tc>
        <w:tc>
          <w:tcPr>
            <w:tcW w:w="536" w:type="dxa"/>
          </w:tcPr>
          <w:p w:rsidR="00230EAD"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230EA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230EAD" w:rsidRDefault="00230EAD" w:rsidP="00EE243C">
            <w:pPr>
              <w:rPr>
                <w:sz w:val="18"/>
                <w:szCs w:val="18"/>
              </w:rPr>
            </w:pPr>
            <w:r>
              <w:rPr>
                <w:sz w:val="18"/>
                <w:szCs w:val="18"/>
              </w:rPr>
              <w:sym w:font="Wingdings 2" w:char="F053"/>
            </w:r>
          </w:p>
        </w:tc>
        <w:tc>
          <w:tcPr>
            <w:tcW w:w="536" w:type="dxa"/>
          </w:tcPr>
          <w:p w:rsidR="00230EAD"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230EAD">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230EAD" w:rsidRDefault="00230EAD" w:rsidP="00230EAD">
      <w:pPr>
        <w:rPr>
          <w:sz w:val="22"/>
        </w:rPr>
      </w:pPr>
    </w:p>
    <w:p w:rsidR="00230EAD" w:rsidRDefault="00230EAD" w:rsidP="00230EA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30EAD" w:rsidRDefault="00230EAD" w:rsidP="00230EA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230EAD" w:rsidRDefault="00230EAD" w:rsidP="00230EA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230EAD" w:rsidRDefault="00230EAD" w:rsidP="00230EAD">
      <w:pPr>
        <w:rPr>
          <w:sz w:val="22"/>
        </w:rPr>
      </w:pPr>
    </w:p>
    <w:p w:rsidR="00230EAD" w:rsidRDefault="00230EAD" w:rsidP="00230EAD">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230EAD" w:rsidRDefault="00230EAD" w:rsidP="00230EAD">
      <w:pPr>
        <w:rPr>
          <w:sz w:val="22"/>
        </w:rPr>
      </w:pPr>
      <w:r>
        <w:rPr>
          <w:sz w:val="22"/>
        </w:rPr>
        <w:t>Datum/</w:t>
      </w:r>
      <w:r>
        <w:rPr>
          <w:i/>
          <w:sz w:val="22"/>
        </w:rPr>
        <w:t>Date:</w:t>
      </w:r>
      <w:r>
        <w:rPr>
          <w:sz w:val="22"/>
        </w:rPr>
        <w:t xml:space="preserve">  15.4.2013                                       </w:t>
      </w:r>
      <w:r>
        <w:rPr>
          <w:sz w:val="22"/>
        </w:rPr>
        <w:tab/>
        <w:t>předseda EK FNOL a LF UP</w:t>
      </w:r>
    </w:p>
    <w:p w:rsidR="00230EAD" w:rsidRDefault="00230EAD" w:rsidP="00230EA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i/>
          <w:sz w:val="16"/>
        </w:rPr>
      </w:pPr>
      <w:r>
        <w:rPr>
          <w:sz w:val="16"/>
        </w:rPr>
        <w:t>Rozdělovník/</w:t>
      </w:r>
      <w:r>
        <w:rPr>
          <w:i/>
          <w:sz w:val="16"/>
        </w:rPr>
        <w:t>Distribution list:</w:t>
      </w:r>
    </w:p>
    <w:p w:rsidR="00230EAD" w:rsidRPr="001071DB" w:rsidRDefault="00230EAD" w:rsidP="00230EAD">
      <w:pPr>
        <w:rPr>
          <w:sz w:val="16"/>
        </w:rPr>
      </w:pPr>
      <w:r w:rsidRPr="001071DB">
        <w:rPr>
          <w:sz w:val="16"/>
        </w:rPr>
        <w:t>-Zadavatel</w:t>
      </w:r>
    </w:p>
    <w:p w:rsidR="00230EAD" w:rsidRPr="001071DB" w:rsidRDefault="00230EAD" w:rsidP="00230EAD">
      <w:pPr>
        <w:rPr>
          <w:sz w:val="16"/>
        </w:rPr>
      </w:pPr>
      <w:r w:rsidRPr="001071DB">
        <w:rPr>
          <w:sz w:val="16"/>
        </w:rPr>
        <w:t>-EK</w:t>
      </w:r>
    </w:p>
    <w:p w:rsidR="00230EAD" w:rsidRPr="001071DB" w:rsidRDefault="00230EAD" w:rsidP="00230EAD">
      <w:pPr>
        <w:rPr>
          <w:sz w:val="16"/>
        </w:rPr>
      </w:pPr>
      <w:r w:rsidRPr="001071DB">
        <w:rPr>
          <w:sz w:val="16"/>
        </w:rPr>
        <w:t>-Řešitel</w:t>
      </w:r>
    </w:p>
    <w:p w:rsidR="00230EAD" w:rsidRPr="001071DB" w:rsidRDefault="00230EAD" w:rsidP="00230EAD">
      <w:pPr>
        <w:rPr>
          <w:sz w:val="16"/>
        </w:rPr>
      </w:pPr>
    </w:p>
    <w:p w:rsidR="00230EAD" w:rsidRDefault="00230EAD" w:rsidP="00230EAD">
      <w:pPr>
        <w:rPr>
          <w:i/>
          <w:sz w:val="16"/>
        </w:rPr>
      </w:pPr>
    </w:p>
    <w:p w:rsidR="00230EAD" w:rsidRDefault="00230EAD" w:rsidP="00230EAD">
      <w:pPr>
        <w:rPr>
          <w:i/>
          <w:sz w:val="16"/>
        </w:rPr>
      </w:pPr>
    </w:p>
    <w:p w:rsidR="00230EAD" w:rsidRDefault="00230EAD" w:rsidP="00230EAD">
      <w:pPr>
        <w:rPr>
          <w:sz w:val="22"/>
          <w:szCs w:val="22"/>
        </w:rPr>
      </w:pPr>
      <w:r w:rsidRPr="000A4DF5">
        <w:rPr>
          <w:sz w:val="22"/>
          <w:szCs w:val="22"/>
        </w:rPr>
        <w:t>2/2</w:t>
      </w:r>
    </w:p>
    <w:p w:rsidR="00230EAD" w:rsidRDefault="00230EAD" w:rsidP="00230EAD"/>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230EAD" w:rsidRDefault="00230EAD" w:rsidP="00230EAD">
      <w:pPr>
        <w:rPr>
          <w:sz w:val="16"/>
        </w:rPr>
      </w:pPr>
    </w:p>
    <w:p w:rsidR="00EB21F8" w:rsidRDefault="00EB21F8" w:rsidP="00F95001">
      <w:pPr>
        <w:pStyle w:val="Nzev"/>
        <w:jc w:val="left"/>
        <w:rPr>
          <w:sz w:val="22"/>
          <w:szCs w:val="22"/>
        </w:rPr>
      </w:pPr>
    </w:p>
    <w:p w:rsidR="00230EAD" w:rsidRDefault="00230EAD" w:rsidP="00F95001">
      <w:pPr>
        <w:pStyle w:val="Nzev"/>
        <w:jc w:val="left"/>
        <w:rPr>
          <w:sz w:val="22"/>
          <w:szCs w:val="22"/>
        </w:rPr>
      </w:pPr>
    </w:p>
    <w:p w:rsidR="00230EAD" w:rsidRDefault="00230EAD" w:rsidP="00F95001">
      <w:pPr>
        <w:pStyle w:val="Nzev"/>
        <w:jc w:val="left"/>
        <w:rPr>
          <w:sz w:val="22"/>
          <w:szCs w:val="22"/>
        </w:rPr>
      </w:pPr>
    </w:p>
    <w:p w:rsidR="00230EAD" w:rsidRDefault="00230EAD" w:rsidP="00F95001">
      <w:pPr>
        <w:pStyle w:val="Nzev"/>
        <w:jc w:val="left"/>
        <w:rPr>
          <w:sz w:val="22"/>
          <w:szCs w:val="22"/>
        </w:rPr>
      </w:pPr>
    </w:p>
    <w:p w:rsidR="00230EAD" w:rsidRDefault="00230EAD" w:rsidP="00F95001">
      <w:pPr>
        <w:pStyle w:val="Nzev"/>
        <w:jc w:val="left"/>
        <w:rPr>
          <w:sz w:val="22"/>
          <w:szCs w:val="22"/>
        </w:rPr>
      </w:pPr>
    </w:p>
    <w:p w:rsidR="00230EAD" w:rsidRDefault="00230EAD" w:rsidP="00F95001">
      <w:pPr>
        <w:pStyle w:val="Nzev"/>
        <w:jc w:val="left"/>
        <w:rPr>
          <w:sz w:val="22"/>
          <w:szCs w:val="22"/>
        </w:rPr>
      </w:pPr>
    </w:p>
    <w:p w:rsidR="00230EAD" w:rsidRDefault="00230EAD" w:rsidP="00F95001">
      <w:pPr>
        <w:pStyle w:val="Nzev"/>
        <w:jc w:val="left"/>
        <w:rPr>
          <w:sz w:val="22"/>
          <w:szCs w:val="22"/>
        </w:rPr>
      </w:pPr>
    </w:p>
    <w:p w:rsidR="00230EAD" w:rsidRDefault="00230EAD" w:rsidP="00F95001">
      <w:pPr>
        <w:pStyle w:val="Nzev"/>
        <w:jc w:val="left"/>
        <w:rPr>
          <w:sz w:val="22"/>
          <w:szCs w:val="22"/>
        </w:rPr>
      </w:pPr>
    </w:p>
    <w:p w:rsidR="00BE7F1F" w:rsidRPr="002F07B5" w:rsidRDefault="00BE7F1F" w:rsidP="00BE7F1F">
      <w:pPr>
        <w:pStyle w:val="Nzev"/>
        <w:rPr>
          <w:sz w:val="22"/>
          <w:szCs w:val="22"/>
        </w:rPr>
      </w:pPr>
      <w:r w:rsidRPr="002F07B5">
        <w:rPr>
          <w:sz w:val="22"/>
          <w:szCs w:val="22"/>
        </w:rPr>
        <w:lastRenderedPageBreak/>
        <w:t xml:space="preserve">STANOVISKO ETICKÉ KOMISE KE KLINICKÉMU HODNOCENÍ </w:t>
      </w:r>
    </w:p>
    <w:p w:rsidR="00BE7F1F" w:rsidRPr="002F07B5" w:rsidRDefault="00BE7F1F" w:rsidP="00BE7F1F">
      <w:pPr>
        <w:jc w:val="center"/>
        <w:rPr>
          <w:bCs/>
          <w:i/>
          <w:sz w:val="22"/>
          <w:szCs w:val="22"/>
        </w:rPr>
      </w:pPr>
      <w:r w:rsidRPr="002F07B5">
        <w:rPr>
          <w:bCs/>
          <w:i/>
          <w:sz w:val="22"/>
          <w:szCs w:val="22"/>
        </w:rPr>
        <w:t xml:space="preserve">Opinion of the Ethics Committee on Clinical Trial  </w:t>
      </w:r>
    </w:p>
    <w:p w:rsidR="00BE7F1F" w:rsidRPr="002F07B5" w:rsidRDefault="00BE7F1F" w:rsidP="00BE7F1F">
      <w:pPr>
        <w:jc w:val="center"/>
        <w:rPr>
          <w:b/>
          <w:bCs/>
          <w:i/>
          <w:sz w:val="22"/>
          <w:szCs w:val="22"/>
        </w:rPr>
      </w:pPr>
    </w:p>
    <w:p w:rsidR="00BE7F1F" w:rsidRPr="002F07B5" w:rsidRDefault="009373C9" w:rsidP="00BE7F1F">
      <w:pPr>
        <w:rPr>
          <w:sz w:val="22"/>
          <w:szCs w:val="22"/>
        </w:rPr>
      </w:pPr>
      <w:r w:rsidRPr="002F07B5">
        <w:rPr>
          <w:sz w:val="22"/>
          <w:szCs w:val="22"/>
        </w:rPr>
        <w:fldChar w:fldCharType="begin">
          <w:ffData>
            <w:name w:val="Zaškrtávací2"/>
            <w:enabled/>
            <w:calcOnExit w:val="0"/>
            <w:checkBox>
              <w:sizeAuto/>
              <w:default w:val="0"/>
            </w:checkBox>
          </w:ffData>
        </w:fldChar>
      </w:r>
      <w:r w:rsidR="00BE7F1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E7F1F" w:rsidRPr="002F07B5">
        <w:rPr>
          <w:sz w:val="22"/>
          <w:szCs w:val="22"/>
        </w:rPr>
        <w:t xml:space="preserve">  Multicentrické KH, je požadováno stanovisko multicentrické EK pro všechna centra/</w:t>
      </w:r>
      <w:r w:rsidR="00BE7F1F" w:rsidRPr="002F07B5">
        <w:rPr>
          <w:i/>
          <w:sz w:val="22"/>
          <w:szCs w:val="22"/>
        </w:rPr>
        <w:t>Multi-centric clinical trial, opinion issued by Ethics Committee for Multi-Centric Clinical Trials is required</w:t>
      </w:r>
    </w:p>
    <w:p w:rsidR="00BE7F1F" w:rsidRPr="002F07B5" w:rsidRDefault="00BE7F1F" w:rsidP="00BE7F1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E7F1F" w:rsidRPr="002F07B5" w:rsidRDefault="009373C9" w:rsidP="00BE7F1F">
      <w:pPr>
        <w:rPr>
          <w:i/>
          <w:sz w:val="22"/>
          <w:szCs w:val="22"/>
        </w:rPr>
      </w:pPr>
      <w:r w:rsidRPr="002F07B5">
        <w:rPr>
          <w:sz w:val="22"/>
          <w:szCs w:val="22"/>
        </w:rPr>
        <w:fldChar w:fldCharType="begin">
          <w:ffData>
            <w:name w:val="Zaškrtávací2"/>
            <w:enabled/>
            <w:calcOnExit w:val="0"/>
            <w:checkBox>
              <w:sizeAuto/>
              <w:default w:val="0"/>
            </w:checkBox>
          </w:ffData>
        </w:fldChar>
      </w:r>
      <w:r w:rsidR="00BE7F1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E7F1F" w:rsidRPr="002F07B5">
        <w:rPr>
          <w:sz w:val="22"/>
          <w:szCs w:val="22"/>
        </w:rPr>
        <w:t xml:space="preserve">  KH prováděné v jednom centru, požadováno stanovisko EK pro místní centrum (centra)/ </w:t>
      </w:r>
      <w:r w:rsidR="00BE7F1F" w:rsidRPr="002F07B5">
        <w:rPr>
          <w:i/>
          <w:sz w:val="22"/>
          <w:szCs w:val="22"/>
        </w:rPr>
        <w:t>Clinical trial conducted in a single site, opinion of a local EC is required</w:t>
      </w:r>
    </w:p>
    <w:p w:rsidR="00BE7F1F" w:rsidRPr="002F07B5" w:rsidRDefault="00BE7F1F" w:rsidP="00BE7F1F">
      <w:pPr>
        <w:rPr>
          <w:b/>
          <w:bCs/>
          <w:sz w:val="22"/>
          <w:szCs w:val="22"/>
        </w:rPr>
      </w:pPr>
    </w:p>
    <w:p w:rsidR="00BE7F1F" w:rsidRPr="00BE04F5" w:rsidRDefault="00BE7F1F" w:rsidP="00BE7F1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164/11</w:t>
      </w:r>
    </w:p>
    <w:p w:rsidR="00BE7F1F" w:rsidRPr="00BE04F5" w:rsidRDefault="00BE7F1F" w:rsidP="00BE7F1F">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Randomizované, dvojitě zaslepené, placebem kontrolované klinické hodnocení fáze 3 s přípravkem tasquinimod u mužů s metastatickým kastračně</w:t>
      </w:r>
      <w:r>
        <w:rPr>
          <w:sz w:val="22"/>
          <w:szCs w:val="22"/>
        </w:rPr>
        <w:tab/>
        <w:t xml:space="preserve">rezistentním karcinomem prostaty / </w:t>
      </w:r>
      <w:r>
        <w:rPr>
          <w:i/>
          <w:sz w:val="22"/>
          <w:szCs w:val="22"/>
        </w:rPr>
        <w:t>A Phase 3 Randomized, Double-Blind, Placebo-Controlled Study of Tasquinimod in Men with Metastatic Castrate-Resistant Prostate Cancer</w:t>
      </w:r>
    </w:p>
    <w:p w:rsidR="00BE7F1F" w:rsidRPr="002F07B5" w:rsidRDefault="00BE7F1F" w:rsidP="00BE7F1F">
      <w:pPr>
        <w:rPr>
          <w:b/>
          <w:bCs/>
          <w:sz w:val="22"/>
          <w:szCs w:val="22"/>
        </w:rPr>
      </w:pPr>
    </w:p>
    <w:p w:rsidR="00BE7F1F" w:rsidRPr="002F07B5" w:rsidRDefault="00BE7F1F" w:rsidP="00BE7F1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10TASQ10</w:t>
      </w:r>
    </w:p>
    <w:p w:rsidR="00BE7F1F" w:rsidRPr="002F07B5" w:rsidRDefault="00BE7F1F" w:rsidP="00BE7F1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2010-021870-12</w:t>
      </w:r>
    </w:p>
    <w:p w:rsidR="00BE7F1F" w:rsidRPr="002F07B5" w:rsidRDefault="00BE7F1F" w:rsidP="00BE7F1F">
      <w:pPr>
        <w:rPr>
          <w:b/>
          <w:bCs/>
          <w:sz w:val="22"/>
          <w:szCs w:val="22"/>
        </w:rPr>
      </w:pPr>
    </w:p>
    <w:p w:rsidR="00BE7F1F" w:rsidRPr="002F07B5" w:rsidRDefault="00BE7F1F" w:rsidP="00BE7F1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Active Biotech AB, Box 724, Lund, 220 07 Švédsko</w:t>
      </w:r>
    </w:p>
    <w:p w:rsidR="00BE7F1F" w:rsidRPr="002F07B5" w:rsidRDefault="00BE7F1F" w:rsidP="00BE7F1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PPD Czech Republic s.r.o., Budějovická alej, Antala Staška 2027/79,140 00 Praha4</w:t>
      </w:r>
    </w:p>
    <w:p w:rsidR="00BE7F1F" w:rsidRPr="002F07B5" w:rsidRDefault="00BE7F1F" w:rsidP="00BE7F1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2.4.2013</w:t>
      </w:r>
    </w:p>
    <w:p w:rsidR="00BE7F1F" w:rsidRDefault="00BE7F1F" w:rsidP="00BE7F1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BE7F1F" w:rsidRPr="002F07B5" w:rsidRDefault="00BE7F1F" w:rsidP="00BE7F1F">
      <w:pPr>
        <w:rPr>
          <w:b/>
          <w:bCs/>
          <w:i/>
          <w:sz w:val="22"/>
          <w:szCs w:val="22"/>
        </w:rPr>
      </w:pPr>
    </w:p>
    <w:p w:rsidR="00BE7F1F" w:rsidRPr="00070ADC" w:rsidRDefault="00BE7F1F" w:rsidP="00BE7F1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VFN Praha</w:t>
      </w:r>
    </w:p>
    <w:p w:rsidR="00BE7F1F" w:rsidRPr="002F07B5" w:rsidRDefault="00BE7F1F" w:rsidP="00BE7F1F">
      <w:pPr>
        <w:rPr>
          <w:b/>
          <w:bCs/>
          <w:sz w:val="22"/>
          <w:szCs w:val="22"/>
        </w:rPr>
      </w:pPr>
    </w:p>
    <w:p w:rsidR="00BE7F1F" w:rsidRPr="002F07B5" w:rsidRDefault="00BE7F1F" w:rsidP="00BE7F1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E7F1F" w:rsidRPr="002F07B5" w:rsidRDefault="00BE7F1F" w:rsidP="00BE7F1F">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E7F1F" w:rsidRPr="002F07B5" w:rsidRDefault="00BE7F1F" w:rsidP="00BE7F1F">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E7F1F" w:rsidRDefault="00BE7F1F" w:rsidP="00BE7F1F">
      <w:pPr>
        <w:rPr>
          <w:b/>
          <w:bCs/>
          <w:sz w:val="22"/>
          <w:szCs w:val="22"/>
        </w:rPr>
      </w:pPr>
    </w:p>
    <w:p w:rsidR="00BE7F1F" w:rsidRPr="002F07B5" w:rsidRDefault="00BE7F1F" w:rsidP="00BE7F1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E7F1F" w:rsidRPr="002F07B5" w:rsidRDefault="00BE7F1F" w:rsidP="00BE7F1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E7F1F" w:rsidRPr="002F07B5" w:rsidRDefault="00BE7F1F" w:rsidP="00BE7F1F">
      <w:pPr>
        <w:rPr>
          <w:sz w:val="22"/>
          <w:szCs w:val="22"/>
        </w:rPr>
      </w:pPr>
    </w:p>
    <w:p w:rsidR="00BE7F1F" w:rsidRPr="002F07B5" w:rsidRDefault="00BE7F1F" w:rsidP="00BE7F1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E7F1F" w:rsidTr="00EE243C">
        <w:trPr>
          <w:trHeight w:val="454"/>
        </w:trPr>
        <w:tc>
          <w:tcPr>
            <w:tcW w:w="6108" w:type="dxa"/>
          </w:tcPr>
          <w:p w:rsidR="00BE7F1F" w:rsidRDefault="00BE7F1F" w:rsidP="00EE243C">
            <w:pPr>
              <w:rPr>
                <w:sz w:val="18"/>
                <w:szCs w:val="18"/>
              </w:rPr>
            </w:pPr>
            <w:r>
              <w:rPr>
                <w:sz w:val="18"/>
                <w:szCs w:val="18"/>
              </w:rPr>
              <w:t xml:space="preserve">Místo hodnocení/ Jméno zkoušejícího </w:t>
            </w:r>
          </w:p>
          <w:p w:rsidR="00BE7F1F" w:rsidRDefault="00BE7F1F" w:rsidP="00EE243C">
            <w:pPr>
              <w:rPr>
                <w:i/>
                <w:sz w:val="18"/>
                <w:szCs w:val="18"/>
              </w:rPr>
            </w:pPr>
            <w:r>
              <w:rPr>
                <w:i/>
                <w:sz w:val="18"/>
                <w:szCs w:val="18"/>
              </w:rPr>
              <w:t>Trial Site / Name of Investigator</w:t>
            </w:r>
          </w:p>
        </w:tc>
        <w:tc>
          <w:tcPr>
            <w:tcW w:w="1280" w:type="dxa"/>
          </w:tcPr>
          <w:p w:rsidR="00BE7F1F" w:rsidRDefault="00BE7F1F" w:rsidP="00EE243C">
            <w:pPr>
              <w:rPr>
                <w:sz w:val="18"/>
                <w:szCs w:val="18"/>
                <w:vertAlign w:val="superscript"/>
              </w:rPr>
            </w:pPr>
            <w:r>
              <w:rPr>
                <w:sz w:val="18"/>
                <w:szCs w:val="18"/>
              </w:rPr>
              <w:t xml:space="preserve">Místní EK </w:t>
            </w:r>
            <w:r>
              <w:rPr>
                <w:i/>
                <w:sz w:val="18"/>
                <w:szCs w:val="18"/>
              </w:rPr>
              <w:t>Local EC</w:t>
            </w:r>
          </w:p>
        </w:tc>
        <w:tc>
          <w:tcPr>
            <w:tcW w:w="2712" w:type="dxa"/>
          </w:tcPr>
          <w:p w:rsidR="00BE7F1F" w:rsidRDefault="00BE7F1F" w:rsidP="00EE243C">
            <w:pPr>
              <w:rPr>
                <w:sz w:val="18"/>
                <w:szCs w:val="18"/>
              </w:rPr>
            </w:pPr>
            <w:r>
              <w:rPr>
                <w:sz w:val="18"/>
                <w:szCs w:val="18"/>
              </w:rPr>
              <w:t>Adresa  místní EK</w:t>
            </w:r>
          </w:p>
          <w:p w:rsidR="00BE7F1F" w:rsidRDefault="00BE7F1F" w:rsidP="00EE243C">
            <w:pPr>
              <w:rPr>
                <w:i/>
                <w:sz w:val="18"/>
                <w:szCs w:val="18"/>
              </w:rPr>
            </w:pPr>
            <w:r>
              <w:rPr>
                <w:i/>
                <w:sz w:val="18"/>
                <w:szCs w:val="18"/>
              </w:rPr>
              <w:t>Address</w:t>
            </w:r>
          </w:p>
        </w:tc>
      </w:tr>
      <w:tr w:rsidR="00BE7F1F" w:rsidTr="00EE243C">
        <w:trPr>
          <w:trHeight w:val="312"/>
        </w:trPr>
        <w:tc>
          <w:tcPr>
            <w:tcW w:w="6108" w:type="dxa"/>
          </w:tcPr>
          <w:p w:rsidR="00BE7F1F" w:rsidRDefault="00BE7F1F" w:rsidP="00EE243C">
            <w:pPr>
              <w:rPr>
                <w:sz w:val="18"/>
                <w:szCs w:val="18"/>
              </w:rPr>
            </w:pPr>
            <w:r>
              <w:rPr>
                <w:sz w:val="18"/>
                <w:szCs w:val="18"/>
              </w:rPr>
              <w:t>Doc. MUDr. Vladimír Študent, Ph.D., Urologická klinika FNOL, I.P.Pavlova 6, 775 20 Olomouc</w:t>
            </w:r>
          </w:p>
        </w:tc>
        <w:tc>
          <w:tcPr>
            <w:tcW w:w="1280" w:type="dxa"/>
          </w:tcPr>
          <w:p w:rsidR="00BE7F1F" w:rsidRDefault="00BE7F1F" w:rsidP="00EE243C">
            <w:pPr>
              <w:rPr>
                <w:sz w:val="18"/>
                <w:szCs w:val="18"/>
              </w:rPr>
            </w:pPr>
            <w:r>
              <w:rPr>
                <w:sz w:val="18"/>
                <w:szCs w:val="18"/>
              </w:rPr>
              <w:sym w:font="Wingdings 2" w:char="F053"/>
            </w:r>
          </w:p>
        </w:tc>
        <w:tc>
          <w:tcPr>
            <w:tcW w:w="2712" w:type="dxa"/>
          </w:tcPr>
          <w:p w:rsidR="00BE7F1F" w:rsidRDefault="00BE7F1F" w:rsidP="00EE243C">
            <w:pPr>
              <w:rPr>
                <w:sz w:val="18"/>
                <w:szCs w:val="18"/>
              </w:rPr>
            </w:pPr>
            <w:r>
              <w:rPr>
                <w:sz w:val="18"/>
                <w:szCs w:val="18"/>
              </w:rPr>
              <w:t>EK FNOL</w:t>
            </w:r>
          </w:p>
        </w:tc>
      </w:tr>
    </w:tbl>
    <w:p w:rsidR="00BE7F1F" w:rsidRDefault="00BE7F1F" w:rsidP="00BE7F1F">
      <w:pPr>
        <w:rPr>
          <w:bCs/>
          <w:sz w:val="22"/>
        </w:rPr>
      </w:pPr>
    </w:p>
    <w:p w:rsidR="00BE7F1F" w:rsidRDefault="00BE7F1F" w:rsidP="00BE7F1F">
      <w:pPr>
        <w:rPr>
          <w:bCs/>
          <w:sz w:val="22"/>
        </w:rPr>
      </w:pPr>
    </w:p>
    <w:p w:rsidR="00BE7F1F" w:rsidRPr="00DF7141" w:rsidRDefault="00BE7F1F" w:rsidP="00BE7F1F">
      <w:pPr>
        <w:rPr>
          <w:bCs/>
          <w:sz w:val="22"/>
        </w:rPr>
      </w:pPr>
      <w:r>
        <w:rPr>
          <w:bCs/>
          <w:sz w:val="22"/>
        </w:rPr>
        <w:t>1/2</w:t>
      </w:r>
    </w:p>
    <w:p w:rsidR="00BE7F1F" w:rsidRDefault="00BE7F1F" w:rsidP="00BE7F1F">
      <w:pPr>
        <w:rPr>
          <w:b/>
          <w:bCs/>
          <w:sz w:val="22"/>
        </w:rPr>
      </w:pPr>
    </w:p>
    <w:p w:rsidR="00BE7F1F" w:rsidRDefault="00BE7F1F" w:rsidP="00BE7F1F">
      <w:pPr>
        <w:rPr>
          <w:b/>
          <w:bCs/>
          <w:sz w:val="22"/>
        </w:rPr>
      </w:pPr>
    </w:p>
    <w:p w:rsidR="00BE7F1F" w:rsidRDefault="00BE7F1F" w:rsidP="00BE7F1F">
      <w:pPr>
        <w:rPr>
          <w:b/>
          <w:bCs/>
          <w:sz w:val="22"/>
        </w:rPr>
      </w:pPr>
    </w:p>
    <w:p w:rsidR="00BE7F1F" w:rsidRDefault="00BE7F1F" w:rsidP="00BE7F1F">
      <w:pPr>
        <w:rPr>
          <w:b/>
          <w:bCs/>
          <w:sz w:val="22"/>
        </w:rPr>
      </w:pPr>
    </w:p>
    <w:p w:rsidR="00BE7F1F" w:rsidRPr="00AB7ADE" w:rsidRDefault="00BE7F1F" w:rsidP="00BE7F1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BE7F1F" w:rsidRDefault="00BE7F1F" w:rsidP="00BE7F1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E7F1F" w:rsidTr="00EE243C">
        <w:trPr>
          <w:cantSplit/>
          <w:trHeight w:val="454"/>
        </w:trPr>
        <w:tc>
          <w:tcPr>
            <w:tcW w:w="7416" w:type="dxa"/>
            <w:vMerge w:val="restart"/>
          </w:tcPr>
          <w:p w:rsidR="00BE7F1F" w:rsidRDefault="00BE7F1F" w:rsidP="00EE243C">
            <w:pPr>
              <w:rPr>
                <w:b/>
                <w:bCs/>
                <w:sz w:val="18"/>
                <w:szCs w:val="18"/>
              </w:rPr>
            </w:pPr>
          </w:p>
          <w:p w:rsidR="00BE7F1F" w:rsidRDefault="00BE7F1F" w:rsidP="00EE243C">
            <w:pPr>
              <w:rPr>
                <w:b/>
                <w:bCs/>
                <w:sz w:val="18"/>
                <w:szCs w:val="18"/>
              </w:rPr>
            </w:pPr>
            <w:r>
              <w:rPr>
                <w:b/>
                <w:bCs/>
                <w:sz w:val="18"/>
                <w:szCs w:val="18"/>
              </w:rPr>
              <w:t xml:space="preserve">Název dokumentu, verze, datum </w:t>
            </w:r>
          </w:p>
          <w:p w:rsidR="00BE7F1F" w:rsidRDefault="00BE7F1F" w:rsidP="00EE243C">
            <w:pPr>
              <w:rPr>
                <w:b/>
                <w:bCs/>
                <w:sz w:val="18"/>
                <w:szCs w:val="18"/>
              </w:rPr>
            </w:pPr>
            <w:r>
              <w:rPr>
                <w:b/>
                <w:bCs/>
                <w:i/>
                <w:sz w:val="18"/>
                <w:szCs w:val="18"/>
              </w:rPr>
              <w:t>Document title, version, date</w:t>
            </w:r>
          </w:p>
        </w:tc>
        <w:tc>
          <w:tcPr>
            <w:tcW w:w="1272" w:type="dxa"/>
            <w:gridSpan w:val="2"/>
          </w:tcPr>
          <w:p w:rsidR="00BE7F1F" w:rsidRDefault="00BE7F1F" w:rsidP="00EE243C">
            <w:pPr>
              <w:rPr>
                <w:b/>
                <w:bCs/>
                <w:sz w:val="18"/>
                <w:szCs w:val="18"/>
              </w:rPr>
            </w:pPr>
            <w:r>
              <w:rPr>
                <w:b/>
                <w:bCs/>
                <w:sz w:val="18"/>
                <w:szCs w:val="18"/>
              </w:rPr>
              <w:t>Schváleno /</w:t>
            </w:r>
            <w:r>
              <w:rPr>
                <w:b/>
                <w:bCs/>
                <w:i/>
                <w:sz w:val="18"/>
                <w:szCs w:val="18"/>
              </w:rPr>
              <w:t>Approved</w:t>
            </w:r>
          </w:p>
        </w:tc>
        <w:tc>
          <w:tcPr>
            <w:tcW w:w="1316" w:type="dxa"/>
            <w:gridSpan w:val="2"/>
          </w:tcPr>
          <w:p w:rsidR="00BE7F1F" w:rsidRDefault="00BE7F1F" w:rsidP="00EE243C">
            <w:pPr>
              <w:rPr>
                <w:b/>
                <w:bCs/>
                <w:sz w:val="18"/>
                <w:szCs w:val="18"/>
              </w:rPr>
            </w:pPr>
            <w:r>
              <w:rPr>
                <w:b/>
                <w:bCs/>
                <w:sz w:val="18"/>
                <w:szCs w:val="18"/>
              </w:rPr>
              <w:t xml:space="preserve">Vzato na vědomí / </w:t>
            </w:r>
            <w:r>
              <w:rPr>
                <w:b/>
                <w:bCs/>
                <w:i/>
                <w:sz w:val="18"/>
                <w:szCs w:val="18"/>
              </w:rPr>
              <w:t xml:space="preserve">Taken into account </w:t>
            </w:r>
          </w:p>
        </w:tc>
      </w:tr>
      <w:tr w:rsidR="00BE7F1F" w:rsidTr="00EE243C">
        <w:trPr>
          <w:cantSplit/>
          <w:trHeight w:val="454"/>
        </w:trPr>
        <w:tc>
          <w:tcPr>
            <w:tcW w:w="7416" w:type="dxa"/>
            <w:vMerge/>
          </w:tcPr>
          <w:p w:rsidR="00BE7F1F" w:rsidRDefault="00BE7F1F" w:rsidP="00EE243C">
            <w:pPr>
              <w:rPr>
                <w:i/>
                <w:sz w:val="18"/>
                <w:szCs w:val="18"/>
              </w:rPr>
            </w:pPr>
          </w:p>
        </w:tc>
        <w:tc>
          <w:tcPr>
            <w:tcW w:w="736" w:type="dxa"/>
          </w:tcPr>
          <w:p w:rsidR="00BE7F1F" w:rsidRDefault="00BE7F1F" w:rsidP="00EE243C">
            <w:pPr>
              <w:rPr>
                <w:b/>
                <w:bCs/>
                <w:sz w:val="18"/>
                <w:szCs w:val="18"/>
              </w:rPr>
            </w:pPr>
            <w:r>
              <w:rPr>
                <w:b/>
                <w:bCs/>
                <w:sz w:val="18"/>
                <w:szCs w:val="18"/>
              </w:rPr>
              <w:t>ANO</w:t>
            </w:r>
          </w:p>
          <w:p w:rsidR="00BE7F1F" w:rsidRDefault="00BE7F1F" w:rsidP="00EE243C">
            <w:pPr>
              <w:rPr>
                <w:b/>
                <w:bCs/>
                <w:i/>
                <w:sz w:val="18"/>
                <w:szCs w:val="18"/>
              </w:rPr>
            </w:pPr>
            <w:r>
              <w:rPr>
                <w:b/>
                <w:bCs/>
                <w:i/>
                <w:sz w:val="18"/>
                <w:szCs w:val="18"/>
              </w:rPr>
              <w:t>Yes</w:t>
            </w:r>
          </w:p>
        </w:tc>
        <w:tc>
          <w:tcPr>
            <w:tcW w:w="536" w:type="dxa"/>
          </w:tcPr>
          <w:p w:rsidR="00BE7F1F" w:rsidRDefault="00BE7F1F" w:rsidP="00EE243C">
            <w:pPr>
              <w:rPr>
                <w:b/>
                <w:bCs/>
                <w:sz w:val="18"/>
                <w:szCs w:val="18"/>
              </w:rPr>
            </w:pPr>
            <w:r>
              <w:rPr>
                <w:b/>
                <w:bCs/>
                <w:sz w:val="18"/>
                <w:szCs w:val="18"/>
              </w:rPr>
              <w:t xml:space="preserve">NE </w:t>
            </w:r>
          </w:p>
          <w:p w:rsidR="00BE7F1F" w:rsidRDefault="00BE7F1F" w:rsidP="00EE243C">
            <w:pPr>
              <w:rPr>
                <w:b/>
                <w:bCs/>
                <w:sz w:val="18"/>
                <w:szCs w:val="18"/>
              </w:rPr>
            </w:pPr>
            <w:r>
              <w:rPr>
                <w:b/>
                <w:bCs/>
                <w:i/>
                <w:sz w:val="18"/>
                <w:szCs w:val="18"/>
              </w:rPr>
              <w:t>No</w:t>
            </w:r>
          </w:p>
        </w:tc>
        <w:tc>
          <w:tcPr>
            <w:tcW w:w="780" w:type="dxa"/>
          </w:tcPr>
          <w:p w:rsidR="00BE7F1F" w:rsidRDefault="00BE7F1F" w:rsidP="00EE243C">
            <w:pPr>
              <w:rPr>
                <w:b/>
                <w:bCs/>
                <w:sz w:val="18"/>
                <w:szCs w:val="18"/>
              </w:rPr>
            </w:pPr>
            <w:r>
              <w:rPr>
                <w:b/>
                <w:bCs/>
                <w:sz w:val="18"/>
                <w:szCs w:val="18"/>
              </w:rPr>
              <w:t>ANO</w:t>
            </w:r>
          </w:p>
          <w:p w:rsidR="00BE7F1F" w:rsidRDefault="00BE7F1F" w:rsidP="00EE243C">
            <w:pPr>
              <w:rPr>
                <w:b/>
                <w:bCs/>
                <w:sz w:val="18"/>
                <w:szCs w:val="18"/>
              </w:rPr>
            </w:pPr>
            <w:r>
              <w:rPr>
                <w:b/>
                <w:bCs/>
                <w:i/>
                <w:sz w:val="18"/>
                <w:szCs w:val="18"/>
              </w:rPr>
              <w:t>Yes</w:t>
            </w:r>
          </w:p>
        </w:tc>
        <w:tc>
          <w:tcPr>
            <w:tcW w:w="536" w:type="dxa"/>
          </w:tcPr>
          <w:p w:rsidR="00BE7F1F" w:rsidRDefault="00BE7F1F" w:rsidP="00EE243C">
            <w:pPr>
              <w:rPr>
                <w:b/>
                <w:bCs/>
                <w:sz w:val="18"/>
                <w:szCs w:val="18"/>
              </w:rPr>
            </w:pPr>
            <w:r>
              <w:rPr>
                <w:b/>
                <w:bCs/>
                <w:sz w:val="18"/>
                <w:szCs w:val="18"/>
              </w:rPr>
              <w:t xml:space="preserve">NE </w:t>
            </w:r>
          </w:p>
          <w:p w:rsidR="00BE7F1F" w:rsidRDefault="00BE7F1F" w:rsidP="00EE243C">
            <w:pPr>
              <w:rPr>
                <w:b/>
                <w:bCs/>
                <w:i/>
                <w:sz w:val="18"/>
                <w:szCs w:val="18"/>
              </w:rPr>
            </w:pPr>
            <w:r>
              <w:rPr>
                <w:b/>
                <w:bCs/>
                <w:i/>
                <w:sz w:val="18"/>
                <w:szCs w:val="18"/>
              </w:rPr>
              <w:t>No</w:t>
            </w:r>
          </w:p>
        </w:tc>
      </w:tr>
      <w:tr w:rsidR="00BE7F1F" w:rsidTr="00EE243C">
        <w:trPr>
          <w:trHeight w:val="340"/>
        </w:trPr>
        <w:tc>
          <w:tcPr>
            <w:tcW w:w="7416" w:type="dxa"/>
          </w:tcPr>
          <w:p w:rsidR="00BE7F1F" w:rsidRPr="004E58C7" w:rsidRDefault="00BE7F1F" w:rsidP="00EE243C">
            <w:pPr>
              <w:rPr>
                <w:sz w:val="18"/>
                <w:szCs w:val="18"/>
              </w:rPr>
            </w:pPr>
            <w:r>
              <w:rPr>
                <w:sz w:val="18"/>
                <w:szCs w:val="18"/>
              </w:rPr>
              <w:t>SUSARs – 2 Sep 2012 and 1 Mar 2013</w:t>
            </w:r>
          </w:p>
        </w:tc>
        <w:tc>
          <w:tcPr>
            <w:tcW w:w="736" w:type="dxa"/>
          </w:tcPr>
          <w:p w:rsidR="00BE7F1F" w:rsidRDefault="00BE7F1F" w:rsidP="00EE243C">
            <w:pPr>
              <w:rPr>
                <w:sz w:val="18"/>
                <w:szCs w:val="18"/>
              </w:rPr>
            </w:pPr>
            <w:r>
              <w:rPr>
                <w:sz w:val="18"/>
                <w:szCs w:val="18"/>
              </w:rPr>
              <w:sym w:font="Wingdings 2" w:char="F0A3"/>
            </w:r>
          </w:p>
        </w:tc>
        <w:tc>
          <w:tcPr>
            <w:tcW w:w="536" w:type="dxa"/>
          </w:tcPr>
          <w:p w:rsidR="00BE7F1F" w:rsidRDefault="00BE7F1F" w:rsidP="00EE243C">
            <w:pPr>
              <w:rPr>
                <w:sz w:val="18"/>
                <w:szCs w:val="18"/>
              </w:rPr>
            </w:pPr>
            <w:r>
              <w:rPr>
                <w:sz w:val="18"/>
                <w:szCs w:val="18"/>
              </w:rPr>
              <w:sym w:font="Wingdings 2" w:char="F0A3"/>
            </w:r>
          </w:p>
        </w:tc>
        <w:tc>
          <w:tcPr>
            <w:tcW w:w="780" w:type="dxa"/>
          </w:tcPr>
          <w:p w:rsidR="00BE7F1F" w:rsidRDefault="00BE7F1F" w:rsidP="00EE243C">
            <w:pPr>
              <w:rPr>
                <w:sz w:val="18"/>
                <w:szCs w:val="18"/>
              </w:rPr>
            </w:pPr>
            <w:r>
              <w:rPr>
                <w:sz w:val="18"/>
                <w:szCs w:val="18"/>
              </w:rPr>
              <w:sym w:font="Wingdings 2" w:char="F053"/>
            </w:r>
          </w:p>
        </w:tc>
        <w:tc>
          <w:tcPr>
            <w:tcW w:w="536" w:type="dxa"/>
          </w:tcPr>
          <w:p w:rsidR="00BE7F1F" w:rsidRDefault="00BE7F1F" w:rsidP="00EE243C">
            <w:pPr>
              <w:rPr>
                <w:sz w:val="18"/>
                <w:szCs w:val="18"/>
              </w:rPr>
            </w:pPr>
            <w:r>
              <w:rPr>
                <w:sz w:val="18"/>
                <w:szCs w:val="18"/>
              </w:rPr>
              <w:sym w:font="Wingdings 2" w:char="F0A3"/>
            </w:r>
          </w:p>
        </w:tc>
      </w:tr>
    </w:tbl>
    <w:p w:rsidR="00BE7F1F" w:rsidRDefault="00BE7F1F" w:rsidP="00BE7F1F">
      <w:pPr>
        <w:rPr>
          <w:sz w:val="22"/>
        </w:rPr>
      </w:pPr>
    </w:p>
    <w:p w:rsidR="00BE7F1F" w:rsidRDefault="00BE7F1F" w:rsidP="00BE7F1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E7F1F" w:rsidRDefault="00BE7F1F" w:rsidP="00BE7F1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BE7F1F" w:rsidRDefault="00BE7F1F" w:rsidP="00BE7F1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E7F1F" w:rsidRDefault="00BE7F1F" w:rsidP="00BE7F1F">
      <w:pPr>
        <w:rPr>
          <w:sz w:val="22"/>
        </w:rPr>
      </w:pPr>
    </w:p>
    <w:p w:rsidR="00BE7F1F" w:rsidRDefault="00BE7F1F" w:rsidP="00BE7F1F">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BE7F1F" w:rsidRDefault="00BE7F1F" w:rsidP="00BE7F1F">
      <w:pPr>
        <w:rPr>
          <w:sz w:val="22"/>
        </w:rPr>
      </w:pPr>
      <w:r>
        <w:rPr>
          <w:sz w:val="22"/>
        </w:rPr>
        <w:t>Datum/</w:t>
      </w:r>
      <w:r>
        <w:rPr>
          <w:i/>
          <w:sz w:val="22"/>
        </w:rPr>
        <w:t>Date:</w:t>
      </w:r>
      <w:r>
        <w:rPr>
          <w:sz w:val="22"/>
        </w:rPr>
        <w:t xml:space="preserve">  15.4.2013                                       </w:t>
      </w:r>
      <w:r>
        <w:rPr>
          <w:sz w:val="22"/>
        </w:rPr>
        <w:tab/>
        <w:t>předseda EK FNOL a LF UP</w:t>
      </w:r>
    </w:p>
    <w:p w:rsidR="00BE7F1F" w:rsidRDefault="00BE7F1F" w:rsidP="00BE7F1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BE7F1F" w:rsidRDefault="00BE7F1F" w:rsidP="00BE7F1F">
      <w:pPr>
        <w:rPr>
          <w:sz w:val="16"/>
        </w:rPr>
      </w:pPr>
    </w:p>
    <w:p w:rsidR="00BE7F1F" w:rsidRDefault="00BE7F1F" w:rsidP="00BE7F1F">
      <w:pPr>
        <w:rPr>
          <w:i/>
          <w:sz w:val="16"/>
        </w:rPr>
      </w:pPr>
      <w:r>
        <w:rPr>
          <w:sz w:val="16"/>
        </w:rPr>
        <w:t>Rozdělovník/</w:t>
      </w:r>
      <w:r>
        <w:rPr>
          <w:i/>
          <w:sz w:val="16"/>
        </w:rPr>
        <w:t>Distribution list:</w:t>
      </w:r>
    </w:p>
    <w:p w:rsidR="00BE7F1F" w:rsidRPr="001071DB" w:rsidRDefault="00BE7F1F" w:rsidP="00BE7F1F">
      <w:pPr>
        <w:rPr>
          <w:sz w:val="16"/>
        </w:rPr>
      </w:pPr>
      <w:r w:rsidRPr="001071DB">
        <w:rPr>
          <w:sz w:val="16"/>
        </w:rPr>
        <w:t>-Zadavatel</w:t>
      </w:r>
    </w:p>
    <w:p w:rsidR="00BE7F1F" w:rsidRPr="001071DB" w:rsidRDefault="00BE7F1F" w:rsidP="00BE7F1F">
      <w:pPr>
        <w:rPr>
          <w:sz w:val="16"/>
        </w:rPr>
      </w:pPr>
      <w:r w:rsidRPr="001071DB">
        <w:rPr>
          <w:sz w:val="16"/>
        </w:rPr>
        <w:t>-EK</w:t>
      </w:r>
    </w:p>
    <w:p w:rsidR="00BE7F1F" w:rsidRDefault="00BE7F1F" w:rsidP="00BE7F1F">
      <w:pPr>
        <w:rPr>
          <w:sz w:val="16"/>
        </w:rPr>
      </w:pPr>
      <w:r w:rsidRPr="001071DB">
        <w:rPr>
          <w:sz w:val="16"/>
        </w:rPr>
        <w:t>-Řešitel</w:t>
      </w:r>
    </w:p>
    <w:p w:rsidR="00BE7F1F" w:rsidRPr="001071DB" w:rsidRDefault="00BE7F1F" w:rsidP="00BE7F1F">
      <w:pPr>
        <w:rPr>
          <w:sz w:val="16"/>
        </w:rPr>
      </w:pPr>
    </w:p>
    <w:p w:rsidR="00BE7F1F" w:rsidRPr="001071DB" w:rsidRDefault="00BE7F1F" w:rsidP="00BE7F1F">
      <w:pPr>
        <w:rPr>
          <w:sz w:val="16"/>
        </w:rPr>
      </w:pPr>
    </w:p>
    <w:p w:rsidR="00BE7F1F" w:rsidRDefault="00BE7F1F" w:rsidP="00BE7F1F">
      <w:pPr>
        <w:rPr>
          <w:i/>
          <w:sz w:val="16"/>
        </w:rPr>
      </w:pPr>
    </w:p>
    <w:p w:rsidR="00BE7F1F" w:rsidRPr="00B05668" w:rsidRDefault="00BE7F1F" w:rsidP="00BE7F1F">
      <w:pPr>
        <w:rPr>
          <w:sz w:val="18"/>
          <w:szCs w:val="18"/>
        </w:rPr>
      </w:pPr>
      <w:r w:rsidRPr="00B05668">
        <w:rPr>
          <w:sz w:val="18"/>
          <w:szCs w:val="18"/>
        </w:rPr>
        <w:t>2/2</w:t>
      </w:r>
    </w:p>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Pr="002F07B5" w:rsidRDefault="00BE7F1F" w:rsidP="00BE7F1F">
      <w:pPr>
        <w:pStyle w:val="Nzev"/>
        <w:rPr>
          <w:sz w:val="22"/>
          <w:szCs w:val="22"/>
        </w:rPr>
      </w:pPr>
      <w:r w:rsidRPr="002F07B5">
        <w:rPr>
          <w:sz w:val="22"/>
          <w:szCs w:val="22"/>
        </w:rPr>
        <w:lastRenderedPageBreak/>
        <w:t>STANOVISKO ETICKÉ KOMISE KE KLINICKÉMU HODNOCENÍ</w:t>
      </w:r>
    </w:p>
    <w:p w:rsidR="00BE7F1F" w:rsidRPr="002F07B5" w:rsidRDefault="00BE7F1F" w:rsidP="00BE7F1F">
      <w:pPr>
        <w:jc w:val="center"/>
        <w:rPr>
          <w:bCs/>
          <w:i/>
          <w:sz w:val="22"/>
          <w:szCs w:val="22"/>
        </w:rPr>
      </w:pPr>
      <w:r w:rsidRPr="002F07B5">
        <w:rPr>
          <w:bCs/>
          <w:i/>
          <w:sz w:val="22"/>
          <w:szCs w:val="22"/>
        </w:rPr>
        <w:t xml:space="preserve">Opinion of the Ethics Committee on Clinical Trial  </w:t>
      </w:r>
    </w:p>
    <w:p w:rsidR="00BE7F1F" w:rsidRPr="002F07B5" w:rsidRDefault="00BE7F1F" w:rsidP="00BE7F1F">
      <w:pPr>
        <w:jc w:val="center"/>
        <w:rPr>
          <w:b/>
          <w:bCs/>
          <w:i/>
          <w:sz w:val="22"/>
          <w:szCs w:val="22"/>
        </w:rPr>
      </w:pPr>
    </w:p>
    <w:p w:rsidR="00BE7F1F" w:rsidRPr="002F07B5" w:rsidRDefault="00BE7F1F" w:rsidP="00BE7F1F">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BE7F1F" w:rsidRPr="002F07B5" w:rsidRDefault="00BE7F1F" w:rsidP="00BE7F1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E7F1F" w:rsidRPr="002F07B5" w:rsidRDefault="009373C9" w:rsidP="00BE7F1F">
      <w:pPr>
        <w:rPr>
          <w:i/>
          <w:sz w:val="22"/>
          <w:szCs w:val="22"/>
        </w:rPr>
      </w:pPr>
      <w:r w:rsidRPr="002F07B5">
        <w:rPr>
          <w:sz w:val="22"/>
          <w:szCs w:val="22"/>
        </w:rPr>
        <w:fldChar w:fldCharType="begin">
          <w:ffData>
            <w:name w:val="Zaškrtávací2"/>
            <w:enabled/>
            <w:calcOnExit w:val="0"/>
            <w:checkBox>
              <w:sizeAuto/>
              <w:default w:val="0"/>
            </w:checkBox>
          </w:ffData>
        </w:fldChar>
      </w:r>
      <w:r w:rsidR="00BE7F1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E7F1F" w:rsidRPr="002F07B5">
        <w:rPr>
          <w:sz w:val="22"/>
          <w:szCs w:val="22"/>
        </w:rPr>
        <w:t xml:space="preserve">  KH prováděné v jednom centru, požadováno stanovisko EK pro místní centrum (centra)/ </w:t>
      </w:r>
      <w:r w:rsidR="00BE7F1F" w:rsidRPr="002F07B5">
        <w:rPr>
          <w:i/>
          <w:sz w:val="22"/>
          <w:szCs w:val="22"/>
        </w:rPr>
        <w:t>Clinical trial conducted in a single site, opinion of a local EC is required</w:t>
      </w:r>
    </w:p>
    <w:p w:rsidR="00BE7F1F" w:rsidRPr="002F07B5" w:rsidRDefault="00BE7F1F" w:rsidP="00BE7F1F">
      <w:pPr>
        <w:rPr>
          <w:b/>
          <w:bCs/>
          <w:sz w:val="22"/>
          <w:szCs w:val="22"/>
        </w:rPr>
      </w:pPr>
    </w:p>
    <w:p w:rsidR="00BE7F1F" w:rsidRPr="00E258B9" w:rsidRDefault="00BE7F1F" w:rsidP="00BE7F1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167/11 MEK 27</w:t>
      </w:r>
    </w:p>
    <w:p w:rsidR="00BE7F1F" w:rsidRPr="00101DA5" w:rsidRDefault="00BE7F1F" w:rsidP="00BE7F1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placebem kontrolované dvouleté klinické hodnocení s paralelními skupinami ke stanovení účinnosti podkožních injekcí přípravku RO4909832 na kognici a fungování pacientů s prodromální Alzheimerovou chorobou + Výzkumná studie „Uchování vzorků mozkomíšního moku pro účely vypracování testů na přítomnost biomarkerů“ v souvislosti s klinickým hodnocením WN25203 / </w:t>
      </w:r>
      <w:r>
        <w:rPr>
          <w:i/>
          <w:sz w:val="22"/>
          <w:szCs w:val="22"/>
        </w:rPr>
        <w:t>Multicenter, Randomized, Double-Blind, Placebo-Controlled, Parallel-Group Two Year Study to Evaluate the Effect of Subcutaneous RO4909832 on Cognition and Fuction in Prodromal Alzheimer´s Disease + Research Project in association with Protocol WN25203 „CSF sample retention for biomarker assay development</w:t>
      </w:r>
    </w:p>
    <w:p w:rsidR="00BE7F1F" w:rsidRPr="002F07B5" w:rsidRDefault="00BE7F1F" w:rsidP="00BE7F1F">
      <w:pPr>
        <w:rPr>
          <w:bCs/>
          <w:sz w:val="22"/>
          <w:szCs w:val="22"/>
        </w:rPr>
      </w:pPr>
    </w:p>
    <w:p w:rsidR="00BE7F1F" w:rsidRPr="002F07B5" w:rsidRDefault="00BE7F1F" w:rsidP="00BE7F1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WN25203B + WE25462</w:t>
      </w:r>
    </w:p>
    <w:p w:rsidR="00BE7F1F" w:rsidRPr="002F07B5" w:rsidRDefault="00BE7F1F" w:rsidP="00BE7F1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2010-019895-66</w:t>
      </w:r>
    </w:p>
    <w:p w:rsidR="00BE7F1F" w:rsidRPr="002F07B5" w:rsidRDefault="00BE7F1F" w:rsidP="00BE7F1F">
      <w:pPr>
        <w:rPr>
          <w:b/>
          <w:bCs/>
          <w:sz w:val="22"/>
          <w:szCs w:val="22"/>
        </w:rPr>
      </w:pPr>
    </w:p>
    <w:p w:rsidR="00BE7F1F" w:rsidRPr="002F07B5" w:rsidRDefault="00BE7F1F" w:rsidP="00BE7F1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Švýcarsko</w:t>
      </w:r>
    </w:p>
    <w:p w:rsidR="00BE7F1F" w:rsidRDefault="00BE7F1F" w:rsidP="00BE7F1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714/113a, 158 00 Praha 5, </w:t>
      </w:r>
    </w:p>
    <w:p w:rsidR="00BE7F1F" w:rsidRPr="002F07B5" w:rsidRDefault="00BE7F1F" w:rsidP="00BE7F1F">
      <w:pPr>
        <w:rPr>
          <w:bCs/>
          <w:sz w:val="22"/>
          <w:szCs w:val="22"/>
        </w:rPr>
      </w:pPr>
      <w:r>
        <w:rPr>
          <w:bCs/>
          <w:sz w:val="22"/>
          <w:szCs w:val="22"/>
        </w:rPr>
        <w:t>Mgr. Tomáš Kárník (tomas.karnik@quintiles.com)</w:t>
      </w:r>
    </w:p>
    <w:p w:rsidR="00BE7F1F" w:rsidRPr="002F07B5" w:rsidRDefault="00BE7F1F" w:rsidP="00BE7F1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22.3.2013, 27.3.2013, 3.4.2013</w:t>
      </w:r>
    </w:p>
    <w:p w:rsidR="00BE7F1F" w:rsidRDefault="00BE7F1F" w:rsidP="00BE7F1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BE7F1F" w:rsidRDefault="00BE7F1F" w:rsidP="00BE7F1F">
      <w:pPr>
        <w:rPr>
          <w:b/>
          <w:bCs/>
          <w:sz w:val="22"/>
          <w:szCs w:val="22"/>
        </w:rPr>
      </w:pPr>
    </w:p>
    <w:p w:rsidR="00BE7F1F" w:rsidRPr="002F07B5" w:rsidRDefault="00BE7F1F" w:rsidP="00BE7F1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E7F1F" w:rsidRPr="002F07B5" w:rsidRDefault="00BE7F1F" w:rsidP="00BE7F1F">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E7F1F" w:rsidRPr="002F07B5" w:rsidRDefault="00BE7F1F" w:rsidP="00BE7F1F">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E7F1F" w:rsidRDefault="00BE7F1F" w:rsidP="00BE7F1F">
      <w:pPr>
        <w:rPr>
          <w:b/>
          <w:bCs/>
          <w:sz w:val="22"/>
          <w:szCs w:val="22"/>
        </w:rPr>
      </w:pPr>
    </w:p>
    <w:p w:rsidR="00BE7F1F" w:rsidRPr="002F07B5" w:rsidRDefault="00BE7F1F" w:rsidP="00BE7F1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E7F1F" w:rsidRPr="002F07B5" w:rsidRDefault="00BE7F1F" w:rsidP="00BE7F1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E7F1F" w:rsidRPr="002F07B5" w:rsidRDefault="00BE7F1F" w:rsidP="00BE7F1F">
      <w:pPr>
        <w:rPr>
          <w:sz w:val="22"/>
          <w:szCs w:val="22"/>
        </w:rPr>
      </w:pPr>
    </w:p>
    <w:p w:rsidR="00BE7F1F" w:rsidRPr="002F07B5" w:rsidRDefault="00BE7F1F" w:rsidP="00BE7F1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E7F1F" w:rsidTr="00EE243C">
        <w:trPr>
          <w:trHeight w:val="454"/>
        </w:trPr>
        <w:tc>
          <w:tcPr>
            <w:tcW w:w="6108" w:type="dxa"/>
          </w:tcPr>
          <w:p w:rsidR="00BE7F1F" w:rsidRDefault="00BE7F1F" w:rsidP="00EE243C">
            <w:pPr>
              <w:rPr>
                <w:sz w:val="18"/>
                <w:szCs w:val="18"/>
              </w:rPr>
            </w:pPr>
            <w:r>
              <w:rPr>
                <w:sz w:val="18"/>
                <w:szCs w:val="18"/>
              </w:rPr>
              <w:t xml:space="preserve">Místo hodnocení/ Jméno zkoušejícího </w:t>
            </w:r>
          </w:p>
          <w:p w:rsidR="00BE7F1F" w:rsidRDefault="00BE7F1F" w:rsidP="00EE243C">
            <w:pPr>
              <w:rPr>
                <w:i/>
                <w:sz w:val="18"/>
                <w:szCs w:val="18"/>
              </w:rPr>
            </w:pPr>
            <w:r>
              <w:rPr>
                <w:i/>
                <w:sz w:val="18"/>
                <w:szCs w:val="18"/>
              </w:rPr>
              <w:t>Trial Site / Name of Investigator</w:t>
            </w:r>
          </w:p>
        </w:tc>
        <w:tc>
          <w:tcPr>
            <w:tcW w:w="1280" w:type="dxa"/>
          </w:tcPr>
          <w:p w:rsidR="00BE7F1F" w:rsidRDefault="00BE7F1F" w:rsidP="00EE243C">
            <w:pPr>
              <w:rPr>
                <w:sz w:val="18"/>
                <w:szCs w:val="18"/>
                <w:vertAlign w:val="superscript"/>
              </w:rPr>
            </w:pPr>
            <w:r>
              <w:rPr>
                <w:sz w:val="18"/>
                <w:szCs w:val="18"/>
              </w:rPr>
              <w:t xml:space="preserve">Místní EK </w:t>
            </w:r>
            <w:r>
              <w:rPr>
                <w:i/>
                <w:sz w:val="18"/>
                <w:szCs w:val="18"/>
              </w:rPr>
              <w:t>Local EC</w:t>
            </w:r>
          </w:p>
        </w:tc>
        <w:tc>
          <w:tcPr>
            <w:tcW w:w="2712" w:type="dxa"/>
          </w:tcPr>
          <w:p w:rsidR="00BE7F1F" w:rsidRDefault="00BE7F1F" w:rsidP="00EE243C">
            <w:pPr>
              <w:rPr>
                <w:sz w:val="18"/>
                <w:szCs w:val="18"/>
              </w:rPr>
            </w:pPr>
            <w:r>
              <w:rPr>
                <w:sz w:val="18"/>
                <w:szCs w:val="18"/>
              </w:rPr>
              <w:t>Adresa  místní EK</w:t>
            </w:r>
          </w:p>
          <w:p w:rsidR="00BE7F1F" w:rsidRDefault="00BE7F1F" w:rsidP="00EE243C">
            <w:pPr>
              <w:rPr>
                <w:i/>
                <w:sz w:val="18"/>
                <w:szCs w:val="18"/>
              </w:rPr>
            </w:pPr>
            <w:r>
              <w:rPr>
                <w:i/>
                <w:sz w:val="18"/>
                <w:szCs w:val="18"/>
              </w:rPr>
              <w:t>Address</w:t>
            </w:r>
          </w:p>
        </w:tc>
      </w:tr>
      <w:tr w:rsidR="00BE7F1F" w:rsidTr="00EE243C">
        <w:trPr>
          <w:trHeight w:val="312"/>
        </w:trPr>
        <w:tc>
          <w:tcPr>
            <w:tcW w:w="6108" w:type="dxa"/>
          </w:tcPr>
          <w:p w:rsidR="00BE7F1F" w:rsidRDefault="00BE7F1F" w:rsidP="00EE243C">
            <w:pPr>
              <w:rPr>
                <w:sz w:val="18"/>
                <w:szCs w:val="18"/>
              </w:rPr>
            </w:pPr>
            <w:r>
              <w:rPr>
                <w:sz w:val="18"/>
                <w:szCs w:val="18"/>
              </w:rPr>
              <w:t>MUDr. Kateřina Sheardová, FN u sv. Anny v Brně, Mezinárodní centrum klinického výzkumu, Neurologická klinika, Pekařská 53, 656 91 Brno</w:t>
            </w:r>
          </w:p>
        </w:tc>
        <w:tc>
          <w:tcPr>
            <w:tcW w:w="1280" w:type="dxa"/>
          </w:tcPr>
          <w:p w:rsidR="00BE7F1F" w:rsidRDefault="009373C9" w:rsidP="00EE243C">
            <w:pPr>
              <w:rPr>
                <w:sz w:val="18"/>
                <w:szCs w:val="18"/>
              </w:rPr>
            </w:pPr>
            <w:r>
              <w:rPr>
                <w:sz w:val="18"/>
                <w:szCs w:val="18"/>
              </w:rPr>
              <w:fldChar w:fldCharType="begin">
                <w:ffData>
                  <w:name w:val="Zaškrtávací11"/>
                  <w:enabled/>
                  <w:calcOnExit w:val="0"/>
                  <w:checkBox>
                    <w:sizeAuto/>
                    <w:default w:val="0"/>
                  </w:checkBox>
                </w:ffData>
              </w:fldChar>
            </w:r>
            <w:r w:rsidR="00BE7F1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E7F1F" w:rsidRDefault="00BE7F1F" w:rsidP="00EE243C">
            <w:pPr>
              <w:rPr>
                <w:sz w:val="18"/>
                <w:szCs w:val="18"/>
              </w:rPr>
            </w:pPr>
            <w:r>
              <w:rPr>
                <w:sz w:val="18"/>
                <w:szCs w:val="18"/>
              </w:rPr>
              <w:t>EK FN u sv. Anny v Brně, Pekařská 53, 656 91 Brno</w:t>
            </w:r>
          </w:p>
        </w:tc>
      </w:tr>
      <w:tr w:rsidR="00BE7F1F" w:rsidTr="00EE243C">
        <w:trPr>
          <w:trHeight w:val="312"/>
        </w:trPr>
        <w:tc>
          <w:tcPr>
            <w:tcW w:w="6108" w:type="dxa"/>
          </w:tcPr>
          <w:p w:rsidR="00BE7F1F" w:rsidRDefault="00BE7F1F" w:rsidP="00EE243C">
            <w:pPr>
              <w:rPr>
                <w:sz w:val="18"/>
                <w:szCs w:val="18"/>
              </w:rPr>
            </w:pPr>
            <w:r>
              <w:rPr>
                <w:sz w:val="18"/>
                <w:szCs w:val="18"/>
              </w:rPr>
              <w:t>Prof. MUDr. Petr Kaňovský, Ph.D., Neurologická klinika FNOL, I.P.Pavlova 6, 775 20 Olomouc</w:t>
            </w:r>
          </w:p>
        </w:tc>
        <w:tc>
          <w:tcPr>
            <w:tcW w:w="1280" w:type="dxa"/>
          </w:tcPr>
          <w:p w:rsidR="00BE7F1F" w:rsidRDefault="00BE7F1F" w:rsidP="00EE243C">
            <w:pPr>
              <w:rPr>
                <w:sz w:val="18"/>
                <w:szCs w:val="18"/>
              </w:rPr>
            </w:pPr>
            <w:r>
              <w:rPr>
                <w:sz w:val="18"/>
                <w:szCs w:val="18"/>
              </w:rPr>
              <w:sym w:font="Wingdings 2" w:char="F053"/>
            </w:r>
          </w:p>
        </w:tc>
        <w:tc>
          <w:tcPr>
            <w:tcW w:w="2712" w:type="dxa"/>
          </w:tcPr>
          <w:p w:rsidR="00BE7F1F" w:rsidRDefault="00BE7F1F" w:rsidP="00EE243C">
            <w:pPr>
              <w:rPr>
                <w:sz w:val="18"/>
                <w:szCs w:val="18"/>
              </w:rPr>
            </w:pPr>
            <w:r>
              <w:rPr>
                <w:sz w:val="18"/>
                <w:szCs w:val="18"/>
              </w:rPr>
              <w:t>EK FNOL</w:t>
            </w:r>
          </w:p>
        </w:tc>
      </w:tr>
      <w:tr w:rsidR="00BE7F1F" w:rsidTr="00EE243C">
        <w:trPr>
          <w:trHeight w:val="312"/>
        </w:trPr>
        <w:tc>
          <w:tcPr>
            <w:tcW w:w="6108" w:type="dxa"/>
          </w:tcPr>
          <w:p w:rsidR="00BE7F1F" w:rsidRDefault="00BE7F1F" w:rsidP="00EE243C">
            <w:pPr>
              <w:rPr>
                <w:sz w:val="18"/>
                <w:szCs w:val="18"/>
              </w:rPr>
            </w:pPr>
            <w:r>
              <w:rPr>
                <w:sz w:val="18"/>
                <w:szCs w:val="18"/>
              </w:rPr>
              <w:t xml:space="preserve">MUDr. Martin Vališ, Poliklinika Choceň, Neurologie, Smetanova 830, </w:t>
            </w:r>
          </w:p>
          <w:p w:rsidR="00BE7F1F" w:rsidRPr="003015D8" w:rsidRDefault="00BE7F1F" w:rsidP="00EE243C">
            <w:pPr>
              <w:rPr>
                <w:b/>
                <w:sz w:val="18"/>
                <w:szCs w:val="18"/>
              </w:rPr>
            </w:pPr>
            <w:r>
              <w:rPr>
                <w:sz w:val="18"/>
                <w:szCs w:val="18"/>
              </w:rPr>
              <w:t xml:space="preserve">565 01 Choceň  - </w:t>
            </w:r>
            <w:r>
              <w:rPr>
                <w:b/>
                <w:sz w:val="18"/>
                <w:szCs w:val="18"/>
              </w:rPr>
              <w:t>centrum uzavřeno</w:t>
            </w:r>
          </w:p>
        </w:tc>
        <w:tc>
          <w:tcPr>
            <w:tcW w:w="1280" w:type="dxa"/>
          </w:tcPr>
          <w:p w:rsidR="00BE7F1F"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BE7F1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E7F1F" w:rsidRDefault="00BE7F1F" w:rsidP="00EE243C">
            <w:pPr>
              <w:rPr>
                <w:sz w:val="18"/>
                <w:szCs w:val="18"/>
              </w:rPr>
            </w:pPr>
            <w:r>
              <w:rPr>
                <w:sz w:val="18"/>
                <w:szCs w:val="18"/>
              </w:rPr>
              <w:t>EK při Orlickoústecké nemocnici, a.s., Čs. Armády 1076, 562 18 Ústí nad Labem</w:t>
            </w:r>
          </w:p>
        </w:tc>
      </w:tr>
      <w:tr w:rsidR="00BE7F1F" w:rsidTr="00EE243C">
        <w:trPr>
          <w:trHeight w:val="312"/>
        </w:trPr>
        <w:tc>
          <w:tcPr>
            <w:tcW w:w="6108" w:type="dxa"/>
          </w:tcPr>
          <w:p w:rsidR="00BE7F1F" w:rsidRPr="00790A13" w:rsidRDefault="00BE7F1F" w:rsidP="00EE243C">
            <w:pPr>
              <w:rPr>
                <w:b/>
                <w:sz w:val="18"/>
                <w:szCs w:val="18"/>
              </w:rPr>
            </w:pPr>
            <w:r>
              <w:rPr>
                <w:sz w:val="18"/>
                <w:szCs w:val="18"/>
              </w:rPr>
              <w:t xml:space="preserve">MUDr. Václav Dostál, Neurologické oddělení, Pardubická Krajská nemocnice </w:t>
            </w:r>
            <w:r>
              <w:rPr>
                <w:sz w:val="18"/>
                <w:szCs w:val="18"/>
              </w:rPr>
              <w:lastRenderedPageBreak/>
              <w:t xml:space="preserve">Pardubice, Kyjevská 44, 530 03 Pardubice - </w:t>
            </w:r>
            <w:r>
              <w:rPr>
                <w:b/>
                <w:sz w:val="18"/>
                <w:szCs w:val="18"/>
              </w:rPr>
              <w:t>centrum uzavřeno</w:t>
            </w:r>
          </w:p>
        </w:tc>
        <w:tc>
          <w:tcPr>
            <w:tcW w:w="1280" w:type="dxa"/>
          </w:tcPr>
          <w:p w:rsidR="00BE7F1F" w:rsidRDefault="009373C9" w:rsidP="00EE243C">
            <w:pPr>
              <w:rPr>
                <w:sz w:val="18"/>
                <w:szCs w:val="18"/>
              </w:rPr>
            </w:pPr>
            <w:r>
              <w:rPr>
                <w:sz w:val="18"/>
                <w:szCs w:val="18"/>
              </w:rPr>
              <w:lastRenderedPageBreak/>
              <w:fldChar w:fldCharType="begin">
                <w:ffData>
                  <w:name w:val="Zaškrtávací17"/>
                  <w:enabled/>
                  <w:calcOnExit w:val="0"/>
                  <w:checkBox>
                    <w:sizeAuto/>
                    <w:default w:val="0"/>
                  </w:checkBox>
                </w:ffData>
              </w:fldChar>
            </w:r>
            <w:r w:rsidR="00BE7F1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BE7F1F" w:rsidRDefault="00BE7F1F" w:rsidP="00EE243C">
            <w:pPr>
              <w:rPr>
                <w:sz w:val="18"/>
                <w:szCs w:val="18"/>
              </w:rPr>
            </w:pPr>
            <w:r>
              <w:rPr>
                <w:sz w:val="18"/>
                <w:szCs w:val="18"/>
              </w:rPr>
              <w:t xml:space="preserve">EK při Pardubické Krajské </w:t>
            </w:r>
            <w:r>
              <w:rPr>
                <w:sz w:val="18"/>
                <w:szCs w:val="18"/>
              </w:rPr>
              <w:lastRenderedPageBreak/>
              <w:t>nemocnici, Kyjevská 44, 530 03 Pardubice</w:t>
            </w:r>
          </w:p>
        </w:tc>
      </w:tr>
      <w:tr w:rsidR="00BE7F1F" w:rsidTr="00EE243C">
        <w:trPr>
          <w:trHeight w:val="312"/>
        </w:trPr>
        <w:tc>
          <w:tcPr>
            <w:tcW w:w="6108" w:type="dxa"/>
          </w:tcPr>
          <w:p w:rsidR="00BE7F1F" w:rsidRDefault="00BE7F1F" w:rsidP="00EE243C">
            <w:pPr>
              <w:rPr>
                <w:sz w:val="18"/>
                <w:szCs w:val="18"/>
              </w:rPr>
            </w:pPr>
            <w:r>
              <w:rPr>
                <w:sz w:val="18"/>
                <w:szCs w:val="18"/>
              </w:rPr>
              <w:lastRenderedPageBreak/>
              <w:t xml:space="preserve">MUDr. Ladislav Pazdera, Centrum neurologické péče s.r.o., Jiráskova 1389, </w:t>
            </w:r>
          </w:p>
          <w:p w:rsidR="00BE7F1F" w:rsidRDefault="00BE7F1F" w:rsidP="00EE243C">
            <w:pPr>
              <w:rPr>
                <w:sz w:val="18"/>
                <w:szCs w:val="18"/>
              </w:rPr>
            </w:pPr>
            <w:r>
              <w:rPr>
                <w:sz w:val="18"/>
                <w:szCs w:val="18"/>
              </w:rPr>
              <w:t>516 01 Rychnov nad Kněžnou</w:t>
            </w:r>
          </w:p>
        </w:tc>
        <w:tc>
          <w:tcPr>
            <w:tcW w:w="1280" w:type="dxa"/>
          </w:tcPr>
          <w:p w:rsidR="00BE7F1F" w:rsidRDefault="00BE7F1F" w:rsidP="00EE243C">
            <w:pPr>
              <w:rPr>
                <w:sz w:val="18"/>
                <w:szCs w:val="18"/>
              </w:rPr>
            </w:pPr>
          </w:p>
        </w:tc>
        <w:tc>
          <w:tcPr>
            <w:tcW w:w="2712" w:type="dxa"/>
          </w:tcPr>
          <w:p w:rsidR="00BE7F1F" w:rsidRDefault="00BE7F1F" w:rsidP="00EE243C">
            <w:pPr>
              <w:rPr>
                <w:sz w:val="18"/>
                <w:szCs w:val="18"/>
              </w:rPr>
            </w:pPr>
            <w:r>
              <w:rPr>
                <w:sz w:val="18"/>
                <w:szCs w:val="18"/>
              </w:rPr>
              <w:t xml:space="preserve">EK Centrum neurologické péče s.r.o., Jiráskova 1389, </w:t>
            </w:r>
          </w:p>
          <w:p w:rsidR="00BE7F1F" w:rsidRDefault="00BE7F1F" w:rsidP="00EE243C">
            <w:pPr>
              <w:rPr>
                <w:sz w:val="18"/>
                <w:szCs w:val="18"/>
              </w:rPr>
            </w:pPr>
            <w:r>
              <w:rPr>
                <w:sz w:val="18"/>
                <w:szCs w:val="18"/>
              </w:rPr>
              <w:t>516 01 Rychnov nad Kněžnou</w:t>
            </w:r>
          </w:p>
        </w:tc>
      </w:tr>
    </w:tbl>
    <w:p w:rsidR="00BE7F1F" w:rsidRPr="00DF7141" w:rsidRDefault="00BE7F1F" w:rsidP="00BE7F1F">
      <w:pPr>
        <w:rPr>
          <w:bCs/>
          <w:sz w:val="22"/>
        </w:rPr>
      </w:pPr>
    </w:p>
    <w:p w:rsidR="00BE7F1F" w:rsidRDefault="00BE7F1F" w:rsidP="00BE7F1F">
      <w:pPr>
        <w:rPr>
          <w:b/>
          <w:bCs/>
          <w:sz w:val="22"/>
        </w:rPr>
      </w:pPr>
    </w:p>
    <w:p w:rsidR="00BE7F1F" w:rsidRPr="00AB7ADE" w:rsidRDefault="00BE7F1F" w:rsidP="00BE7F1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E7F1F" w:rsidRDefault="00BE7F1F" w:rsidP="00BE7F1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E7F1F" w:rsidTr="00EE243C">
        <w:trPr>
          <w:cantSplit/>
          <w:trHeight w:val="454"/>
        </w:trPr>
        <w:tc>
          <w:tcPr>
            <w:tcW w:w="7416" w:type="dxa"/>
            <w:vMerge w:val="restart"/>
          </w:tcPr>
          <w:p w:rsidR="00BE7F1F" w:rsidRDefault="00BE7F1F" w:rsidP="00EE243C">
            <w:pPr>
              <w:rPr>
                <w:b/>
                <w:bCs/>
                <w:sz w:val="18"/>
                <w:szCs w:val="18"/>
              </w:rPr>
            </w:pPr>
          </w:p>
          <w:p w:rsidR="00BE7F1F" w:rsidRDefault="00BE7F1F" w:rsidP="00EE243C">
            <w:pPr>
              <w:rPr>
                <w:b/>
                <w:bCs/>
                <w:sz w:val="18"/>
                <w:szCs w:val="18"/>
              </w:rPr>
            </w:pPr>
            <w:r>
              <w:rPr>
                <w:b/>
                <w:bCs/>
                <w:sz w:val="18"/>
                <w:szCs w:val="18"/>
              </w:rPr>
              <w:t xml:space="preserve">Název dokumentu, verze, datum </w:t>
            </w:r>
          </w:p>
          <w:p w:rsidR="00BE7F1F" w:rsidRDefault="00BE7F1F" w:rsidP="00EE243C">
            <w:pPr>
              <w:rPr>
                <w:b/>
                <w:bCs/>
                <w:sz w:val="18"/>
                <w:szCs w:val="18"/>
              </w:rPr>
            </w:pPr>
            <w:r>
              <w:rPr>
                <w:b/>
                <w:bCs/>
                <w:i/>
                <w:sz w:val="18"/>
                <w:szCs w:val="18"/>
              </w:rPr>
              <w:t>Document title, version, date</w:t>
            </w:r>
          </w:p>
        </w:tc>
        <w:tc>
          <w:tcPr>
            <w:tcW w:w="1272" w:type="dxa"/>
            <w:gridSpan w:val="2"/>
          </w:tcPr>
          <w:p w:rsidR="00BE7F1F" w:rsidRDefault="00BE7F1F" w:rsidP="00EE243C">
            <w:pPr>
              <w:rPr>
                <w:b/>
                <w:bCs/>
                <w:sz w:val="18"/>
                <w:szCs w:val="18"/>
              </w:rPr>
            </w:pPr>
            <w:r>
              <w:rPr>
                <w:b/>
                <w:bCs/>
                <w:sz w:val="18"/>
                <w:szCs w:val="18"/>
              </w:rPr>
              <w:t>Schváleno /</w:t>
            </w:r>
            <w:r>
              <w:rPr>
                <w:b/>
                <w:bCs/>
                <w:i/>
                <w:sz w:val="18"/>
                <w:szCs w:val="18"/>
              </w:rPr>
              <w:t>Approved</w:t>
            </w:r>
          </w:p>
        </w:tc>
        <w:tc>
          <w:tcPr>
            <w:tcW w:w="1316" w:type="dxa"/>
            <w:gridSpan w:val="2"/>
          </w:tcPr>
          <w:p w:rsidR="00BE7F1F" w:rsidRDefault="00BE7F1F" w:rsidP="00EE243C">
            <w:pPr>
              <w:rPr>
                <w:b/>
                <w:bCs/>
                <w:sz w:val="18"/>
                <w:szCs w:val="18"/>
              </w:rPr>
            </w:pPr>
            <w:r>
              <w:rPr>
                <w:b/>
                <w:bCs/>
                <w:sz w:val="18"/>
                <w:szCs w:val="18"/>
              </w:rPr>
              <w:t xml:space="preserve">Vzato na vědomí / </w:t>
            </w:r>
            <w:r>
              <w:rPr>
                <w:b/>
                <w:bCs/>
                <w:i/>
                <w:sz w:val="18"/>
                <w:szCs w:val="18"/>
              </w:rPr>
              <w:t xml:space="preserve">Taken into account </w:t>
            </w:r>
          </w:p>
        </w:tc>
      </w:tr>
      <w:tr w:rsidR="00BE7F1F" w:rsidTr="00EE243C">
        <w:trPr>
          <w:cantSplit/>
          <w:trHeight w:val="454"/>
        </w:trPr>
        <w:tc>
          <w:tcPr>
            <w:tcW w:w="7416" w:type="dxa"/>
            <w:vMerge/>
          </w:tcPr>
          <w:p w:rsidR="00BE7F1F" w:rsidRDefault="00BE7F1F" w:rsidP="00EE243C">
            <w:pPr>
              <w:rPr>
                <w:i/>
                <w:sz w:val="18"/>
                <w:szCs w:val="18"/>
              </w:rPr>
            </w:pPr>
          </w:p>
        </w:tc>
        <w:tc>
          <w:tcPr>
            <w:tcW w:w="736" w:type="dxa"/>
          </w:tcPr>
          <w:p w:rsidR="00BE7F1F" w:rsidRDefault="00BE7F1F" w:rsidP="00EE243C">
            <w:pPr>
              <w:rPr>
                <w:b/>
                <w:bCs/>
                <w:sz w:val="18"/>
                <w:szCs w:val="18"/>
              </w:rPr>
            </w:pPr>
            <w:r>
              <w:rPr>
                <w:b/>
                <w:bCs/>
                <w:sz w:val="18"/>
                <w:szCs w:val="18"/>
              </w:rPr>
              <w:t>ANO</w:t>
            </w:r>
          </w:p>
          <w:p w:rsidR="00BE7F1F" w:rsidRDefault="00BE7F1F" w:rsidP="00EE243C">
            <w:pPr>
              <w:rPr>
                <w:b/>
                <w:bCs/>
                <w:i/>
                <w:sz w:val="18"/>
                <w:szCs w:val="18"/>
              </w:rPr>
            </w:pPr>
            <w:r>
              <w:rPr>
                <w:b/>
                <w:bCs/>
                <w:i/>
                <w:sz w:val="18"/>
                <w:szCs w:val="18"/>
              </w:rPr>
              <w:t>Yes</w:t>
            </w:r>
          </w:p>
        </w:tc>
        <w:tc>
          <w:tcPr>
            <w:tcW w:w="536" w:type="dxa"/>
          </w:tcPr>
          <w:p w:rsidR="00BE7F1F" w:rsidRDefault="00BE7F1F" w:rsidP="00EE243C">
            <w:pPr>
              <w:rPr>
                <w:b/>
                <w:bCs/>
                <w:sz w:val="18"/>
                <w:szCs w:val="18"/>
              </w:rPr>
            </w:pPr>
            <w:r>
              <w:rPr>
                <w:b/>
                <w:bCs/>
                <w:sz w:val="18"/>
                <w:szCs w:val="18"/>
              </w:rPr>
              <w:t xml:space="preserve">NE </w:t>
            </w:r>
          </w:p>
          <w:p w:rsidR="00BE7F1F" w:rsidRDefault="00BE7F1F" w:rsidP="00EE243C">
            <w:pPr>
              <w:rPr>
                <w:b/>
                <w:bCs/>
                <w:sz w:val="18"/>
                <w:szCs w:val="18"/>
              </w:rPr>
            </w:pPr>
            <w:r>
              <w:rPr>
                <w:b/>
                <w:bCs/>
                <w:i/>
                <w:sz w:val="18"/>
                <w:szCs w:val="18"/>
              </w:rPr>
              <w:t>No</w:t>
            </w:r>
          </w:p>
        </w:tc>
        <w:tc>
          <w:tcPr>
            <w:tcW w:w="780" w:type="dxa"/>
          </w:tcPr>
          <w:p w:rsidR="00BE7F1F" w:rsidRDefault="00BE7F1F" w:rsidP="00EE243C">
            <w:pPr>
              <w:rPr>
                <w:b/>
                <w:bCs/>
                <w:sz w:val="18"/>
                <w:szCs w:val="18"/>
              </w:rPr>
            </w:pPr>
            <w:r>
              <w:rPr>
                <w:b/>
                <w:bCs/>
                <w:sz w:val="18"/>
                <w:szCs w:val="18"/>
              </w:rPr>
              <w:t>ANO</w:t>
            </w:r>
          </w:p>
          <w:p w:rsidR="00BE7F1F" w:rsidRDefault="00BE7F1F" w:rsidP="00EE243C">
            <w:pPr>
              <w:rPr>
                <w:b/>
                <w:bCs/>
                <w:sz w:val="18"/>
                <w:szCs w:val="18"/>
              </w:rPr>
            </w:pPr>
            <w:r>
              <w:rPr>
                <w:b/>
                <w:bCs/>
                <w:i/>
                <w:sz w:val="18"/>
                <w:szCs w:val="18"/>
              </w:rPr>
              <w:t>Yes</w:t>
            </w:r>
          </w:p>
        </w:tc>
        <w:tc>
          <w:tcPr>
            <w:tcW w:w="536" w:type="dxa"/>
          </w:tcPr>
          <w:p w:rsidR="00BE7F1F" w:rsidRDefault="00BE7F1F" w:rsidP="00EE243C">
            <w:pPr>
              <w:rPr>
                <w:b/>
                <w:bCs/>
                <w:sz w:val="18"/>
                <w:szCs w:val="18"/>
              </w:rPr>
            </w:pPr>
            <w:r>
              <w:rPr>
                <w:b/>
                <w:bCs/>
                <w:sz w:val="18"/>
                <w:szCs w:val="18"/>
              </w:rPr>
              <w:t xml:space="preserve">NE </w:t>
            </w:r>
          </w:p>
          <w:p w:rsidR="00BE7F1F" w:rsidRDefault="00BE7F1F" w:rsidP="00EE243C">
            <w:pPr>
              <w:rPr>
                <w:b/>
                <w:bCs/>
                <w:i/>
                <w:sz w:val="18"/>
                <w:szCs w:val="18"/>
              </w:rPr>
            </w:pPr>
            <w:r>
              <w:rPr>
                <w:b/>
                <w:bCs/>
                <w:i/>
                <w:sz w:val="18"/>
                <w:szCs w:val="18"/>
              </w:rPr>
              <w:t>No</w:t>
            </w:r>
          </w:p>
        </w:tc>
      </w:tr>
      <w:tr w:rsidR="00BE7F1F" w:rsidTr="00EE243C">
        <w:trPr>
          <w:trHeight w:val="340"/>
        </w:trPr>
        <w:tc>
          <w:tcPr>
            <w:tcW w:w="7416" w:type="dxa"/>
          </w:tcPr>
          <w:p w:rsidR="00BE7F1F" w:rsidRPr="00BE7F1F" w:rsidRDefault="00BE7F1F" w:rsidP="00EE243C">
            <w:pPr>
              <w:rPr>
                <w:sz w:val="18"/>
                <w:szCs w:val="18"/>
              </w:rPr>
            </w:pPr>
            <w:r>
              <w:rPr>
                <w:sz w:val="18"/>
                <w:szCs w:val="18"/>
              </w:rPr>
              <w:t>SUSAR Report for RO4909832/GANTENERUMAB for the period of 13 Aug 2012 to 12 Feb 2013</w:t>
            </w:r>
          </w:p>
        </w:tc>
        <w:tc>
          <w:tcPr>
            <w:tcW w:w="736" w:type="dxa"/>
          </w:tcPr>
          <w:p w:rsidR="00BE7F1F" w:rsidRDefault="00BE7F1F" w:rsidP="00EE243C">
            <w:pPr>
              <w:rPr>
                <w:sz w:val="18"/>
                <w:szCs w:val="18"/>
              </w:rPr>
            </w:pPr>
            <w:r>
              <w:rPr>
                <w:sz w:val="18"/>
                <w:szCs w:val="18"/>
              </w:rPr>
              <w:sym w:font="Wingdings 2" w:char="F0A3"/>
            </w:r>
          </w:p>
        </w:tc>
        <w:tc>
          <w:tcPr>
            <w:tcW w:w="536" w:type="dxa"/>
          </w:tcPr>
          <w:p w:rsidR="00BE7F1F" w:rsidRDefault="00BE7F1F" w:rsidP="00EE243C">
            <w:pPr>
              <w:rPr>
                <w:sz w:val="18"/>
                <w:szCs w:val="18"/>
              </w:rPr>
            </w:pPr>
            <w:r>
              <w:rPr>
                <w:sz w:val="18"/>
                <w:szCs w:val="18"/>
              </w:rPr>
              <w:sym w:font="Wingdings 2" w:char="F0A3"/>
            </w:r>
          </w:p>
        </w:tc>
        <w:tc>
          <w:tcPr>
            <w:tcW w:w="780" w:type="dxa"/>
          </w:tcPr>
          <w:p w:rsidR="00BE7F1F" w:rsidRDefault="00BE7F1F" w:rsidP="00EE243C">
            <w:pPr>
              <w:rPr>
                <w:sz w:val="18"/>
                <w:szCs w:val="18"/>
              </w:rPr>
            </w:pPr>
            <w:r>
              <w:rPr>
                <w:sz w:val="18"/>
                <w:szCs w:val="18"/>
              </w:rPr>
              <w:sym w:font="Wingdings 2" w:char="F053"/>
            </w:r>
          </w:p>
        </w:tc>
        <w:tc>
          <w:tcPr>
            <w:tcW w:w="536" w:type="dxa"/>
          </w:tcPr>
          <w:p w:rsidR="00BE7F1F" w:rsidRDefault="00BE7F1F" w:rsidP="00EE243C">
            <w:pPr>
              <w:rPr>
                <w:sz w:val="18"/>
                <w:szCs w:val="18"/>
              </w:rPr>
            </w:pPr>
            <w:r>
              <w:rPr>
                <w:sz w:val="18"/>
                <w:szCs w:val="18"/>
              </w:rPr>
              <w:sym w:font="Wingdings 2" w:char="F0A3"/>
            </w:r>
          </w:p>
        </w:tc>
      </w:tr>
      <w:tr w:rsidR="00BE7F1F" w:rsidTr="00EE243C">
        <w:trPr>
          <w:trHeight w:val="340"/>
        </w:trPr>
        <w:tc>
          <w:tcPr>
            <w:tcW w:w="7416" w:type="dxa"/>
          </w:tcPr>
          <w:p w:rsidR="00BE7F1F" w:rsidRDefault="00BE7F1F" w:rsidP="00EE243C">
            <w:pPr>
              <w:rPr>
                <w:sz w:val="18"/>
                <w:szCs w:val="18"/>
              </w:rPr>
            </w:pPr>
            <w:r>
              <w:rPr>
                <w:sz w:val="18"/>
                <w:szCs w:val="18"/>
              </w:rPr>
              <w:t>Six-monthly SUSAR report no. 1054999, 13 Aug 2012 – 12 Feb 2013, dated 8 Mar 2013</w:t>
            </w:r>
          </w:p>
        </w:tc>
        <w:tc>
          <w:tcPr>
            <w:tcW w:w="736" w:type="dxa"/>
          </w:tcPr>
          <w:p w:rsidR="00BE7F1F" w:rsidRDefault="00BE7F1F" w:rsidP="00EE243C">
            <w:pPr>
              <w:rPr>
                <w:sz w:val="18"/>
                <w:szCs w:val="18"/>
              </w:rPr>
            </w:pPr>
            <w:r>
              <w:rPr>
                <w:sz w:val="18"/>
                <w:szCs w:val="18"/>
              </w:rPr>
              <w:sym w:font="Wingdings 2" w:char="F0A3"/>
            </w:r>
          </w:p>
        </w:tc>
        <w:tc>
          <w:tcPr>
            <w:tcW w:w="536" w:type="dxa"/>
          </w:tcPr>
          <w:p w:rsidR="00BE7F1F" w:rsidRDefault="00BE7F1F" w:rsidP="00EE243C">
            <w:pPr>
              <w:rPr>
                <w:sz w:val="18"/>
                <w:szCs w:val="18"/>
              </w:rPr>
            </w:pPr>
            <w:r>
              <w:rPr>
                <w:sz w:val="18"/>
                <w:szCs w:val="18"/>
              </w:rPr>
              <w:sym w:font="Wingdings 2" w:char="F0A3"/>
            </w:r>
          </w:p>
        </w:tc>
        <w:tc>
          <w:tcPr>
            <w:tcW w:w="780" w:type="dxa"/>
          </w:tcPr>
          <w:p w:rsidR="00BE7F1F" w:rsidRDefault="00BE7F1F" w:rsidP="00EE243C">
            <w:pPr>
              <w:rPr>
                <w:sz w:val="18"/>
                <w:szCs w:val="18"/>
              </w:rPr>
            </w:pPr>
            <w:r>
              <w:rPr>
                <w:sz w:val="18"/>
                <w:szCs w:val="18"/>
              </w:rPr>
              <w:sym w:font="Wingdings 2" w:char="F053"/>
            </w:r>
          </w:p>
        </w:tc>
        <w:tc>
          <w:tcPr>
            <w:tcW w:w="536" w:type="dxa"/>
          </w:tcPr>
          <w:p w:rsidR="00BE7F1F" w:rsidRDefault="00BE7F1F" w:rsidP="00EE243C">
            <w:pPr>
              <w:rPr>
                <w:sz w:val="18"/>
                <w:szCs w:val="18"/>
              </w:rPr>
            </w:pPr>
            <w:r>
              <w:rPr>
                <w:sz w:val="18"/>
                <w:szCs w:val="18"/>
              </w:rPr>
              <w:sym w:font="Wingdings 2" w:char="F0A3"/>
            </w:r>
          </w:p>
        </w:tc>
      </w:tr>
      <w:tr w:rsidR="00BE7F1F" w:rsidTr="00EE243C">
        <w:trPr>
          <w:trHeight w:val="340"/>
        </w:trPr>
        <w:tc>
          <w:tcPr>
            <w:tcW w:w="7416" w:type="dxa"/>
          </w:tcPr>
          <w:p w:rsidR="00BE7F1F" w:rsidRPr="00BE7F1F" w:rsidRDefault="00BE7F1F" w:rsidP="00EE243C">
            <w:pPr>
              <w:rPr>
                <w:i/>
                <w:sz w:val="18"/>
                <w:szCs w:val="18"/>
              </w:rPr>
            </w:pPr>
            <w:r>
              <w:rPr>
                <w:sz w:val="18"/>
                <w:szCs w:val="18"/>
              </w:rPr>
              <w:t xml:space="preserve">Pacientský plakát 1, V 1, 2.dubna 2013 / </w:t>
            </w:r>
            <w:r>
              <w:rPr>
                <w:i/>
                <w:sz w:val="18"/>
                <w:szCs w:val="18"/>
              </w:rPr>
              <w:t>Patient Poster 1, V 1, 2 Apr 2013</w:t>
            </w:r>
          </w:p>
        </w:tc>
        <w:tc>
          <w:tcPr>
            <w:tcW w:w="736" w:type="dxa"/>
          </w:tcPr>
          <w:p w:rsidR="00BE7F1F" w:rsidRDefault="00BE7F1F" w:rsidP="00EE243C">
            <w:pPr>
              <w:rPr>
                <w:sz w:val="18"/>
                <w:szCs w:val="18"/>
              </w:rPr>
            </w:pPr>
            <w:r>
              <w:rPr>
                <w:sz w:val="18"/>
                <w:szCs w:val="18"/>
              </w:rPr>
              <w:sym w:font="Wingdings 2" w:char="F0A3"/>
            </w:r>
          </w:p>
        </w:tc>
        <w:tc>
          <w:tcPr>
            <w:tcW w:w="536" w:type="dxa"/>
          </w:tcPr>
          <w:p w:rsidR="00BE7F1F" w:rsidRDefault="00BE7F1F" w:rsidP="00EE243C">
            <w:pPr>
              <w:rPr>
                <w:sz w:val="18"/>
                <w:szCs w:val="18"/>
              </w:rPr>
            </w:pPr>
            <w:r>
              <w:rPr>
                <w:sz w:val="18"/>
                <w:szCs w:val="18"/>
              </w:rPr>
              <w:sym w:font="Wingdings 2" w:char="F0A3"/>
            </w:r>
          </w:p>
        </w:tc>
        <w:tc>
          <w:tcPr>
            <w:tcW w:w="780" w:type="dxa"/>
          </w:tcPr>
          <w:p w:rsidR="00BE7F1F" w:rsidRDefault="00BE7F1F" w:rsidP="00EE243C">
            <w:pPr>
              <w:rPr>
                <w:sz w:val="18"/>
                <w:szCs w:val="18"/>
              </w:rPr>
            </w:pPr>
            <w:r>
              <w:rPr>
                <w:sz w:val="18"/>
                <w:szCs w:val="18"/>
              </w:rPr>
              <w:sym w:font="Wingdings 2" w:char="F053"/>
            </w:r>
          </w:p>
        </w:tc>
        <w:tc>
          <w:tcPr>
            <w:tcW w:w="536" w:type="dxa"/>
          </w:tcPr>
          <w:p w:rsidR="00BE7F1F" w:rsidRDefault="00BE7F1F" w:rsidP="00EE243C">
            <w:pPr>
              <w:rPr>
                <w:sz w:val="18"/>
                <w:szCs w:val="18"/>
              </w:rPr>
            </w:pPr>
            <w:r>
              <w:rPr>
                <w:sz w:val="18"/>
                <w:szCs w:val="18"/>
              </w:rPr>
              <w:sym w:font="Wingdings 2" w:char="F0A3"/>
            </w:r>
          </w:p>
        </w:tc>
      </w:tr>
      <w:tr w:rsidR="00BE7F1F" w:rsidTr="00EE243C">
        <w:trPr>
          <w:trHeight w:val="340"/>
        </w:trPr>
        <w:tc>
          <w:tcPr>
            <w:tcW w:w="7416" w:type="dxa"/>
          </w:tcPr>
          <w:p w:rsidR="00BE7F1F" w:rsidRDefault="00BE7F1F" w:rsidP="00BE7F1F">
            <w:pPr>
              <w:rPr>
                <w:sz w:val="18"/>
                <w:szCs w:val="18"/>
              </w:rPr>
            </w:pPr>
            <w:r>
              <w:rPr>
                <w:sz w:val="18"/>
                <w:szCs w:val="18"/>
              </w:rPr>
              <w:t xml:space="preserve">Pacientský plakát 2, V 1, 2.dubna 2013 / </w:t>
            </w:r>
            <w:r>
              <w:rPr>
                <w:i/>
                <w:sz w:val="18"/>
                <w:szCs w:val="18"/>
              </w:rPr>
              <w:t>Patient Poster 2, V 1, 2 Apr 2013</w:t>
            </w:r>
          </w:p>
        </w:tc>
        <w:tc>
          <w:tcPr>
            <w:tcW w:w="736" w:type="dxa"/>
          </w:tcPr>
          <w:p w:rsidR="00BE7F1F" w:rsidRDefault="00BE7F1F" w:rsidP="00EE243C">
            <w:pPr>
              <w:rPr>
                <w:sz w:val="18"/>
                <w:szCs w:val="18"/>
              </w:rPr>
            </w:pPr>
            <w:r>
              <w:rPr>
                <w:sz w:val="18"/>
                <w:szCs w:val="18"/>
              </w:rPr>
              <w:sym w:font="Wingdings 2" w:char="F0A3"/>
            </w:r>
          </w:p>
        </w:tc>
        <w:tc>
          <w:tcPr>
            <w:tcW w:w="536" w:type="dxa"/>
          </w:tcPr>
          <w:p w:rsidR="00BE7F1F" w:rsidRDefault="00BE7F1F" w:rsidP="00EE243C">
            <w:pPr>
              <w:rPr>
                <w:sz w:val="18"/>
                <w:szCs w:val="18"/>
              </w:rPr>
            </w:pPr>
            <w:r>
              <w:rPr>
                <w:sz w:val="18"/>
                <w:szCs w:val="18"/>
              </w:rPr>
              <w:sym w:font="Wingdings 2" w:char="F0A3"/>
            </w:r>
          </w:p>
        </w:tc>
        <w:tc>
          <w:tcPr>
            <w:tcW w:w="780" w:type="dxa"/>
          </w:tcPr>
          <w:p w:rsidR="00BE7F1F" w:rsidRDefault="00BE7F1F" w:rsidP="00EE243C">
            <w:pPr>
              <w:rPr>
                <w:sz w:val="18"/>
                <w:szCs w:val="18"/>
              </w:rPr>
            </w:pPr>
            <w:r>
              <w:rPr>
                <w:sz w:val="18"/>
                <w:szCs w:val="18"/>
              </w:rPr>
              <w:sym w:font="Wingdings 2" w:char="F053"/>
            </w:r>
          </w:p>
        </w:tc>
        <w:tc>
          <w:tcPr>
            <w:tcW w:w="536" w:type="dxa"/>
          </w:tcPr>
          <w:p w:rsidR="00BE7F1F" w:rsidRDefault="00BE7F1F" w:rsidP="00EE243C">
            <w:pPr>
              <w:rPr>
                <w:sz w:val="18"/>
                <w:szCs w:val="18"/>
              </w:rPr>
            </w:pPr>
            <w:r>
              <w:rPr>
                <w:sz w:val="18"/>
                <w:szCs w:val="18"/>
              </w:rPr>
              <w:sym w:font="Wingdings 2" w:char="F0A3"/>
            </w:r>
          </w:p>
        </w:tc>
      </w:tr>
    </w:tbl>
    <w:p w:rsidR="00BE7F1F" w:rsidRDefault="00BE7F1F" w:rsidP="00BE7F1F">
      <w:pPr>
        <w:rPr>
          <w:sz w:val="22"/>
        </w:rPr>
      </w:pPr>
    </w:p>
    <w:p w:rsidR="00BE7F1F" w:rsidRDefault="00BE7F1F" w:rsidP="00BE7F1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E7F1F" w:rsidRDefault="00BE7F1F" w:rsidP="00BE7F1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BE7F1F" w:rsidRDefault="00BE7F1F" w:rsidP="00BE7F1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E7F1F" w:rsidRDefault="00BE7F1F" w:rsidP="00BE7F1F">
      <w:pPr>
        <w:rPr>
          <w:sz w:val="22"/>
        </w:rPr>
      </w:pPr>
    </w:p>
    <w:p w:rsidR="00BE7F1F" w:rsidRDefault="00BE7F1F" w:rsidP="00BE7F1F">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BE7F1F" w:rsidRPr="00625277" w:rsidRDefault="00BE7F1F" w:rsidP="00BE7F1F">
      <w:pPr>
        <w:rPr>
          <w:sz w:val="22"/>
        </w:rPr>
      </w:pPr>
      <w:r>
        <w:rPr>
          <w:sz w:val="22"/>
        </w:rPr>
        <w:t xml:space="preserve">                                                                                                  předseda EK FNOL a LF UP</w:t>
      </w: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BE7F1F" w:rsidRDefault="00BE7F1F" w:rsidP="00BE7F1F">
      <w:pPr>
        <w:rPr>
          <w:sz w:val="22"/>
        </w:rPr>
      </w:pPr>
      <w:r>
        <w:rPr>
          <w:sz w:val="22"/>
        </w:rPr>
        <w:t>Datum/</w:t>
      </w:r>
      <w:r>
        <w:rPr>
          <w:i/>
          <w:sz w:val="22"/>
        </w:rPr>
        <w:t>Date:</w:t>
      </w:r>
      <w:r>
        <w:rPr>
          <w:sz w:val="22"/>
        </w:rPr>
        <w:t xml:space="preserve">  15.4.2013                                      </w:t>
      </w:r>
      <w:r>
        <w:rPr>
          <w:sz w:val="22"/>
        </w:rPr>
        <w:tab/>
      </w:r>
    </w:p>
    <w:p w:rsidR="00BE7F1F" w:rsidRDefault="00BE7F1F" w:rsidP="00BE7F1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BE7F1F" w:rsidRDefault="00BE7F1F" w:rsidP="00BE7F1F">
      <w:pPr>
        <w:rPr>
          <w:i/>
          <w:sz w:val="16"/>
        </w:rPr>
      </w:pPr>
      <w:r>
        <w:rPr>
          <w:sz w:val="16"/>
        </w:rPr>
        <w:t>Rozdělovník/</w:t>
      </w:r>
      <w:r>
        <w:rPr>
          <w:i/>
          <w:sz w:val="16"/>
        </w:rPr>
        <w:t>Distribution list:</w:t>
      </w:r>
    </w:p>
    <w:p w:rsidR="00BE7F1F" w:rsidRPr="001071DB" w:rsidRDefault="00BE7F1F" w:rsidP="00BE7F1F">
      <w:pPr>
        <w:rPr>
          <w:sz w:val="16"/>
        </w:rPr>
      </w:pPr>
      <w:r w:rsidRPr="001071DB">
        <w:rPr>
          <w:sz w:val="16"/>
        </w:rPr>
        <w:t>-Zadavatel</w:t>
      </w:r>
    </w:p>
    <w:p w:rsidR="00BE7F1F" w:rsidRPr="001071DB" w:rsidRDefault="00BE7F1F" w:rsidP="00BE7F1F">
      <w:pPr>
        <w:rPr>
          <w:sz w:val="16"/>
        </w:rPr>
      </w:pPr>
      <w:r w:rsidRPr="001071DB">
        <w:rPr>
          <w:sz w:val="16"/>
        </w:rPr>
        <w:t>-EK</w:t>
      </w:r>
    </w:p>
    <w:p w:rsidR="00BE7F1F" w:rsidRDefault="00BE7F1F" w:rsidP="00BE7F1F">
      <w:pPr>
        <w:rPr>
          <w:sz w:val="16"/>
        </w:rPr>
      </w:pPr>
      <w:r w:rsidRPr="001071DB">
        <w:rPr>
          <w:sz w:val="16"/>
        </w:rPr>
        <w:t>-Řešitel</w:t>
      </w:r>
    </w:p>
    <w:p w:rsidR="00BE7F1F" w:rsidRDefault="00BE7F1F" w:rsidP="00BE7F1F">
      <w:pPr>
        <w:rPr>
          <w:sz w:val="16"/>
        </w:rPr>
      </w:pPr>
    </w:p>
    <w:p w:rsidR="00BE7F1F" w:rsidRPr="001071DB" w:rsidRDefault="00BE7F1F" w:rsidP="00BE7F1F">
      <w:pPr>
        <w:rPr>
          <w:sz w:val="16"/>
        </w:rPr>
      </w:pPr>
    </w:p>
    <w:p w:rsidR="00BE7F1F" w:rsidRPr="001071DB" w:rsidRDefault="00BE7F1F" w:rsidP="00BE7F1F">
      <w:pPr>
        <w:rPr>
          <w:sz w:val="16"/>
        </w:rPr>
      </w:pPr>
    </w:p>
    <w:p w:rsidR="00BE7F1F" w:rsidRDefault="00BE7F1F" w:rsidP="00BE7F1F">
      <w:pPr>
        <w:rPr>
          <w:i/>
          <w:sz w:val="16"/>
        </w:rPr>
      </w:pPr>
    </w:p>
    <w:p w:rsidR="00BE7F1F" w:rsidRPr="004740A9" w:rsidRDefault="00BE7F1F" w:rsidP="00BE7F1F">
      <w:pPr>
        <w:rPr>
          <w:sz w:val="22"/>
          <w:szCs w:val="22"/>
        </w:rPr>
      </w:pPr>
      <w:r w:rsidRPr="004740A9">
        <w:rPr>
          <w:sz w:val="16"/>
        </w:rPr>
        <w:t>2/2</w:t>
      </w:r>
    </w:p>
    <w:p w:rsidR="00BE7F1F" w:rsidRDefault="00BE7F1F" w:rsidP="00BE7F1F"/>
    <w:p w:rsidR="00BE7F1F" w:rsidRDefault="00BE7F1F" w:rsidP="00BE7F1F"/>
    <w:p w:rsidR="00BE7F1F" w:rsidRDefault="00BE7F1F" w:rsidP="00BE7F1F"/>
    <w:p w:rsidR="00BE7F1F" w:rsidRDefault="00BE7F1F" w:rsidP="00BE7F1F"/>
    <w:p w:rsidR="00BE7F1F" w:rsidRDefault="00BE7F1F" w:rsidP="00BE7F1F"/>
    <w:p w:rsidR="00BE7F1F" w:rsidRDefault="00BE7F1F" w:rsidP="00BE7F1F">
      <w:pPr>
        <w:rPr>
          <w:sz w:val="16"/>
        </w:rPr>
      </w:pPr>
    </w:p>
    <w:p w:rsidR="00BE7F1F" w:rsidRDefault="00BE7F1F" w:rsidP="00BE7F1F">
      <w:pPr>
        <w:rPr>
          <w:szCs w:val="22"/>
        </w:rPr>
      </w:pPr>
    </w:p>
    <w:p w:rsidR="00BE7F1F" w:rsidRDefault="00BE7F1F" w:rsidP="00BE7F1F">
      <w:pPr>
        <w:rPr>
          <w:szCs w:val="22"/>
        </w:rPr>
      </w:pPr>
    </w:p>
    <w:p w:rsidR="00BE7F1F" w:rsidRDefault="00BE7F1F" w:rsidP="00BE7F1F"/>
    <w:p w:rsidR="00BE7F1F" w:rsidRDefault="00BE7F1F" w:rsidP="00BE7F1F"/>
    <w:p w:rsidR="00BE7F1F" w:rsidRDefault="00BE7F1F" w:rsidP="00BE7F1F"/>
    <w:p w:rsidR="00497F99" w:rsidRPr="002F07B5" w:rsidRDefault="00497F99" w:rsidP="00497F99">
      <w:pPr>
        <w:pStyle w:val="Nzev"/>
        <w:rPr>
          <w:sz w:val="22"/>
          <w:szCs w:val="22"/>
        </w:rPr>
      </w:pPr>
      <w:r w:rsidRPr="002F07B5">
        <w:rPr>
          <w:sz w:val="22"/>
          <w:szCs w:val="22"/>
        </w:rPr>
        <w:lastRenderedPageBreak/>
        <w:t>STANOVISKO ETICKÉ KOMISE KE KLINICKÉMU HODNOCENÍ</w:t>
      </w:r>
    </w:p>
    <w:p w:rsidR="00497F99" w:rsidRPr="002F07B5" w:rsidRDefault="00497F99" w:rsidP="00497F99">
      <w:pPr>
        <w:jc w:val="center"/>
        <w:rPr>
          <w:bCs/>
          <w:i/>
          <w:sz w:val="22"/>
          <w:szCs w:val="22"/>
        </w:rPr>
      </w:pPr>
      <w:r w:rsidRPr="002F07B5">
        <w:rPr>
          <w:bCs/>
          <w:i/>
          <w:sz w:val="22"/>
          <w:szCs w:val="22"/>
        </w:rPr>
        <w:t xml:space="preserve">Opinion of the Ethics Committee on Clinical Trial  </w:t>
      </w:r>
    </w:p>
    <w:p w:rsidR="00497F99" w:rsidRPr="002F07B5" w:rsidRDefault="00497F99" w:rsidP="00497F99">
      <w:pPr>
        <w:jc w:val="center"/>
        <w:rPr>
          <w:b/>
          <w:bCs/>
          <w:i/>
          <w:sz w:val="22"/>
          <w:szCs w:val="22"/>
        </w:rPr>
      </w:pPr>
    </w:p>
    <w:p w:rsidR="00497F99" w:rsidRPr="002F07B5" w:rsidRDefault="00497F99" w:rsidP="00497F99">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497F99" w:rsidRPr="002F07B5" w:rsidRDefault="00497F99" w:rsidP="00497F99">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97F99" w:rsidRPr="002F07B5" w:rsidRDefault="009373C9" w:rsidP="00497F99">
      <w:pPr>
        <w:rPr>
          <w:i/>
          <w:sz w:val="22"/>
          <w:szCs w:val="22"/>
        </w:rPr>
      </w:pPr>
      <w:r w:rsidRPr="002F07B5">
        <w:rPr>
          <w:sz w:val="22"/>
          <w:szCs w:val="22"/>
        </w:rPr>
        <w:fldChar w:fldCharType="begin">
          <w:ffData>
            <w:name w:val="Zaškrtávací2"/>
            <w:enabled/>
            <w:calcOnExit w:val="0"/>
            <w:checkBox>
              <w:sizeAuto/>
              <w:default w:val="0"/>
            </w:checkBox>
          </w:ffData>
        </w:fldChar>
      </w:r>
      <w:r w:rsidR="00497F9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97F99" w:rsidRPr="002F07B5">
        <w:rPr>
          <w:sz w:val="22"/>
          <w:szCs w:val="22"/>
        </w:rPr>
        <w:t xml:space="preserve">  KH prováděné v jednom centru, požadováno stanovisko EK pro místní centrum (centra)/ </w:t>
      </w:r>
      <w:r w:rsidR="00497F99" w:rsidRPr="002F07B5">
        <w:rPr>
          <w:i/>
          <w:sz w:val="22"/>
          <w:szCs w:val="22"/>
        </w:rPr>
        <w:t>Clinical trial conducted in a single site, opinion of a local EC is required</w:t>
      </w:r>
    </w:p>
    <w:p w:rsidR="00497F99" w:rsidRPr="002F07B5" w:rsidRDefault="00497F99" w:rsidP="00497F99">
      <w:pPr>
        <w:rPr>
          <w:b/>
          <w:bCs/>
          <w:sz w:val="22"/>
          <w:szCs w:val="22"/>
        </w:rPr>
      </w:pPr>
    </w:p>
    <w:p w:rsidR="00497F99" w:rsidRPr="00F70501" w:rsidRDefault="00497F99" w:rsidP="00497F9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168/11 MEK 28</w:t>
      </w:r>
    </w:p>
    <w:p w:rsidR="00497F99" w:rsidRPr="005E243B" w:rsidRDefault="00497F99" w:rsidP="00497F99">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Randomizovaná, otevřená klinická studie fáze III ke zhodnocení účinnosti a bezpečnosti perorálně podávaného Afatinibu (BIBW 2992) ve srovnání</w:t>
      </w:r>
      <w:r>
        <w:rPr>
          <w:sz w:val="22"/>
          <w:szCs w:val="22"/>
        </w:rPr>
        <w:tab/>
        <w:t xml:space="preserve">         s intravenózně podávaným metotrexátem u pacientů s rekurentním a/nebo metastazujícím spinocelulárním karcinomem hlavy a krku, u kterých došlo k progresi po léčbě na bázi platiny (lux-head &amp; neck 1) / </w:t>
      </w:r>
      <w:r>
        <w:rPr>
          <w:i/>
          <w:sz w:val="22"/>
          <w:szCs w:val="22"/>
        </w:rPr>
        <w:t>A Randomised, open-label, phase III study to evaluate the efficacy and safety of oral afatinib (BIBW 2992) versus intravenous methotrexate in patients with recurrent and/or metastatic head and neck squamous cell carcinoma who have progressed after platinum-based therapy</w:t>
      </w:r>
    </w:p>
    <w:p w:rsidR="00497F99" w:rsidRPr="002F07B5" w:rsidRDefault="00497F99" w:rsidP="00497F99">
      <w:pPr>
        <w:rPr>
          <w:b/>
          <w:bCs/>
          <w:sz w:val="22"/>
          <w:szCs w:val="22"/>
        </w:rPr>
      </w:pPr>
      <w:r>
        <w:rPr>
          <w:sz w:val="22"/>
          <w:szCs w:val="22"/>
        </w:rPr>
        <w:t xml:space="preserve">                                    </w:t>
      </w:r>
    </w:p>
    <w:p w:rsidR="00497F99" w:rsidRPr="002F07B5" w:rsidRDefault="00497F99" w:rsidP="00497F99">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1200.43</w:t>
      </w:r>
    </w:p>
    <w:p w:rsidR="00497F99" w:rsidRPr="002F07B5" w:rsidRDefault="00497F99" w:rsidP="00497F9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2011-000391-34</w:t>
      </w:r>
    </w:p>
    <w:p w:rsidR="00497F99" w:rsidRPr="002F07B5" w:rsidRDefault="00497F99" w:rsidP="00497F99">
      <w:pPr>
        <w:rPr>
          <w:b/>
          <w:bCs/>
          <w:sz w:val="22"/>
          <w:szCs w:val="22"/>
        </w:rPr>
      </w:pPr>
    </w:p>
    <w:p w:rsidR="00497F99" w:rsidRDefault="00497F99" w:rsidP="00497F99">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Boehringer Ingelheim RCV &amp; Co KG, Dr. Boehringer Gasse 5-11, Vienna, </w:t>
      </w:r>
    </w:p>
    <w:p w:rsidR="00497F99" w:rsidRPr="002F07B5" w:rsidRDefault="00497F99" w:rsidP="00497F99">
      <w:pPr>
        <w:rPr>
          <w:sz w:val="22"/>
          <w:szCs w:val="22"/>
        </w:rPr>
      </w:pPr>
      <w:r>
        <w:rPr>
          <w:sz w:val="22"/>
          <w:szCs w:val="22"/>
        </w:rPr>
        <w:t>1121 Austria</w:t>
      </w:r>
    </w:p>
    <w:p w:rsidR="00497F99" w:rsidRDefault="00497F99" w:rsidP="00497F99">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MKS Research, s.r.o., České družiny 1634/18, 160 00 Praha 6, </w:t>
      </w:r>
    </w:p>
    <w:p w:rsidR="00497F99" w:rsidRPr="002F07B5" w:rsidRDefault="00497F99" w:rsidP="00497F99">
      <w:pPr>
        <w:rPr>
          <w:bCs/>
          <w:sz w:val="22"/>
          <w:szCs w:val="22"/>
        </w:rPr>
      </w:pPr>
      <w:r>
        <w:rPr>
          <w:bCs/>
          <w:sz w:val="22"/>
          <w:szCs w:val="22"/>
        </w:rPr>
        <w:t>MUDr. Eva Kráčmarová (eva.kracmarova@mks-research.cz)</w:t>
      </w:r>
    </w:p>
    <w:p w:rsidR="00497F99" w:rsidRPr="002F07B5" w:rsidRDefault="00497F99" w:rsidP="00497F99">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5.3.2013</w:t>
      </w:r>
    </w:p>
    <w:p w:rsidR="00497F99" w:rsidRDefault="00497F99" w:rsidP="00497F9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497F99" w:rsidRDefault="00497F99" w:rsidP="00497F99">
      <w:pPr>
        <w:rPr>
          <w:b/>
          <w:bCs/>
          <w:sz w:val="22"/>
          <w:szCs w:val="22"/>
        </w:rPr>
      </w:pPr>
    </w:p>
    <w:p w:rsidR="00497F99" w:rsidRPr="002F07B5" w:rsidRDefault="00497F99" w:rsidP="00497F9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97F99" w:rsidRPr="002F07B5" w:rsidRDefault="00497F99" w:rsidP="00497F99">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97F99" w:rsidRPr="002F07B5" w:rsidRDefault="00497F99" w:rsidP="00497F99">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97F99" w:rsidRDefault="00497F99" w:rsidP="00497F99">
      <w:pPr>
        <w:rPr>
          <w:b/>
          <w:bCs/>
          <w:sz w:val="22"/>
          <w:szCs w:val="22"/>
        </w:rPr>
      </w:pPr>
    </w:p>
    <w:p w:rsidR="00497F99" w:rsidRPr="002F07B5" w:rsidRDefault="00497F99" w:rsidP="00497F9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97F99" w:rsidRPr="002F07B5" w:rsidRDefault="00497F99" w:rsidP="00497F9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97F99" w:rsidRPr="002F07B5" w:rsidRDefault="00497F99" w:rsidP="00497F99">
      <w:pPr>
        <w:rPr>
          <w:sz w:val="22"/>
          <w:szCs w:val="22"/>
        </w:rPr>
      </w:pPr>
    </w:p>
    <w:p w:rsidR="00497F99" w:rsidRPr="002F07B5" w:rsidRDefault="00497F99" w:rsidP="00497F9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97F99" w:rsidTr="00EE243C">
        <w:trPr>
          <w:trHeight w:val="454"/>
        </w:trPr>
        <w:tc>
          <w:tcPr>
            <w:tcW w:w="6108" w:type="dxa"/>
          </w:tcPr>
          <w:p w:rsidR="00497F99" w:rsidRDefault="00497F99" w:rsidP="00EE243C">
            <w:pPr>
              <w:rPr>
                <w:sz w:val="18"/>
                <w:szCs w:val="18"/>
              </w:rPr>
            </w:pPr>
            <w:r>
              <w:rPr>
                <w:sz w:val="18"/>
                <w:szCs w:val="18"/>
              </w:rPr>
              <w:t xml:space="preserve">Místo hodnocení/ Jméno zkoušejícího </w:t>
            </w:r>
          </w:p>
          <w:p w:rsidR="00497F99" w:rsidRDefault="00497F99" w:rsidP="00EE243C">
            <w:pPr>
              <w:rPr>
                <w:i/>
                <w:sz w:val="18"/>
                <w:szCs w:val="18"/>
              </w:rPr>
            </w:pPr>
            <w:r>
              <w:rPr>
                <w:i/>
                <w:sz w:val="18"/>
                <w:szCs w:val="18"/>
              </w:rPr>
              <w:t>Trial Site / Name of Investigator</w:t>
            </w:r>
          </w:p>
        </w:tc>
        <w:tc>
          <w:tcPr>
            <w:tcW w:w="1280" w:type="dxa"/>
          </w:tcPr>
          <w:p w:rsidR="00497F99" w:rsidRDefault="00497F99" w:rsidP="00EE243C">
            <w:pPr>
              <w:rPr>
                <w:sz w:val="18"/>
                <w:szCs w:val="18"/>
                <w:vertAlign w:val="superscript"/>
              </w:rPr>
            </w:pPr>
            <w:r>
              <w:rPr>
                <w:sz w:val="18"/>
                <w:szCs w:val="18"/>
              </w:rPr>
              <w:t xml:space="preserve">Místní EK </w:t>
            </w:r>
            <w:r>
              <w:rPr>
                <w:i/>
                <w:sz w:val="18"/>
                <w:szCs w:val="18"/>
              </w:rPr>
              <w:t>Local EC</w:t>
            </w:r>
          </w:p>
        </w:tc>
        <w:tc>
          <w:tcPr>
            <w:tcW w:w="2712" w:type="dxa"/>
          </w:tcPr>
          <w:p w:rsidR="00497F99" w:rsidRDefault="00497F99" w:rsidP="00EE243C">
            <w:pPr>
              <w:rPr>
                <w:sz w:val="18"/>
                <w:szCs w:val="18"/>
              </w:rPr>
            </w:pPr>
            <w:r>
              <w:rPr>
                <w:sz w:val="18"/>
                <w:szCs w:val="18"/>
              </w:rPr>
              <w:t>Adresa  místní EK</w:t>
            </w:r>
          </w:p>
          <w:p w:rsidR="00497F99" w:rsidRDefault="00497F99" w:rsidP="00EE243C">
            <w:pPr>
              <w:rPr>
                <w:i/>
                <w:sz w:val="18"/>
                <w:szCs w:val="18"/>
              </w:rPr>
            </w:pPr>
            <w:r>
              <w:rPr>
                <w:i/>
                <w:sz w:val="18"/>
                <w:szCs w:val="18"/>
              </w:rPr>
              <w:t>Address</w:t>
            </w:r>
          </w:p>
        </w:tc>
      </w:tr>
      <w:tr w:rsidR="00497F99" w:rsidTr="00EE243C">
        <w:trPr>
          <w:trHeight w:val="312"/>
        </w:trPr>
        <w:tc>
          <w:tcPr>
            <w:tcW w:w="6108" w:type="dxa"/>
          </w:tcPr>
          <w:p w:rsidR="00497F99" w:rsidRDefault="00497F99" w:rsidP="00EE243C">
            <w:pPr>
              <w:rPr>
                <w:sz w:val="18"/>
                <w:szCs w:val="18"/>
              </w:rPr>
            </w:pPr>
            <w:r>
              <w:rPr>
                <w:sz w:val="18"/>
                <w:szCs w:val="18"/>
              </w:rPr>
              <w:t>MUDr. Petra Holečková, MBA, Ústav radiační onkologie, FN Na Bulovce, Budínova 8, 180 81 Praha 8</w:t>
            </w:r>
          </w:p>
        </w:tc>
        <w:tc>
          <w:tcPr>
            <w:tcW w:w="1280" w:type="dxa"/>
          </w:tcPr>
          <w:p w:rsidR="00497F99" w:rsidRDefault="009373C9" w:rsidP="00EE243C">
            <w:pPr>
              <w:rPr>
                <w:sz w:val="18"/>
                <w:szCs w:val="18"/>
              </w:rPr>
            </w:pPr>
            <w:r>
              <w:rPr>
                <w:sz w:val="18"/>
                <w:szCs w:val="18"/>
              </w:rPr>
              <w:fldChar w:fldCharType="begin">
                <w:ffData>
                  <w:name w:val="Zaškrtávací11"/>
                  <w:enabled/>
                  <w:calcOnExit w:val="0"/>
                  <w:checkBox>
                    <w:sizeAuto/>
                    <w:default w:val="0"/>
                  </w:checkBox>
                </w:ffData>
              </w:fldChar>
            </w:r>
            <w:r w:rsidR="00497F9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97F99" w:rsidRDefault="00497F99" w:rsidP="00EE243C">
            <w:pPr>
              <w:rPr>
                <w:sz w:val="18"/>
                <w:szCs w:val="18"/>
              </w:rPr>
            </w:pPr>
            <w:r>
              <w:rPr>
                <w:sz w:val="18"/>
                <w:szCs w:val="18"/>
              </w:rPr>
              <w:t>EK FN Na Bulovce, Budínova 8, 180 81 Praha 8</w:t>
            </w:r>
          </w:p>
        </w:tc>
      </w:tr>
      <w:tr w:rsidR="00497F99" w:rsidTr="00EE243C">
        <w:trPr>
          <w:trHeight w:val="312"/>
        </w:trPr>
        <w:tc>
          <w:tcPr>
            <w:tcW w:w="6108" w:type="dxa"/>
          </w:tcPr>
          <w:p w:rsidR="00497F99" w:rsidRDefault="00497F99" w:rsidP="00EE243C">
            <w:pPr>
              <w:rPr>
                <w:sz w:val="18"/>
                <w:szCs w:val="18"/>
              </w:rPr>
            </w:pPr>
            <w:r>
              <w:rPr>
                <w:sz w:val="18"/>
                <w:szCs w:val="18"/>
              </w:rPr>
              <w:t>Prof. MUDr. Bohuslav Melichar, Ph.D., Onkologická klinika FNOL, I.P.Pavlova 6, 775 20 Olomouc</w:t>
            </w:r>
          </w:p>
        </w:tc>
        <w:tc>
          <w:tcPr>
            <w:tcW w:w="1280" w:type="dxa"/>
          </w:tcPr>
          <w:p w:rsidR="00497F99" w:rsidRDefault="00497F99" w:rsidP="00EE243C">
            <w:pPr>
              <w:rPr>
                <w:sz w:val="18"/>
                <w:szCs w:val="18"/>
              </w:rPr>
            </w:pPr>
            <w:r>
              <w:rPr>
                <w:sz w:val="18"/>
                <w:szCs w:val="18"/>
              </w:rPr>
              <w:sym w:font="Wingdings 2" w:char="F053"/>
            </w:r>
          </w:p>
        </w:tc>
        <w:tc>
          <w:tcPr>
            <w:tcW w:w="2712" w:type="dxa"/>
          </w:tcPr>
          <w:p w:rsidR="00497F99" w:rsidRDefault="00497F99" w:rsidP="00EE243C">
            <w:pPr>
              <w:rPr>
                <w:sz w:val="18"/>
                <w:szCs w:val="18"/>
              </w:rPr>
            </w:pPr>
            <w:r>
              <w:rPr>
                <w:sz w:val="18"/>
                <w:szCs w:val="18"/>
              </w:rPr>
              <w:t>EK FNOL</w:t>
            </w:r>
          </w:p>
        </w:tc>
      </w:tr>
      <w:tr w:rsidR="00497F99" w:rsidTr="00EE243C">
        <w:trPr>
          <w:trHeight w:val="312"/>
        </w:trPr>
        <w:tc>
          <w:tcPr>
            <w:tcW w:w="6108" w:type="dxa"/>
          </w:tcPr>
          <w:p w:rsidR="00497F99" w:rsidRDefault="00497F99" w:rsidP="00EE243C">
            <w:pPr>
              <w:rPr>
                <w:sz w:val="18"/>
                <w:szCs w:val="18"/>
              </w:rPr>
            </w:pPr>
            <w:r>
              <w:rPr>
                <w:sz w:val="18"/>
                <w:szCs w:val="18"/>
              </w:rPr>
              <w:t>MUDr. Hana Honová, Onkologická klinika, Všeobecná fakultní nemocnice v Praze, U nemocnice 2, 128 08 Praha</w:t>
            </w:r>
          </w:p>
        </w:tc>
        <w:tc>
          <w:tcPr>
            <w:tcW w:w="1280" w:type="dxa"/>
          </w:tcPr>
          <w:p w:rsidR="00497F99"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497F9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497F99" w:rsidRDefault="00497F99" w:rsidP="00EE243C">
            <w:pPr>
              <w:rPr>
                <w:sz w:val="18"/>
                <w:szCs w:val="18"/>
              </w:rPr>
            </w:pPr>
            <w:r>
              <w:rPr>
                <w:sz w:val="18"/>
                <w:szCs w:val="18"/>
              </w:rPr>
              <w:t xml:space="preserve">EK VFN, Na Bojišti 1, </w:t>
            </w:r>
          </w:p>
          <w:p w:rsidR="00497F99" w:rsidRDefault="00497F99" w:rsidP="00EE243C">
            <w:pPr>
              <w:rPr>
                <w:sz w:val="18"/>
                <w:szCs w:val="18"/>
              </w:rPr>
            </w:pPr>
            <w:r>
              <w:rPr>
                <w:sz w:val="18"/>
                <w:szCs w:val="18"/>
              </w:rPr>
              <w:t>128 08 Praha 2</w:t>
            </w:r>
          </w:p>
        </w:tc>
      </w:tr>
    </w:tbl>
    <w:p w:rsidR="00497F99" w:rsidRPr="00DF7141" w:rsidRDefault="00497F99" w:rsidP="00497F99">
      <w:pPr>
        <w:rPr>
          <w:bCs/>
          <w:sz w:val="22"/>
        </w:rPr>
      </w:pPr>
      <w:r>
        <w:rPr>
          <w:bCs/>
          <w:sz w:val="22"/>
        </w:rPr>
        <w:t>1/2</w:t>
      </w:r>
    </w:p>
    <w:p w:rsidR="00497F99" w:rsidRDefault="00497F99" w:rsidP="00497F99">
      <w:pPr>
        <w:rPr>
          <w:b/>
          <w:bCs/>
          <w:sz w:val="22"/>
        </w:rPr>
      </w:pPr>
    </w:p>
    <w:p w:rsidR="00497F99" w:rsidRDefault="00497F99" w:rsidP="00497F99">
      <w:pPr>
        <w:rPr>
          <w:b/>
          <w:bCs/>
          <w:sz w:val="22"/>
        </w:rPr>
      </w:pPr>
    </w:p>
    <w:p w:rsidR="00497F99" w:rsidRPr="00AB7ADE" w:rsidRDefault="00497F99" w:rsidP="00497F99">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97F99" w:rsidRDefault="00497F99" w:rsidP="00497F9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97F99" w:rsidTr="00EE243C">
        <w:trPr>
          <w:cantSplit/>
          <w:trHeight w:val="454"/>
        </w:trPr>
        <w:tc>
          <w:tcPr>
            <w:tcW w:w="7416" w:type="dxa"/>
            <w:vMerge w:val="restart"/>
          </w:tcPr>
          <w:p w:rsidR="00497F99" w:rsidRDefault="00497F99" w:rsidP="00EE243C">
            <w:pPr>
              <w:rPr>
                <w:b/>
                <w:bCs/>
                <w:sz w:val="18"/>
                <w:szCs w:val="18"/>
              </w:rPr>
            </w:pPr>
          </w:p>
          <w:p w:rsidR="00497F99" w:rsidRDefault="00497F99" w:rsidP="00EE243C">
            <w:pPr>
              <w:rPr>
                <w:b/>
                <w:bCs/>
                <w:sz w:val="18"/>
                <w:szCs w:val="18"/>
              </w:rPr>
            </w:pPr>
            <w:r>
              <w:rPr>
                <w:b/>
                <w:bCs/>
                <w:sz w:val="18"/>
                <w:szCs w:val="18"/>
              </w:rPr>
              <w:t xml:space="preserve">Název dokumentu, verze, datum </w:t>
            </w:r>
          </w:p>
          <w:p w:rsidR="00497F99" w:rsidRDefault="00497F99" w:rsidP="00EE243C">
            <w:pPr>
              <w:rPr>
                <w:b/>
                <w:bCs/>
                <w:sz w:val="18"/>
                <w:szCs w:val="18"/>
              </w:rPr>
            </w:pPr>
            <w:r>
              <w:rPr>
                <w:b/>
                <w:bCs/>
                <w:i/>
                <w:sz w:val="18"/>
                <w:szCs w:val="18"/>
              </w:rPr>
              <w:t>Document title, version, date</w:t>
            </w:r>
          </w:p>
        </w:tc>
        <w:tc>
          <w:tcPr>
            <w:tcW w:w="1272" w:type="dxa"/>
            <w:gridSpan w:val="2"/>
          </w:tcPr>
          <w:p w:rsidR="00497F99" w:rsidRDefault="00497F99" w:rsidP="00EE243C">
            <w:pPr>
              <w:rPr>
                <w:b/>
                <w:bCs/>
                <w:sz w:val="18"/>
                <w:szCs w:val="18"/>
              </w:rPr>
            </w:pPr>
            <w:r>
              <w:rPr>
                <w:b/>
                <w:bCs/>
                <w:sz w:val="18"/>
                <w:szCs w:val="18"/>
              </w:rPr>
              <w:t>Schváleno /</w:t>
            </w:r>
            <w:r>
              <w:rPr>
                <w:b/>
                <w:bCs/>
                <w:i/>
                <w:sz w:val="18"/>
                <w:szCs w:val="18"/>
              </w:rPr>
              <w:t>Approved</w:t>
            </w:r>
          </w:p>
        </w:tc>
        <w:tc>
          <w:tcPr>
            <w:tcW w:w="1316" w:type="dxa"/>
            <w:gridSpan w:val="2"/>
          </w:tcPr>
          <w:p w:rsidR="00497F99" w:rsidRDefault="00497F99" w:rsidP="00EE243C">
            <w:pPr>
              <w:rPr>
                <w:b/>
                <w:bCs/>
                <w:sz w:val="18"/>
                <w:szCs w:val="18"/>
              </w:rPr>
            </w:pPr>
            <w:r>
              <w:rPr>
                <w:b/>
                <w:bCs/>
                <w:sz w:val="18"/>
                <w:szCs w:val="18"/>
              </w:rPr>
              <w:t xml:space="preserve">Vzato na vědomí / </w:t>
            </w:r>
            <w:r>
              <w:rPr>
                <w:b/>
                <w:bCs/>
                <w:i/>
                <w:sz w:val="18"/>
                <w:szCs w:val="18"/>
              </w:rPr>
              <w:t xml:space="preserve">Taken into account </w:t>
            </w:r>
          </w:p>
        </w:tc>
      </w:tr>
      <w:tr w:rsidR="00497F99" w:rsidTr="00EE243C">
        <w:trPr>
          <w:cantSplit/>
          <w:trHeight w:val="454"/>
        </w:trPr>
        <w:tc>
          <w:tcPr>
            <w:tcW w:w="7416" w:type="dxa"/>
            <w:vMerge/>
          </w:tcPr>
          <w:p w:rsidR="00497F99" w:rsidRDefault="00497F99" w:rsidP="00EE243C">
            <w:pPr>
              <w:rPr>
                <w:i/>
                <w:sz w:val="18"/>
                <w:szCs w:val="18"/>
              </w:rPr>
            </w:pPr>
          </w:p>
        </w:tc>
        <w:tc>
          <w:tcPr>
            <w:tcW w:w="736" w:type="dxa"/>
          </w:tcPr>
          <w:p w:rsidR="00497F99" w:rsidRDefault="00497F99" w:rsidP="00EE243C">
            <w:pPr>
              <w:rPr>
                <w:b/>
                <w:bCs/>
                <w:sz w:val="18"/>
                <w:szCs w:val="18"/>
              </w:rPr>
            </w:pPr>
            <w:r>
              <w:rPr>
                <w:b/>
                <w:bCs/>
                <w:sz w:val="18"/>
                <w:szCs w:val="18"/>
              </w:rPr>
              <w:t>ANO</w:t>
            </w:r>
          </w:p>
          <w:p w:rsidR="00497F99" w:rsidRDefault="00497F99" w:rsidP="00EE243C">
            <w:pPr>
              <w:rPr>
                <w:b/>
                <w:bCs/>
                <w:i/>
                <w:sz w:val="18"/>
                <w:szCs w:val="18"/>
              </w:rPr>
            </w:pPr>
            <w:r>
              <w:rPr>
                <w:b/>
                <w:bCs/>
                <w:i/>
                <w:sz w:val="18"/>
                <w:szCs w:val="18"/>
              </w:rPr>
              <w:t>Yes</w:t>
            </w:r>
          </w:p>
        </w:tc>
        <w:tc>
          <w:tcPr>
            <w:tcW w:w="536" w:type="dxa"/>
          </w:tcPr>
          <w:p w:rsidR="00497F99" w:rsidRDefault="00497F99" w:rsidP="00EE243C">
            <w:pPr>
              <w:rPr>
                <w:b/>
                <w:bCs/>
                <w:sz w:val="18"/>
                <w:szCs w:val="18"/>
              </w:rPr>
            </w:pPr>
            <w:r>
              <w:rPr>
                <w:b/>
                <w:bCs/>
                <w:sz w:val="18"/>
                <w:szCs w:val="18"/>
              </w:rPr>
              <w:t xml:space="preserve">NE </w:t>
            </w:r>
          </w:p>
          <w:p w:rsidR="00497F99" w:rsidRDefault="00497F99" w:rsidP="00EE243C">
            <w:pPr>
              <w:rPr>
                <w:b/>
                <w:bCs/>
                <w:sz w:val="18"/>
                <w:szCs w:val="18"/>
              </w:rPr>
            </w:pPr>
            <w:r>
              <w:rPr>
                <w:b/>
                <w:bCs/>
                <w:i/>
                <w:sz w:val="18"/>
                <w:szCs w:val="18"/>
              </w:rPr>
              <w:t>No</w:t>
            </w:r>
          </w:p>
        </w:tc>
        <w:tc>
          <w:tcPr>
            <w:tcW w:w="780" w:type="dxa"/>
          </w:tcPr>
          <w:p w:rsidR="00497F99" w:rsidRDefault="00497F99" w:rsidP="00EE243C">
            <w:pPr>
              <w:rPr>
                <w:b/>
                <w:bCs/>
                <w:sz w:val="18"/>
                <w:szCs w:val="18"/>
              </w:rPr>
            </w:pPr>
            <w:r>
              <w:rPr>
                <w:b/>
                <w:bCs/>
                <w:sz w:val="18"/>
                <w:szCs w:val="18"/>
              </w:rPr>
              <w:t>ANO</w:t>
            </w:r>
          </w:p>
          <w:p w:rsidR="00497F99" w:rsidRDefault="00497F99" w:rsidP="00EE243C">
            <w:pPr>
              <w:rPr>
                <w:b/>
                <w:bCs/>
                <w:sz w:val="18"/>
                <w:szCs w:val="18"/>
              </w:rPr>
            </w:pPr>
            <w:r>
              <w:rPr>
                <w:b/>
                <w:bCs/>
                <w:i/>
                <w:sz w:val="18"/>
                <w:szCs w:val="18"/>
              </w:rPr>
              <w:t>Yes</w:t>
            </w:r>
          </w:p>
        </w:tc>
        <w:tc>
          <w:tcPr>
            <w:tcW w:w="536" w:type="dxa"/>
          </w:tcPr>
          <w:p w:rsidR="00497F99" w:rsidRDefault="00497F99" w:rsidP="00EE243C">
            <w:pPr>
              <w:rPr>
                <w:b/>
                <w:bCs/>
                <w:sz w:val="18"/>
                <w:szCs w:val="18"/>
              </w:rPr>
            </w:pPr>
            <w:r>
              <w:rPr>
                <w:b/>
                <w:bCs/>
                <w:sz w:val="18"/>
                <w:szCs w:val="18"/>
              </w:rPr>
              <w:t xml:space="preserve">NE </w:t>
            </w:r>
          </w:p>
          <w:p w:rsidR="00497F99" w:rsidRDefault="00497F99" w:rsidP="00EE243C">
            <w:pPr>
              <w:rPr>
                <w:b/>
                <w:bCs/>
                <w:i/>
                <w:sz w:val="18"/>
                <w:szCs w:val="18"/>
              </w:rPr>
            </w:pPr>
            <w:r>
              <w:rPr>
                <w:b/>
                <w:bCs/>
                <w:i/>
                <w:sz w:val="18"/>
                <w:szCs w:val="18"/>
              </w:rPr>
              <w:t>No</w:t>
            </w:r>
          </w:p>
        </w:tc>
      </w:tr>
      <w:tr w:rsidR="00497F99" w:rsidTr="00EE243C">
        <w:trPr>
          <w:trHeight w:val="340"/>
        </w:trPr>
        <w:tc>
          <w:tcPr>
            <w:tcW w:w="7416" w:type="dxa"/>
          </w:tcPr>
          <w:p w:rsidR="00497F99" w:rsidRPr="009C4C41" w:rsidRDefault="00497F99" w:rsidP="00EE243C">
            <w:pPr>
              <w:rPr>
                <w:sz w:val="18"/>
                <w:szCs w:val="18"/>
              </w:rPr>
            </w:pPr>
            <w:r>
              <w:rPr>
                <w:sz w:val="18"/>
                <w:szCs w:val="18"/>
              </w:rPr>
              <w:t>Submission letter</w:t>
            </w:r>
          </w:p>
        </w:tc>
        <w:tc>
          <w:tcPr>
            <w:tcW w:w="736" w:type="dxa"/>
          </w:tcPr>
          <w:p w:rsidR="00497F99" w:rsidRDefault="009373C9" w:rsidP="00EE243C">
            <w:pPr>
              <w:rPr>
                <w:sz w:val="18"/>
                <w:szCs w:val="18"/>
              </w:rPr>
            </w:pPr>
            <w:r>
              <w:rPr>
                <w:sz w:val="18"/>
                <w:szCs w:val="18"/>
              </w:rPr>
              <w:fldChar w:fldCharType="begin">
                <w:ffData>
                  <w:name w:val="Zaškrtávací26"/>
                  <w:enabled/>
                  <w:calcOnExit w:val="0"/>
                  <w:checkBox>
                    <w:sizeAuto/>
                    <w:default w:val="0"/>
                  </w:checkBox>
                </w:ffData>
              </w:fldChar>
            </w:r>
            <w:r w:rsidR="00497F9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497F99"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497F9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97F99" w:rsidRDefault="00497F99" w:rsidP="00EE243C">
            <w:pPr>
              <w:rPr>
                <w:sz w:val="18"/>
                <w:szCs w:val="18"/>
              </w:rPr>
            </w:pPr>
            <w:r>
              <w:rPr>
                <w:sz w:val="18"/>
                <w:szCs w:val="18"/>
              </w:rPr>
              <w:sym w:font="Wingdings 2" w:char="F053"/>
            </w:r>
          </w:p>
        </w:tc>
        <w:tc>
          <w:tcPr>
            <w:tcW w:w="536" w:type="dxa"/>
          </w:tcPr>
          <w:p w:rsidR="00497F99"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497F99">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497F99" w:rsidTr="00EE243C">
        <w:trPr>
          <w:trHeight w:val="340"/>
        </w:trPr>
        <w:tc>
          <w:tcPr>
            <w:tcW w:w="7416" w:type="dxa"/>
          </w:tcPr>
          <w:p w:rsidR="00497F99" w:rsidRPr="009C4C41" w:rsidRDefault="00497F99" w:rsidP="00EE243C">
            <w:pPr>
              <w:rPr>
                <w:sz w:val="18"/>
                <w:szCs w:val="18"/>
              </w:rPr>
            </w:pPr>
            <w:r>
              <w:rPr>
                <w:sz w:val="18"/>
                <w:szCs w:val="18"/>
              </w:rPr>
              <w:t>Quarterly SUSAR Report Afatinib 1 Jul 2012 – 30 Sep 2012</w:t>
            </w:r>
          </w:p>
        </w:tc>
        <w:tc>
          <w:tcPr>
            <w:tcW w:w="736" w:type="dxa"/>
          </w:tcPr>
          <w:p w:rsidR="00497F99" w:rsidRDefault="00497F99" w:rsidP="00EE243C">
            <w:pPr>
              <w:rPr>
                <w:sz w:val="18"/>
                <w:szCs w:val="18"/>
              </w:rPr>
            </w:pPr>
            <w:r>
              <w:rPr>
                <w:sz w:val="18"/>
                <w:szCs w:val="18"/>
              </w:rPr>
              <w:sym w:font="Wingdings 2" w:char="F0A3"/>
            </w:r>
          </w:p>
        </w:tc>
        <w:tc>
          <w:tcPr>
            <w:tcW w:w="536" w:type="dxa"/>
          </w:tcPr>
          <w:p w:rsidR="00497F99" w:rsidRDefault="00497F99" w:rsidP="00EE243C">
            <w:pPr>
              <w:rPr>
                <w:sz w:val="18"/>
                <w:szCs w:val="18"/>
              </w:rPr>
            </w:pPr>
            <w:r>
              <w:rPr>
                <w:sz w:val="18"/>
                <w:szCs w:val="18"/>
              </w:rPr>
              <w:sym w:font="Wingdings 2" w:char="F0A3"/>
            </w:r>
          </w:p>
        </w:tc>
        <w:tc>
          <w:tcPr>
            <w:tcW w:w="780" w:type="dxa"/>
          </w:tcPr>
          <w:p w:rsidR="00497F99" w:rsidRDefault="00497F99" w:rsidP="00EE243C">
            <w:pPr>
              <w:rPr>
                <w:sz w:val="18"/>
                <w:szCs w:val="18"/>
              </w:rPr>
            </w:pPr>
            <w:r>
              <w:rPr>
                <w:rFonts w:ascii="Wingdings 2" w:hAnsi="Wingdings 2"/>
                <w:sz w:val="18"/>
                <w:szCs w:val="18"/>
              </w:rPr>
              <w:t></w:t>
            </w:r>
          </w:p>
        </w:tc>
        <w:tc>
          <w:tcPr>
            <w:tcW w:w="536" w:type="dxa"/>
          </w:tcPr>
          <w:p w:rsidR="00497F99" w:rsidRDefault="00497F99" w:rsidP="00EE243C">
            <w:pPr>
              <w:rPr>
                <w:sz w:val="18"/>
                <w:szCs w:val="18"/>
              </w:rPr>
            </w:pPr>
            <w:r>
              <w:rPr>
                <w:sz w:val="18"/>
                <w:szCs w:val="18"/>
              </w:rPr>
              <w:sym w:font="Wingdings 2" w:char="F0A3"/>
            </w:r>
          </w:p>
        </w:tc>
      </w:tr>
      <w:tr w:rsidR="00497F99" w:rsidTr="00EE243C">
        <w:trPr>
          <w:trHeight w:val="340"/>
        </w:trPr>
        <w:tc>
          <w:tcPr>
            <w:tcW w:w="7416" w:type="dxa"/>
          </w:tcPr>
          <w:p w:rsidR="00497F99" w:rsidRDefault="00497F99" w:rsidP="00EE243C">
            <w:pPr>
              <w:rPr>
                <w:sz w:val="18"/>
                <w:szCs w:val="18"/>
              </w:rPr>
            </w:pPr>
            <w:r>
              <w:rPr>
                <w:sz w:val="18"/>
                <w:szCs w:val="18"/>
              </w:rPr>
              <w:t>Blinded Listing BIBW 2992 1 Jul 2012 – 30 Sep 2012</w:t>
            </w:r>
          </w:p>
        </w:tc>
        <w:tc>
          <w:tcPr>
            <w:tcW w:w="736" w:type="dxa"/>
          </w:tcPr>
          <w:p w:rsidR="00497F99" w:rsidRDefault="00497F99" w:rsidP="00EE243C">
            <w:pPr>
              <w:rPr>
                <w:sz w:val="18"/>
                <w:szCs w:val="18"/>
              </w:rPr>
            </w:pPr>
            <w:r>
              <w:rPr>
                <w:sz w:val="18"/>
                <w:szCs w:val="18"/>
              </w:rPr>
              <w:sym w:font="Wingdings 2" w:char="F0A3"/>
            </w:r>
          </w:p>
        </w:tc>
        <w:tc>
          <w:tcPr>
            <w:tcW w:w="536" w:type="dxa"/>
          </w:tcPr>
          <w:p w:rsidR="00497F99" w:rsidRDefault="00497F99" w:rsidP="00EE243C">
            <w:pPr>
              <w:rPr>
                <w:sz w:val="18"/>
                <w:szCs w:val="18"/>
              </w:rPr>
            </w:pPr>
            <w:r>
              <w:rPr>
                <w:sz w:val="18"/>
                <w:szCs w:val="18"/>
              </w:rPr>
              <w:sym w:font="Wingdings 2" w:char="F0A3"/>
            </w:r>
          </w:p>
        </w:tc>
        <w:tc>
          <w:tcPr>
            <w:tcW w:w="780" w:type="dxa"/>
          </w:tcPr>
          <w:p w:rsidR="00497F99" w:rsidRDefault="00497F99" w:rsidP="00EE243C">
            <w:pPr>
              <w:rPr>
                <w:sz w:val="18"/>
                <w:szCs w:val="18"/>
              </w:rPr>
            </w:pPr>
            <w:r>
              <w:rPr>
                <w:sz w:val="18"/>
                <w:szCs w:val="18"/>
              </w:rPr>
              <w:sym w:font="Wingdings 2" w:char="F053"/>
            </w:r>
          </w:p>
        </w:tc>
        <w:tc>
          <w:tcPr>
            <w:tcW w:w="536" w:type="dxa"/>
          </w:tcPr>
          <w:p w:rsidR="00497F99" w:rsidRDefault="00497F99" w:rsidP="00EE243C">
            <w:pPr>
              <w:rPr>
                <w:sz w:val="18"/>
                <w:szCs w:val="18"/>
              </w:rPr>
            </w:pPr>
            <w:r>
              <w:rPr>
                <w:sz w:val="18"/>
                <w:szCs w:val="18"/>
              </w:rPr>
              <w:sym w:font="Wingdings 2" w:char="F0A3"/>
            </w:r>
          </w:p>
        </w:tc>
      </w:tr>
      <w:tr w:rsidR="00497F99" w:rsidTr="00EE243C">
        <w:trPr>
          <w:trHeight w:val="340"/>
        </w:trPr>
        <w:tc>
          <w:tcPr>
            <w:tcW w:w="7416" w:type="dxa"/>
          </w:tcPr>
          <w:p w:rsidR="00497F99" w:rsidRPr="009C4C41" w:rsidRDefault="00497F99" w:rsidP="00497F99">
            <w:pPr>
              <w:rPr>
                <w:sz w:val="18"/>
                <w:szCs w:val="18"/>
              </w:rPr>
            </w:pPr>
            <w:r>
              <w:rPr>
                <w:sz w:val="18"/>
                <w:szCs w:val="18"/>
              </w:rPr>
              <w:t>Quarterly SUSAR Report Afatinib 1 Oct 2012 – 31 Dec 2012</w:t>
            </w:r>
          </w:p>
        </w:tc>
        <w:tc>
          <w:tcPr>
            <w:tcW w:w="736" w:type="dxa"/>
          </w:tcPr>
          <w:p w:rsidR="00497F99" w:rsidRDefault="00497F99" w:rsidP="00EE243C">
            <w:pPr>
              <w:rPr>
                <w:sz w:val="18"/>
                <w:szCs w:val="18"/>
              </w:rPr>
            </w:pPr>
            <w:r>
              <w:rPr>
                <w:sz w:val="18"/>
                <w:szCs w:val="18"/>
              </w:rPr>
              <w:sym w:font="Wingdings 2" w:char="F0A3"/>
            </w:r>
          </w:p>
        </w:tc>
        <w:tc>
          <w:tcPr>
            <w:tcW w:w="536" w:type="dxa"/>
          </w:tcPr>
          <w:p w:rsidR="00497F99" w:rsidRDefault="00497F99" w:rsidP="00EE243C">
            <w:pPr>
              <w:rPr>
                <w:sz w:val="18"/>
                <w:szCs w:val="18"/>
              </w:rPr>
            </w:pPr>
            <w:r>
              <w:rPr>
                <w:sz w:val="18"/>
                <w:szCs w:val="18"/>
              </w:rPr>
              <w:sym w:font="Wingdings 2" w:char="F0A3"/>
            </w:r>
          </w:p>
        </w:tc>
        <w:tc>
          <w:tcPr>
            <w:tcW w:w="780" w:type="dxa"/>
          </w:tcPr>
          <w:p w:rsidR="00497F99" w:rsidRDefault="00497F99" w:rsidP="00EE243C">
            <w:pPr>
              <w:rPr>
                <w:sz w:val="18"/>
                <w:szCs w:val="18"/>
              </w:rPr>
            </w:pPr>
            <w:r>
              <w:rPr>
                <w:rFonts w:ascii="Wingdings 2" w:hAnsi="Wingdings 2"/>
                <w:sz w:val="18"/>
                <w:szCs w:val="18"/>
              </w:rPr>
              <w:t></w:t>
            </w:r>
          </w:p>
        </w:tc>
        <w:tc>
          <w:tcPr>
            <w:tcW w:w="536" w:type="dxa"/>
          </w:tcPr>
          <w:p w:rsidR="00497F99" w:rsidRDefault="00497F99" w:rsidP="00EE243C">
            <w:pPr>
              <w:rPr>
                <w:sz w:val="18"/>
                <w:szCs w:val="18"/>
              </w:rPr>
            </w:pPr>
            <w:r>
              <w:rPr>
                <w:sz w:val="18"/>
                <w:szCs w:val="18"/>
              </w:rPr>
              <w:sym w:font="Wingdings 2" w:char="F0A3"/>
            </w:r>
          </w:p>
        </w:tc>
      </w:tr>
      <w:tr w:rsidR="00497F99" w:rsidTr="00EE243C">
        <w:trPr>
          <w:trHeight w:val="340"/>
        </w:trPr>
        <w:tc>
          <w:tcPr>
            <w:tcW w:w="7416" w:type="dxa"/>
          </w:tcPr>
          <w:p w:rsidR="00497F99" w:rsidRPr="009C4C41" w:rsidRDefault="00497F99" w:rsidP="00EE243C">
            <w:pPr>
              <w:rPr>
                <w:sz w:val="18"/>
                <w:szCs w:val="18"/>
              </w:rPr>
            </w:pPr>
            <w:r>
              <w:rPr>
                <w:sz w:val="18"/>
                <w:szCs w:val="18"/>
              </w:rPr>
              <w:t>Blinded Listing BIBW 2992 1 Oct 2012 – 31 Dec 2012</w:t>
            </w:r>
          </w:p>
        </w:tc>
        <w:tc>
          <w:tcPr>
            <w:tcW w:w="736" w:type="dxa"/>
          </w:tcPr>
          <w:p w:rsidR="00497F99" w:rsidRDefault="00497F99" w:rsidP="00EE243C">
            <w:pPr>
              <w:rPr>
                <w:sz w:val="18"/>
                <w:szCs w:val="18"/>
              </w:rPr>
            </w:pPr>
            <w:r>
              <w:rPr>
                <w:sz w:val="18"/>
                <w:szCs w:val="18"/>
              </w:rPr>
              <w:sym w:font="Wingdings 2" w:char="F0A3"/>
            </w:r>
          </w:p>
        </w:tc>
        <w:tc>
          <w:tcPr>
            <w:tcW w:w="536" w:type="dxa"/>
          </w:tcPr>
          <w:p w:rsidR="00497F99" w:rsidRDefault="00497F99" w:rsidP="00EE243C">
            <w:pPr>
              <w:rPr>
                <w:sz w:val="18"/>
                <w:szCs w:val="18"/>
              </w:rPr>
            </w:pPr>
            <w:r>
              <w:rPr>
                <w:sz w:val="18"/>
                <w:szCs w:val="18"/>
              </w:rPr>
              <w:sym w:font="Wingdings 2" w:char="F0A3"/>
            </w:r>
          </w:p>
        </w:tc>
        <w:tc>
          <w:tcPr>
            <w:tcW w:w="780" w:type="dxa"/>
          </w:tcPr>
          <w:p w:rsidR="00497F99" w:rsidRDefault="00497F99" w:rsidP="00EE243C">
            <w:pPr>
              <w:rPr>
                <w:sz w:val="18"/>
                <w:szCs w:val="18"/>
              </w:rPr>
            </w:pPr>
            <w:r>
              <w:rPr>
                <w:rFonts w:ascii="Wingdings 2" w:hAnsi="Wingdings 2"/>
                <w:sz w:val="18"/>
                <w:szCs w:val="18"/>
              </w:rPr>
              <w:t></w:t>
            </w:r>
          </w:p>
        </w:tc>
        <w:tc>
          <w:tcPr>
            <w:tcW w:w="536" w:type="dxa"/>
          </w:tcPr>
          <w:p w:rsidR="00497F99" w:rsidRDefault="00497F99" w:rsidP="00EE243C">
            <w:pPr>
              <w:rPr>
                <w:sz w:val="18"/>
                <w:szCs w:val="18"/>
              </w:rPr>
            </w:pPr>
            <w:r>
              <w:rPr>
                <w:sz w:val="18"/>
                <w:szCs w:val="18"/>
              </w:rPr>
              <w:sym w:font="Wingdings 2" w:char="F0A3"/>
            </w:r>
          </w:p>
        </w:tc>
      </w:tr>
      <w:tr w:rsidR="00497F99" w:rsidTr="00EE243C">
        <w:trPr>
          <w:trHeight w:val="340"/>
        </w:trPr>
        <w:tc>
          <w:tcPr>
            <w:tcW w:w="7416" w:type="dxa"/>
          </w:tcPr>
          <w:p w:rsidR="00497F99" w:rsidRDefault="00497F99" w:rsidP="00EE243C">
            <w:pPr>
              <w:rPr>
                <w:sz w:val="18"/>
                <w:szCs w:val="18"/>
              </w:rPr>
            </w:pPr>
            <w:r>
              <w:rPr>
                <w:sz w:val="18"/>
                <w:szCs w:val="18"/>
              </w:rPr>
              <w:t>Blinded Listing BIBW 2992 Follow up 1 Apr 2012 – 30 Jun 2012</w:t>
            </w:r>
          </w:p>
        </w:tc>
        <w:tc>
          <w:tcPr>
            <w:tcW w:w="736" w:type="dxa"/>
          </w:tcPr>
          <w:p w:rsidR="00497F99" w:rsidRDefault="00497F99" w:rsidP="00EE243C">
            <w:pPr>
              <w:rPr>
                <w:sz w:val="18"/>
                <w:szCs w:val="18"/>
              </w:rPr>
            </w:pPr>
            <w:r>
              <w:rPr>
                <w:sz w:val="18"/>
                <w:szCs w:val="18"/>
              </w:rPr>
              <w:sym w:font="Wingdings 2" w:char="F0A3"/>
            </w:r>
          </w:p>
        </w:tc>
        <w:tc>
          <w:tcPr>
            <w:tcW w:w="536" w:type="dxa"/>
          </w:tcPr>
          <w:p w:rsidR="00497F99" w:rsidRDefault="00497F99" w:rsidP="00EE243C">
            <w:pPr>
              <w:rPr>
                <w:sz w:val="18"/>
                <w:szCs w:val="18"/>
              </w:rPr>
            </w:pPr>
            <w:r>
              <w:rPr>
                <w:sz w:val="18"/>
                <w:szCs w:val="18"/>
              </w:rPr>
              <w:sym w:font="Wingdings 2" w:char="F0A3"/>
            </w:r>
          </w:p>
        </w:tc>
        <w:tc>
          <w:tcPr>
            <w:tcW w:w="780" w:type="dxa"/>
          </w:tcPr>
          <w:p w:rsidR="00497F99" w:rsidRDefault="00497F99" w:rsidP="00EE243C">
            <w:pPr>
              <w:rPr>
                <w:sz w:val="18"/>
                <w:szCs w:val="18"/>
              </w:rPr>
            </w:pPr>
            <w:r>
              <w:rPr>
                <w:rFonts w:ascii="Wingdings 2" w:hAnsi="Wingdings 2"/>
                <w:sz w:val="18"/>
                <w:szCs w:val="18"/>
              </w:rPr>
              <w:t></w:t>
            </w:r>
          </w:p>
        </w:tc>
        <w:tc>
          <w:tcPr>
            <w:tcW w:w="536" w:type="dxa"/>
          </w:tcPr>
          <w:p w:rsidR="00497F99" w:rsidRDefault="00497F99" w:rsidP="00EE243C">
            <w:pPr>
              <w:rPr>
                <w:sz w:val="18"/>
                <w:szCs w:val="18"/>
              </w:rPr>
            </w:pPr>
            <w:r>
              <w:rPr>
                <w:sz w:val="18"/>
                <w:szCs w:val="18"/>
              </w:rPr>
              <w:sym w:font="Wingdings 2" w:char="F0A3"/>
            </w:r>
          </w:p>
        </w:tc>
      </w:tr>
      <w:tr w:rsidR="00497F99" w:rsidTr="00EE243C">
        <w:trPr>
          <w:trHeight w:val="340"/>
        </w:trPr>
        <w:tc>
          <w:tcPr>
            <w:tcW w:w="7416" w:type="dxa"/>
          </w:tcPr>
          <w:p w:rsidR="00497F99" w:rsidRDefault="00497F99" w:rsidP="00497F99">
            <w:pPr>
              <w:rPr>
                <w:sz w:val="18"/>
                <w:szCs w:val="18"/>
              </w:rPr>
            </w:pPr>
            <w:r>
              <w:rPr>
                <w:sz w:val="18"/>
                <w:szCs w:val="18"/>
              </w:rPr>
              <w:t>Blinded Listing BIBW 2992 Follow up 1 Jul 2012 – 30 Sep 2012</w:t>
            </w:r>
          </w:p>
        </w:tc>
        <w:tc>
          <w:tcPr>
            <w:tcW w:w="736" w:type="dxa"/>
          </w:tcPr>
          <w:p w:rsidR="00497F99" w:rsidRDefault="00497F99" w:rsidP="00EE243C">
            <w:pPr>
              <w:rPr>
                <w:sz w:val="18"/>
                <w:szCs w:val="18"/>
              </w:rPr>
            </w:pPr>
            <w:r>
              <w:rPr>
                <w:sz w:val="18"/>
                <w:szCs w:val="18"/>
              </w:rPr>
              <w:sym w:font="Wingdings 2" w:char="F0A3"/>
            </w:r>
          </w:p>
        </w:tc>
        <w:tc>
          <w:tcPr>
            <w:tcW w:w="536" w:type="dxa"/>
          </w:tcPr>
          <w:p w:rsidR="00497F99" w:rsidRDefault="00497F99" w:rsidP="00EE243C">
            <w:pPr>
              <w:rPr>
                <w:sz w:val="18"/>
                <w:szCs w:val="18"/>
              </w:rPr>
            </w:pPr>
            <w:r>
              <w:rPr>
                <w:sz w:val="18"/>
                <w:szCs w:val="18"/>
              </w:rPr>
              <w:sym w:font="Wingdings 2" w:char="F0A3"/>
            </w:r>
          </w:p>
        </w:tc>
        <w:tc>
          <w:tcPr>
            <w:tcW w:w="780" w:type="dxa"/>
          </w:tcPr>
          <w:p w:rsidR="00497F99" w:rsidRDefault="00497F99" w:rsidP="00EE243C">
            <w:pPr>
              <w:rPr>
                <w:sz w:val="18"/>
                <w:szCs w:val="18"/>
              </w:rPr>
            </w:pPr>
            <w:r>
              <w:rPr>
                <w:rFonts w:ascii="Wingdings 2" w:hAnsi="Wingdings 2"/>
                <w:sz w:val="18"/>
                <w:szCs w:val="18"/>
              </w:rPr>
              <w:t></w:t>
            </w:r>
          </w:p>
        </w:tc>
        <w:tc>
          <w:tcPr>
            <w:tcW w:w="536" w:type="dxa"/>
          </w:tcPr>
          <w:p w:rsidR="00497F99" w:rsidRDefault="00497F99" w:rsidP="00EE243C">
            <w:pPr>
              <w:rPr>
                <w:sz w:val="18"/>
                <w:szCs w:val="18"/>
              </w:rPr>
            </w:pPr>
            <w:r>
              <w:rPr>
                <w:sz w:val="18"/>
                <w:szCs w:val="18"/>
              </w:rPr>
              <w:sym w:font="Wingdings 2" w:char="F0A3"/>
            </w:r>
          </w:p>
        </w:tc>
      </w:tr>
      <w:tr w:rsidR="00497F99" w:rsidTr="00EE243C">
        <w:trPr>
          <w:trHeight w:val="340"/>
        </w:trPr>
        <w:tc>
          <w:tcPr>
            <w:tcW w:w="7416" w:type="dxa"/>
          </w:tcPr>
          <w:p w:rsidR="00497F99" w:rsidRDefault="00497F99" w:rsidP="00497F99">
            <w:pPr>
              <w:rPr>
                <w:sz w:val="18"/>
                <w:szCs w:val="18"/>
              </w:rPr>
            </w:pPr>
            <w:r>
              <w:rPr>
                <w:sz w:val="18"/>
                <w:szCs w:val="18"/>
              </w:rPr>
              <w:t>Blinded Listing BIBW 2992 Follow up 1 Oct 2012 – 31 Dec  2012</w:t>
            </w:r>
          </w:p>
        </w:tc>
        <w:tc>
          <w:tcPr>
            <w:tcW w:w="736" w:type="dxa"/>
          </w:tcPr>
          <w:p w:rsidR="00497F99" w:rsidRDefault="00497F99" w:rsidP="00EE243C">
            <w:pPr>
              <w:rPr>
                <w:sz w:val="18"/>
                <w:szCs w:val="18"/>
              </w:rPr>
            </w:pPr>
            <w:r>
              <w:rPr>
                <w:sz w:val="18"/>
                <w:szCs w:val="18"/>
              </w:rPr>
              <w:sym w:font="Wingdings 2" w:char="F0A3"/>
            </w:r>
          </w:p>
        </w:tc>
        <w:tc>
          <w:tcPr>
            <w:tcW w:w="536" w:type="dxa"/>
          </w:tcPr>
          <w:p w:rsidR="00497F99" w:rsidRDefault="00497F99" w:rsidP="00EE243C">
            <w:pPr>
              <w:rPr>
                <w:sz w:val="18"/>
                <w:szCs w:val="18"/>
              </w:rPr>
            </w:pPr>
            <w:r>
              <w:rPr>
                <w:sz w:val="18"/>
                <w:szCs w:val="18"/>
              </w:rPr>
              <w:sym w:font="Wingdings 2" w:char="F0A3"/>
            </w:r>
          </w:p>
        </w:tc>
        <w:tc>
          <w:tcPr>
            <w:tcW w:w="780" w:type="dxa"/>
          </w:tcPr>
          <w:p w:rsidR="00497F99" w:rsidRDefault="00497F99" w:rsidP="00EE243C">
            <w:pPr>
              <w:rPr>
                <w:sz w:val="18"/>
                <w:szCs w:val="18"/>
              </w:rPr>
            </w:pPr>
            <w:r>
              <w:rPr>
                <w:rFonts w:ascii="Wingdings 2" w:hAnsi="Wingdings 2"/>
                <w:sz w:val="18"/>
                <w:szCs w:val="18"/>
              </w:rPr>
              <w:t></w:t>
            </w:r>
          </w:p>
        </w:tc>
        <w:tc>
          <w:tcPr>
            <w:tcW w:w="536" w:type="dxa"/>
          </w:tcPr>
          <w:p w:rsidR="00497F99" w:rsidRDefault="00497F99" w:rsidP="00EE243C">
            <w:pPr>
              <w:rPr>
                <w:sz w:val="18"/>
                <w:szCs w:val="18"/>
              </w:rPr>
            </w:pPr>
            <w:r>
              <w:rPr>
                <w:sz w:val="18"/>
                <w:szCs w:val="18"/>
              </w:rPr>
              <w:sym w:font="Wingdings 2" w:char="F0A3"/>
            </w:r>
          </w:p>
        </w:tc>
      </w:tr>
    </w:tbl>
    <w:p w:rsidR="00497F99" w:rsidRDefault="00497F99" w:rsidP="00497F99">
      <w:pPr>
        <w:rPr>
          <w:sz w:val="22"/>
          <w:szCs w:val="22"/>
        </w:rPr>
      </w:pPr>
    </w:p>
    <w:p w:rsidR="00497F99" w:rsidRPr="00A21090" w:rsidRDefault="00497F99" w:rsidP="00497F99">
      <w:pPr>
        <w:rPr>
          <w:sz w:val="22"/>
          <w:szCs w:val="22"/>
        </w:rPr>
      </w:pPr>
      <w:r w:rsidRPr="00A21090">
        <w:rPr>
          <w:sz w:val="22"/>
          <w:szCs w:val="22"/>
        </w:rPr>
        <w:t>Etická komise prohlašuje, že byla ustavena a  pracuje podle jednacího řádu v souladu se správnou klinickou praxí (GCP) a platnými právními předpisy/</w:t>
      </w:r>
      <w:r w:rsidRPr="00A21090">
        <w:rPr>
          <w:i/>
          <w:sz w:val="22"/>
          <w:szCs w:val="22"/>
        </w:rPr>
        <w:t>The Ethics Committee hereby declares that it was established and operates in accordance with its Rules of Procedure in compliance with Good Clinical Practice and valid legal regulations:</w:t>
      </w:r>
    </w:p>
    <w:p w:rsidR="00497F99" w:rsidRPr="00A21090" w:rsidRDefault="00497F99" w:rsidP="00497F99">
      <w:pPr>
        <w:rPr>
          <w:i/>
          <w:sz w:val="22"/>
          <w:szCs w:val="22"/>
        </w:rPr>
      </w:pPr>
      <w:r w:rsidRPr="00A21090">
        <w:rPr>
          <w:i/>
          <w:sz w:val="22"/>
          <w:szCs w:val="22"/>
        </w:rPr>
        <w:t xml:space="preserve"> </w:t>
      </w:r>
      <w:r w:rsidRPr="00A21090">
        <w:rPr>
          <w:sz w:val="22"/>
          <w:szCs w:val="22"/>
        </w:rPr>
        <w:sym w:font="Wingdings 2" w:char="F054"/>
      </w:r>
      <w:r w:rsidRPr="00A21090">
        <w:rPr>
          <w:sz w:val="22"/>
          <w:szCs w:val="22"/>
        </w:rPr>
        <w:t xml:space="preserve"> Ano/</w:t>
      </w:r>
      <w:r w:rsidRPr="00A21090">
        <w:rPr>
          <w:i/>
          <w:sz w:val="22"/>
          <w:szCs w:val="22"/>
        </w:rPr>
        <w:t>Yes</w:t>
      </w:r>
      <w:r w:rsidRPr="00A21090">
        <w:rPr>
          <w:sz w:val="22"/>
          <w:szCs w:val="22"/>
        </w:rPr>
        <w:t xml:space="preserve">       </w:t>
      </w:r>
      <w:r w:rsidR="009373C9" w:rsidRPr="00A21090">
        <w:rPr>
          <w:sz w:val="22"/>
          <w:szCs w:val="22"/>
        </w:rPr>
        <w:fldChar w:fldCharType="begin">
          <w:ffData>
            <w:name w:val="Zaškrtávací25"/>
            <w:enabled/>
            <w:calcOnExit w:val="0"/>
            <w:checkBox>
              <w:sizeAuto/>
              <w:default w:val="0"/>
            </w:checkBox>
          </w:ffData>
        </w:fldChar>
      </w:r>
      <w:r w:rsidRPr="00A21090">
        <w:rPr>
          <w:sz w:val="22"/>
          <w:szCs w:val="22"/>
        </w:rPr>
        <w:instrText xml:space="preserve"> FORMCHECKBOX </w:instrText>
      </w:r>
      <w:r w:rsidR="009373C9">
        <w:rPr>
          <w:sz w:val="22"/>
          <w:szCs w:val="22"/>
        </w:rPr>
      </w:r>
      <w:r w:rsidR="009373C9">
        <w:rPr>
          <w:sz w:val="22"/>
          <w:szCs w:val="22"/>
        </w:rPr>
        <w:fldChar w:fldCharType="separate"/>
      </w:r>
      <w:r w:rsidR="009373C9" w:rsidRPr="00A21090">
        <w:rPr>
          <w:sz w:val="22"/>
          <w:szCs w:val="22"/>
        </w:rPr>
        <w:fldChar w:fldCharType="end"/>
      </w:r>
      <w:r w:rsidRPr="00A21090">
        <w:rPr>
          <w:sz w:val="22"/>
          <w:szCs w:val="22"/>
        </w:rPr>
        <w:t>Ne/</w:t>
      </w:r>
      <w:r w:rsidRPr="00A21090">
        <w:rPr>
          <w:i/>
          <w:sz w:val="22"/>
          <w:szCs w:val="22"/>
        </w:rPr>
        <w:t>No</w:t>
      </w:r>
      <w:r w:rsidRPr="00A21090">
        <w:rPr>
          <w:sz w:val="22"/>
          <w:szCs w:val="22"/>
        </w:rPr>
        <w:t xml:space="preserve">           </w:t>
      </w:r>
    </w:p>
    <w:p w:rsidR="00497F99" w:rsidRPr="001C3B5C" w:rsidRDefault="00497F99" w:rsidP="00497F99">
      <w:pPr>
        <w:rPr>
          <w:sz w:val="18"/>
          <w:szCs w:val="18"/>
        </w:rPr>
      </w:pPr>
      <w:r w:rsidRPr="00A21090">
        <w:rPr>
          <w:sz w:val="22"/>
          <w:szCs w:val="22"/>
        </w:rPr>
        <w:t xml:space="preserve">                                                                                               </w:t>
      </w:r>
      <w:r w:rsidRPr="001C3B5C">
        <w:rPr>
          <w:sz w:val="18"/>
          <w:szCs w:val="18"/>
        </w:rPr>
        <w:tab/>
      </w:r>
      <w:r w:rsidRPr="001C3B5C">
        <w:rPr>
          <w:sz w:val="18"/>
          <w:szCs w:val="18"/>
        </w:rPr>
        <w:tab/>
      </w:r>
      <w:r w:rsidRPr="001C3B5C">
        <w:rPr>
          <w:sz w:val="18"/>
          <w:szCs w:val="18"/>
        </w:rPr>
        <w:tab/>
      </w:r>
      <w:r w:rsidRPr="001C3B5C">
        <w:rPr>
          <w:sz w:val="18"/>
          <w:szCs w:val="18"/>
        </w:rPr>
        <w:tab/>
      </w:r>
      <w:r w:rsidRPr="001C3B5C">
        <w:rPr>
          <w:sz w:val="18"/>
          <w:szCs w:val="18"/>
        </w:rPr>
        <w:tab/>
        <w:t xml:space="preserve">             </w:t>
      </w:r>
    </w:p>
    <w:p w:rsidR="00497F99" w:rsidRPr="001C3B5C" w:rsidRDefault="00497F99" w:rsidP="00497F99">
      <w:pPr>
        <w:rPr>
          <w:sz w:val="18"/>
          <w:szCs w:val="18"/>
        </w:rPr>
      </w:pPr>
    </w:p>
    <w:p w:rsidR="00497F99" w:rsidRDefault="00497F99" w:rsidP="00497F99">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497F99" w:rsidRDefault="00497F99" w:rsidP="00497F99">
      <w:pPr>
        <w:rPr>
          <w:sz w:val="22"/>
        </w:rPr>
      </w:pPr>
      <w:r>
        <w:rPr>
          <w:sz w:val="22"/>
        </w:rPr>
        <w:t>Datum/</w:t>
      </w:r>
      <w:r>
        <w:rPr>
          <w:i/>
          <w:sz w:val="22"/>
        </w:rPr>
        <w:t>Date:</w:t>
      </w:r>
      <w:r>
        <w:rPr>
          <w:sz w:val="22"/>
        </w:rPr>
        <w:t xml:space="preserve">  15.4.2013                                       </w:t>
      </w:r>
      <w:r>
        <w:rPr>
          <w:sz w:val="22"/>
        </w:rPr>
        <w:tab/>
        <w:t>předseda EK FNOL a LF UP</w:t>
      </w:r>
    </w:p>
    <w:p w:rsidR="00497F99" w:rsidRDefault="00497F99" w:rsidP="00497F99">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497F99" w:rsidRDefault="00497F99" w:rsidP="00497F99">
      <w:pPr>
        <w:rPr>
          <w:sz w:val="16"/>
        </w:rPr>
      </w:pPr>
    </w:p>
    <w:p w:rsidR="00497F99" w:rsidRDefault="00497F99" w:rsidP="00497F99">
      <w:pPr>
        <w:rPr>
          <w:sz w:val="16"/>
        </w:rPr>
      </w:pPr>
    </w:p>
    <w:p w:rsidR="00497F99" w:rsidRDefault="00497F99" w:rsidP="00497F99">
      <w:pPr>
        <w:rPr>
          <w:sz w:val="16"/>
        </w:rPr>
      </w:pPr>
    </w:p>
    <w:p w:rsidR="00497F99" w:rsidRDefault="00497F99" w:rsidP="00497F99">
      <w:pPr>
        <w:rPr>
          <w:sz w:val="16"/>
        </w:rPr>
      </w:pPr>
    </w:p>
    <w:p w:rsidR="00497F99" w:rsidRDefault="00497F99" w:rsidP="00497F99">
      <w:pPr>
        <w:rPr>
          <w:sz w:val="16"/>
        </w:rPr>
      </w:pPr>
    </w:p>
    <w:p w:rsidR="00497F99" w:rsidRDefault="00497F99" w:rsidP="00497F99">
      <w:pPr>
        <w:rPr>
          <w:i/>
          <w:sz w:val="16"/>
        </w:rPr>
      </w:pPr>
      <w:r>
        <w:rPr>
          <w:sz w:val="16"/>
        </w:rPr>
        <w:t>Rozdělovník/</w:t>
      </w:r>
      <w:r>
        <w:rPr>
          <w:i/>
          <w:sz w:val="16"/>
        </w:rPr>
        <w:t>Distribution list:</w:t>
      </w:r>
    </w:p>
    <w:p w:rsidR="00497F99" w:rsidRPr="001071DB" w:rsidRDefault="00497F99" w:rsidP="00497F99">
      <w:pPr>
        <w:rPr>
          <w:sz w:val="16"/>
        </w:rPr>
      </w:pPr>
      <w:r w:rsidRPr="001071DB">
        <w:rPr>
          <w:sz w:val="16"/>
        </w:rPr>
        <w:t>-Zadavatel</w:t>
      </w:r>
    </w:p>
    <w:p w:rsidR="00497F99" w:rsidRDefault="00497F99" w:rsidP="00497F99">
      <w:pPr>
        <w:rPr>
          <w:sz w:val="16"/>
        </w:rPr>
      </w:pPr>
      <w:r w:rsidRPr="001071DB">
        <w:rPr>
          <w:sz w:val="16"/>
        </w:rPr>
        <w:t>-EK</w:t>
      </w:r>
    </w:p>
    <w:p w:rsidR="00497F99" w:rsidRDefault="00497F99" w:rsidP="00497F99">
      <w:pPr>
        <w:rPr>
          <w:sz w:val="16"/>
        </w:rPr>
      </w:pPr>
      <w:r w:rsidRPr="001071DB">
        <w:rPr>
          <w:sz w:val="16"/>
        </w:rPr>
        <w:t>-Řešitel</w:t>
      </w:r>
      <w:r>
        <w:rPr>
          <w:sz w:val="16"/>
        </w:rPr>
        <w:t xml:space="preserve"> </w:t>
      </w:r>
    </w:p>
    <w:p w:rsidR="00497F99" w:rsidRDefault="00497F99" w:rsidP="00497F99">
      <w:pPr>
        <w:rPr>
          <w:sz w:val="16"/>
        </w:rPr>
      </w:pPr>
      <w:r>
        <w:rPr>
          <w:sz w:val="16"/>
        </w:rPr>
        <w:t xml:space="preserve">    </w:t>
      </w:r>
    </w:p>
    <w:p w:rsidR="00497F99" w:rsidRPr="001071DB" w:rsidRDefault="00497F99" w:rsidP="00497F99">
      <w:pPr>
        <w:rPr>
          <w:sz w:val="16"/>
        </w:rPr>
      </w:pPr>
      <w:r>
        <w:rPr>
          <w:sz w:val="16"/>
        </w:rPr>
        <w:t xml:space="preserve">                                                        </w:t>
      </w:r>
    </w:p>
    <w:p w:rsidR="00497F99" w:rsidRDefault="00497F99" w:rsidP="00497F99">
      <w:pPr>
        <w:pStyle w:val="Nzev"/>
        <w:rPr>
          <w:sz w:val="22"/>
          <w:szCs w:val="22"/>
        </w:rPr>
      </w:pPr>
    </w:p>
    <w:p w:rsidR="00497F99" w:rsidRDefault="00497F99" w:rsidP="00497F99"/>
    <w:p w:rsidR="00497F99" w:rsidRDefault="00497F99" w:rsidP="00497F99"/>
    <w:p w:rsidR="00497F99" w:rsidRDefault="00497F99" w:rsidP="00497F99"/>
    <w:p w:rsidR="00497F99" w:rsidRDefault="00497F99" w:rsidP="00497F99"/>
    <w:p w:rsidR="00497F99" w:rsidRPr="005B7443" w:rsidRDefault="00497F99" w:rsidP="00497F99">
      <w:pPr>
        <w:rPr>
          <w:sz w:val="20"/>
          <w:szCs w:val="20"/>
        </w:rPr>
      </w:pPr>
      <w:r w:rsidRPr="005B7443">
        <w:rPr>
          <w:sz w:val="20"/>
          <w:szCs w:val="20"/>
        </w:rPr>
        <w:t>2/2</w:t>
      </w:r>
    </w:p>
    <w:p w:rsidR="00497F99" w:rsidRDefault="00497F99" w:rsidP="00497F99">
      <w:pPr>
        <w:rPr>
          <w:szCs w:val="22"/>
        </w:rPr>
      </w:pPr>
    </w:p>
    <w:p w:rsidR="00497F99" w:rsidRDefault="00497F99" w:rsidP="00497F99"/>
    <w:p w:rsidR="00497F99" w:rsidRDefault="00497F99" w:rsidP="00497F99"/>
    <w:p w:rsidR="00497F99" w:rsidRDefault="00497F99" w:rsidP="00497F99"/>
    <w:p w:rsidR="00497F99" w:rsidRDefault="00497F99" w:rsidP="00497F99"/>
    <w:p w:rsidR="00497F99" w:rsidRDefault="00497F99" w:rsidP="00497F99"/>
    <w:p w:rsidR="00497F99" w:rsidRDefault="00497F99" w:rsidP="00497F99"/>
    <w:p w:rsidR="004F5497" w:rsidRPr="002F07B5" w:rsidRDefault="004F5497" w:rsidP="004F5497">
      <w:pPr>
        <w:pStyle w:val="Nzev"/>
        <w:rPr>
          <w:sz w:val="22"/>
          <w:szCs w:val="22"/>
        </w:rPr>
      </w:pPr>
      <w:r w:rsidRPr="002F07B5">
        <w:rPr>
          <w:sz w:val="22"/>
          <w:szCs w:val="22"/>
        </w:rPr>
        <w:lastRenderedPageBreak/>
        <w:t>STANOVISKO ETICKÉ KOMISE KE KLINICKÉMU HODNOCENÍ</w:t>
      </w:r>
    </w:p>
    <w:p w:rsidR="004F5497" w:rsidRPr="002F07B5" w:rsidRDefault="004F5497" w:rsidP="004F5497">
      <w:pPr>
        <w:jc w:val="center"/>
        <w:rPr>
          <w:bCs/>
          <w:i/>
          <w:sz w:val="22"/>
          <w:szCs w:val="22"/>
        </w:rPr>
      </w:pPr>
      <w:r w:rsidRPr="002F07B5">
        <w:rPr>
          <w:bCs/>
          <w:i/>
          <w:sz w:val="22"/>
          <w:szCs w:val="22"/>
        </w:rPr>
        <w:t xml:space="preserve">Opinion of the Ethics Committee on Clinical Trial  </w:t>
      </w:r>
    </w:p>
    <w:p w:rsidR="004F5497" w:rsidRPr="002F07B5" w:rsidRDefault="004F5497" w:rsidP="004F5497">
      <w:pPr>
        <w:jc w:val="center"/>
        <w:rPr>
          <w:b/>
          <w:bCs/>
          <w:i/>
          <w:sz w:val="22"/>
          <w:szCs w:val="22"/>
        </w:rPr>
      </w:pPr>
    </w:p>
    <w:p w:rsidR="004F5497" w:rsidRPr="002F07B5" w:rsidRDefault="009373C9" w:rsidP="004F5497">
      <w:pPr>
        <w:rPr>
          <w:sz w:val="22"/>
          <w:szCs w:val="22"/>
        </w:rPr>
      </w:pPr>
      <w:r w:rsidRPr="002F07B5">
        <w:rPr>
          <w:sz w:val="22"/>
          <w:szCs w:val="22"/>
        </w:rPr>
        <w:fldChar w:fldCharType="begin">
          <w:ffData>
            <w:name w:val="Zaškrtávací2"/>
            <w:enabled/>
            <w:calcOnExit w:val="0"/>
            <w:checkBox>
              <w:sizeAuto/>
              <w:default w:val="0"/>
            </w:checkBox>
          </w:ffData>
        </w:fldChar>
      </w:r>
      <w:r w:rsidR="004F549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F5497" w:rsidRPr="002F07B5">
        <w:rPr>
          <w:sz w:val="22"/>
          <w:szCs w:val="22"/>
        </w:rPr>
        <w:t xml:space="preserve">  Multicentrické KH, je požadováno stanovisko multicentrické EK pro všechna centra/</w:t>
      </w:r>
      <w:r w:rsidR="004F5497" w:rsidRPr="002F07B5">
        <w:rPr>
          <w:i/>
          <w:sz w:val="22"/>
          <w:szCs w:val="22"/>
        </w:rPr>
        <w:t>Multi-centric clinical trial, opinion issued by Ethics Committee for Multi-Centric Clinical Trials is required</w:t>
      </w:r>
    </w:p>
    <w:p w:rsidR="004F5497" w:rsidRPr="002F07B5" w:rsidRDefault="004F5497" w:rsidP="004F549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F5497" w:rsidRPr="002F07B5" w:rsidRDefault="009373C9" w:rsidP="004F5497">
      <w:pPr>
        <w:rPr>
          <w:i/>
          <w:sz w:val="22"/>
          <w:szCs w:val="22"/>
        </w:rPr>
      </w:pPr>
      <w:r w:rsidRPr="002F07B5">
        <w:rPr>
          <w:sz w:val="22"/>
          <w:szCs w:val="22"/>
        </w:rPr>
        <w:fldChar w:fldCharType="begin">
          <w:ffData>
            <w:name w:val="Zaškrtávací2"/>
            <w:enabled/>
            <w:calcOnExit w:val="0"/>
            <w:checkBox>
              <w:sizeAuto/>
              <w:default w:val="0"/>
            </w:checkBox>
          </w:ffData>
        </w:fldChar>
      </w:r>
      <w:r w:rsidR="004F549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F5497" w:rsidRPr="002F07B5">
        <w:rPr>
          <w:sz w:val="22"/>
          <w:szCs w:val="22"/>
        </w:rPr>
        <w:t xml:space="preserve">  KH prováděné v jednom centru, požadováno stanovisko EK pro místní centrum (centra)/ </w:t>
      </w:r>
      <w:r w:rsidR="004F5497" w:rsidRPr="002F07B5">
        <w:rPr>
          <w:i/>
          <w:sz w:val="22"/>
          <w:szCs w:val="22"/>
        </w:rPr>
        <w:t>Clinical trial conducted in a single site, opinion of a local EC is required</w:t>
      </w:r>
    </w:p>
    <w:p w:rsidR="004F5497" w:rsidRPr="002F07B5" w:rsidRDefault="004F5497" w:rsidP="004F5497">
      <w:pPr>
        <w:rPr>
          <w:b/>
          <w:bCs/>
          <w:sz w:val="22"/>
          <w:szCs w:val="22"/>
        </w:rPr>
      </w:pPr>
    </w:p>
    <w:p w:rsidR="004F5497" w:rsidRPr="009B187E" w:rsidRDefault="004F5497" w:rsidP="004F549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177/11</w:t>
      </w:r>
    </w:p>
    <w:p w:rsidR="004F5497" w:rsidRPr="009B187E" w:rsidRDefault="004F5497" w:rsidP="004F549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Randomizovaná fáze III studie srovnávající Bortezomib, Melfalan, Prednison (VMP) s vysokodávkovaným Melfalanem s následnou konsolidační léčbou</w:t>
      </w:r>
      <w:r>
        <w:rPr>
          <w:sz w:val="22"/>
          <w:szCs w:val="22"/>
        </w:rPr>
        <w:tab/>
        <w:t xml:space="preserve">  Bortezomib, Lenalidomid, Dexametason (VRD) a Lenalidomem v udržovací fázi u pacientů s nově diagnostikovaným mnohočetným myelomem / </w:t>
      </w:r>
      <w:r>
        <w:rPr>
          <w:i/>
          <w:sz w:val="22"/>
          <w:szCs w:val="22"/>
        </w:rPr>
        <w:t>A randomized phase III study to compare Bortezomib, Melphalan, Prednisone (VMP) with High Dose Melphalan followed by Bortezomib, Lenalidomide, Dexamethasone (VRD) consolidation and Lenalidomide maintenance in patients with newly diagnosed multiple myeloma</w:t>
      </w:r>
    </w:p>
    <w:p w:rsidR="004F5497" w:rsidRPr="002F07B5" w:rsidRDefault="004F5497" w:rsidP="004F5497">
      <w:pPr>
        <w:rPr>
          <w:bCs/>
          <w:sz w:val="22"/>
          <w:szCs w:val="22"/>
        </w:rPr>
      </w:pPr>
    </w:p>
    <w:p w:rsidR="004F5497" w:rsidRPr="002F07B5" w:rsidRDefault="004F5497" w:rsidP="004F549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EMN02 / HOVON </w:t>
      </w:r>
      <w:smartTag w:uri="urn:schemas-microsoft-com:office:smarttags" w:element="metricconverter">
        <w:smartTagPr>
          <w:attr w:name="ProductID" w:val="95 MM"/>
        </w:smartTagPr>
        <w:r>
          <w:rPr>
            <w:sz w:val="22"/>
            <w:szCs w:val="22"/>
          </w:rPr>
          <w:t>95 MM</w:t>
        </w:r>
      </w:smartTag>
    </w:p>
    <w:p w:rsidR="004F5497" w:rsidRPr="002F07B5" w:rsidRDefault="004F5497" w:rsidP="004F549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2009-017903-28</w:t>
      </w:r>
    </w:p>
    <w:p w:rsidR="004F5497" w:rsidRPr="002F07B5" w:rsidRDefault="004F5497" w:rsidP="004F5497">
      <w:pPr>
        <w:rPr>
          <w:b/>
          <w:bCs/>
          <w:sz w:val="22"/>
          <w:szCs w:val="22"/>
        </w:rPr>
      </w:pPr>
    </w:p>
    <w:p w:rsidR="004F5497" w:rsidRPr="002F07B5" w:rsidRDefault="004F5497" w:rsidP="004F549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HOVON Foundation, P.O.Box 7057, Amsterdam, 1007 MB, Nizozemí</w:t>
      </w:r>
    </w:p>
    <w:p w:rsidR="004F5497" w:rsidRDefault="004F5497" w:rsidP="004F549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Česká myelomová skupina, FN Brno, Jihlavská 20, 625 00 Brno, </w:t>
      </w:r>
    </w:p>
    <w:p w:rsidR="004F5497" w:rsidRPr="002F07B5" w:rsidRDefault="004F5497" w:rsidP="004F5497">
      <w:pPr>
        <w:rPr>
          <w:bCs/>
          <w:sz w:val="22"/>
          <w:szCs w:val="22"/>
        </w:rPr>
      </w:pPr>
      <w:r>
        <w:rPr>
          <w:bCs/>
          <w:sz w:val="22"/>
          <w:szCs w:val="22"/>
        </w:rPr>
        <w:t>prof. MUDr. Roman Hájek, CSc. (r.hajek@fnbrno.cz)</w:t>
      </w:r>
    </w:p>
    <w:p w:rsidR="004F5497" w:rsidRPr="002F07B5" w:rsidRDefault="004F5497" w:rsidP="004F549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13.3.2013</w:t>
      </w:r>
    </w:p>
    <w:p w:rsidR="004F5497" w:rsidRDefault="004F5497" w:rsidP="004F549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4F5497" w:rsidRPr="002F07B5" w:rsidRDefault="004F5497" w:rsidP="004F5497">
      <w:pPr>
        <w:rPr>
          <w:b/>
          <w:bCs/>
          <w:i/>
          <w:sz w:val="22"/>
          <w:szCs w:val="22"/>
        </w:rPr>
      </w:pPr>
    </w:p>
    <w:p w:rsidR="004F5497" w:rsidRPr="00E53B07" w:rsidRDefault="004F5497" w:rsidP="004F5497">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Brno</w:t>
      </w:r>
    </w:p>
    <w:p w:rsidR="004F5497" w:rsidRPr="002F07B5" w:rsidRDefault="004F5497" w:rsidP="004F5497">
      <w:pPr>
        <w:rPr>
          <w:b/>
          <w:bCs/>
          <w:sz w:val="22"/>
          <w:szCs w:val="22"/>
        </w:rPr>
      </w:pPr>
    </w:p>
    <w:p w:rsidR="004F5497" w:rsidRPr="002F07B5" w:rsidRDefault="004F5497" w:rsidP="004F549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F5497" w:rsidRPr="002F07B5" w:rsidRDefault="004F5497" w:rsidP="004F5497">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F5497" w:rsidRPr="002F07B5" w:rsidRDefault="004F5497" w:rsidP="004F5497">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F5497" w:rsidRDefault="004F5497" w:rsidP="004F5497">
      <w:pPr>
        <w:rPr>
          <w:b/>
          <w:bCs/>
          <w:sz w:val="22"/>
          <w:szCs w:val="22"/>
        </w:rPr>
      </w:pPr>
    </w:p>
    <w:p w:rsidR="004F5497" w:rsidRPr="002F07B5" w:rsidRDefault="004F5497" w:rsidP="004F549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F5497" w:rsidRPr="002F07B5" w:rsidRDefault="004F5497" w:rsidP="004F549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F5497" w:rsidRPr="002F07B5" w:rsidRDefault="004F5497" w:rsidP="004F5497">
      <w:pPr>
        <w:rPr>
          <w:sz w:val="22"/>
          <w:szCs w:val="22"/>
        </w:rPr>
      </w:pPr>
    </w:p>
    <w:p w:rsidR="004F5497" w:rsidRPr="002F07B5" w:rsidRDefault="004F5497" w:rsidP="004F549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F5497" w:rsidTr="00EE243C">
        <w:trPr>
          <w:trHeight w:val="454"/>
        </w:trPr>
        <w:tc>
          <w:tcPr>
            <w:tcW w:w="6108" w:type="dxa"/>
          </w:tcPr>
          <w:p w:rsidR="004F5497" w:rsidRDefault="004F5497" w:rsidP="00EE243C">
            <w:pPr>
              <w:rPr>
                <w:sz w:val="18"/>
                <w:szCs w:val="18"/>
              </w:rPr>
            </w:pPr>
            <w:r>
              <w:rPr>
                <w:sz w:val="18"/>
                <w:szCs w:val="18"/>
              </w:rPr>
              <w:t xml:space="preserve">Místo hodnocení/ Jméno zkoušejícího </w:t>
            </w:r>
          </w:p>
          <w:p w:rsidR="004F5497" w:rsidRDefault="004F5497" w:rsidP="00EE243C">
            <w:pPr>
              <w:rPr>
                <w:i/>
                <w:sz w:val="18"/>
                <w:szCs w:val="18"/>
              </w:rPr>
            </w:pPr>
            <w:r>
              <w:rPr>
                <w:i/>
                <w:sz w:val="18"/>
                <w:szCs w:val="18"/>
              </w:rPr>
              <w:t>Trial Site / Name of Investigator</w:t>
            </w:r>
          </w:p>
        </w:tc>
        <w:tc>
          <w:tcPr>
            <w:tcW w:w="1280" w:type="dxa"/>
          </w:tcPr>
          <w:p w:rsidR="004F5497" w:rsidRDefault="004F5497" w:rsidP="00EE243C">
            <w:pPr>
              <w:rPr>
                <w:sz w:val="18"/>
                <w:szCs w:val="18"/>
                <w:vertAlign w:val="superscript"/>
              </w:rPr>
            </w:pPr>
            <w:r>
              <w:rPr>
                <w:sz w:val="18"/>
                <w:szCs w:val="18"/>
              </w:rPr>
              <w:t xml:space="preserve">Místní EK </w:t>
            </w:r>
            <w:r>
              <w:rPr>
                <w:i/>
                <w:sz w:val="18"/>
                <w:szCs w:val="18"/>
              </w:rPr>
              <w:t>Local EC</w:t>
            </w:r>
          </w:p>
        </w:tc>
        <w:tc>
          <w:tcPr>
            <w:tcW w:w="2712" w:type="dxa"/>
          </w:tcPr>
          <w:p w:rsidR="004F5497" w:rsidRDefault="004F5497" w:rsidP="00EE243C">
            <w:pPr>
              <w:rPr>
                <w:sz w:val="18"/>
                <w:szCs w:val="18"/>
              </w:rPr>
            </w:pPr>
            <w:r>
              <w:rPr>
                <w:sz w:val="18"/>
                <w:szCs w:val="18"/>
              </w:rPr>
              <w:t>Adresa  místní EK</w:t>
            </w:r>
          </w:p>
          <w:p w:rsidR="004F5497" w:rsidRDefault="004F5497" w:rsidP="00EE243C">
            <w:pPr>
              <w:rPr>
                <w:i/>
                <w:sz w:val="18"/>
                <w:szCs w:val="18"/>
              </w:rPr>
            </w:pPr>
            <w:r>
              <w:rPr>
                <w:i/>
                <w:sz w:val="18"/>
                <w:szCs w:val="18"/>
              </w:rPr>
              <w:t>Address</w:t>
            </w:r>
          </w:p>
        </w:tc>
      </w:tr>
      <w:tr w:rsidR="004F5497" w:rsidTr="00EE243C">
        <w:trPr>
          <w:trHeight w:val="312"/>
        </w:trPr>
        <w:tc>
          <w:tcPr>
            <w:tcW w:w="6108" w:type="dxa"/>
          </w:tcPr>
          <w:p w:rsidR="004F5497" w:rsidRDefault="004F5497" w:rsidP="00EE243C">
            <w:pPr>
              <w:rPr>
                <w:sz w:val="18"/>
                <w:szCs w:val="18"/>
              </w:rPr>
            </w:pPr>
            <w:r>
              <w:rPr>
                <w:sz w:val="18"/>
                <w:szCs w:val="18"/>
              </w:rPr>
              <w:t>Prof. MUDr. Vlastimil Ščudla, CSc., III. interní klinika FN Olomouc, I.P.Pavlova 6,  775 20 Olomouc</w:t>
            </w:r>
          </w:p>
        </w:tc>
        <w:tc>
          <w:tcPr>
            <w:tcW w:w="1280" w:type="dxa"/>
          </w:tcPr>
          <w:p w:rsidR="004F5497" w:rsidRDefault="004F5497" w:rsidP="00EE243C">
            <w:pPr>
              <w:rPr>
                <w:sz w:val="18"/>
                <w:szCs w:val="18"/>
              </w:rPr>
            </w:pPr>
            <w:r>
              <w:rPr>
                <w:sz w:val="18"/>
                <w:szCs w:val="18"/>
              </w:rPr>
              <w:sym w:font="Wingdings 2" w:char="F053"/>
            </w:r>
          </w:p>
        </w:tc>
        <w:tc>
          <w:tcPr>
            <w:tcW w:w="2712" w:type="dxa"/>
          </w:tcPr>
          <w:p w:rsidR="004F5497" w:rsidRDefault="004F5497" w:rsidP="00EE243C">
            <w:pPr>
              <w:rPr>
                <w:sz w:val="18"/>
                <w:szCs w:val="18"/>
              </w:rPr>
            </w:pPr>
            <w:r>
              <w:rPr>
                <w:sz w:val="18"/>
                <w:szCs w:val="18"/>
              </w:rPr>
              <w:t>EK FNOL</w:t>
            </w:r>
          </w:p>
        </w:tc>
      </w:tr>
    </w:tbl>
    <w:p w:rsidR="004F5497" w:rsidRPr="00DF7141" w:rsidRDefault="004F5497" w:rsidP="004F5497">
      <w:pPr>
        <w:rPr>
          <w:bCs/>
          <w:sz w:val="22"/>
        </w:rPr>
      </w:pPr>
      <w:r w:rsidRPr="00DF7141">
        <w:rPr>
          <w:bCs/>
          <w:sz w:val="22"/>
        </w:rPr>
        <w:t>1/2</w:t>
      </w:r>
    </w:p>
    <w:p w:rsidR="004F5497" w:rsidRDefault="004F5497" w:rsidP="004F5497">
      <w:pPr>
        <w:rPr>
          <w:b/>
          <w:bCs/>
          <w:sz w:val="22"/>
        </w:rPr>
      </w:pPr>
    </w:p>
    <w:p w:rsidR="004F5497" w:rsidRDefault="004F5497" w:rsidP="004F5497">
      <w:pPr>
        <w:rPr>
          <w:b/>
          <w:bCs/>
          <w:sz w:val="22"/>
        </w:rPr>
      </w:pPr>
    </w:p>
    <w:p w:rsidR="004F5497" w:rsidRPr="00AB7ADE" w:rsidRDefault="004F5497" w:rsidP="004F549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4F5497" w:rsidRDefault="004F5497" w:rsidP="004F549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F5497" w:rsidTr="00EE243C">
        <w:trPr>
          <w:cantSplit/>
          <w:trHeight w:val="454"/>
        </w:trPr>
        <w:tc>
          <w:tcPr>
            <w:tcW w:w="7416" w:type="dxa"/>
            <w:vMerge w:val="restart"/>
          </w:tcPr>
          <w:p w:rsidR="004F5497" w:rsidRDefault="004F5497" w:rsidP="00EE243C">
            <w:pPr>
              <w:rPr>
                <w:b/>
                <w:bCs/>
                <w:sz w:val="18"/>
                <w:szCs w:val="18"/>
              </w:rPr>
            </w:pPr>
          </w:p>
          <w:p w:rsidR="004F5497" w:rsidRDefault="004F5497" w:rsidP="00EE243C">
            <w:pPr>
              <w:rPr>
                <w:b/>
                <w:bCs/>
                <w:sz w:val="18"/>
                <w:szCs w:val="18"/>
              </w:rPr>
            </w:pPr>
            <w:r>
              <w:rPr>
                <w:b/>
                <w:bCs/>
                <w:sz w:val="18"/>
                <w:szCs w:val="18"/>
              </w:rPr>
              <w:t xml:space="preserve">Název dokumentu, verze, datum </w:t>
            </w:r>
          </w:p>
          <w:p w:rsidR="004F5497" w:rsidRDefault="004F5497" w:rsidP="00EE243C">
            <w:pPr>
              <w:rPr>
                <w:b/>
                <w:bCs/>
                <w:sz w:val="18"/>
                <w:szCs w:val="18"/>
              </w:rPr>
            </w:pPr>
            <w:r>
              <w:rPr>
                <w:b/>
                <w:bCs/>
                <w:i/>
                <w:sz w:val="18"/>
                <w:szCs w:val="18"/>
              </w:rPr>
              <w:t>Document title, version, date</w:t>
            </w:r>
          </w:p>
        </w:tc>
        <w:tc>
          <w:tcPr>
            <w:tcW w:w="1272" w:type="dxa"/>
            <w:gridSpan w:val="2"/>
          </w:tcPr>
          <w:p w:rsidR="004F5497" w:rsidRDefault="004F5497" w:rsidP="00EE243C">
            <w:pPr>
              <w:rPr>
                <w:b/>
                <w:bCs/>
                <w:sz w:val="18"/>
                <w:szCs w:val="18"/>
              </w:rPr>
            </w:pPr>
            <w:r>
              <w:rPr>
                <w:b/>
                <w:bCs/>
                <w:sz w:val="18"/>
                <w:szCs w:val="18"/>
              </w:rPr>
              <w:t>Schváleno /</w:t>
            </w:r>
            <w:r>
              <w:rPr>
                <w:b/>
                <w:bCs/>
                <w:i/>
                <w:sz w:val="18"/>
                <w:szCs w:val="18"/>
              </w:rPr>
              <w:t>Approved</w:t>
            </w:r>
          </w:p>
        </w:tc>
        <w:tc>
          <w:tcPr>
            <w:tcW w:w="1316" w:type="dxa"/>
            <w:gridSpan w:val="2"/>
          </w:tcPr>
          <w:p w:rsidR="004F5497" w:rsidRDefault="004F5497" w:rsidP="00EE243C">
            <w:pPr>
              <w:rPr>
                <w:b/>
                <w:bCs/>
                <w:sz w:val="18"/>
                <w:szCs w:val="18"/>
              </w:rPr>
            </w:pPr>
            <w:r>
              <w:rPr>
                <w:b/>
                <w:bCs/>
                <w:sz w:val="18"/>
                <w:szCs w:val="18"/>
              </w:rPr>
              <w:t xml:space="preserve">Vzato na vědomí / </w:t>
            </w:r>
            <w:r>
              <w:rPr>
                <w:b/>
                <w:bCs/>
                <w:i/>
                <w:sz w:val="18"/>
                <w:szCs w:val="18"/>
              </w:rPr>
              <w:t xml:space="preserve">Taken into account </w:t>
            </w:r>
          </w:p>
        </w:tc>
      </w:tr>
      <w:tr w:rsidR="004F5497" w:rsidTr="00EE243C">
        <w:trPr>
          <w:cantSplit/>
          <w:trHeight w:val="454"/>
        </w:trPr>
        <w:tc>
          <w:tcPr>
            <w:tcW w:w="7416" w:type="dxa"/>
            <w:vMerge/>
          </w:tcPr>
          <w:p w:rsidR="004F5497" w:rsidRDefault="004F5497" w:rsidP="00EE243C">
            <w:pPr>
              <w:rPr>
                <w:i/>
                <w:sz w:val="18"/>
                <w:szCs w:val="18"/>
              </w:rPr>
            </w:pPr>
          </w:p>
        </w:tc>
        <w:tc>
          <w:tcPr>
            <w:tcW w:w="736" w:type="dxa"/>
          </w:tcPr>
          <w:p w:rsidR="004F5497" w:rsidRDefault="004F5497" w:rsidP="00EE243C">
            <w:pPr>
              <w:rPr>
                <w:b/>
                <w:bCs/>
                <w:sz w:val="18"/>
                <w:szCs w:val="18"/>
              </w:rPr>
            </w:pPr>
            <w:r>
              <w:rPr>
                <w:b/>
                <w:bCs/>
                <w:sz w:val="18"/>
                <w:szCs w:val="18"/>
              </w:rPr>
              <w:t>ANO</w:t>
            </w:r>
          </w:p>
          <w:p w:rsidR="004F5497" w:rsidRDefault="004F5497" w:rsidP="00EE243C">
            <w:pPr>
              <w:rPr>
                <w:b/>
                <w:bCs/>
                <w:i/>
                <w:sz w:val="18"/>
                <w:szCs w:val="18"/>
              </w:rPr>
            </w:pPr>
            <w:r>
              <w:rPr>
                <w:b/>
                <w:bCs/>
                <w:i/>
                <w:sz w:val="18"/>
                <w:szCs w:val="18"/>
              </w:rPr>
              <w:t>Yes</w:t>
            </w:r>
          </w:p>
        </w:tc>
        <w:tc>
          <w:tcPr>
            <w:tcW w:w="536" w:type="dxa"/>
          </w:tcPr>
          <w:p w:rsidR="004F5497" w:rsidRDefault="004F5497" w:rsidP="00EE243C">
            <w:pPr>
              <w:rPr>
                <w:b/>
                <w:bCs/>
                <w:sz w:val="18"/>
                <w:szCs w:val="18"/>
              </w:rPr>
            </w:pPr>
            <w:r>
              <w:rPr>
                <w:b/>
                <w:bCs/>
                <w:sz w:val="18"/>
                <w:szCs w:val="18"/>
              </w:rPr>
              <w:t xml:space="preserve">NE </w:t>
            </w:r>
          </w:p>
          <w:p w:rsidR="004F5497" w:rsidRDefault="004F5497" w:rsidP="00EE243C">
            <w:pPr>
              <w:rPr>
                <w:b/>
                <w:bCs/>
                <w:sz w:val="18"/>
                <w:szCs w:val="18"/>
              </w:rPr>
            </w:pPr>
            <w:r>
              <w:rPr>
                <w:b/>
                <w:bCs/>
                <w:i/>
                <w:sz w:val="18"/>
                <w:szCs w:val="18"/>
              </w:rPr>
              <w:t>No</w:t>
            </w:r>
          </w:p>
        </w:tc>
        <w:tc>
          <w:tcPr>
            <w:tcW w:w="780" w:type="dxa"/>
          </w:tcPr>
          <w:p w:rsidR="004F5497" w:rsidRDefault="004F5497" w:rsidP="00EE243C">
            <w:pPr>
              <w:rPr>
                <w:b/>
                <w:bCs/>
                <w:sz w:val="18"/>
                <w:szCs w:val="18"/>
              </w:rPr>
            </w:pPr>
            <w:r>
              <w:rPr>
                <w:b/>
                <w:bCs/>
                <w:sz w:val="18"/>
                <w:szCs w:val="18"/>
              </w:rPr>
              <w:t>ANO</w:t>
            </w:r>
          </w:p>
          <w:p w:rsidR="004F5497" w:rsidRDefault="004F5497" w:rsidP="00EE243C">
            <w:pPr>
              <w:rPr>
                <w:b/>
                <w:bCs/>
                <w:sz w:val="18"/>
                <w:szCs w:val="18"/>
              </w:rPr>
            </w:pPr>
            <w:r>
              <w:rPr>
                <w:b/>
                <w:bCs/>
                <w:i/>
                <w:sz w:val="18"/>
                <w:szCs w:val="18"/>
              </w:rPr>
              <w:t>Yes</w:t>
            </w:r>
          </w:p>
        </w:tc>
        <w:tc>
          <w:tcPr>
            <w:tcW w:w="536" w:type="dxa"/>
          </w:tcPr>
          <w:p w:rsidR="004F5497" w:rsidRDefault="004F5497" w:rsidP="00EE243C">
            <w:pPr>
              <w:rPr>
                <w:b/>
                <w:bCs/>
                <w:sz w:val="18"/>
                <w:szCs w:val="18"/>
              </w:rPr>
            </w:pPr>
            <w:r>
              <w:rPr>
                <w:b/>
                <w:bCs/>
                <w:sz w:val="18"/>
                <w:szCs w:val="18"/>
              </w:rPr>
              <w:t xml:space="preserve">NE </w:t>
            </w:r>
          </w:p>
          <w:p w:rsidR="004F5497" w:rsidRDefault="004F5497" w:rsidP="00EE243C">
            <w:pPr>
              <w:rPr>
                <w:b/>
                <w:bCs/>
                <w:i/>
                <w:sz w:val="18"/>
                <w:szCs w:val="18"/>
              </w:rPr>
            </w:pPr>
            <w:r>
              <w:rPr>
                <w:b/>
                <w:bCs/>
                <w:i/>
                <w:sz w:val="18"/>
                <w:szCs w:val="18"/>
              </w:rPr>
              <w:t>No</w:t>
            </w:r>
          </w:p>
        </w:tc>
      </w:tr>
      <w:tr w:rsidR="004F5497" w:rsidTr="00EE243C">
        <w:trPr>
          <w:trHeight w:val="340"/>
        </w:trPr>
        <w:tc>
          <w:tcPr>
            <w:tcW w:w="7416" w:type="dxa"/>
          </w:tcPr>
          <w:p w:rsidR="004F5497" w:rsidRDefault="004F5497" w:rsidP="00EE243C">
            <w:pPr>
              <w:rPr>
                <w:sz w:val="18"/>
                <w:szCs w:val="18"/>
              </w:rPr>
            </w:pPr>
            <w:r>
              <w:rPr>
                <w:sz w:val="18"/>
                <w:szCs w:val="18"/>
              </w:rPr>
              <w:t>Investigator´s Brochure, Revlimid, version: 16, issue date: 8.12.2012</w:t>
            </w:r>
          </w:p>
        </w:tc>
        <w:tc>
          <w:tcPr>
            <w:tcW w:w="736" w:type="dxa"/>
          </w:tcPr>
          <w:p w:rsidR="004F5497" w:rsidRDefault="004F5497" w:rsidP="00EE243C">
            <w:pPr>
              <w:rPr>
                <w:sz w:val="18"/>
                <w:szCs w:val="18"/>
              </w:rPr>
            </w:pPr>
            <w:r>
              <w:rPr>
                <w:sz w:val="18"/>
                <w:szCs w:val="18"/>
              </w:rPr>
              <w:sym w:font="Wingdings 2" w:char="F0A3"/>
            </w:r>
          </w:p>
        </w:tc>
        <w:tc>
          <w:tcPr>
            <w:tcW w:w="536" w:type="dxa"/>
          </w:tcPr>
          <w:p w:rsidR="004F5497" w:rsidRDefault="009373C9" w:rsidP="00EE243C">
            <w:pPr>
              <w:rPr>
                <w:sz w:val="18"/>
                <w:szCs w:val="18"/>
              </w:rPr>
            </w:pPr>
            <w:r>
              <w:rPr>
                <w:sz w:val="18"/>
                <w:szCs w:val="18"/>
              </w:rPr>
              <w:fldChar w:fldCharType="begin">
                <w:ffData>
                  <w:name w:val="Zaškrtávací42"/>
                  <w:enabled/>
                  <w:calcOnExit w:val="0"/>
                  <w:checkBox>
                    <w:sizeAuto/>
                    <w:default w:val="0"/>
                  </w:checkBox>
                </w:ffData>
              </w:fldChar>
            </w:r>
            <w:r w:rsidR="004F549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4F5497" w:rsidRDefault="004F5497" w:rsidP="00EE243C">
            <w:pPr>
              <w:rPr>
                <w:sz w:val="18"/>
                <w:szCs w:val="18"/>
              </w:rPr>
            </w:pPr>
            <w:r>
              <w:rPr>
                <w:rFonts w:ascii="Wingdings 2" w:hAnsi="Wingdings 2"/>
                <w:sz w:val="18"/>
                <w:szCs w:val="18"/>
              </w:rPr>
              <w:t></w:t>
            </w:r>
          </w:p>
        </w:tc>
        <w:tc>
          <w:tcPr>
            <w:tcW w:w="536" w:type="dxa"/>
          </w:tcPr>
          <w:p w:rsidR="004F5497" w:rsidRDefault="009373C9" w:rsidP="00EE243C">
            <w:pPr>
              <w:rPr>
                <w:sz w:val="18"/>
                <w:szCs w:val="18"/>
              </w:rPr>
            </w:pPr>
            <w:r>
              <w:rPr>
                <w:sz w:val="18"/>
                <w:szCs w:val="18"/>
              </w:rPr>
              <w:fldChar w:fldCharType="begin">
                <w:ffData>
                  <w:name w:val="Zaškrtávací42"/>
                  <w:enabled/>
                  <w:calcOnExit w:val="0"/>
                  <w:checkBox>
                    <w:sizeAuto/>
                    <w:default w:val="0"/>
                  </w:checkBox>
                </w:ffData>
              </w:fldChar>
            </w:r>
            <w:r w:rsidR="004F5497">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4F5497" w:rsidRDefault="004F5497" w:rsidP="004F5497">
      <w:pPr>
        <w:rPr>
          <w:sz w:val="22"/>
        </w:rPr>
      </w:pPr>
    </w:p>
    <w:p w:rsidR="004F5497" w:rsidRDefault="004F5497" w:rsidP="004F549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F5497" w:rsidRDefault="004F5497" w:rsidP="004F549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4F5497" w:rsidRDefault="004F5497" w:rsidP="004F549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F5497" w:rsidRDefault="004F5497" w:rsidP="004F5497">
      <w:pPr>
        <w:rPr>
          <w:sz w:val="22"/>
        </w:rPr>
      </w:pPr>
    </w:p>
    <w:p w:rsidR="004F5497" w:rsidRDefault="004F5497" w:rsidP="004F5497">
      <w:pPr>
        <w:rPr>
          <w:sz w:val="22"/>
        </w:rPr>
      </w:pPr>
      <w:r>
        <w:rPr>
          <w:sz w:val="22"/>
        </w:rPr>
        <w:tab/>
      </w:r>
      <w:r>
        <w:rPr>
          <w:sz w:val="22"/>
        </w:rPr>
        <w:tab/>
      </w:r>
      <w:r>
        <w:rPr>
          <w:sz w:val="22"/>
        </w:rPr>
        <w:tab/>
      </w:r>
      <w:r>
        <w:rPr>
          <w:sz w:val="22"/>
        </w:rPr>
        <w:tab/>
      </w:r>
      <w:r>
        <w:rPr>
          <w:sz w:val="22"/>
        </w:rPr>
        <w:tab/>
      </w:r>
      <w:r>
        <w:rPr>
          <w:sz w:val="22"/>
        </w:rPr>
        <w:tab/>
        <w:t xml:space="preserve">            doc.MUDr. Vladko Horčička, CSc.</w:t>
      </w:r>
    </w:p>
    <w:p w:rsidR="004F5497" w:rsidRDefault="004F5497" w:rsidP="004F5497">
      <w:pPr>
        <w:rPr>
          <w:sz w:val="22"/>
        </w:rPr>
      </w:pPr>
      <w:r>
        <w:rPr>
          <w:sz w:val="22"/>
        </w:rPr>
        <w:t xml:space="preserve">                                                                                          předseda EK FNOL a LF UP</w:t>
      </w:r>
    </w:p>
    <w:p w:rsidR="004F5497" w:rsidRDefault="004F5497" w:rsidP="004F549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4F5497" w:rsidRDefault="004F5497" w:rsidP="004F5497">
      <w:pPr>
        <w:rPr>
          <w:i/>
          <w:sz w:val="22"/>
        </w:rPr>
      </w:pPr>
    </w:p>
    <w:p w:rsidR="004F5497" w:rsidRDefault="004F5497" w:rsidP="004F5497">
      <w:pPr>
        <w:rPr>
          <w:sz w:val="22"/>
        </w:rPr>
      </w:pPr>
    </w:p>
    <w:p w:rsidR="004F5497" w:rsidRDefault="004F5497" w:rsidP="004F5497">
      <w:pPr>
        <w:rPr>
          <w:sz w:val="22"/>
        </w:rPr>
      </w:pPr>
      <w:r>
        <w:rPr>
          <w:sz w:val="22"/>
        </w:rPr>
        <w:t>Datum/</w:t>
      </w:r>
      <w:r>
        <w:rPr>
          <w:i/>
          <w:sz w:val="22"/>
        </w:rPr>
        <w:t>Date:</w:t>
      </w:r>
      <w:r>
        <w:rPr>
          <w:sz w:val="22"/>
        </w:rPr>
        <w:t xml:space="preserve"> 15.4.2013                                                </w:t>
      </w:r>
    </w:p>
    <w:p w:rsidR="004F5497" w:rsidRDefault="004F5497" w:rsidP="004F549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4F5497" w:rsidRDefault="004F5497" w:rsidP="004F5497">
      <w:pPr>
        <w:rPr>
          <w:sz w:val="16"/>
        </w:rPr>
      </w:pPr>
    </w:p>
    <w:p w:rsidR="004F5497" w:rsidRDefault="004F5497" w:rsidP="004F5497">
      <w:pPr>
        <w:rPr>
          <w:sz w:val="16"/>
        </w:rPr>
      </w:pPr>
    </w:p>
    <w:p w:rsidR="004F5497" w:rsidRDefault="004F5497" w:rsidP="004F5497">
      <w:pPr>
        <w:rPr>
          <w:sz w:val="16"/>
        </w:rPr>
      </w:pPr>
    </w:p>
    <w:p w:rsidR="004F5497" w:rsidRDefault="004F5497" w:rsidP="004F5497">
      <w:pPr>
        <w:rPr>
          <w:sz w:val="16"/>
        </w:rPr>
      </w:pPr>
    </w:p>
    <w:p w:rsidR="004F5497" w:rsidRDefault="004F5497" w:rsidP="004F5497">
      <w:pPr>
        <w:rPr>
          <w:sz w:val="16"/>
        </w:rPr>
      </w:pPr>
    </w:p>
    <w:p w:rsidR="004F5497" w:rsidRDefault="004F5497" w:rsidP="004F5497">
      <w:pPr>
        <w:rPr>
          <w:i/>
          <w:sz w:val="16"/>
        </w:rPr>
      </w:pPr>
      <w:r>
        <w:rPr>
          <w:sz w:val="16"/>
        </w:rPr>
        <w:t>Rozdělovník/</w:t>
      </w:r>
      <w:r>
        <w:rPr>
          <w:i/>
          <w:sz w:val="16"/>
        </w:rPr>
        <w:t>Distribution list:</w:t>
      </w:r>
    </w:p>
    <w:p w:rsidR="004F5497" w:rsidRPr="001071DB" w:rsidRDefault="004F5497" w:rsidP="004F5497">
      <w:pPr>
        <w:rPr>
          <w:sz w:val="16"/>
        </w:rPr>
      </w:pPr>
      <w:r w:rsidRPr="001071DB">
        <w:rPr>
          <w:sz w:val="16"/>
        </w:rPr>
        <w:t>-Zadavatel</w:t>
      </w:r>
    </w:p>
    <w:p w:rsidR="004F5497" w:rsidRPr="001071DB" w:rsidRDefault="004F5497" w:rsidP="004F5497">
      <w:pPr>
        <w:rPr>
          <w:sz w:val="16"/>
        </w:rPr>
      </w:pPr>
      <w:r w:rsidRPr="001071DB">
        <w:rPr>
          <w:sz w:val="16"/>
        </w:rPr>
        <w:t>-EK</w:t>
      </w:r>
    </w:p>
    <w:p w:rsidR="004F5497" w:rsidRDefault="004F5497" w:rsidP="004F5497">
      <w:pPr>
        <w:rPr>
          <w:sz w:val="16"/>
        </w:rPr>
      </w:pPr>
      <w:r w:rsidRPr="001071DB">
        <w:rPr>
          <w:sz w:val="16"/>
        </w:rPr>
        <w:t>-Řešitel</w:t>
      </w:r>
    </w:p>
    <w:p w:rsidR="004F5497" w:rsidRDefault="004F5497" w:rsidP="004F5497">
      <w:pPr>
        <w:rPr>
          <w:sz w:val="16"/>
        </w:rPr>
      </w:pPr>
    </w:p>
    <w:p w:rsidR="004F5497" w:rsidRPr="001071DB" w:rsidRDefault="004F5497" w:rsidP="004F5497">
      <w:pPr>
        <w:rPr>
          <w:sz w:val="16"/>
        </w:rPr>
      </w:pPr>
    </w:p>
    <w:p w:rsidR="004F5497" w:rsidRDefault="004F5497" w:rsidP="004F5497">
      <w:pPr>
        <w:rPr>
          <w:i/>
          <w:sz w:val="16"/>
        </w:rPr>
      </w:pPr>
    </w:p>
    <w:p w:rsidR="004F5497" w:rsidRDefault="004F5497" w:rsidP="004F5497">
      <w:pPr>
        <w:rPr>
          <w:i/>
          <w:sz w:val="16"/>
        </w:rPr>
      </w:pPr>
    </w:p>
    <w:p w:rsidR="004F5497" w:rsidRDefault="004F5497" w:rsidP="004F5497">
      <w:pPr>
        <w:rPr>
          <w:sz w:val="22"/>
          <w:szCs w:val="22"/>
        </w:rPr>
      </w:pPr>
      <w:r w:rsidRPr="000A4DF5">
        <w:rPr>
          <w:sz w:val="22"/>
          <w:szCs w:val="22"/>
        </w:rPr>
        <w:t>2/2</w:t>
      </w:r>
    </w:p>
    <w:p w:rsidR="004F5497" w:rsidRDefault="004F5497" w:rsidP="004F5497"/>
    <w:p w:rsidR="004F5497" w:rsidRDefault="004F5497" w:rsidP="004F5497"/>
    <w:p w:rsidR="004F5497" w:rsidRDefault="004F5497" w:rsidP="004F5497"/>
    <w:p w:rsidR="00497F99" w:rsidRDefault="00497F99" w:rsidP="00497F99"/>
    <w:p w:rsidR="00BE7F1F" w:rsidRDefault="00BE7F1F" w:rsidP="00BE7F1F"/>
    <w:p w:rsidR="00BE7F1F" w:rsidRDefault="00BE7F1F" w:rsidP="00BE7F1F"/>
    <w:p w:rsidR="00230EAD" w:rsidRDefault="00230EAD" w:rsidP="00F95001">
      <w:pPr>
        <w:pStyle w:val="Nzev"/>
        <w:jc w:val="left"/>
        <w:rPr>
          <w:sz w:val="22"/>
          <w:szCs w:val="22"/>
        </w:rPr>
      </w:pPr>
    </w:p>
    <w:p w:rsidR="004F5497" w:rsidRDefault="004F5497" w:rsidP="00F95001">
      <w:pPr>
        <w:pStyle w:val="Nzev"/>
        <w:jc w:val="left"/>
        <w:rPr>
          <w:sz w:val="22"/>
          <w:szCs w:val="22"/>
        </w:rPr>
      </w:pPr>
    </w:p>
    <w:p w:rsidR="004F5497" w:rsidRDefault="004F5497" w:rsidP="00F95001">
      <w:pPr>
        <w:pStyle w:val="Nzev"/>
        <w:jc w:val="left"/>
        <w:rPr>
          <w:sz w:val="22"/>
          <w:szCs w:val="22"/>
        </w:rPr>
      </w:pPr>
    </w:p>
    <w:p w:rsidR="004F5497" w:rsidRDefault="004F5497" w:rsidP="00F95001">
      <w:pPr>
        <w:pStyle w:val="Nzev"/>
        <w:jc w:val="left"/>
        <w:rPr>
          <w:sz w:val="22"/>
          <w:szCs w:val="22"/>
        </w:rPr>
      </w:pPr>
    </w:p>
    <w:p w:rsidR="004F5497" w:rsidRDefault="004F5497" w:rsidP="00F95001">
      <w:pPr>
        <w:pStyle w:val="Nzev"/>
        <w:jc w:val="left"/>
        <w:rPr>
          <w:sz w:val="22"/>
          <w:szCs w:val="22"/>
        </w:rPr>
      </w:pPr>
    </w:p>
    <w:p w:rsidR="004F5497" w:rsidRDefault="004F5497" w:rsidP="00F95001">
      <w:pPr>
        <w:pStyle w:val="Nzev"/>
        <w:jc w:val="left"/>
        <w:rPr>
          <w:sz w:val="22"/>
          <w:szCs w:val="22"/>
        </w:rPr>
      </w:pPr>
    </w:p>
    <w:p w:rsidR="004F5497" w:rsidRDefault="004F5497" w:rsidP="00F95001">
      <w:pPr>
        <w:pStyle w:val="Nzev"/>
        <w:jc w:val="left"/>
        <w:rPr>
          <w:sz w:val="22"/>
          <w:szCs w:val="22"/>
        </w:rPr>
      </w:pPr>
    </w:p>
    <w:p w:rsidR="004F5497" w:rsidRDefault="004F5497" w:rsidP="00F95001">
      <w:pPr>
        <w:pStyle w:val="Nzev"/>
        <w:jc w:val="left"/>
        <w:rPr>
          <w:sz w:val="22"/>
          <w:szCs w:val="22"/>
        </w:rPr>
      </w:pPr>
    </w:p>
    <w:p w:rsidR="004F5497" w:rsidRDefault="004F5497" w:rsidP="00F95001">
      <w:pPr>
        <w:pStyle w:val="Nzev"/>
        <w:jc w:val="left"/>
        <w:rPr>
          <w:sz w:val="22"/>
          <w:szCs w:val="22"/>
        </w:rPr>
      </w:pPr>
    </w:p>
    <w:p w:rsidR="004F5497" w:rsidRDefault="004F5497" w:rsidP="00F95001">
      <w:pPr>
        <w:pStyle w:val="Nzev"/>
        <w:jc w:val="left"/>
        <w:rPr>
          <w:sz w:val="22"/>
          <w:szCs w:val="22"/>
        </w:rPr>
      </w:pPr>
    </w:p>
    <w:p w:rsidR="009706C8" w:rsidRPr="002F07B5" w:rsidRDefault="009706C8" w:rsidP="009706C8">
      <w:pPr>
        <w:pStyle w:val="Nzev"/>
        <w:rPr>
          <w:sz w:val="22"/>
          <w:szCs w:val="22"/>
        </w:rPr>
      </w:pPr>
      <w:r w:rsidRPr="002F07B5">
        <w:rPr>
          <w:sz w:val="22"/>
          <w:szCs w:val="22"/>
        </w:rPr>
        <w:lastRenderedPageBreak/>
        <w:t xml:space="preserve">STANOVISKO ETICKÉ KOMISE KE KLINICKÉMU HODNOCENÍ </w:t>
      </w:r>
    </w:p>
    <w:p w:rsidR="009706C8" w:rsidRPr="002F07B5" w:rsidRDefault="009706C8" w:rsidP="009706C8">
      <w:pPr>
        <w:jc w:val="center"/>
        <w:rPr>
          <w:bCs/>
          <w:i/>
          <w:sz w:val="22"/>
          <w:szCs w:val="22"/>
        </w:rPr>
      </w:pPr>
      <w:r w:rsidRPr="002F07B5">
        <w:rPr>
          <w:bCs/>
          <w:i/>
          <w:sz w:val="22"/>
          <w:szCs w:val="22"/>
        </w:rPr>
        <w:t xml:space="preserve">Opinion of the Ethics Committee on Clinical Trial  </w:t>
      </w:r>
    </w:p>
    <w:p w:rsidR="009706C8" w:rsidRPr="002F07B5" w:rsidRDefault="009706C8" w:rsidP="009706C8">
      <w:pPr>
        <w:jc w:val="center"/>
        <w:rPr>
          <w:b/>
          <w:bCs/>
          <w:i/>
          <w:sz w:val="22"/>
          <w:szCs w:val="22"/>
        </w:rPr>
      </w:pPr>
    </w:p>
    <w:p w:rsidR="009706C8" w:rsidRPr="002F07B5" w:rsidRDefault="009373C9" w:rsidP="009706C8">
      <w:pPr>
        <w:rPr>
          <w:sz w:val="22"/>
          <w:szCs w:val="22"/>
        </w:rPr>
      </w:pPr>
      <w:r w:rsidRPr="002F07B5">
        <w:rPr>
          <w:sz w:val="22"/>
          <w:szCs w:val="22"/>
        </w:rPr>
        <w:fldChar w:fldCharType="begin">
          <w:ffData>
            <w:name w:val="Zaškrtávací2"/>
            <w:enabled/>
            <w:calcOnExit w:val="0"/>
            <w:checkBox>
              <w:sizeAuto/>
              <w:default w:val="0"/>
            </w:checkBox>
          </w:ffData>
        </w:fldChar>
      </w:r>
      <w:r w:rsidR="009706C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706C8" w:rsidRPr="002F07B5">
        <w:rPr>
          <w:sz w:val="22"/>
          <w:szCs w:val="22"/>
        </w:rPr>
        <w:t xml:space="preserve">  Multicentrické KH, je požadováno stanovisko multicentrické EK pro všechna centra/</w:t>
      </w:r>
      <w:r w:rsidR="009706C8" w:rsidRPr="002F07B5">
        <w:rPr>
          <w:i/>
          <w:sz w:val="22"/>
          <w:szCs w:val="22"/>
        </w:rPr>
        <w:t>Multi-centric clinical trial, opinion issued by Ethics Committee for Multi-Centric Clinical Trials is required</w:t>
      </w:r>
    </w:p>
    <w:p w:rsidR="009706C8" w:rsidRPr="002F07B5" w:rsidRDefault="009706C8" w:rsidP="009706C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706C8" w:rsidRPr="002F07B5" w:rsidRDefault="009373C9" w:rsidP="009706C8">
      <w:pPr>
        <w:rPr>
          <w:i/>
          <w:sz w:val="22"/>
          <w:szCs w:val="22"/>
        </w:rPr>
      </w:pPr>
      <w:r w:rsidRPr="002F07B5">
        <w:rPr>
          <w:sz w:val="22"/>
          <w:szCs w:val="22"/>
        </w:rPr>
        <w:fldChar w:fldCharType="begin">
          <w:ffData>
            <w:name w:val="Zaškrtávací2"/>
            <w:enabled/>
            <w:calcOnExit w:val="0"/>
            <w:checkBox>
              <w:sizeAuto/>
              <w:default w:val="0"/>
            </w:checkBox>
          </w:ffData>
        </w:fldChar>
      </w:r>
      <w:r w:rsidR="009706C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706C8" w:rsidRPr="002F07B5">
        <w:rPr>
          <w:sz w:val="22"/>
          <w:szCs w:val="22"/>
        </w:rPr>
        <w:t xml:space="preserve">  KH prováděné v jednom centru, požadováno stanovisko EK pro místní centrum (centra)/ </w:t>
      </w:r>
      <w:r w:rsidR="009706C8" w:rsidRPr="002F07B5">
        <w:rPr>
          <w:i/>
          <w:sz w:val="22"/>
          <w:szCs w:val="22"/>
        </w:rPr>
        <w:t>Clinical trial conducted in a single site, opinion of a local EC is required</w:t>
      </w:r>
    </w:p>
    <w:p w:rsidR="009706C8" w:rsidRPr="002F07B5" w:rsidRDefault="009706C8" w:rsidP="009706C8">
      <w:pPr>
        <w:rPr>
          <w:b/>
          <w:bCs/>
          <w:sz w:val="22"/>
          <w:szCs w:val="22"/>
        </w:rPr>
      </w:pPr>
    </w:p>
    <w:p w:rsidR="009706C8" w:rsidRPr="00987C72" w:rsidRDefault="009706C8" w:rsidP="009706C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190/11</w:t>
      </w:r>
    </w:p>
    <w:p w:rsidR="009706C8" w:rsidRPr="00987C72" w:rsidRDefault="009706C8" w:rsidP="009706C8">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Mezinárodní, multicentrické, dvojitě  zaslepené, placebem kontrolované, randomizované klinické hodnocení 3. fáze hodnotící účinnost a bezpečnost několikanásobného podání hodnoceného léčiva apaziquon do močového měchýře ve srovnání s placebem u pacientů s nízko až středně rizikovou neinvazivní uroteliální rakovinou močového měchýře (NMIBC) / </w:t>
      </w:r>
      <w:r>
        <w:rPr>
          <w:i/>
          <w:sz w:val="22"/>
          <w:szCs w:val="22"/>
        </w:rPr>
        <w:t xml:space="preserve">A Phase 3 International, Multicenter, Double-Blind, Placebo-Controlled, Randomized Trial Evaluating the Efficacy and Safety of Multiple Instillations of Intravesical Apaziquone vs. Placebo in Patients with Low-Intermediate Risk Non-Muscle Invasive Bladder Cancer (NMIBC) – SPI-1012 </w:t>
      </w:r>
    </w:p>
    <w:p w:rsidR="009706C8" w:rsidRPr="002F07B5" w:rsidRDefault="009706C8" w:rsidP="009706C8">
      <w:pPr>
        <w:rPr>
          <w:bCs/>
          <w:sz w:val="22"/>
          <w:szCs w:val="22"/>
        </w:rPr>
      </w:pPr>
    </w:p>
    <w:p w:rsidR="009706C8" w:rsidRPr="002F07B5" w:rsidRDefault="009706C8" w:rsidP="009706C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SPI-1012</w:t>
      </w:r>
    </w:p>
    <w:p w:rsidR="009706C8" w:rsidRPr="002F07B5" w:rsidRDefault="009706C8" w:rsidP="009706C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2011-003517-42</w:t>
      </w:r>
    </w:p>
    <w:p w:rsidR="009706C8" w:rsidRPr="002F07B5" w:rsidRDefault="009706C8" w:rsidP="009706C8">
      <w:pPr>
        <w:rPr>
          <w:b/>
          <w:bCs/>
          <w:sz w:val="22"/>
          <w:szCs w:val="22"/>
        </w:rPr>
      </w:pPr>
    </w:p>
    <w:p w:rsidR="009706C8" w:rsidRPr="002F07B5" w:rsidRDefault="009706C8" w:rsidP="009706C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Spectrum Pharmaceuticals, Inc., 11500 S. Eastern Ave, Suite 240; Henderson, NV 89052 (with offices at 157 Technology Drive, Irvine, CA 92618) USA</w:t>
      </w:r>
    </w:p>
    <w:p w:rsidR="009706C8" w:rsidRPr="002F07B5" w:rsidRDefault="009706C8" w:rsidP="009706C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MUDr. Juraj Traurig, Švejcarovo nám. 4, 155 00 Praha 5</w:t>
      </w:r>
    </w:p>
    <w:p w:rsidR="009706C8" w:rsidRPr="002F07B5" w:rsidRDefault="009706C8" w:rsidP="009706C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5.3.2013</w:t>
      </w:r>
    </w:p>
    <w:p w:rsidR="009706C8" w:rsidRDefault="009706C8" w:rsidP="009706C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9706C8" w:rsidRPr="002F07B5" w:rsidRDefault="009706C8" w:rsidP="009706C8">
      <w:pPr>
        <w:rPr>
          <w:b/>
          <w:bCs/>
          <w:i/>
          <w:sz w:val="22"/>
          <w:szCs w:val="22"/>
        </w:rPr>
      </w:pPr>
    </w:p>
    <w:p w:rsidR="009706C8" w:rsidRPr="00987C72" w:rsidRDefault="009706C8" w:rsidP="009706C8">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9706C8" w:rsidRPr="002F07B5" w:rsidRDefault="009706C8" w:rsidP="009706C8">
      <w:pPr>
        <w:rPr>
          <w:b/>
          <w:bCs/>
          <w:sz w:val="22"/>
          <w:szCs w:val="22"/>
        </w:rPr>
      </w:pPr>
    </w:p>
    <w:p w:rsidR="009706C8" w:rsidRPr="002F07B5" w:rsidRDefault="009706C8" w:rsidP="009706C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706C8" w:rsidRPr="002F07B5" w:rsidRDefault="009706C8" w:rsidP="009706C8">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706C8" w:rsidRPr="002F07B5" w:rsidRDefault="009706C8" w:rsidP="009706C8">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706C8" w:rsidRDefault="009706C8" w:rsidP="009706C8">
      <w:pPr>
        <w:rPr>
          <w:b/>
          <w:bCs/>
          <w:sz w:val="22"/>
          <w:szCs w:val="22"/>
        </w:rPr>
      </w:pPr>
    </w:p>
    <w:p w:rsidR="009706C8" w:rsidRPr="002F07B5" w:rsidRDefault="009706C8" w:rsidP="009706C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706C8" w:rsidRPr="002F07B5" w:rsidRDefault="009706C8" w:rsidP="009706C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706C8" w:rsidRPr="002F07B5" w:rsidRDefault="009706C8" w:rsidP="009706C8">
      <w:pPr>
        <w:rPr>
          <w:sz w:val="22"/>
          <w:szCs w:val="22"/>
        </w:rPr>
      </w:pPr>
    </w:p>
    <w:p w:rsidR="009706C8" w:rsidRPr="002F07B5" w:rsidRDefault="009706C8" w:rsidP="009706C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706C8" w:rsidTr="00EE243C">
        <w:trPr>
          <w:trHeight w:val="454"/>
        </w:trPr>
        <w:tc>
          <w:tcPr>
            <w:tcW w:w="6108" w:type="dxa"/>
          </w:tcPr>
          <w:p w:rsidR="009706C8" w:rsidRDefault="009706C8" w:rsidP="00EE243C">
            <w:pPr>
              <w:rPr>
                <w:sz w:val="18"/>
                <w:szCs w:val="18"/>
              </w:rPr>
            </w:pPr>
            <w:r>
              <w:rPr>
                <w:sz w:val="18"/>
                <w:szCs w:val="18"/>
              </w:rPr>
              <w:t xml:space="preserve">Místo hodnocení/ Jméno zkoušejícího </w:t>
            </w:r>
          </w:p>
          <w:p w:rsidR="009706C8" w:rsidRDefault="009706C8" w:rsidP="00EE243C">
            <w:pPr>
              <w:rPr>
                <w:i/>
                <w:sz w:val="18"/>
                <w:szCs w:val="18"/>
              </w:rPr>
            </w:pPr>
            <w:r>
              <w:rPr>
                <w:i/>
                <w:sz w:val="18"/>
                <w:szCs w:val="18"/>
              </w:rPr>
              <w:t>Trial Site / Name of Investigator</w:t>
            </w:r>
          </w:p>
        </w:tc>
        <w:tc>
          <w:tcPr>
            <w:tcW w:w="1280" w:type="dxa"/>
          </w:tcPr>
          <w:p w:rsidR="009706C8" w:rsidRDefault="009706C8" w:rsidP="00EE243C">
            <w:pPr>
              <w:rPr>
                <w:sz w:val="18"/>
                <w:szCs w:val="18"/>
                <w:vertAlign w:val="superscript"/>
              </w:rPr>
            </w:pPr>
            <w:r>
              <w:rPr>
                <w:sz w:val="18"/>
                <w:szCs w:val="18"/>
              </w:rPr>
              <w:t xml:space="preserve">Místní EK </w:t>
            </w:r>
            <w:r>
              <w:rPr>
                <w:i/>
                <w:sz w:val="18"/>
                <w:szCs w:val="18"/>
              </w:rPr>
              <w:t>Local EC</w:t>
            </w:r>
          </w:p>
        </w:tc>
        <w:tc>
          <w:tcPr>
            <w:tcW w:w="2712" w:type="dxa"/>
          </w:tcPr>
          <w:p w:rsidR="009706C8" w:rsidRDefault="009706C8" w:rsidP="00EE243C">
            <w:pPr>
              <w:rPr>
                <w:sz w:val="18"/>
                <w:szCs w:val="18"/>
              </w:rPr>
            </w:pPr>
            <w:r>
              <w:rPr>
                <w:sz w:val="18"/>
                <w:szCs w:val="18"/>
              </w:rPr>
              <w:t>Adresa  místní EK</w:t>
            </w:r>
          </w:p>
          <w:p w:rsidR="009706C8" w:rsidRDefault="009706C8" w:rsidP="00EE243C">
            <w:pPr>
              <w:rPr>
                <w:i/>
                <w:sz w:val="18"/>
                <w:szCs w:val="18"/>
              </w:rPr>
            </w:pPr>
            <w:r>
              <w:rPr>
                <w:i/>
                <w:sz w:val="18"/>
                <w:szCs w:val="18"/>
              </w:rPr>
              <w:t>Address</w:t>
            </w:r>
          </w:p>
        </w:tc>
      </w:tr>
      <w:tr w:rsidR="009706C8" w:rsidTr="00EE243C">
        <w:trPr>
          <w:trHeight w:val="312"/>
        </w:trPr>
        <w:tc>
          <w:tcPr>
            <w:tcW w:w="6108" w:type="dxa"/>
          </w:tcPr>
          <w:p w:rsidR="009706C8" w:rsidRDefault="009706C8" w:rsidP="00EE243C">
            <w:pPr>
              <w:rPr>
                <w:sz w:val="18"/>
                <w:szCs w:val="18"/>
              </w:rPr>
            </w:pPr>
            <w:r>
              <w:rPr>
                <w:sz w:val="18"/>
                <w:szCs w:val="18"/>
              </w:rPr>
              <w:t>Doc. MUDr. Vladimír Študent, Ph.D., Urologická klinika FNOL, I.P.Pavlova 6, 775 20 Olomouc</w:t>
            </w:r>
          </w:p>
        </w:tc>
        <w:tc>
          <w:tcPr>
            <w:tcW w:w="1280" w:type="dxa"/>
          </w:tcPr>
          <w:p w:rsidR="009706C8" w:rsidRDefault="009706C8" w:rsidP="00EE243C">
            <w:pPr>
              <w:rPr>
                <w:sz w:val="18"/>
                <w:szCs w:val="18"/>
              </w:rPr>
            </w:pPr>
            <w:r>
              <w:rPr>
                <w:sz w:val="18"/>
                <w:szCs w:val="18"/>
              </w:rPr>
              <w:sym w:font="Wingdings 2" w:char="F053"/>
            </w:r>
          </w:p>
        </w:tc>
        <w:tc>
          <w:tcPr>
            <w:tcW w:w="2712" w:type="dxa"/>
          </w:tcPr>
          <w:p w:rsidR="009706C8" w:rsidRDefault="009706C8" w:rsidP="00EE243C">
            <w:pPr>
              <w:rPr>
                <w:sz w:val="18"/>
                <w:szCs w:val="18"/>
              </w:rPr>
            </w:pPr>
            <w:r>
              <w:rPr>
                <w:sz w:val="18"/>
                <w:szCs w:val="18"/>
              </w:rPr>
              <w:t>EK FNOL</w:t>
            </w:r>
          </w:p>
        </w:tc>
      </w:tr>
    </w:tbl>
    <w:p w:rsidR="009706C8" w:rsidRPr="00DF7141" w:rsidRDefault="009706C8" w:rsidP="009706C8">
      <w:pPr>
        <w:rPr>
          <w:bCs/>
          <w:sz w:val="22"/>
        </w:rPr>
      </w:pPr>
      <w:r w:rsidRPr="00DF7141">
        <w:rPr>
          <w:bCs/>
          <w:sz w:val="22"/>
        </w:rPr>
        <w:t>1/2</w:t>
      </w:r>
    </w:p>
    <w:p w:rsidR="009706C8" w:rsidRDefault="009706C8" w:rsidP="009706C8">
      <w:pPr>
        <w:rPr>
          <w:b/>
          <w:bCs/>
          <w:sz w:val="22"/>
        </w:rPr>
      </w:pPr>
    </w:p>
    <w:p w:rsidR="009706C8" w:rsidRPr="00AB7ADE" w:rsidRDefault="009706C8" w:rsidP="009706C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706C8" w:rsidRDefault="009706C8" w:rsidP="009706C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706C8" w:rsidTr="00EE243C">
        <w:trPr>
          <w:cantSplit/>
          <w:trHeight w:val="454"/>
        </w:trPr>
        <w:tc>
          <w:tcPr>
            <w:tcW w:w="7416" w:type="dxa"/>
            <w:vMerge w:val="restart"/>
          </w:tcPr>
          <w:p w:rsidR="009706C8" w:rsidRDefault="009706C8" w:rsidP="00EE243C">
            <w:pPr>
              <w:rPr>
                <w:b/>
                <w:bCs/>
                <w:sz w:val="18"/>
                <w:szCs w:val="18"/>
              </w:rPr>
            </w:pPr>
          </w:p>
          <w:p w:rsidR="009706C8" w:rsidRDefault="009706C8" w:rsidP="00EE243C">
            <w:pPr>
              <w:rPr>
                <w:b/>
                <w:bCs/>
                <w:sz w:val="18"/>
                <w:szCs w:val="18"/>
              </w:rPr>
            </w:pPr>
            <w:r>
              <w:rPr>
                <w:b/>
                <w:bCs/>
                <w:sz w:val="18"/>
                <w:szCs w:val="18"/>
              </w:rPr>
              <w:t xml:space="preserve">Název dokumentu, verze, datum </w:t>
            </w:r>
          </w:p>
          <w:p w:rsidR="009706C8" w:rsidRDefault="009706C8" w:rsidP="00EE243C">
            <w:pPr>
              <w:rPr>
                <w:b/>
                <w:bCs/>
                <w:sz w:val="18"/>
                <w:szCs w:val="18"/>
              </w:rPr>
            </w:pPr>
            <w:r>
              <w:rPr>
                <w:b/>
                <w:bCs/>
                <w:i/>
                <w:sz w:val="18"/>
                <w:szCs w:val="18"/>
              </w:rPr>
              <w:t>Document title, version, date</w:t>
            </w:r>
          </w:p>
        </w:tc>
        <w:tc>
          <w:tcPr>
            <w:tcW w:w="1272" w:type="dxa"/>
            <w:gridSpan w:val="2"/>
          </w:tcPr>
          <w:p w:rsidR="009706C8" w:rsidRDefault="009706C8" w:rsidP="00EE243C">
            <w:pPr>
              <w:rPr>
                <w:b/>
                <w:bCs/>
                <w:sz w:val="18"/>
                <w:szCs w:val="18"/>
              </w:rPr>
            </w:pPr>
            <w:r>
              <w:rPr>
                <w:b/>
                <w:bCs/>
                <w:sz w:val="18"/>
                <w:szCs w:val="18"/>
              </w:rPr>
              <w:t>Schváleno /</w:t>
            </w:r>
            <w:r>
              <w:rPr>
                <w:b/>
                <w:bCs/>
                <w:i/>
                <w:sz w:val="18"/>
                <w:szCs w:val="18"/>
              </w:rPr>
              <w:t>Approved</w:t>
            </w:r>
          </w:p>
        </w:tc>
        <w:tc>
          <w:tcPr>
            <w:tcW w:w="1316" w:type="dxa"/>
            <w:gridSpan w:val="2"/>
          </w:tcPr>
          <w:p w:rsidR="009706C8" w:rsidRDefault="009706C8" w:rsidP="00EE243C">
            <w:pPr>
              <w:rPr>
                <w:b/>
                <w:bCs/>
                <w:sz w:val="18"/>
                <w:szCs w:val="18"/>
              </w:rPr>
            </w:pPr>
            <w:r>
              <w:rPr>
                <w:b/>
                <w:bCs/>
                <w:sz w:val="18"/>
                <w:szCs w:val="18"/>
              </w:rPr>
              <w:t xml:space="preserve">Vzato na vědomí / </w:t>
            </w:r>
            <w:r>
              <w:rPr>
                <w:b/>
                <w:bCs/>
                <w:i/>
                <w:sz w:val="18"/>
                <w:szCs w:val="18"/>
              </w:rPr>
              <w:t xml:space="preserve">Taken into account </w:t>
            </w:r>
          </w:p>
        </w:tc>
      </w:tr>
      <w:tr w:rsidR="009706C8" w:rsidTr="00EE243C">
        <w:trPr>
          <w:cantSplit/>
          <w:trHeight w:val="454"/>
        </w:trPr>
        <w:tc>
          <w:tcPr>
            <w:tcW w:w="7416" w:type="dxa"/>
            <w:vMerge/>
          </w:tcPr>
          <w:p w:rsidR="009706C8" w:rsidRDefault="009706C8" w:rsidP="00EE243C">
            <w:pPr>
              <w:rPr>
                <w:i/>
                <w:sz w:val="18"/>
                <w:szCs w:val="18"/>
              </w:rPr>
            </w:pPr>
          </w:p>
        </w:tc>
        <w:tc>
          <w:tcPr>
            <w:tcW w:w="736" w:type="dxa"/>
          </w:tcPr>
          <w:p w:rsidR="009706C8" w:rsidRDefault="009706C8" w:rsidP="00EE243C">
            <w:pPr>
              <w:rPr>
                <w:b/>
                <w:bCs/>
                <w:sz w:val="18"/>
                <w:szCs w:val="18"/>
              </w:rPr>
            </w:pPr>
            <w:r>
              <w:rPr>
                <w:b/>
                <w:bCs/>
                <w:sz w:val="18"/>
                <w:szCs w:val="18"/>
              </w:rPr>
              <w:t>ANO</w:t>
            </w:r>
          </w:p>
          <w:p w:rsidR="009706C8" w:rsidRDefault="009706C8" w:rsidP="00EE243C">
            <w:pPr>
              <w:rPr>
                <w:b/>
                <w:bCs/>
                <w:i/>
                <w:sz w:val="18"/>
                <w:szCs w:val="18"/>
              </w:rPr>
            </w:pPr>
            <w:r>
              <w:rPr>
                <w:b/>
                <w:bCs/>
                <w:i/>
                <w:sz w:val="18"/>
                <w:szCs w:val="18"/>
              </w:rPr>
              <w:t>Yes</w:t>
            </w:r>
          </w:p>
        </w:tc>
        <w:tc>
          <w:tcPr>
            <w:tcW w:w="536" w:type="dxa"/>
          </w:tcPr>
          <w:p w:rsidR="009706C8" w:rsidRDefault="009706C8" w:rsidP="00EE243C">
            <w:pPr>
              <w:rPr>
                <w:b/>
                <w:bCs/>
                <w:sz w:val="18"/>
                <w:szCs w:val="18"/>
              </w:rPr>
            </w:pPr>
            <w:r>
              <w:rPr>
                <w:b/>
                <w:bCs/>
                <w:sz w:val="18"/>
                <w:szCs w:val="18"/>
              </w:rPr>
              <w:t xml:space="preserve">NE </w:t>
            </w:r>
          </w:p>
          <w:p w:rsidR="009706C8" w:rsidRDefault="009706C8" w:rsidP="00EE243C">
            <w:pPr>
              <w:rPr>
                <w:b/>
                <w:bCs/>
                <w:sz w:val="18"/>
                <w:szCs w:val="18"/>
              </w:rPr>
            </w:pPr>
            <w:r>
              <w:rPr>
                <w:b/>
                <w:bCs/>
                <w:i/>
                <w:sz w:val="18"/>
                <w:szCs w:val="18"/>
              </w:rPr>
              <w:t>No</w:t>
            </w:r>
          </w:p>
        </w:tc>
        <w:tc>
          <w:tcPr>
            <w:tcW w:w="780" w:type="dxa"/>
          </w:tcPr>
          <w:p w:rsidR="009706C8" w:rsidRDefault="009706C8" w:rsidP="00EE243C">
            <w:pPr>
              <w:rPr>
                <w:b/>
                <w:bCs/>
                <w:sz w:val="18"/>
                <w:szCs w:val="18"/>
              </w:rPr>
            </w:pPr>
            <w:r>
              <w:rPr>
                <w:b/>
                <w:bCs/>
                <w:sz w:val="18"/>
                <w:szCs w:val="18"/>
              </w:rPr>
              <w:t>ANO</w:t>
            </w:r>
          </w:p>
          <w:p w:rsidR="009706C8" w:rsidRDefault="009706C8" w:rsidP="00EE243C">
            <w:pPr>
              <w:rPr>
                <w:b/>
                <w:bCs/>
                <w:sz w:val="18"/>
                <w:szCs w:val="18"/>
              </w:rPr>
            </w:pPr>
            <w:r>
              <w:rPr>
                <w:b/>
                <w:bCs/>
                <w:i/>
                <w:sz w:val="18"/>
                <w:szCs w:val="18"/>
              </w:rPr>
              <w:t>Yes</w:t>
            </w:r>
          </w:p>
        </w:tc>
        <w:tc>
          <w:tcPr>
            <w:tcW w:w="536" w:type="dxa"/>
          </w:tcPr>
          <w:p w:rsidR="009706C8" w:rsidRDefault="009706C8" w:rsidP="00EE243C">
            <w:pPr>
              <w:rPr>
                <w:b/>
                <w:bCs/>
                <w:sz w:val="18"/>
                <w:szCs w:val="18"/>
              </w:rPr>
            </w:pPr>
            <w:r>
              <w:rPr>
                <w:b/>
                <w:bCs/>
                <w:sz w:val="18"/>
                <w:szCs w:val="18"/>
              </w:rPr>
              <w:t xml:space="preserve">NE </w:t>
            </w:r>
          </w:p>
          <w:p w:rsidR="009706C8" w:rsidRDefault="009706C8" w:rsidP="00EE243C">
            <w:pPr>
              <w:rPr>
                <w:b/>
                <w:bCs/>
                <w:i/>
                <w:sz w:val="18"/>
                <w:szCs w:val="18"/>
              </w:rPr>
            </w:pPr>
            <w:r>
              <w:rPr>
                <w:b/>
                <w:bCs/>
                <w:i/>
                <w:sz w:val="18"/>
                <w:szCs w:val="18"/>
              </w:rPr>
              <w:t>No</w:t>
            </w:r>
          </w:p>
        </w:tc>
      </w:tr>
      <w:tr w:rsidR="009706C8" w:rsidTr="00EE243C">
        <w:trPr>
          <w:trHeight w:val="340"/>
        </w:trPr>
        <w:tc>
          <w:tcPr>
            <w:tcW w:w="7416" w:type="dxa"/>
          </w:tcPr>
          <w:p w:rsidR="009706C8" w:rsidRDefault="009706C8" w:rsidP="009706C8">
            <w:pPr>
              <w:rPr>
                <w:sz w:val="18"/>
                <w:szCs w:val="18"/>
              </w:rPr>
            </w:pPr>
            <w:r>
              <w:rPr>
                <w:sz w:val="18"/>
                <w:szCs w:val="18"/>
              </w:rPr>
              <w:t>Oznámení o ukončení  klinického hodnocení ze dne 4.3.2013</w:t>
            </w:r>
          </w:p>
        </w:tc>
        <w:tc>
          <w:tcPr>
            <w:tcW w:w="736" w:type="dxa"/>
          </w:tcPr>
          <w:p w:rsidR="009706C8" w:rsidRDefault="009373C9" w:rsidP="00EE243C">
            <w:pPr>
              <w:rPr>
                <w:sz w:val="18"/>
                <w:szCs w:val="18"/>
              </w:rPr>
            </w:pPr>
            <w:r>
              <w:rPr>
                <w:sz w:val="18"/>
                <w:szCs w:val="18"/>
              </w:rPr>
              <w:fldChar w:fldCharType="begin">
                <w:ffData>
                  <w:name w:val="Zaškrtávací26"/>
                  <w:enabled/>
                  <w:calcOnExit w:val="0"/>
                  <w:checkBox>
                    <w:sizeAuto/>
                    <w:default w:val="0"/>
                  </w:checkBox>
                </w:ffData>
              </w:fldChar>
            </w:r>
            <w:r w:rsidR="009706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9706C8"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9706C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706C8" w:rsidRDefault="009706C8" w:rsidP="00EE243C">
            <w:pPr>
              <w:rPr>
                <w:sz w:val="18"/>
                <w:szCs w:val="18"/>
              </w:rPr>
            </w:pPr>
            <w:r>
              <w:rPr>
                <w:sz w:val="18"/>
                <w:szCs w:val="18"/>
              </w:rPr>
              <w:sym w:font="Wingdings 2" w:char="F053"/>
            </w:r>
          </w:p>
        </w:tc>
        <w:tc>
          <w:tcPr>
            <w:tcW w:w="536" w:type="dxa"/>
          </w:tcPr>
          <w:p w:rsidR="009706C8"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9706C8">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9706C8" w:rsidRDefault="009706C8" w:rsidP="009706C8">
      <w:pPr>
        <w:rPr>
          <w:sz w:val="22"/>
        </w:rPr>
      </w:pPr>
    </w:p>
    <w:p w:rsidR="009706C8" w:rsidRDefault="009706C8" w:rsidP="009706C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706C8" w:rsidRDefault="009706C8" w:rsidP="009706C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9706C8" w:rsidRDefault="009706C8" w:rsidP="009706C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706C8" w:rsidRDefault="009706C8" w:rsidP="009706C8">
      <w:pPr>
        <w:rPr>
          <w:sz w:val="22"/>
        </w:rPr>
      </w:pPr>
    </w:p>
    <w:p w:rsidR="009706C8" w:rsidRDefault="009706C8" w:rsidP="009706C8">
      <w:pPr>
        <w:rPr>
          <w:sz w:val="22"/>
        </w:rPr>
      </w:pPr>
    </w:p>
    <w:p w:rsidR="009706C8" w:rsidRDefault="009706C8" w:rsidP="009706C8">
      <w:pPr>
        <w:rPr>
          <w:sz w:val="22"/>
        </w:rPr>
      </w:pPr>
    </w:p>
    <w:p w:rsidR="009706C8" w:rsidRDefault="009706C8" w:rsidP="009706C8">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9706C8" w:rsidRDefault="009706C8" w:rsidP="009706C8">
      <w:pPr>
        <w:rPr>
          <w:sz w:val="22"/>
        </w:rPr>
      </w:pPr>
      <w:r>
        <w:rPr>
          <w:sz w:val="22"/>
        </w:rPr>
        <w:t>Datum/</w:t>
      </w:r>
      <w:r>
        <w:rPr>
          <w:i/>
          <w:sz w:val="22"/>
        </w:rPr>
        <w:t>Date:</w:t>
      </w:r>
      <w:r>
        <w:rPr>
          <w:sz w:val="22"/>
        </w:rPr>
        <w:t xml:space="preserve">  15.4.2013                                                        předseda EK FNOL a LF UP</w:t>
      </w:r>
    </w:p>
    <w:p w:rsidR="009706C8" w:rsidRDefault="009706C8" w:rsidP="009706C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9706C8" w:rsidRDefault="009706C8" w:rsidP="009706C8">
      <w:pPr>
        <w:rPr>
          <w:sz w:val="16"/>
        </w:rPr>
      </w:pPr>
    </w:p>
    <w:p w:rsidR="009706C8" w:rsidRDefault="009706C8" w:rsidP="009706C8">
      <w:pPr>
        <w:rPr>
          <w:sz w:val="16"/>
        </w:rPr>
      </w:pPr>
    </w:p>
    <w:p w:rsidR="009706C8" w:rsidRDefault="009706C8" w:rsidP="009706C8">
      <w:pPr>
        <w:rPr>
          <w:i/>
          <w:sz w:val="16"/>
        </w:rPr>
      </w:pPr>
      <w:r>
        <w:rPr>
          <w:sz w:val="16"/>
        </w:rPr>
        <w:t>Rozdělovník/</w:t>
      </w:r>
      <w:r>
        <w:rPr>
          <w:i/>
          <w:sz w:val="16"/>
        </w:rPr>
        <w:t>Distribution list:</w:t>
      </w:r>
    </w:p>
    <w:p w:rsidR="009706C8" w:rsidRPr="001071DB" w:rsidRDefault="009706C8" w:rsidP="009706C8">
      <w:pPr>
        <w:rPr>
          <w:sz w:val="16"/>
        </w:rPr>
      </w:pPr>
      <w:r w:rsidRPr="001071DB">
        <w:rPr>
          <w:sz w:val="16"/>
        </w:rPr>
        <w:t>-Zadavatel</w:t>
      </w:r>
    </w:p>
    <w:p w:rsidR="009706C8" w:rsidRPr="001071DB" w:rsidRDefault="009706C8" w:rsidP="009706C8">
      <w:pPr>
        <w:rPr>
          <w:sz w:val="16"/>
        </w:rPr>
      </w:pPr>
      <w:r w:rsidRPr="001071DB">
        <w:rPr>
          <w:sz w:val="16"/>
        </w:rPr>
        <w:t>-EK</w:t>
      </w:r>
    </w:p>
    <w:p w:rsidR="009706C8" w:rsidRPr="001071DB" w:rsidRDefault="009706C8" w:rsidP="009706C8">
      <w:pPr>
        <w:rPr>
          <w:sz w:val="16"/>
        </w:rPr>
      </w:pPr>
      <w:r w:rsidRPr="001071DB">
        <w:rPr>
          <w:sz w:val="16"/>
        </w:rPr>
        <w:t>-Řešitel</w:t>
      </w:r>
    </w:p>
    <w:p w:rsidR="009706C8" w:rsidRPr="001071DB" w:rsidRDefault="009706C8" w:rsidP="009706C8">
      <w:pPr>
        <w:rPr>
          <w:sz w:val="16"/>
        </w:rPr>
      </w:pPr>
    </w:p>
    <w:p w:rsidR="009706C8" w:rsidRDefault="009706C8" w:rsidP="009706C8">
      <w:pPr>
        <w:rPr>
          <w:i/>
          <w:sz w:val="16"/>
        </w:rPr>
      </w:pPr>
    </w:p>
    <w:p w:rsidR="009706C8" w:rsidRDefault="009706C8" w:rsidP="009706C8">
      <w:pPr>
        <w:rPr>
          <w:i/>
          <w:sz w:val="16"/>
        </w:rPr>
      </w:pPr>
    </w:p>
    <w:p w:rsidR="009706C8" w:rsidRDefault="009706C8" w:rsidP="009706C8">
      <w:pPr>
        <w:rPr>
          <w:sz w:val="22"/>
          <w:szCs w:val="22"/>
        </w:rPr>
      </w:pPr>
    </w:p>
    <w:p w:rsidR="009706C8" w:rsidRDefault="009706C8" w:rsidP="009706C8">
      <w:pPr>
        <w:rPr>
          <w:sz w:val="22"/>
          <w:szCs w:val="22"/>
        </w:rPr>
      </w:pPr>
    </w:p>
    <w:p w:rsidR="009706C8" w:rsidRDefault="009706C8" w:rsidP="009706C8">
      <w:pPr>
        <w:rPr>
          <w:sz w:val="22"/>
          <w:szCs w:val="22"/>
        </w:rPr>
      </w:pPr>
      <w:r w:rsidRPr="000A4DF5">
        <w:rPr>
          <w:sz w:val="22"/>
          <w:szCs w:val="22"/>
        </w:rPr>
        <w:t>2/2</w:t>
      </w:r>
    </w:p>
    <w:p w:rsidR="009706C8" w:rsidRDefault="009706C8" w:rsidP="009706C8"/>
    <w:p w:rsidR="009706C8" w:rsidRDefault="009706C8" w:rsidP="009706C8"/>
    <w:p w:rsidR="009706C8" w:rsidRDefault="009706C8" w:rsidP="009706C8"/>
    <w:p w:rsidR="009706C8" w:rsidRDefault="009706C8" w:rsidP="009706C8"/>
    <w:p w:rsidR="009706C8" w:rsidRDefault="009706C8" w:rsidP="009706C8"/>
    <w:p w:rsidR="009706C8" w:rsidRDefault="009706C8" w:rsidP="009706C8"/>
    <w:p w:rsidR="009706C8" w:rsidRDefault="009706C8" w:rsidP="009706C8"/>
    <w:p w:rsidR="009706C8" w:rsidRDefault="009706C8" w:rsidP="009706C8"/>
    <w:p w:rsidR="009706C8" w:rsidRDefault="009706C8" w:rsidP="009706C8"/>
    <w:p w:rsidR="004F5497" w:rsidRDefault="004F5497" w:rsidP="00F95001">
      <w:pPr>
        <w:pStyle w:val="Nzev"/>
        <w:jc w:val="left"/>
        <w:rPr>
          <w:sz w:val="22"/>
          <w:szCs w:val="22"/>
        </w:rPr>
      </w:pPr>
    </w:p>
    <w:p w:rsidR="009706C8" w:rsidRDefault="009706C8" w:rsidP="00F95001">
      <w:pPr>
        <w:pStyle w:val="Nzev"/>
        <w:jc w:val="left"/>
        <w:rPr>
          <w:sz w:val="22"/>
          <w:szCs w:val="22"/>
        </w:rPr>
      </w:pPr>
    </w:p>
    <w:p w:rsidR="009706C8" w:rsidRDefault="009706C8" w:rsidP="00F95001">
      <w:pPr>
        <w:pStyle w:val="Nzev"/>
        <w:jc w:val="left"/>
        <w:rPr>
          <w:sz w:val="22"/>
          <w:szCs w:val="22"/>
        </w:rPr>
      </w:pPr>
    </w:p>
    <w:p w:rsidR="009706C8" w:rsidRDefault="009706C8" w:rsidP="00F95001">
      <w:pPr>
        <w:pStyle w:val="Nzev"/>
        <w:jc w:val="left"/>
        <w:rPr>
          <w:sz w:val="22"/>
          <w:szCs w:val="22"/>
        </w:rPr>
      </w:pPr>
    </w:p>
    <w:p w:rsidR="009706C8" w:rsidRDefault="009706C8" w:rsidP="00F95001">
      <w:pPr>
        <w:pStyle w:val="Nzev"/>
        <w:jc w:val="left"/>
        <w:rPr>
          <w:sz w:val="22"/>
          <w:szCs w:val="22"/>
        </w:rPr>
      </w:pPr>
    </w:p>
    <w:p w:rsidR="009706C8" w:rsidRDefault="009706C8" w:rsidP="00F95001">
      <w:pPr>
        <w:pStyle w:val="Nzev"/>
        <w:jc w:val="left"/>
        <w:rPr>
          <w:sz w:val="22"/>
          <w:szCs w:val="22"/>
        </w:rPr>
      </w:pPr>
    </w:p>
    <w:p w:rsidR="009706C8" w:rsidRDefault="009706C8" w:rsidP="00F95001">
      <w:pPr>
        <w:pStyle w:val="Nzev"/>
        <w:jc w:val="left"/>
        <w:rPr>
          <w:sz w:val="22"/>
          <w:szCs w:val="22"/>
        </w:rPr>
      </w:pPr>
    </w:p>
    <w:p w:rsidR="009706C8" w:rsidRDefault="009706C8" w:rsidP="00F95001">
      <w:pPr>
        <w:pStyle w:val="Nzev"/>
        <w:jc w:val="left"/>
        <w:rPr>
          <w:sz w:val="22"/>
          <w:szCs w:val="22"/>
        </w:rPr>
      </w:pPr>
    </w:p>
    <w:p w:rsidR="009706C8" w:rsidRDefault="009706C8" w:rsidP="00F95001">
      <w:pPr>
        <w:pStyle w:val="Nzev"/>
        <w:jc w:val="left"/>
        <w:rPr>
          <w:sz w:val="22"/>
          <w:szCs w:val="22"/>
        </w:rPr>
      </w:pPr>
    </w:p>
    <w:p w:rsidR="009706C8" w:rsidRDefault="009706C8" w:rsidP="00F95001">
      <w:pPr>
        <w:pStyle w:val="Nzev"/>
        <w:jc w:val="left"/>
        <w:rPr>
          <w:sz w:val="22"/>
          <w:szCs w:val="22"/>
        </w:rPr>
      </w:pPr>
    </w:p>
    <w:p w:rsidR="00A076FE" w:rsidRPr="002F07B5" w:rsidRDefault="00A076FE" w:rsidP="00A076FE">
      <w:pPr>
        <w:pStyle w:val="Nzev"/>
        <w:rPr>
          <w:sz w:val="22"/>
          <w:szCs w:val="22"/>
        </w:rPr>
      </w:pPr>
      <w:r w:rsidRPr="002F07B5">
        <w:rPr>
          <w:sz w:val="22"/>
          <w:szCs w:val="22"/>
        </w:rPr>
        <w:lastRenderedPageBreak/>
        <w:t>STANOVISKO ETICKÉ KOMISE KE KLINICKÉMU HODNOCENÍ</w:t>
      </w:r>
    </w:p>
    <w:p w:rsidR="00A076FE" w:rsidRPr="002F07B5" w:rsidRDefault="00A076FE" w:rsidP="00A076FE">
      <w:pPr>
        <w:jc w:val="center"/>
        <w:rPr>
          <w:bCs/>
          <w:i/>
          <w:sz w:val="22"/>
          <w:szCs w:val="22"/>
        </w:rPr>
      </w:pPr>
      <w:r w:rsidRPr="002F07B5">
        <w:rPr>
          <w:bCs/>
          <w:i/>
          <w:sz w:val="22"/>
          <w:szCs w:val="22"/>
        </w:rPr>
        <w:t xml:space="preserve">Opinion of the Ethics Committee on Clinical Trial  </w:t>
      </w:r>
    </w:p>
    <w:p w:rsidR="00A076FE" w:rsidRPr="002F07B5" w:rsidRDefault="00A076FE" w:rsidP="00A076FE">
      <w:pPr>
        <w:jc w:val="center"/>
        <w:rPr>
          <w:b/>
          <w:bCs/>
          <w:i/>
          <w:sz w:val="22"/>
          <w:szCs w:val="22"/>
        </w:rPr>
      </w:pPr>
    </w:p>
    <w:p w:rsidR="00A076FE" w:rsidRPr="002F07B5" w:rsidRDefault="009373C9" w:rsidP="00A076FE">
      <w:pPr>
        <w:rPr>
          <w:sz w:val="22"/>
          <w:szCs w:val="22"/>
        </w:rPr>
      </w:pPr>
      <w:r w:rsidRPr="002F07B5">
        <w:rPr>
          <w:sz w:val="22"/>
          <w:szCs w:val="22"/>
        </w:rPr>
        <w:fldChar w:fldCharType="begin">
          <w:ffData>
            <w:name w:val="Zaškrtávací2"/>
            <w:enabled/>
            <w:calcOnExit w:val="0"/>
            <w:checkBox>
              <w:sizeAuto/>
              <w:default w:val="0"/>
            </w:checkBox>
          </w:ffData>
        </w:fldChar>
      </w:r>
      <w:r w:rsidR="00A076F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076FE" w:rsidRPr="002F07B5">
        <w:rPr>
          <w:sz w:val="22"/>
          <w:szCs w:val="22"/>
        </w:rPr>
        <w:t xml:space="preserve">  Multicentrické KH, je požadováno stanovisko multicentrické EK pro všechna centra/</w:t>
      </w:r>
      <w:r w:rsidR="00A076FE" w:rsidRPr="002F07B5">
        <w:rPr>
          <w:i/>
          <w:sz w:val="22"/>
          <w:szCs w:val="22"/>
        </w:rPr>
        <w:t>Multi-centric clinical trial, opinion issued by Ethics Committee for Multi-Centric Clinical Trials is required</w:t>
      </w:r>
    </w:p>
    <w:p w:rsidR="00A076FE" w:rsidRPr="002F07B5" w:rsidRDefault="00A076FE" w:rsidP="00A076FE">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076FE" w:rsidRPr="002F07B5" w:rsidRDefault="009373C9" w:rsidP="00A076FE">
      <w:pPr>
        <w:rPr>
          <w:i/>
          <w:sz w:val="22"/>
          <w:szCs w:val="22"/>
        </w:rPr>
      </w:pPr>
      <w:r w:rsidRPr="002F07B5">
        <w:rPr>
          <w:sz w:val="22"/>
          <w:szCs w:val="22"/>
        </w:rPr>
        <w:fldChar w:fldCharType="begin">
          <w:ffData>
            <w:name w:val="Zaškrtávací2"/>
            <w:enabled/>
            <w:calcOnExit w:val="0"/>
            <w:checkBox>
              <w:sizeAuto/>
              <w:default w:val="0"/>
            </w:checkBox>
          </w:ffData>
        </w:fldChar>
      </w:r>
      <w:r w:rsidR="00A076FE"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076FE" w:rsidRPr="002F07B5">
        <w:rPr>
          <w:sz w:val="22"/>
          <w:szCs w:val="22"/>
        </w:rPr>
        <w:t xml:space="preserve">  KH prováděné v jednom centru, požadováno stanovisko EK pro místní centrum (centra)/ </w:t>
      </w:r>
      <w:r w:rsidR="00A076FE" w:rsidRPr="002F07B5">
        <w:rPr>
          <w:i/>
          <w:sz w:val="22"/>
          <w:szCs w:val="22"/>
        </w:rPr>
        <w:t>Clinical trial conducted in a single site, opinion of a local EC is required</w:t>
      </w:r>
    </w:p>
    <w:p w:rsidR="00A076FE" w:rsidRPr="002F07B5" w:rsidRDefault="00A076FE" w:rsidP="00A076FE">
      <w:pPr>
        <w:rPr>
          <w:b/>
          <w:bCs/>
          <w:sz w:val="22"/>
          <w:szCs w:val="22"/>
        </w:rPr>
      </w:pPr>
    </w:p>
    <w:p w:rsidR="00A076FE" w:rsidRPr="00BB114B" w:rsidRDefault="00A076FE" w:rsidP="00A076FE">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191/11</w:t>
      </w:r>
    </w:p>
    <w:p w:rsidR="00A076FE" w:rsidRPr="00BB114B" w:rsidRDefault="00A076FE" w:rsidP="00A076FE">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multicentrická, dvojitě  zaslepená, placebem kontrolovaná studie porovnávající chemoterapii s trastuzumabem a placebem oproti chemoterapii s trastuzumabem a pertuzumabem jako podpůrnou léčbu u pacientů s operovatelným HER2-pozitivním primárním karcinomem prsu / </w:t>
      </w:r>
      <w:r>
        <w:rPr>
          <w:i/>
          <w:sz w:val="22"/>
          <w:szCs w:val="22"/>
        </w:rPr>
        <w:t>A randomized multicenter, double-blind, placebo-controlled comparison of chemotherapy plus trastuzumab plus placebo versus chemotherapy plus trastuzumab plus pertuzumab as adjuvant therapy in patients with operable HER2-positive primary breast cancer</w:t>
      </w:r>
    </w:p>
    <w:p w:rsidR="00A076FE" w:rsidRPr="002F07B5" w:rsidRDefault="00A076FE" w:rsidP="00A076FE">
      <w:pPr>
        <w:rPr>
          <w:bCs/>
          <w:sz w:val="22"/>
          <w:szCs w:val="22"/>
        </w:rPr>
      </w:pPr>
    </w:p>
    <w:p w:rsidR="00A076FE" w:rsidRPr="002F07B5" w:rsidRDefault="00A076FE" w:rsidP="00A076FE">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BIG 4-11 / BO25126 / TOC4939G</w:t>
      </w:r>
    </w:p>
    <w:p w:rsidR="00A076FE" w:rsidRPr="002F07B5" w:rsidRDefault="00A076FE" w:rsidP="00A076FE">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2010-022902-41</w:t>
      </w:r>
    </w:p>
    <w:p w:rsidR="00A076FE" w:rsidRPr="002F07B5" w:rsidRDefault="00A076FE" w:rsidP="00A076FE">
      <w:pPr>
        <w:rPr>
          <w:b/>
          <w:bCs/>
          <w:sz w:val="22"/>
          <w:szCs w:val="22"/>
        </w:rPr>
      </w:pPr>
    </w:p>
    <w:p w:rsidR="00A076FE" w:rsidRPr="002F07B5" w:rsidRDefault="00A076FE" w:rsidP="00A076FE">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Switzerland</w:t>
      </w:r>
    </w:p>
    <w:p w:rsidR="00A076FE" w:rsidRDefault="00A076FE" w:rsidP="00A076FE">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w:t>
      </w:r>
    </w:p>
    <w:p w:rsidR="00A076FE" w:rsidRPr="002F07B5" w:rsidRDefault="00A076FE" w:rsidP="00A076FE">
      <w:pPr>
        <w:rPr>
          <w:bCs/>
          <w:sz w:val="22"/>
          <w:szCs w:val="22"/>
        </w:rPr>
      </w:pPr>
      <w:r>
        <w:rPr>
          <w:bCs/>
          <w:sz w:val="22"/>
          <w:szCs w:val="22"/>
        </w:rPr>
        <w:t>Mgr. Tomáš Kárník (tomas.karnik@quintiles.com)</w:t>
      </w:r>
    </w:p>
    <w:p w:rsidR="00A076FE" w:rsidRPr="002F07B5" w:rsidRDefault="00A076FE" w:rsidP="00A076FE">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5.3.2013, 27.3.2013</w:t>
      </w:r>
    </w:p>
    <w:p w:rsidR="00A076FE" w:rsidRDefault="00A076FE" w:rsidP="00A076FE">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A076FE" w:rsidRPr="002F07B5" w:rsidRDefault="00A076FE" w:rsidP="00A076FE">
      <w:pPr>
        <w:rPr>
          <w:b/>
          <w:bCs/>
          <w:i/>
          <w:sz w:val="22"/>
          <w:szCs w:val="22"/>
        </w:rPr>
      </w:pPr>
    </w:p>
    <w:p w:rsidR="00A076FE" w:rsidRPr="0075589A" w:rsidRDefault="00A076FE" w:rsidP="00A076FE">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A076FE" w:rsidRPr="002F07B5" w:rsidRDefault="00A076FE" w:rsidP="00A076FE">
      <w:pPr>
        <w:rPr>
          <w:b/>
          <w:bCs/>
          <w:sz w:val="22"/>
          <w:szCs w:val="22"/>
        </w:rPr>
      </w:pPr>
    </w:p>
    <w:p w:rsidR="00A076FE" w:rsidRPr="002F07B5" w:rsidRDefault="00A076FE" w:rsidP="00A076FE">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076FE" w:rsidRPr="002F07B5" w:rsidRDefault="00A076FE" w:rsidP="00A076FE">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076FE" w:rsidRPr="002F07B5" w:rsidRDefault="00A076FE" w:rsidP="00A076FE">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076FE" w:rsidRDefault="00A076FE" w:rsidP="00A076FE">
      <w:pPr>
        <w:rPr>
          <w:b/>
          <w:bCs/>
          <w:sz w:val="22"/>
          <w:szCs w:val="22"/>
        </w:rPr>
      </w:pPr>
    </w:p>
    <w:p w:rsidR="00A076FE" w:rsidRPr="002F07B5" w:rsidRDefault="00A076FE" w:rsidP="00A076FE">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076FE" w:rsidRPr="002F07B5" w:rsidRDefault="00A076FE" w:rsidP="00A076FE">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076FE" w:rsidRPr="002F07B5" w:rsidRDefault="00A076FE" w:rsidP="00A076FE">
      <w:pPr>
        <w:rPr>
          <w:sz w:val="22"/>
          <w:szCs w:val="22"/>
        </w:rPr>
      </w:pPr>
    </w:p>
    <w:p w:rsidR="00A076FE" w:rsidRPr="002F07B5" w:rsidRDefault="00A076FE" w:rsidP="00A076FE">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076FE" w:rsidTr="00EE243C">
        <w:trPr>
          <w:trHeight w:val="454"/>
        </w:trPr>
        <w:tc>
          <w:tcPr>
            <w:tcW w:w="6108" w:type="dxa"/>
          </w:tcPr>
          <w:p w:rsidR="00A076FE" w:rsidRDefault="00A076FE" w:rsidP="00EE243C">
            <w:pPr>
              <w:rPr>
                <w:sz w:val="18"/>
                <w:szCs w:val="18"/>
              </w:rPr>
            </w:pPr>
            <w:r>
              <w:rPr>
                <w:sz w:val="18"/>
                <w:szCs w:val="18"/>
              </w:rPr>
              <w:t xml:space="preserve">Místo hodnocení/ Jméno zkoušejícího </w:t>
            </w:r>
          </w:p>
          <w:p w:rsidR="00A076FE" w:rsidRDefault="00A076FE" w:rsidP="00EE243C">
            <w:pPr>
              <w:rPr>
                <w:i/>
                <w:sz w:val="18"/>
                <w:szCs w:val="18"/>
              </w:rPr>
            </w:pPr>
            <w:r>
              <w:rPr>
                <w:i/>
                <w:sz w:val="18"/>
                <w:szCs w:val="18"/>
              </w:rPr>
              <w:t>Trial Site / Name of Investigator</w:t>
            </w:r>
          </w:p>
        </w:tc>
        <w:tc>
          <w:tcPr>
            <w:tcW w:w="1280" w:type="dxa"/>
          </w:tcPr>
          <w:p w:rsidR="00A076FE" w:rsidRDefault="00A076FE" w:rsidP="00EE243C">
            <w:pPr>
              <w:rPr>
                <w:sz w:val="18"/>
                <w:szCs w:val="18"/>
                <w:vertAlign w:val="superscript"/>
              </w:rPr>
            </w:pPr>
            <w:r>
              <w:rPr>
                <w:sz w:val="18"/>
                <w:szCs w:val="18"/>
              </w:rPr>
              <w:t xml:space="preserve">Místní EK </w:t>
            </w:r>
            <w:r>
              <w:rPr>
                <w:i/>
                <w:sz w:val="18"/>
                <w:szCs w:val="18"/>
              </w:rPr>
              <w:t>Local EC</w:t>
            </w:r>
          </w:p>
        </w:tc>
        <w:tc>
          <w:tcPr>
            <w:tcW w:w="2712" w:type="dxa"/>
          </w:tcPr>
          <w:p w:rsidR="00A076FE" w:rsidRDefault="00A076FE" w:rsidP="00EE243C">
            <w:pPr>
              <w:rPr>
                <w:sz w:val="18"/>
                <w:szCs w:val="18"/>
              </w:rPr>
            </w:pPr>
            <w:r>
              <w:rPr>
                <w:sz w:val="18"/>
                <w:szCs w:val="18"/>
              </w:rPr>
              <w:t>Adresa  místní EK</w:t>
            </w:r>
          </w:p>
          <w:p w:rsidR="00A076FE" w:rsidRDefault="00A076FE" w:rsidP="00EE243C">
            <w:pPr>
              <w:rPr>
                <w:i/>
                <w:sz w:val="18"/>
                <w:szCs w:val="18"/>
              </w:rPr>
            </w:pPr>
            <w:r>
              <w:rPr>
                <w:i/>
                <w:sz w:val="18"/>
                <w:szCs w:val="18"/>
              </w:rPr>
              <w:t>Address</w:t>
            </w:r>
          </w:p>
        </w:tc>
      </w:tr>
      <w:tr w:rsidR="00A076FE" w:rsidTr="00EE243C">
        <w:trPr>
          <w:trHeight w:val="312"/>
        </w:trPr>
        <w:tc>
          <w:tcPr>
            <w:tcW w:w="6108" w:type="dxa"/>
          </w:tcPr>
          <w:p w:rsidR="00A076FE" w:rsidRDefault="00A076FE" w:rsidP="00EE243C">
            <w:pPr>
              <w:rPr>
                <w:sz w:val="18"/>
                <w:szCs w:val="18"/>
              </w:rPr>
            </w:pPr>
            <w:r>
              <w:rPr>
                <w:sz w:val="18"/>
                <w:szCs w:val="18"/>
              </w:rPr>
              <w:t xml:space="preserve">Prof. MUDr. Bohuslav Melichar, Ph.D., Onkologická klinika FNOL, </w:t>
            </w:r>
          </w:p>
          <w:p w:rsidR="00A076FE" w:rsidRDefault="00A076FE" w:rsidP="00EE243C">
            <w:pPr>
              <w:rPr>
                <w:sz w:val="18"/>
                <w:szCs w:val="18"/>
              </w:rPr>
            </w:pPr>
            <w:r>
              <w:rPr>
                <w:sz w:val="18"/>
                <w:szCs w:val="18"/>
              </w:rPr>
              <w:t>I.P.Pavlova 6, 775 20 Olomouc</w:t>
            </w:r>
          </w:p>
        </w:tc>
        <w:tc>
          <w:tcPr>
            <w:tcW w:w="1280" w:type="dxa"/>
          </w:tcPr>
          <w:p w:rsidR="00A076FE" w:rsidRDefault="00A076FE" w:rsidP="00EE243C">
            <w:pPr>
              <w:rPr>
                <w:sz w:val="18"/>
                <w:szCs w:val="18"/>
              </w:rPr>
            </w:pPr>
            <w:r>
              <w:rPr>
                <w:sz w:val="18"/>
                <w:szCs w:val="18"/>
              </w:rPr>
              <w:sym w:font="Wingdings 2" w:char="F053"/>
            </w:r>
          </w:p>
        </w:tc>
        <w:tc>
          <w:tcPr>
            <w:tcW w:w="2712" w:type="dxa"/>
          </w:tcPr>
          <w:p w:rsidR="00A076FE" w:rsidRDefault="00A076FE" w:rsidP="00EE243C">
            <w:pPr>
              <w:rPr>
                <w:sz w:val="18"/>
                <w:szCs w:val="18"/>
              </w:rPr>
            </w:pPr>
            <w:r>
              <w:rPr>
                <w:sz w:val="18"/>
                <w:szCs w:val="18"/>
              </w:rPr>
              <w:t>EK FNOL</w:t>
            </w:r>
          </w:p>
        </w:tc>
      </w:tr>
    </w:tbl>
    <w:p w:rsidR="00A076FE" w:rsidRPr="00DF7141" w:rsidRDefault="00A076FE" w:rsidP="00A076FE">
      <w:pPr>
        <w:rPr>
          <w:bCs/>
          <w:sz w:val="22"/>
        </w:rPr>
      </w:pPr>
      <w:r w:rsidRPr="00DF7141">
        <w:rPr>
          <w:bCs/>
          <w:sz w:val="22"/>
        </w:rPr>
        <w:t>1/2</w:t>
      </w:r>
    </w:p>
    <w:p w:rsidR="00A076FE" w:rsidRDefault="00A076FE" w:rsidP="00A076FE">
      <w:pPr>
        <w:rPr>
          <w:b/>
          <w:bCs/>
          <w:sz w:val="22"/>
        </w:rPr>
      </w:pPr>
    </w:p>
    <w:p w:rsidR="00A076FE" w:rsidRDefault="00A076FE" w:rsidP="00A076FE">
      <w:pPr>
        <w:rPr>
          <w:b/>
          <w:bCs/>
          <w:sz w:val="22"/>
        </w:rPr>
      </w:pPr>
    </w:p>
    <w:p w:rsidR="00A076FE" w:rsidRPr="00AB7ADE" w:rsidRDefault="00A076FE" w:rsidP="00A076FE">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076FE" w:rsidRDefault="00A076FE" w:rsidP="00A076FE">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076FE" w:rsidTr="00EE243C">
        <w:trPr>
          <w:cantSplit/>
          <w:trHeight w:val="454"/>
        </w:trPr>
        <w:tc>
          <w:tcPr>
            <w:tcW w:w="7416" w:type="dxa"/>
            <w:vMerge w:val="restart"/>
          </w:tcPr>
          <w:p w:rsidR="00A076FE" w:rsidRDefault="00A076FE" w:rsidP="00EE243C">
            <w:pPr>
              <w:rPr>
                <w:b/>
                <w:bCs/>
                <w:sz w:val="18"/>
                <w:szCs w:val="18"/>
              </w:rPr>
            </w:pPr>
          </w:p>
          <w:p w:rsidR="00A076FE" w:rsidRDefault="00A076FE" w:rsidP="00EE243C">
            <w:pPr>
              <w:rPr>
                <w:b/>
                <w:bCs/>
                <w:sz w:val="18"/>
                <w:szCs w:val="18"/>
              </w:rPr>
            </w:pPr>
            <w:r>
              <w:rPr>
                <w:b/>
                <w:bCs/>
                <w:sz w:val="18"/>
                <w:szCs w:val="18"/>
              </w:rPr>
              <w:t xml:space="preserve">Název dokumentu, verze, datum </w:t>
            </w:r>
          </w:p>
          <w:p w:rsidR="00A076FE" w:rsidRDefault="00A076FE" w:rsidP="00EE243C">
            <w:pPr>
              <w:rPr>
                <w:b/>
                <w:bCs/>
                <w:sz w:val="18"/>
                <w:szCs w:val="18"/>
              </w:rPr>
            </w:pPr>
            <w:r>
              <w:rPr>
                <w:b/>
                <w:bCs/>
                <w:i/>
                <w:sz w:val="18"/>
                <w:szCs w:val="18"/>
              </w:rPr>
              <w:t>Document title, version, date</w:t>
            </w:r>
          </w:p>
        </w:tc>
        <w:tc>
          <w:tcPr>
            <w:tcW w:w="1272" w:type="dxa"/>
            <w:gridSpan w:val="2"/>
          </w:tcPr>
          <w:p w:rsidR="00A076FE" w:rsidRDefault="00A076FE" w:rsidP="00EE243C">
            <w:pPr>
              <w:rPr>
                <w:b/>
                <w:bCs/>
                <w:sz w:val="18"/>
                <w:szCs w:val="18"/>
              </w:rPr>
            </w:pPr>
            <w:r>
              <w:rPr>
                <w:b/>
                <w:bCs/>
                <w:sz w:val="18"/>
                <w:szCs w:val="18"/>
              </w:rPr>
              <w:t>Schváleno /</w:t>
            </w:r>
            <w:r>
              <w:rPr>
                <w:b/>
                <w:bCs/>
                <w:i/>
                <w:sz w:val="18"/>
                <w:szCs w:val="18"/>
              </w:rPr>
              <w:t>Approved</w:t>
            </w:r>
          </w:p>
        </w:tc>
        <w:tc>
          <w:tcPr>
            <w:tcW w:w="1316" w:type="dxa"/>
            <w:gridSpan w:val="2"/>
          </w:tcPr>
          <w:p w:rsidR="00A076FE" w:rsidRDefault="00A076FE" w:rsidP="00EE243C">
            <w:pPr>
              <w:rPr>
                <w:b/>
                <w:bCs/>
                <w:sz w:val="18"/>
                <w:szCs w:val="18"/>
              </w:rPr>
            </w:pPr>
            <w:r>
              <w:rPr>
                <w:b/>
                <w:bCs/>
                <w:sz w:val="18"/>
                <w:szCs w:val="18"/>
              </w:rPr>
              <w:t xml:space="preserve">Vzato na vědomí / </w:t>
            </w:r>
            <w:r>
              <w:rPr>
                <w:b/>
                <w:bCs/>
                <w:i/>
                <w:sz w:val="18"/>
                <w:szCs w:val="18"/>
              </w:rPr>
              <w:t xml:space="preserve">Taken into account </w:t>
            </w:r>
          </w:p>
        </w:tc>
      </w:tr>
      <w:tr w:rsidR="00A076FE" w:rsidTr="00EE243C">
        <w:trPr>
          <w:cantSplit/>
          <w:trHeight w:val="454"/>
        </w:trPr>
        <w:tc>
          <w:tcPr>
            <w:tcW w:w="7416" w:type="dxa"/>
            <w:vMerge/>
          </w:tcPr>
          <w:p w:rsidR="00A076FE" w:rsidRDefault="00A076FE" w:rsidP="00EE243C">
            <w:pPr>
              <w:rPr>
                <w:i/>
                <w:sz w:val="18"/>
                <w:szCs w:val="18"/>
              </w:rPr>
            </w:pPr>
          </w:p>
        </w:tc>
        <w:tc>
          <w:tcPr>
            <w:tcW w:w="736" w:type="dxa"/>
          </w:tcPr>
          <w:p w:rsidR="00A076FE" w:rsidRDefault="00A076FE" w:rsidP="00EE243C">
            <w:pPr>
              <w:rPr>
                <w:b/>
                <w:bCs/>
                <w:sz w:val="18"/>
                <w:szCs w:val="18"/>
              </w:rPr>
            </w:pPr>
            <w:r>
              <w:rPr>
                <w:b/>
                <w:bCs/>
                <w:sz w:val="18"/>
                <w:szCs w:val="18"/>
              </w:rPr>
              <w:t>ANO</w:t>
            </w:r>
          </w:p>
          <w:p w:rsidR="00A076FE" w:rsidRDefault="00A076FE" w:rsidP="00EE243C">
            <w:pPr>
              <w:rPr>
                <w:b/>
                <w:bCs/>
                <w:i/>
                <w:sz w:val="18"/>
                <w:szCs w:val="18"/>
              </w:rPr>
            </w:pPr>
            <w:r>
              <w:rPr>
                <w:b/>
                <w:bCs/>
                <w:i/>
                <w:sz w:val="18"/>
                <w:szCs w:val="18"/>
              </w:rPr>
              <w:t>Yes</w:t>
            </w:r>
          </w:p>
        </w:tc>
        <w:tc>
          <w:tcPr>
            <w:tcW w:w="536" w:type="dxa"/>
          </w:tcPr>
          <w:p w:rsidR="00A076FE" w:rsidRDefault="00A076FE" w:rsidP="00EE243C">
            <w:pPr>
              <w:rPr>
                <w:b/>
                <w:bCs/>
                <w:sz w:val="18"/>
                <w:szCs w:val="18"/>
              </w:rPr>
            </w:pPr>
            <w:r>
              <w:rPr>
                <w:b/>
                <w:bCs/>
                <w:sz w:val="18"/>
                <w:szCs w:val="18"/>
              </w:rPr>
              <w:t xml:space="preserve">NE </w:t>
            </w:r>
          </w:p>
          <w:p w:rsidR="00A076FE" w:rsidRDefault="00A076FE" w:rsidP="00EE243C">
            <w:pPr>
              <w:rPr>
                <w:b/>
                <w:bCs/>
                <w:sz w:val="18"/>
                <w:szCs w:val="18"/>
              </w:rPr>
            </w:pPr>
            <w:r>
              <w:rPr>
                <w:b/>
                <w:bCs/>
                <w:i/>
                <w:sz w:val="18"/>
                <w:szCs w:val="18"/>
              </w:rPr>
              <w:t>No</w:t>
            </w:r>
          </w:p>
        </w:tc>
        <w:tc>
          <w:tcPr>
            <w:tcW w:w="780" w:type="dxa"/>
          </w:tcPr>
          <w:p w:rsidR="00A076FE" w:rsidRDefault="00A076FE" w:rsidP="00EE243C">
            <w:pPr>
              <w:rPr>
                <w:b/>
                <w:bCs/>
                <w:sz w:val="18"/>
                <w:szCs w:val="18"/>
              </w:rPr>
            </w:pPr>
            <w:r>
              <w:rPr>
                <w:b/>
                <w:bCs/>
                <w:sz w:val="18"/>
                <w:szCs w:val="18"/>
              </w:rPr>
              <w:t>ANO</w:t>
            </w:r>
          </w:p>
          <w:p w:rsidR="00A076FE" w:rsidRDefault="00A076FE" w:rsidP="00EE243C">
            <w:pPr>
              <w:rPr>
                <w:b/>
                <w:bCs/>
                <w:sz w:val="18"/>
                <w:szCs w:val="18"/>
              </w:rPr>
            </w:pPr>
            <w:r>
              <w:rPr>
                <w:b/>
                <w:bCs/>
                <w:i/>
                <w:sz w:val="18"/>
                <w:szCs w:val="18"/>
              </w:rPr>
              <w:t>Yes</w:t>
            </w:r>
          </w:p>
        </w:tc>
        <w:tc>
          <w:tcPr>
            <w:tcW w:w="536" w:type="dxa"/>
          </w:tcPr>
          <w:p w:rsidR="00A076FE" w:rsidRDefault="00A076FE" w:rsidP="00EE243C">
            <w:pPr>
              <w:rPr>
                <w:b/>
                <w:bCs/>
                <w:sz w:val="18"/>
                <w:szCs w:val="18"/>
              </w:rPr>
            </w:pPr>
            <w:r>
              <w:rPr>
                <w:b/>
                <w:bCs/>
                <w:sz w:val="18"/>
                <w:szCs w:val="18"/>
              </w:rPr>
              <w:t xml:space="preserve">NE </w:t>
            </w:r>
          </w:p>
          <w:p w:rsidR="00A076FE" w:rsidRDefault="00A076FE" w:rsidP="00EE243C">
            <w:pPr>
              <w:rPr>
                <w:b/>
                <w:bCs/>
                <w:i/>
                <w:sz w:val="18"/>
                <w:szCs w:val="18"/>
              </w:rPr>
            </w:pPr>
            <w:r>
              <w:rPr>
                <w:b/>
                <w:bCs/>
                <w:i/>
                <w:sz w:val="18"/>
                <w:szCs w:val="18"/>
              </w:rPr>
              <w:t>No</w:t>
            </w:r>
          </w:p>
        </w:tc>
      </w:tr>
      <w:tr w:rsidR="00A076FE" w:rsidTr="00EE243C">
        <w:trPr>
          <w:trHeight w:val="340"/>
        </w:trPr>
        <w:tc>
          <w:tcPr>
            <w:tcW w:w="7416" w:type="dxa"/>
          </w:tcPr>
          <w:p w:rsidR="00A076FE" w:rsidRPr="008F265A" w:rsidRDefault="00A076FE" w:rsidP="00EE243C">
            <w:pPr>
              <w:rPr>
                <w:i/>
                <w:sz w:val="18"/>
                <w:szCs w:val="18"/>
              </w:rPr>
            </w:pPr>
            <w:r>
              <w:rPr>
                <w:sz w:val="18"/>
                <w:szCs w:val="18"/>
              </w:rPr>
              <w:t>Communication to APHINITY investigators following IDMC meeting</w:t>
            </w:r>
          </w:p>
        </w:tc>
        <w:tc>
          <w:tcPr>
            <w:tcW w:w="736" w:type="dxa"/>
          </w:tcPr>
          <w:p w:rsidR="00A076FE" w:rsidRDefault="00A076FE" w:rsidP="00EE243C">
            <w:pPr>
              <w:rPr>
                <w:sz w:val="18"/>
                <w:szCs w:val="18"/>
              </w:rPr>
            </w:pPr>
            <w:r>
              <w:rPr>
                <w:sz w:val="18"/>
                <w:szCs w:val="18"/>
              </w:rPr>
              <w:sym w:font="Wingdings 2" w:char="F0A3"/>
            </w:r>
          </w:p>
        </w:tc>
        <w:tc>
          <w:tcPr>
            <w:tcW w:w="536" w:type="dxa"/>
          </w:tcPr>
          <w:p w:rsidR="00A076FE" w:rsidRDefault="009373C9" w:rsidP="00EE243C">
            <w:pPr>
              <w:rPr>
                <w:sz w:val="18"/>
                <w:szCs w:val="18"/>
              </w:rPr>
            </w:pPr>
            <w:r>
              <w:rPr>
                <w:sz w:val="18"/>
                <w:szCs w:val="18"/>
              </w:rPr>
              <w:fldChar w:fldCharType="begin">
                <w:ffData>
                  <w:name w:val="Zaškrtávací36"/>
                  <w:enabled/>
                  <w:calcOnExit w:val="0"/>
                  <w:checkBox>
                    <w:sizeAuto/>
                    <w:default w:val="0"/>
                  </w:checkBox>
                </w:ffData>
              </w:fldChar>
            </w:r>
            <w:r w:rsidR="00A076FE">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076FE" w:rsidRDefault="00A076FE" w:rsidP="00EE243C">
            <w:pPr>
              <w:rPr>
                <w:sz w:val="18"/>
                <w:szCs w:val="18"/>
              </w:rPr>
            </w:pPr>
            <w:r>
              <w:rPr>
                <w:rFonts w:ascii="Wingdings 2" w:hAnsi="Wingdings 2"/>
                <w:sz w:val="18"/>
                <w:szCs w:val="18"/>
              </w:rPr>
              <w:t></w:t>
            </w:r>
          </w:p>
        </w:tc>
        <w:tc>
          <w:tcPr>
            <w:tcW w:w="536" w:type="dxa"/>
          </w:tcPr>
          <w:p w:rsidR="00A076FE" w:rsidRDefault="009373C9" w:rsidP="00EE243C">
            <w:pPr>
              <w:rPr>
                <w:sz w:val="18"/>
                <w:szCs w:val="18"/>
              </w:rPr>
            </w:pPr>
            <w:r>
              <w:rPr>
                <w:sz w:val="18"/>
                <w:szCs w:val="18"/>
              </w:rPr>
              <w:fldChar w:fldCharType="begin">
                <w:ffData>
                  <w:name w:val="Zaškrtávací36"/>
                  <w:enabled/>
                  <w:calcOnExit w:val="0"/>
                  <w:checkBox>
                    <w:sizeAuto/>
                    <w:default w:val="0"/>
                  </w:checkBox>
                </w:ffData>
              </w:fldChar>
            </w:r>
            <w:r w:rsidR="00A076FE">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076FE" w:rsidTr="00EE243C">
        <w:trPr>
          <w:trHeight w:val="340"/>
        </w:trPr>
        <w:tc>
          <w:tcPr>
            <w:tcW w:w="7416" w:type="dxa"/>
          </w:tcPr>
          <w:p w:rsidR="00A076FE" w:rsidRDefault="00A076FE" w:rsidP="00EE243C">
            <w:pPr>
              <w:rPr>
                <w:sz w:val="18"/>
                <w:szCs w:val="18"/>
              </w:rPr>
            </w:pPr>
            <w:r>
              <w:rPr>
                <w:sz w:val="18"/>
                <w:szCs w:val="18"/>
              </w:rPr>
              <w:t>Certificate of non-objection, 6 Feb 2013</w:t>
            </w:r>
          </w:p>
        </w:tc>
        <w:tc>
          <w:tcPr>
            <w:tcW w:w="736" w:type="dxa"/>
          </w:tcPr>
          <w:p w:rsidR="00A076FE" w:rsidRDefault="00A076FE" w:rsidP="00EE243C">
            <w:pPr>
              <w:rPr>
                <w:sz w:val="18"/>
                <w:szCs w:val="18"/>
              </w:rPr>
            </w:pPr>
            <w:r>
              <w:rPr>
                <w:sz w:val="18"/>
                <w:szCs w:val="18"/>
              </w:rPr>
              <w:sym w:font="Wingdings 2" w:char="F0A3"/>
            </w:r>
          </w:p>
        </w:tc>
        <w:tc>
          <w:tcPr>
            <w:tcW w:w="536" w:type="dxa"/>
          </w:tcPr>
          <w:p w:rsidR="00A076FE" w:rsidRDefault="00A076FE" w:rsidP="00EE243C">
            <w:pPr>
              <w:rPr>
                <w:sz w:val="18"/>
                <w:szCs w:val="18"/>
              </w:rPr>
            </w:pPr>
            <w:r>
              <w:rPr>
                <w:sz w:val="18"/>
                <w:szCs w:val="18"/>
              </w:rPr>
              <w:sym w:font="Wingdings 2" w:char="F0A3"/>
            </w:r>
          </w:p>
        </w:tc>
        <w:tc>
          <w:tcPr>
            <w:tcW w:w="780" w:type="dxa"/>
          </w:tcPr>
          <w:p w:rsidR="00A076FE" w:rsidRDefault="00A076FE" w:rsidP="00EE243C">
            <w:pPr>
              <w:rPr>
                <w:rFonts w:ascii="Wingdings 2" w:hAnsi="Wingdings 2"/>
                <w:sz w:val="18"/>
                <w:szCs w:val="18"/>
              </w:rPr>
            </w:pPr>
            <w:r>
              <w:rPr>
                <w:rFonts w:ascii="Wingdings 2" w:hAnsi="Wingdings 2"/>
                <w:sz w:val="18"/>
                <w:szCs w:val="18"/>
              </w:rPr>
              <w:t></w:t>
            </w:r>
          </w:p>
        </w:tc>
        <w:tc>
          <w:tcPr>
            <w:tcW w:w="536" w:type="dxa"/>
          </w:tcPr>
          <w:p w:rsidR="00A076FE" w:rsidRDefault="00A076FE" w:rsidP="00EE243C">
            <w:pPr>
              <w:rPr>
                <w:sz w:val="18"/>
                <w:szCs w:val="18"/>
              </w:rPr>
            </w:pPr>
            <w:r>
              <w:rPr>
                <w:sz w:val="18"/>
                <w:szCs w:val="18"/>
              </w:rPr>
              <w:sym w:font="Wingdings 2" w:char="F0A3"/>
            </w:r>
          </w:p>
        </w:tc>
      </w:tr>
      <w:tr w:rsidR="00A076FE" w:rsidTr="00EE243C">
        <w:trPr>
          <w:trHeight w:val="340"/>
        </w:trPr>
        <w:tc>
          <w:tcPr>
            <w:tcW w:w="7416" w:type="dxa"/>
          </w:tcPr>
          <w:p w:rsidR="00A076FE" w:rsidRPr="00A076FE" w:rsidRDefault="00A076FE" w:rsidP="00EE243C">
            <w:pPr>
              <w:rPr>
                <w:i/>
                <w:sz w:val="18"/>
                <w:szCs w:val="18"/>
              </w:rPr>
            </w:pPr>
            <w:r>
              <w:rPr>
                <w:sz w:val="18"/>
                <w:szCs w:val="18"/>
              </w:rPr>
              <w:t xml:space="preserve">Půlroční zpráva o bezpečnosti č. 1053605, 31.května 2012 – 29.listopadu 2012, datum 12.února 2013 / </w:t>
            </w:r>
            <w:r>
              <w:rPr>
                <w:i/>
                <w:sz w:val="18"/>
                <w:szCs w:val="18"/>
              </w:rPr>
              <w:t>Six-monthly SUSAR report no. 1053605, 31 May 2012 – 29 Nov 2012, dated 12 Feb 2013</w:t>
            </w:r>
          </w:p>
        </w:tc>
        <w:tc>
          <w:tcPr>
            <w:tcW w:w="736" w:type="dxa"/>
          </w:tcPr>
          <w:p w:rsidR="00A076FE" w:rsidRDefault="00A076FE" w:rsidP="00EE243C">
            <w:pPr>
              <w:rPr>
                <w:sz w:val="18"/>
                <w:szCs w:val="18"/>
              </w:rPr>
            </w:pPr>
            <w:r>
              <w:rPr>
                <w:sz w:val="18"/>
                <w:szCs w:val="18"/>
              </w:rPr>
              <w:sym w:font="Wingdings 2" w:char="F0A3"/>
            </w:r>
          </w:p>
        </w:tc>
        <w:tc>
          <w:tcPr>
            <w:tcW w:w="536" w:type="dxa"/>
          </w:tcPr>
          <w:p w:rsidR="00A076FE" w:rsidRDefault="00A076FE" w:rsidP="00EE243C">
            <w:pPr>
              <w:rPr>
                <w:sz w:val="18"/>
                <w:szCs w:val="18"/>
              </w:rPr>
            </w:pPr>
            <w:r>
              <w:rPr>
                <w:sz w:val="18"/>
                <w:szCs w:val="18"/>
              </w:rPr>
              <w:sym w:font="Wingdings 2" w:char="F0A3"/>
            </w:r>
          </w:p>
        </w:tc>
        <w:tc>
          <w:tcPr>
            <w:tcW w:w="780" w:type="dxa"/>
          </w:tcPr>
          <w:p w:rsidR="00A076FE" w:rsidRDefault="00A076FE" w:rsidP="00EE243C">
            <w:pPr>
              <w:rPr>
                <w:rFonts w:ascii="Wingdings 2" w:hAnsi="Wingdings 2"/>
                <w:sz w:val="18"/>
                <w:szCs w:val="18"/>
              </w:rPr>
            </w:pPr>
            <w:r>
              <w:rPr>
                <w:rFonts w:ascii="Wingdings 2" w:hAnsi="Wingdings 2"/>
                <w:sz w:val="18"/>
                <w:szCs w:val="18"/>
              </w:rPr>
              <w:t></w:t>
            </w:r>
          </w:p>
        </w:tc>
        <w:tc>
          <w:tcPr>
            <w:tcW w:w="536" w:type="dxa"/>
          </w:tcPr>
          <w:p w:rsidR="00A076FE" w:rsidRDefault="00A076FE" w:rsidP="00EE243C">
            <w:pPr>
              <w:rPr>
                <w:sz w:val="18"/>
                <w:szCs w:val="18"/>
              </w:rPr>
            </w:pPr>
            <w:r>
              <w:rPr>
                <w:sz w:val="18"/>
                <w:szCs w:val="18"/>
              </w:rPr>
              <w:sym w:font="Wingdings 2" w:char="F0A3"/>
            </w:r>
          </w:p>
        </w:tc>
      </w:tr>
      <w:tr w:rsidR="00A076FE" w:rsidTr="00EE243C">
        <w:trPr>
          <w:trHeight w:val="340"/>
        </w:trPr>
        <w:tc>
          <w:tcPr>
            <w:tcW w:w="7416" w:type="dxa"/>
          </w:tcPr>
          <w:p w:rsidR="00A076FE" w:rsidRPr="00A076FE" w:rsidRDefault="00A076FE" w:rsidP="00A076FE">
            <w:pPr>
              <w:rPr>
                <w:i/>
                <w:sz w:val="18"/>
                <w:szCs w:val="18"/>
              </w:rPr>
            </w:pPr>
            <w:r>
              <w:rPr>
                <w:sz w:val="18"/>
                <w:szCs w:val="18"/>
              </w:rPr>
              <w:t xml:space="preserve">Soubor informací pro zkoušející - Perjeta® (Pertuzumab), verze 12, leden 2013 / </w:t>
            </w:r>
            <w:r>
              <w:rPr>
                <w:i/>
                <w:sz w:val="18"/>
                <w:szCs w:val="18"/>
              </w:rPr>
              <w:t xml:space="preserve">Investigator´s Brochure for </w:t>
            </w:r>
            <w:r w:rsidRPr="00A076FE">
              <w:rPr>
                <w:i/>
                <w:sz w:val="18"/>
                <w:szCs w:val="18"/>
              </w:rPr>
              <w:t>Perjeta® (Pertuzumab),</w:t>
            </w:r>
            <w:r>
              <w:rPr>
                <w:i/>
                <w:sz w:val="18"/>
                <w:szCs w:val="18"/>
              </w:rPr>
              <w:t xml:space="preserve"> version 12, dated January 2013</w:t>
            </w:r>
          </w:p>
        </w:tc>
        <w:tc>
          <w:tcPr>
            <w:tcW w:w="736" w:type="dxa"/>
          </w:tcPr>
          <w:p w:rsidR="00A076FE" w:rsidRDefault="00A076FE" w:rsidP="00EE243C">
            <w:pPr>
              <w:rPr>
                <w:sz w:val="18"/>
                <w:szCs w:val="18"/>
              </w:rPr>
            </w:pPr>
            <w:r>
              <w:rPr>
                <w:sz w:val="18"/>
                <w:szCs w:val="18"/>
              </w:rPr>
              <w:sym w:font="Wingdings 2" w:char="F0A3"/>
            </w:r>
          </w:p>
        </w:tc>
        <w:tc>
          <w:tcPr>
            <w:tcW w:w="536" w:type="dxa"/>
          </w:tcPr>
          <w:p w:rsidR="00A076FE" w:rsidRDefault="00A076FE" w:rsidP="00EE243C">
            <w:pPr>
              <w:rPr>
                <w:sz w:val="18"/>
                <w:szCs w:val="18"/>
              </w:rPr>
            </w:pPr>
            <w:r>
              <w:rPr>
                <w:sz w:val="18"/>
                <w:szCs w:val="18"/>
              </w:rPr>
              <w:sym w:font="Wingdings 2" w:char="F0A3"/>
            </w:r>
          </w:p>
        </w:tc>
        <w:tc>
          <w:tcPr>
            <w:tcW w:w="780" w:type="dxa"/>
          </w:tcPr>
          <w:p w:rsidR="00A076FE" w:rsidRDefault="00A076FE" w:rsidP="00EE243C">
            <w:pPr>
              <w:rPr>
                <w:rFonts w:ascii="Wingdings 2" w:hAnsi="Wingdings 2"/>
                <w:sz w:val="18"/>
                <w:szCs w:val="18"/>
              </w:rPr>
            </w:pPr>
            <w:r>
              <w:rPr>
                <w:rFonts w:ascii="Wingdings 2" w:hAnsi="Wingdings 2"/>
                <w:sz w:val="18"/>
                <w:szCs w:val="18"/>
              </w:rPr>
              <w:t></w:t>
            </w:r>
          </w:p>
        </w:tc>
        <w:tc>
          <w:tcPr>
            <w:tcW w:w="536" w:type="dxa"/>
          </w:tcPr>
          <w:p w:rsidR="00A076FE" w:rsidRDefault="00A076FE" w:rsidP="00EE243C">
            <w:pPr>
              <w:rPr>
                <w:sz w:val="18"/>
                <w:szCs w:val="18"/>
              </w:rPr>
            </w:pPr>
            <w:r>
              <w:rPr>
                <w:sz w:val="18"/>
                <w:szCs w:val="18"/>
              </w:rPr>
              <w:sym w:font="Wingdings 2" w:char="F0A3"/>
            </w:r>
          </w:p>
        </w:tc>
      </w:tr>
    </w:tbl>
    <w:p w:rsidR="00A076FE" w:rsidRDefault="00A076FE" w:rsidP="00A076FE">
      <w:pPr>
        <w:rPr>
          <w:sz w:val="22"/>
        </w:rPr>
      </w:pPr>
    </w:p>
    <w:p w:rsidR="00A076FE" w:rsidRDefault="00A076FE" w:rsidP="00A076FE">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076FE" w:rsidRDefault="00A076FE" w:rsidP="00A076FE">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A076FE" w:rsidRDefault="00A076FE" w:rsidP="00A076FE">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076FE" w:rsidRDefault="00A076FE" w:rsidP="00A076FE">
      <w:pPr>
        <w:rPr>
          <w:sz w:val="22"/>
        </w:rPr>
      </w:pPr>
    </w:p>
    <w:p w:rsidR="00A076FE" w:rsidRDefault="00A076FE" w:rsidP="00A076FE">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A076FE" w:rsidRDefault="00A076FE" w:rsidP="00A076FE">
      <w:pPr>
        <w:rPr>
          <w:sz w:val="22"/>
        </w:rPr>
      </w:pPr>
      <w:r>
        <w:rPr>
          <w:sz w:val="22"/>
        </w:rPr>
        <w:t>Datum/</w:t>
      </w:r>
      <w:r>
        <w:rPr>
          <w:i/>
          <w:sz w:val="22"/>
        </w:rPr>
        <w:t>Date:</w:t>
      </w:r>
      <w:r>
        <w:rPr>
          <w:sz w:val="22"/>
        </w:rPr>
        <w:t xml:space="preserve">  15.4.2013                                                      předseda EK FNOL a LF UP</w:t>
      </w:r>
    </w:p>
    <w:p w:rsidR="00A076FE" w:rsidRDefault="00A076FE" w:rsidP="00A076FE">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A076FE" w:rsidRDefault="00A076FE" w:rsidP="00A076FE">
      <w:pPr>
        <w:rPr>
          <w:sz w:val="16"/>
        </w:rPr>
      </w:pPr>
    </w:p>
    <w:p w:rsidR="00A076FE" w:rsidRDefault="00A076FE" w:rsidP="00A076FE">
      <w:pPr>
        <w:rPr>
          <w:sz w:val="16"/>
        </w:rPr>
      </w:pPr>
    </w:p>
    <w:p w:rsidR="00A076FE" w:rsidRDefault="00A076FE" w:rsidP="00A076FE">
      <w:pPr>
        <w:rPr>
          <w:sz w:val="16"/>
        </w:rPr>
      </w:pPr>
    </w:p>
    <w:p w:rsidR="00A076FE" w:rsidRDefault="00A076FE" w:rsidP="00A076FE">
      <w:pPr>
        <w:rPr>
          <w:sz w:val="16"/>
        </w:rPr>
      </w:pPr>
    </w:p>
    <w:p w:rsidR="00A076FE" w:rsidRDefault="00A076FE" w:rsidP="00A076FE">
      <w:pPr>
        <w:rPr>
          <w:i/>
          <w:sz w:val="16"/>
        </w:rPr>
      </w:pPr>
      <w:r>
        <w:rPr>
          <w:sz w:val="16"/>
        </w:rPr>
        <w:t>Rozdělovník/</w:t>
      </w:r>
      <w:r>
        <w:rPr>
          <w:i/>
          <w:sz w:val="16"/>
        </w:rPr>
        <w:t>Distribution list:</w:t>
      </w:r>
    </w:p>
    <w:p w:rsidR="00A076FE" w:rsidRPr="001071DB" w:rsidRDefault="00A076FE" w:rsidP="00A076FE">
      <w:pPr>
        <w:rPr>
          <w:sz w:val="16"/>
        </w:rPr>
      </w:pPr>
      <w:r w:rsidRPr="001071DB">
        <w:rPr>
          <w:sz w:val="16"/>
        </w:rPr>
        <w:t>-Zadavatel</w:t>
      </w:r>
    </w:p>
    <w:p w:rsidR="00A076FE" w:rsidRPr="001071DB" w:rsidRDefault="00A076FE" w:rsidP="00A076FE">
      <w:pPr>
        <w:rPr>
          <w:sz w:val="16"/>
        </w:rPr>
      </w:pPr>
      <w:r w:rsidRPr="001071DB">
        <w:rPr>
          <w:sz w:val="16"/>
        </w:rPr>
        <w:t>-EK</w:t>
      </w:r>
    </w:p>
    <w:p w:rsidR="00A076FE" w:rsidRDefault="00A076FE" w:rsidP="00A076FE">
      <w:pPr>
        <w:rPr>
          <w:sz w:val="16"/>
        </w:rPr>
      </w:pPr>
      <w:r w:rsidRPr="001071DB">
        <w:rPr>
          <w:sz w:val="16"/>
        </w:rPr>
        <w:t>-Řešitel</w:t>
      </w:r>
    </w:p>
    <w:p w:rsidR="00A076FE" w:rsidRPr="001071DB" w:rsidRDefault="00A076FE" w:rsidP="00A076FE">
      <w:pPr>
        <w:rPr>
          <w:sz w:val="16"/>
        </w:rPr>
      </w:pPr>
    </w:p>
    <w:p w:rsidR="00A076FE" w:rsidRDefault="00A076FE" w:rsidP="00A076FE">
      <w:pPr>
        <w:rPr>
          <w:sz w:val="16"/>
        </w:rPr>
      </w:pPr>
    </w:p>
    <w:p w:rsidR="00A076FE" w:rsidRDefault="00A076FE" w:rsidP="00A076FE">
      <w:pPr>
        <w:rPr>
          <w:sz w:val="16"/>
        </w:rPr>
      </w:pPr>
    </w:p>
    <w:p w:rsidR="00A076FE" w:rsidRDefault="00A076FE" w:rsidP="00A076FE">
      <w:pPr>
        <w:rPr>
          <w:sz w:val="16"/>
        </w:rPr>
      </w:pPr>
    </w:p>
    <w:p w:rsidR="00A076FE" w:rsidRPr="001071DB" w:rsidRDefault="00A076FE" w:rsidP="00A076FE">
      <w:pPr>
        <w:rPr>
          <w:sz w:val="16"/>
        </w:rPr>
      </w:pPr>
      <w:r>
        <w:rPr>
          <w:sz w:val="16"/>
        </w:rPr>
        <w:t>2/2</w:t>
      </w:r>
    </w:p>
    <w:p w:rsidR="00A076FE" w:rsidRDefault="00A076FE" w:rsidP="00A076FE">
      <w:pPr>
        <w:rPr>
          <w:i/>
          <w:sz w:val="16"/>
        </w:rPr>
      </w:pPr>
    </w:p>
    <w:p w:rsidR="00A076FE" w:rsidRDefault="00A076FE" w:rsidP="00A076FE">
      <w:pPr>
        <w:rPr>
          <w:i/>
          <w:sz w:val="16"/>
        </w:rPr>
      </w:pPr>
    </w:p>
    <w:p w:rsidR="00A076FE" w:rsidRDefault="00A076FE" w:rsidP="00A076FE">
      <w:pPr>
        <w:rPr>
          <w:sz w:val="16"/>
        </w:rPr>
      </w:pPr>
    </w:p>
    <w:p w:rsidR="009706C8" w:rsidRDefault="009706C8"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A076FE" w:rsidRDefault="00A076FE" w:rsidP="00F95001">
      <w:pPr>
        <w:pStyle w:val="Nzev"/>
        <w:jc w:val="left"/>
        <w:rPr>
          <w:sz w:val="22"/>
          <w:szCs w:val="22"/>
        </w:rPr>
      </w:pPr>
    </w:p>
    <w:p w:rsidR="005A2F3D" w:rsidRPr="002F07B5" w:rsidRDefault="005A2F3D" w:rsidP="005A2F3D">
      <w:pPr>
        <w:pStyle w:val="Nzev"/>
        <w:rPr>
          <w:sz w:val="22"/>
          <w:szCs w:val="22"/>
        </w:rPr>
      </w:pPr>
      <w:r w:rsidRPr="002F07B5">
        <w:rPr>
          <w:sz w:val="22"/>
          <w:szCs w:val="22"/>
        </w:rPr>
        <w:lastRenderedPageBreak/>
        <w:t>STANOVISKO ETICKÉ KOMISE KE KLINICKÉMU HODNOCENÍ</w:t>
      </w:r>
    </w:p>
    <w:p w:rsidR="005A2F3D" w:rsidRPr="002F07B5" w:rsidRDefault="005A2F3D" w:rsidP="005A2F3D">
      <w:pPr>
        <w:jc w:val="center"/>
        <w:rPr>
          <w:bCs/>
          <w:i/>
          <w:sz w:val="22"/>
          <w:szCs w:val="22"/>
        </w:rPr>
      </w:pPr>
      <w:r w:rsidRPr="002F07B5">
        <w:rPr>
          <w:bCs/>
          <w:i/>
          <w:sz w:val="22"/>
          <w:szCs w:val="22"/>
        </w:rPr>
        <w:t xml:space="preserve">Opinion of the Ethics Committee on Clinical Trial  </w:t>
      </w:r>
    </w:p>
    <w:p w:rsidR="005A2F3D" w:rsidRPr="002F07B5" w:rsidRDefault="005A2F3D" w:rsidP="005A2F3D">
      <w:pPr>
        <w:jc w:val="center"/>
        <w:rPr>
          <w:b/>
          <w:bCs/>
          <w:i/>
          <w:sz w:val="22"/>
          <w:szCs w:val="22"/>
        </w:rPr>
      </w:pPr>
    </w:p>
    <w:p w:rsidR="005A2F3D" w:rsidRPr="002F07B5" w:rsidRDefault="005A2F3D" w:rsidP="005A2F3D">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5A2F3D" w:rsidRPr="002F07B5" w:rsidRDefault="005A2F3D" w:rsidP="005A2F3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A2F3D" w:rsidRPr="002F07B5" w:rsidRDefault="009373C9" w:rsidP="005A2F3D">
      <w:pPr>
        <w:rPr>
          <w:i/>
          <w:sz w:val="22"/>
          <w:szCs w:val="22"/>
        </w:rPr>
      </w:pPr>
      <w:r w:rsidRPr="002F07B5">
        <w:rPr>
          <w:sz w:val="22"/>
          <w:szCs w:val="22"/>
        </w:rPr>
        <w:fldChar w:fldCharType="begin">
          <w:ffData>
            <w:name w:val="Zaškrtávací2"/>
            <w:enabled/>
            <w:calcOnExit w:val="0"/>
            <w:checkBox>
              <w:sizeAuto/>
              <w:default w:val="0"/>
            </w:checkBox>
          </w:ffData>
        </w:fldChar>
      </w:r>
      <w:r w:rsidR="005A2F3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A2F3D" w:rsidRPr="002F07B5">
        <w:rPr>
          <w:sz w:val="22"/>
          <w:szCs w:val="22"/>
        </w:rPr>
        <w:t xml:space="preserve">  KH prováděné v jednom centru, požadováno stanovisko EK pro místní centrum (centra)/ </w:t>
      </w:r>
      <w:r w:rsidR="005A2F3D" w:rsidRPr="002F07B5">
        <w:rPr>
          <w:i/>
          <w:sz w:val="22"/>
          <w:szCs w:val="22"/>
        </w:rPr>
        <w:t>Clinical trial conducted in a single site, opinion of a local EC is required</w:t>
      </w:r>
    </w:p>
    <w:p w:rsidR="005A2F3D" w:rsidRPr="002F07B5" w:rsidRDefault="005A2F3D" w:rsidP="005A2F3D">
      <w:pPr>
        <w:rPr>
          <w:b/>
          <w:bCs/>
          <w:sz w:val="22"/>
          <w:szCs w:val="22"/>
        </w:rPr>
      </w:pPr>
    </w:p>
    <w:p w:rsidR="005A2F3D" w:rsidRPr="001576EF" w:rsidRDefault="005A2F3D" w:rsidP="005A2F3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200/11 MEK 38</w:t>
      </w:r>
    </w:p>
    <w:p w:rsidR="005A2F3D" w:rsidRPr="001576EF" w:rsidRDefault="005A2F3D" w:rsidP="005A2F3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Otevřené, multicentrické, 24měsíční klinické hodnocení fáze IIIb s jediným ramenem, s cílem posouzení účinnosti a bezpečnosti pro re rata (PRN)</w:t>
      </w:r>
      <w:r>
        <w:rPr>
          <w:sz w:val="22"/>
          <w:szCs w:val="22"/>
        </w:rPr>
        <w:tab/>
      </w:r>
      <w:r>
        <w:rPr>
          <w:sz w:val="22"/>
          <w:szCs w:val="22"/>
        </w:rPr>
        <w:tab/>
        <w:t xml:space="preserve">         režimu dávkování, individuálně upraveného a řídícího se podle stabilizačních  kritérií, intravitreálních injekcí ranibizumabu 0,5 mg aplikovaného jako</w:t>
      </w:r>
      <w:r>
        <w:rPr>
          <w:sz w:val="22"/>
          <w:szCs w:val="22"/>
        </w:rPr>
        <w:tab/>
        <w:t xml:space="preserve">monoterapie u pacientů s poškozením zraku, které je následkem makulárního edému sekundárního při okluzi centrální retinální vény (CRVO) / </w:t>
      </w:r>
      <w:r>
        <w:rPr>
          <w:i/>
          <w:sz w:val="22"/>
          <w:szCs w:val="22"/>
        </w:rPr>
        <w:t>A 24-month, phase IIIb, open-label, single arm, multicenter study assessing the efficacy and safety of an individualized, stabilization criteria-driven pro re rata (PRN) dosing regimen with 0,5-mg ranibizumab intravitreal injections applied as monotherapy in patients with visual impairment due to macular edema secondary to central retinal vein occlusion (CRVO)</w:t>
      </w:r>
    </w:p>
    <w:p w:rsidR="005A2F3D" w:rsidRPr="002F07B5" w:rsidRDefault="005A2F3D" w:rsidP="005A2F3D">
      <w:pPr>
        <w:rPr>
          <w:bCs/>
          <w:sz w:val="22"/>
          <w:szCs w:val="22"/>
        </w:rPr>
      </w:pPr>
    </w:p>
    <w:p w:rsidR="005A2F3D" w:rsidRPr="002F07B5" w:rsidRDefault="005A2F3D" w:rsidP="005A2F3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CRFB002E2401</w:t>
      </w:r>
    </w:p>
    <w:p w:rsidR="005A2F3D" w:rsidRPr="002F07B5" w:rsidRDefault="005A2F3D" w:rsidP="005A2F3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2011-002350-31</w:t>
      </w:r>
    </w:p>
    <w:p w:rsidR="005A2F3D" w:rsidRPr="002F07B5" w:rsidRDefault="005A2F3D" w:rsidP="005A2F3D">
      <w:pPr>
        <w:rPr>
          <w:b/>
          <w:bCs/>
          <w:sz w:val="22"/>
          <w:szCs w:val="22"/>
        </w:rPr>
      </w:pPr>
    </w:p>
    <w:p w:rsidR="005A2F3D" w:rsidRPr="002F07B5" w:rsidRDefault="005A2F3D" w:rsidP="005A2F3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Services AG, Lichtstrasse 35, Basel, Švýcarsko</w:t>
      </w:r>
    </w:p>
    <w:p w:rsidR="005A2F3D" w:rsidRPr="002F07B5" w:rsidRDefault="005A2F3D" w:rsidP="005A2F3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s.r.o.,Budějovická alej, Antala Staška 2027/79, 140 00 Praha4</w:t>
      </w:r>
    </w:p>
    <w:p w:rsidR="005A2F3D" w:rsidRDefault="005A2F3D" w:rsidP="005A2F3D">
      <w:pPr>
        <w:rPr>
          <w:b/>
          <w:bCs/>
          <w:sz w:val="22"/>
          <w:szCs w:val="22"/>
        </w:rPr>
      </w:pPr>
    </w:p>
    <w:p w:rsidR="005A2F3D" w:rsidRPr="002F07B5" w:rsidRDefault="005A2F3D" w:rsidP="005A2F3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14.3.2013</w:t>
      </w:r>
    </w:p>
    <w:p w:rsidR="005A2F3D" w:rsidRDefault="005A2F3D" w:rsidP="005A2F3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5A2F3D" w:rsidRPr="002F07B5" w:rsidRDefault="005A2F3D" w:rsidP="005A2F3D">
      <w:pPr>
        <w:rPr>
          <w:b/>
          <w:bCs/>
          <w:i/>
          <w:sz w:val="22"/>
          <w:szCs w:val="22"/>
        </w:rPr>
      </w:pPr>
    </w:p>
    <w:p w:rsidR="005A2F3D" w:rsidRPr="002F07B5" w:rsidRDefault="005A2F3D" w:rsidP="005A2F3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A2F3D" w:rsidRPr="002F07B5" w:rsidRDefault="005A2F3D" w:rsidP="005A2F3D">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A2F3D" w:rsidRPr="002F07B5" w:rsidRDefault="005A2F3D" w:rsidP="005A2F3D">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A2F3D" w:rsidRDefault="005A2F3D" w:rsidP="005A2F3D">
      <w:pPr>
        <w:rPr>
          <w:b/>
          <w:bCs/>
          <w:sz w:val="22"/>
          <w:szCs w:val="22"/>
        </w:rPr>
      </w:pPr>
    </w:p>
    <w:p w:rsidR="005A2F3D" w:rsidRPr="002F07B5" w:rsidRDefault="005A2F3D" w:rsidP="005A2F3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A2F3D" w:rsidRPr="002F07B5" w:rsidRDefault="005A2F3D" w:rsidP="005A2F3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A2F3D" w:rsidRPr="002F07B5" w:rsidRDefault="005A2F3D" w:rsidP="005A2F3D">
      <w:pPr>
        <w:rPr>
          <w:sz w:val="22"/>
          <w:szCs w:val="22"/>
        </w:rPr>
      </w:pPr>
    </w:p>
    <w:p w:rsidR="005A2F3D" w:rsidRDefault="005A2F3D" w:rsidP="005A2F3D">
      <w:pPr>
        <w:rPr>
          <w:b/>
          <w:bCs/>
          <w:sz w:val="22"/>
          <w:szCs w:val="22"/>
        </w:rPr>
      </w:pPr>
    </w:p>
    <w:p w:rsidR="005A2F3D" w:rsidRPr="002F07B5" w:rsidRDefault="005A2F3D" w:rsidP="005A2F3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A2F3D" w:rsidTr="00EE243C">
        <w:trPr>
          <w:trHeight w:val="454"/>
        </w:trPr>
        <w:tc>
          <w:tcPr>
            <w:tcW w:w="6108" w:type="dxa"/>
          </w:tcPr>
          <w:p w:rsidR="005A2F3D" w:rsidRDefault="005A2F3D" w:rsidP="00EE243C">
            <w:pPr>
              <w:rPr>
                <w:sz w:val="18"/>
                <w:szCs w:val="18"/>
              </w:rPr>
            </w:pPr>
            <w:r>
              <w:rPr>
                <w:sz w:val="18"/>
                <w:szCs w:val="18"/>
              </w:rPr>
              <w:t xml:space="preserve">Místo hodnocení/ Jméno zkoušejícího </w:t>
            </w:r>
          </w:p>
          <w:p w:rsidR="005A2F3D" w:rsidRDefault="005A2F3D" w:rsidP="00EE243C">
            <w:pPr>
              <w:rPr>
                <w:i/>
                <w:sz w:val="18"/>
                <w:szCs w:val="18"/>
              </w:rPr>
            </w:pPr>
            <w:r>
              <w:rPr>
                <w:i/>
                <w:sz w:val="18"/>
                <w:szCs w:val="18"/>
              </w:rPr>
              <w:t>Trial Site / Name of Investigator</w:t>
            </w:r>
          </w:p>
        </w:tc>
        <w:tc>
          <w:tcPr>
            <w:tcW w:w="1280" w:type="dxa"/>
          </w:tcPr>
          <w:p w:rsidR="005A2F3D" w:rsidRDefault="005A2F3D" w:rsidP="00EE243C">
            <w:pPr>
              <w:rPr>
                <w:sz w:val="18"/>
                <w:szCs w:val="18"/>
                <w:vertAlign w:val="superscript"/>
              </w:rPr>
            </w:pPr>
            <w:r>
              <w:rPr>
                <w:sz w:val="18"/>
                <w:szCs w:val="18"/>
              </w:rPr>
              <w:t xml:space="preserve">Místní EK </w:t>
            </w:r>
            <w:r>
              <w:rPr>
                <w:i/>
                <w:sz w:val="18"/>
                <w:szCs w:val="18"/>
              </w:rPr>
              <w:t>Local EC</w:t>
            </w:r>
          </w:p>
        </w:tc>
        <w:tc>
          <w:tcPr>
            <w:tcW w:w="2712" w:type="dxa"/>
          </w:tcPr>
          <w:p w:rsidR="005A2F3D" w:rsidRDefault="005A2F3D" w:rsidP="00EE243C">
            <w:pPr>
              <w:rPr>
                <w:sz w:val="18"/>
                <w:szCs w:val="18"/>
              </w:rPr>
            </w:pPr>
            <w:r>
              <w:rPr>
                <w:sz w:val="18"/>
                <w:szCs w:val="18"/>
              </w:rPr>
              <w:t>Adresa  místní EK</w:t>
            </w:r>
          </w:p>
          <w:p w:rsidR="005A2F3D" w:rsidRDefault="005A2F3D" w:rsidP="00EE243C">
            <w:pPr>
              <w:rPr>
                <w:i/>
                <w:sz w:val="18"/>
                <w:szCs w:val="18"/>
              </w:rPr>
            </w:pPr>
            <w:r>
              <w:rPr>
                <w:i/>
                <w:sz w:val="18"/>
                <w:szCs w:val="18"/>
              </w:rPr>
              <w:t>Address</w:t>
            </w:r>
          </w:p>
        </w:tc>
      </w:tr>
      <w:tr w:rsidR="005A2F3D" w:rsidTr="00EE243C">
        <w:trPr>
          <w:trHeight w:val="312"/>
        </w:trPr>
        <w:tc>
          <w:tcPr>
            <w:tcW w:w="6108" w:type="dxa"/>
          </w:tcPr>
          <w:p w:rsidR="005A2F3D" w:rsidRDefault="005A2F3D" w:rsidP="00EE243C">
            <w:pPr>
              <w:rPr>
                <w:sz w:val="18"/>
                <w:szCs w:val="18"/>
              </w:rPr>
            </w:pPr>
            <w:r>
              <w:rPr>
                <w:sz w:val="18"/>
                <w:szCs w:val="18"/>
              </w:rPr>
              <w:t xml:space="preserve">Doc. MUDr. Jiří Řehák, CSc., Oční klinika FNOL, I.P.Pavlova 6, </w:t>
            </w:r>
          </w:p>
          <w:p w:rsidR="005A2F3D" w:rsidRDefault="005A2F3D" w:rsidP="00EE243C">
            <w:pPr>
              <w:rPr>
                <w:sz w:val="18"/>
                <w:szCs w:val="18"/>
              </w:rPr>
            </w:pPr>
            <w:r>
              <w:rPr>
                <w:sz w:val="18"/>
                <w:szCs w:val="18"/>
              </w:rPr>
              <w:t>775 20 Olomouc</w:t>
            </w:r>
          </w:p>
        </w:tc>
        <w:tc>
          <w:tcPr>
            <w:tcW w:w="1280" w:type="dxa"/>
          </w:tcPr>
          <w:p w:rsidR="005A2F3D" w:rsidRDefault="005A2F3D" w:rsidP="00EE243C">
            <w:pPr>
              <w:rPr>
                <w:sz w:val="18"/>
                <w:szCs w:val="18"/>
              </w:rPr>
            </w:pPr>
            <w:r>
              <w:rPr>
                <w:sz w:val="18"/>
                <w:szCs w:val="18"/>
              </w:rPr>
              <w:sym w:font="Wingdings 2" w:char="F053"/>
            </w:r>
          </w:p>
        </w:tc>
        <w:tc>
          <w:tcPr>
            <w:tcW w:w="2712" w:type="dxa"/>
          </w:tcPr>
          <w:p w:rsidR="005A2F3D" w:rsidRDefault="005A2F3D" w:rsidP="00EE243C">
            <w:pPr>
              <w:rPr>
                <w:sz w:val="18"/>
                <w:szCs w:val="18"/>
              </w:rPr>
            </w:pPr>
            <w:r>
              <w:rPr>
                <w:sz w:val="18"/>
                <w:szCs w:val="18"/>
              </w:rPr>
              <w:t>EK FNOL</w:t>
            </w:r>
          </w:p>
        </w:tc>
      </w:tr>
      <w:tr w:rsidR="005A2F3D" w:rsidTr="00EE243C">
        <w:trPr>
          <w:trHeight w:val="312"/>
        </w:trPr>
        <w:tc>
          <w:tcPr>
            <w:tcW w:w="6108" w:type="dxa"/>
          </w:tcPr>
          <w:p w:rsidR="005A2F3D" w:rsidRDefault="005A2F3D" w:rsidP="00EE243C">
            <w:pPr>
              <w:rPr>
                <w:sz w:val="18"/>
                <w:szCs w:val="18"/>
              </w:rPr>
            </w:pPr>
            <w:r>
              <w:rPr>
                <w:sz w:val="18"/>
                <w:szCs w:val="18"/>
              </w:rPr>
              <w:t>MUDr. Miroslav Veith, Oftalmologická klinika  FN Královské Vinohrady, Šrobárova 50, 100 34 Praha 10</w:t>
            </w:r>
          </w:p>
        </w:tc>
        <w:tc>
          <w:tcPr>
            <w:tcW w:w="1280" w:type="dxa"/>
          </w:tcPr>
          <w:p w:rsidR="005A2F3D" w:rsidRDefault="009373C9" w:rsidP="00EE243C">
            <w:pPr>
              <w:rPr>
                <w:sz w:val="18"/>
                <w:szCs w:val="18"/>
              </w:rPr>
            </w:pPr>
            <w:r>
              <w:rPr>
                <w:sz w:val="18"/>
                <w:szCs w:val="18"/>
              </w:rPr>
              <w:fldChar w:fldCharType="begin">
                <w:ffData>
                  <w:name w:val="Zaškrtávací13"/>
                  <w:enabled/>
                  <w:calcOnExit w:val="0"/>
                  <w:checkBox>
                    <w:sizeAuto/>
                    <w:default w:val="0"/>
                  </w:checkBox>
                </w:ffData>
              </w:fldChar>
            </w:r>
            <w:r w:rsidR="005A2F3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A2F3D" w:rsidRDefault="005A2F3D" w:rsidP="00EE243C">
            <w:pPr>
              <w:rPr>
                <w:sz w:val="18"/>
                <w:szCs w:val="18"/>
              </w:rPr>
            </w:pPr>
            <w:r>
              <w:rPr>
                <w:sz w:val="18"/>
                <w:szCs w:val="18"/>
              </w:rPr>
              <w:t>EK FN Královské Vinohrady, Šrobárova 50, 100 34 Praha 10</w:t>
            </w:r>
          </w:p>
        </w:tc>
      </w:tr>
    </w:tbl>
    <w:p w:rsidR="005A2F3D" w:rsidRPr="00DF7141" w:rsidRDefault="005A2F3D" w:rsidP="005A2F3D">
      <w:pPr>
        <w:rPr>
          <w:bCs/>
          <w:sz w:val="22"/>
        </w:rPr>
      </w:pPr>
      <w:r w:rsidRPr="00DF7141">
        <w:rPr>
          <w:bCs/>
          <w:sz w:val="22"/>
        </w:rPr>
        <w:t>1/2</w:t>
      </w:r>
    </w:p>
    <w:p w:rsidR="005A2F3D" w:rsidRDefault="005A2F3D" w:rsidP="005A2F3D">
      <w:pPr>
        <w:rPr>
          <w:b/>
          <w:bCs/>
          <w:sz w:val="22"/>
        </w:rPr>
      </w:pPr>
    </w:p>
    <w:p w:rsidR="005A2F3D" w:rsidRPr="00AB7ADE" w:rsidRDefault="005A2F3D" w:rsidP="005A2F3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A2F3D" w:rsidRDefault="005A2F3D" w:rsidP="005A2F3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A2F3D" w:rsidTr="00EE243C">
        <w:trPr>
          <w:cantSplit/>
          <w:trHeight w:val="454"/>
        </w:trPr>
        <w:tc>
          <w:tcPr>
            <w:tcW w:w="7416" w:type="dxa"/>
            <w:vMerge w:val="restart"/>
          </w:tcPr>
          <w:p w:rsidR="005A2F3D" w:rsidRDefault="005A2F3D" w:rsidP="00EE243C">
            <w:pPr>
              <w:rPr>
                <w:b/>
                <w:bCs/>
                <w:sz w:val="18"/>
                <w:szCs w:val="18"/>
              </w:rPr>
            </w:pPr>
          </w:p>
          <w:p w:rsidR="005A2F3D" w:rsidRDefault="005A2F3D" w:rsidP="00EE243C">
            <w:pPr>
              <w:rPr>
                <w:b/>
                <w:bCs/>
                <w:sz w:val="18"/>
                <w:szCs w:val="18"/>
              </w:rPr>
            </w:pPr>
            <w:r>
              <w:rPr>
                <w:b/>
                <w:bCs/>
                <w:sz w:val="18"/>
                <w:szCs w:val="18"/>
              </w:rPr>
              <w:t xml:space="preserve">Název dokumentu, verze, datum </w:t>
            </w:r>
          </w:p>
          <w:p w:rsidR="005A2F3D" w:rsidRDefault="005A2F3D" w:rsidP="00EE243C">
            <w:pPr>
              <w:rPr>
                <w:b/>
                <w:bCs/>
                <w:sz w:val="18"/>
                <w:szCs w:val="18"/>
              </w:rPr>
            </w:pPr>
            <w:r>
              <w:rPr>
                <w:b/>
                <w:bCs/>
                <w:i/>
                <w:sz w:val="18"/>
                <w:szCs w:val="18"/>
              </w:rPr>
              <w:t>Document title, version, date</w:t>
            </w:r>
          </w:p>
        </w:tc>
        <w:tc>
          <w:tcPr>
            <w:tcW w:w="1272" w:type="dxa"/>
            <w:gridSpan w:val="2"/>
          </w:tcPr>
          <w:p w:rsidR="005A2F3D" w:rsidRDefault="005A2F3D" w:rsidP="00EE243C">
            <w:pPr>
              <w:rPr>
                <w:b/>
                <w:bCs/>
                <w:sz w:val="18"/>
                <w:szCs w:val="18"/>
              </w:rPr>
            </w:pPr>
            <w:r>
              <w:rPr>
                <w:b/>
                <w:bCs/>
                <w:sz w:val="18"/>
                <w:szCs w:val="18"/>
              </w:rPr>
              <w:t>Schváleno /</w:t>
            </w:r>
            <w:r>
              <w:rPr>
                <w:b/>
                <w:bCs/>
                <w:i/>
                <w:sz w:val="18"/>
                <w:szCs w:val="18"/>
              </w:rPr>
              <w:t>Approved</w:t>
            </w:r>
          </w:p>
        </w:tc>
        <w:tc>
          <w:tcPr>
            <w:tcW w:w="1316" w:type="dxa"/>
            <w:gridSpan w:val="2"/>
          </w:tcPr>
          <w:p w:rsidR="005A2F3D" w:rsidRDefault="005A2F3D" w:rsidP="00EE243C">
            <w:pPr>
              <w:rPr>
                <w:b/>
                <w:bCs/>
                <w:sz w:val="18"/>
                <w:szCs w:val="18"/>
              </w:rPr>
            </w:pPr>
            <w:r>
              <w:rPr>
                <w:b/>
                <w:bCs/>
                <w:sz w:val="18"/>
                <w:szCs w:val="18"/>
              </w:rPr>
              <w:t xml:space="preserve">Vzato na vědomí / </w:t>
            </w:r>
            <w:r>
              <w:rPr>
                <w:b/>
                <w:bCs/>
                <w:i/>
                <w:sz w:val="18"/>
                <w:szCs w:val="18"/>
              </w:rPr>
              <w:t xml:space="preserve">Taken into account </w:t>
            </w:r>
          </w:p>
        </w:tc>
      </w:tr>
      <w:tr w:rsidR="005A2F3D" w:rsidTr="00EE243C">
        <w:trPr>
          <w:cantSplit/>
          <w:trHeight w:val="454"/>
        </w:trPr>
        <w:tc>
          <w:tcPr>
            <w:tcW w:w="7416" w:type="dxa"/>
            <w:vMerge/>
          </w:tcPr>
          <w:p w:rsidR="005A2F3D" w:rsidRDefault="005A2F3D" w:rsidP="00EE243C">
            <w:pPr>
              <w:rPr>
                <w:i/>
                <w:sz w:val="18"/>
                <w:szCs w:val="18"/>
              </w:rPr>
            </w:pPr>
          </w:p>
        </w:tc>
        <w:tc>
          <w:tcPr>
            <w:tcW w:w="736" w:type="dxa"/>
          </w:tcPr>
          <w:p w:rsidR="005A2F3D" w:rsidRDefault="005A2F3D" w:rsidP="00EE243C">
            <w:pPr>
              <w:rPr>
                <w:b/>
                <w:bCs/>
                <w:sz w:val="18"/>
                <w:szCs w:val="18"/>
              </w:rPr>
            </w:pPr>
            <w:r>
              <w:rPr>
                <w:b/>
                <w:bCs/>
                <w:sz w:val="18"/>
                <w:szCs w:val="18"/>
              </w:rPr>
              <w:t>ANO</w:t>
            </w:r>
          </w:p>
          <w:p w:rsidR="005A2F3D" w:rsidRDefault="005A2F3D" w:rsidP="00EE243C">
            <w:pPr>
              <w:rPr>
                <w:b/>
                <w:bCs/>
                <w:i/>
                <w:sz w:val="18"/>
                <w:szCs w:val="18"/>
              </w:rPr>
            </w:pPr>
            <w:r>
              <w:rPr>
                <w:b/>
                <w:bCs/>
                <w:i/>
                <w:sz w:val="18"/>
                <w:szCs w:val="18"/>
              </w:rPr>
              <w:t>Yes</w:t>
            </w:r>
          </w:p>
        </w:tc>
        <w:tc>
          <w:tcPr>
            <w:tcW w:w="536" w:type="dxa"/>
          </w:tcPr>
          <w:p w:rsidR="005A2F3D" w:rsidRDefault="005A2F3D" w:rsidP="00EE243C">
            <w:pPr>
              <w:rPr>
                <w:b/>
                <w:bCs/>
                <w:sz w:val="18"/>
                <w:szCs w:val="18"/>
              </w:rPr>
            </w:pPr>
            <w:r>
              <w:rPr>
                <w:b/>
                <w:bCs/>
                <w:sz w:val="18"/>
                <w:szCs w:val="18"/>
              </w:rPr>
              <w:t xml:space="preserve">NE </w:t>
            </w:r>
          </w:p>
          <w:p w:rsidR="005A2F3D" w:rsidRDefault="005A2F3D" w:rsidP="00EE243C">
            <w:pPr>
              <w:rPr>
                <w:b/>
                <w:bCs/>
                <w:sz w:val="18"/>
                <w:szCs w:val="18"/>
              </w:rPr>
            </w:pPr>
            <w:r>
              <w:rPr>
                <w:b/>
                <w:bCs/>
                <w:i/>
                <w:sz w:val="18"/>
                <w:szCs w:val="18"/>
              </w:rPr>
              <w:t>No</w:t>
            </w:r>
          </w:p>
        </w:tc>
        <w:tc>
          <w:tcPr>
            <w:tcW w:w="780" w:type="dxa"/>
          </w:tcPr>
          <w:p w:rsidR="005A2F3D" w:rsidRDefault="005A2F3D" w:rsidP="00EE243C">
            <w:pPr>
              <w:rPr>
                <w:b/>
                <w:bCs/>
                <w:sz w:val="18"/>
                <w:szCs w:val="18"/>
              </w:rPr>
            </w:pPr>
            <w:r>
              <w:rPr>
                <w:b/>
                <w:bCs/>
                <w:sz w:val="18"/>
                <w:szCs w:val="18"/>
              </w:rPr>
              <w:t>ANO</w:t>
            </w:r>
          </w:p>
          <w:p w:rsidR="005A2F3D" w:rsidRDefault="005A2F3D" w:rsidP="00EE243C">
            <w:pPr>
              <w:rPr>
                <w:b/>
                <w:bCs/>
                <w:sz w:val="18"/>
                <w:szCs w:val="18"/>
              </w:rPr>
            </w:pPr>
            <w:r>
              <w:rPr>
                <w:b/>
                <w:bCs/>
                <w:i/>
                <w:sz w:val="18"/>
                <w:szCs w:val="18"/>
              </w:rPr>
              <w:t>Yes</w:t>
            </w:r>
          </w:p>
        </w:tc>
        <w:tc>
          <w:tcPr>
            <w:tcW w:w="536" w:type="dxa"/>
          </w:tcPr>
          <w:p w:rsidR="005A2F3D" w:rsidRDefault="005A2F3D" w:rsidP="00EE243C">
            <w:pPr>
              <w:rPr>
                <w:b/>
                <w:bCs/>
                <w:sz w:val="18"/>
                <w:szCs w:val="18"/>
              </w:rPr>
            </w:pPr>
            <w:r>
              <w:rPr>
                <w:b/>
                <w:bCs/>
                <w:sz w:val="18"/>
                <w:szCs w:val="18"/>
              </w:rPr>
              <w:t xml:space="preserve">NE </w:t>
            </w:r>
          </w:p>
          <w:p w:rsidR="005A2F3D" w:rsidRDefault="005A2F3D" w:rsidP="00EE243C">
            <w:pPr>
              <w:rPr>
                <w:b/>
                <w:bCs/>
                <w:i/>
                <w:sz w:val="18"/>
                <w:szCs w:val="18"/>
              </w:rPr>
            </w:pPr>
            <w:r>
              <w:rPr>
                <w:b/>
                <w:bCs/>
                <w:i/>
                <w:sz w:val="18"/>
                <w:szCs w:val="18"/>
              </w:rPr>
              <w:t>No</w:t>
            </w:r>
          </w:p>
        </w:tc>
      </w:tr>
      <w:tr w:rsidR="005A2F3D" w:rsidTr="00EE243C">
        <w:trPr>
          <w:trHeight w:val="340"/>
        </w:trPr>
        <w:tc>
          <w:tcPr>
            <w:tcW w:w="7416" w:type="dxa"/>
          </w:tcPr>
          <w:p w:rsidR="005A2F3D" w:rsidRPr="005A2F3D" w:rsidRDefault="005A2F3D" w:rsidP="00EE243C">
            <w:pPr>
              <w:rPr>
                <w:i/>
                <w:sz w:val="18"/>
                <w:szCs w:val="18"/>
              </w:rPr>
            </w:pPr>
            <w:r>
              <w:rPr>
                <w:sz w:val="18"/>
                <w:szCs w:val="18"/>
              </w:rPr>
              <w:t xml:space="preserve">Brožura pro zkoušející edice 11 ze dne 6.února 2013 / </w:t>
            </w:r>
            <w:r>
              <w:rPr>
                <w:i/>
                <w:sz w:val="18"/>
                <w:szCs w:val="18"/>
              </w:rPr>
              <w:t>Investigator´s Brochure edition 11 dated 6 Feb 2013</w:t>
            </w:r>
          </w:p>
        </w:tc>
        <w:tc>
          <w:tcPr>
            <w:tcW w:w="736" w:type="dxa"/>
          </w:tcPr>
          <w:p w:rsidR="005A2F3D" w:rsidRDefault="005A2F3D" w:rsidP="00EE243C">
            <w:pPr>
              <w:rPr>
                <w:sz w:val="18"/>
                <w:szCs w:val="18"/>
              </w:rPr>
            </w:pPr>
            <w:r>
              <w:rPr>
                <w:sz w:val="18"/>
                <w:szCs w:val="18"/>
              </w:rPr>
              <w:sym w:font="Wingdings 2" w:char="F0A3"/>
            </w:r>
          </w:p>
        </w:tc>
        <w:tc>
          <w:tcPr>
            <w:tcW w:w="536" w:type="dxa"/>
          </w:tcPr>
          <w:p w:rsidR="005A2F3D" w:rsidRDefault="005A2F3D" w:rsidP="00EE243C">
            <w:pPr>
              <w:rPr>
                <w:sz w:val="18"/>
                <w:szCs w:val="18"/>
              </w:rPr>
            </w:pPr>
            <w:r>
              <w:rPr>
                <w:sz w:val="18"/>
                <w:szCs w:val="18"/>
              </w:rPr>
              <w:sym w:font="Wingdings 2" w:char="F0A3"/>
            </w:r>
          </w:p>
        </w:tc>
        <w:tc>
          <w:tcPr>
            <w:tcW w:w="780" w:type="dxa"/>
          </w:tcPr>
          <w:p w:rsidR="005A2F3D" w:rsidRDefault="005A2F3D" w:rsidP="00EE243C">
            <w:pPr>
              <w:rPr>
                <w:sz w:val="18"/>
                <w:szCs w:val="18"/>
              </w:rPr>
            </w:pPr>
            <w:r>
              <w:rPr>
                <w:sz w:val="18"/>
                <w:szCs w:val="18"/>
              </w:rPr>
              <w:sym w:font="Wingdings 2" w:char="F053"/>
            </w:r>
          </w:p>
        </w:tc>
        <w:tc>
          <w:tcPr>
            <w:tcW w:w="536" w:type="dxa"/>
          </w:tcPr>
          <w:p w:rsidR="005A2F3D" w:rsidRDefault="005A2F3D" w:rsidP="00EE243C">
            <w:pPr>
              <w:rPr>
                <w:sz w:val="18"/>
                <w:szCs w:val="18"/>
              </w:rPr>
            </w:pPr>
            <w:r>
              <w:rPr>
                <w:sz w:val="18"/>
                <w:szCs w:val="18"/>
              </w:rPr>
              <w:sym w:font="Wingdings 2" w:char="F0A3"/>
            </w:r>
          </w:p>
        </w:tc>
      </w:tr>
    </w:tbl>
    <w:p w:rsidR="005A2F3D" w:rsidRDefault="005A2F3D" w:rsidP="005A2F3D">
      <w:pPr>
        <w:rPr>
          <w:sz w:val="22"/>
          <w:szCs w:val="22"/>
        </w:rPr>
      </w:pPr>
    </w:p>
    <w:p w:rsidR="005A2F3D" w:rsidRPr="00E53C4B" w:rsidRDefault="005A2F3D" w:rsidP="005A2F3D">
      <w:pPr>
        <w:rPr>
          <w:sz w:val="22"/>
          <w:szCs w:val="22"/>
        </w:rPr>
      </w:pPr>
      <w:r w:rsidRPr="00E53C4B">
        <w:rPr>
          <w:sz w:val="22"/>
          <w:szCs w:val="22"/>
        </w:rPr>
        <w:t>Etická komise prohlašuje, že byla ustavena a  pracuje podle jednacího řádu v souladu se správnou klinickou praxí (GCP) a platnými právními předpisy/</w:t>
      </w:r>
      <w:r w:rsidRPr="00E53C4B">
        <w:rPr>
          <w:i/>
          <w:sz w:val="22"/>
          <w:szCs w:val="22"/>
        </w:rPr>
        <w:t>The Ethics Committee hereby declares that it was established and operates in accordance with its Rules of Procedure in compliance with Good Clinical Practice and valid legal regulations:</w:t>
      </w:r>
    </w:p>
    <w:p w:rsidR="005A2F3D" w:rsidRPr="00E53C4B" w:rsidRDefault="005A2F3D" w:rsidP="005A2F3D">
      <w:pPr>
        <w:rPr>
          <w:i/>
          <w:sz w:val="22"/>
          <w:szCs w:val="22"/>
        </w:rPr>
      </w:pPr>
      <w:r w:rsidRPr="00E53C4B">
        <w:rPr>
          <w:i/>
          <w:sz w:val="22"/>
          <w:szCs w:val="22"/>
        </w:rPr>
        <w:t xml:space="preserve"> </w:t>
      </w:r>
      <w:r w:rsidRPr="00E53C4B">
        <w:rPr>
          <w:sz w:val="22"/>
          <w:szCs w:val="22"/>
        </w:rPr>
        <w:sym w:font="Wingdings 2" w:char="F054"/>
      </w:r>
      <w:r w:rsidRPr="00E53C4B">
        <w:rPr>
          <w:sz w:val="22"/>
          <w:szCs w:val="22"/>
        </w:rPr>
        <w:t xml:space="preserve"> Ano/</w:t>
      </w:r>
      <w:r w:rsidRPr="00E53C4B">
        <w:rPr>
          <w:i/>
          <w:sz w:val="22"/>
          <w:szCs w:val="22"/>
        </w:rPr>
        <w:t>Yes</w:t>
      </w:r>
      <w:r w:rsidRPr="00E53C4B">
        <w:rPr>
          <w:sz w:val="22"/>
          <w:szCs w:val="22"/>
        </w:rPr>
        <w:t xml:space="preserve">       </w:t>
      </w:r>
      <w:r w:rsidR="009373C9" w:rsidRPr="00E53C4B">
        <w:rPr>
          <w:sz w:val="22"/>
          <w:szCs w:val="22"/>
        </w:rPr>
        <w:fldChar w:fldCharType="begin">
          <w:ffData>
            <w:name w:val="Zaškrtávací25"/>
            <w:enabled/>
            <w:calcOnExit w:val="0"/>
            <w:checkBox>
              <w:sizeAuto/>
              <w:default w:val="0"/>
            </w:checkBox>
          </w:ffData>
        </w:fldChar>
      </w:r>
      <w:r w:rsidRPr="00E53C4B">
        <w:rPr>
          <w:sz w:val="22"/>
          <w:szCs w:val="22"/>
        </w:rPr>
        <w:instrText xml:space="preserve"> FORMCHECKBOX </w:instrText>
      </w:r>
      <w:r w:rsidR="009373C9">
        <w:rPr>
          <w:sz w:val="22"/>
          <w:szCs w:val="22"/>
        </w:rPr>
      </w:r>
      <w:r w:rsidR="009373C9">
        <w:rPr>
          <w:sz w:val="22"/>
          <w:szCs w:val="22"/>
        </w:rPr>
        <w:fldChar w:fldCharType="separate"/>
      </w:r>
      <w:r w:rsidR="009373C9" w:rsidRPr="00E53C4B">
        <w:rPr>
          <w:sz w:val="22"/>
          <w:szCs w:val="22"/>
        </w:rPr>
        <w:fldChar w:fldCharType="end"/>
      </w:r>
      <w:r w:rsidRPr="00E53C4B">
        <w:rPr>
          <w:sz w:val="22"/>
          <w:szCs w:val="22"/>
        </w:rPr>
        <w:t>Ne/</w:t>
      </w:r>
      <w:r w:rsidRPr="00E53C4B">
        <w:rPr>
          <w:i/>
          <w:sz w:val="22"/>
          <w:szCs w:val="22"/>
        </w:rPr>
        <w:t>No</w:t>
      </w:r>
      <w:r w:rsidRPr="00E53C4B">
        <w:rPr>
          <w:sz w:val="22"/>
          <w:szCs w:val="22"/>
        </w:rPr>
        <w:t xml:space="preserve">           </w:t>
      </w:r>
    </w:p>
    <w:p w:rsidR="005A2F3D" w:rsidRDefault="005A2F3D" w:rsidP="005A2F3D">
      <w:pPr>
        <w:rPr>
          <w:sz w:val="22"/>
        </w:rPr>
      </w:pPr>
      <w:r w:rsidRPr="00E53C4B">
        <w:rPr>
          <w:sz w:val="22"/>
          <w:szCs w:val="22"/>
        </w:rPr>
        <w:t xml:space="preserve">                                                                                               </w:t>
      </w:r>
      <w:r>
        <w:rPr>
          <w:sz w:val="22"/>
        </w:rPr>
        <w:tab/>
      </w:r>
      <w:r>
        <w:rPr>
          <w:sz w:val="22"/>
        </w:rPr>
        <w:tab/>
      </w:r>
      <w:r>
        <w:rPr>
          <w:sz w:val="22"/>
        </w:rPr>
        <w:tab/>
      </w:r>
      <w:r>
        <w:rPr>
          <w:sz w:val="22"/>
        </w:rPr>
        <w:tab/>
      </w:r>
      <w:r>
        <w:rPr>
          <w:sz w:val="22"/>
        </w:rPr>
        <w:tab/>
        <w:t xml:space="preserve">             </w:t>
      </w:r>
    </w:p>
    <w:p w:rsidR="005A2F3D" w:rsidRDefault="005A2F3D" w:rsidP="005A2F3D">
      <w:pPr>
        <w:rPr>
          <w:sz w:val="22"/>
        </w:rPr>
      </w:pPr>
    </w:p>
    <w:p w:rsidR="005A2F3D" w:rsidRDefault="005A2F3D" w:rsidP="005A2F3D">
      <w:pPr>
        <w:rPr>
          <w:sz w:val="22"/>
        </w:rPr>
      </w:pPr>
      <w:r>
        <w:rPr>
          <w:sz w:val="22"/>
        </w:rPr>
        <w:tab/>
      </w:r>
      <w:r>
        <w:rPr>
          <w:sz w:val="22"/>
        </w:rPr>
        <w:tab/>
      </w:r>
      <w:r>
        <w:rPr>
          <w:sz w:val="22"/>
        </w:rPr>
        <w:tab/>
      </w:r>
      <w:r>
        <w:rPr>
          <w:sz w:val="22"/>
        </w:rPr>
        <w:tab/>
      </w:r>
      <w:r>
        <w:rPr>
          <w:sz w:val="22"/>
        </w:rPr>
        <w:tab/>
      </w:r>
      <w:r>
        <w:rPr>
          <w:sz w:val="22"/>
        </w:rPr>
        <w:tab/>
        <w:t xml:space="preserve">               doc.MUDr. Vladko Horčička, CSc.</w:t>
      </w:r>
    </w:p>
    <w:p w:rsidR="005A2F3D" w:rsidRDefault="005A2F3D" w:rsidP="005A2F3D">
      <w:pPr>
        <w:rPr>
          <w:sz w:val="22"/>
        </w:rPr>
      </w:pPr>
      <w:r>
        <w:rPr>
          <w:sz w:val="22"/>
        </w:rPr>
        <w:t>Datum/</w:t>
      </w:r>
      <w:r>
        <w:rPr>
          <w:i/>
          <w:sz w:val="22"/>
        </w:rPr>
        <w:t>Date:</w:t>
      </w:r>
      <w:r>
        <w:rPr>
          <w:sz w:val="22"/>
        </w:rPr>
        <w:t xml:space="preserve">  15.4.2013                                                      předseda EK FNOL a LF UP</w:t>
      </w:r>
    </w:p>
    <w:p w:rsidR="005A2F3D" w:rsidRDefault="005A2F3D" w:rsidP="005A2F3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5A2F3D" w:rsidRDefault="005A2F3D" w:rsidP="005A2F3D">
      <w:pPr>
        <w:rPr>
          <w:i/>
          <w:sz w:val="22"/>
        </w:rPr>
      </w:pPr>
    </w:p>
    <w:p w:rsidR="005A2F3D" w:rsidRDefault="005A2F3D" w:rsidP="005A2F3D">
      <w:pPr>
        <w:rPr>
          <w:sz w:val="16"/>
        </w:rPr>
      </w:pPr>
      <w:r>
        <w:rPr>
          <w:sz w:val="22"/>
        </w:rPr>
        <w:t xml:space="preserve"> </w:t>
      </w:r>
      <w:r>
        <w:rPr>
          <w:sz w:val="22"/>
        </w:rPr>
        <w:tab/>
      </w:r>
    </w:p>
    <w:p w:rsidR="005A2F3D" w:rsidRDefault="005A2F3D" w:rsidP="005A2F3D">
      <w:pPr>
        <w:rPr>
          <w:sz w:val="16"/>
        </w:rPr>
      </w:pPr>
    </w:p>
    <w:p w:rsidR="005A2F3D" w:rsidRDefault="005A2F3D" w:rsidP="005A2F3D">
      <w:pPr>
        <w:rPr>
          <w:sz w:val="16"/>
        </w:rPr>
      </w:pPr>
    </w:p>
    <w:p w:rsidR="005A2F3D" w:rsidRDefault="005A2F3D" w:rsidP="005A2F3D">
      <w:pPr>
        <w:rPr>
          <w:sz w:val="16"/>
        </w:rPr>
      </w:pPr>
    </w:p>
    <w:p w:rsidR="005A2F3D" w:rsidRDefault="005A2F3D" w:rsidP="005A2F3D">
      <w:pPr>
        <w:rPr>
          <w:sz w:val="16"/>
        </w:rPr>
      </w:pPr>
    </w:p>
    <w:p w:rsidR="005A2F3D" w:rsidRDefault="005A2F3D" w:rsidP="005A2F3D">
      <w:pPr>
        <w:rPr>
          <w:i/>
          <w:sz w:val="16"/>
        </w:rPr>
      </w:pPr>
      <w:r>
        <w:rPr>
          <w:sz w:val="16"/>
        </w:rPr>
        <w:t>Rozdělovník/</w:t>
      </w:r>
      <w:r>
        <w:rPr>
          <w:i/>
          <w:sz w:val="16"/>
        </w:rPr>
        <w:t>Distribution list:</w:t>
      </w:r>
    </w:p>
    <w:p w:rsidR="005A2F3D" w:rsidRDefault="005A2F3D" w:rsidP="005A2F3D">
      <w:pPr>
        <w:rPr>
          <w:sz w:val="16"/>
        </w:rPr>
      </w:pPr>
      <w:r w:rsidRPr="001071DB">
        <w:rPr>
          <w:sz w:val="16"/>
        </w:rPr>
        <w:t>-Zadavatel</w:t>
      </w:r>
    </w:p>
    <w:p w:rsidR="005A2F3D" w:rsidRDefault="005A2F3D" w:rsidP="005A2F3D">
      <w:pPr>
        <w:rPr>
          <w:sz w:val="16"/>
        </w:rPr>
      </w:pPr>
      <w:r w:rsidRPr="001071DB">
        <w:rPr>
          <w:sz w:val="16"/>
        </w:rPr>
        <w:t>-EK</w:t>
      </w:r>
    </w:p>
    <w:p w:rsidR="005A2F3D" w:rsidRDefault="005A2F3D" w:rsidP="005A2F3D">
      <w:pPr>
        <w:rPr>
          <w:sz w:val="16"/>
        </w:rPr>
      </w:pPr>
      <w:r w:rsidRPr="001071DB">
        <w:rPr>
          <w:sz w:val="16"/>
        </w:rPr>
        <w:t>-Řešitel</w:t>
      </w:r>
      <w:r>
        <w:rPr>
          <w:sz w:val="16"/>
        </w:rPr>
        <w:t xml:space="preserve"> </w:t>
      </w:r>
    </w:p>
    <w:p w:rsidR="005A2F3D" w:rsidRDefault="005A2F3D" w:rsidP="005A2F3D">
      <w:pPr>
        <w:rPr>
          <w:sz w:val="16"/>
        </w:rPr>
      </w:pPr>
      <w:r>
        <w:rPr>
          <w:sz w:val="16"/>
        </w:rPr>
        <w:t xml:space="preserve">                                             </w:t>
      </w:r>
    </w:p>
    <w:p w:rsidR="005A2F3D" w:rsidRDefault="005A2F3D" w:rsidP="005A2F3D"/>
    <w:p w:rsidR="005A2F3D" w:rsidRDefault="005A2F3D" w:rsidP="005A2F3D">
      <w:pPr>
        <w:rPr>
          <w:sz w:val="18"/>
          <w:szCs w:val="18"/>
        </w:rPr>
      </w:pPr>
      <w:r w:rsidRPr="00E53C4B">
        <w:rPr>
          <w:sz w:val="18"/>
          <w:szCs w:val="18"/>
        </w:rPr>
        <w:t>2/2</w:t>
      </w:r>
    </w:p>
    <w:p w:rsidR="005A2F3D" w:rsidRPr="00E53C4B" w:rsidRDefault="005A2F3D" w:rsidP="005A2F3D">
      <w:pPr>
        <w:rPr>
          <w:sz w:val="18"/>
          <w:szCs w:val="18"/>
        </w:rPr>
      </w:pPr>
    </w:p>
    <w:p w:rsidR="005A2F3D" w:rsidRPr="00E53C4B" w:rsidRDefault="005A2F3D" w:rsidP="005A2F3D">
      <w:pPr>
        <w:rPr>
          <w:sz w:val="18"/>
          <w:szCs w:val="18"/>
        </w:rPr>
      </w:pPr>
    </w:p>
    <w:p w:rsidR="005A2F3D" w:rsidRPr="00E53C4B" w:rsidRDefault="005A2F3D" w:rsidP="005A2F3D">
      <w:pPr>
        <w:rPr>
          <w:sz w:val="18"/>
          <w:szCs w:val="18"/>
        </w:rPr>
      </w:pPr>
    </w:p>
    <w:p w:rsidR="005A2F3D" w:rsidRPr="00E53C4B" w:rsidRDefault="005A2F3D" w:rsidP="005A2F3D">
      <w:pPr>
        <w:rPr>
          <w:sz w:val="18"/>
          <w:szCs w:val="18"/>
        </w:rPr>
      </w:pPr>
    </w:p>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134FD0" w:rsidRPr="002F07B5" w:rsidRDefault="00134FD0" w:rsidP="00134FD0">
      <w:pPr>
        <w:pStyle w:val="Nzev"/>
        <w:rPr>
          <w:sz w:val="22"/>
          <w:szCs w:val="22"/>
        </w:rPr>
      </w:pPr>
      <w:r w:rsidRPr="002F07B5">
        <w:rPr>
          <w:sz w:val="22"/>
          <w:szCs w:val="22"/>
        </w:rPr>
        <w:lastRenderedPageBreak/>
        <w:t>STANOVISKO ETICKÉ KOMISE KE KLINICKÉMU HODNOCENÍ</w:t>
      </w:r>
    </w:p>
    <w:p w:rsidR="00134FD0" w:rsidRPr="002F07B5" w:rsidRDefault="00134FD0" w:rsidP="00134FD0">
      <w:pPr>
        <w:jc w:val="center"/>
        <w:rPr>
          <w:bCs/>
          <w:i/>
          <w:sz w:val="22"/>
          <w:szCs w:val="22"/>
        </w:rPr>
      </w:pPr>
      <w:r w:rsidRPr="002F07B5">
        <w:rPr>
          <w:bCs/>
          <w:i/>
          <w:sz w:val="22"/>
          <w:szCs w:val="22"/>
        </w:rPr>
        <w:t xml:space="preserve">Opinion of the Ethics Committee on Clinical Trial  </w:t>
      </w:r>
    </w:p>
    <w:p w:rsidR="00134FD0" w:rsidRPr="002F07B5" w:rsidRDefault="00134FD0" w:rsidP="00134FD0">
      <w:pPr>
        <w:jc w:val="center"/>
        <w:rPr>
          <w:b/>
          <w:bCs/>
          <w:i/>
          <w:sz w:val="22"/>
          <w:szCs w:val="22"/>
        </w:rPr>
      </w:pPr>
    </w:p>
    <w:p w:rsidR="00134FD0" w:rsidRPr="002F07B5" w:rsidRDefault="00134FD0" w:rsidP="00134FD0">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134FD0" w:rsidRPr="002F07B5" w:rsidRDefault="00134FD0" w:rsidP="00134FD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34FD0" w:rsidRPr="002F07B5" w:rsidRDefault="009373C9" w:rsidP="00134FD0">
      <w:pPr>
        <w:rPr>
          <w:i/>
          <w:sz w:val="22"/>
          <w:szCs w:val="22"/>
        </w:rPr>
      </w:pPr>
      <w:r w:rsidRPr="002F07B5">
        <w:rPr>
          <w:sz w:val="22"/>
          <w:szCs w:val="22"/>
        </w:rPr>
        <w:fldChar w:fldCharType="begin">
          <w:ffData>
            <w:name w:val="Zaškrtávací2"/>
            <w:enabled/>
            <w:calcOnExit w:val="0"/>
            <w:checkBox>
              <w:sizeAuto/>
              <w:default w:val="0"/>
            </w:checkBox>
          </w:ffData>
        </w:fldChar>
      </w:r>
      <w:r w:rsidR="00134FD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34FD0" w:rsidRPr="002F07B5">
        <w:rPr>
          <w:sz w:val="22"/>
          <w:szCs w:val="22"/>
        </w:rPr>
        <w:t xml:space="preserve">  KH prováděné v jednom centru, požadováno stanovisko EK pro místní centrum (centra)/ </w:t>
      </w:r>
      <w:r w:rsidR="00134FD0" w:rsidRPr="002F07B5">
        <w:rPr>
          <w:i/>
          <w:sz w:val="22"/>
          <w:szCs w:val="22"/>
        </w:rPr>
        <w:t>Clinical trial conducted in a single site, opinion of a local EC is required</w:t>
      </w:r>
    </w:p>
    <w:p w:rsidR="00134FD0" w:rsidRPr="002F07B5" w:rsidRDefault="00134FD0" w:rsidP="00134FD0">
      <w:pPr>
        <w:rPr>
          <w:b/>
          <w:bCs/>
          <w:sz w:val="22"/>
          <w:szCs w:val="22"/>
        </w:rPr>
      </w:pPr>
    </w:p>
    <w:p w:rsidR="00134FD0" w:rsidRPr="004965CA" w:rsidRDefault="00134FD0" w:rsidP="00134FD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201/11 MEK 39</w:t>
      </w:r>
    </w:p>
    <w:p w:rsidR="00134FD0" w:rsidRPr="001576EF" w:rsidRDefault="00134FD0" w:rsidP="00134FD0">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Otevřené, randomizované, aktivně kontrolované, multicentrické, 24měsíční klinické hodnocení fáze IIIb se třemi rameny, s cílem posouzení účinnosti a bezpečnosti pro re rata (PRN) režimu dávkování, individuálně upraveného a řídícího se podle stabilizačních  kritérií, intravitreálních injekcí ranibizumabu 0,5 mg aplikovaného jako monoterapie nebo s adjunktivní laserovou fotokoagulací ve srovnání s laserovou fotokoagulací u pacientů s poškozením zraku, které je následkem makulárního edému sekundárního při okluzi větve centrální retinální vény (BRVO) / </w:t>
      </w:r>
      <w:r>
        <w:rPr>
          <w:i/>
          <w:sz w:val="22"/>
          <w:szCs w:val="22"/>
        </w:rPr>
        <w:t>A 24-month, phase IIIb, open-label, randomized, active-controlled, 3-arm,  multicenter study assessing the efficacy and safety of an individualized, stabilization- criteria-driven pro re rata (PRN) dosing regimen with 0,5-mg ranibizumab intravitreal injections applied as monotherapy or with adjunctive laser photocoagulation in comparison to laser photocoagulation in  patients with visual impairment due to macular edema secondary to branch  retinal vein occlusion (BRVO)</w:t>
      </w:r>
    </w:p>
    <w:p w:rsidR="00134FD0" w:rsidRPr="002F07B5" w:rsidRDefault="00134FD0" w:rsidP="00134FD0">
      <w:pPr>
        <w:rPr>
          <w:b/>
          <w:bCs/>
          <w:sz w:val="22"/>
          <w:szCs w:val="22"/>
        </w:rPr>
      </w:pPr>
    </w:p>
    <w:p w:rsidR="00134FD0" w:rsidRPr="002F07B5" w:rsidRDefault="00134FD0" w:rsidP="00134FD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CRFB002E2402</w:t>
      </w:r>
    </w:p>
    <w:p w:rsidR="00134FD0" w:rsidRPr="002F07B5" w:rsidRDefault="00134FD0" w:rsidP="00134FD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2011-002859-34</w:t>
      </w:r>
    </w:p>
    <w:p w:rsidR="00134FD0" w:rsidRPr="002F07B5" w:rsidRDefault="00134FD0" w:rsidP="00134FD0">
      <w:pPr>
        <w:rPr>
          <w:b/>
          <w:bCs/>
          <w:sz w:val="22"/>
          <w:szCs w:val="22"/>
        </w:rPr>
      </w:pPr>
    </w:p>
    <w:p w:rsidR="00134FD0" w:rsidRPr="002F07B5" w:rsidRDefault="00134FD0" w:rsidP="00134FD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Services AG, Lichtstrasse 35, Basel, Švýcarsko</w:t>
      </w:r>
    </w:p>
    <w:p w:rsidR="00134FD0" w:rsidRPr="002F07B5" w:rsidRDefault="00134FD0" w:rsidP="00134FD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s.r.o.,Budějovická alej, Antala Staška 2027/79, 140 00 Praha4</w:t>
      </w:r>
    </w:p>
    <w:p w:rsidR="00134FD0" w:rsidRPr="002F07B5" w:rsidRDefault="00134FD0" w:rsidP="00134FD0">
      <w:pPr>
        <w:rPr>
          <w:bCs/>
          <w:sz w:val="22"/>
          <w:szCs w:val="22"/>
        </w:rPr>
      </w:pPr>
    </w:p>
    <w:p w:rsidR="00134FD0" w:rsidRPr="002F07B5" w:rsidRDefault="00134FD0" w:rsidP="00134FD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14.3.2013</w:t>
      </w:r>
    </w:p>
    <w:p w:rsidR="00134FD0" w:rsidRDefault="00134FD0" w:rsidP="00134FD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134FD0" w:rsidRDefault="00134FD0" w:rsidP="00134FD0">
      <w:pPr>
        <w:rPr>
          <w:b/>
          <w:bCs/>
          <w:sz w:val="22"/>
          <w:szCs w:val="22"/>
        </w:rPr>
      </w:pPr>
    </w:p>
    <w:p w:rsidR="00134FD0" w:rsidRPr="002F07B5" w:rsidRDefault="00134FD0" w:rsidP="00134FD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34FD0" w:rsidRPr="002F07B5" w:rsidRDefault="00134FD0" w:rsidP="00134FD0">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34FD0" w:rsidRPr="002F07B5" w:rsidRDefault="00134FD0" w:rsidP="00134FD0">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34FD0" w:rsidRDefault="00134FD0" w:rsidP="00134FD0">
      <w:pPr>
        <w:rPr>
          <w:b/>
          <w:bCs/>
          <w:sz w:val="22"/>
          <w:szCs w:val="22"/>
        </w:rPr>
      </w:pPr>
    </w:p>
    <w:p w:rsidR="00134FD0" w:rsidRPr="002F07B5" w:rsidRDefault="00134FD0" w:rsidP="00134FD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34FD0" w:rsidRPr="002F07B5" w:rsidRDefault="00134FD0" w:rsidP="00134FD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34FD0" w:rsidRPr="002F07B5" w:rsidRDefault="00134FD0" w:rsidP="00134FD0">
      <w:pPr>
        <w:rPr>
          <w:sz w:val="22"/>
          <w:szCs w:val="22"/>
        </w:rPr>
      </w:pPr>
    </w:p>
    <w:p w:rsidR="00134FD0" w:rsidRPr="002F07B5" w:rsidRDefault="00134FD0" w:rsidP="00134FD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34FD0" w:rsidTr="00EE243C">
        <w:trPr>
          <w:trHeight w:val="454"/>
        </w:trPr>
        <w:tc>
          <w:tcPr>
            <w:tcW w:w="6108" w:type="dxa"/>
          </w:tcPr>
          <w:p w:rsidR="00134FD0" w:rsidRDefault="00134FD0" w:rsidP="00EE243C">
            <w:pPr>
              <w:rPr>
                <w:sz w:val="18"/>
                <w:szCs w:val="18"/>
              </w:rPr>
            </w:pPr>
            <w:r>
              <w:rPr>
                <w:sz w:val="18"/>
                <w:szCs w:val="18"/>
              </w:rPr>
              <w:t xml:space="preserve">Místo hodnocení/ Jméno zkoušejícího </w:t>
            </w:r>
          </w:p>
          <w:p w:rsidR="00134FD0" w:rsidRDefault="00134FD0" w:rsidP="00EE243C">
            <w:pPr>
              <w:rPr>
                <w:i/>
                <w:sz w:val="18"/>
                <w:szCs w:val="18"/>
              </w:rPr>
            </w:pPr>
            <w:r>
              <w:rPr>
                <w:i/>
                <w:sz w:val="18"/>
                <w:szCs w:val="18"/>
              </w:rPr>
              <w:t>Trial Site / Name of Investigator</w:t>
            </w:r>
          </w:p>
        </w:tc>
        <w:tc>
          <w:tcPr>
            <w:tcW w:w="1280" w:type="dxa"/>
          </w:tcPr>
          <w:p w:rsidR="00134FD0" w:rsidRDefault="00134FD0" w:rsidP="00EE243C">
            <w:pPr>
              <w:rPr>
                <w:sz w:val="18"/>
                <w:szCs w:val="18"/>
                <w:vertAlign w:val="superscript"/>
              </w:rPr>
            </w:pPr>
            <w:r>
              <w:rPr>
                <w:sz w:val="18"/>
                <w:szCs w:val="18"/>
              </w:rPr>
              <w:t xml:space="preserve">Místní EK </w:t>
            </w:r>
            <w:r>
              <w:rPr>
                <w:i/>
                <w:sz w:val="18"/>
                <w:szCs w:val="18"/>
              </w:rPr>
              <w:t>Local EC</w:t>
            </w:r>
          </w:p>
        </w:tc>
        <w:tc>
          <w:tcPr>
            <w:tcW w:w="2712" w:type="dxa"/>
          </w:tcPr>
          <w:p w:rsidR="00134FD0" w:rsidRDefault="00134FD0" w:rsidP="00EE243C">
            <w:pPr>
              <w:rPr>
                <w:sz w:val="18"/>
                <w:szCs w:val="18"/>
              </w:rPr>
            </w:pPr>
            <w:r>
              <w:rPr>
                <w:sz w:val="18"/>
                <w:szCs w:val="18"/>
              </w:rPr>
              <w:t>Adresa  místní EK</w:t>
            </w:r>
          </w:p>
          <w:p w:rsidR="00134FD0" w:rsidRDefault="00134FD0" w:rsidP="00EE243C">
            <w:pPr>
              <w:rPr>
                <w:i/>
                <w:sz w:val="18"/>
                <w:szCs w:val="18"/>
              </w:rPr>
            </w:pPr>
            <w:r>
              <w:rPr>
                <w:i/>
                <w:sz w:val="18"/>
                <w:szCs w:val="18"/>
              </w:rPr>
              <w:t>Address</w:t>
            </w:r>
          </w:p>
        </w:tc>
      </w:tr>
      <w:tr w:rsidR="00134FD0" w:rsidTr="00EE243C">
        <w:trPr>
          <w:trHeight w:val="312"/>
        </w:trPr>
        <w:tc>
          <w:tcPr>
            <w:tcW w:w="6108" w:type="dxa"/>
          </w:tcPr>
          <w:p w:rsidR="00134FD0" w:rsidRDefault="00134FD0" w:rsidP="00EE243C">
            <w:pPr>
              <w:rPr>
                <w:sz w:val="18"/>
                <w:szCs w:val="18"/>
              </w:rPr>
            </w:pPr>
            <w:r>
              <w:rPr>
                <w:sz w:val="18"/>
                <w:szCs w:val="18"/>
              </w:rPr>
              <w:t xml:space="preserve">Doc. MUDr. Jiří Řehák, CSc., Oční klinika FNOL, I.P.Pavlova 6, </w:t>
            </w:r>
          </w:p>
          <w:p w:rsidR="00134FD0" w:rsidRDefault="00134FD0" w:rsidP="00EE243C">
            <w:pPr>
              <w:rPr>
                <w:sz w:val="18"/>
                <w:szCs w:val="18"/>
              </w:rPr>
            </w:pPr>
            <w:r>
              <w:rPr>
                <w:sz w:val="18"/>
                <w:szCs w:val="18"/>
              </w:rPr>
              <w:t>775 20 Olomouc</w:t>
            </w:r>
          </w:p>
        </w:tc>
        <w:tc>
          <w:tcPr>
            <w:tcW w:w="1280" w:type="dxa"/>
          </w:tcPr>
          <w:p w:rsidR="00134FD0" w:rsidRDefault="00134FD0" w:rsidP="00EE243C">
            <w:pPr>
              <w:rPr>
                <w:sz w:val="18"/>
                <w:szCs w:val="18"/>
              </w:rPr>
            </w:pPr>
            <w:r>
              <w:rPr>
                <w:sz w:val="18"/>
                <w:szCs w:val="18"/>
              </w:rPr>
              <w:sym w:font="Wingdings 2" w:char="F053"/>
            </w:r>
          </w:p>
        </w:tc>
        <w:tc>
          <w:tcPr>
            <w:tcW w:w="2712" w:type="dxa"/>
          </w:tcPr>
          <w:p w:rsidR="00134FD0" w:rsidRDefault="00134FD0" w:rsidP="00EE243C">
            <w:pPr>
              <w:rPr>
                <w:sz w:val="18"/>
                <w:szCs w:val="18"/>
              </w:rPr>
            </w:pPr>
            <w:r>
              <w:rPr>
                <w:sz w:val="18"/>
                <w:szCs w:val="18"/>
              </w:rPr>
              <w:t>EK FNOL</w:t>
            </w:r>
          </w:p>
        </w:tc>
      </w:tr>
      <w:tr w:rsidR="00134FD0" w:rsidTr="00EE243C">
        <w:trPr>
          <w:trHeight w:val="312"/>
        </w:trPr>
        <w:tc>
          <w:tcPr>
            <w:tcW w:w="6108" w:type="dxa"/>
          </w:tcPr>
          <w:p w:rsidR="00134FD0" w:rsidRDefault="00134FD0" w:rsidP="00EE243C">
            <w:pPr>
              <w:rPr>
                <w:sz w:val="18"/>
                <w:szCs w:val="18"/>
              </w:rPr>
            </w:pPr>
            <w:r>
              <w:rPr>
                <w:sz w:val="18"/>
                <w:szCs w:val="18"/>
              </w:rPr>
              <w:t>MUDr. Miroslav Veith, Oftalmologická klinika  FN Královské Vinohrady, Šrobárova 50, 100 34 Praha 10</w:t>
            </w:r>
          </w:p>
        </w:tc>
        <w:tc>
          <w:tcPr>
            <w:tcW w:w="1280" w:type="dxa"/>
          </w:tcPr>
          <w:p w:rsidR="00134FD0" w:rsidRDefault="009373C9" w:rsidP="00EE243C">
            <w:pPr>
              <w:rPr>
                <w:sz w:val="18"/>
                <w:szCs w:val="18"/>
              </w:rPr>
            </w:pPr>
            <w:r>
              <w:rPr>
                <w:sz w:val="18"/>
                <w:szCs w:val="18"/>
              </w:rPr>
              <w:fldChar w:fldCharType="begin">
                <w:ffData>
                  <w:name w:val="Zaškrtávací13"/>
                  <w:enabled/>
                  <w:calcOnExit w:val="0"/>
                  <w:checkBox>
                    <w:sizeAuto/>
                    <w:default w:val="0"/>
                  </w:checkBox>
                </w:ffData>
              </w:fldChar>
            </w:r>
            <w:r w:rsidR="00134FD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134FD0" w:rsidRDefault="00134FD0" w:rsidP="00EE243C">
            <w:pPr>
              <w:rPr>
                <w:sz w:val="18"/>
                <w:szCs w:val="18"/>
              </w:rPr>
            </w:pPr>
            <w:r>
              <w:rPr>
                <w:sz w:val="18"/>
                <w:szCs w:val="18"/>
              </w:rPr>
              <w:t>EK FN Královské Vinohrady, Šrobárova 50, 100 34 Praha 10</w:t>
            </w:r>
          </w:p>
        </w:tc>
      </w:tr>
    </w:tbl>
    <w:p w:rsidR="00134FD0" w:rsidRPr="00AB7ADE" w:rsidRDefault="00134FD0" w:rsidP="00134FD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134FD0" w:rsidRDefault="00134FD0" w:rsidP="00134FD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34FD0" w:rsidTr="00EE243C">
        <w:trPr>
          <w:cantSplit/>
          <w:trHeight w:val="454"/>
        </w:trPr>
        <w:tc>
          <w:tcPr>
            <w:tcW w:w="7416" w:type="dxa"/>
            <w:vMerge w:val="restart"/>
          </w:tcPr>
          <w:p w:rsidR="00134FD0" w:rsidRDefault="00134FD0" w:rsidP="00EE243C">
            <w:pPr>
              <w:rPr>
                <w:b/>
                <w:bCs/>
                <w:sz w:val="18"/>
                <w:szCs w:val="18"/>
              </w:rPr>
            </w:pPr>
          </w:p>
          <w:p w:rsidR="00134FD0" w:rsidRDefault="00134FD0" w:rsidP="00EE243C">
            <w:pPr>
              <w:rPr>
                <w:b/>
                <w:bCs/>
                <w:sz w:val="18"/>
                <w:szCs w:val="18"/>
              </w:rPr>
            </w:pPr>
            <w:r>
              <w:rPr>
                <w:b/>
                <w:bCs/>
                <w:sz w:val="18"/>
                <w:szCs w:val="18"/>
              </w:rPr>
              <w:t xml:space="preserve">Název dokumentu, verze, datum </w:t>
            </w:r>
          </w:p>
          <w:p w:rsidR="00134FD0" w:rsidRDefault="00134FD0" w:rsidP="00EE243C">
            <w:pPr>
              <w:rPr>
                <w:b/>
                <w:bCs/>
                <w:sz w:val="18"/>
                <w:szCs w:val="18"/>
              </w:rPr>
            </w:pPr>
            <w:r>
              <w:rPr>
                <w:b/>
                <w:bCs/>
                <w:i/>
                <w:sz w:val="18"/>
                <w:szCs w:val="18"/>
              </w:rPr>
              <w:t>Document title, version, date</w:t>
            </w:r>
          </w:p>
        </w:tc>
        <w:tc>
          <w:tcPr>
            <w:tcW w:w="1272" w:type="dxa"/>
            <w:gridSpan w:val="2"/>
          </w:tcPr>
          <w:p w:rsidR="00134FD0" w:rsidRDefault="00134FD0" w:rsidP="00EE243C">
            <w:pPr>
              <w:rPr>
                <w:b/>
                <w:bCs/>
                <w:sz w:val="18"/>
                <w:szCs w:val="18"/>
              </w:rPr>
            </w:pPr>
            <w:r>
              <w:rPr>
                <w:b/>
                <w:bCs/>
                <w:sz w:val="18"/>
                <w:szCs w:val="18"/>
              </w:rPr>
              <w:t>Schváleno /</w:t>
            </w:r>
            <w:r>
              <w:rPr>
                <w:b/>
                <w:bCs/>
                <w:i/>
                <w:sz w:val="18"/>
                <w:szCs w:val="18"/>
              </w:rPr>
              <w:t>Approved</w:t>
            </w:r>
          </w:p>
        </w:tc>
        <w:tc>
          <w:tcPr>
            <w:tcW w:w="1316" w:type="dxa"/>
            <w:gridSpan w:val="2"/>
          </w:tcPr>
          <w:p w:rsidR="00134FD0" w:rsidRDefault="00134FD0" w:rsidP="00EE243C">
            <w:pPr>
              <w:rPr>
                <w:b/>
                <w:bCs/>
                <w:sz w:val="18"/>
                <w:szCs w:val="18"/>
              </w:rPr>
            </w:pPr>
            <w:r>
              <w:rPr>
                <w:b/>
                <w:bCs/>
                <w:sz w:val="18"/>
                <w:szCs w:val="18"/>
              </w:rPr>
              <w:t xml:space="preserve">Vzato na vědomí / </w:t>
            </w:r>
            <w:r>
              <w:rPr>
                <w:b/>
                <w:bCs/>
                <w:i/>
                <w:sz w:val="18"/>
                <w:szCs w:val="18"/>
              </w:rPr>
              <w:t xml:space="preserve">Taken into account </w:t>
            </w:r>
          </w:p>
        </w:tc>
      </w:tr>
      <w:tr w:rsidR="00134FD0" w:rsidTr="00EE243C">
        <w:trPr>
          <w:cantSplit/>
          <w:trHeight w:val="454"/>
        </w:trPr>
        <w:tc>
          <w:tcPr>
            <w:tcW w:w="7416" w:type="dxa"/>
            <w:vMerge/>
          </w:tcPr>
          <w:p w:rsidR="00134FD0" w:rsidRDefault="00134FD0" w:rsidP="00EE243C">
            <w:pPr>
              <w:rPr>
                <w:i/>
                <w:sz w:val="18"/>
                <w:szCs w:val="18"/>
              </w:rPr>
            </w:pPr>
          </w:p>
        </w:tc>
        <w:tc>
          <w:tcPr>
            <w:tcW w:w="736" w:type="dxa"/>
          </w:tcPr>
          <w:p w:rsidR="00134FD0" w:rsidRDefault="00134FD0" w:rsidP="00EE243C">
            <w:pPr>
              <w:rPr>
                <w:b/>
                <w:bCs/>
                <w:sz w:val="18"/>
                <w:szCs w:val="18"/>
              </w:rPr>
            </w:pPr>
            <w:r>
              <w:rPr>
                <w:b/>
                <w:bCs/>
                <w:sz w:val="18"/>
                <w:szCs w:val="18"/>
              </w:rPr>
              <w:t>ANO</w:t>
            </w:r>
          </w:p>
          <w:p w:rsidR="00134FD0" w:rsidRDefault="00134FD0" w:rsidP="00EE243C">
            <w:pPr>
              <w:rPr>
                <w:b/>
                <w:bCs/>
                <w:i/>
                <w:sz w:val="18"/>
                <w:szCs w:val="18"/>
              </w:rPr>
            </w:pPr>
            <w:r>
              <w:rPr>
                <w:b/>
                <w:bCs/>
                <w:i/>
                <w:sz w:val="18"/>
                <w:szCs w:val="18"/>
              </w:rPr>
              <w:t>Yes</w:t>
            </w:r>
          </w:p>
        </w:tc>
        <w:tc>
          <w:tcPr>
            <w:tcW w:w="536" w:type="dxa"/>
          </w:tcPr>
          <w:p w:rsidR="00134FD0" w:rsidRDefault="00134FD0" w:rsidP="00EE243C">
            <w:pPr>
              <w:rPr>
                <w:b/>
                <w:bCs/>
                <w:sz w:val="18"/>
                <w:szCs w:val="18"/>
              </w:rPr>
            </w:pPr>
            <w:r>
              <w:rPr>
                <w:b/>
                <w:bCs/>
                <w:sz w:val="18"/>
                <w:szCs w:val="18"/>
              </w:rPr>
              <w:t xml:space="preserve">NE </w:t>
            </w:r>
          </w:p>
          <w:p w:rsidR="00134FD0" w:rsidRDefault="00134FD0" w:rsidP="00EE243C">
            <w:pPr>
              <w:rPr>
                <w:b/>
                <w:bCs/>
                <w:sz w:val="18"/>
                <w:szCs w:val="18"/>
              </w:rPr>
            </w:pPr>
            <w:r>
              <w:rPr>
                <w:b/>
                <w:bCs/>
                <w:i/>
                <w:sz w:val="18"/>
                <w:szCs w:val="18"/>
              </w:rPr>
              <w:t>No</w:t>
            </w:r>
          </w:p>
        </w:tc>
        <w:tc>
          <w:tcPr>
            <w:tcW w:w="780" w:type="dxa"/>
          </w:tcPr>
          <w:p w:rsidR="00134FD0" w:rsidRDefault="00134FD0" w:rsidP="00EE243C">
            <w:pPr>
              <w:rPr>
                <w:b/>
                <w:bCs/>
                <w:sz w:val="18"/>
                <w:szCs w:val="18"/>
              </w:rPr>
            </w:pPr>
            <w:r>
              <w:rPr>
                <w:b/>
                <w:bCs/>
                <w:sz w:val="18"/>
                <w:szCs w:val="18"/>
              </w:rPr>
              <w:t>ANO</w:t>
            </w:r>
          </w:p>
          <w:p w:rsidR="00134FD0" w:rsidRDefault="00134FD0" w:rsidP="00EE243C">
            <w:pPr>
              <w:rPr>
                <w:b/>
                <w:bCs/>
                <w:sz w:val="18"/>
                <w:szCs w:val="18"/>
              </w:rPr>
            </w:pPr>
            <w:r>
              <w:rPr>
                <w:b/>
                <w:bCs/>
                <w:i/>
                <w:sz w:val="18"/>
                <w:szCs w:val="18"/>
              </w:rPr>
              <w:t>Yes</w:t>
            </w:r>
          </w:p>
        </w:tc>
        <w:tc>
          <w:tcPr>
            <w:tcW w:w="536" w:type="dxa"/>
          </w:tcPr>
          <w:p w:rsidR="00134FD0" w:rsidRDefault="00134FD0" w:rsidP="00EE243C">
            <w:pPr>
              <w:rPr>
                <w:b/>
                <w:bCs/>
                <w:sz w:val="18"/>
                <w:szCs w:val="18"/>
              </w:rPr>
            </w:pPr>
            <w:r>
              <w:rPr>
                <w:b/>
                <w:bCs/>
                <w:sz w:val="18"/>
                <w:szCs w:val="18"/>
              </w:rPr>
              <w:t xml:space="preserve">NE </w:t>
            </w:r>
          </w:p>
          <w:p w:rsidR="00134FD0" w:rsidRDefault="00134FD0" w:rsidP="00EE243C">
            <w:pPr>
              <w:rPr>
                <w:b/>
                <w:bCs/>
                <w:i/>
                <w:sz w:val="18"/>
                <w:szCs w:val="18"/>
              </w:rPr>
            </w:pPr>
            <w:r>
              <w:rPr>
                <w:b/>
                <w:bCs/>
                <w:i/>
                <w:sz w:val="18"/>
                <w:szCs w:val="18"/>
              </w:rPr>
              <w:t>No</w:t>
            </w:r>
          </w:p>
        </w:tc>
      </w:tr>
      <w:tr w:rsidR="00134FD0" w:rsidTr="00EE243C">
        <w:trPr>
          <w:trHeight w:val="340"/>
        </w:trPr>
        <w:tc>
          <w:tcPr>
            <w:tcW w:w="7416" w:type="dxa"/>
          </w:tcPr>
          <w:p w:rsidR="00134FD0" w:rsidRPr="005A2F3D" w:rsidRDefault="00134FD0" w:rsidP="00EE243C">
            <w:pPr>
              <w:rPr>
                <w:i/>
                <w:sz w:val="18"/>
                <w:szCs w:val="18"/>
              </w:rPr>
            </w:pPr>
            <w:r>
              <w:rPr>
                <w:sz w:val="18"/>
                <w:szCs w:val="18"/>
              </w:rPr>
              <w:t xml:space="preserve">Brožura pro zkoušející edice 11 ze dne 6.února 2013 / </w:t>
            </w:r>
            <w:r>
              <w:rPr>
                <w:i/>
                <w:sz w:val="18"/>
                <w:szCs w:val="18"/>
              </w:rPr>
              <w:t>Investigator´s Brochure edition 11 dated 6 Feb 2013</w:t>
            </w:r>
          </w:p>
        </w:tc>
        <w:tc>
          <w:tcPr>
            <w:tcW w:w="736" w:type="dxa"/>
          </w:tcPr>
          <w:p w:rsidR="00134FD0" w:rsidRDefault="00134FD0" w:rsidP="00EE243C">
            <w:pPr>
              <w:rPr>
                <w:sz w:val="18"/>
                <w:szCs w:val="18"/>
              </w:rPr>
            </w:pPr>
            <w:r>
              <w:rPr>
                <w:sz w:val="18"/>
                <w:szCs w:val="18"/>
              </w:rPr>
              <w:sym w:font="Wingdings 2" w:char="F0A3"/>
            </w:r>
          </w:p>
        </w:tc>
        <w:tc>
          <w:tcPr>
            <w:tcW w:w="536" w:type="dxa"/>
          </w:tcPr>
          <w:p w:rsidR="00134FD0" w:rsidRDefault="00134FD0" w:rsidP="00EE243C">
            <w:pPr>
              <w:rPr>
                <w:sz w:val="18"/>
                <w:szCs w:val="18"/>
              </w:rPr>
            </w:pPr>
            <w:r>
              <w:rPr>
                <w:sz w:val="18"/>
                <w:szCs w:val="18"/>
              </w:rPr>
              <w:sym w:font="Wingdings 2" w:char="F0A3"/>
            </w:r>
          </w:p>
        </w:tc>
        <w:tc>
          <w:tcPr>
            <w:tcW w:w="780" w:type="dxa"/>
          </w:tcPr>
          <w:p w:rsidR="00134FD0" w:rsidRDefault="00134FD0" w:rsidP="00EE243C">
            <w:pPr>
              <w:rPr>
                <w:sz w:val="18"/>
                <w:szCs w:val="18"/>
              </w:rPr>
            </w:pPr>
            <w:r>
              <w:rPr>
                <w:sz w:val="18"/>
                <w:szCs w:val="18"/>
              </w:rPr>
              <w:sym w:font="Wingdings 2" w:char="F053"/>
            </w:r>
          </w:p>
        </w:tc>
        <w:tc>
          <w:tcPr>
            <w:tcW w:w="536" w:type="dxa"/>
          </w:tcPr>
          <w:p w:rsidR="00134FD0" w:rsidRDefault="00134FD0" w:rsidP="00EE243C">
            <w:pPr>
              <w:rPr>
                <w:sz w:val="18"/>
                <w:szCs w:val="18"/>
              </w:rPr>
            </w:pPr>
            <w:r>
              <w:rPr>
                <w:sz w:val="18"/>
                <w:szCs w:val="18"/>
              </w:rPr>
              <w:sym w:font="Wingdings 2" w:char="F0A3"/>
            </w:r>
          </w:p>
        </w:tc>
      </w:tr>
    </w:tbl>
    <w:p w:rsidR="00134FD0" w:rsidRDefault="00134FD0" w:rsidP="00134FD0">
      <w:pPr>
        <w:rPr>
          <w:sz w:val="18"/>
          <w:szCs w:val="18"/>
        </w:rPr>
      </w:pPr>
    </w:p>
    <w:p w:rsidR="00134FD0" w:rsidRPr="00F81BA8" w:rsidRDefault="00134FD0" w:rsidP="00134FD0">
      <w:pPr>
        <w:rPr>
          <w:sz w:val="22"/>
          <w:szCs w:val="22"/>
        </w:rPr>
      </w:pPr>
      <w:r w:rsidRPr="00F81BA8">
        <w:rPr>
          <w:sz w:val="22"/>
          <w:szCs w:val="22"/>
        </w:rPr>
        <w:t>Etická komise prohlašuje, že byla ustavena a  pracuje podle jednacího řádu v souladu se správnou klinickou praxí (GCP) a platnými právními předpisy/</w:t>
      </w:r>
      <w:r w:rsidRPr="00F81BA8">
        <w:rPr>
          <w:i/>
          <w:sz w:val="22"/>
          <w:szCs w:val="22"/>
        </w:rPr>
        <w:t>The Ethics Committee hereby declares that it was established and operates in accordance with its Rules of Procedure in compliance with Good Clinical Practice and valid legal regulations:</w:t>
      </w:r>
    </w:p>
    <w:p w:rsidR="00134FD0" w:rsidRPr="00F81BA8" w:rsidRDefault="00134FD0" w:rsidP="00134FD0">
      <w:pPr>
        <w:rPr>
          <w:i/>
          <w:sz w:val="22"/>
          <w:szCs w:val="22"/>
        </w:rPr>
      </w:pPr>
      <w:r w:rsidRPr="00F81BA8">
        <w:rPr>
          <w:i/>
          <w:sz w:val="22"/>
          <w:szCs w:val="22"/>
        </w:rPr>
        <w:t xml:space="preserve"> </w:t>
      </w:r>
      <w:r w:rsidRPr="00F81BA8">
        <w:rPr>
          <w:sz w:val="22"/>
          <w:szCs w:val="22"/>
        </w:rPr>
        <w:sym w:font="Wingdings 2" w:char="F054"/>
      </w:r>
      <w:r w:rsidRPr="00F81BA8">
        <w:rPr>
          <w:sz w:val="22"/>
          <w:szCs w:val="22"/>
        </w:rPr>
        <w:t xml:space="preserve"> Ano/</w:t>
      </w:r>
      <w:r w:rsidRPr="00F81BA8">
        <w:rPr>
          <w:i/>
          <w:sz w:val="22"/>
          <w:szCs w:val="22"/>
        </w:rPr>
        <w:t>Yes</w:t>
      </w:r>
      <w:r w:rsidRPr="00F81BA8">
        <w:rPr>
          <w:sz w:val="22"/>
          <w:szCs w:val="22"/>
        </w:rPr>
        <w:t xml:space="preserve">       </w:t>
      </w:r>
      <w:r w:rsidR="009373C9" w:rsidRPr="00F81BA8">
        <w:rPr>
          <w:sz w:val="22"/>
          <w:szCs w:val="22"/>
        </w:rPr>
        <w:fldChar w:fldCharType="begin">
          <w:ffData>
            <w:name w:val="Zaškrtávací25"/>
            <w:enabled/>
            <w:calcOnExit w:val="0"/>
            <w:checkBox>
              <w:sizeAuto/>
              <w:default w:val="0"/>
            </w:checkBox>
          </w:ffData>
        </w:fldChar>
      </w:r>
      <w:r w:rsidRPr="00F81BA8">
        <w:rPr>
          <w:sz w:val="22"/>
          <w:szCs w:val="22"/>
        </w:rPr>
        <w:instrText xml:space="preserve"> FORMCHECKBOX </w:instrText>
      </w:r>
      <w:r w:rsidR="009373C9">
        <w:rPr>
          <w:sz w:val="22"/>
          <w:szCs w:val="22"/>
        </w:rPr>
      </w:r>
      <w:r w:rsidR="009373C9">
        <w:rPr>
          <w:sz w:val="22"/>
          <w:szCs w:val="22"/>
        </w:rPr>
        <w:fldChar w:fldCharType="separate"/>
      </w:r>
      <w:r w:rsidR="009373C9" w:rsidRPr="00F81BA8">
        <w:rPr>
          <w:sz w:val="22"/>
          <w:szCs w:val="22"/>
        </w:rPr>
        <w:fldChar w:fldCharType="end"/>
      </w:r>
      <w:r w:rsidRPr="00F81BA8">
        <w:rPr>
          <w:sz w:val="22"/>
          <w:szCs w:val="22"/>
        </w:rPr>
        <w:t>Ne/</w:t>
      </w:r>
      <w:r w:rsidRPr="00F81BA8">
        <w:rPr>
          <w:i/>
          <w:sz w:val="22"/>
          <w:szCs w:val="22"/>
        </w:rPr>
        <w:t>No</w:t>
      </w:r>
      <w:r w:rsidRPr="00F81BA8">
        <w:rPr>
          <w:sz w:val="22"/>
          <w:szCs w:val="22"/>
        </w:rPr>
        <w:t xml:space="preserve">           </w:t>
      </w:r>
    </w:p>
    <w:p w:rsidR="00134FD0" w:rsidRDefault="00134FD0" w:rsidP="00134FD0">
      <w:pPr>
        <w:rPr>
          <w:sz w:val="22"/>
        </w:rPr>
      </w:pPr>
      <w:r w:rsidRPr="00F81BA8">
        <w:rPr>
          <w:sz w:val="22"/>
          <w:szCs w:val="22"/>
        </w:rPr>
        <w:t xml:space="preserve">                                                                                               </w:t>
      </w:r>
      <w:r>
        <w:rPr>
          <w:sz w:val="22"/>
        </w:rPr>
        <w:tab/>
      </w:r>
      <w:r>
        <w:rPr>
          <w:sz w:val="22"/>
        </w:rPr>
        <w:tab/>
      </w:r>
      <w:r>
        <w:rPr>
          <w:sz w:val="22"/>
        </w:rPr>
        <w:tab/>
      </w:r>
      <w:r>
        <w:rPr>
          <w:sz w:val="22"/>
        </w:rPr>
        <w:tab/>
      </w:r>
      <w:r>
        <w:rPr>
          <w:sz w:val="22"/>
        </w:rPr>
        <w:tab/>
        <w:t xml:space="preserve">             </w:t>
      </w:r>
    </w:p>
    <w:p w:rsidR="00134FD0" w:rsidRDefault="00134FD0" w:rsidP="00134FD0">
      <w:pPr>
        <w:rPr>
          <w:sz w:val="22"/>
        </w:rPr>
      </w:pPr>
    </w:p>
    <w:p w:rsidR="00134FD0" w:rsidRDefault="00134FD0" w:rsidP="00134FD0">
      <w:pPr>
        <w:rPr>
          <w:sz w:val="22"/>
        </w:rPr>
      </w:pPr>
    </w:p>
    <w:p w:rsidR="00134FD0" w:rsidRDefault="00134FD0" w:rsidP="00134FD0">
      <w:pPr>
        <w:rPr>
          <w:sz w:val="22"/>
        </w:rPr>
      </w:pPr>
    </w:p>
    <w:p w:rsidR="00134FD0" w:rsidRDefault="00134FD0" w:rsidP="00134FD0">
      <w:pPr>
        <w:rPr>
          <w:sz w:val="22"/>
        </w:rPr>
      </w:pPr>
    </w:p>
    <w:p w:rsidR="00134FD0" w:rsidRDefault="00134FD0" w:rsidP="00134FD0">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134FD0" w:rsidRDefault="00134FD0" w:rsidP="00134FD0">
      <w:pPr>
        <w:rPr>
          <w:sz w:val="22"/>
        </w:rPr>
      </w:pPr>
      <w:r>
        <w:rPr>
          <w:sz w:val="22"/>
        </w:rPr>
        <w:t>Datum/</w:t>
      </w:r>
      <w:r>
        <w:rPr>
          <w:i/>
          <w:sz w:val="22"/>
        </w:rPr>
        <w:t>Date:</w:t>
      </w:r>
      <w:r>
        <w:rPr>
          <w:sz w:val="22"/>
        </w:rPr>
        <w:t xml:space="preserve">  15.4.2013                                                        předseda EK FNOL a LF UP</w:t>
      </w:r>
    </w:p>
    <w:p w:rsidR="00134FD0" w:rsidRDefault="00134FD0" w:rsidP="00134FD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134FD0" w:rsidRDefault="00134FD0" w:rsidP="00134FD0">
      <w:pPr>
        <w:rPr>
          <w:sz w:val="16"/>
        </w:rPr>
      </w:pPr>
    </w:p>
    <w:p w:rsidR="00134FD0" w:rsidRDefault="00134FD0" w:rsidP="00134FD0">
      <w:pPr>
        <w:rPr>
          <w:sz w:val="16"/>
        </w:rPr>
      </w:pPr>
    </w:p>
    <w:p w:rsidR="00134FD0" w:rsidRDefault="00134FD0" w:rsidP="00134FD0">
      <w:pPr>
        <w:rPr>
          <w:sz w:val="16"/>
        </w:rPr>
      </w:pPr>
    </w:p>
    <w:p w:rsidR="00134FD0" w:rsidRDefault="00134FD0" w:rsidP="00134FD0">
      <w:pPr>
        <w:rPr>
          <w:sz w:val="16"/>
        </w:rPr>
      </w:pPr>
    </w:p>
    <w:p w:rsidR="00134FD0" w:rsidRDefault="00134FD0" w:rsidP="00134FD0">
      <w:pPr>
        <w:rPr>
          <w:sz w:val="16"/>
        </w:rPr>
      </w:pPr>
    </w:p>
    <w:p w:rsidR="00134FD0" w:rsidRDefault="00134FD0" w:rsidP="00134FD0">
      <w:pPr>
        <w:rPr>
          <w:i/>
          <w:sz w:val="16"/>
        </w:rPr>
      </w:pPr>
      <w:r>
        <w:rPr>
          <w:sz w:val="16"/>
        </w:rPr>
        <w:t>Rozdělovník/</w:t>
      </w:r>
      <w:r>
        <w:rPr>
          <w:i/>
          <w:sz w:val="16"/>
        </w:rPr>
        <w:t>Distribution list:</w:t>
      </w:r>
    </w:p>
    <w:p w:rsidR="00134FD0" w:rsidRDefault="00134FD0" w:rsidP="00134FD0">
      <w:pPr>
        <w:rPr>
          <w:sz w:val="16"/>
        </w:rPr>
      </w:pPr>
      <w:r w:rsidRPr="001071DB">
        <w:rPr>
          <w:sz w:val="16"/>
        </w:rPr>
        <w:t>-Zadavatel</w:t>
      </w:r>
    </w:p>
    <w:p w:rsidR="00134FD0" w:rsidRDefault="00134FD0" w:rsidP="00134FD0">
      <w:pPr>
        <w:rPr>
          <w:sz w:val="16"/>
        </w:rPr>
      </w:pPr>
      <w:r w:rsidRPr="001071DB">
        <w:rPr>
          <w:sz w:val="16"/>
        </w:rPr>
        <w:t>-EK</w:t>
      </w:r>
    </w:p>
    <w:p w:rsidR="00134FD0" w:rsidRDefault="00134FD0" w:rsidP="00134FD0">
      <w:pPr>
        <w:rPr>
          <w:sz w:val="16"/>
        </w:rPr>
      </w:pPr>
      <w:r w:rsidRPr="001071DB">
        <w:rPr>
          <w:sz w:val="16"/>
        </w:rPr>
        <w:t>-Řešitel</w:t>
      </w:r>
      <w:r>
        <w:rPr>
          <w:sz w:val="16"/>
        </w:rPr>
        <w:t xml:space="preserve">    </w:t>
      </w:r>
    </w:p>
    <w:p w:rsidR="00134FD0" w:rsidRPr="001071DB" w:rsidRDefault="00134FD0" w:rsidP="00134FD0">
      <w:pPr>
        <w:rPr>
          <w:sz w:val="16"/>
        </w:rPr>
      </w:pPr>
      <w:r>
        <w:rPr>
          <w:sz w:val="16"/>
        </w:rPr>
        <w:t xml:space="preserve">                 </w:t>
      </w:r>
    </w:p>
    <w:p w:rsidR="00134FD0" w:rsidRDefault="00134FD0" w:rsidP="00134FD0">
      <w:pPr>
        <w:pStyle w:val="Nzev"/>
        <w:rPr>
          <w:sz w:val="22"/>
          <w:szCs w:val="22"/>
        </w:rPr>
      </w:pPr>
    </w:p>
    <w:p w:rsidR="00134FD0" w:rsidRDefault="00134FD0" w:rsidP="00134FD0">
      <w:pPr>
        <w:pStyle w:val="Nzev"/>
        <w:rPr>
          <w:sz w:val="22"/>
          <w:szCs w:val="22"/>
        </w:rPr>
      </w:pPr>
    </w:p>
    <w:p w:rsidR="00134FD0" w:rsidRDefault="00134FD0" w:rsidP="00134FD0">
      <w:pPr>
        <w:pStyle w:val="Nzev"/>
        <w:rPr>
          <w:sz w:val="22"/>
          <w:szCs w:val="22"/>
        </w:rPr>
      </w:pPr>
    </w:p>
    <w:p w:rsidR="00134FD0" w:rsidRDefault="00134FD0" w:rsidP="00134FD0">
      <w:pPr>
        <w:pStyle w:val="Nzev"/>
        <w:rPr>
          <w:sz w:val="22"/>
          <w:szCs w:val="22"/>
        </w:rPr>
      </w:pPr>
    </w:p>
    <w:p w:rsidR="00134FD0" w:rsidRDefault="00134FD0" w:rsidP="00134FD0">
      <w:pPr>
        <w:pStyle w:val="Nzev"/>
        <w:rPr>
          <w:sz w:val="22"/>
          <w:szCs w:val="22"/>
        </w:rPr>
      </w:pPr>
    </w:p>
    <w:p w:rsidR="00134FD0" w:rsidRDefault="00134FD0" w:rsidP="00134FD0">
      <w:pPr>
        <w:pStyle w:val="Nzev"/>
        <w:rPr>
          <w:sz w:val="22"/>
          <w:szCs w:val="22"/>
        </w:rPr>
      </w:pPr>
    </w:p>
    <w:p w:rsidR="00134FD0" w:rsidRDefault="00134FD0" w:rsidP="00134FD0">
      <w:pPr>
        <w:pStyle w:val="Nzev"/>
        <w:rPr>
          <w:sz w:val="22"/>
          <w:szCs w:val="22"/>
        </w:rPr>
      </w:pPr>
    </w:p>
    <w:p w:rsidR="00134FD0" w:rsidRDefault="00134FD0" w:rsidP="00134FD0">
      <w:pPr>
        <w:pStyle w:val="Nzev"/>
        <w:jc w:val="left"/>
        <w:rPr>
          <w:b w:val="0"/>
          <w:sz w:val="18"/>
          <w:szCs w:val="18"/>
        </w:rPr>
      </w:pPr>
      <w:r>
        <w:rPr>
          <w:b w:val="0"/>
          <w:sz w:val="18"/>
          <w:szCs w:val="18"/>
        </w:rPr>
        <w:t>2/2</w:t>
      </w:r>
    </w:p>
    <w:p w:rsidR="00134FD0" w:rsidRDefault="00134FD0" w:rsidP="00134FD0">
      <w:pPr>
        <w:pStyle w:val="Nzev"/>
        <w:jc w:val="left"/>
        <w:rPr>
          <w:b w:val="0"/>
          <w:sz w:val="18"/>
          <w:szCs w:val="18"/>
        </w:rPr>
      </w:pPr>
    </w:p>
    <w:p w:rsidR="00134FD0" w:rsidRDefault="00134FD0" w:rsidP="00134FD0">
      <w:pPr>
        <w:pStyle w:val="Nzev"/>
        <w:jc w:val="left"/>
        <w:rPr>
          <w:b w:val="0"/>
          <w:sz w:val="18"/>
          <w:szCs w:val="18"/>
        </w:rPr>
      </w:pPr>
    </w:p>
    <w:p w:rsidR="00134FD0" w:rsidRDefault="00134FD0" w:rsidP="00134FD0">
      <w:pPr>
        <w:pStyle w:val="Nzev"/>
        <w:jc w:val="left"/>
      </w:pPr>
    </w:p>
    <w:p w:rsidR="00134FD0" w:rsidRDefault="00134FD0" w:rsidP="00134FD0">
      <w:pPr>
        <w:pStyle w:val="Nzev"/>
      </w:pPr>
    </w:p>
    <w:p w:rsidR="00134FD0" w:rsidRDefault="00134FD0" w:rsidP="00134FD0">
      <w:pPr>
        <w:rPr>
          <w:sz w:val="22"/>
          <w:szCs w:val="22"/>
        </w:rPr>
      </w:pPr>
    </w:p>
    <w:p w:rsidR="00134FD0" w:rsidRDefault="00134FD0" w:rsidP="00134FD0">
      <w:pPr>
        <w:rPr>
          <w:sz w:val="22"/>
          <w:szCs w:val="22"/>
        </w:rPr>
      </w:pPr>
    </w:p>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5A2F3D" w:rsidRDefault="005A2F3D" w:rsidP="005A2F3D"/>
    <w:p w:rsidR="00D74300" w:rsidRPr="002F07B5" w:rsidRDefault="00D74300" w:rsidP="00D74300">
      <w:pPr>
        <w:pStyle w:val="Nzev"/>
        <w:rPr>
          <w:sz w:val="22"/>
          <w:szCs w:val="22"/>
        </w:rPr>
      </w:pPr>
      <w:r w:rsidRPr="002F07B5">
        <w:rPr>
          <w:sz w:val="22"/>
          <w:szCs w:val="22"/>
        </w:rPr>
        <w:lastRenderedPageBreak/>
        <w:t>STANOVISKO ETICKÉ KOMISE KE KLINICKÉMU HODNOCENÍ</w:t>
      </w:r>
    </w:p>
    <w:p w:rsidR="00D74300" w:rsidRPr="002F07B5" w:rsidRDefault="00D74300" w:rsidP="00D74300">
      <w:pPr>
        <w:jc w:val="center"/>
        <w:rPr>
          <w:bCs/>
          <w:i/>
          <w:sz w:val="22"/>
          <w:szCs w:val="22"/>
        </w:rPr>
      </w:pPr>
      <w:r w:rsidRPr="002F07B5">
        <w:rPr>
          <w:bCs/>
          <w:i/>
          <w:sz w:val="22"/>
          <w:szCs w:val="22"/>
        </w:rPr>
        <w:t xml:space="preserve">Opinion of the Ethics Committee on Clinical Trial  </w:t>
      </w:r>
    </w:p>
    <w:p w:rsidR="00D74300" w:rsidRPr="002F07B5" w:rsidRDefault="00D74300" w:rsidP="00D74300">
      <w:pPr>
        <w:jc w:val="center"/>
        <w:rPr>
          <w:b/>
          <w:bCs/>
          <w:i/>
          <w:sz w:val="22"/>
          <w:szCs w:val="22"/>
        </w:rPr>
      </w:pPr>
    </w:p>
    <w:p w:rsidR="00D74300" w:rsidRPr="002F07B5" w:rsidRDefault="009373C9" w:rsidP="00D74300">
      <w:pPr>
        <w:rPr>
          <w:sz w:val="22"/>
          <w:szCs w:val="22"/>
        </w:rPr>
      </w:pPr>
      <w:r w:rsidRPr="002F07B5">
        <w:rPr>
          <w:sz w:val="22"/>
          <w:szCs w:val="22"/>
        </w:rPr>
        <w:fldChar w:fldCharType="begin">
          <w:ffData>
            <w:name w:val="Zaškrtávací2"/>
            <w:enabled/>
            <w:calcOnExit w:val="0"/>
            <w:checkBox>
              <w:sizeAuto/>
              <w:default w:val="0"/>
            </w:checkBox>
          </w:ffData>
        </w:fldChar>
      </w:r>
      <w:r w:rsidR="00D7430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74300" w:rsidRPr="002F07B5">
        <w:rPr>
          <w:sz w:val="22"/>
          <w:szCs w:val="22"/>
        </w:rPr>
        <w:t xml:space="preserve">  Multicentrické KH, je požadováno stanovisko multicentrické EK pro všechna centra/</w:t>
      </w:r>
      <w:r w:rsidR="00D74300" w:rsidRPr="002F07B5">
        <w:rPr>
          <w:i/>
          <w:sz w:val="22"/>
          <w:szCs w:val="22"/>
        </w:rPr>
        <w:t>Multi-centric clinical trial, opinion issued by Ethics Committee for Multi-Centric Clinical Trials is required</w:t>
      </w:r>
    </w:p>
    <w:p w:rsidR="00D74300" w:rsidRPr="002F07B5" w:rsidRDefault="00D74300" w:rsidP="00D7430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D74300" w:rsidRPr="002F07B5" w:rsidRDefault="009373C9" w:rsidP="00D74300">
      <w:pPr>
        <w:rPr>
          <w:i/>
          <w:sz w:val="22"/>
          <w:szCs w:val="22"/>
        </w:rPr>
      </w:pPr>
      <w:r w:rsidRPr="002F07B5">
        <w:rPr>
          <w:sz w:val="22"/>
          <w:szCs w:val="22"/>
        </w:rPr>
        <w:fldChar w:fldCharType="begin">
          <w:ffData>
            <w:name w:val="Zaškrtávací2"/>
            <w:enabled/>
            <w:calcOnExit w:val="0"/>
            <w:checkBox>
              <w:sizeAuto/>
              <w:default w:val="0"/>
            </w:checkBox>
          </w:ffData>
        </w:fldChar>
      </w:r>
      <w:r w:rsidR="00D7430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D74300" w:rsidRPr="002F07B5">
        <w:rPr>
          <w:sz w:val="22"/>
          <w:szCs w:val="22"/>
        </w:rPr>
        <w:t xml:space="preserve">  KH prováděné v jednom centru, požadováno stanovisko EK pro místní centrum (centra)/ </w:t>
      </w:r>
      <w:r w:rsidR="00D74300" w:rsidRPr="002F07B5">
        <w:rPr>
          <w:i/>
          <w:sz w:val="22"/>
          <w:szCs w:val="22"/>
        </w:rPr>
        <w:t>Clinical trial conducted in a single site, opinion of a local EC is required</w:t>
      </w:r>
    </w:p>
    <w:p w:rsidR="00D74300" w:rsidRPr="002F07B5" w:rsidRDefault="00D74300" w:rsidP="00D74300">
      <w:pPr>
        <w:rPr>
          <w:b/>
          <w:bCs/>
          <w:sz w:val="22"/>
          <w:szCs w:val="22"/>
        </w:rPr>
      </w:pPr>
    </w:p>
    <w:p w:rsidR="00D74300" w:rsidRPr="009F7111" w:rsidRDefault="00D74300" w:rsidP="00D7430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202/11</w:t>
      </w:r>
    </w:p>
    <w:p w:rsidR="00D74300" w:rsidRPr="00C25257" w:rsidRDefault="00D74300" w:rsidP="00D74300">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multicentrická, dvojitě zaslepená, double-dummy, srovnávací studie fáze III s paralelními skupinami ke stanovení účinnosti, bezpečnosti a tolerance kombinace ceftazidimu a avibactamu (CAZ104) s metronidazolem při léčbě komplikovaných intraabdominálních infekcí (cIAI) u hospitalizovaných dospělých pacientů ve srovnání s meropenemem / </w:t>
      </w:r>
      <w:r>
        <w:rPr>
          <w:i/>
          <w:sz w:val="22"/>
          <w:szCs w:val="22"/>
        </w:rPr>
        <w:t>A Phase III, Randomized, Multicenter, Double-Blind, Double-Dummy, Parallel-Group, Comparative Study to Determine the Efficacy, Safety and Tolerability of Ceftazidime Avibactam (CAZ104) Plus Metronidazole Versus Meropenem in the Treatment of Complicated Intra-Abdominal Infections (cIAIs) in Hospitalized Adults</w:t>
      </w:r>
    </w:p>
    <w:p w:rsidR="00D74300" w:rsidRPr="002F07B5" w:rsidRDefault="00D74300" w:rsidP="00D74300">
      <w:pPr>
        <w:rPr>
          <w:b/>
          <w:bCs/>
          <w:sz w:val="22"/>
          <w:szCs w:val="22"/>
        </w:rPr>
      </w:pPr>
    </w:p>
    <w:p w:rsidR="00D74300" w:rsidRPr="002F07B5" w:rsidRDefault="00D74300" w:rsidP="00D7430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D4280C00001</w:t>
      </w:r>
    </w:p>
    <w:p w:rsidR="00D74300" w:rsidRPr="002F07B5" w:rsidRDefault="00D74300" w:rsidP="00D7430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2011-003893-97</w:t>
      </w:r>
    </w:p>
    <w:p w:rsidR="00D74300" w:rsidRPr="002F07B5" w:rsidRDefault="00D74300" w:rsidP="00D74300">
      <w:pPr>
        <w:rPr>
          <w:b/>
          <w:bCs/>
          <w:sz w:val="22"/>
          <w:szCs w:val="22"/>
        </w:rPr>
      </w:pPr>
    </w:p>
    <w:p w:rsidR="00D74300" w:rsidRPr="002F07B5" w:rsidRDefault="00D74300" w:rsidP="00D7430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Astra Zeneca AB (a Swedish corporation with offices at S-151 85 Södertälje, Sweden)</w:t>
      </w:r>
    </w:p>
    <w:p w:rsidR="00D74300" w:rsidRPr="002F07B5" w:rsidRDefault="00D74300" w:rsidP="00D7430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s.r.o.,Budějovická alej, Antala Staška 2027/79, 140 00 Praha4</w:t>
      </w:r>
    </w:p>
    <w:p w:rsidR="00D74300" w:rsidRPr="002F07B5" w:rsidRDefault="00D74300" w:rsidP="00D74300">
      <w:pPr>
        <w:rPr>
          <w:bCs/>
          <w:sz w:val="22"/>
          <w:szCs w:val="22"/>
        </w:rPr>
      </w:pPr>
    </w:p>
    <w:p w:rsidR="00D74300" w:rsidRPr="002F07B5" w:rsidRDefault="00D74300" w:rsidP="00D7430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4.3.2013</w:t>
      </w:r>
    </w:p>
    <w:p w:rsidR="00D74300" w:rsidRDefault="00D74300" w:rsidP="00D7430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D74300" w:rsidRPr="002F07B5" w:rsidRDefault="00D74300" w:rsidP="00D74300">
      <w:pPr>
        <w:rPr>
          <w:b/>
          <w:bCs/>
          <w:i/>
          <w:sz w:val="22"/>
          <w:szCs w:val="22"/>
        </w:rPr>
      </w:pPr>
    </w:p>
    <w:p w:rsidR="00D74300" w:rsidRPr="00C25257" w:rsidRDefault="00D74300" w:rsidP="00D74300">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Královské Vinohrady</w:t>
      </w:r>
    </w:p>
    <w:p w:rsidR="00D74300" w:rsidRPr="002F07B5" w:rsidRDefault="00D74300" w:rsidP="00D74300">
      <w:pPr>
        <w:rPr>
          <w:b/>
          <w:bCs/>
          <w:sz w:val="22"/>
          <w:szCs w:val="22"/>
        </w:rPr>
      </w:pPr>
    </w:p>
    <w:p w:rsidR="00D74300" w:rsidRPr="002F07B5" w:rsidRDefault="00D74300" w:rsidP="00D7430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D74300" w:rsidRPr="002F07B5" w:rsidRDefault="00D74300" w:rsidP="00D74300">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D74300" w:rsidRPr="002F07B5" w:rsidRDefault="00D74300" w:rsidP="00D74300">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D74300" w:rsidRDefault="00D74300" w:rsidP="00D74300">
      <w:pPr>
        <w:rPr>
          <w:b/>
          <w:bCs/>
          <w:sz w:val="22"/>
          <w:szCs w:val="22"/>
        </w:rPr>
      </w:pPr>
    </w:p>
    <w:p w:rsidR="00D74300" w:rsidRPr="002F07B5" w:rsidRDefault="00D74300" w:rsidP="00D7430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D74300" w:rsidRPr="002F07B5" w:rsidRDefault="00D74300" w:rsidP="00D7430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D74300" w:rsidRPr="002F07B5" w:rsidRDefault="00D74300" w:rsidP="00D74300">
      <w:pPr>
        <w:rPr>
          <w:sz w:val="22"/>
          <w:szCs w:val="22"/>
        </w:rPr>
      </w:pPr>
    </w:p>
    <w:p w:rsidR="00D74300" w:rsidRPr="002F07B5" w:rsidRDefault="00D74300" w:rsidP="00D7430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D74300" w:rsidTr="00EE243C">
        <w:trPr>
          <w:trHeight w:val="454"/>
        </w:trPr>
        <w:tc>
          <w:tcPr>
            <w:tcW w:w="6108" w:type="dxa"/>
          </w:tcPr>
          <w:p w:rsidR="00D74300" w:rsidRDefault="00D74300" w:rsidP="00EE243C">
            <w:pPr>
              <w:rPr>
                <w:sz w:val="18"/>
                <w:szCs w:val="18"/>
              </w:rPr>
            </w:pPr>
            <w:r>
              <w:rPr>
                <w:sz w:val="18"/>
                <w:szCs w:val="18"/>
              </w:rPr>
              <w:t xml:space="preserve">Místo hodnocení/ Jméno zkoušejícího </w:t>
            </w:r>
          </w:p>
          <w:p w:rsidR="00D74300" w:rsidRDefault="00D74300" w:rsidP="00EE243C">
            <w:pPr>
              <w:rPr>
                <w:i/>
                <w:sz w:val="18"/>
                <w:szCs w:val="18"/>
              </w:rPr>
            </w:pPr>
            <w:r>
              <w:rPr>
                <w:i/>
                <w:sz w:val="18"/>
                <w:szCs w:val="18"/>
              </w:rPr>
              <w:t>Trial Site / Name of Investigator</w:t>
            </w:r>
          </w:p>
        </w:tc>
        <w:tc>
          <w:tcPr>
            <w:tcW w:w="1280" w:type="dxa"/>
          </w:tcPr>
          <w:p w:rsidR="00D74300" w:rsidRDefault="00D74300" w:rsidP="00EE243C">
            <w:pPr>
              <w:rPr>
                <w:sz w:val="18"/>
                <w:szCs w:val="18"/>
                <w:vertAlign w:val="superscript"/>
              </w:rPr>
            </w:pPr>
            <w:r>
              <w:rPr>
                <w:sz w:val="18"/>
                <w:szCs w:val="18"/>
              </w:rPr>
              <w:t xml:space="preserve">Místní EK </w:t>
            </w:r>
            <w:r>
              <w:rPr>
                <w:i/>
                <w:sz w:val="18"/>
                <w:szCs w:val="18"/>
              </w:rPr>
              <w:t>Local EC</w:t>
            </w:r>
          </w:p>
        </w:tc>
        <w:tc>
          <w:tcPr>
            <w:tcW w:w="2712" w:type="dxa"/>
          </w:tcPr>
          <w:p w:rsidR="00D74300" w:rsidRDefault="00D74300" w:rsidP="00EE243C">
            <w:pPr>
              <w:rPr>
                <w:sz w:val="18"/>
                <w:szCs w:val="18"/>
              </w:rPr>
            </w:pPr>
            <w:r>
              <w:rPr>
                <w:sz w:val="18"/>
                <w:szCs w:val="18"/>
              </w:rPr>
              <w:t>Adresa  místní EK</w:t>
            </w:r>
          </w:p>
          <w:p w:rsidR="00D74300" w:rsidRDefault="00D74300" w:rsidP="00EE243C">
            <w:pPr>
              <w:rPr>
                <w:i/>
                <w:sz w:val="18"/>
                <w:szCs w:val="18"/>
              </w:rPr>
            </w:pPr>
            <w:r>
              <w:rPr>
                <w:i/>
                <w:sz w:val="18"/>
                <w:szCs w:val="18"/>
              </w:rPr>
              <w:t>Address</w:t>
            </w:r>
          </w:p>
        </w:tc>
      </w:tr>
      <w:tr w:rsidR="00D74300" w:rsidTr="00EE243C">
        <w:trPr>
          <w:trHeight w:val="312"/>
        </w:trPr>
        <w:tc>
          <w:tcPr>
            <w:tcW w:w="6108" w:type="dxa"/>
          </w:tcPr>
          <w:p w:rsidR="00D74300" w:rsidRDefault="00D74300" w:rsidP="00EE243C">
            <w:pPr>
              <w:rPr>
                <w:sz w:val="18"/>
                <w:szCs w:val="18"/>
              </w:rPr>
            </w:pPr>
            <w:r>
              <w:rPr>
                <w:sz w:val="18"/>
                <w:szCs w:val="18"/>
              </w:rPr>
              <w:t>Doc. MUDr. Čestmír Neoral, CSc., 1. chirurgická klinika FNOL, I.P.Pavlova 6, 775 20 Olomouc</w:t>
            </w:r>
          </w:p>
        </w:tc>
        <w:tc>
          <w:tcPr>
            <w:tcW w:w="1280" w:type="dxa"/>
          </w:tcPr>
          <w:p w:rsidR="00D74300" w:rsidRDefault="00D74300" w:rsidP="00EE243C">
            <w:pPr>
              <w:rPr>
                <w:sz w:val="18"/>
                <w:szCs w:val="18"/>
              </w:rPr>
            </w:pPr>
            <w:r>
              <w:rPr>
                <w:sz w:val="18"/>
                <w:szCs w:val="18"/>
              </w:rPr>
              <w:sym w:font="Wingdings 2" w:char="F053"/>
            </w:r>
          </w:p>
        </w:tc>
        <w:tc>
          <w:tcPr>
            <w:tcW w:w="2712" w:type="dxa"/>
          </w:tcPr>
          <w:p w:rsidR="00D74300" w:rsidRDefault="00D74300" w:rsidP="00EE243C">
            <w:pPr>
              <w:rPr>
                <w:sz w:val="18"/>
                <w:szCs w:val="18"/>
              </w:rPr>
            </w:pPr>
            <w:r>
              <w:rPr>
                <w:sz w:val="18"/>
                <w:szCs w:val="18"/>
              </w:rPr>
              <w:t>EK FNOL</w:t>
            </w:r>
          </w:p>
        </w:tc>
      </w:tr>
    </w:tbl>
    <w:p w:rsidR="00D74300" w:rsidRPr="00DF7141" w:rsidRDefault="00D74300" w:rsidP="00D74300">
      <w:pPr>
        <w:rPr>
          <w:bCs/>
          <w:sz w:val="22"/>
        </w:rPr>
      </w:pPr>
      <w:r>
        <w:rPr>
          <w:bCs/>
          <w:sz w:val="22"/>
        </w:rPr>
        <w:t>1/2</w:t>
      </w:r>
    </w:p>
    <w:p w:rsidR="00D74300" w:rsidRPr="00AB7ADE" w:rsidRDefault="00D74300" w:rsidP="00D7430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D74300" w:rsidRDefault="00D74300" w:rsidP="00D7430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D74300" w:rsidTr="00EE243C">
        <w:trPr>
          <w:cantSplit/>
          <w:trHeight w:val="454"/>
        </w:trPr>
        <w:tc>
          <w:tcPr>
            <w:tcW w:w="7416" w:type="dxa"/>
            <w:vMerge w:val="restart"/>
          </w:tcPr>
          <w:p w:rsidR="00D74300" w:rsidRDefault="00D74300" w:rsidP="00EE243C">
            <w:pPr>
              <w:rPr>
                <w:b/>
                <w:bCs/>
                <w:sz w:val="18"/>
                <w:szCs w:val="18"/>
              </w:rPr>
            </w:pPr>
          </w:p>
          <w:p w:rsidR="00D74300" w:rsidRDefault="00D74300" w:rsidP="00EE243C">
            <w:pPr>
              <w:rPr>
                <w:b/>
                <w:bCs/>
                <w:sz w:val="18"/>
                <w:szCs w:val="18"/>
              </w:rPr>
            </w:pPr>
            <w:r>
              <w:rPr>
                <w:b/>
                <w:bCs/>
                <w:sz w:val="18"/>
                <w:szCs w:val="18"/>
              </w:rPr>
              <w:t xml:space="preserve">Název dokumentu, verze, datum </w:t>
            </w:r>
          </w:p>
          <w:p w:rsidR="00D74300" w:rsidRDefault="00D74300" w:rsidP="00EE243C">
            <w:pPr>
              <w:rPr>
                <w:b/>
                <w:bCs/>
                <w:sz w:val="18"/>
                <w:szCs w:val="18"/>
              </w:rPr>
            </w:pPr>
            <w:r>
              <w:rPr>
                <w:b/>
                <w:bCs/>
                <w:i/>
                <w:sz w:val="18"/>
                <w:szCs w:val="18"/>
              </w:rPr>
              <w:t>Document title, version, date</w:t>
            </w:r>
          </w:p>
        </w:tc>
        <w:tc>
          <w:tcPr>
            <w:tcW w:w="1272" w:type="dxa"/>
            <w:gridSpan w:val="2"/>
          </w:tcPr>
          <w:p w:rsidR="00D74300" w:rsidRDefault="00D74300" w:rsidP="00EE243C">
            <w:pPr>
              <w:rPr>
                <w:b/>
                <w:bCs/>
                <w:sz w:val="18"/>
                <w:szCs w:val="18"/>
              </w:rPr>
            </w:pPr>
            <w:r>
              <w:rPr>
                <w:b/>
                <w:bCs/>
                <w:sz w:val="18"/>
                <w:szCs w:val="18"/>
              </w:rPr>
              <w:t>Schváleno /</w:t>
            </w:r>
            <w:r>
              <w:rPr>
                <w:b/>
                <w:bCs/>
                <w:i/>
                <w:sz w:val="18"/>
                <w:szCs w:val="18"/>
              </w:rPr>
              <w:t>Approved</w:t>
            </w:r>
          </w:p>
        </w:tc>
        <w:tc>
          <w:tcPr>
            <w:tcW w:w="1316" w:type="dxa"/>
            <w:gridSpan w:val="2"/>
          </w:tcPr>
          <w:p w:rsidR="00D74300" w:rsidRDefault="00D74300" w:rsidP="00EE243C">
            <w:pPr>
              <w:rPr>
                <w:b/>
                <w:bCs/>
                <w:sz w:val="18"/>
                <w:szCs w:val="18"/>
              </w:rPr>
            </w:pPr>
            <w:r>
              <w:rPr>
                <w:b/>
                <w:bCs/>
                <w:sz w:val="18"/>
                <w:szCs w:val="18"/>
              </w:rPr>
              <w:t xml:space="preserve">Vzato na vědomí / </w:t>
            </w:r>
            <w:r>
              <w:rPr>
                <w:b/>
                <w:bCs/>
                <w:i/>
                <w:sz w:val="18"/>
                <w:szCs w:val="18"/>
              </w:rPr>
              <w:t xml:space="preserve">Taken into account </w:t>
            </w:r>
          </w:p>
        </w:tc>
      </w:tr>
      <w:tr w:rsidR="00D74300" w:rsidTr="00EE243C">
        <w:trPr>
          <w:cantSplit/>
          <w:trHeight w:val="454"/>
        </w:trPr>
        <w:tc>
          <w:tcPr>
            <w:tcW w:w="7416" w:type="dxa"/>
            <w:vMerge/>
          </w:tcPr>
          <w:p w:rsidR="00D74300" w:rsidRDefault="00D74300" w:rsidP="00EE243C">
            <w:pPr>
              <w:rPr>
                <w:i/>
                <w:sz w:val="18"/>
                <w:szCs w:val="18"/>
              </w:rPr>
            </w:pPr>
          </w:p>
        </w:tc>
        <w:tc>
          <w:tcPr>
            <w:tcW w:w="736" w:type="dxa"/>
          </w:tcPr>
          <w:p w:rsidR="00D74300" w:rsidRDefault="00D74300" w:rsidP="00EE243C">
            <w:pPr>
              <w:rPr>
                <w:b/>
                <w:bCs/>
                <w:sz w:val="18"/>
                <w:szCs w:val="18"/>
              </w:rPr>
            </w:pPr>
            <w:r>
              <w:rPr>
                <w:b/>
                <w:bCs/>
                <w:sz w:val="18"/>
                <w:szCs w:val="18"/>
              </w:rPr>
              <w:t>ANO</w:t>
            </w:r>
          </w:p>
          <w:p w:rsidR="00D74300" w:rsidRDefault="00D74300" w:rsidP="00EE243C">
            <w:pPr>
              <w:rPr>
                <w:b/>
                <w:bCs/>
                <w:i/>
                <w:sz w:val="18"/>
                <w:szCs w:val="18"/>
              </w:rPr>
            </w:pPr>
            <w:r>
              <w:rPr>
                <w:b/>
                <w:bCs/>
                <w:i/>
                <w:sz w:val="18"/>
                <w:szCs w:val="18"/>
              </w:rPr>
              <w:t>Yes</w:t>
            </w:r>
          </w:p>
        </w:tc>
        <w:tc>
          <w:tcPr>
            <w:tcW w:w="536" w:type="dxa"/>
          </w:tcPr>
          <w:p w:rsidR="00D74300" w:rsidRDefault="00D74300" w:rsidP="00EE243C">
            <w:pPr>
              <w:rPr>
                <w:b/>
                <w:bCs/>
                <w:sz w:val="18"/>
                <w:szCs w:val="18"/>
              </w:rPr>
            </w:pPr>
            <w:r>
              <w:rPr>
                <w:b/>
                <w:bCs/>
                <w:sz w:val="18"/>
                <w:szCs w:val="18"/>
              </w:rPr>
              <w:t xml:space="preserve">NE </w:t>
            </w:r>
          </w:p>
          <w:p w:rsidR="00D74300" w:rsidRDefault="00D74300" w:rsidP="00EE243C">
            <w:pPr>
              <w:rPr>
                <w:b/>
                <w:bCs/>
                <w:sz w:val="18"/>
                <w:szCs w:val="18"/>
              </w:rPr>
            </w:pPr>
            <w:r>
              <w:rPr>
                <w:b/>
                <w:bCs/>
                <w:i/>
                <w:sz w:val="18"/>
                <w:szCs w:val="18"/>
              </w:rPr>
              <w:t>No</w:t>
            </w:r>
          </w:p>
        </w:tc>
        <w:tc>
          <w:tcPr>
            <w:tcW w:w="780" w:type="dxa"/>
          </w:tcPr>
          <w:p w:rsidR="00D74300" w:rsidRDefault="00D74300" w:rsidP="00EE243C">
            <w:pPr>
              <w:rPr>
                <w:b/>
                <w:bCs/>
                <w:sz w:val="18"/>
                <w:szCs w:val="18"/>
              </w:rPr>
            </w:pPr>
            <w:r>
              <w:rPr>
                <w:b/>
                <w:bCs/>
                <w:sz w:val="18"/>
                <w:szCs w:val="18"/>
              </w:rPr>
              <w:t>ANO</w:t>
            </w:r>
          </w:p>
          <w:p w:rsidR="00D74300" w:rsidRDefault="00D74300" w:rsidP="00EE243C">
            <w:pPr>
              <w:rPr>
                <w:b/>
                <w:bCs/>
                <w:sz w:val="18"/>
                <w:szCs w:val="18"/>
              </w:rPr>
            </w:pPr>
            <w:r>
              <w:rPr>
                <w:b/>
                <w:bCs/>
                <w:i/>
                <w:sz w:val="18"/>
                <w:szCs w:val="18"/>
              </w:rPr>
              <w:t>Yes</w:t>
            </w:r>
          </w:p>
        </w:tc>
        <w:tc>
          <w:tcPr>
            <w:tcW w:w="536" w:type="dxa"/>
          </w:tcPr>
          <w:p w:rsidR="00D74300" w:rsidRDefault="00D74300" w:rsidP="00EE243C">
            <w:pPr>
              <w:rPr>
                <w:b/>
                <w:bCs/>
                <w:sz w:val="18"/>
                <w:szCs w:val="18"/>
              </w:rPr>
            </w:pPr>
            <w:r>
              <w:rPr>
                <w:b/>
                <w:bCs/>
                <w:sz w:val="18"/>
                <w:szCs w:val="18"/>
              </w:rPr>
              <w:t xml:space="preserve">NE </w:t>
            </w:r>
          </w:p>
          <w:p w:rsidR="00D74300" w:rsidRDefault="00D74300" w:rsidP="00EE243C">
            <w:pPr>
              <w:rPr>
                <w:b/>
                <w:bCs/>
                <w:i/>
                <w:sz w:val="18"/>
                <w:szCs w:val="18"/>
              </w:rPr>
            </w:pPr>
            <w:r>
              <w:rPr>
                <w:b/>
                <w:bCs/>
                <w:i/>
                <w:sz w:val="18"/>
                <w:szCs w:val="18"/>
              </w:rPr>
              <w:t>No</w:t>
            </w:r>
          </w:p>
        </w:tc>
      </w:tr>
      <w:tr w:rsidR="00D74300" w:rsidTr="00EE243C">
        <w:trPr>
          <w:trHeight w:val="340"/>
        </w:trPr>
        <w:tc>
          <w:tcPr>
            <w:tcW w:w="7416" w:type="dxa"/>
          </w:tcPr>
          <w:p w:rsidR="00D74300" w:rsidRPr="009B20AB" w:rsidRDefault="00D74300" w:rsidP="00EE243C">
            <w:pPr>
              <w:rPr>
                <w:sz w:val="18"/>
                <w:szCs w:val="18"/>
              </w:rPr>
            </w:pPr>
            <w:r>
              <w:rPr>
                <w:sz w:val="18"/>
                <w:szCs w:val="18"/>
              </w:rPr>
              <w:t>DSUR CAZ-AVI (2 Jan 2012 – 1 Jan 2013)</w:t>
            </w:r>
          </w:p>
        </w:tc>
        <w:tc>
          <w:tcPr>
            <w:tcW w:w="736" w:type="dxa"/>
          </w:tcPr>
          <w:p w:rsidR="00D74300" w:rsidRDefault="009373C9" w:rsidP="00EE243C">
            <w:pPr>
              <w:rPr>
                <w:sz w:val="18"/>
                <w:szCs w:val="18"/>
              </w:rPr>
            </w:pPr>
            <w:r>
              <w:rPr>
                <w:sz w:val="18"/>
                <w:szCs w:val="18"/>
              </w:rPr>
              <w:fldChar w:fldCharType="begin">
                <w:ffData>
                  <w:name w:val="Zaškrtávací59"/>
                  <w:enabled/>
                  <w:calcOnExit w:val="0"/>
                  <w:checkBox>
                    <w:sizeAuto/>
                    <w:default w:val="0"/>
                  </w:checkBox>
                </w:ffData>
              </w:fldChar>
            </w:r>
            <w:r w:rsidR="00D7430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D74300" w:rsidRDefault="009373C9" w:rsidP="00EE243C">
            <w:pPr>
              <w:rPr>
                <w:sz w:val="18"/>
                <w:szCs w:val="18"/>
              </w:rPr>
            </w:pPr>
            <w:r>
              <w:rPr>
                <w:sz w:val="18"/>
                <w:szCs w:val="18"/>
              </w:rPr>
              <w:fldChar w:fldCharType="begin">
                <w:ffData>
                  <w:name w:val="Zaškrtávací60"/>
                  <w:enabled/>
                  <w:calcOnExit w:val="0"/>
                  <w:checkBox>
                    <w:sizeAuto/>
                    <w:default w:val="0"/>
                  </w:checkBox>
                </w:ffData>
              </w:fldChar>
            </w:r>
            <w:r w:rsidR="00D7430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D74300" w:rsidRDefault="00D74300" w:rsidP="00EE243C">
            <w:pPr>
              <w:rPr>
                <w:sz w:val="18"/>
                <w:szCs w:val="18"/>
              </w:rPr>
            </w:pPr>
            <w:r>
              <w:rPr>
                <w:sz w:val="18"/>
                <w:szCs w:val="18"/>
              </w:rPr>
              <w:sym w:font="Wingdings 2" w:char="F053"/>
            </w:r>
          </w:p>
        </w:tc>
        <w:tc>
          <w:tcPr>
            <w:tcW w:w="536" w:type="dxa"/>
          </w:tcPr>
          <w:p w:rsidR="00D74300" w:rsidRDefault="009373C9" w:rsidP="00EE243C">
            <w:pPr>
              <w:rPr>
                <w:sz w:val="18"/>
                <w:szCs w:val="18"/>
              </w:rPr>
            </w:pPr>
            <w:r>
              <w:rPr>
                <w:sz w:val="18"/>
                <w:szCs w:val="18"/>
              </w:rPr>
              <w:fldChar w:fldCharType="begin">
                <w:ffData>
                  <w:name w:val="Zaškrtávací60"/>
                  <w:enabled/>
                  <w:calcOnExit w:val="0"/>
                  <w:checkBox>
                    <w:sizeAuto/>
                    <w:default w:val="0"/>
                  </w:checkBox>
                </w:ffData>
              </w:fldChar>
            </w:r>
            <w:r w:rsidR="00D74300">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D74300" w:rsidRDefault="00D74300" w:rsidP="00D74300">
      <w:pPr>
        <w:rPr>
          <w:sz w:val="22"/>
        </w:rPr>
      </w:pPr>
    </w:p>
    <w:p w:rsidR="00D74300" w:rsidRDefault="00D74300" w:rsidP="00D7430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D74300" w:rsidRDefault="00D74300" w:rsidP="00D7430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D74300" w:rsidRDefault="00D74300" w:rsidP="00D7430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D74300" w:rsidRDefault="00D74300" w:rsidP="00D74300">
      <w:pPr>
        <w:rPr>
          <w:sz w:val="22"/>
        </w:rPr>
      </w:pPr>
    </w:p>
    <w:p w:rsidR="00D74300" w:rsidRDefault="00D74300" w:rsidP="00D74300">
      <w:pPr>
        <w:rPr>
          <w:sz w:val="22"/>
        </w:rPr>
      </w:pPr>
    </w:p>
    <w:p w:rsidR="00D74300" w:rsidRDefault="00D74300" w:rsidP="00D74300">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D74300" w:rsidRDefault="00D74300" w:rsidP="00D74300">
      <w:pPr>
        <w:rPr>
          <w:sz w:val="22"/>
        </w:rPr>
      </w:pPr>
      <w:r>
        <w:rPr>
          <w:sz w:val="22"/>
        </w:rPr>
        <w:t>Datum/</w:t>
      </w:r>
      <w:r>
        <w:rPr>
          <w:i/>
          <w:sz w:val="22"/>
        </w:rPr>
        <w:t>Date:</w:t>
      </w:r>
      <w:r>
        <w:rPr>
          <w:sz w:val="22"/>
        </w:rPr>
        <w:t xml:space="preserve"> 15.4.2013                                                         předseda EK FNOL a LF UP</w:t>
      </w:r>
    </w:p>
    <w:p w:rsidR="00D74300" w:rsidRDefault="00D74300" w:rsidP="00D7430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D74300" w:rsidRDefault="00D74300" w:rsidP="00D74300">
      <w:pPr>
        <w:rPr>
          <w:sz w:val="16"/>
        </w:rPr>
      </w:pPr>
    </w:p>
    <w:p w:rsidR="00D74300" w:rsidRDefault="00D74300" w:rsidP="00D74300">
      <w:pPr>
        <w:rPr>
          <w:sz w:val="16"/>
        </w:rPr>
      </w:pPr>
    </w:p>
    <w:p w:rsidR="00D74300" w:rsidRDefault="00D74300" w:rsidP="00D74300">
      <w:pPr>
        <w:rPr>
          <w:sz w:val="16"/>
        </w:rPr>
      </w:pPr>
    </w:p>
    <w:p w:rsidR="00D74300" w:rsidRDefault="00D74300" w:rsidP="00D74300">
      <w:pPr>
        <w:rPr>
          <w:i/>
          <w:sz w:val="16"/>
        </w:rPr>
      </w:pPr>
      <w:r>
        <w:rPr>
          <w:sz w:val="16"/>
        </w:rPr>
        <w:t>Rozdělovník/</w:t>
      </w:r>
      <w:r>
        <w:rPr>
          <w:i/>
          <w:sz w:val="16"/>
        </w:rPr>
        <w:t>Distribution list:</w:t>
      </w:r>
    </w:p>
    <w:p w:rsidR="00D74300" w:rsidRPr="001071DB" w:rsidRDefault="00D74300" w:rsidP="00D74300">
      <w:pPr>
        <w:rPr>
          <w:sz w:val="16"/>
        </w:rPr>
      </w:pPr>
      <w:r w:rsidRPr="001071DB">
        <w:rPr>
          <w:sz w:val="16"/>
        </w:rPr>
        <w:t>-Zadavatel</w:t>
      </w:r>
    </w:p>
    <w:p w:rsidR="00D74300" w:rsidRPr="001071DB" w:rsidRDefault="00D74300" w:rsidP="00D74300">
      <w:pPr>
        <w:rPr>
          <w:sz w:val="16"/>
        </w:rPr>
      </w:pPr>
      <w:r w:rsidRPr="001071DB">
        <w:rPr>
          <w:sz w:val="16"/>
        </w:rPr>
        <w:t>-EK</w:t>
      </w:r>
    </w:p>
    <w:p w:rsidR="00D74300" w:rsidRPr="001071DB" w:rsidRDefault="00D74300" w:rsidP="00D74300">
      <w:pPr>
        <w:rPr>
          <w:sz w:val="16"/>
        </w:rPr>
      </w:pPr>
      <w:r w:rsidRPr="001071DB">
        <w:rPr>
          <w:sz w:val="16"/>
        </w:rPr>
        <w:t>-Řešitel</w:t>
      </w:r>
    </w:p>
    <w:p w:rsidR="00D74300" w:rsidRPr="001071DB" w:rsidRDefault="00D74300" w:rsidP="00D74300">
      <w:pPr>
        <w:rPr>
          <w:sz w:val="16"/>
        </w:rPr>
      </w:pPr>
    </w:p>
    <w:p w:rsidR="00D74300" w:rsidRDefault="00D74300" w:rsidP="00D74300">
      <w:pPr>
        <w:rPr>
          <w:i/>
          <w:sz w:val="16"/>
        </w:rPr>
      </w:pPr>
    </w:p>
    <w:p w:rsidR="00D74300" w:rsidRDefault="00D74300" w:rsidP="00D74300">
      <w:pPr>
        <w:rPr>
          <w:i/>
          <w:sz w:val="16"/>
        </w:rPr>
      </w:pPr>
    </w:p>
    <w:p w:rsidR="00D74300" w:rsidRDefault="00D74300" w:rsidP="00D74300">
      <w:pPr>
        <w:rPr>
          <w:sz w:val="22"/>
          <w:szCs w:val="22"/>
        </w:rPr>
      </w:pPr>
      <w:r>
        <w:rPr>
          <w:sz w:val="22"/>
          <w:szCs w:val="22"/>
        </w:rPr>
        <w:t>2/2</w:t>
      </w:r>
    </w:p>
    <w:p w:rsidR="00D74300" w:rsidRDefault="00D74300" w:rsidP="00D74300">
      <w:pPr>
        <w:pStyle w:val="Nzev"/>
        <w:rPr>
          <w:sz w:val="22"/>
          <w:szCs w:val="22"/>
        </w:rPr>
      </w:pPr>
    </w:p>
    <w:p w:rsidR="00D74300" w:rsidRDefault="00D74300" w:rsidP="00D74300">
      <w:pPr>
        <w:pStyle w:val="Nzev"/>
        <w:rPr>
          <w:sz w:val="22"/>
          <w:szCs w:val="22"/>
        </w:rPr>
      </w:pPr>
    </w:p>
    <w:p w:rsidR="00D74300" w:rsidRDefault="00D74300" w:rsidP="00D74300">
      <w:pPr>
        <w:pStyle w:val="Nzev"/>
        <w:rPr>
          <w:sz w:val="22"/>
          <w:szCs w:val="22"/>
        </w:rPr>
      </w:pPr>
    </w:p>
    <w:p w:rsidR="00D74300" w:rsidRDefault="00D74300" w:rsidP="00D74300">
      <w:pPr>
        <w:pStyle w:val="Nzev"/>
        <w:rPr>
          <w:sz w:val="22"/>
          <w:szCs w:val="22"/>
        </w:rPr>
      </w:pPr>
    </w:p>
    <w:p w:rsidR="005A2F3D" w:rsidRDefault="005A2F3D" w:rsidP="005A2F3D"/>
    <w:p w:rsidR="005A2F3D" w:rsidRDefault="005A2F3D" w:rsidP="005A2F3D"/>
    <w:p w:rsidR="005A2F3D" w:rsidRDefault="005A2F3D" w:rsidP="005A2F3D"/>
    <w:p w:rsidR="00A076FE" w:rsidRDefault="00A076FE"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D74300" w:rsidRDefault="00D74300" w:rsidP="00F95001">
      <w:pPr>
        <w:pStyle w:val="Nzev"/>
        <w:jc w:val="left"/>
        <w:rPr>
          <w:sz w:val="22"/>
          <w:szCs w:val="22"/>
        </w:rPr>
      </w:pPr>
    </w:p>
    <w:p w:rsidR="003529FD" w:rsidRPr="002F07B5" w:rsidRDefault="003529FD" w:rsidP="003529FD">
      <w:pPr>
        <w:pStyle w:val="Nzev"/>
        <w:rPr>
          <w:sz w:val="22"/>
          <w:szCs w:val="22"/>
        </w:rPr>
      </w:pPr>
      <w:r w:rsidRPr="002F07B5">
        <w:rPr>
          <w:sz w:val="22"/>
          <w:szCs w:val="22"/>
        </w:rPr>
        <w:lastRenderedPageBreak/>
        <w:t>STANOVISKO ETICKÉ KOMISE KE KLINICKÉMU HODNOCENÍ</w:t>
      </w:r>
    </w:p>
    <w:p w:rsidR="003529FD" w:rsidRPr="002F07B5" w:rsidRDefault="003529FD" w:rsidP="003529FD">
      <w:pPr>
        <w:jc w:val="center"/>
        <w:rPr>
          <w:bCs/>
          <w:i/>
          <w:sz w:val="22"/>
          <w:szCs w:val="22"/>
        </w:rPr>
      </w:pPr>
      <w:r w:rsidRPr="002F07B5">
        <w:rPr>
          <w:bCs/>
          <w:i/>
          <w:sz w:val="22"/>
          <w:szCs w:val="22"/>
        </w:rPr>
        <w:t xml:space="preserve">Opinion of the Ethics Committee on Clinical Trial  </w:t>
      </w:r>
    </w:p>
    <w:p w:rsidR="003529FD" w:rsidRPr="002F07B5" w:rsidRDefault="003529FD" w:rsidP="003529FD">
      <w:pPr>
        <w:jc w:val="center"/>
        <w:rPr>
          <w:b/>
          <w:bCs/>
          <w:i/>
          <w:sz w:val="22"/>
          <w:szCs w:val="22"/>
        </w:rPr>
      </w:pPr>
    </w:p>
    <w:p w:rsidR="003529FD" w:rsidRPr="002F07B5" w:rsidRDefault="009373C9" w:rsidP="003529FD">
      <w:pPr>
        <w:rPr>
          <w:sz w:val="22"/>
          <w:szCs w:val="22"/>
        </w:rPr>
      </w:pPr>
      <w:r w:rsidRPr="002F07B5">
        <w:rPr>
          <w:sz w:val="22"/>
          <w:szCs w:val="22"/>
        </w:rPr>
        <w:fldChar w:fldCharType="begin">
          <w:ffData>
            <w:name w:val="Zaškrtávací2"/>
            <w:enabled/>
            <w:calcOnExit w:val="0"/>
            <w:checkBox>
              <w:sizeAuto/>
              <w:default w:val="0"/>
            </w:checkBox>
          </w:ffData>
        </w:fldChar>
      </w:r>
      <w:r w:rsidR="003529F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529FD" w:rsidRPr="002F07B5">
        <w:rPr>
          <w:sz w:val="22"/>
          <w:szCs w:val="22"/>
        </w:rPr>
        <w:t xml:space="preserve">  Multicentrické KH, je požadováno stanovisko multicentrické EK pro všechna centra/</w:t>
      </w:r>
      <w:r w:rsidR="003529FD" w:rsidRPr="002F07B5">
        <w:rPr>
          <w:i/>
          <w:sz w:val="22"/>
          <w:szCs w:val="22"/>
        </w:rPr>
        <w:t>Multi-centric clinical trial, opinion issued by Ethics Committee for Multi-Centric Clinical Trials is required</w:t>
      </w:r>
    </w:p>
    <w:p w:rsidR="003529FD" w:rsidRPr="002F07B5" w:rsidRDefault="003529FD" w:rsidP="003529F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529FD" w:rsidRPr="002F07B5" w:rsidRDefault="009373C9" w:rsidP="003529FD">
      <w:pPr>
        <w:rPr>
          <w:i/>
          <w:sz w:val="22"/>
          <w:szCs w:val="22"/>
        </w:rPr>
      </w:pPr>
      <w:r w:rsidRPr="002F07B5">
        <w:rPr>
          <w:sz w:val="22"/>
          <w:szCs w:val="22"/>
        </w:rPr>
        <w:fldChar w:fldCharType="begin">
          <w:ffData>
            <w:name w:val="Zaškrtávací2"/>
            <w:enabled/>
            <w:calcOnExit w:val="0"/>
            <w:checkBox>
              <w:sizeAuto/>
              <w:default w:val="0"/>
            </w:checkBox>
          </w:ffData>
        </w:fldChar>
      </w:r>
      <w:r w:rsidR="003529F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529FD" w:rsidRPr="002F07B5">
        <w:rPr>
          <w:sz w:val="22"/>
          <w:szCs w:val="22"/>
        </w:rPr>
        <w:t xml:space="preserve">  KH prováděné v jednom centru, požadováno stanovisko EK pro místní centrum (centra)/ </w:t>
      </w:r>
      <w:r w:rsidR="003529FD" w:rsidRPr="002F07B5">
        <w:rPr>
          <w:i/>
          <w:sz w:val="22"/>
          <w:szCs w:val="22"/>
        </w:rPr>
        <w:t>Clinical trial conducted in a single site, opinion of a local EC is required</w:t>
      </w:r>
    </w:p>
    <w:p w:rsidR="003529FD" w:rsidRPr="002F07B5" w:rsidRDefault="003529FD" w:rsidP="003529FD">
      <w:pPr>
        <w:rPr>
          <w:b/>
          <w:bCs/>
          <w:sz w:val="22"/>
          <w:szCs w:val="22"/>
        </w:rPr>
      </w:pPr>
    </w:p>
    <w:p w:rsidR="003529FD" w:rsidRPr="00814B14" w:rsidRDefault="003529FD" w:rsidP="003529F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204/11</w:t>
      </w:r>
    </w:p>
    <w:p w:rsidR="003529FD" w:rsidRPr="00814B14" w:rsidRDefault="003529FD" w:rsidP="003529F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placebem kontrolované klinické hodnocení s paralelními skupinami, hodnotící dávkování ke zkjištění MRI účinnosti a bezpečnosti šesti měsíčního podávání ofatumumabu u pacientů s relabující remitentní roztroušenou sklerózou (RRRS) / </w:t>
      </w:r>
      <w:r>
        <w:rPr>
          <w:i/>
          <w:sz w:val="22"/>
          <w:szCs w:val="22"/>
        </w:rPr>
        <w:t>A Randomized, Double-blind, Placebo-controlled, Parallel-group, Dose-Ranging Study to investigate the MRI Efficacy and Safety of Six Month´s administration of Ofatumumab in Subjects with Relapsing-Remitting Multiple Sclerosis (RRMS)</w:t>
      </w:r>
    </w:p>
    <w:p w:rsidR="003529FD" w:rsidRPr="00814B14" w:rsidRDefault="003529FD" w:rsidP="003529FD">
      <w:pPr>
        <w:rPr>
          <w:bCs/>
          <w:i/>
          <w:sz w:val="22"/>
          <w:szCs w:val="22"/>
        </w:rPr>
      </w:pPr>
    </w:p>
    <w:p w:rsidR="003529FD" w:rsidRPr="00814B14" w:rsidRDefault="003529FD" w:rsidP="003529F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OMS112831</w:t>
      </w:r>
    </w:p>
    <w:p w:rsidR="003529FD" w:rsidRPr="002F07B5" w:rsidRDefault="003529FD" w:rsidP="003529F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2011-002333-19</w:t>
      </w:r>
    </w:p>
    <w:p w:rsidR="003529FD" w:rsidRPr="002F07B5" w:rsidRDefault="003529FD" w:rsidP="003529FD">
      <w:pPr>
        <w:rPr>
          <w:b/>
          <w:bCs/>
          <w:sz w:val="22"/>
          <w:szCs w:val="22"/>
        </w:rPr>
      </w:pPr>
    </w:p>
    <w:p w:rsidR="003529FD" w:rsidRPr="002F07B5" w:rsidRDefault="003529FD" w:rsidP="003529F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Na Pankráci 17/1685, 140 21 Praha 4</w:t>
      </w:r>
    </w:p>
    <w:p w:rsidR="003529FD" w:rsidRDefault="003529FD" w:rsidP="003529FD">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GlaxoSmithKline s.r.o., Na Pankráci 17/1685, 140 21 Praha 4, </w:t>
      </w:r>
    </w:p>
    <w:p w:rsidR="003529FD" w:rsidRPr="002F07B5" w:rsidRDefault="003529FD" w:rsidP="003529FD">
      <w:pPr>
        <w:rPr>
          <w:sz w:val="22"/>
          <w:szCs w:val="22"/>
        </w:rPr>
      </w:pPr>
      <w:r>
        <w:rPr>
          <w:sz w:val="22"/>
          <w:szCs w:val="22"/>
        </w:rPr>
        <w:t>Mgr. Irena Bartošová (irena.i.bartosova@gsk.com)</w:t>
      </w:r>
    </w:p>
    <w:p w:rsidR="003529FD" w:rsidRPr="002F07B5" w:rsidRDefault="003529FD" w:rsidP="003529FD">
      <w:pPr>
        <w:rPr>
          <w:bCs/>
          <w:sz w:val="22"/>
          <w:szCs w:val="22"/>
        </w:rPr>
      </w:pPr>
    </w:p>
    <w:p w:rsidR="003529FD" w:rsidRPr="002F07B5" w:rsidRDefault="003529FD" w:rsidP="003529F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27.3.2013</w:t>
      </w:r>
    </w:p>
    <w:p w:rsidR="003529FD" w:rsidRDefault="003529FD" w:rsidP="003529F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3529FD" w:rsidRPr="002F07B5" w:rsidRDefault="003529FD" w:rsidP="003529FD">
      <w:pPr>
        <w:rPr>
          <w:b/>
          <w:bCs/>
          <w:i/>
          <w:sz w:val="22"/>
          <w:szCs w:val="22"/>
        </w:rPr>
      </w:pPr>
    </w:p>
    <w:p w:rsidR="003529FD" w:rsidRPr="00444860" w:rsidRDefault="003529FD" w:rsidP="003529FD">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Brno</w:t>
      </w:r>
    </w:p>
    <w:p w:rsidR="003529FD" w:rsidRPr="002F07B5" w:rsidRDefault="003529FD" w:rsidP="003529FD">
      <w:pPr>
        <w:rPr>
          <w:b/>
          <w:bCs/>
          <w:sz w:val="22"/>
          <w:szCs w:val="22"/>
        </w:rPr>
      </w:pPr>
    </w:p>
    <w:p w:rsidR="003529FD" w:rsidRPr="002F07B5" w:rsidRDefault="003529FD" w:rsidP="003529F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529FD" w:rsidRPr="002F07B5" w:rsidRDefault="003529FD" w:rsidP="003529FD">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529FD" w:rsidRPr="002F07B5" w:rsidRDefault="003529FD" w:rsidP="003529F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529FD" w:rsidRDefault="003529FD" w:rsidP="003529FD">
      <w:pPr>
        <w:rPr>
          <w:b/>
          <w:bCs/>
          <w:sz w:val="22"/>
          <w:szCs w:val="22"/>
        </w:rPr>
      </w:pPr>
    </w:p>
    <w:p w:rsidR="003529FD" w:rsidRPr="002F07B5" w:rsidRDefault="003529FD" w:rsidP="003529F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529FD" w:rsidRPr="002F07B5" w:rsidRDefault="003529FD" w:rsidP="003529F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529FD" w:rsidRPr="002F07B5" w:rsidRDefault="003529FD" w:rsidP="003529FD">
      <w:pPr>
        <w:rPr>
          <w:sz w:val="22"/>
          <w:szCs w:val="22"/>
        </w:rPr>
      </w:pPr>
    </w:p>
    <w:p w:rsidR="003529FD" w:rsidRPr="002F07B5" w:rsidRDefault="003529FD" w:rsidP="003529F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529FD" w:rsidTr="00EE243C">
        <w:trPr>
          <w:trHeight w:val="454"/>
        </w:trPr>
        <w:tc>
          <w:tcPr>
            <w:tcW w:w="6108" w:type="dxa"/>
          </w:tcPr>
          <w:p w:rsidR="003529FD" w:rsidRDefault="003529FD" w:rsidP="00EE243C">
            <w:pPr>
              <w:rPr>
                <w:sz w:val="18"/>
                <w:szCs w:val="18"/>
              </w:rPr>
            </w:pPr>
            <w:r>
              <w:rPr>
                <w:sz w:val="18"/>
                <w:szCs w:val="18"/>
              </w:rPr>
              <w:t xml:space="preserve">Místo hodnocení/ Jméno zkoušejícího </w:t>
            </w:r>
          </w:p>
          <w:p w:rsidR="003529FD" w:rsidRDefault="003529FD" w:rsidP="00EE243C">
            <w:pPr>
              <w:rPr>
                <w:i/>
                <w:sz w:val="18"/>
                <w:szCs w:val="18"/>
              </w:rPr>
            </w:pPr>
            <w:r>
              <w:rPr>
                <w:i/>
                <w:sz w:val="18"/>
                <w:szCs w:val="18"/>
              </w:rPr>
              <w:t>Trial Site / Name of Investigator</w:t>
            </w:r>
          </w:p>
        </w:tc>
        <w:tc>
          <w:tcPr>
            <w:tcW w:w="1280" w:type="dxa"/>
          </w:tcPr>
          <w:p w:rsidR="003529FD" w:rsidRDefault="003529FD" w:rsidP="00EE243C">
            <w:pPr>
              <w:rPr>
                <w:sz w:val="18"/>
                <w:szCs w:val="18"/>
                <w:vertAlign w:val="superscript"/>
              </w:rPr>
            </w:pPr>
            <w:r>
              <w:rPr>
                <w:sz w:val="18"/>
                <w:szCs w:val="18"/>
              </w:rPr>
              <w:t xml:space="preserve">Místní EK </w:t>
            </w:r>
            <w:r>
              <w:rPr>
                <w:i/>
                <w:sz w:val="18"/>
                <w:szCs w:val="18"/>
              </w:rPr>
              <w:t>Local EC</w:t>
            </w:r>
          </w:p>
        </w:tc>
        <w:tc>
          <w:tcPr>
            <w:tcW w:w="2712" w:type="dxa"/>
          </w:tcPr>
          <w:p w:rsidR="003529FD" w:rsidRDefault="003529FD" w:rsidP="00EE243C">
            <w:pPr>
              <w:rPr>
                <w:sz w:val="18"/>
                <w:szCs w:val="18"/>
              </w:rPr>
            </w:pPr>
            <w:r>
              <w:rPr>
                <w:sz w:val="18"/>
                <w:szCs w:val="18"/>
              </w:rPr>
              <w:t>Adresa  místní EK</w:t>
            </w:r>
          </w:p>
          <w:p w:rsidR="003529FD" w:rsidRDefault="003529FD" w:rsidP="00EE243C">
            <w:pPr>
              <w:rPr>
                <w:i/>
                <w:sz w:val="18"/>
                <w:szCs w:val="18"/>
              </w:rPr>
            </w:pPr>
            <w:r>
              <w:rPr>
                <w:i/>
                <w:sz w:val="18"/>
                <w:szCs w:val="18"/>
              </w:rPr>
              <w:t>Address</w:t>
            </w:r>
          </w:p>
        </w:tc>
      </w:tr>
      <w:tr w:rsidR="003529FD" w:rsidTr="00EE243C">
        <w:trPr>
          <w:trHeight w:val="312"/>
        </w:trPr>
        <w:tc>
          <w:tcPr>
            <w:tcW w:w="6108" w:type="dxa"/>
          </w:tcPr>
          <w:p w:rsidR="003529FD" w:rsidRDefault="003529FD" w:rsidP="00EE243C">
            <w:pPr>
              <w:rPr>
                <w:sz w:val="18"/>
                <w:szCs w:val="18"/>
              </w:rPr>
            </w:pPr>
            <w:r>
              <w:rPr>
                <w:sz w:val="18"/>
                <w:szCs w:val="18"/>
              </w:rPr>
              <w:t xml:space="preserve">Doc. MUDr. Jan Mareš, Ph.D., Neurologická klinika FNOL, I.P.Pavlova 6, </w:t>
            </w:r>
          </w:p>
          <w:p w:rsidR="003529FD" w:rsidRDefault="003529FD" w:rsidP="00EE243C">
            <w:pPr>
              <w:rPr>
                <w:sz w:val="18"/>
                <w:szCs w:val="18"/>
              </w:rPr>
            </w:pPr>
            <w:r>
              <w:rPr>
                <w:sz w:val="18"/>
                <w:szCs w:val="18"/>
              </w:rPr>
              <w:t>775 20 Olomouc</w:t>
            </w:r>
          </w:p>
        </w:tc>
        <w:tc>
          <w:tcPr>
            <w:tcW w:w="1280" w:type="dxa"/>
          </w:tcPr>
          <w:p w:rsidR="003529FD" w:rsidRDefault="003529FD" w:rsidP="00EE243C">
            <w:pPr>
              <w:rPr>
                <w:sz w:val="18"/>
                <w:szCs w:val="18"/>
              </w:rPr>
            </w:pPr>
            <w:r>
              <w:rPr>
                <w:sz w:val="18"/>
                <w:szCs w:val="18"/>
              </w:rPr>
              <w:sym w:font="Wingdings 2" w:char="F053"/>
            </w:r>
          </w:p>
        </w:tc>
        <w:tc>
          <w:tcPr>
            <w:tcW w:w="2712" w:type="dxa"/>
          </w:tcPr>
          <w:p w:rsidR="003529FD" w:rsidRDefault="003529FD" w:rsidP="00EE243C">
            <w:pPr>
              <w:rPr>
                <w:sz w:val="18"/>
                <w:szCs w:val="18"/>
              </w:rPr>
            </w:pPr>
            <w:r>
              <w:rPr>
                <w:sz w:val="18"/>
                <w:szCs w:val="18"/>
              </w:rPr>
              <w:t>EK FNOL</w:t>
            </w:r>
          </w:p>
        </w:tc>
      </w:tr>
    </w:tbl>
    <w:p w:rsidR="003529FD" w:rsidRPr="00DF7141" w:rsidRDefault="003529FD" w:rsidP="003529FD">
      <w:pPr>
        <w:rPr>
          <w:bCs/>
          <w:sz w:val="22"/>
        </w:rPr>
      </w:pPr>
      <w:r w:rsidRPr="00DF7141">
        <w:rPr>
          <w:bCs/>
          <w:sz w:val="22"/>
        </w:rPr>
        <w:t>1/2</w:t>
      </w:r>
    </w:p>
    <w:p w:rsidR="003529FD" w:rsidRDefault="003529FD" w:rsidP="003529FD">
      <w:pPr>
        <w:rPr>
          <w:b/>
          <w:bCs/>
          <w:sz w:val="22"/>
        </w:rPr>
      </w:pPr>
    </w:p>
    <w:p w:rsidR="003529FD" w:rsidRDefault="003529FD" w:rsidP="003529FD">
      <w:pPr>
        <w:rPr>
          <w:b/>
          <w:bCs/>
          <w:sz w:val="22"/>
        </w:rPr>
      </w:pPr>
    </w:p>
    <w:p w:rsidR="003529FD" w:rsidRPr="00AB7ADE" w:rsidRDefault="003529FD" w:rsidP="003529FD">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529FD" w:rsidRDefault="003529FD" w:rsidP="003529F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529FD" w:rsidTr="00EE243C">
        <w:trPr>
          <w:cantSplit/>
          <w:trHeight w:val="454"/>
        </w:trPr>
        <w:tc>
          <w:tcPr>
            <w:tcW w:w="7416" w:type="dxa"/>
            <w:vMerge w:val="restart"/>
          </w:tcPr>
          <w:p w:rsidR="003529FD" w:rsidRDefault="003529FD" w:rsidP="00EE243C">
            <w:pPr>
              <w:rPr>
                <w:b/>
                <w:bCs/>
                <w:sz w:val="18"/>
                <w:szCs w:val="18"/>
              </w:rPr>
            </w:pPr>
          </w:p>
          <w:p w:rsidR="003529FD" w:rsidRDefault="003529FD" w:rsidP="00EE243C">
            <w:pPr>
              <w:rPr>
                <w:b/>
                <w:bCs/>
                <w:sz w:val="18"/>
                <w:szCs w:val="18"/>
              </w:rPr>
            </w:pPr>
            <w:r>
              <w:rPr>
                <w:b/>
                <w:bCs/>
                <w:sz w:val="18"/>
                <w:szCs w:val="18"/>
              </w:rPr>
              <w:t xml:space="preserve">Název dokumentu, verze, datum </w:t>
            </w:r>
          </w:p>
          <w:p w:rsidR="003529FD" w:rsidRDefault="003529FD" w:rsidP="00EE243C">
            <w:pPr>
              <w:rPr>
                <w:b/>
                <w:bCs/>
                <w:sz w:val="18"/>
                <w:szCs w:val="18"/>
              </w:rPr>
            </w:pPr>
            <w:r>
              <w:rPr>
                <w:b/>
                <w:bCs/>
                <w:i/>
                <w:sz w:val="18"/>
                <w:szCs w:val="18"/>
              </w:rPr>
              <w:t>Document title, version, date</w:t>
            </w:r>
          </w:p>
        </w:tc>
        <w:tc>
          <w:tcPr>
            <w:tcW w:w="1272" w:type="dxa"/>
            <w:gridSpan w:val="2"/>
          </w:tcPr>
          <w:p w:rsidR="003529FD" w:rsidRDefault="003529FD" w:rsidP="00EE243C">
            <w:pPr>
              <w:rPr>
                <w:b/>
                <w:bCs/>
                <w:sz w:val="18"/>
                <w:szCs w:val="18"/>
              </w:rPr>
            </w:pPr>
            <w:r>
              <w:rPr>
                <w:b/>
                <w:bCs/>
                <w:sz w:val="18"/>
                <w:szCs w:val="18"/>
              </w:rPr>
              <w:t>Schváleno /</w:t>
            </w:r>
            <w:r>
              <w:rPr>
                <w:b/>
                <w:bCs/>
                <w:i/>
                <w:sz w:val="18"/>
                <w:szCs w:val="18"/>
              </w:rPr>
              <w:t>Approved</w:t>
            </w:r>
          </w:p>
        </w:tc>
        <w:tc>
          <w:tcPr>
            <w:tcW w:w="1316" w:type="dxa"/>
            <w:gridSpan w:val="2"/>
          </w:tcPr>
          <w:p w:rsidR="003529FD" w:rsidRDefault="003529FD" w:rsidP="00EE243C">
            <w:pPr>
              <w:rPr>
                <w:b/>
                <w:bCs/>
                <w:sz w:val="18"/>
                <w:szCs w:val="18"/>
              </w:rPr>
            </w:pPr>
            <w:r>
              <w:rPr>
                <w:b/>
                <w:bCs/>
                <w:sz w:val="18"/>
                <w:szCs w:val="18"/>
              </w:rPr>
              <w:t xml:space="preserve">Vzato na vědomí / </w:t>
            </w:r>
            <w:r>
              <w:rPr>
                <w:b/>
                <w:bCs/>
                <w:i/>
                <w:sz w:val="18"/>
                <w:szCs w:val="18"/>
              </w:rPr>
              <w:t xml:space="preserve">Taken into account </w:t>
            </w:r>
          </w:p>
        </w:tc>
      </w:tr>
      <w:tr w:rsidR="003529FD" w:rsidTr="00EE243C">
        <w:trPr>
          <w:cantSplit/>
          <w:trHeight w:val="454"/>
        </w:trPr>
        <w:tc>
          <w:tcPr>
            <w:tcW w:w="7416" w:type="dxa"/>
            <w:vMerge/>
          </w:tcPr>
          <w:p w:rsidR="003529FD" w:rsidRDefault="003529FD" w:rsidP="00EE243C">
            <w:pPr>
              <w:rPr>
                <w:i/>
                <w:sz w:val="18"/>
                <w:szCs w:val="18"/>
              </w:rPr>
            </w:pPr>
          </w:p>
        </w:tc>
        <w:tc>
          <w:tcPr>
            <w:tcW w:w="736" w:type="dxa"/>
          </w:tcPr>
          <w:p w:rsidR="003529FD" w:rsidRDefault="003529FD" w:rsidP="00EE243C">
            <w:pPr>
              <w:rPr>
                <w:b/>
                <w:bCs/>
                <w:sz w:val="18"/>
                <w:szCs w:val="18"/>
              </w:rPr>
            </w:pPr>
            <w:r>
              <w:rPr>
                <w:b/>
                <w:bCs/>
                <w:sz w:val="18"/>
                <w:szCs w:val="18"/>
              </w:rPr>
              <w:t>ANO</w:t>
            </w:r>
          </w:p>
          <w:p w:rsidR="003529FD" w:rsidRDefault="003529FD" w:rsidP="00EE243C">
            <w:pPr>
              <w:rPr>
                <w:b/>
                <w:bCs/>
                <w:i/>
                <w:sz w:val="18"/>
                <w:szCs w:val="18"/>
              </w:rPr>
            </w:pPr>
            <w:r>
              <w:rPr>
                <w:b/>
                <w:bCs/>
                <w:i/>
                <w:sz w:val="18"/>
                <w:szCs w:val="18"/>
              </w:rPr>
              <w:t>Yes</w:t>
            </w:r>
          </w:p>
        </w:tc>
        <w:tc>
          <w:tcPr>
            <w:tcW w:w="536" w:type="dxa"/>
          </w:tcPr>
          <w:p w:rsidR="003529FD" w:rsidRDefault="003529FD" w:rsidP="00EE243C">
            <w:pPr>
              <w:rPr>
                <w:b/>
                <w:bCs/>
                <w:sz w:val="18"/>
                <w:szCs w:val="18"/>
              </w:rPr>
            </w:pPr>
            <w:r>
              <w:rPr>
                <w:b/>
                <w:bCs/>
                <w:sz w:val="18"/>
                <w:szCs w:val="18"/>
              </w:rPr>
              <w:t xml:space="preserve">NE </w:t>
            </w:r>
          </w:p>
          <w:p w:rsidR="003529FD" w:rsidRDefault="003529FD" w:rsidP="00EE243C">
            <w:pPr>
              <w:rPr>
                <w:b/>
                <w:bCs/>
                <w:sz w:val="18"/>
                <w:szCs w:val="18"/>
              </w:rPr>
            </w:pPr>
            <w:r>
              <w:rPr>
                <w:b/>
                <w:bCs/>
                <w:i/>
                <w:sz w:val="18"/>
                <w:szCs w:val="18"/>
              </w:rPr>
              <w:t>No</w:t>
            </w:r>
          </w:p>
        </w:tc>
        <w:tc>
          <w:tcPr>
            <w:tcW w:w="780" w:type="dxa"/>
          </w:tcPr>
          <w:p w:rsidR="003529FD" w:rsidRDefault="003529FD" w:rsidP="00EE243C">
            <w:pPr>
              <w:rPr>
                <w:b/>
                <w:bCs/>
                <w:sz w:val="18"/>
                <w:szCs w:val="18"/>
              </w:rPr>
            </w:pPr>
            <w:r>
              <w:rPr>
                <w:b/>
                <w:bCs/>
                <w:sz w:val="18"/>
                <w:szCs w:val="18"/>
              </w:rPr>
              <w:t>ANO</w:t>
            </w:r>
          </w:p>
          <w:p w:rsidR="003529FD" w:rsidRDefault="003529FD" w:rsidP="00EE243C">
            <w:pPr>
              <w:rPr>
                <w:b/>
                <w:bCs/>
                <w:sz w:val="18"/>
                <w:szCs w:val="18"/>
              </w:rPr>
            </w:pPr>
            <w:r>
              <w:rPr>
                <w:b/>
                <w:bCs/>
                <w:i/>
                <w:sz w:val="18"/>
                <w:szCs w:val="18"/>
              </w:rPr>
              <w:t>Yes</w:t>
            </w:r>
          </w:p>
        </w:tc>
        <w:tc>
          <w:tcPr>
            <w:tcW w:w="536" w:type="dxa"/>
          </w:tcPr>
          <w:p w:rsidR="003529FD" w:rsidRDefault="003529FD" w:rsidP="00EE243C">
            <w:pPr>
              <w:rPr>
                <w:b/>
                <w:bCs/>
                <w:sz w:val="18"/>
                <w:szCs w:val="18"/>
              </w:rPr>
            </w:pPr>
            <w:r>
              <w:rPr>
                <w:b/>
                <w:bCs/>
                <w:sz w:val="18"/>
                <w:szCs w:val="18"/>
              </w:rPr>
              <w:t xml:space="preserve">NE </w:t>
            </w:r>
          </w:p>
          <w:p w:rsidR="003529FD" w:rsidRDefault="003529FD" w:rsidP="00EE243C">
            <w:pPr>
              <w:rPr>
                <w:b/>
                <w:bCs/>
                <w:i/>
                <w:sz w:val="18"/>
                <w:szCs w:val="18"/>
              </w:rPr>
            </w:pPr>
            <w:r>
              <w:rPr>
                <w:b/>
                <w:bCs/>
                <w:i/>
                <w:sz w:val="18"/>
                <w:szCs w:val="18"/>
              </w:rPr>
              <w:t>No</w:t>
            </w:r>
          </w:p>
        </w:tc>
      </w:tr>
      <w:tr w:rsidR="003529FD" w:rsidTr="00EE243C">
        <w:trPr>
          <w:trHeight w:val="340"/>
        </w:trPr>
        <w:tc>
          <w:tcPr>
            <w:tcW w:w="7416" w:type="dxa"/>
          </w:tcPr>
          <w:p w:rsidR="003529FD" w:rsidRDefault="003529FD" w:rsidP="00EE243C">
            <w:pPr>
              <w:rPr>
                <w:sz w:val="18"/>
                <w:szCs w:val="18"/>
              </w:rPr>
            </w:pPr>
            <w:r>
              <w:rPr>
                <w:sz w:val="18"/>
                <w:szCs w:val="18"/>
              </w:rPr>
              <w:t xml:space="preserve">Ofatumumab </w:t>
            </w:r>
            <w:r w:rsidRPr="003529FD">
              <w:rPr>
                <w:sz w:val="18"/>
                <w:szCs w:val="18"/>
              </w:rPr>
              <w:t>Investigator´s Brochure</w:t>
            </w:r>
            <w:r>
              <w:rPr>
                <w:sz w:val="18"/>
                <w:szCs w:val="18"/>
              </w:rPr>
              <w:t xml:space="preserve"> version number 6, effective date 7 Mar 2013</w:t>
            </w:r>
          </w:p>
        </w:tc>
        <w:tc>
          <w:tcPr>
            <w:tcW w:w="736" w:type="dxa"/>
          </w:tcPr>
          <w:p w:rsidR="003529FD" w:rsidRDefault="003529FD" w:rsidP="00EE243C">
            <w:pPr>
              <w:rPr>
                <w:sz w:val="18"/>
                <w:szCs w:val="18"/>
              </w:rPr>
            </w:pPr>
            <w:r>
              <w:rPr>
                <w:sz w:val="18"/>
                <w:szCs w:val="18"/>
              </w:rPr>
              <w:sym w:font="Wingdings 2" w:char="F0A3"/>
            </w:r>
          </w:p>
        </w:tc>
        <w:tc>
          <w:tcPr>
            <w:tcW w:w="536" w:type="dxa"/>
          </w:tcPr>
          <w:p w:rsidR="003529FD"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3529FD">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529FD" w:rsidRDefault="003529FD" w:rsidP="00EE243C">
            <w:pPr>
              <w:rPr>
                <w:sz w:val="18"/>
                <w:szCs w:val="18"/>
              </w:rPr>
            </w:pPr>
            <w:r>
              <w:rPr>
                <w:sz w:val="18"/>
                <w:szCs w:val="18"/>
              </w:rPr>
              <w:sym w:font="Wingdings 2" w:char="F053"/>
            </w:r>
          </w:p>
        </w:tc>
        <w:tc>
          <w:tcPr>
            <w:tcW w:w="536" w:type="dxa"/>
          </w:tcPr>
          <w:p w:rsidR="003529FD"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3529FD">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529FD" w:rsidTr="00EE243C">
        <w:trPr>
          <w:trHeight w:val="340"/>
        </w:trPr>
        <w:tc>
          <w:tcPr>
            <w:tcW w:w="7416" w:type="dxa"/>
          </w:tcPr>
          <w:p w:rsidR="003529FD" w:rsidRDefault="003529FD" w:rsidP="00EE243C">
            <w:pPr>
              <w:rPr>
                <w:sz w:val="18"/>
                <w:szCs w:val="18"/>
              </w:rPr>
            </w:pPr>
            <w:r w:rsidRPr="003529FD">
              <w:rPr>
                <w:sz w:val="18"/>
                <w:szCs w:val="18"/>
              </w:rPr>
              <w:t>Investigator´s Brochure</w:t>
            </w:r>
            <w:r>
              <w:rPr>
                <w:sz w:val="18"/>
                <w:szCs w:val="18"/>
              </w:rPr>
              <w:t xml:space="preserve"> Release Memo</w:t>
            </w:r>
          </w:p>
        </w:tc>
        <w:tc>
          <w:tcPr>
            <w:tcW w:w="736" w:type="dxa"/>
          </w:tcPr>
          <w:p w:rsidR="003529FD" w:rsidRDefault="003529FD" w:rsidP="00EE243C">
            <w:pPr>
              <w:rPr>
                <w:sz w:val="18"/>
                <w:szCs w:val="18"/>
              </w:rPr>
            </w:pPr>
            <w:r>
              <w:rPr>
                <w:sz w:val="18"/>
                <w:szCs w:val="18"/>
              </w:rPr>
              <w:sym w:font="Wingdings 2" w:char="F0A3"/>
            </w:r>
          </w:p>
        </w:tc>
        <w:tc>
          <w:tcPr>
            <w:tcW w:w="536" w:type="dxa"/>
          </w:tcPr>
          <w:p w:rsidR="003529FD" w:rsidRDefault="003529FD" w:rsidP="00EE243C">
            <w:pPr>
              <w:rPr>
                <w:sz w:val="18"/>
                <w:szCs w:val="18"/>
              </w:rPr>
            </w:pPr>
            <w:r>
              <w:rPr>
                <w:sz w:val="18"/>
                <w:szCs w:val="18"/>
              </w:rPr>
              <w:sym w:font="Wingdings 2" w:char="F0A3"/>
            </w:r>
          </w:p>
        </w:tc>
        <w:tc>
          <w:tcPr>
            <w:tcW w:w="780" w:type="dxa"/>
          </w:tcPr>
          <w:p w:rsidR="003529FD" w:rsidRDefault="003529FD" w:rsidP="00EE243C">
            <w:pPr>
              <w:rPr>
                <w:sz w:val="18"/>
                <w:szCs w:val="18"/>
              </w:rPr>
            </w:pPr>
            <w:r>
              <w:rPr>
                <w:rFonts w:ascii="Wingdings 2" w:hAnsi="Wingdings 2"/>
                <w:sz w:val="18"/>
                <w:szCs w:val="18"/>
              </w:rPr>
              <w:t></w:t>
            </w:r>
          </w:p>
        </w:tc>
        <w:tc>
          <w:tcPr>
            <w:tcW w:w="536" w:type="dxa"/>
          </w:tcPr>
          <w:p w:rsidR="003529FD" w:rsidRDefault="003529FD" w:rsidP="00EE243C">
            <w:pPr>
              <w:rPr>
                <w:sz w:val="18"/>
                <w:szCs w:val="18"/>
              </w:rPr>
            </w:pPr>
            <w:r>
              <w:rPr>
                <w:sz w:val="18"/>
                <w:szCs w:val="18"/>
              </w:rPr>
              <w:sym w:font="Wingdings 2" w:char="F0A3"/>
            </w:r>
          </w:p>
        </w:tc>
      </w:tr>
      <w:tr w:rsidR="003529FD" w:rsidTr="00EE243C">
        <w:trPr>
          <w:trHeight w:val="340"/>
        </w:trPr>
        <w:tc>
          <w:tcPr>
            <w:tcW w:w="7416" w:type="dxa"/>
          </w:tcPr>
          <w:p w:rsidR="003529FD" w:rsidRPr="003529FD" w:rsidRDefault="003529FD" w:rsidP="00EE243C">
            <w:pPr>
              <w:rPr>
                <w:sz w:val="18"/>
                <w:szCs w:val="18"/>
              </w:rPr>
            </w:pPr>
            <w:r>
              <w:rPr>
                <w:sz w:val="18"/>
                <w:szCs w:val="18"/>
              </w:rPr>
              <w:t xml:space="preserve">Dear </w:t>
            </w:r>
            <w:r w:rsidRPr="003529FD">
              <w:rPr>
                <w:sz w:val="18"/>
                <w:szCs w:val="18"/>
              </w:rPr>
              <w:t>Investigator</w:t>
            </w:r>
            <w:r>
              <w:rPr>
                <w:sz w:val="18"/>
                <w:szCs w:val="18"/>
              </w:rPr>
              <w:t xml:space="preserve"> Letter 6 Mar 2013</w:t>
            </w:r>
          </w:p>
        </w:tc>
        <w:tc>
          <w:tcPr>
            <w:tcW w:w="736" w:type="dxa"/>
          </w:tcPr>
          <w:p w:rsidR="003529FD" w:rsidRDefault="003529FD" w:rsidP="00EE243C">
            <w:pPr>
              <w:rPr>
                <w:sz w:val="18"/>
                <w:szCs w:val="18"/>
              </w:rPr>
            </w:pPr>
            <w:r>
              <w:rPr>
                <w:sz w:val="18"/>
                <w:szCs w:val="18"/>
              </w:rPr>
              <w:sym w:font="Wingdings 2" w:char="F0A3"/>
            </w:r>
          </w:p>
        </w:tc>
        <w:tc>
          <w:tcPr>
            <w:tcW w:w="536" w:type="dxa"/>
          </w:tcPr>
          <w:p w:rsidR="003529FD" w:rsidRDefault="003529FD" w:rsidP="00EE243C">
            <w:pPr>
              <w:rPr>
                <w:sz w:val="18"/>
                <w:szCs w:val="18"/>
              </w:rPr>
            </w:pPr>
            <w:r>
              <w:rPr>
                <w:sz w:val="18"/>
                <w:szCs w:val="18"/>
              </w:rPr>
              <w:sym w:font="Wingdings 2" w:char="F0A3"/>
            </w:r>
          </w:p>
        </w:tc>
        <w:tc>
          <w:tcPr>
            <w:tcW w:w="780" w:type="dxa"/>
          </w:tcPr>
          <w:p w:rsidR="003529FD" w:rsidRDefault="003529FD" w:rsidP="00EE243C">
            <w:pPr>
              <w:rPr>
                <w:rFonts w:ascii="Wingdings 2" w:hAnsi="Wingdings 2"/>
                <w:sz w:val="18"/>
                <w:szCs w:val="18"/>
              </w:rPr>
            </w:pPr>
            <w:r>
              <w:rPr>
                <w:rFonts w:ascii="Wingdings 2" w:hAnsi="Wingdings 2"/>
                <w:sz w:val="18"/>
                <w:szCs w:val="18"/>
              </w:rPr>
              <w:t></w:t>
            </w:r>
          </w:p>
        </w:tc>
        <w:tc>
          <w:tcPr>
            <w:tcW w:w="536" w:type="dxa"/>
          </w:tcPr>
          <w:p w:rsidR="003529FD" w:rsidRDefault="003529FD" w:rsidP="00EE243C">
            <w:pPr>
              <w:rPr>
                <w:sz w:val="18"/>
                <w:szCs w:val="18"/>
              </w:rPr>
            </w:pPr>
            <w:r>
              <w:rPr>
                <w:sz w:val="18"/>
                <w:szCs w:val="18"/>
              </w:rPr>
              <w:sym w:font="Wingdings 2" w:char="F0A3"/>
            </w:r>
          </w:p>
        </w:tc>
      </w:tr>
    </w:tbl>
    <w:p w:rsidR="003529FD" w:rsidRDefault="003529FD" w:rsidP="003529FD">
      <w:pPr>
        <w:rPr>
          <w:sz w:val="18"/>
          <w:szCs w:val="18"/>
        </w:rPr>
      </w:pPr>
    </w:p>
    <w:p w:rsidR="003529FD" w:rsidRPr="00517354" w:rsidRDefault="003529FD" w:rsidP="003529FD">
      <w:pPr>
        <w:rPr>
          <w:sz w:val="22"/>
          <w:szCs w:val="22"/>
        </w:rPr>
      </w:pPr>
      <w:r w:rsidRPr="00517354">
        <w:rPr>
          <w:sz w:val="22"/>
          <w:szCs w:val="22"/>
        </w:rPr>
        <w:t>Etická komise prohlašuje, že byla ustavena a  pracuje podle jednacího řádu v souladu se správnou klinickou praxí (GCP) a platnými právními předpisy/</w:t>
      </w:r>
      <w:r w:rsidRPr="00517354">
        <w:rPr>
          <w:i/>
          <w:sz w:val="22"/>
          <w:szCs w:val="22"/>
        </w:rPr>
        <w:t>The Ethics Committee hereby declares that it was established and operates in accordance with its Rules of Procedure in compliance with Good Clinical Practice and valid legal regulations:</w:t>
      </w:r>
    </w:p>
    <w:p w:rsidR="003529FD" w:rsidRPr="00517354" w:rsidRDefault="003529FD" w:rsidP="003529FD">
      <w:pPr>
        <w:rPr>
          <w:i/>
          <w:sz w:val="22"/>
          <w:szCs w:val="22"/>
        </w:rPr>
      </w:pPr>
      <w:r w:rsidRPr="00517354">
        <w:rPr>
          <w:i/>
          <w:sz w:val="22"/>
          <w:szCs w:val="22"/>
        </w:rPr>
        <w:t xml:space="preserve"> </w:t>
      </w:r>
      <w:r w:rsidRPr="00517354">
        <w:rPr>
          <w:sz w:val="22"/>
          <w:szCs w:val="22"/>
        </w:rPr>
        <w:sym w:font="Wingdings 2" w:char="F054"/>
      </w:r>
      <w:r w:rsidRPr="00517354">
        <w:rPr>
          <w:sz w:val="22"/>
          <w:szCs w:val="22"/>
        </w:rPr>
        <w:t xml:space="preserve"> Ano/</w:t>
      </w:r>
      <w:r w:rsidRPr="00517354">
        <w:rPr>
          <w:i/>
          <w:sz w:val="22"/>
          <w:szCs w:val="22"/>
        </w:rPr>
        <w:t>Yes</w:t>
      </w:r>
      <w:r w:rsidRPr="00517354">
        <w:rPr>
          <w:sz w:val="22"/>
          <w:szCs w:val="22"/>
        </w:rPr>
        <w:t xml:space="preserve">       </w:t>
      </w:r>
      <w:r w:rsidR="009373C9" w:rsidRPr="00517354">
        <w:rPr>
          <w:sz w:val="22"/>
          <w:szCs w:val="22"/>
        </w:rPr>
        <w:fldChar w:fldCharType="begin">
          <w:ffData>
            <w:name w:val="Zaškrtávací25"/>
            <w:enabled/>
            <w:calcOnExit w:val="0"/>
            <w:checkBox>
              <w:sizeAuto/>
              <w:default w:val="0"/>
            </w:checkBox>
          </w:ffData>
        </w:fldChar>
      </w:r>
      <w:r w:rsidRPr="00517354">
        <w:rPr>
          <w:sz w:val="22"/>
          <w:szCs w:val="22"/>
        </w:rPr>
        <w:instrText xml:space="preserve"> FORMCHECKBOX </w:instrText>
      </w:r>
      <w:r w:rsidR="009373C9">
        <w:rPr>
          <w:sz w:val="22"/>
          <w:szCs w:val="22"/>
        </w:rPr>
      </w:r>
      <w:r w:rsidR="009373C9">
        <w:rPr>
          <w:sz w:val="22"/>
          <w:szCs w:val="22"/>
        </w:rPr>
        <w:fldChar w:fldCharType="separate"/>
      </w:r>
      <w:r w:rsidR="009373C9" w:rsidRPr="00517354">
        <w:rPr>
          <w:sz w:val="22"/>
          <w:szCs w:val="22"/>
        </w:rPr>
        <w:fldChar w:fldCharType="end"/>
      </w:r>
      <w:r w:rsidRPr="00517354">
        <w:rPr>
          <w:sz w:val="22"/>
          <w:szCs w:val="22"/>
        </w:rPr>
        <w:t>Ne/</w:t>
      </w:r>
      <w:r w:rsidRPr="00517354">
        <w:rPr>
          <w:i/>
          <w:sz w:val="22"/>
          <w:szCs w:val="22"/>
        </w:rPr>
        <w:t>No</w:t>
      </w:r>
      <w:r w:rsidRPr="00517354">
        <w:rPr>
          <w:sz w:val="22"/>
          <w:szCs w:val="22"/>
        </w:rPr>
        <w:t xml:space="preserve">           </w:t>
      </w:r>
    </w:p>
    <w:p w:rsidR="003529FD" w:rsidRDefault="003529FD" w:rsidP="003529FD">
      <w:pPr>
        <w:rPr>
          <w:sz w:val="22"/>
        </w:rPr>
      </w:pPr>
      <w:r w:rsidRPr="00517354">
        <w:rPr>
          <w:sz w:val="22"/>
          <w:szCs w:val="22"/>
        </w:rPr>
        <w:t xml:space="preserve">                                                                                               </w:t>
      </w:r>
      <w:r>
        <w:rPr>
          <w:sz w:val="22"/>
        </w:rPr>
        <w:tab/>
      </w:r>
      <w:r>
        <w:rPr>
          <w:sz w:val="22"/>
        </w:rPr>
        <w:tab/>
      </w:r>
      <w:r>
        <w:rPr>
          <w:sz w:val="22"/>
        </w:rPr>
        <w:tab/>
      </w:r>
      <w:r>
        <w:rPr>
          <w:sz w:val="22"/>
        </w:rPr>
        <w:tab/>
      </w:r>
      <w:r>
        <w:rPr>
          <w:sz w:val="22"/>
        </w:rPr>
        <w:tab/>
        <w:t xml:space="preserve">             </w:t>
      </w:r>
    </w:p>
    <w:p w:rsidR="003529FD" w:rsidRDefault="003529FD" w:rsidP="003529FD">
      <w:pPr>
        <w:rPr>
          <w:sz w:val="22"/>
        </w:rPr>
      </w:pPr>
    </w:p>
    <w:p w:rsidR="003529FD" w:rsidRDefault="003529FD" w:rsidP="003529FD">
      <w:pPr>
        <w:rPr>
          <w:sz w:val="22"/>
        </w:rPr>
      </w:pPr>
    </w:p>
    <w:p w:rsidR="003529FD" w:rsidRDefault="003529FD" w:rsidP="003529FD">
      <w:pPr>
        <w:rPr>
          <w:sz w:val="22"/>
        </w:rPr>
      </w:pPr>
    </w:p>
    <w:p w:rsidR="003529FD" w:rsidRDefault="003529FD" w:rsidP="003529FD">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3529FD" w:rsidRDefault="003529FD" w:rsidP="003529FD">
      <w:pPr>
        <w:rPr>
          <w:sz w:val="22"/>
        </w:rPr>
      </w:pPr>
      <w:r>
        <w:rPr>
          <w:sz w:val="22"/>
        </w:rPr>
        <w:t>Datum/</w:t>
      </w:r>
      <w:r>
        <w:rPr>
          <w:i/>
          <w:sz w:val="22"/>
        </w:rPr>
        <w:t xml:space="preserve">Date:  </w:t>
      </w:r>
      <w:r>
        <w:rPr>
          <w:sz w:val="22"/>
        </w:rPr>
        <w:t>15.4.2013                                                    předseda EK FNOL a LF UP</w:t>
      </w:r>
    </w:p>
    <w:p w:rsidR="003529FD" w:rsidRDefault="003529FD" w:rsidP="003529F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3529FD" w:rsidRDefault="003529FD" w:rsidP="003529FD">
      <w:pPr>
        <w:rPr>
          <w:sz w:val="16"/>
        </w:rPr>
      </w:pPr>
    </w:p>
    <w:p w:rsidR="003529FD" w:rsidRDefault="003529FD" w:rsidP="003529FD">
      <w:pPr>
        <w:rPr>
          <w:sz w:val="16"/>
        </w:rPr>
      </w:pPr>
    </w:p>
    <w:p w:rsidR="003529FD" w:rsidRDefault="003529FD" w:rsidP="003529FD">
      <w:pPr>
        <w:rPr>
          <w:sz w:val="16"/>
        </w:rPr>
      </w:pPr>
    </w:p>
    <w:p w:rsidR="003529FD" w:rsidRDefault="003529FD" w:rsidP="003529FD">
      <w:pPr>
        <w:rPr>
          <w:i/>
          <w:sz w:val="16"/>
        </w:rPr>
      </w:pPr>
      <w:r>
        <w:rPr>
          <w:sz w:val="16"/>
        </w:rPr>
        <w:t>Rozdělovník/</w:t>
      </w:r>
      <w:r>
        <w:rPr>
          <w:i/>
          <w:sz w:val="16"/>
        </w:rPr>
        <w:t>Distribution list:</w:t>
      </w:r>
    </w:p>
    <w:p w:rsidR="003529FD" w:rsidRPr="001071DB" w:rsidRDefault="003529FD" w:rsidP="003529FD">
      <w:pPr>
        <w:rPr>
          <w:sz w:val="16"/>
        </w:rPr>
      </w:pPr>
      <w:r w:rsidRPr="001071DB">
        <w:rPr>
          <w:sz w:val="16"/>
        </w:rPr>
        <w:t>-Zadavatel</w:t>
      </w:r>
    </w:p>
    <w:p w:rsidR="003529FD" w:rsidRPr="001071DB" w:rsidRDefault="003529FD" w:rsidP="003529FD">
      <w:pPr>
        <w:rPr>
          <w:sz w:val="16"/>
        </w:rPr>
      </w:pPr>
      <w:r w:rsidRPr="001071DB">
        <w:rPr>
          <w:sz w:val="16"/>
        </w:rPr>
        <w:t>-EK</w:t>
      </w:r>
    </w:p>
    <w:p w:rsidR="003529FD" w:rsidRPr="001071DB" w:rsidRDefault="003529FD" w:rsidP="003529FD">
      <w:pPr>
        <w:rPr>
          <w:sz w:val="16"/>
        </w:rPr>
      </w:pPr>
      <w:r w:rsidRPr="001071DB">
        <w:rPr>
          <w:sz w:val="16"/>
        </w:rPr>
        <w:t>-Řešitel</w:t>
      </w:r>
    </w:p>
    <w:p w:rsidR="003529FD" w:rsidRDefault="003529FD" w:rsidP="003529FD">
      <w:pPr>
        <w:rPr>
          <w:sz w:val="16"/>
        </w:rPr>
      </w:pPr>
    </w:p>
    <w:p w:rsidR="003529FD" w:rsidRDefault="003529FD" w:rsidP="003529FD">
      <w:pPr>
        <w:rPr>
          <w:sz w:val="16"/>
        </w:rPr>
      </w:pPr>
    </w:p>
    <w:p w:rsidR="003529FD" w:rsidRDefault="003529FD" w:rsidP="003529FD">
      <w:pPr>
        <w:rPr>
          <w:sz w:val="16"/>
        </w:rPr>
      </w:pPr>
    </w:p>
    <w:p w:rsidR="003529FD" w:rsidRDefault="003529FD" w:rsidP="003529FD">
      <w:pPr>
        <w:rPr>
          <w:sz w:val="16"/>
        </w:rPr>
      </w:pPr>
    </w:p>
    <w:p w:rsidR="003529FD" w:rsidRDefault="003529FD" w:rsidP="003529FD">
      <w:pPr>
        <w:rPr>
          <w:sz w:val="16"/>
        </w:rPr>
      </w:pPr>
    </w:p>
    <w:p w:rsidR="003529FD" w:rsidRDefault="003529FD" w:rsidP="003529FD">
      <w:pPr>
        <w:rPr>
          <w:sz w:val="16"/>
        </w:rPr>
      </w:pPr>
    </w:p>
    <w:p w:rsidR="003529FD" w:rsidRDefault="003529FD" w:rsidP="003529FD">
      <w:pPr>
        <w:rPr>
          <w:sz w:val="16"/>
        </w:rPr>
      </w:pPr>
    </w:p>
    <w:p w:rsidR="003529FD" w:rsidRDefault="003529FD" w:rsidP="003529FD">
      <w:pPr>
        <w:rPr>
          <w:sz w:val="16"/>
        </w:rPr>
      </w:pPr>
    </w:p>
    <w:p w:rsidR="003529FD" w:rsidRDefault="003529FD" w:rsidP="003529FD">
      <w:pPr>
        <w:rPr>
          <w:sz w:val="16"/>
        </w:rPr>
      </w:pPr>
    </w:p>
    <w:p w:rsidR="003529FD" w:rsidRDefault="003529FD" w:rsidP="003529FD">
      <w:pPr>
        <w:rPr>
          <w:sz w:val="16"/>
        </w:rPr>
      </w:pPr>
    </w:p>
    <w:p w:rsidR="003529FD" w:rsidRPr="001071DB" w:rsidRDefault="003529FD" w:rsidP="003529FD">
      <w:pPr>
        <w:rPr>
          <w:sz w:val="16"/>
        </w:rPr>
      </w:pPr>
      <w:r>
        <w:rPr>
          <w:sz w:val="16"/>
        </w:rPr>
        <w:t>2/2</w:t>
      </w:r>
    </w:p>
    <w:p w:rsidR="003529FD" w:rsidRDefault="003529FD" w:rsidP="003529FD"/>
    <w:p w:rsidR="00D74300" w:rsidRDefault="00D74300" w:rsidP="00F95001">
      <w:pPr>
        <w:pStyle w:val="Nzev"/>
        <w:jc w:val="left"/>
        <w:rPr>
          <w:sz w:val="22"/>
          <w:szCs w:val="22"/>
        </w:rPr>
      </w:pPr>
    </w:p>
    <w:p w:rsidR="003529FD" w:rsidRDefault="003529FD" w:rsidP="00F95001">
      <w:pPr>
        <w:pStyle w:val="Nzev"/>
        <w:jc w:val="left"/>
        <w:rPr>
          <w:sz w:val="22"/>
          <w:szCs w:val="22"/>
        </w:rPr>
      </w:pPr>
    </w:p>
    <w:p w:rsidR="003529FD" w:rsidRDefault="003529FD" w:rsidP="00F95001">
      <w:pPr>
        <w:pStyle w:val="Nzev"/>
        <w:jc w:val="left"/>
        <w:rPr>
          <w:sz w:val="22"/>
          <w:szCs w:val="22"/>
        </w:rPr>
      </w:pPr>
    </w:p>
    <w:p w:rsidR="003529FD" w:rsidRDefault="003529FD" w:rsidP="00F95001">
      <w:pPr>
        <w:pStyle w:val="Nzev"/>
        <w:jc w:val="left"/>
        <w:rPr>
          <w:sz w:val="22"/>
          <w:szCs w:val="22"/>
        </w:rPr>
      </w:pPr>
    </w:p>
    <w:p w:rsidR="003529FD" w:rsidRDefault="003529FD" w:rsidP="00F95001">
      <w:pPr>
        <w:pStyle w:val="Nzev"/>
        <w:jc w:val="left"/>
        <w:rPr>
          <w:sz w:val="22"/>
          <w:szCs w:val="22"/>
        </w:rPr>
      </w:pPr>
    </w:p>
    <w:p w:rsidR="003529FD" w:rsidRDefault="003529FD" w:rsidP="00F95001">
      <w:pPr>
        <w:pStyle w:val="Nzev"/>
        <w:jc w:val="left"/>
        <w:rPr>
          <w:sz w:val="22"/>
          <w:szCs w:val="22"/>
        </w:rPr>
      </w:pPr>
    </w:p>
    <w:p w:rsidR="003529FD" w:rsidRDefault="003529FD" w:rsidP="00F95001">
      <w:pPr>
        <w:pStyle w:val="Nzev"/>
        <w:jc w:val="left"/>
        <w:rPr>
          <w:sz w:val="22"/>
          <w:szCs w:val="22"/>
        </w:rPr>
      </w:pPr>
    </w:p>
    <w:p w:rsidR="003529FD" w:rsidRDefault="003529FD" w:rsidP="00F95001">
      <w:pPr>
        <w:pStyle w:val="Nzev"/>
        <w:jc w:val="left"/>
        <w:rPr>
          <w:sz w:val="22"/>
          <w:szCs w:val="22"/>
        </w:rPr>
      </w:pPr>
    </w:p>
    <w:p w:rsidR="003529FD" w:rsidRDefault="003529FD" w:rsidP="00F95001">
      <w:pPr>
        <w:pStyle w:val="Nzev"/>
        <w:jc w:val="left"/>
        <w:rPr>
          <w:sz w:val="22"/>
          <w:szCs w:val="22"/>
        </w:rPr>
      </w:pPr>
    </w:p>
    <w:p w:rsidR="003529FD" w:rsidRDefault="003529FD" w:rsidP="00F95001">
      <w:pPr>
        <w:pStyle w:val="Nzev"/>
        <w:jc w:val="left"/>
        <w:rPr>
          <w:sz w:val="22"/>
          <w:szCs w:val="22"/>
        </w:rPr>
      </w:pPr>
    </w:p>
    <w:p w:rsidR="003529FD" w:rsidRDefault="003529FD" w:rsidP="00F95001">
      <w:pPr>
        <w:pStyle w:val="Nzev"/>
        <w:jc w:val="left"/>
        <w:rPr>
          <w:sz w:val="22"/>
          <w:szCs w:val="22"/>
        </w:rPr>
      </w:pPr>
    </w:p>
    <w:p w:rsidR="003529FD" w:rsidRDefault="003529FD" w:rsidP="00F95001">
      <w:pPr>
        <w:pStyle w:val="Nzev"/>
        <w:jc w:val="left"/>
        <w:rPr>
          <w:sz w:val="22"/>
          <w:szCs w:val="22"/>
        </w:rPr>
      </w:pPr>
    </w:p>
    <w:p w:rsidR="00523352" w:rsidRPr="002F07B5" w:rsidRDefault="00523352" w:rsidP="00523352">
      <w:pPr>
        <w:pStyle w:val="Nzev"/>
        <w:rPr>
          <w:sz w:val="22"/>
          <w:szCs w:val="22"/>
        </w:rPr>
      </w:pPr>
      <w:r w:rsidRPr="002F07B5">
        <w:rPr>
          <w:sz w:val="22"/>
          <w:szCs w:val="22"/>
        </w:rPr>
        <w:lastRenderedPageBreak/>
        <w:t xml:space="preserve">STANOVISKO ETICKÉ KOMISE KE KLINICKÉMU HODNOCENÍ </w:t>
      </w:r>
    </w:p>
    <w:p w:rsidR="00523352" w:rsidRPr="002F07B5" w:rsidRDefault="00523352" w:rsidP="00523352">
      <w:pPr>
        <w:jc w:val="center"/>
        <w:rPr>
          <w:bCs/>
          <w:i/>
          <w:sz w:val="22"/>
          <w:szCs w:val="22"/>
        </w:rPr>
      </w:pPr>
      <w:r w:rsidRPr="002F07B5">
        <w:rPr>
          <w:bCs/>
          <w:i/>
          <w:sz w:val="22"/>
          <w:szCs w:val="22"/>
        </w:rPr>
        <w:t xml:space="preserve">Opinion of the Ethics Committee on Clinical Trial  </w:t>
      </w:r>
    </w:p>
    <w:p w:rsidR="00523352" w:rsidRPr="002F07B5" w:rsidRDefault="00523352" w:rsidP="00523352">
      <w:pPr>
        <w:jc w:val="center"/>
        <w:rPr>
          <w:b/>
          <w:bCs/>
          <w:i/>
          <w:sz w:val="22"/>
          <w:szCs w:val="22"/>
        </w:rPr>
      </w:pPr>
    </w:p>
    <w:p w:rsidR="00523352" w:rsidRPr="002F07B5" w:rsidRDefault="00523352" w:rsidP="00523352">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523352" w:rsidRPr="002F07B5" w:rsidRDefault="00523352" w:rsidP="0052335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23352" w:rsidRPr="002F07B5" w:rsidRDefault="009373C9" w:rsidP="00523352">
      <w:pPr>
        <w:rPr>
          <w:i/>
          <w:sz w:val="22"/>
          <w:szCs w:val="22"/>
        </w:rPr>
      </w:pPr>
      <w:r w:rsidRPr="002F07B5">
        <w:rPr>
          <w:sz w:val="22"/>
          <w:szCs w:val="22"/>
        </w:rPr>
        <w:fldChar w:fldCharType="begin">
          <w:ffData>
            <w:name w:val="Zaškrtávací2"/>
            <w:enabled/>
            <w:calcOnExit w:val="0"/>
            <w:checkBox>
              <w:sizeAuto/>
              <w:default w:val="0"/>
            </w:checkBox>
          </w:ffData>
        </w:fldChar>
      </w:r>
      <w:r w:rsidR="0052335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23352" w:rsidRPr="002F07B5">
        <w:rPr>
          <w:sz w:val="22"/>
          <w:szCs w:val="22"/>
        </w:rPr>
        <w:t xml:space="preserve">  KH prováděné v jednom centru, požadováno stanovisko EK pro místní centrum (centra)/ </w:t>
      </w:r>
      <w:r w:rsidR="00523352" w:rsidRPr="002F07B5">
        <w:rPr>
          <w:i/>
          <w:sz w:val="22"/>
          <w:szCs w:val="22"/>
        </w:rPr>
        <w:t>Clinical trial conducted in a single site, opinion of a local EC is required</w:t>
      </w:r>
    </w:p>
    <w:p w:rsidR="00523352" w:rsidRPr="002F07B5" w:rsidRDefault="00523352" w:rsidP="00523352">
      <w:pPr>
        <w:rPr>
          <w:b/>
          <w:bCs/>
          <w:sz w:val="22"/>
          <w:szCs w:val="22"/>
        </w:rPr>
      </w:pPr>
    </w:p>
    <w:p w:rsidR="00523352" w:rsidRPr="0039265F" w:rsidRDefault="00523352" w:rsidP="0052335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205/11 MEK 40</w:t>
      </w:r>
    </w:p>
    <w:p w:rsidR="00523352" w:rsidRPr="0039265F" w:rsidRDefault="00523352" w:rsidP="00523352">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dvojitě zaslepená, placebem </w:t>
      </w:r>
      <w:r>
        <w:rPr>
          <w:sz w:val="22"/>
          <w:szCs w:val="22"/>
        </w:rPr>
        <w:tab/>
      </w:r>
      <w:r>
        <w:rPr>
          <w:sz w:val="22"/>
          <w:szCs w:val="22"/>
        </w:rPr>
        <w:tab/>
        <w:t xml:space="preserve">         kontrolovaná, multicentrická klinická studie fáze IIa, s paralelními skupinami, která hodnotí účinnost a bezpečnost tralokinumabu (CAT-354), tj. rekombinatní </w:t>
      </w:r>
      <w:r>
        <w:rPr>
          <w:sz w:val="22"/>
          <w:szCs w:val="22"/>
        </w:rPr>
        <w:tab/>
        <w:t>lidské monoklonální protilátky proti interleukinu 13 (IL-13), jako doplňkové</w:t>
      </w:r>
      <w:r>
        <w:rPr>
          <w:sz w:val="22"/>
          <w:szCs w:val="22"/>
        </w:rPr>
        <w:tab/>
        <w:t xml:space="preserve"> léčby u pacientů s aktivní, středně těžkou až těžkou ulcerózní kolitidou </w:t>
      </w:r>
      <w:r>
        <w:rPr>
          <w:i/>
          <w:sz w:val="22"/>
          <w:szCs w:val="22"/>
        </w:rPr>
        <w:t>/ A Phase IIa, randomised, doule-blind, placebo-controlled, parallel-arm, multicenter study to evaluate the efficacy and safety of tralokinumab (CAT-354), a recombinant human monoclonal antibody directed against interleukin-13 (IL-13), as add-on therapy, on clinical response in patients with active, moderate-to-severe, ulcerative colitis</w:t>
      </w:r>
    </w:p>
    <w:p w:rsidR="00523352" w:rsidRPr="002F07B5" w:rsidRDefault="00523352" w:rsidP="00523352">
      <w:pPr>
        <w:rPr>
          <w:b/>
          <w:bCs/>
          <w:sz w:val="22"/>
          <w:szCs w:val="22"/>
        </w:rPr>
      </w:pPr>
    </w:p>
    <w:p w:rsidR="00523352" w:rsidRPr="002F07B5" w:rsidRDefault="00523352" w:rsidP="0052335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D2211C00001</w:t>
      </w:r>
    </w:p>
    <w:p w:rsidR="00523352" w:rsidRPr="002F07B5" w:rsidRDefault="00523352" w:rsidP="0052335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2011-004812-40</w:t>
      </w:r>
    </w:p>
    <w:p w:rsidR="00523352" w:rsidRPr="002F07B5" w:rsidRDefault="00523352" w:rsidP="00523352">
      <w:pPr>
        <w:rPr>
          <w:b/>
          <w:bCs/>
          <w:sz w:val="22"/>
          <w:szCs w:val="22"/>
        </w:rPr>
      </w:pPr>
    </w:p>
    <w:p w:rsidR="00523352" w:rsidRPr="002F07B5" w:rsidRDefault="00523352" w:rsidP="0052335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AstraZeneca AB, 151 85 Södertälje, Sweden</w:t>
      </w:r>
    </w:p>
    <w:p w:rsidR="00523352" w:rsidRDefault="00523352" w:rsidP="0052335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AstraZeneca Czech Republic s.r.o., Plzeňská 3217/16, 150 00 Praha 5, </w:t>
      </w:r>
    </w:p>
    <w:p w:rsidR="00523352" w:rsidRPr="002F07B5" w:rsidRDefault="00523352" w:rsidP="00523352">
      <w:pPr>
        <w:rPr>
          <w:bCs/>
          <w:sz w:val="22"/>
          <w:szCs w:val="22"/>
        </w:rPr>
      </w:pPr>
      <w:r>
        <w:rPr>
          <w:bCs/>
          <w:sz w:val="22"/>
          <w:szCs w:val="22"/>
        </w:rPr>
        <w:t>Mgr. Robert Zoulík (robert.zoulik@astrazeneca.com)</w:t>
      </w:r>
    </w:p>
    <w:p w:rsidR="00523352" w:rsidRPr="002F07B5" w:rsidRDefault="00523352" w:rsidP="0052335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13.3.2013</w:t>
      </w:r>
    </w:p>
    <w:p w:rsidR="00523352" w:rsidRPr="00A34553" w:rsidRDefault="00523352" w:rsidP="0052335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523352" w:rsidRPr="002F07B5" w:rsidRDefault="00523352" w:rsidP="00523352">
      <w:pPr>
        <w:rPr>
          <w:b/>
          <w:bCs/>
          <w:sz w:val="22"/>
          <w:szCs w:val="22"/>
        </w:rPr>
      </w:pPr>
    </w:p>
    <w:p w:rsidR="00523352" w:rsidRPr="002F07B5" w:rsidRDefault="00523352" w:rsidP="0052335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23352" w:rsidRPr="002F07B5" w:rsidRDefault="00523352" w:rsidP="00523352">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23352" w:rsidRPr="002F07B5" w:rsidRDefault="00523352" w:rsidP="00523352">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23352" w:rsidRDefault="00523352" w:rsidP="00523352">
      <w:pPr>
        <w:rPr>
          <w:b/>
          <w:bCs/>
          <w:sz w:val="22"/>
          <w:szCs w:val="22"/>
        </w:rPr>
      </w:pPr>
    </w:p>
    <w:p w:rsidR="00523352" w:rsidRPr="002F07B5" w:rsidRDefault="00523352" w:rsidP="0052335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23352" w:rsidRPr="002F07B5" w:rsidRDefault="00523352" w:rsidP="0052335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23352" w:rsidRPr="002F07B5" w:rsidRDefault="00523352" w:rsidP="00523352">
      <w:pPr>
        <w:rPr>
          <w:sz w:val="22"/>
          <w:szCs w:val="22"/>
        </w:rPr>
      </w:pPr>
    </w:p>
    <w:p w:rsidR="00523352" w:rsidRPr="002F07B5" w:rsidRDefault="00523352" w:rsidP="0052335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23352" w:rsidTr="00EE243C">
        <w:trPr>
          <w:trHeight w:val="454"/>
        </w:trPr>
        <w:tc>
          <w:tcPr>
            <w:tcW w:w="6108" w:type="dxa"/>
          </w:tcPr>
          <w:p w:rsidR="00523352" w:rsidRDefault="00523352" w:rsidP="00EE243C">
            <w:pPr>
              <w:rPr>
                <w:sz w:val="18"/>
                <w:szCs w:val="18"/>
              </w:rPr>
            </w:pPr>
            <w:r>
              <w:rPr>
                <w:sz w:val="18"/>
                <w:szCs w:val="18"/>
              </w:rPr>
              <w:t xml:space="preserve">Místo hodnocení/ Jméno zkoušejícího </w:t>
            </w:r>
          </w:p>
          <w:p w:rsidR="00523352" w:rsidRDefault="00523352" w:rsidP="00EE243C">
            <w:pPr>
              <w:rPr>
                <w:i/>
                <w:sz w:val="18"/>
                <w:szCs w:val="18"/>
              </w:rPr>
            </w:pPr>
            <w:r>
              <w:rPr>
                <w:i/>
                <w:sz w:val="18"/>
                <w:szCs w:val="18"/>
              </w:rPr>
              <w:t>Trial Site / Name of Investigator</w:t>
            </w:r>
          </w:p>
        </w:tc>
        <w:tc>
          <w:tcPr>
            <w:tcW w:w="1280" w:type="dxa"/>
          </w:tcPr>
          <w:p w:rsidR="00523352" w:rsidRDefault="00523352" w:rsidP="00EE243C">
            <w:pPr>
              <w:rPr>
                <w:sz w:val="18"/>
                <w:szCs w:val="18"/>
                <w:vertAlign w:val="superscript"/>
              </w:rPr>
            </w:pPr>
            <w:r>
              <w:rPr>
                <w:sz w:val="18"/>
                <w:szCs w:val="18"/>
              </w:rPr>
              <w:t xml:space="preserve">Místní EK </w:t>
            </w:r>
            <w:r>
              <w:rPr>
                <w:i/>
                <w:sz w:val="18"/>
                <w:szCs w:val="18"/>
              </w:rPr>
              <w:t>Local EC</w:t>
            </w:r>
          </w:p>
        </w:tc>
        <w:tc>
          <w:tcPr>
            <w:tcW w:w="2712" w:type="dxa"/>
          </w:tcPr>
          <w:p w:rsidR="00523352" w:rsidRDefault="00523352" w:rsidP="00EE243C">
            <w:pPr>
              <w:rPr>
                <w:sz w:val="18"/>
                <w:szCs w:val="18"/>
              </w:rPr>
            </w:pPr>
            <w:r>
              <w:rPr>
                <w:sz w:val="18"/>
                <w:szCs w:val="18"/>
              </w:rPr>
              <w:t>Adresa  místní EK</w:t>
            </w:r>
          </w:p>
          <w:p w:rsidR="00523352" w:rsidRDefault="00523352" w:rsidP="00EE243C">
            <w:pPr>
              <w:rPr>
                <w:i/>
                <w:sz w:val="18"/>
                <w:szCs w:val="18"/>
              </w:rPr>
            </w:pPr>
            <w:r>
              <w:rPr>
                <w:i/>
                <w:sz w:val="18"/>
                <w:szCs w:val="18"/>
              </w:rPr>
              <w:t>Address</w:t>
            </w:r>
          </w:p>
        </w:tc>
      </w:tr>
      <w:tr w:rsidR="00523352" w:rsidTr="00EE243C">
        <w:trPr>
          <w:trHeight w:val="312"/>
        </w:trPr>
        <w:tc>
          <w:tcPr>
            <w:tcW w:w="6108" w:type="dxa"/>
          </w:tcPr>
          <w:p w:rsidR="00523352" w:rsidRDefault="00523352" w:rsidP="00EE243C">
            <w:pPr>
              <w:rPr>
                <w:sz w:val="18"/>
                <w:szCs w:val="18"/>
              </w:rPr>
            </w:pPr>
            <w:r>
              <w:rPr>
                <w:sz w:val="18"/>
                <w:szCs w:val="18"/>
              </w:rPr>
              <w:t>MUDr. Michal Konečný, Ph.D., II. interní klinika - gastroenterologická FNOL, I.P.Pavlova 6, 775 20 Olomouc</w:t>
            </w:r>
          </w:p>
        </w:tc>
        <w:tc>
          <w:tcPr>
            <w:tcW w:w="1280" w:type="dxa"/>
          </w:tcPr>
          <w:p w:rsidR="00523352" w:rsidRDefault="00523352" w:rsidP="00EE243C">
            <w:pPr>
              <w:rPr>
                <w:sz w:val="18"/>
                <w:szCs w:val="18"/>
              </w:rPr>
            </w:pPr>
            <w:r>
              <w:rPr>
                <w:sz w:val="18"/>
                <w:szCs w:val="18"/>
              </w:rPr>
              <w:sym w:font="Wingdings 2" w:char="F053"/>
            </w:r>
          </w:p>
        </w:tc>
        <w:tc>
          <w:tcPr>
            <w:tcW w:w="2712" w:type="dxa"/>
          </w:tcPr>
          <w:p w:rsidR="00523352" w:rsidRDefault="00523352" w:rsidP="00EE243C">
            <w:pPr>
              <w:rPr>
                <w:sz w:val="18"/>
                <w:szCs w:val="18"/>
              </w:rPr>
            </w:pPr>
            <w:r>
              <w:rPr>
                <w:sz w:val="18"/>
                <w:szCs w:val="18"/>
              </w:rPr>
              <w:t>EK FNOL</w:t>
            </w:r>
          </w:p>
        </w:tc>
      </w:tr>
      <w:tr w:rsidR="00523352" w:rsidTr="00EE243C">
        <w:trPr>
          <w:trHeight w:val="312"/>
        </w:trPr>
        <w:tc>
          <w:tcPr>
            <w:tcW w:w="6108" w:type="dxa"/>
          </w:tcPr>
          <w:p w:rsidR="00523352" w:rsidRDefault="00523352" w:rsidP="00EE243C">
            <w:pPr>
              <w:rPr>
                <w:sz w:val="18"/>
                <w:szCs w:val="18"/>
              </w:rPr>
            </w:pPr>
            <w:r>
              <w:rPr>
                <w:sz w:val="18"/>
                <w:szCs w:val="18"/>
              </w:rPr>
              <w:t>Doc. MUDr. Radan Keil, CSc., gastroenterologie, Interní klinika UK 2. LF a FN Motol, V Úvalu 84, 150 06 Praha 5</w:t>
            </w:r>
          </w:p>
        </w:tc>
        <w:tc>
          <w:tcPr>
            <w:tcW w:w="1280" w:type="dxa"/>
          </w:tcPr>
          <w:p w:rsidR="00523352" w:rsidRDefault="009373C9" w:rsidP="00EE243C">
            <w:pPr>
              <w:rPr>
                <w:sz w:val="18"/>
                <w:szCs w:val="18"/>
              </w:rPr>
            </w:pPr>
            <w:r>
              <w:rPr>
                <w:sz w:val="18"/>
                <w:szCs w:val="18"/>
              </w:rPr>
              <w:fldChar w:fldCharType="begin">
                <w:ffData>
                  <w:name w:val="Zaškrtávací13"/>
                  <w:enabled/>
                  <w:calcOnExit w:val="0"/>
                  <w:checkBox>
                    <w:sizeAuto/>
                    <w:default w:val="0"/>
                  </w:checkBox>
                </w:ffData>
              </w:fldChar>
            </w:r>
            <w:r w:rsidR="0052335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23352" w:rsidRDefault="00523352" w:rsidP="00EE243C">
            <w:pPr>
              <w:rPr>
                <w:sz w:val="18"/>
                <w:szCs w:val="18"/>
              </w:rPr>
            </w:pPr>
            <w:r>
              <w:rPr>
                <w:sz w:val="18"/>
                <w:szCs w:val="18"/>
              </w:rPr>
              <w:t xml:space="preserve">EK FN Motol, V Úvalu 84, </w:t>
            </w:r>
          </w:p>
          <w:p w:rsidR="00523352" w:rsidRDefault="00523352" w:rsidP="00EE243C">
            <w:pPr>
              <w:rPr>
                <w:sz w:val="18"/>
                <w:szCs w:val="18"/>
              </w:rPr>
            </w:pPr>
            <w:r>
              <w:rPr>
                <w:sz w:val="18"/>
                <w:szCs w:val="18"/>
              </w:rPr>
              <w:t>150 06 Praha 5</w:t>
            </w:r>
          </w:p>
        </w:tc>
      </w:tr>
      <w:tr w:rsidR="00523352" w:rsidTr="00EE243C">
        <w:trPr>
          <w:trHeight w:val="312"/>
        </w:trPr>
        <w:tc>
          <w:tcPr>
            <w:tcW w:w="6108" w:type="dxa"/>
          </w:tcPr>
          <w:p w:rsidR="00523352" w:rsidRDefault="00523352" w:rsidP="00EE243C">
            <w:pPr>
              <w:rPr>
                <w:sz w:val="18"/>
                <w:szCs w:val="18"/>
              </w:rPr>
            </w:pPr>
            <w:r>
              <w:rPr>
                <w:sz w:val="18"/>
                <w:szCs w:val="18"/>
              </w:rPr>
              <w:t>Prim. MUDr. Olga Shonová, gastroenterologické odd. Nemocnice České Budějovice, B. Němcové 585/54, 370 01 České Budějovice</w:t>
            </w:r>
          </w:p>
        </w:tc>
        <w:tc>
          <w:tcPr>
            <w:tcW w:w="1280" w:type="dxa"/>
          </w:tcPr>
          <w:p w:rsidR="00523352"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52335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23352" w:rsidRDefault="00523352" w:rsidP="00EE243C">
            <w:pPr>
              <w:rPr>
                <w:sz w:val="18"/>
                <w:szCs w:val="18"/>
              </w:rPr>
            </w:pPr>
            <w:r>
              <w:rPr>
                <w:sz w:val="18"/>
                <w:szCs w:val="18"/>
              </w:rPr>
              <w:t>EK Nemocnice České Budějovice, B. Němcové 585/54, 370 01 České Budějovice</w:t>
            </w:r>
          </w:p>
        </w:tc>
      </w:tr>
      <w:tr w:rsidR="00523352" w:rsidTr="00EE243C">
        <w:trPr>
          <w:trHeight w:val="312"/>
        </w:trPr>
        <w:tc>
          <w:tcPr>
            <w:tcW w:w="6108" w:type="dxa"/>
          </w:tcPr>
          <w:p w:rsidR="00523352" w:rsidRDefault="00523352" w:rsidP="00EE243C">
            <w:pPr>
              <w:rPr>
                <w:sz w:val="18"/>
                <w:szCs w:val="18"/>
              </w:rPr>
            </w:pPr>
            <w:r>
              <w:rPr>
                <w:sz w:val="18"/>
                <w:szCs w:val="18"/>
              </w:rPr>
              <w:t>Prof. MUDr.  Milan Lukáš, ISCARE, Jankovcova 1569/2c, 170 04 Praha 7</w:t>
            </w:r>
          </w:p>
        </w:tc>
        <w:tc>
          <w:tcPr>
            <w:tcW w:w="1280" w:type="dxa"/>
          </w:tcPr>
          <w:p w:rsidR="00523352" w:rsidRDefault="009373C9" w:rsidP="00EE243C">
            <w:pPr>
              <w:rPr>
                <w:sz w:val="18"/>
                <w:szCs w:val="18"/>
              </w:rPr>
            </w:pPr>
            <w:r>
              <w:rPr>
                <w:sz w:val="18"/>
                <w:szCs w:val="18"/>
              </w:rPr>
              <w:fldChar w:fldCharType="begin">
                <w:ffData>
                  <w:name w:val="Zaškrtávací17"/>
                  <w:enabled/>
                  <w:calcOnExit w:val="0"/>
                  <w:checkBox>
                    <w:sizeAuto/>
                    <w:default w:val="0"/>
                  </w:checkBox>
                </w:ffData>
              </w:fldChar>
            </w:r>
            <w:r w:rsidR="0052335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23352" w:rsidRDefault="00523352" w:rsidP="00EE243C">
            <w:pPr>
              <w:rPr>
                <w:sz w:val="18"/>
                <w:szCs w:val="18"/>
              </w:rPr>
            </w:pPr>
            <w:r>
              <w:rPr>
                <w:sz w:val="18"/>
                <w:szCs w:val="18"/>
              </w:rPr>
              <w:t>EK ISCARE, Jankovcova 1569/2c, 170 04 Praha 7</w:t>
            </w:r>
          </w:p>
        </w:tc>
      </w:tr>
      <w:tr w:rsidR="00523352" w:rsidTr="00EE243C">
        <w:trPr>
          <w:trHeight w:val="312"/>
        </w:trPr>
        <w:tc>
          <w:tcPr>
            <w:tcW w:w="6108" w:type="dxa"/>
          </w:tcPr>
          <w:p w:rsidR="00523352" w:rsidRDefault="00523352" w:rsidP="00EE243C">
            <w:pPr>
              <w:rPr>
                <w:sz w:val="18"/>
                <w:szCs w:val="18"/>
              </w:rPr>
            </w:pPr>
            <w:r>
              <w:rPr>
                <w:sz w:val="18"/>
                <w:szCs w:val="18"/>
              </w:rPr>
              <w:lastRenderedPageBreak/>
              <w:t>Prim. MUDr. Josef Doseděl, NZZ Monse s.r.o., Ordinace praktického lékaře, Vlašská 336/36, 118 33 Praha</w:t>
            </w:r>
          </w:p>
        </w:tc>
        <w:tc>
          <w:tcPr>
            <w:tcW w:w="1280" w:type="dxa"/>
          </w:tcPr>
          <w:p w:rsidR="00523352" w:rsidRDefault="009373C9" w:rsidP="00EE243C">
            <w:pPr>
              <w:rPr>
                <w:sz w:val="18"/>
                <w:szCs w:val="18"/>
              </w:rPr>
            </w:pPr>
            <w:r>
              <w:rPr>
                <w:sz w:val="18"/>
                <w:szCs w:val="18"/>
              </w:rPr>
              <w:fldChar w:fldCharType="begin">
                <w:ffData>
                  <w:name w:val="Zaškrtávací19"/>
                  <w:enabled/>
                  <w:calcOnExit w:val="0"/>
                  <w:checkBox>
                    <w:sizeAuto/>
                    <w:default w:val="0"/>
                  </w:checkBox>
                </w:ffData>
              </w:fldChar>
            </w:r>
            <w:r w:rsidR="0052335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23352" w:rsidRDefault="00523352" w:rsidP="00EE243C">
            <w:pPr>
              <w:rPr>
                <w:sz w:val="18"/>
                <w:szCs w:val="18"/>
              </w:rPr>
            </w:pPr>
            <w:r>
              <w:rPr>
                <w:sz w:val="18"/>
                <w:szCs w:val="18"/>
              </w:rPr>
              <w:t>EK Monse s.r.o., Bělohorská 188/157, 169 00 Praha 6</w:t>
            </w:r>
          </w:p>
        </w:tc>
      </w:tr>
      <w:tr w:rsidR="00523352" w:rsidTr="00EE243C">
        <w:trPr>
          <w:trHeight w:val="312"/>
        </w:trPr>
        <w:tc>
          <w:tcPr>
            <w:tcW w:w="6108" w:type="dxa"/>
          </w:tcPr>
          <w:p w:rsidR="00523352" w:rsidRDefault="00523352" w:rsidP="00EE243C">
            <w:pPr>
              <w:rPr>
                <w:sz w:val="18"/>
                <w:szCs w:val="18"/>
              </w:rPr>
            </w:pPr>
            <w:r>
              <w:rPr>
                <w:sz w:val="18"/>
                <w:szCs w:val="18"/>
              </w:rPr>
              <w:t>Prim. MUDr. Vladimír Nosek, gastroenterologické odd. Nemocnice Jablonec nad Nisou, Nemocniční 4446/15, 466 01 Jablonec nad Nisou</w:t>
            </w:r>
          </w:p>
        </w:tc>
        <w:tc>
          <w:tcPr>
            <w:tcW w:w="1280" w:type="dxa"/>
          </w:tcPr>
          <w:p w:rsidR="00523352" w:rsidRDefault="009373C9" w:rsidP="00EE243C">
            <w:pPr>
              <w:rPr>
                <w:sz w:val="18"/>
                <w:szCs w:val="18"/>
              </w:rPr>
            </w:pPr>
            <w:r>
              <w:rPr>
                <w:sz w:val="18"/>
                <w:szCs w:val="18"/>
              </w:rPr>
              <w:fldChar w:fldCharType="begin">
                <w:ffData>
                  <w:name w:val="Zaškrtávací21"/>
                  <w:enabled/>
                  <w:calcOnExit w:val="0"/>
                  <w:checkBox>
                    <w:sizeAuto/>
                    <w:default w:val="0"/>
                  </w:checkBox>
                </w:ffData>
              </w:fldChar>
            </w:r>
            <w:r w:rsidR="00523352">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523352" w:rsidRDefault="00523352" w:rsidP="00EE243C">
            <w:pPr>
              <w:rPr>
                <w:sz w:val="18"/>
                <w:szCs w:val="18"/>
              </w:rPr>
            </w:pPr>
            <w:r>
              <w:rPr>
                <w:sz w:val="18"/>
                <w:szCs w:val="18"/>
              </w:rPr>
              <w:t>EK Nemocnice Jablonec nad Nisou, Nemocniční 4446/15, 466 01 Jablonec nad Nisou</w:t>
            </w:r>
          </w:p>
        </w:tc>
      </w:tr>
      <w:tr w:rsidR="00523352" w:rsidTr="00EE243C">
        <w:trPr>
          <w:trHeight w:val="312"/>
        </w:trPr>
        <w:tc>
          <w:tcPr>
            <w:tcW w:w="6108" w:type="dxa"/>
          </w:tcPr>
          <w:p w:rsidR="00523352" w:rsidRDefault="00523352" w:rsidP="00EE243C">
            <w:pPr>
              <w:rPr>
                <w:sz w:val="18"/>
                <w:szCs w:val="18"/>
              </w:rPr>
            </w:pPr>
            <w:r>
              <w:rPr>
                <w:sz w:val="18"/>
                <w:szCs w:val="18"/>
              </w:rPr>
              <w:t xml:space="preserve">MUDr. Miroslava Volfová, CSc., Hepato-Gastroenterologie HK s.r.o., </w:t>
            </w:r>
          </w:p>
          <w:p w:rsidR="00523352" w:rsidRDefault="00523352" w:rsidP="00EE243C">
            <w:pPr>
              <w:rPr>
                <w:sz w:val="18"/>
                <w:szCs w:val="18"/>
              </w:rPr>
            </w:pPr>
            <w:r>
              <w:rPr>
                <w:sz w:val="18"/>
                <w:szCs w:val="18"/>
              </w:rPr>
              <w:t>Tř. E. Beneše 1549/34, 500 12 Hradec Králové</w:t>
            </w:r>
          </w:p>
        </w:tc>
        <w:tc>
          <w:tcPr>
            <w:tcW w:w="1280" w:type="dxa"/>
          </w:tcPr>
          <w:p w:rsidR="00523352" w:rsidRDefault="00523352" w:rsidP="00EE243C">
            <w:pPr>
              <w:rPr>
                <w:sz w:val="18"/>
                <w:szCs w:val="18"/>
              </w:rPr>
            </w:pPr>
            <w:r>
              <w:rPr>
                <w:sz w:val="18"/>
                <w:szCs w:val="18"/>
              </w:rPr>
              <w:sym w:font="Wingdings 2" w:char="F0A3"/>
            </w:r>
          </w:p>
        </w:tc>
        <w:tc>
          <w:tcPr>
            <w:tcW w:w="2712" w:type="dxa"/>
          </w:tcPr>
          <w:p w:rsidR="00523352" w:rsidRDefault="00523352" w:rsidP="00EE243C">
            <w:pPr>
              <w:rPr>
                <w:sz w:val="18"/>
                <w:szCs w:val="18"/>
              </w:rPr>
            </w:pPr>
            <w:r>
              <w:rPr>
                <w:sz w:val="18"/>
                <w:szCs w:val="18"/>
              </w:rPr>
              <w:t>EK FN Hradec Králové, Sokolská 581, 500 05 Hradec Králové</w:t>
            </w:r>
          </w:p>
        </w:tc>
      </w:tr>
    </w:tbl>
    <w:p w:rsidR="00523352" w:rsidRPr="00DF7141" w:rsidRDefault="00523352" w:rsidP="00523352">
      <w:pPr>
        <w:rPr>
          <w:bCs/>
          <w:sz w:val="22"/>
        </w:rPr>
      </w:pPr>
    </w:p>
    <w:p w:rsidR="00523352" w:rsidRDefault="00523352" w:rsidP="00523352">
      <w:pPr>
        <w:rPr>
          <w:b/>
          <w:bCs/>
          <w:sz w:val="22"/>
        </w:rPr>
      </w:pPr>
    </w:p>
    <w:p w:rsidR="00523352" w:rsidRDefault="00523352" w:rsidP="00523352">
      <w:pPr>
        <w:rPr>
          <w:b/>
          <w:bCs/>
          <w:sz w:val="22"/>
        </w:rPr>
      </w:pPr>
    </w:p>
    <w:p w:rsidR="00523352" w:rsidRPr="00AB7ADE" w:rsidRDefault="00523352" w:rsidP="0052335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523352" w:rsidRDefault="00523352" w:rsidP="0052335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23352" w:rsidTr="00EE243C">
        <w:trPr>
          <w:cantSplit/>
          <w:trHeight w:val="454"/>
        </w:trPr>
        <w:tc>
          <w:tcPr>
            <w:tcW w:w="7416" w:type="dxa"/>
            <w:vMerge w:val="restart"/>
          </w:tcPr>
          <w:p w:rsidR="00523352" w:rsidRDefault="00523352" w:rsidP="00EE243C">
            <w:pPr>
              <w:rPr>
                <w:b/>
                <w:bCs/>
                <w:sz w:val="18"/>
                <w:szCs w:val="18"/>
              </w:rPr>
            </w:pPr>
          </w:p>
          <w:p w:rsidR="00523352" w:rsidRDefault="00523352" w:rsidP="00EE243C">
            <w:pPr>
              <w:rPr>
                <w:b/>
                <w:bCs/>
                <w:sz w:val="18"/>
                <w:szCs w:val="18"/>
              </w:rPr>
            </w:pPr>
            <w:r>
              <w:rPr>
                <w:b/>
                <w:bCs/>
                <w:sz w:val="18"/>
                <w:szCs w:val="18"/>
              </w:rPr>
              <w:t xml:space="preserve">Název dokumentu, verze, datum </w:t>
            </w:r>
          </w:p>
          <w:p w:rsidR="00523352" w:rsidRDefault="00523352" w:rsidP="00EE243C">
            <w:pPr>
              <w:rPr>
                <w:b/>
                <w:bCs/>
                <w:sz w:val="18"/>
                <w:szCs w:val="18"/>
              </w:rPr>
            </w:pPr>
            <w:r>
              <w:rPr>
                <w:b/>
                <w:bCs/>
                <w:i/>
                <w:sz w:val="18"/>
                <w:szCs w:val="18"/>
              </w:rPr>
              <w:t>Document title, version, date</w:t>
            </w:r>
          </w:p>
        </w:tc>
        <w:tc>
          <w:tcPr>
            <w:tcW w:w="1272" w:type="dxa"/>
            <w:gridSpan w:val="2"/>
          </w:tcPr>
          <w:p w:rsidR="00523352" w:rsidRDefault="00523352" w:rsidP="00EE243C">
            <w:pPr>
              <w:rPr>
                <w:b/>
                <w:bCs/>
                <w:sz w:val="18"/>
                <w:szCs w:val="18"/>
              </w:rPr>
            </w:pPr>
            <w:r>
              <w:rPr>
                <w:b/>
                <w:bCs/>
                <w:sz w:val="18"/>
                <w:szCs w:val="18"/>
              </w:rPr>
              <w:t>Schváleno /</w:t>
            </w:r>
            <w:r>
              <w:rPr>
                <w:b/>
                <w:bCs/>
                <w:i/>
                <w:sz w:val="18"/>
                <w:szCs w:val="18"/>
              </w:rPr>
              <w:t>Approved</w:t>
            </w:r>
          </w:p>
        </w:tc>
        <w:tc>
          <w:tcPr>
            <w:tcW w:w="1316" w:type="dxa"/>
            <w:gridSpan w:val="2"/>
          </w:tcPr>
          <w:p w:rsidR="00523352" w:rsidRDefault="00523352" w:rsidP="00EE243C">
            <w:pPr>
              <w:rPr>
                <w:b/>
                <w:bCs/>
                <w:sz w:val="18"/>
                <w:szCs w:val="18"/>
              </w:rPr>
            </w:pPr>
            <w:r>
              <w:rPr>
                <w:b/>
                <w:bCs/>
                <w:sz w:val="18"/>
                <w:szCs w:val="18"/>
              </w:rPr>
              <w:t xml:space="preserve">Vzato na vědomí / </w:t>
            </w:r>
            <w:r>
              <w:rPr>
                <w:b/>
                <w:bCs/>
                <w:i/>
                <w:sz w:val="18"/>
                <w:szCs w:val="18"/>
              </w:rPr>
              <w:t xml:space="preserve">Taken into account </w:t>
            </w:r>
          </w:p>
        </w:tc>
      </w:tr>
      <w:tr w:rsidR="00523352" w:rsidTr="00EE243C">
        <w:trPr>
          <w:cantSplit/>
          <w:trHeight w:val="454"/>
        </w:trPr>
        <w:tc>
          <w:tcPr>
            <w:tcW w:w="7416" w:type="dxa"/>
            <w:vMerge/>
          </w:tcPr>
          <w:p w:rsidR="00523352" w:rsidRDefault="00523352" w:rsidP="00EE243C">
            <w:pPr>
              <w:rPr>
                <w:i/>
                <w:sz w:val="18"/>
                <w:szCs w:val="18"/>
              </w:rPr>
            </w:pPr>
          </w:p>
        </w:tc>
        <w:tc>
          <w:tcPr>
            <w:tcW w:w="736" w:type="dxa"/>
          </w:tcPr>
          <w:p w:rsidR="00523352" w:rsidRDefault="00523352" w:rsidP="00EE243C">
            <w:pPr>
              <w:rPr>
                <w:b/>
                <w:bCs/>
                <w:sz w:val="18"/>
                <w:szCs w:val="18"/>
              </w:rPr>
            </w:pPr>
            <w:r>
              <w:rPr>
                <w:b/>
                <w:bCs/>
                <w:sz w:val="18"/>
                <w:szCs w:val="18"/>
              </w:rPr>
              <w:t>ANO</w:t>
            </w:r>
          </w:p>
          <w:p w:rsidR="00523352" w:rsidRDefault="00523352" w:rsidP="00EE243C">
            <w:pPr>
              <w:rPr>
                <w:b/>
                <w:bCs/>
                <w:i/>
                <w:sz w:val="18"/>
                <w:szCs w:val="18"/>
              </w:rPr>
            </w:pPr>
            <w:r>
              <w:rPr>
                <w:b/>
                <w:bCs/>
                <w:i/>
                <w:sz w:val="18"/>
                <w:szCs w:val="18"/>
              </w:rPr>
              <w:t>Yes</w:t>
            </w:r>
          </w:p>
        </w:tc>
        <w:tc>
          <w:tcPr>
            <w:tcW w:w="536" w:type="dxa"/>
          </w:tcPr>
          <w:p w:rsidR="00523352" w:rsidRDefault="00523352" w:rsidP="00EE243C">
            <w:pPr>
              <w:rPr>
                <w:b/>
                <w:bCs/>
                <w:sz w:val="18"/>
                <w:szCs w:val="18"/>
              </w:rPr>
            </w:pPr>
            <w:r>
              <w:rPr>
                <w:b/>
                <w:bCs/>
                <w:sz w:val="18"/>
                <w:szCs w:val="18"/>
              </w:rPr>
              <w:t xml:space="preserve">NE </w:t>
            </w:r>
          </w:p>
          <w:p w:rsidR="00523352" w:rsidRDefault="00523352" w:rsidP="00EE243C">
            <w:pPr>
              <w:rPr>
                <w:b/>
                <w:bCs/>
                <w:sz w:val="18"/>
                <w:szCs w:val="18"/>
              </w:rPr>
            </w:pPr>
            <w:r>
              <w:rPr>
                <w:b/>
                <w:bCs/>
                <w:i/>
                <w:sz w:val="18"/>
                <w:szCs w:val="18"/>
              </w:rPr>
              <w:t>No</w:t>
            </w:r>
          </w:p>
        </w:tc>
        <w:tc>
          <w:tcPr>
            <w:tcW w:w="780" w:type="dxa"/>
          </w:tcPr>
          <w:p w:rsidR="00523352" w:rsidRDefault="00523352" w:rsidP="00EE243C">
            <w:pPr>
              <w:rPr>
                <w:b/>
                <w:bCs/>
                <w:sz w:val="18"/>
                <w:szCs w:val="18"/>
              </w:rPr>
            </w:pPr>
            <w:r>
              <w:rPr>
                <w:b/>
                <w:bCs/>
                <w:sz w:val="18"/>
                <w:szCs w:val="18"/>
              </w:rPr>
              <w:t>ANO</w:t>
            </w:r>
          </w:p>
          <w:p w:rsidR="00523352" w:rsidRDefault="00523352" w:rsidP="00EE243C">
            <w:pPr>
              <w:rPr>
                <w:b/>
                <w:bCs/>
                <w:sz w:val="18"/>
                <w:szCs w:val="18"/>
              </w:rPr>
            </w:pPr>
            <w:r>
              <w:rPr>
                <w:b/>
                <w:bCs/>
                <w:i/>
                <w:sz w:val="18"/>
                <w:szCs w:val="18"/>
              </w:rPr>
              <w:t>Yes</w:t>
            </w:r>
          </w:p>
        </w:tc>
        <w:tc>
          <w:tcPr>
            <w:tcW w:w="536" w:type="dxa"/>
          </w:tcPr>
          <w:p w:rsidR="00523352" w:rsidRDefault="00523352" w:rsidP="00EE243C">
            <w:pPr>
              <w:rPr>
                <w:b/>
                <w:bCs/>
                <w:sz w:val="18"/>
                <w:szCs w:val="18"/>
              </w:rPr>
            </w:pPr>
            <w:r>
              <w:rPr>
                <w:b/>
                <w:bCs/>
                <w:sz w:val="18"/>
                <w:szCs w:val="18"/>
              </w:rPr>
              <w:t xml:space="preserve">NE </w:t>
            </w:r>
          </w:p>
          <w:p w:rsidR="00523352" w:rsidRDefault="00523352" w:rsidP="00EE243C">
            <w:pPr>
              <w:rPr>
                <w:b/>
                <w:bCs/>
                <w:i/>
                <w:sz w:val="18"/>
                <w:szCs w:val="18"/>
              </w:rPr>
            </w:pPr>
            <w:r>
              <w:rPr>
                <w:b/>
                <w:bCs/>
                <w:i/>
                <w:sz w:val="18"/>
                <w:szCs w:val="18"/>
              </w:rPr>
              <w:t>No</w:t>
            </w:r>
          </w:p>
        </w:tc>
      </w:tr>
      <w:tr w:rsidR="00523352" w:rsidTr="00EE243C">
        <w:trPr>
          <w:trHeight w:val="340"/>
        </w:trPr>
        <w:tc>
          <w:tcPr>
            <w:tcW w:w="7416" w:type="dxa"/>
          </w:tcPr>
          <w:p w:rsidR="00523352" w:rsidRPr="00523352" w:rsidRDefault="00523352" w:rsidP="00EE243C">
            <w:pPr>
              <w:rPr>
                <w:sz w:val="18"/>
                <w:szCs w:val="18"/>
              </w:rPr>
            </w:pPr>
            <w:r>
              <w:rPr>
                <w:sz w:val="18"/>
                <w:szCs w:val="18"/>
              </w:rPr>
              <w:t>SUSAR za období 19.9.2012 – 18.2.2013</w:t>
            </w:r>
          </w:p>
        </w:tc>
        <w:tc>
          <w:tcPr>
            <w:tcW w:w="736" w:type="dxa"/>
          </w:tcPr>
          <w:p w:rsidR="00523352" w:rsidRDefault="00523352" w:rsidP="00EE243C">
            <w:pPr>
              <w:rPr>
                <w:sz w:val="18"/>
                <w:szCs w:val="18"/>
              </w:rPr>
            </w:pPr>
            <w:r>
              <w:rPr>
                <w:sz w:val="18"/>
                <w:szCs w:val="18"/>
              </w:rPr>
              <w:sym w:font="Wingdings 2" w:char="F0A3"/>
            </w:r>
          </w:p>
        </w:tc>
        <w:tc>
          <w:tcPr>
            <w:tcW w:w="536" w:type="dxa"/>
          </w:tcPr>
          <w:p w:rsidR="00523352" w:rsidRDefault="00523352" w:rsidP="00EE243C">
            <w:pPr>
              <w:rPr>
                <w:sz w:val="18"/>
                <w:szCs w:val="18"/>
              </w:rPr>
            </w:pPr>
            <w:r>
              <w:rPr>
                <w:sz w:val="18"/>
                <w:szCs w:val="18"/>
              </w:rPr>
              <w:sym w:font="Wingdings 2" w:char="F0A3"/>
            </w:r>
          </w:p>
        </w:tc>
        <w:tc>
          <w:tcPr>
            <w:tcW w:w="780" w:type="dxa"/>
          </w:tcPr>
          <w:p w:rsidR="00523352" w:rsidRDefault="00523352" w:rsidP="00EE243C">
            <w:pPr>
              <w:rPr>
                <w:sz w:val="18"/>
                <w:szCs w:val="18"/>
              </w:rPr>
            </w:pPr>
            <w:r>
              <w:rPr>
                <w:rFonts w:ascii="Wingdings 2" w:hAnsi="Wingdings 2"/>
                <w:sz w:val="18"/>
                <w:szCs w:val="18"/>
              </w:rPr>
              <w:t></w:t>
            </w:r>
          </w:p>
        </w:tc>
        <w:tc>
          <w:tcPr>
            <w:tcW w:w="536" w:type="dxa"/>
          </w:tcPr>
          <w:p w:rsidR="00523352" w:rsidRDefault="00523352" w:rsidP="00EE243C">
            <w:pPr>
              <w:rPr>
                <w:sz w:val="18"/>
                <w:szCs w:val="18"/>
              </w:rPr>
            </w:pPr>
            <w:r>
              <w:rPr>
                <w:sz w:val="18"/>
                <w:szCs w:val="18"/>
              </w:rPr>
              <w:sym w:font="Wingdings 2" w:char="F0A3"/>
            </w:r>
          </w:p>
        </w:tc>
      </w:tr>
    </w:tbl>
    <w:p w:rsidR="00523352" w:rsidRDefault="00523352" w:rsidP="00523352">
      <w:pPr>
        <w:rPr>
          <w:sz w:val="22"/>
          <w:szCs w:val="22"/>
        </w:rPr>
      </w:pPr>
    </w:p>
    <w:p w:rsidR="00523352" w:rsidRPr="009937AA" w:rsidRDefault="00523352" w:rsidP="00523352">
      <w:pPr>
        <w:rPr>
          <w:sz w:val="22"/>
          <w:szCs w:val="22"/>
        </w:rPr>
      </w:pPr>
      <w:r w:rsidRPr="009937AA">
        <w:rPr>
          <w:sz w:val="22"/>
          <w:szCs w:val="22"/>
        </w:rPr>
        <w:t>Etická komise prohlašuje, že byla ustavena a  pracuje podle jednacího řádu v souladu se správnou klinickou praxí (GCP) a platnými právními předpisy/</w:t>
      </w:r>
      <w:r w:rsidRPr="009937AA">
        <w:rPr>
          <w:i/>
          <w:sz w:val="22"/>
          <w:szCs w:val="22"/>
        </w:rPr>
        <w:t>The Ethics Committee hereby declares that it was established and operates in accordance with its Rules of Procedure in compliance with Good Clinical Practice and valid legal regulations:</w:t>
      </w:r>
    </w:p>
    <w:p w:rsidR="00523352" w:rsidRPr="009937AA" w:rsidRDefault="00523352" w:rsidP="00523352">
      <w:pPr>
        <w:rPr>
          <w:i/>
          <w:sz w:val="22"/>
          <w:szCs w:val="22"/>
        </w:rPr>
      </w:pPr>
      <w:r w:rsidRPr="009937AA">
        <w:rPr>
          <w:i/>
          <w:sz w:val="22"/>
          <w:szCs w:val="22"/>
        </w:rPr>
        <w:t xml:space="preserve"> </w:t>
      </w:r>
      <w:r w:rsidRPr="009937AA">
        <w:rPr>
          <w:sz w:val="22"/>
          <w:szCs w:val="22"/>
        </w:rPr>
        <w:sym w:font="Wingdings 2" w:char="F054"/>
      </w:r>
      <w:r w:rsidRPr="009937AA">
        <w:rPr>
          <w:sz w:val="22"/>
          <w:szCs w:val="22"/>
        </w:rPr>
        <w:t xml:space="preserve"> Ano/</w:t>
      </w:r>
      <w:r w:rsidRPr="009937AA">
        <w:rPr>
          <w:i/>
          <w:sz w:val="22"/>
          <w:szCs w:val="22"/>
        </w:rPr>
        <w:t>Yes</w:t>
      </w:r>
      <w:r w:rsidRPr="009937AA">
        <w:rPr>
          <w:sz w:val="22"/>
          <w:szCs w:val="22"/>
        </w:rPr>
        <w:t xml:space="preserve">       </w:t>
      </w:r>
      <w:r w:rsidR="009373C9" w:rsidRPr="009937AA">
        <w:rPr>
          <w:sz w:val="22"/>
          <w:szCs w:val="22"/>
        </w:rPr>
        <w:fldChar w:fldCharType="begin">
          <w:ffData>
            <w:name w:val="Zaškrtávací25"/>
            <w:enabled/>
            <w:calcOnExit w:val="0"/>
            <w:checkBox>
              <w:sizeAuto/>
              <w:default w:val="0"/>
            </w:checkBox>
          </w:ffData>
        </w:fldChar>
      </w:r>
      <w:r w:rsidRPr="009937AA">
        <w:rPr>
          <w:sz w:val="22"/>
          <w:szCs w:val="22"/>
        </w:rPr>
        <w:instrText xml:space="preserve"> FORMCHECKBOX </w:instrText>
      </w:r>
      <w:r w:rsidR="009373C9">
        <w:rPr>
          <w:sz w:val="22"/>
          <w:szCs w:val="22"/>
        </w:rPr>
      </w:r>
      <w:r w:rsidR="009373C9">
        <w:rPr>
          <w:sz w:val="22"/>
          <w:szCs w:val="22"/>
        </w:rPr>
        <w:fldChar w:fldCharType="separate"/>
      </w:r>
      <w:r w:rsidR="009373C9" w:rsidRPr="009937AA">
        <w:rPr>
          <w:sz w:val="22"/>
          <w:szCs w:val="22"/>
        </w:rPr>
        <w:fldChar w:fldCharType="end"/>
      </w:r>
      <w:r w:rsidRPr="009937AA">
        <w:rPr>
          <w:sz w:val="22"/>
          <w:szCs w:val="22"/>
        </w:rPr>
        <w:t>Ne/</w:t>
      </w:r>
      <w:r w:rsidRPr="009937AA">
        <w:rPr>
          <w:i/>
          <w:sz w:val="22"/>
          <w:szCs w:val="22"/>
        </w:rPr>
        <w:t>No</w:t>
      </w:r>
      <w:r w:rsidRPr="009937AA">
        <w:rPr>
          <w:sz w:val="22"/>
          <w:szCs w:val="22"/>
        </w:rPr>
        <w:t xml:space="preserve">           </w:t>
      </w:r>
    </w:p>
    <w:p w:rsidR="00523352" w:rsidRDefault="00523352" w:rsidP="00523352">
      <w:pPr>
        <w:ind w:left="1416"/>
        <w:rPr>
          <w:sz w:val="22"/>
        </w:rPr>
      </w:pPr>
      <w:r w:rsidRPr="007D73FE">
        <w:rPr>
          <w:sz w:val="20"/>
          <w:szCs w:val="20"/>
        </w:rPr>
        <w:t xml:space="preserve">                                                                                               </w:t>
      </w:r>
      <w:r>
        <w:rPr>
          <w:sz w:val="22"/>
        </w:rPr>
        <w:tab/>
      </w:r>
      <w:r>
        <w:rPr>
          <w:sz w:val="22"/>
        </w:rPr>
        <w:tab/>
      </w:r>
      <w:r>
        <w:rPr>
          <w:sz w:val="22"/>
        </w:rPr>
        <w:tab/>
      </w:r>
      <w:r>
        <w:rPr>
          <w:sz w:val="22"/>
        </w:rPr>
        <w:tab/>
      </w:r>
      <w:r>
        <w:rPr>
          <w:sz w:val="22"/>
        </w:rPr>
        <w:tab/>
        <w:t xml:space="preserve">                                                     </w:t>
      </w:r>
    </w:p>
    <w:p w:rsidR="00523352" w:rsidRDefault="00523352" w:rsidP="00523352">
      <w:pPr>
        <w:ind w:left="1416"/>
        <w:rPr>
          <w:sz w:val="22"/>
        </w:rPr>
      </w:pPr>
    </w:p>
    <w:p w:rsidR="00523352" w:rsidRDefault="00523352" w:rsidP="00523352">
      <w:pPr>
        <w:rPr>
          <w:sz w:val="22"/>
        </w:rPr>
      </w:pPr>
      <w:r>
        <w:rPr>
          <w:sz w:val="22"/>
        </w:rPr>
        <w:t xml:space="preserve">                                                                                         </w:t>
      </w:r>
    </w:p>
    <w:p w:rsidR="00523352" w:rsidRDefault="00523352" w:rsidP="00523352">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523352" w:rsidRDefault="00523352" w:rsidP="00523352">
      <w:pPr>
        <w:rPr>
          <w:sz w:val="22"/>
        </w:rPr>
      </w:pPr>
      <w:r>
        <w:rPr>
          <w:sz w:val="22"/>
        </w:rPr>
        <w:t>Datum/</w:t>
      </w:r>
      <w:r>
        <w:rPr>
          <w:i/>
          <w:sz w:val="22"/>
        </w:rPr>
        <w:t xml:space="preserve">Date:  </w:t>
      </w:r>
      <w:r>
        <w:rPr>
          <w:sz w:val="22"/>
        </w:rPr>
        <w:t>15.4.2013                                                    předseda EK FNOL a LF UP</w:t>
      </w:r>
    </w:p>
    <w:p w:rsidR="00523352" w:rsidRDefault="00523352" w:rsidP="0052335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523352" w:rsidRDefault="00523352" w:rsidP="00523352">
      <w:pPr>
        <w:rPr>
          <w:i/>
          <w:sz w:val="22"/>
        </w:rPr>
      </w:pPr>
    </w:p>
    <w:p w:rsidR="00523352" w:rsidRDefault="00523352" w:rsidP="00523352">
      <w:pPr>
        <w:ind w:left="1416"/>
        <w:rPr>
          <w:sz w:val="22"/>
        </w:rPr>
      </w:pPr>
    </w:p>
    <w:p w:rsidR="00523352" w:rsidRDefault="00523352" w:rsidP="00523352">
      <w:pPr>
        <w:ind w:left="1416"/>
        <w:rPr>
          <w:sz w:val="22"/>
        </w:rPr>
      </w:pPr>
    </w:p>
    <w:p w:rsidR="00523352" w:rsidRDefault="00523352" w:rsidP="00523352">
      <w:pPr>
        <w:rPr>
          <w:i/>
          <w:sz w:val="16"/>
        </w:rPr>
      </w:pPr>
      <w:r>
        <w:rPr>
          <w:sz w:val="16"/>
        </w:rPr>
        <w:t>Rozdělovník/</w:t>
      </w:r>
      <w:r>
        <w:rPr>
          <w:i/>
          <w:sz w:val="16"/>
        </w:rPr>
        <w:t>Distribution list:</w:t>
      </w:r>
    </w:p>
    <w:p w:rsidR="00523352" w:rsidRPr="001071DB" w:rsidRDefault="00523352" w:rsidP="00523352">
      <w:pPr>
        <w:rPr>
          <w:sz w:val="16"/>
        </w:rPr>
      </w:pPr>
      <w:r w:rsidRPr="001071DB">
        <w:rPr>
          <w:sz w:val="16"/>
        </w:rPr>
        <w:t>-Zadavatel</w:t>
      </w:r>
    </w:p>
    <w:p w:rsidR="00523352" w:rsidRPr="001071DB" w:rsidRDefault="00523352" w:rsidP="00523352">
      <w:pPr>
        <w:rPr>
          <w:sz w:val="16"/>
        </w:rPr>
      </w:pPr>
      <w:r w:rsidRPr="001071DB">
        <w:rPr>
          <w:sz w:val="16"/>
        </w:rPr>
        <w:t>-EK</w:t>
      </w:r>
    </w:p>
    <w:p w:rsidR="00523352" w:rsidRDefault="00523352" w:rsidP="00523352">
      <w:pPr>
        <w:rPr>
          <w:sz w:val="16"/>
        </w:rPr>
      </w:pPr>
      <w:r w:rsidRPr="001071DB">
        <w:rPr>
          <w:sz w:val="16"/>
        </w:rPr>
        <w:t>-Řešitel</w:t>
      </w:r>
      <w:r>
        <w:rPr>
          <w:sz w:val="16"/>
        </w:rPr>
        <w:t xml:space="preserve"> </w:t>
      </w:r>
    </w:p>
    <w:p w:rsidR="00523352" w:rsidRDefault="00523352" w:rsidP="00523352">
      <w:pPr>
        <w:rPr>
          <w:sz w:val="16"/>
        </w:rPr>
      </w:pPr>
    </w:p>
    <w:p w:rsidR="00523352" w:rsidRDefault="00523352" w:rsidP="00523352">
      <w:pPr>
        <w:rPr>
          <w:sz w:val="16"/>
        </w:rPr>
      </w:pPr>
    </w:p>
    <w:p w:rsidR="00523352" w:rsidRDefault="00523352" w:rsidP="00523352">
      <w:pPr>
        <w:rPr>
          <w:sz w:val="16"/>
        </w:rPr>
      </w:pPr>
    </w:p>
    <w:p w:rsidR="00523352" w:rsidRDefault="00523352" w:rsidP="00523352">
      <w:pPr>
        <w:rPr>
          <w:sz w:val="16"/>
        </w:rPr>
      </w:pPr>
    </w:p>
    <w:p w:rsidR="00523352" w:rsidRDefault="00523352" w:rsidP="00523352">
      <w:pPr>
        <w:rPr>
          <w:sz w:val="16"/>
        </w:rPr>
      </w:pPr>
    </w:p>
    <w:p w:rsidR="00523352" w:rsidRDefault="00523352" w:rsidP="00523352">
      <w:pPr>
        <w:rPr>
          <w:sz w:val="16"/>
        </w:rPr>
      </w:pPr>
    </w:p>
    <w:p w:rsidR="00523352" w:rsidRDefault="00523352" w:rsidP="00523352">
      <w:pPr>
        <w:rPr>
          <w:sz w:val="16"/>
        </w:rPr>
      </w:pPr>
    </w:p>
    <w:p w:rsidR="00523352" w:rsidRPr="001071DB" w:rsidRDefault="00523352" w:rsidP="00523352">
      <w:pPr>
        <w:rPr>
          <w:sz w:val="16"/>
        </w:rPr>
      </w:pPr>
      <w:r>
        <w:rPr>
          <w:sz w:val="16"/>
        </w:rPr>
        <w:t xml:space="preserve">2/2                                     </w:t>
      </w:r>
    </w:p>
    <w:p w:rsidR="00523352" w:rsidRDefault="00523352" w:rsidP="00523352">
      <w:pPr>
        <w:pStyle w:val="Nzev"/>
        <w:rPr>
          <w:sz w:val="22"/>
          <w:szCs w:val="22"/>
        </w:rPr>
      </w:pPr>
    </w:p>
    <w:p w:rsidR="00523352" w:rsidRDefault="00523352" w:rsidP="00523352">
      <w:pPr>
        <w:pStyle w:val="Nzev"/>
        <w:rPr>
          <w:sz w:val="22"/>
          <w:szCs w:val="22"/>
        </w:rPr>
      </w:pPr>
    </w:p>
    <w:p w:rsidR="00523352" w:rsidRDefault="00523352" w:rsidP="00523352">
      <w:pPr>
        <w:pStyle w:val="Nzev"/>
        <w:rPr>
          <w:sz w:val="22"/>
          <w:szCs w:val="22"/>
        </w:rPr>
      </w:pPr>
    </w:p>
    <w:p w:rsidR="00523352" w:rsidRDefault="00523352" w:rsidP="00523352">
      <w:pPr>
        <w:pStyle w:val="Nzev"/>
        <w:jc w:val="left"/>
        <w:rPr>
          <w:sz w:val="22"/>
          <w:szCs w:val="22"/>
        </w:rPr>
      </w:pPr>
    </w:p>
    <w:p w:rsidR="00523352" w:rsidRDefault="00523352" w:rsidP="00523352">
      <w:pPr>
        <w:pStyle w:val="Nzev"/>
        <w:jc w:val="left"/>
        <w:rPr>
          <w:sz w:val="22"/>
          <w:szCs w:val="22"/>
        </w:rPr>
      </w:pPr>
    </w:p>
    <w:p w:rsidR="00523352" w:rsidRDefault="00523352" w:rsidP="00523352">
      <w:pPr>
        <w:pStyle w:val="Nzev"/>
        <w:jc w:val="left"/>
        <w:rPr>
          <w:sz w:val="22"/>
          <w:szCs w:val="22"/>
        </w:rPr>
      </w:pPr>
    </w:p>
    <w:p w:rsidR="00523352" w:rsidRDefault="00523352" w:rsidP="00523352">
      <w:pPr>
        <w:pStyle w:val="Nzev"/>
        <w:jc w:val="left"/>
        <w:rPr>
          <w:sz w:val="22"/>
          <w:szCs w:val="22"/>
        </w:rPr>
      </w:pPr>
    </w:p>
    <w:p w:rsidR="00523352" w:rsidRDefault="00523352" w:rsidP="00523352">
      <w:pPr>
        <w:pStyle w:val="Nzev"/>
        <w:jc w:val="left"/>
        <w:rPr>
          <w:sz w:val="22"/>
          <w:szCs w:val="22"/>
        </w:rPr>
      </w:pPr>
    </w:p>
    <w:p w:rsidR="009A1E07" w:rsidRPr="002F07B5" w:rsidRDefault="009A1E07" w:rsidP="009A1E07">
      <w:pPr>
        <w:pStyle w:val="Nzev"/>
        <w:rPr>
          <w:sz w:val="22"/>
          <w:szCs w:val="22"/>
        </w:rPr>
      </w:pPr>
      <w:r w:rsidRPr="002F07B5">
        <w:rPr>
          <w:sz w:val="22"/>
          <w:szCs w:val="22"/>
        </w:rPr>
        <w:lastRenderedPageBreak/>
        <w:t xml:space="preserve">STANOVISKO ETICKÉ KOMISE KE KLINICKÉMU HODNOCENÍ </w:t>
      </w:r>
    </w:p>
    <w:p w:rsidR="009A1E07" w:rsidRPr="002F07B5" w:rsidRDefault="009A1E07" w:rsidP="009A1E07">
      <w:pPr>
        <w:jc w:val="center"/>
        <w:rPr>
          <w:bCs/>
          <w:i/>
          <w:sz w:val="22"/>
          <w:szCs w:val="22"/>
        </w:rPr>
      </w:pPr>
      <w:r w:rsidRPr="002F07B5">
        <w:rPr>
          <w:bCs/>
          <w:i/>
          <w:sz w:val="22"/>
          <w:szCs w:val="22"/>
        </w:rPr>
        <w:t xml:space="preserve">Opinion of the Ethics Committee on Clinical Trial  </w:t>
      </w:r>
    </w:p>
    <w:p w:rsidR="009A1E07" w:rsidRPr="002F07B5" w:rsidRDefault="009A1E07" w:rsidP="009A1E07">
      <w:pPr>
        <w:jc w:val="center"/>
        <w:rPr>
          <w:b/>
          <w:bCs/>
          <w:i/>
          <w:sz w:val="22"/>
          <w:szCs w:val="22"/>
        </w:rPr>
      </w:pPr>
    </w:p>
    <w:p w:rsidR="009A1E07" w:rsidRPr="002F07B5" w:rsidRDefault="009373C9" w:rsidP="009A1E07">
      <w:pPr>
        <w:rPr>
          <w:sz w:val="22"/>
          <w:szCs w:val="22"/>
        </w:rPr>
      </w:pPr>
      <w:r w:rsidRPr="002F07B5">
        <w:rPr>
          <w:sz w:val="22"/>
          <w:szCs w:val="22"/>
        </w:rPr>
        <w:fldChar w:fldCharType="begin">
          <w:ffData>
            <w:name w:val="Zaškrtávací2"/>
            <w:enabled/>
            <w:calcOnExit w:val="0"/>
            <w:checkBox>
              <w:sizeAuto/>
              <w:default w:val="0"/>
            </w:checkBox>
          </w:ffData>
        </w:fldChar>
      </w:r>
      <w:r w:rsidR="009A1E0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A1E07" w:rsidRPr="002F07B5">
        <w:rPr>
          <w:sz w:val="22"/>
          <w:szCs w:val="22"/>
        </w:rPr>
        <w:t xml:space="preserve">  Multicentrické KH, je požadováno stanovisko multicentrické EK pro všechna centra/</w:t>
      </w:r>
      <w:r w:rsidR="009A1E07" w:rsidRPr="002F07B5">
        <w:rPr>
          <w:i/>
          <w:sz w:val="22"/>
          <w:szCs w:val="22"/>
        </w:rPr>
        <w:t>Multi-centric clinical trial, opinion issued by Ethics Committee for Multi-Centric Clinical Trials is required</w:t>
      </w:r>
    </w:p>
    <w:p w:rsidR="009A1E07" w:rsidRPr="002F07B5" w:rsidRDefault="009A1E07" w:rsidP="009A1E0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A1E07" w:rsidRPr="002F07B5" w:rsidRDefault="009373C9" w:rsidP="009A1E07">
      <w:pPr>
        <w:rPr>
          <w:i/>
          <w:sz w:val="22"/>
          <w:szCs w:val="22"/>
        </w:rPr>
      </w:pPr>
      <w:r w:rsidRPr="002F07B5">
        <w:rPr>
          <w:sz w:val="22"/>
          <w:szCs w:val="22"/>
        </w:rPr>
        <w:fldChar w:fldCharType="begin">
          <w:ffData>
            <w:name w:val="Zaškrtávací2"/>
            <w:enabled/>
            <w:calcOnExit w:val="0"/>
            <w:checkBox>
              <w:sizeAuto/>
              <w:default w:val="0"/>
            </w:checkBox>
          </w:ffData>
        </w:fldChar>
      </w:r>
      <w:r w:rsidR="009A1E0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A1E07" w:rsidRPr="002F07B5">
        <w:rPr>
          <w:sz w:val="22"/>
          <w:szCs w:val="22"/>
        </w:rPr>
        <w:t xml:space="preserve">  KH prováděné v jednom centru, požadováno stanovisko EK pro místní centrum (centra)/ </w:t>
      </w:r>
      <w:r w:rsidR="009A1E07" w:rsidRPr="002F07B5">
        <w:rPr>
          <w:i/>
          <w:sz w:val="22"/>
          <w:szCs w:val="22"/>
        </w:rPr>
        <w:t>Clinical trial conducted in a single site, opinion of a local EC is required</w:t>
      </w:r>
    </w:p>
    <w:p w:rsidR="009A1E07" w:rsidRPr="002F07B5" w:rsidRDefault="009A1E07" w:rsidP="009A1E07">
      <w:pPr>
        <w:rPr>
          <w:b/>
          <w:bCs/>
          <w:sz w:val="22"/>
          <w:szCs w:val="22"/>
        </w:rPr>
      </w:pPr>
    </w:p>
    <w:p w:rsidR="009A1E07" w:rsidRPr="001C30F2" w:rsidRDefault="009A1E07" w:rsidP="009A1E0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2/12</w:t>
      </w:r>
    </w:p>
    <w:p w:rsidR="009A1E07" w:rsidRPr="001C30F2" w:rsidRDefault="009A1E07" w:rsidP="009A1E0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otevřené klinické hodnocení 2. fáze porovnávající přípravek MM-121 v kombinaci s Paklitaxelem a Paklitaxel samotný u pacientek s nádory vaječníku v pokročilém stadiu rezistentními vůči platině/odolávajícími dosavadní léčbě / </w:t>
      </w:r>
      <w:r>
        <w:rPr>
          <w:i/>
          <w:sz w:val="22"/>
          <w:szCs w:val="22"/>
        </w:rPr>
        <w:t>A Phase II Randomized Open Label Study of MM-</w:t>
      </w:r>
      <w:smartTag w:uri="urn:schemas-microsoft-com:office:smarttags" w:element="metricconverter">
        <w:smartTagPr>
          <w:attr w:name="ProductID" w:val="121 in"/>
        </w:smartTagPr>
        <w:r>
          <w:rPr>
            <w:i/>
            <w:sz w:val="22"/>
            <w:szCs w:val="22"/>
          </w:rPr>
          <w:t>121 in</w:t>
        </w:r>
      </w:smartTag>
      <w:r>
        <w:rPr>
          <w:i/>
          <w:sz w:val="22"/>
          <w:szCs w:val="22"/>
        </w:rPr>
        <w:t xml:space="preserve"> combination with Paclitaxel versus Paclitaxel alone in participants with Platinum Resistant/Refractory Advanced Ovarian Cancers</w:t>
      </w:r>
    </w:p>
    <w:p w:rsidR="009A1E07" w:rsidRPr="002F07B5" w:rsidRDefault="009A1E07" w:rsidP="009A1E07">
      <w:pPr>
        <w:rPr>
          <w:bCs/>
          <w:sz w:val="22"/>
          <w:szCs w:val="22"/>
        </w:rPr>
      </w:pPr>
    </w:p>
    <w:p w:rsidR="009A1E07" w:rsidRPr="002F07B5" w:rsidRDefault="009A1E07" w:rsidP="009A1E0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MM-121-04-02-08, dated 17 Aug 2011</w:t>
      </w:r>
    </w:p>
    <w:p w:rsidR="009A1E07" w:rsidRPr="002F07B5" w:rsidRDefault="009A1E07" w:rsidP="009A1E0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2011-003576-36</w:t>
      </w:r>
    </w:p>
    <w:p w:rsidR="009A1E07" w:rsidRPr="002F07B5" w:rsidRDefault="009A1E07" w:rsidP="009A1E07">
      <w:pPr>
        <w:rPr>
          <w:b/>
          <w:bCs/>
          <w:sz w:val="22"/>
          <w:szCs w:val="22"/>
        </w:rPr>
      </w:pPr>
    </w:p>
    <w:p w:rsidR="009A1E07" w:rsidRPr="002F07B5" w:rsidRDefault="009A1E07" w:rsidP="009A1E0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Merrimack Pharmaceutical, Inc., One Kendall, Square, Building 700, Suite B7201, Cambridge, MA 02139, USA</w:t>
      </w:r>
    </w:p>
    <w:p w:rsidR="009A1E07" w:rsidRPr="002F07B5" w:rsidRDefault="009A1E07" w:rsidP="009A1E0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714/113a, 158 00 Praha 5</w:t>
      </w:r>
    </w:p>
    <w:p w:rsidR="009A1E07" w:rsidRPr="002F07B5" w:rsidRDefault="009A1E07" w:rsidP="009A1E0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12.3.2013</w:t>
      </w:r>
    </w:p>
    <w:p w:rsidR="009A1E07" w:rsidRDefault="009A1E07" w:rsidP="009A1E0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9A1E07" w:rsidRPr="002F07B5" w:rsidRDefault="009A1E07" w:rsidP="009A1E07">
      <w:pPr>
        <w:rPr>
          <w:b/>
          <w:bCs/>
          <w:i/>
          <w:sz w:val="22"/>
          <w:szCs w:val="22"/>
        </w:rPr>
      </w:pPr>
    </w:p>
    <w:p w:rsidR="009A1E07" w:rsidRPr="001C30F2" w:rsidRDefault="009A1E07" w:rsidP="009A1E07">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Ostrava</w:t>
      </w:r>
    </w:p>
    <w:p w:rsidR="009A1E07" w:rsidRPr="002F07B5" w:rsidRDefault="009A1E07" w:rsidP="009A1E07">
      <w:pPr>
        <w:rPr>
          <w:b/>
          <w:bCs/>
          <w:sz w:val="22"/>
          <w:szCs w:val="22"/>
        </w:rPr>
      </w:pPr>
    </w:p>
    <w:p w:rsidR="009A1E07" w:rsidRPr="002F07B5" w:rsidRDefault="009A1E07" w:rsidP="009A1E0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A1E07" w:rsidRPr="002F07B5" w:rsidRDefault="009A1E07" w:rsidP="009A1E07">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A1E07" w:rsidRPr="002F07B5" w:rsidRDefault="009A1E07" w:rsidP="009A1E07">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A1E07" w:rsidRDefault="009A1E07" w:rsidP="009A1E07">
      <w:pPr>
        <w:rPr>
          <w:b/>
          <w:bCs/>
          <w:sz w:val="22"/>
          <w:szCs w:val="22"/>
        </w:rPr>
      </w:pPr>
    </w:p>
    <w:p w:rsidR="009A1E07" w:rsidRPr="002F07B5" w:rsidRDefault="009A1E07" w:rsidP="009A1E0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A1E07" w:rsidRPr="002F07B5" w:rsidRDefault="009A1E07" w:rsidP="009A1E0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A1E07" w:rsidRPr="002F07B5" w:rsidRDefault="009A1E07" w:rsidP="009A1E07">
      <w:pPr>
        <w:rPr>
          <w:sz w:val="22"/>
          <w:szCs w:val="22"/>
        </w:rPr>
      </w:pPr>
    </w:p>
    <w:p w:rsidR="009A1E07" w:rsidRPr="002F07B5" w:rsidRDefault="009A1E07" w:rsidP="009A1E0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A1E07" w:rsidTr="00EE243C">
        <w:trPr>
          <w:trHeight w:val="454"/>
        </w:trPr>
        <w:tc>
          <w:tcPr>
            <w:tcW w:w="6108" w:type="dxa"/>
          </w:tcPr>
          <w:p w:rsidR="009A1E07" w:rsidRDefault="009A1E07" w:rsidP="00EE243C">
            <w:pPr>
              <w:rPr>
                <w:sz w:val="18"/>
                <w:szCs w:val="18"/>
              </w:rPr>
            </w:pPr>
            <w:r>
              <w:rPr>
                <w:sz w:val="18"/>
                <w:szCs w:val="18"/>
              </w:rPr>
              <w:t xml:space="preserve">Místo hodnocení/ Jméno zkoušejícího </w:t>
            </w:r>
          </w:p>
          <w:p w:rsidR="009A1E07" w:rsidRDefault="009A1E07" w:rsidP="00EE243C">
            <w:pPr>
              <w:rPr>
                <w:i/>
                <w:sz w:val="18"/>
                <w:szCs w:val="18"/>
              </w:rPr>
            </w:pPr>
            <w:r>
              <w:rPr>
                <w:i/>
                <w:sz w:val="18"/>
                <w:szCs w:val="18"/>
              </w:rPr>
              <w:t>Trial Site / Name of Investigator</w:t>
            </w:r>
          </w:p>
        </w:tc>
        <w:tc>
          <w:tcPr>
            <w:tcW w:w="1280" w:type="dxa"/>
          </w:tcPr>
          <w:p w:rsidR="009A1E07" w:rsidRDefault="009A1E07" w:rsidP="00EE243C">
            <w:pPr>
              <w:rPr>
                <w:sz w:val="18"/>
                <w:szCs w:val="18"/>
                <w:vertAlign w:val="superscript"/>
              </w:rPr>
            </w:pPr>
            <w:r>
              <w:rPr>
                <w:sz w:val="18"/>
                <w:szCs w:val="18"/>
              </w:rPr>
              <w:t xml:space="preserve">Místní EK </w:t>
            </w:r>
            <w:r>
              <w:rPr>
                <w:i/>
                <w:sz w:val="18"/>
                <w:szCs w:val="18"/>
              </w:rPr>
              <w:t>Local EC</w:t>
            </w:r>
          </w:p>
        </w:tc>
        <w:tc>
          <w:tcPr>
            <w:tcW w:w="2712" w:type="dxa"/>
          </w:tcPr>
          <w:p w:rsidR="009A1E07" w:rsidRDefault="009A1E07" w:rsidP="00EE243C">
            <w:pPr>
              <w:rPr>
                <w:sz w:val="18"/>
                <w:szCs w:val="18"/>
              </w:rPr>
            </w:pPr>
            <w:r>
              <w:rPr>
                <w:sz w:val="18"/>
                <w:szCs w:val="18"/>
              </w:rPr>
              <w:t>Adresa  místní EK</w:t>
            </w:r>
          </w:p>
          <w:p w:rsidR="009A1E07" w:rsidRDefault="009A1E07" w:rsidP="00EE243C">
            <w:pPr>
              <w:rPr>
                <w:i/>
                <w:sz w:val="18"/>
                <w:szCs w:val="18"/>
              </w:rPr>
            </w:pPr>
            <w:r>
              <w:rPr>
                <w:i/>
                <w:sz w:val="18"/>
                <w:szCs w:val="18"/>
              </w:rPr>
              <w:t>Address</w:t>
            </w:r>
          </w:p>
        </w:tc>
      </w:tr>
      <w:tr w:rsidR="009A1E07" w:rsidTr="00EE243C">
        <w:trPr>
          <w:trHeight w:val="312"/>
        </w:trPr>
        <w:tc>
          <w:tcPr>
            <w:tcW w:w="6108" w:type="dxa"/>
          </w:tcPr>
          <w:p w:rsidR="009A1E07" w:rsidRDefault="009A1E07" w:rsidP="00EE243C">
            <w:pPr>
              <w:rPr>
                <w:sz w:val="18"/>
                <w:szCs w:val="18"/>
              </w:rPr>
            </w:pPr>
            <w:r>
              <w:rPr>
                <w:sz w:val="18"/>
                <w:szCs w:val="18"/>
              </w:rPr>
              <w:t>Prof. MUDr. Bohuslav Melichar, Ph.D., Onkologická klinika FNOL, I.P.Pavlova 6, 775 20 Olomouc</w:t>
            </w:r>
          </w:p>
        </w:tc>
        <w:tc>
          <w:tcPr>
            <w:tcW w:w="1280" w:type="dxa"/>
          </w:tcPr>
          <w:p w:rsidR="009A1E07" w:rsidRDefault="009A1E07" w:rsidP="00EE243C">
            <w:pPr>
              <w:rPr>
                <w:sz w:val="18"/>
                <w:szCs w:val="18"/>
              </w:rPr>
            </w:pPr>
            <w:r>
              <w:rPr>
                <w:sz w:val="18"/>
                <w:szCs w:val="18"/>
              </w:rPr>
              <w:sym w:font="Wingdings 2" w:char="F053"/>
            </w:r>
          </w:p>
        </w:tc>
        <w:tc>
          <w:tcPr>
            <w:tcW w:w="2712" w:type="dxa"/>
          </w:tcPr>
          <w:p w:rsidR="009A1E07" w:rsidRDefault="009A1E07" w:rsidP="00EE243C">
            <w:pPr>
              <w:rPr>
                <w:sz w:val="18"/>
                <w:szCs w:val="18"/>
              </w:rPr>
            </w:pPr>
            <w:r>
              <w:rPr>
                <w:sz w:val="18"/>
                <w:szCs w:val="18"/>
              </w:rPr>
              <w:t>EK FNOL</w:t>
            </w:r>
          </w:p>
        </w:tc>
      </w:tr>
    </w:tbl>
    <w:p w:rsidR="009A1E07" w:rsidRDefault="009A1E07" w:rsidP="009A1E07">
      <w:pPr>
        <w:rPr>
          <w:bCs/>
          <w:sz w:val="22"/>
        </w:rPr>
      </w:pPr>
    </w:p>
    <w:p w:rsidR="009A1E07" w:rsidRPr="00DF7141" w:rsidRDefault="009A1E07" w:rsidP="009A1E07">
      <w:pPr>
        <w:rPr>
          <w:bCs/>
          <w:sz w:val="22"/>
        </w:rPr>
      </w:pPr>
      <w:r w:rsidRPr="00DF7141">
        <w:rPr>
          <w:bCs/>
          <w:sz w:val="22"/>
        </w:rPr>
        <w:t>1/2</w:t>
      </w:r>
    </w:p>
    <w:p w:rsidR="009A1E07" w:rsidRDefault="009A1E07" w:rsidP="009A1E07">
      <w:pPr>
        <w:rPr>
          <w:b/>
          <w:bCs/>
          <w:sz w:val="22"/>
        </w:rPr>
      </w:pPr>
    </w:p>
    <w:p w:rsidR="009A1E07" w:rsidRDefault="009A1E07" w:rsidP="009A1E07">
      <w:pPr>
        <w:rPr>
          <w:b/>
          <w:bCs/>
          <w:sz w:val="22"/>
        </w:rPr>
      </w:pPr>
    </w:p>
    <w:p w:rsidR="009A1E07" w:rsidRDefault="009A1E07" w:rsidP="009A1E07">
      <w:pPr>
        <w:rPr>
          <w:b/>
          <w:bCs/>
          <w:sz w:val="22"/>
        </w:rPr>
      </w:pPr>
    </w:p>
    <w:p w:rsidR="009A1E07" w:rsidRPr="00AB7ADE" w:rsidRDefault="009A1E07" w:rsidP="009A1E0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9A1E07" w:rsidRDefault="009A1E07" w:rsidP="009A1E0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A1E07" w:rsidTr="00EE243C">
        <w:trPr>
          <w:cantSplit/>
          <w:trHeight w:val="454"/>
        </w:trPr>
        <w:tc>
          <w:tcPr>
            <w:tcW w:w="7416" w:type="dxa"/>
            <w:vMerge w:val="restart"/>
          </w:tcPr>
          <w:p w:rsidR="009A1E07" w:rsidRDefault="009A1E07" w:rsidP="00EE243C">
            <w:pPr>
              <w:rPr>
                <w:b/>
                <w:bCs/>
                <w:sz w:val="18"/>
                <w:szCs w:val="18"/>
              </w:rPr>
            </w:pPr>
          </w:p>
          <w:p w:rsidR="009A1E07" w:rsidRDefault="009A1E07" w:rsidP="00EE243C">
            <w:pPr>
              <w:rPr>
                <w:b/>
                <w:bCs/>
                <w:sz w:val="18"/>
                <w:szCs w:val="18"/>
              </w:rPr>
            </w:pPr>
            <w:r>
              <w:rPr>
                <w:b/>
                <w:bCs/>
                <w:sz w:val="18"/>
                <w:szCs w:val="18"/>
              </w:rPr>
              <w:t xml:space="preserve">Název dokumentu, verze, datum </w:t>
            </w:r>
          </w:p>
          <w:p w:rsidR="009A1E07" w:rsidRDefault="009A1E07" w:rsidP="00EE243C">
            <w:pPr>
              <w:rPr>
                <w:b/>
                <w:bCs/>
                <w:sz w:val="18"/>
                <w:szCs w:val="18"/>
              </w:rPr>
            </w:pPr>
            <w:r>
              <w:rPr>
                <w:b/>
                <w:bCs/>
                <w:i/>
                <w:sz w:val="18"/>
                <w:szCs w:val="18"/>
              </w:rPr>
              <w:t>Document title, version, date</w:t>
            </w:r>
          </w:p>
        </w:tc>
        <w:tc>
          <w:tcPr>
            <w:tcW w:w="1272" w:type="dxa"/>
            <w:gridSpan w:val="2"/>
          </w:tcPr>
          <w:p w:rsidR="009A1E07" w:rsidRDefault="009A1E07" w:rsidP="00EE243C">
            <w:pPr>
              <w:rPr>
                <w:b/>
                <w:bCs/>
                <w:sz w:val="18"/>
                <w:szCs w:val="18"/>
              </w:rPr>
            </w:pPr>
            <w:r>
              <w:rPr>
                <w:b/>
                <w:bCs/>
                <w:sz w:val="18"/>
                <w:szCs w:val="18"/>
              </w:rPr>
              <w:t>Schváleno /</w:t>
            </w:r>
            <w:r>
              <w:rPr>
                <w:b/>
                <w:bCs/>
                <w:i/>
                <w:sz w:val="18"/>
                <w:szCs w:val="18"/>
              </w:rPr>
              <w:t>Approved</w:t>
            </w:r>
          </w:p>
        </w:tc>
        <w:tc>
          <w:tcPr>
            <w:tcW w:w="1316" w:type="dxa"/>
            <w:gridSpan w:val="2"/>
          </w:tcPr>
          <w:p w:rsidR="009A1E07" w:rsidRDefault="009A1E07" w:rsidP="00EE243C">
            <w:pPr>
              <w:rPr>
                <w:b/>
                <w:bCs/>
                <w:sz w:val="18"/>
                <w:szCs w:val="18"/>
              </w:rPr>
            </w:pPr>
            <w:r>
              <w:rPr>
                <w:b/>
                <w:bCs/>
                <w:sz w:val="18"/>
                <w:szCs w:val="18"/>
              </w:rPr>
              <w:t xml:space="preserve">Vzato na vědomí / </w:t>
            </w:r>
            <w:r>
              <w:rPr>
                <w:b/>
                <w:bCs/>
                <w:i/>
                <w:sz w:val="18"/>
                <w:szCs w:val="18"/>
              </w:rPr>
              <w:t xml:space="preserve">Taken into account </w:t>
            </w:r>
          </w:p>
        </w:tc>
      </w:tr>
      <w:tr w:rsidR="009A1E07" w:rsidTr="00EE243C">
        <w:trPr>
          <w:cantSplit/>
          <w:trHeight w:val="454"/>
        </w:trPr>
        <w:tc>
          <w:tcPr>
            <w:tcW w:w="7416" w:type="dxa"/>
            <w:vMerge/>
          </w:tcPr>
          <w:p w:rsidR="009A1E07" w:rsidRDefault="009A1E07" w:rsidP="00EE243C">
            <w:pPr>
              <w:rPr>
                <w:i/>
                <w:sz w:val="18"/>
                <w:szCs w:val="18"/>
              </w:rPr>
            </w:pPr>
          </w:p>
        </w:tc>
        <w:tc>
          <w:tcPr>
            <w:tcW w:w="736" w:type="dxa"/>
          </w:tcPr>
          <w:p w:rsidR="009A1E07" w:rsidRDefault="009A1E07" w:rsidP="00EE243C">
            <w:pPr>
              <w:rPr>
                <w:b/>
                <w:bCs/>
                <w:sz w:val="18"/>
                <w:szCs w:val="18"/>
              </w:rPr>
            </w:pPr>
            <w:r>
              <w:rPr>
                <w:b/>
                <w:bCs/>
                <w:sz w:val="18"/>
                <w:szCs w:val="18"/>
              </w:rPr>
              <w:t>ANO</w:t>
            </w:r>
          </w:p>
          <w:p w:rsidR="009A1E07" w:rsidRDefault="009A1E07" w:rsidP="00EE243C">
            <w:pPr>
              <w:rPr>
                <w:b/>
                <w:bCs/>
                <w:i/>
                <w:sz w:val="18"/>
                <w:szCs w:val="18"/>
              </w:rPr>
            </w:pPr>
            <w:r>
              <w:rPr>
                <w:b/>
                <w:bCs/>
                <w:i/>
                <w:sz w:val="18"/>
                <w:szCs w:val="18"/>
              </w:rPr>
              <w:t>Yes</w:t>
            </w:r>
          </w:p>
        </w:tc>
        <w:tc>
          <w:tcPr>
            <w:tcW w:w="536" w:type="dxa"/>
          </w:tcPr>
          <w:p w:rsidR="009A1E07" w:rsidRDefault="009A1E07" w:rsidP="00EE243C">
            <w:pPr>
              <w:rPr>
                <w:b/>
                <w:bCs/>
                <w:sz w:val="18"/>
                <w:szCs w:val="18"/>
              </w:rPr>
            </w:pPr>
            <w:r>
              <w:rPr>
                <w:b/>
                <w:bCs/>
                <w:sz w:val="18"/>
                <w:szCs w:val="18"/>
              </w:rPr>
              <w:t xml:space="preserve">NE </w:t>
            </w:r>
          </w:p>
          <w:p w:rsidR="009A1E07" w:rsidRDefault="009A1E07" w:rsidP="00EE243C">
            <w:pPr>
              <w:rPr>
                <w:b/>
                <w:bCs/>
                <w:sz w:val="18"/>
                <w:szCs w:val="18"/>
              </w:rPr>
            </w:pPr>
            <w:r>
              <w:rPr>
                <w:b/>
                <w:bCs/>
                <w:i/>
                <w:sz w:val="18"/>
                <w:szCs w:val="18"/>
              </w:rPr>
              <w:t>No</w:t>
            </w:r>
          </w:p>
        </w:tc>
        <w:tc>
          <w:tcPr>
            <w:tcW w:w="780" w:type="dxa"/>
          </w:tcPr>
          <w:p w:rsidR="009A1E07" w:rsidRDefault="009A1E07" w:rsidP="00EE243C">
            <w:pPr>
              <w:rPr>
                <w:b/>
                <w:bCs/>
                <w:sz w:val="18"/>
                <w:szCs w:val="18"/>
              </w:rPr>
            </w:pPr>
            <w:r>
              <w:rPr>
                <w:b/>
                <w:bCs/>
                <w:sz w:val="18"/>
                <w:szCs w:val="18"/>
              </w:rPr>
              <w:t>ANO</w:t>
            </w:r>
          </w:p>
          <w:p w:rsidR="009A1E07" w:rsidRDefault="009A1E07" w:rsidP="00EE243C">
            <w:pPr>
              <w:rPr>
                <w:b/>
                <w:bCs/>
                <w:sz w:val="18"/>
                <w:szCs w:val="18"/>
              </w:rPr>
            </w:pPr>
            <w:r>
              <w:rPr>
                <w:b/>
                <w:bCs/>
                <w:i/>
                <w:sz w:val="18"/>
                <w:szCs w:val="18"/>
              </w:rPr>
              <w:t>Yes</w:t>
            </w:r>
          </w:p>
        </w:tc>
        <w:tc>
          <w:tcPr>
            <w:tcW w:w="536" w:type="dxa"/>
          </w:tcPr>
          <w:p w:rsidR="009A1E07" w:rsidRDefault="009A1E07" w:rsidP="00EE243C">
            <w:pPr>
              <w:rPr>
                <w:b/>
                <w:bCs/>
                <w:sz w:val="18"/>
                <w:szCs w:val="18"/>
              </w:rPr>
            </w:pPr>
            <w:r>
              <w:rPr>
                <w:b/>
                <w:bCs/>
                <w:sz w:val="18"/>
                <w:szCs w:val="18"/>
              </w:rPr>
              <w:t xml:space="preserve">NE </w:t>
            </w:r>
          </w:p>
          <w:p w:rsidR="009A1E07" w:rsidRDefault="009A1E07" w:rsidP="00EE243C">
            <w:pPr>
              <w:rPr>
                <w:b/>
                <w:bCs/>
                <w:i/>
                <w:sz w:val="18"/>
                <w:szCs w:val="18"/>
              </w:rPr>
            </w:pPr>
            <w:r>
              <w:rPr>
                <w:b/>
                <w:bCs/>
                <w:i/>
                <w:sz w:val="18"/>
                <w:szCs w:val="18"/>
              </w:rPr>
              <w:t>No</w:t>
            </w:r>
          </w:p>
        </w:tc>
      </w:tr>
      <w:tr w:rsidR="009A1E07" w:rsidTr="00EE243C">
        <w:trPr>
          <w:trHeight w:val="340"/>
        </w:trPr>
        <w:tc>
          <w:tcPr>
            <w:tcW w:w="7416" w:type="dxa"/>
          </w:tcPr>
          <w:p w:rsidR="009A1E07" w:rsidRPr="002434E6" w:rsidRDefault="009A1E07" w:rsidP="00EE243C">
            <w:pPr>
              <w:rPr>
                <w:sz w:val="18"/>
                <w:szCs w:val="18"/>
              </w:rPr>
            </w:pPr>
            <w:r>
              <w:rPr>
                <w:sz w:val="18"/>
                <w:szCs w:val="18"/>
              </w:rPr>
              <w:t>Oznámení o zahájení klinického hodnocení ze dne 11.března 2013</w:t>
            </w:r>
          </w:p>
        </w:tc>
        <w:tc>
          <w:tcPr>
            <w:tcW w:w="736" w:type="dxa"/>
          </w:tcPr>
          <w:p w:rsidR="009A1E07" w:rsidRDefault="009A1E07" w:rsidP="00EE243C">
            <w:pPr>
              <w:rPr>
                <w:sz w:val="18"/>
                <w:szCs w:val="18"/>
              </w:rPr>
            </w:pPr>
            <w:r>
              <w:rPr>
                <w:sz w:val="18"/>
                <w:szCs w:val="18"/>
              </w:rPr>
              <w:sym w:font="Wingdings 2" w:char="F0A3"/>
            </w:r>
          </w:p>
        </w:tc>
        <w:tc>
          <w:tcPr>
            <w:tcW w:w="536" w:type="dxa"/>
          </w:tcPr>
          <w:p w:rsidR="009A1E07" w:rsidRDefault="009373C9" w:rsidP="00EE243C">
            <w:pPr>
              <w:rPr>
                <w:sz w:val="18"/>
                <w:szCs w:val="18"/>
              </w:rPr>
            </w:pPr>
            <w:r>
              <w:rPr>
                <w:sz w:val="18"/>
                <w:szCs w:val="18"/>
              </w:rPr>
              <w:fldChar w:fldCharType="begin">
                <w:ffData>
                  <w:name w:val="Zaškrtávací39"/>
                  <w:enabled/>
                  <w:calcOnExit w:val="0"/>
                  <w:checkBox>
                    <w:sizeAuto/>
                    <w:default w:val="0"/>
                  </w:checkBox>
                </w:ffData>
              </w:fldChar>
            </w:r>
            <w:r w:rsidR="009A1E0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A1E07" w:rsidRDefault="009A1E07" w:rsidP="00EE243C">
            <w:pPr>
              <w:rPr>
                <w:sz w:val="18"/>
                <w:szCs w:val="18"/>
              </w:rPr>
            </w:pPr>
            <w:r>
              <w:rPr>
                <w:sz w:val="18"/>
                <w:szCs w:val="18"/>
              </w:rPr>
              <w:sym w:font="Wingdings 2" w:char="F053"/>
            </w:r>
          </w:p>
        </w:tc>
        <w:tc>
          <w:tcPr>
            <w:tcW w:w="536" w:type="dxa"/>
          </w:tcPr>
          <w:p w:rsidR="009A1E07" w:rsidRDefault="009373C9" w:rsidP="00EE243C">
            <w:pPr>
              <w:rPr>
                <w:sz w:val="18"/>
                <w:szCs w:val="18"/>
              </w:rPr>
            </w:pPr>
            <w:r>
              <w:rPr>
                <w:sz w:val="18"/>
                <w:szCs w:val="18"/>
              </w:rPr>
              <w:fldChar w:fldCharType="begin">
                <w:ffData>
                  <w:name w:val="Zaškrtávací39"/>
                  <w:enabled/>
                  <w:calcOnExit w:val="0"/>
                  <w:checkBox>
                    <w:sizeAuto/>
                    <w:default w:val="0"/>
                  </w:checkBox>
                </w:ffData>
              </w:fldChar>
            </w:r>
            <w:r w:rsidR="009A1E07">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9A1E07" w:rsidRDefault="009A1E07" w:rsidP="009A1E07">
      <w:pPr>
        <w:rPr>
          <w:sz w:val="22"/>
        </w:rPr>
      </w:pPr>
    </w:p>
    <w:p w:rsidR="009A1E07" w:rsidRDefault="009A1E07" w:rsidP="009A1E0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A1E07" w:rsidRDefault="009A1E07" w:rsidP="009A1E0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9A1E07" w:rsidRDefault="009A1E07" w:rsidP="009A1E0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A1E07" w:rsidRDefault="009A1E07" w:rsidP="009A1E07">
      <w:pPr>
        <w:jc w:val="center"/>
        <w:rPr>
          <w:sz w:val="22"/>
        </w:rPr>
      </w:pPr>
    </w:p>
    <w:p w:rsidR="009A1E07" w:rsidRDefault="009A1E07" w:rsidP="009A1E07">
      <w:pPr>
        <w:rPr>
          <w:sz w:val="22"/>
        </w:rPr>
      </w:pPr>
      <w:r>
        <w:rPr>
          <w:sz w:val="22"/>
        </w:rPr>
        <w:tab/>
      </w:r>
      <w:r>
        <w:rPr>
          <w:sz w:val="22"/>
        </w:rPr>
        <w:tab/>
      </w:r>
      <w:r>
        <w:rPr>
          <w:sz w:val="22"/>
        </w:rPr>
        <w:tab/>
      </w:r>
      <w:r>
        <w:rPr>
          <w:sz w:val="22"/>
        </w:rPr>
        <w:tab/>
      </w:r>
      <w:r>
        <w:rPr>
          <w:sz w:val="22"/>
        </w:rPr>
        <w:tab/>
      </w:r>
      <w:r>
        <w:rPr>
          <w:sz w:val="22"/>
        </w:rPr>
        <w:tab/>
      </w:r>
    </w:p>
    <w:p w:rsidR="009A1E07" w:rsidRDefault="009A1E07" w:rsidP="009A1E07">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doc.MUDr. Vladko Horčička, CSc.</w:t>
      </w:r>
    </w:p>
    <w:p w:rsidR="009A1E07" w:rsidRDefault="009A1E07" w:rsidP="009A1E07">
      <w:pPr>
        <w:rPr>
          <w:sz w:val="22"/>
        </w:rPr>
      </w:pPr>
      <w:r>
        <w:rPr>
          <w:sz w:val="22"/>
        </w:rPr>
        <w:t>Datum/</w:t>
      </w:r>
      <w:r>
        <w:rPr>
          <w:i/>
          <w:sz w:val="22"/>
        </w:rPr>
        <w:t xml:space="preserve">Date:  </w:t>
      </w:r>
      <w:r>
        <w:rPr>
          <w:sz w:val="22"/>
        </w:rPr>
        <w:t>15.4.2013                                                    předseda EK FNOL a LF UP</w:t>
      </w:r>
    </w:p>
    <w:p w:rsidR="009A1E07" w:rsidRDefault="009A1E07" w:rsidP="009A1E0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9A1E07" w:rsidRDefault="009A1E07" w:rsidP="009A1E07">
      <w:pPr>
        <w:rPr>
          <w:i/>
          <w:sz w:val="22"/>
        </w:rPr>
      </w:pPr>
      <w:r>
        <w:rPr>
          <w:sz w:val="22"/>
        </w:rPr>
        <w:t xml:space="preserve"> </w:t>
      </w:r>
      <w:r>
        <w:rPr>
          <w:sz w:val="22"/>
        </w:rPr>
        <w:tab/>
      </w:r>
    </w:p>
    <w:p w:rsidR="009A1E07" w:rsidRDefault="009A1E07" w:rsidP="009A1E07">
      <w:pPr>
        <w:rPr>
          <w:sz w:val="16"/>
        </w:rPr>
      </w:pPr>
    </w:p>
    <w:p w:rsidR="009A1E07" w:rsidRDefault="009A1E07" w:rsidP="009A1E07">
      <w:pPr>
        <w:rPr>
          <w:sz w:val="16"/>
        </w:rPr>
      </w:pPr>
    </w:p>
    <w:p w:rsidR="009A1E07" w:rsidRDefault="009A1E07" w:rsidP="009A1E07">
      <w:pPr>
        <w:rPr>
          <w:i/>
          <w:sz w:val="16"/>
        </w:rPr>
      </w:pPr>
      <w:r>
        <w:rPr>
          <w:sz w:val="16"/>
        </w:rPr>
        <w:t>Rozdělovník/</w:t>
      </w:r>
      <w:r>
        <w:rPr>
          <w:i/>
          <w:sz w:val="16"/>
        </w:rPr>
        <w:t>Distribution list:</w:t>
      </w:r>
    </w:p>
    <w:p w:rsidR="009A1E07" w:rsidRPr="001071DB" w:rsidRDefault="009A1E07" w:rsidP="009A1E07">
      <w:pPr>
        <w:rPr>
          <w:sz w:val="16"/>
        </w:rPr>
      </w:pPr>
      <w:r w:rsidRPr="001071DB">
        <w:rPr>
          <w:sz w:val="16"/>
        </w:rPr>
        <w:t>-Zadavatel</w:t>
      </w:r>
    </w:p>
    <w:p w:rsidR="009A1E07" w:rsidRPr="001071DB" w:rsidRDefault="009A1E07" w:rsidP="009A1E07">
      <w:pPr>
        <w:rPr>
          <w:sz w:val="16"/>
        </w:rPr>
      </w:pPr>
      <w:r w:rsidRPr="001071DB">
        <w:rPr>
          <w:sz w:val="16"/>
        </w:rPr>
        <w:t>-EK</w:t>
      </w:r>
    </w:p>
    <w:p w:rsidR="009A1E07" w:rsidRPr="001071DB" w:rsidRDefault="009A1E07" w:rsidP="009A1E07">
      <w:pPr>
        <w:rPr>
          <w:sz w:val="16"/>
        </w:rPr>
      </w:pPr>
      <w:r w:rsidRPr="001071DB">
        <w:rPr>
          <w:sz w:val="16"/>
        </w:rPr>
        <w:t>-Řešitel</w:t>
      </w:r>
    </w:p>
    <w:p w:rsidR="009A1E07" w:rsidRPr="001071DB" w:rsidRDefault="009A1E07" w:rsidP="009A1E07">
      <w:pPr>
        <w:rPr>
          <w:sz w:val="16"/>
        </w:rPr>
      </w:pPr>
    </w:p>
    <w:p w:rsidR="009A1E07" w:rsidRDefault="009A1E07" w:rsidP="009A1E07">
      <w:pPr>
        <w:rPr>
          <w:i/>
          <w:sz w:val="16"/>
        </w:rPr>
      </w:pPr>
    </w:p>
    <w:p w:rsidR="009A1E07" w:rsidRDefault="009A1E07" w:rsidP="009A1E07">
      <w:pPr>
        <w:rPr>
          <w:i/>
          <w:sz w:val="16"/>
        </w:rPr>
      </w:pPr>
    </w:p>
    <w:p w:rsidR="009A1E07" w:rsidRDefault="009A1E07" w:rsidP="009A1E07">
      <w:pPr>
        <w:rPr>
          <w:sz w:val="22"/>
          <w:szCs w:val="22"/>
        </w:rPr>
      </w:pPr>
      <w:r w:rsidRPr="000A4DF5">
        <w:rPr>
          <w:sz w:val="22"/>
          <w:szCs w:val="22"/>
        </w:rPr>
        <w:t>2/2</w:t>
      </w:r>
    </w:p>
    <w:p w:rsidR="009A1E07" w:rsidRDefault="009A1E07" w:rsidP="009A1E07">
      <w:pPr>
        <w:rPr>
          <w:sz w:val="22"/>
          <w:szCs w:val="22"/>
        </w:rPr>
      </w:pPr>
    </w:p>
    <w:p w:rsidR="009A1E07" w:rsidRDefault="009A1E07" w:rsidP="009A1E07">
      <w:pPr>
        <w:rPr>
          <w:sz w:val="22"/>
          <w:szCs w:val="22"/>
        </w:rPr>
      </w:pPr>
    </w:p>
    <w:p w:rsidR="009A1E07" w:rsidRDefault="009A1E07" w:rsidP="009A1E07">
      <w:pPr>
        <w:rPr>
          <w:sz w:val="22"/>
          <w:szCs w:val="22"/>
        </w:rPr>
      </w:pPr>
    </w:p>
    <w:p w:rsidR="009A1E07" w:rsidRDefault="009A1E07" w:rsidP="009A1E07">
      <w:pPr>
        <w:rPr>
          <w:sz w:val="22"/>
          <w:szCs w:val="22"/>
        </w:rPr>
      </w:pPr>
    </w:p>
    <w:p w:rsidR="009A1E07" w:rsidRDefault="009A1E07" w:rsidP="009A1E07"/>
    <w:p w:rsidR="009A1E07" w:rsidRDefault="009A1E07" w:rsidP="009A1E07"/>
    <w:p w:rsidR="009A1E07" w:rsidRDefault="009A1E07" w:rsidP="009A1E07"/>
    <w:p w:rsidR="009A1E07" w:rsidRDefault="009A1E07" w:rsidP="009A1E07"/>
    <w:p w:rsidR="009A1E07" w:rsidRDefault="009A1E07" w:rsidP="009A1E07"/>
    <w:p w:rsidR="00523352" w:rsidRDefault="00523352" w:rsidP="00523352">
      <w:pPr>
        <w:pStyle w:val="Nzev"/>
        <w:jc w:val="left"/>
        <w:rPr>
          <w:sz w:val="22"/>
          <w:szCs w:val="22"/>
        </w:rPr>
      </w:pPr>
    </w:p>
    <w:p w:rsidR="00523352" w:rsidRDefault="00523352" w:rsidP="00523352">
      <w:pPr>
        <w:rPr>
          <w:sz w:val="16"/>
        </w:rPr>
      </w:pPr>
    </w:p>
    <w:p w:rsidR="003529FD" w:rsidRDefault="003529FD" w:rsidP="00F95001">
      <w:pPr>
        <w:pStyle w:val="Nzev"/>
        <w:jc w:val="left"/>
        <w:rPr>
          <w:sz w:val="22"/>
          <w:szCs w:val="22"/>
        </w:rPr>
      </w:pPr>
    </w:p>
    <w:p w:rsidR="009A1E07" w:rsidRDefault="009A1E07" w:rsidP="00F95001">
      <w:pPr>
        <w:pStyle w:val="Nzev"/>
        <w:jc w:val="left"/>
        <w:rPr>
          <w:sz w:val="22"/>
          <w:szCs w:val="22"/>
        </w:rPr>
      </w:pPr>
    </w:p>
    <w:p w:rsidR="009A1E07" w:rsidRDefault="009A1E07" w:rsidP="00F95001">
      <w:pPr>
        <w:pStyle w:val="Nzev"/>
        <w:jc w:val="left"/>
        <w:rPr>
          <w:sz w:val="22"/>
          <w:szCs w:val="22"/>
        </w:rPr>
      </w:pPr>
    </w:p>
    <w:p w:rsidR="009A1E07" w:rsidRDefault="009A1E07" w:rsidP="00F95001">
      <w:pPr>
        <w:pStyle w:val="Nzev"/>
        <w:jc w:val="left"/>
        <w:rPr>
          <w:sz w:val="22"/>
          <w:szCs w:val="22"/>
        </w:rPr>
      </w:pPr>
    </w:p>
    <w:p w:rsidR="009A1E07" w:rsidRDefault="009A1E07" w:rsidP="00F95001">
      <w:pPr>
        <w:pStyle w:val="Nzev"/>
        <w:jc w:val="left"/>
        <w:rPr>
          <w:sz w:val="22"/>
          <w:szCs w:val="22"/>
        </w:rPr>
      </w:pPr>
    </w:p>
    <w:p w:rsidR="009A1E07" w:rsidRDefault="009A1E07" w:rsidP="00F95001">
      <w:pPr>
        <w:pStyle w:val="Nzev"/>
        <w:jc w:val="left"/>
        <w:rPr>
          <w:sz w:val="22"/>
          <w:szCs w:val="22"/>
        </w:rPr>
      </w:pPr>
    </w:p>
    <w:p w:rsidR="009A1E07" w:rsidRDefault="009A1E07" w:rsidP="00F95001">
      <w:pPr>
        <w:pStyle w:val="Nzev"/>
        <w:jc w:val="left"/>
        <w:rPr>
          <w:sz w:val="22"/>
          <w:szCs w:val="22"/>
        </w:rPr>
      </w:pPr>
    </w:p>
    <w:p w:rsidR="009A1E07" w:rsidRDefault="009A1E07" w:rsidP="00F95001">
      <w:pPr>
        <w:pStyle w:val="Nzev"/>
        <w:jc w:val="left"/>
        <w:rPr>
          <w:sz w:val="22"/>
          <w:szCs w:val="22"/>
        </w:rPr>
      </w:pPr>
    </w:p>
    <w:p w:rsidR="009A1E07" w:rsidRDefault="009A1E07" w:rsidP="00F95001">
      <w:pPr>
        <w:pStyle w:val="Nzev"/>
        <w:jc w:val="left"/>
        <w:rPr>
          <w:sz w:val="22"/>
          <w:szCs w:val="22"/>
        </w:rPr>
      </w:pPr>
    </w:p>
    <w:p w:rsidR="009A1E07" w:rsidRDefault="009A1E07" w:rsidP="00F95001">
      <w:pPr>
        <w:pStyle w:val="Nzev"/>
        <w:jc w:val="left"/>
        <w:rPr>
          <w:sz w:val="22"/>
          <w:szCs w:val="22"/>
        </w:rPr>
      </w:pPr>
    </w:p>
    <w:p w:rsidR="00A20230" w:rsidRPr="002F07B5" w:rsidRDefault="00A20230" w:rsidP="00A20230">
      <w:pPr>
        <w:pStyle w:val="Nzev"/>
        <w:rPr>
          <w:sz w:val="22"/>
          <w:szCs w:val="22"/>
        </w:rPr>
      </w:pPr>
      <w:r w:rsidRPr="002F07B5">
        <w:rPr>
          <w:sz w:val="22"/>
          <w:szCs w:val="22"/>
        </w:rPr>
        <w:lastRenderedPageBreak/>
        <w:t xml:space="preserve">STANOVISKO ETICKÉ KOMISE KE KLINICKÉMU HODNOCENÍ </w:t>
      </w:r>
    </w:p>
    <w:p w:rsidR="00A20230" w:rsidRPr="002F07B5" w:rsidRDefault="00A20230" w:rsidP="00A20230">
      <w:pPr>
        <w:jc w:val="center"/>
        <w:rPr>
          <w:bCs/>
          <w:i/>
          <w:sz w:val="22"/>
          <w:szCs w:val="22"/>
        </w:rPr>
      </w:pPr>
      <w:r w:rsidRPr="002F07B5">
        <w:rPr>
          <w:bCs/>
          <w:i/>
          <w:sz w:val="22"/>
          <w:szCs w:val="22"/>
        </w:rPr>
        <w:t xml:space="preserve">Opinion of the Ethics Committee on Clinical Trial  </w:t>
      </w:r>
    </w:p>
    <w:p w:rsidR="00A20230" w:rsidRPr="002F07B5" w:rsidRDefault="00A20230" w:rsidP="00A20230">
      <w:pPr>
        <w:jc w:val="center"/>
        <w:rPr>
          <w:b/>
          <w:bCs/>
          <w:i/>
          <w:sz w:val="22"/>
          <w:szCs w:val="22"/>
        </w:rPr>
      </w:pPr>
    </w:p>
    <w:p w:rsidR="00A20230" w:rsidRPr="002F07B5" w:rsidRDefault="009373C9" w:rsidP="00A20230">
      <w:pPr>
        <w:rPr>
          <w:sz w:val="22"/>
          <w:szCs w:val="22"/>
        </w:rPr>
      </w:pPr>
      <w:r w:rsidRPr="002F07B5">
        <w:rPr>
          <w:sz w:val="22"/>
          <w:szCs w:val="22"/>
        </w:rPr>
        <w:fldChar w:fldCharType="begin">
          <w:ffData>
            <w:name w:val="Zaškrtávací2"/>
            <w:enabled/>
            <w:calcOnExit w:val="0"/>
            <w:checkBox>
              <w:sizeAuto/>
              <w:default w:val="0"/>
            </w:checkBox>
          </w:ffData>
        </w:fldChar>
      </w:r>
      <w:r w:rsidR="00A2023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20230" w:rsidRPr="002F07B5">
        <w:rPr>
          <w:sz w:val="22"/>
          <w:szCs w:val="22"/>
        </w:rPr>
        <w:t xml:space="preserve">  Multicentrické KH, je požadováno stanovisko multicentrické EK pro všechna centra/</w:t>
      </w:r>
      <w:r w:rsidR="00A20230" w:rsidRPr="002F07B5">
        <w:rPr>
          <w:i/>
          <w:sz w:val="22"/>
          <w:szCs w:val="22"/>
        </w:rPr>
        <w:t>Multi-centric clinical trial, opinion issued by Ethics Committee for Multi-Centric Clinical Trials is required</w:t>
      </w:r>
    </w:p>
    <w:p w:rsidR="00A20230" w:rsidRPr="002F07B5" w:rsidRDefault="00A20230" w:rsidP="00A2023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20230" w:rsidRPr="002F07B5" w:rsidRDefault="009373C9" w:rsidP="00A20230">
      <w:pPr>
        <w:rPr>
          <w:i/>
          <w:sz w:val="22"/>
          <w:szCs w:val="22"/>
        </w:rPr>
      </w:pPr>
      <w:r w:rsidRPr="002F07B5">
        <w:rPr>
          <w:sz w:val="22"/>
          <w:szCs w:val="22"/>
        </w:rPr>
        <w:fldChar w:fldCharType="begin">
          <w:ffData>
            <w:name w:val="Zaškrtávací2"/>
            <w:enabled/>
            <w:calcOnExit w:val="0"/>
            <w:checkBox>
              <w:sizeAuto/>
              <w:default w:val="0"/>
            </w:checkBox>
          </w:ffData>
        </w:fldChar>
      </w:r>
      <w:r w:rsidR="00A2023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20230" w:rsidRPr="002F07B5">
        <w:rPr>
          <w:sz w:val="22"/>
          <w:szCs w:val="22"/>
        </w:rPr>
        <w:t xml:space="preserve">  KH prováděné v jednom centru, požadováno stanovisko EK pro místní centrum (centra)/ </w:t>
      </w:r>
      <w:r w:rsidR="00A20230" w:rsidRPr="002F07B5">
        <w:rPr>
          <w:i/>
          <w:sz w:val="22"/>
          <w:szCs w:val="22"/>
        </w:rPr>
        <w:t>Clinical trial conducted in a single site, opinion of a local EC is required</w:t>
      </w:r>
    </w:p>
    <w:p w:rsidR="00A20230" w:rsidRPr="002F07B5" w:rsidRDefault="00A20230" w:rsidP="00A20230">
      <w:pPr>
        <w:rPr>
          <w:b/>
          <w:bCs/>
          <w:sz w:val="22"/>
          <w:szCs w:val="22"/>
        </w:rPr>
      </w:pPr>
    </w:p>
    <w:p w:rsidR="00A20230" w:rsidRPr="004339A0" w:rsidRDefault="00A20230" w:rsidP="00A2023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6/12</w:t>
      </w:r>
    </w:p>
    <w:p w:rsidR="00A20230" w:rsidRPr="00B70106" w:rsidRDefault="00A20230" w:rsidP="00A20230">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Dvojitě zaslepená, randomizovaná, multicentrická, placebem kontrolovaná studie s paralelními skupinami fáze III zkoumající bezpečnost a účinnost přípravku ST 261 (propionyl-L-karnitin hydrochlorid) v tabletách s řízeným uvolňováním u pacientů postižených ulcerózní kolitidou mírného stupně léčenou stabilní perorální terapií / </w:t>
      </w:r>
      <w:r>
        <w:rPr>
          <w:i/>
          <w:sz w:val="22"/>
          <w:szCs w:val="22"/>
        </w:rPr>
        <w:t>Phase III, Parallel-Group, Placebo Controlled, Double-Blind, Randomized, Multicenter International Study to Investigate the Safety and Efficacy of Propionyl-L-carnitine Hydrochloride (ST 261) Modified Release Tablets in Patients Affected by Mild Ulcerative Colitis under Oral Stable Treatment</w:t>
      </w:r>
    </w:p>
    <w:p w:rsidR="00A20230" w:rsidRPr="002F07B5" w:rsidRDefault="00A20230" w:rsidP="00A20230">
      <w:pPr>
        <w:rPr>
          <w:b/>
          <w:bCs/>
          <w:sz w:val="22"/>
          <w:szCs w:val="22"/>
        </w:rPr>
      </w:pPr>
    </w:p>
    <w:p w:rsidR="00A20230" w:rsidRPr="002F07B5" w:rsidRDefault="00A20230" w:rsidP="00A2023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ST261 DM 11 005</w:t>
      </w:r>
    </w:p>
    <w:p w:rsidR="00A20230" w:rsidRPr="002F07B5" w:rsidRDefault="00A20230" w:rsidP="00A2023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2011-004765-32</w:t>
      </w:r>
    </w:p>
    <w:p w:rsidR="00A20230" w:rsidRPr="002F07B5" w:rsidRDefault="00A20230" w:rsidP="00A20230">
      <w:pPr>
        <w:rPr>
          <w:b/>
          <w:bCs/>
          <w:sz w:val="22"/>
          <w:szCs w:val="22"/>
        </w:rPr>
      </w:pPr>
    </w:p>
    <w:p w:rsidR="00A20230" w:rsidRDefault="00A20230" w:rsidP="00A2023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Sigma Tau Industrie Farmaceutiche Riunite S.p.A. V.le Shakespeare 47, </w:t>
      </w:r>
    </w:p>
    <w:p w:rsidR="00A20230" w:rsidRPr="002F07B5" w:rsidRDefault="00A20230" w:rsidP="00A20230">
      <w:pPr>
        <w:rPr>
          <w:sz w:val="22"/>
          <w:szCs w:val="22"/>
        </w:rPr>
      </w:pPr>
      <w:r>
        <w:rPr>
          <w:sz w:val="22"/>
          <w:szCs w:val="22"/>
        </w:rPr>
        <w:t>00144 Roma, Italy</w:t>
      </w:r>
    </w:p>
    <w:p w:rsidR="00A20230" w:rsidRDefault="00A20230" w:rsidP="00A2023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Pharmaceutical Research Associates CZ s.r.o., Jankovcova 1569/2c, </w:t>
      </w:r>
    </w:p>
    <w:p w:rsidR="00A20230" w:rsidRPr="002F07B5" w:rsidRDefault="00A20230" w:rsidP="00A20230">
      <w:pPr>
        <w:rPr>
          <w:bCs/>
          <w:sz w:val="22"/>
          <w:szCs w:val="22"/>
        </w:rPr>
      </w:pPr>
      <w:r>
        <w:rPr>
          <w:bCs/>
          <w:sz w:val="22"/>
          <w:szCs w:val="22"/>
        </w:rPr>
        <w:t>170 00 Praha 7, MUDr. Miroslava Térová (terovamiroslava@praintl.com)</w:t>
      </w:r>
    </w:p>
    <w:p w:rsidR="00A20230" w:rsidRPr="002F07B5" w:rsidRDefault="00A20230" w:rsidP="00A2023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7.3.2013</w:t>
      </w:r>
    </w:p>
    <w:p w:rsidR="00A20230" w:rsidRDefault="00A20230" w:rsidP="00A2023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A20230" w:rsidRPr="002F07B5" w:rsidRDefault="00A20230" w:rsidP="00A20230">
      <w:pPr>
        <w:rPr>
          <w:b/>
          <w:bCs/>
          <w:i/>
          <w:sz w:val="22"/>
          <w:szCs w:val="22"/>
        </w:rPr>
      </w:pPr>
    </w:p>
    <w:p w:rsidR="00A20230" w:rsidRPr="00B70106" w:rsidRDefault="00A20230" w:rsidP="00A20230">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A20230" w:rsidRPr="002F07B5" w:rsidRDefault="00A20230" w:rsidP="00A20230">
      <w:pPr>
        <w:rPr>
          <w:b/>
          <w:bCs/>
          <w:sz w:val="22"/>
          <w:szCs w:val="22"/>
        </w:rPr>
      </w:pPr>
    </w:p>
    <w:p w:rsidR="00A20230" w:rsidRPr="002F07B5" w:rsidRDefault="00A20230" w:rsidP="00A2023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20230" w:rsidRPr="002F07B5" w:rsidRDefault="00A20230" w:rsidP="00A20230">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20230" w:rsidRPr="002F07B5" w:rsidRDefault="00A20230" w:rsidP="00A20230">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20230" w:rsidRDefault="00A20230" w:rsidP="00A20230">
      <w:pPr>
        <w:rPr>
          <w:b/>
          <w:bCs/>
          <w:sz w:val="22"/>
          <w:szCs w:val="22"/>
        </w:rPr>
      </w:pPr>
    </w:p>
    <w:p w:rsidR="00A20230" w:rsidRPr="002F07B5" w:rsidRDefault="00A20230" w:rsidP="00A2023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20230" w:rsidRPr="002F07B5" w:rsidRDefault="00A20230" w:rsidP="00A2023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20230" w:rsidRPr="002F07B5" w:rsidRDefault="00A20230" w:rsidP="00A20230">
      <w:pPr>
        <w:rPr>
          <w:sz w:val="22"/>
          <w:szCs w:val="22"/>
        </w:rPr>
      </w:pPr>
    </w:p>
    <w:p w:rsidR="00A20230" w:rsidRPr="002F07B5" w:rsidRDefault="00A20230" w:rsidP="00A2023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20230" w:rsidTr="00EE243C">
        <w:trPr>
          <w:trHeight w:val="454"/>
        </w:trPr>
        <w:tc>
          <w:tcPr>
            <w:tcW w:w="6108" w:type="dxa"/>
          </w:tcPr>
          <w:p w:rsidR="00A20230" w:rsidRDefault="00A20230" w:rsidP="00EE243C">
            <w:pPr>
              <w:rPr>
                <w:sz w:val="18"/>
                <w:szCs w:val="18"/>
              </w:rPr>
            </w:pPr>
            <w:r>
              <w:rPr>
                <w:sz w:val="18"/>
                <w:szCs w:val="18"/>
              </w:rPr>
              <w:t xml:space="preserve">Místo hodnocení/ Jméno zkoušejícího </w:t>
            </w:r>
          </w:p>
          <w:p w:rsidR="00A20230" w:rsidRDefault="00A20230" w:rsidP="00EE243C">
            <w:pPr>
              <w:rPr>
                <w:i/>
                <w:sz w:val="18"/>
                <w:szCs w:val="18"/>
              </w:rPr>
            </w:pPr>
            <w:r>
              <w:rPr>
                <w:i/>
                <w:sz w:val="18"/>
                <w:szCs w:val="18"/>
              </w:rPr>
              <w:t>Trial Site / Name of Investigator</w:t>
            </w:r>
          </w:p>
        </w:tc>
        <w:tc>
          <w:tcPr>
            <w:tcW w:w="1280" w:type="dxa"/>
          </w:tcPr>
          <w:p w:rsidR="00A20230" w:rsidRDefault="00A20230" w:rsidP="00EE243C">
            <w:pPr>
              <w:rPr>
                <w:sz w:val="18"/>
                <w:szCs w:val="18"/>
                <w:vertAlign w:val="superscript"/>
              </w:rPr>
            </w:pPr>
            <w:r>
              <w:rPr>
                <w:sz w:val="18"/>
                <w:szCs w:val="18"/>
              </w:rPr>
              <w:t xml:space="preserve">Místní EK </w:t>
            </w:r>
            <w:r>
              <w:rPr>
                <w:i/>
                <w:sz w:val="18"/>
                <w:szCs w:val="18"/>
              </w:rPr>
              <w:t>Local EC</w:t>
            </w:r>
          </w:p>
        </w:tc>
        <w:tc>
          <w:tcPr>
            <w:tcW w:w="2712" w:type="dxa"/>
          </w:tcPr>
          <w:p w:rsidR="00A20230" w:rsidRDefault="00A20230" w:rsidP="00EE243C">
            <w:pPr>
              <w:rPr>
                <w:sz w:val="18"/>
                <w:szCs w:val="18"/>
              </w:rPr>
            </w:pPr>
            <w:r>
              <w:rPr>
                <w:sz w:val="18"/>
                <w:szCs w:val="18"/>
              </w:rPr>
              <w:t>Adresa  místní EK</w:t>
            </w:r>
          </w:p>
          <w:p w:rsidR="00A20230" w:rsidRDefault="00A20230" w:rsidP="00EE243C">
            <w:pPr>
              <w:rPr>
                <w:i/>
                <w:sz w:val="18"/>
                <w:szCs w:val="18"/>
              </w:rPr>
            </w:pPr>
            <w:r>
              <w:rPr>
                <w:i/>
                <w:sz w:val="18"/>
                <w:szCs w:val="18"/>
              </w:rPr>
              <w:t>Address</w:t>
            </w:r>
          </w:p>
        </w:tc>
      </w:tr>
      <w:tr w:rsidR="00A20230" w:rsidTr="00EE243C">
        <w:trPr>
          <w:trHeight w:val="312"/>
        </w:trPr>
        <w:tc>
          <w:tcPr>
            <w:tcW w:w="6108" w:type="dxa"/>
          </w:tcPr>
          <w:p w:rsidR="00A20230" w:rsidRDefault="004C0852" w:rsidP="00EE243C">
            <w:pPr>
              <w:rPr>
                <w:sz w:val="18"/>
                <w:szCs w:val="18"/>
              </w:rPr>
            </w:pPr>
            <w:r>
              <w:rPr>
                <w:sz w:val="18"/>
                <w:szCs w:val="18"/>
              </w:rPr>
              <w:t xml:space="preserve">Doc. </w:t>
            </w:r>
            <w:r w:rsidR="00A20230">
              <w:rPr>
                <w:sz w:val="18"/>
                <w:szCs w:val="18"/>
              </w:rPr>
              <w:t>MUDr. Vlastimil Procházka,</w:t>
            </w:r>
            <w:r>
              <w:rPr>
                <w:sz w:val="18"/>
                <w:szCs w:val="18"/>
              </w:rPr>
              <w:t xml:space="preserve"> CSc.,</w:t>
            </w:r>
            <w:r w:rsidR="00A20230">
              <w:rPr>
                <w:sz w:val="18"/>
                <w:szCs w:val="18"/>
              </w:rPr>
              <w:t xml:space="preserve"> 2. interní klinika FNOL, I.P.Pavlova 6, </w:t>
            </w:r>
          </w:p>
          <w:p w:rsidR="00A20230" w:rsidRDefault="00A20230" w:rsidP="00EE243C">
            <w:pPr>
              <w:rPr>
                <w:sz w:val="18"/>
                <w:szCs w:val="18"/>
              </w:rPr>
            </w:pPr>
            <w:r>
              <w:rPr>
                <w:sz w:val="18"/>
                <w:szCs w:val="18"/>
              </w:rPr>
              <w:t>775 20 Olomouc</w:t>
            </w:r>
          </w:p>
        </w:tc>
        <w:tc>
          <w:tcPr>
            <w:tcW w:w="1280" w:type="dxa"/>
          </w:tcPr>
          <w:p w:rsidR="00A20230" w:rsidRDefault="00A20230" w:rsidP="00EE243C">
            <w:pPr>
              <w:rPr>
                <w:sz w:val="18"/>
                <w:szCs w:val="18"/>
              </w:rPr>
            </w:pPr>
            <w:r>
              <w:rPr>
                <w:sz w:val="18"/>
                <w:szCs w:val="18"/>
              </w:rPr>
              <w:sym w:font="Wingdings 2" w:char="F053"/>
            </w:r>
          </w:p>
        </w:tc>
        <w:tc>
          <w:tcPr>
            <w:tcW w:w="2712" w:type="dxa"/>
          </w:tcPr>
          <w:p w:rsidR="00A20230" w:rsidRDefault="00A20230" w:rsidP="00EE243C">
            <w:pPr>
              <w:rPr>
                <w:sz w:val="18"/>
                <w:szCs w:val="18"/>
              </w:rPr>
            </w:pPr>
            <w:r>
              <w:rPr>
                <w:sz w:val="18"/>
                <w:szCs w:val="18"/>
              </w:rPr>
              <w:t>EK FNOL</w:t>
            </w:r>
          </w:p>
        </w:tc>
      </w:tr>
    </w:tbl>
    <w:p w:rsidR="00A20230" w:rsidRPr="00DF7141" w:rsidRDefault="00A20230" w:rsidP="00A20230">
      <w:pPr>
        <w:rPr>
          <w:bCs/>
          <w:sz w:val="22"/>
        </w:rPr>
      </w:pPr>
      <w:r w:rsidRPr="00DF7141">
        <w:rPr>
          <w:bCs/>
          <w:sz w:val="22"/>
        </w:rPr>
        <w:t>1/2</w:t>
      </w:r>
    </w:p>
    <w:p w:rsidR="00A20230" w:rsidRDefault="00A20230" w:rsidP="00A20230">
      <w:pPr>
        <w:rPr>
          <w:b/>
          <w:bCs/>
          <w:sz w:val="22"/>
        </w:rPr>
      </w:pPr>
    </w:p>
    <w:p w:rsidR="00A20230" w:rsidRPr="00AB7ADE" w:rsidRDefault="00A20230" w:rsidP="00A20230">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20230" w:rsidRDefault="00A20230" w:rsidP="00A2023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20230" w:rsidTr="00EE243C">
        <w:trPr>
          <w:cantSplit/>
          <w:trHeight w:val="454"/>
        </w:trPr>
        <w:tc>
          <w:tcPr>
            <w:tcW w:w="7416" w:type="dxa"/>
            <w:vMerge w:val="restart"/>
          </w:tcPr>
          <w:p w:rsidR="00A20230" w:rsidRDefault="00A20230" w:rsidP="00EE243C">
            <w:pPr>
              <w:rPr>
                <w:b/>
                <w:bCs/>
                <w:sz w:val="18"/>
                <w:szCs w:val="18"/>
              </w:rPr>
            </w:pPr>
          </w:p>
          <w:p w:rsidR="00A20230" w:rsidRDefault="00A20230" w:rsidP="00EE243C">
            <w:pPr>
              <w:rPr>
                <w:b/>
                <w:bCs/>
                <w:sz w:val="18"/>
                <w:szCs w:val="18"/>
              </w:rPr>
            </w:pPr>
            <w:r>
              <w:rPr>
                <w:b/>
                <w:bCs/>
                <w:sz w:val="18"/>
                <w:szCs w:val="18"/>
              </w:rPr>
              <w:t xml:space="preserve">Název dokumentu, verze, datum </w:t>
            </w:r>
          </w:p>
          <w:p w:rsidR="00A20230" w:rsidRDefault="00A20230" w:rsidP="00EE243C">
            <w:pPr>
              <w:rPr>
                <w:b/>
                <w:bCs/>
                <w:sz w:val="18"/>
                <w:szCs w:val="18"/>
              </w:rPr>
            </w:pPr>
            <w:r>
              <w:rPr>
                <w:b/>
                <w:bCs/>
                <w:i/>
                <w:sz w:val="18"/>
                <w:szCs w:val="18"/>
              </w:rPr>
              <w:t>Document title, version, date</w:t>
            </w:r>
          </w:p>
        </w:tc>
        <w:tc>
          <w:tcPr>
            <w:tcW w:w="1272" w:type="dxa"/>
            <w:gridSpan w:val="2"/>
          </w:tcPr>
          <w:p w:rsidR="00A20230" w:rsidRDefault="00A20230" w:rsidP="00EE243C">
            <w:pPr>
              <w:rPr>
                <w:b/>
                <w:bCs/>
                <w:sz w:val="18"/>
                <w:szCs w:val="18"/>
              </w:rPr>
            </w:pPr>
            <w:r>
              <w:rPr>
                <w:b/>
                <w:bCs/>
                <w:sz w:val="18"/>
                <w:szCs w:val="18"/>
              </w:rPr>
              <w:t>Schváleno /</w:t>
            </w:r>
            <w:r>
              <w:rPr>
                <w:b/>
                <w:bCs/>
                <w:i/>
                <w:sz w:val="18"/>
                <w:szCs w:val="18"/>
              </w:rPr>
              <w:t>Approved</w:t>
            </w:r>
          </w:p>
        </w:tc>
        <w:tc>
          <w:tcPr>
            <w:tcW w:w="1316" w:type="dxa"/>
            <w:gridSpan w:val="2"/>
          </w:tcPr>
          <w:p w:rsidR="00A20230" w:rsidRDefault="00A20230" w:rsidP="00EE243C">
            <w:pPr>
              <w:rPr>
                <w:b/>
                <w:bCs/>
                <w:sz w:val="18"/>
                <w:szCs w:val="18"/>
              </w:rPr>
            </w:pPr>
            <w:r>
              <w:rPr>
                <w:b/>
                <w:bCs/>
                <w:sz w:val="18"/>
                <w:szCs w:val="18"/>
              </w:rPr>
              <w:t xml:space="preserve">Vzato na vědomí / </w:t>
            </w:r>
            <w:r>
              <w:rPr>
                <w:b/>
                <w:bCs/>
                <w:i/>
                <w:sz w:val="18"/>
                <w:szCs w:val="18"/>
              </w:rPr>
              <w:t xml:space="preserve">Taken into account </w:t>
            </w:r>
          </w:p>
        </w:tc>
      </w:tr>
      <w:tr w:rsidR="00A20230" w:rsidTr="00EE243C">
        <w:trPr>
          <w:cantSplit/>
          <w:trHeight w:val="454"/>
        </w:trPr>
        <w:tc>
          <w:tcPr>
            <w:tcW w:w="7416" w:type="dxa"/>
            <w:vMerge/>
          </w:tcPr>
          <w:p w:rsidR="00A20230" w:rsidRDefault="00A20230" w:rsidP="00EE243C">
            <w:pPr>
              <w:rPr>
                <w:i/>
                <w:sz w:val="18"/>
                <w:szCs w:val="18"/>
              </w:rPr>
            </w:pPr>
          </w:p>
        </w:tc>
        <w:tc>
          <w:tcPr>
            <w:tcW w:w="736" w:type="dxa"/>
          </w:tcPr>
          <w:p w:rsidR="00A20230" w:rsidRDefault="00A20230" w:rsidP="00EE243C">
            <w:pPr>
              <w:rPr>
                <w:b/>
                <w:bCs/>
                <w:sz w:val="18"/>
                <w:szCs w:val="18"/>
              </w:rPr>
            </w:pPr>
            <w:r>
              <w:rPr>
                <w:b/>
                <w:bCs/>
                <w:sz w:val="18"/>
                <w:szCs w:val="18"/>
              </w:rPr>
              <w:t>ANO</w:t>
            </w:r>
          </w:p>
          <w:p w:rsidR="00A20230" w:rsidRDefault="00A20230" w:rsidP="00EE243C">
            <w:pPr>
              <w:rPr>
                <w:b/>
                <w:bCs/>
                <w:i/>
                <w:sz w:val="18"/>
                <w:szCs w:val="18"/>
              </w:rPr>
            </w:pPr>
            <w:r>
              <w:rPr>
                <w:b/>
                <w:bCs/>
                <w:i/>
                <w:sz w:val="18"/>
                <w:szCs w:val="18"/>
              </w:rPr>
              <w:t>Yes</w:t>
            </w:r>
          </w:p>
        </w:tc>
        <w:tc>
          <w:tcPr>
            <w:tcW w:w="536" w:type="dxa"/>
          </w:tcPr>
          <w:p w:rsidR="00A20230" w:rsidRDefault="00A20230" w:rsidP="00EE243C">
            <w:pPr>
              <w:rPr>
                <w:b/>
                <w:bCs/>
                <w:sz w:val="18"/>
                <w:szCs w:val="18"/>
              </w:rPr>
            </w:pPr>
            <w:r>
              <w:rPr>
                <w:b/>
                <w:bCs/>
                <w:sz w:val="18"/>
                <w:szCs w:val="18"/>
              </w:rPr>
              <w:t xml:space="preserve">NE </w:t>
            </w:r>
          </w:p>
          <w:p w:rsidR="00A20230" w:rsidRDefault="00A20230" w:rsidP="00EE243C">
            <w:pPr>
              <w:rPr>
                <w:b/>
                <w:bCs/>
                <w:sz w:val="18"/>
                <w:szCs w:val="18"/>
              </w:rPr>
            </w:pPr>
            <w:r>
              <w:rPr>
                <w:b/>
                <w:bCs/>
                <w:i/>
                <w:sz w:val="18"/>
                <w:szCs w:val="18"/>
              </w:rPr>
              <w:t>No</w:t>
            </w:r>
          </w:p>
        </w:tc>
        <w:tc>
          <w:tcPr>
            <w:tcW w:w="780" w:type="dxa"/>
          </w:tcPr>
          <w:p w:rsidR="00A20230" w:rsidRDefault="00A20230" w:rsidP="00EE243C">
            <w:pPr>
              <w:rPr>
                <w:b/>
                <w:bCs/>
                <w:sz w:val="18"/>
                <w:szCs w:val="18"/>
              </w:rPr>
            </w:pPr>
            <w:r>
              <w:rPr>
                <w:b/>
                <w:bCs/>
                <w:sz w:val="18"/>
                <w:szCs w:val="18"/>
              </w:rPr>
              <w:t>ANO</w:t>
            </w:r>
          </w:p>
          <w:p w:rsidR="00A20230" w:rsidRDefault="00A20230" w:rsidP="00EE243C">
            <w:pPr>
              <w:rPr>
                <w:b/>
                <w:bCs/>
                <w:sz w:val="18"/>
                <w:szCs w:val="18"/>
              </w:rPr>
            </w:pPr>
            <w:r>
              <w:rPr>
                <w:b/>
                <w:bCs/>
                <w:i/>
                <w:sz w:val="18"/>
                <w:szCs w:val="18"/>
              </w:rPr>
              <w:t>Yes</w:t>
            </w:r>
          </w:p>
        </w:tc>
        <w:tc>
          <w:tcPr>
            <w:tcW w:w="536" w:type="dxa"/>
          </w:tcPr>
          <w:p w:rsidR="00A20230" w:rsidRDefault="00A20230" w:rsidP="00EE243C">
            <w:pPr>
              <w:rPr>
                <w:b/>
                <w:bCs/>
                <w:sz w:val="18"/>
                <w:szCs w:val="18"/>
              </w:rPr>
            </w:pPr>
            <w:r>
              <w:rPr>
                <w:b/>
                <w:bCs/>
                <w:sz w:val="18"/>
                <w:szCs w:val="18"/>
              </w:rPr>
              <w:t xml:space="preserve">NE </w:t>
            </w:r>
          </w:p>
          <w:p w:rsidR="00A20230" w:rsidRDefault="00A20230" w:rsidP="00EE243C">
            <w:pPr>
              <w:rPr>
                <w:b/>
                <w:bCs/>
                <w:i/>
                <w:sz w:val="18"/>
                <w:szCs w:val="18"/>
              </w:rPr>
            </w:pPr>
            <w:r>
              <w:rPr>
                <w:b/>
                <w:bCs/>
                <w:i/>
                <w:sz w:val="18"/>
                <w:szCs w:val="18"/>
              </w:rPr>
              <w:t>No</w:t>
            </w:r>
          </w:p>
        </w:tc>
      </w:tr>
      <w:tr w:rsidR="00A20230" w:rsidTr="00EE243C">
        <w:trPr>
          <w:trHeight w:val="340"/>
        </w:trPr>
        <w:tc>
          <w:tcPr>
            <w:tcW w:w="7416" w:type="dxa"/>
          </w:tcPr>
          <w:p w:rsidR="00A20230" w:rsidRPr="00A20230" w:rsidRDefault="00A20230" w:rsidP="00EE243C">
            <w:pPr>
              <w:rPr>
                <w:i/>
                <w:sz w:val="18"/>
                <w:szCs w:val="18"/>
              </w:rPr>
            </w:pPr>
            <w:r>
              <w:rPr>
                <w:sz w:val="18"/>
                <w:szCs w:val="18"/>
              </w:rPr>
              <w:t xml:space="preserve">Oznámení o nedodržení protokolu klinického hodnocení ze dne 6.3.2013 / </w:t>
            </w:r>
            <w:r>
              <w:rPr>
                <w:i/>
                <w:sz w:val="18"/>
                <w:szCs w:val="18"/>
              </w:rPr>
              <w:t>Notification of Protocol Non-compliance to a Clinical Trial dated 6 Mar 2013</w:t>
            </w:r>
          </w:p>
        </w:tc>
        <w:tc>
          <w:tcPr>
            <w:tcW w:w="736" w:type="dxa"/>
          </w:tcPr>
          <w:p w:rsidR="00A20230" w:rsidRDefault="009373C9" w:rsidP="00EE243C">
            <w:pPr>
              <w:rPr>
                <w:sz w:val="18"/>
                <w:szCs w:val="18"/>
              </w:rPr>
            </w:pPr>
            <w:r>
              <w:rPr>
                <w:sz w:val="18"/>
                <w:szCs w:val="18"/>
              </w:rPr>
              <w:fldChar w:fldCharType="begin">
                <w:ffData>
                  <w:name w:val="Zaškrtávací26"/>
                  <w:enabled/>
                  <w:calcOnExit w:val="0"/>
                  <w:checkBox>
                    <w:sizeAuto/>
                    <w:default w:val="0"/>
                  </w:checkBox>
                </w:ffData>
              </w:fldChar>
            </w:r>
            <w:r w:rsidR="00A2023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20230"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A2023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20230" w:rsidRDefault="00A20230" w:rsidP="00EE243C">
            <w:pPr>
              <w:rPr>
                <w:sz w:val="18"/>
                <w:szCs w:val="18"/>
              </w:rPr>
            </w:pPr>
            <w:r>
              <w:rPr>
                <w:sz w:val="18"/>
                <w:szCs w:val="18"/>
              </w:rPr>
              <w:sym w:font="Wingdings 2" w:char="F053"/>
            </w:r>
          </w:p>
        </w:tc>
        <w:tc>
          <w:tcPr>
            <w:tcW w:w="536" w:type="dxa"/>
          </w:tcPr>
          <w:p w:rsidR="00A20230"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A20230">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A20230" w:rsidRDefault="00A20230" w:rsidP="00A20230">
      <w:pPr>
        <w:rPr>
          <w:sz w:val="18"/>
          <w:szCs w:val="18"/>
        </w:rPr>
      </w:pPr>
    </w:p>
    <w:p w:rsidR="00A20230" w:rsidRPr="00A20230" w:rsidRDefault="00A20230" w:rsidP="00A20230">
      <w:pPr>
        <w:rPr>
          <w:sz w:val="22"/>
          <w:szCs w:val="22"/>
        </w:rPr>
      </w:pPr>
    </w:p>
    <w:p w:rsidR="00A20230" w:rsidRPr="00A20230" w:rsidRDefault="00A20230" w:rsidP="00A20230">
      <w:pPr>
        <w:rPr>
          <w:sz w:val="22"/>
          <w:szCs w:val="22"/>
        </w:rPr>
      </w:pPr>
      <w:r w:rsidRPr="00A20230">
        <w:rPr>
          <w:sz w:val="22"/>
          <w:szCs w:val="22"/>
        </w:rPr>
        <w:t>Etická komise prohlašuje, že byla ustavena a  pracuje podle jednacího řádu v souladu se správnou klinickou praxí (GCP) a platnými právními předpisy/</w:t>
      </w:r>
      <w:r w:rsidRPr="00A20230">
        <w:rPr>
          <w:i/>
          <w:sz w:val="22"/>
          <w:szCs w:val="22"/>
        </w:rPr>
        <w:t>The Ethics Committee hereby declares that it was established and operates in accordance with its Rules of Procedure in compliance with Good Clinical Practice and valid legal regulations:</w:t>
      </w:r>
    </w:p>
    <w:p w:rsidR="00A20230" w:rsidRPr="00A20230" w:rsidRDefault="00A20230" w:rsidP="00A20230">
      <w:pPr>
        <w:rPr>
          <w:i/>
          <w:sz w:val="22"/>
          <w:szCs w:val="22"/>
        </w:rPr>
      </w:pPr>
      <w:r w:rsidRPr="00A20230">
        <w:rPr>
          <w:i/>
          <w:sz w:val="22"/>
          <w:szCs w:val="22"/>
        </w:rPr>
        <w:t xml:space="preserve"> </w:t>
      </w:r>
      <w:r w:rsidRPr="00A20230">
        <w:rPr>
          <w:sz w:val="22"/>
          <w:szCs w:val="22"/>
        </w:rPr>
        <w:sym w:font="Wingdings 2" w:char="F054"/>
      </w:r>
      <w:r w:rsidRPr="00A20230">
        <w:rPr>
          <w:sz w:val="22"/>
          <w:szCs w:val="22"/>
        </w:rPr>
        <w:t xml:space="preserve"> Ano/</w:t>
      </w:r>
      <w:r w:rsidRPr="00A20230">
        <w:rPr>
          <w:i/>
          <w:sz w:val="22"/>
          <w:szCs w:val="22"/>
        </w:rPr>
        <w:t>Yes</w:t>
      </w:r>
      <w:r w:rsidRPr="00A20230">
        <w:rPr>
          <w:sz w:val="22"/>
          <w:szCs w:val="22"/>
        </w:rPr>
        <w:t xml:space="preserve">       </w:t>
      </w:r>
      <w:r w:rsidR="009373C9" w:rsidRPr="00A20230">
        <w:rPr>
          <w:sz w:val="22"/>
          <w:szCs w:val="22"/>
        </w:rPr>
        <w:fldChar w:fldCharType="begin">
          <w:ffData>
            <w:name w:val="Zaškrtávací25"/>
            <w:enabled/>
            <w:calcOnExit w:val="0"/>
            <w:checkBox>
              <w:sizeAuto/>
              <w:default w:val="0"/>
            </w:checkBox>
          </w:ffData>
        </w:fldChar>
      </w:r>
      <w:r w:rsidRPr="00A20230">
        <w:rPr>
          <w:sz w:val="22"/>
          <w:szCs w:val="22"/>
        </w:rPr>
        <w:instrText xml:space="preserve"> FORMCHECKBOX </w:instrText>
      </w:r>
      <w:r w:rsidR="009373C9">
        <w:rPr>
          <w:sz w:val="22"/>
          <w:szCs w:val="22"/>
        </w:rPr>
      </w:r>
      <w:r w:rsidR="009373C9">
        <w:rPr>
          <w:sz w:val="22"/>
          <w:szCs w:val="22"/>
        </w:rPr>
        <w:fldChar w:fldCharType="separate"/>
      </w:r>
      <w:r w:rsidR="009373C9" w:rsidRPr="00A20230">
        <w:rPr>
          <w:sz w:val="22"/>
          <w:szCs w:val="22"/>
        </w:rPr>
        <w:fldChar w:fldCharType="end"/>
      </w:r>
      <w:r w:rsidRPr="00A20230">
        <w:rPr>
          <w:sz w:val="22"/>
          <w:szCs w:val="22"/>
        </w:rPr>
        <w:t>Ne/</w:t>
      </w:r>
      <w:r w:rsidRPr="00A20230">
        <w:rPr>
          <w:i/>
          <w:sz w:val="22"/>
          <w:szCs w:val="22"/>
        </w:rPr>
        <w:t>No</w:t>
      </w:r>
      <w:r w:rsidRPr="00A20230">
        <w:rPr>
          <w:sz w:val="22"/>
          <w:szCs w:val="22"/>
        </w:rPr>
        <w:t xml:space="preserve">           </w:t>
      </w:r>
    </w:p>
    <w:p w:rsidR="00A20230" w:rsidRDefault="00A20230" w:rsidP="00A20230">
      <w:pPr>
        <w:rPr>
          <w:sz w:val="22"/>
        </w:rPr>
      </w:pPr>
      <w:r w:rsidRPr="00A20230">
        <w:rPr>
          <w:sz w:val="22"/>
          <w:szCs w:val="22"/>
        </w:rPr>
        <w:t xml:space="preserve">                                                                                               </w:t>
      </w:r>
      <w:r>
        <w:rPr>
          <w:sz w:val="22"/>
        </w:rPr>
        <w:tab/>
      </w:r>
      <w:r>
        <w:rPr>
          <w:sz w:val="22"/>
        </w:rPr>
        <w:tab/>
      </w:r>
      <w:r>
        <w:rPr>
          <w:sz w:val="22"/>
        </w:rPr>
        <w:tab/>
      </w:r>
      <w:r>
        <w:rPr>
          <w:sz w:val="22"/>
        </w:rPr>
        <w:tab/>
      </w:r>
      <w:r>
        <w:rPr>
          <w:sz w:val="22"/>
        </w:rPr>
        <w:tab/>
        <w:t xml:space="preserve">             </w:t>
      </w:r>
    </w:p>
    <w:p w:rsidR="00A20230" w:rsidRDefault="00A20230" w:rsidP="00A20230">
      <w:pPr>
        <w:rPr>
          <w:sz w:val="22"/>
        </w:rPr>
      </w:pPr>
    </w:p>
    <w:p w:rsidR="00A20230" w:rsidRDefault="00A20230" w:rsidP="00A20230">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A20230" w:rsidRDefault="00A20230" w:rsidP="00A20230">
      <w:pPr>
        <w:rPr>
          <w:sz w:val="22"/>
        </w:rPr>
      </w:pPr>
      <w:r>
        <w:rPr>
          <w:sz w:val="22"/>
        </w:rPr>
        <w:t>Datum/</w:t>
      </w:r>
      <w:r>
        <w:rPr>
          <w:i/>
          <w:sz w:val="22"/>
        </w:rPr>
        <w:t>Date:</w:t>
      </w:r>
      <w:r>
        <w:rPr>
          <w:sz w:val="22"/>
        </w:rPr>
        <w:t xml:space="preserve">  15.4.2013                                                   předseda EK FNOL a LF UP</w:t>
      </w:r>
    </w:p>
    <w:p w:rsidR="00A20230" w:rsidRDefault="00A20230" w:rsidP="00A2023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Pr="001071DB" w:rsidRDefault="00A20230" w:rsidP="00A20230">
      <w:pPr>
        <w:rPr>
          <w:i/>
          <w:sz w:val="16"/>
        </w:rPr>
      </w:pPr>
      <w:r>
        <w:rPr>
          <w:sz w:val="16"/>
        </w:rPr>
        <w:t>Rozdělovník/</w:t>
      </w:r>
      <w:r>
        <w:rPr>
          <w:i/>
          <w:sz w:val="16"/>
        </w:rPr>
        <w:t>Distribution list:</w:t>
      </w:r>
    </w:p>
    <w:p w:rsidR="00A20230" w:rsidRPr="001071DB" w:rsidRDefault="00A20230" w:rsidP="00A20230">
      <w:pPr>
        <w:rPr>
          <w:sz w:val="16"/>
        </w:rPr>
      </w:pPr>
      <w:r w:rsidRPr="001071DB">
        <w:rPr>
          <w:sz w:val="16"/>
        </w:rPr>
        <w:t>-Zadavatel</w:t>
      </w:r>
    </w:p>
    <w:p w:rsidR="00A20230" w:rsidRDefault="00A20230" w:rsidP="00A20230">
      <w:pPr>
        <w:rPr>
          <w:sz w:val="16"/>
        </w:rPr>
      </w:pPr>
      <w:r w:rsidRPr="001071DB">
        <w:rPr>
          <w:sz w:val="16"/>
        </w:rPr>
        <w:t>-EK</w:t>
      </w:r>
    </w:p>
    <w:p w:rsidR="00A20230" w:rsidRDefault="00A20230" w:rsidP="00A20230">
      <w:pPr>
        <w:rPr>
          <w:sz w:val="16"/>
        </w:rPr>
      </w:pPr>
      <w:r w:rsidRPr="001071DB">
        <w:rPr>
          <w:sz w:val="16"/>
        </w:rPr>
        <w:t>-Řešitel</w:t>
      </w:r>
      <w:r>
        <w:rPr>
          <w:sz w:val="16"/>
        </w:rPr>
        <w:t xml:space="preserve">                                                  </w:t>
      </w: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Default="00A20230" w:rsidP="00A20230">
      <w:pPr>
        <w:rPr>
          <w:sz w:val="16"/>
        </w:rPr>
      </w:pPr>
    </w:p>
    <w:p w:rsidR="00A20230" w:rsidRPr="001071DB" w:rsidRDefault="00A20230" w:rsidP="00A20230">
      <w:pPr>
        <w:rPr>
          <w:sz w:val="16"/>
        </w:rPr>
      </w:pPr>
      <w:r>
        <w:rPr>
          <w:sz w:val="16"/>
        </w:rPr>
        <w:t>2/2</w:t>
      </w:r>
    </w:p>
    <w:p w:rsidR="009A1E07" w:rsidRDefault="009A1E07"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A20230" w:rsidRDefault="00A20230" w:rsidP="00F95001">
      <w:pPr>
        <w:pStyle w:val="Nzev"/>
        <w:jc w:val="left"/>
        <w:rPr>
          <w:sz w:val="22"/>
          <w:szCs w:val="22"/>
        </w:rPr>
      </w:pPr>
    </w:p>
    <w:p w:rsidR="007D2E68" w:rsidRPr="002F07B5" w:rsidRDefault="007D2E68" w:rsidP="007D2E68">
      <w:pPr>
        <w:pStyle w:val="Nzev"/>
        <w:rPr>
          <w:sz w:val="22"/>
          <w:szCs w:val="22"/>
        </w:rPr>
      </w:pPr>
      <w:r w:rsidRPr="002F07B5">
        <w:rPr>
          <w:sz w:val="22"/>
          <w:szCs w:val="22"/>
        </w:rPr>
        <w:lastRenderedPageBreak/>
        <w:t>STANOVISKO ETICKÉ KOMISE KE KLINICKÉMU HODNOCENÍ</w:t>
      </w:r>
    </w:p>
    <w:p w:rsidR="007D2E68" w:rsidRPr="002F07B5" w:rsidRDefault="007D2E68" w:rsidP="007D2E68">
      <w:pPr>
        <w:jc w:val="center"/>
        <w:rPr>
          <w:bCs/>
          <w:i/>
          <w:sz w:val="22"/>
          <w:szCs w:val="22"/>
        </w:rPr>
      </w:pPr>
      <w:r w:rsidRPr="002F07B5">
        <w:rPr>
          <w:bCs/>
          <w:i/>
          <w:sz w:val="22"/>
          <w:szCs w:val="22"/>
        </w:rPr>
        <w:t xml:space="preserve">Opinion of the Ethics Committee on Clinical Trial  </w:t>
      </w:r>
    </w:p>
    <w:p w:rsidR="007D2E68" w:rsidRPr="002F07B5" w:rsidRDefault="007D2E68" w:rsidP="007D2E68">
      <w:pPr>
        <w:jc w:val="center"/>
        <w:rPr>
          <w:b/>
          <w:bCs/>
          <w:i/>
          <w:sz w:val="22"/>
          <w:szCs w:val="22"/>
        </w:rPr>
      </w:pPr>
    </w:p>
    <w:p w:rsidR="007D2E68" w:rsidRPr="002F07B5" w:rsidRDefault="009373C9" w:rsidP="007D2E68">
      <w:pPr>
        <w:rPr>
          <w:sz w:val="22"/>
          <w:szCs w:val="22"/>
        </w:rPr>
      </w:pPr>
      <w:r w:rsidRPr="002F07B5">
        <w:rPr>
          <w:sz w:val="22"/>
          <w:szCs w:val="22"/>
        </w:rPr>
        <w:fldChar w:fldCharType="begin">
          <w:ffData>
            <w:name w:val="Zaškrtávací2"/>
            <w:enabled/>
            <w:calcOnExit w:val="0"/>
            <w:checkBox>
              <w:sizeAuto/>
              <w:default w:val="0"/>
            </w:checkBox>
          </w:ffData>
        </w:fldChar>
      </w:r>
      <w:r w:rsidR="007D2E6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D2E68" w:rsidRPr="002F07B5">
        <w:rPr>
          <w:sz w:val="22"/>
          <w:szCs w:val="22"/>
        </w:rPr>
        <w:t xml:space="preserve">  Multicentrické KH, je požadováno stanovisko multicentrické EK pro všechna centra/</w:t>
      </w:r>
      <w:r w:rsidR="007D2E68" w:rsidRPr="002F07B5">
        <w:rPr>
          <w:i/>
          <w:sz w:val="22"/>
          <w:szCs w:val="22"/>
        </w:rPr>
        <w:t>Multi-centric clinical trial, opinion issued by Ethics Committee for Multi-Centric Clinical Trials is required</w:t>
      </w:r>
    </w:p>
    <w:p w:rsidR="007D2E68" w:rsidRPr="002F07B5" w:rsidRDefault="007D2E68" w:rsidP="007D2E6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D2E68" w:rsidRPr="002F07B5" w:rsidRDefault="009373C9" w:rsidP="007D2E68">
      <w:pPr>
        <w:rPr>
          <w:i/>
          <w:sz w:val="22"/>
          <w:szCs w:val="22"/>
        </w:rPr>
      </w:pPr>
      <w:r w:rsidRPr="002F07B5">
        <w:rPr>
          <w:sz w:val="22"/>
          <w:szCs w:val="22"/>
        </w:rPr>
        <w:fldChar w:fldCharType="begin">
          <w:ffData>
            <w:name w:val="Zaškrtávací2"/>
            <w:enabled/>
            <w:calcOnExit w:val="0"/>
            <w:checkBox>
              <w:sizeAuto/>
              <w:default w:val="0"/>
            </w:checkBox>
          </w:ffData>
        </w:fldChar>
      </w:r>
      <w:r w:rsidR="007D2E6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D2E68" w:rsidRPr="002F07B5">
        <w:rPr>
          <w:sz w:val="22"/>
          <w:szCs w:val="22"/>
        </w:rPr>
        <w:t xml:space="preserve">  KH prováděné v jednom centru, požadováno stanovisko EK pro místní centrum (centra)/ </w:t>
      </w:r>
      <w:r w:rsidR="007D2E68" w:rsidRPr="002F07B5">
        <w:rPr>
          <w:i/>
          <w:sz w:val="22"/>
          <w:szCs w:val="22"/>
        </w:rPr>
        <w:t>Clinical trial conducted in a single site, opinion of a local EC is required</w:t>
      </w:r>
    </w:p>
    <w:p w:rsidR="007D2E68" w:rsidRPr="002F07B5" w:rsidRDefault="007D2E68" w:rsidP="007D2E68">
      <w:pPr>
        <w:rPr>
          <w:b/>
          <w:bCs/>
          <w:sz w:val="22"/>
          <w:szCs w:val="22"/>
        </w:rPr>
      </w:pPr>
    </w:p>
    <w:p w:rsidR="007D2E68" w:rsidRPr="009A0BFE" w:rsidRDefault="007D2E68" w:rsidP="007D2E6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12/12</w:t>
      </w:r>
    </w:p>
    <w:p w:rsidR="007D2E68" w:rsidRPr="009A0BFE" w:rsidRDefault="007D2E68" w:rsidP="007D2E68">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Multicentrická studie fáze II sledující bezpečnost a účinnost  kombinace ofatumumabu a bendamustinu u pacientů s dosud neléčenou nebo relabovanou chronickou lymfocytární leukémií (CLL) / </w:t>
      </w:r>
      <w:r>
        <w:rPr>
          <w:i/>
          <w:sz w:val="22"/>
          <w:szCs w:val="22"/>
        </w:rPr>
        <w:t>A Phase II, Multi-centre Study Investigating the Safety and Efficacy of Ofatumumab and Bendamustine Combination in Patients with Untreated or Relapsed Chronic Lymphocytic Leukaemia (CLL)</w:t>
      </w:r>
    </w:p>
    <w:p w:rsidR="007D2E68" w:rsidRPr="002F07B5" w:rsidRDefault="007D2E68" w:rsidP="007D2E68">
      <w:pPr>
        <w:rPr>
          <w:bCs/>
          <w:sz w:val="22"/>
          <w:szCs w:val="22"/>
        </w:rPr>
      </w:pPr>
    </w:p>
    <w:p w:rsidR="007D2E68" w:rsidRPr="002F07B5" w:rsidRDefault="007D2E68" w:rsidP="007D2E6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OMB115991</w:t>
      </w:r>
    </w:p>
    <w:p w:rsidR="007D2E68" w:rsidRPr="002F07B5" w:rsidRDefault="007D2E68" w:rsidP="007D2E6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2011-005178-43</w:t>
      </w:r>
    </w:p>
    <w:p w:rsidR="007D2E68" w:rsidRPr="002F07B5" w:rsidRDefault="007D2E68" w:rsidP="007D2E68">
      <w:pPr>
        <w:rPr>
          <w:b/>
          <w:bCs/>
          <w:sz w:val="22"/>
          <w:szCs w:val="22"/>
        </w:rPr>
      </w:pPr>
    </w:p>
    <w:p w:rsidR="007D2E68" w:rsidRPr="002F07B5" w:rsidRDefault="007D2E68" w:rsidP="007D2E6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s.r.o., Na Pankráci 17/1685, 140 21 Praha 4</w:t>
      </w:r>
    </w:p>
    <w:p w:rsidR="007D2E68" w:rsidRDefault="007D2E68" w:rsidP="007D2E68">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GlaxoSmithKline s.r.o., Na Pankráci 17/1685, 140 21 Praha 4, </w:t>
      </w:r>
    </w:p>
    <w:p w:rsidR="007D2E68" w:rsidRPr="002F07B5" w:rsidRDefault="007D2E68" w:rsidP="007D2E68">
      <w:pPr>
        <w:rPr>
          <w:sz w:val="22"/>
          <w:szCs w:val="22"/>
        </w:rPr>
      </w:pPr>
      <w:r>
        <w:rPr>
          <w:sz w:val="22"/>
          <w:szCs w:val="22"/>
        </w:rPr>
        <w:t>Mgr. Zdeňka Korbelářová (zdenka.z.korbelarova@gsk.com)</w:t>
      </w:r>
    </w:p>
    <w:p w:rsidR="007D2E68" w:rsidRPr="002F07B5" w:rsidRDefault="007D2E68" w:rsidP="007D2E68">
      <w:pPr>
        <w:rPr>
          <w:bCs/>
          <w:sz w:val="22"/>
          <w:szCs w:val="22"/>
        </w:rPr>
      </w:pPr>
    </w:p>
    <w:p w:rsidR="007D2E68" w:rsidRPr="002F07B5" w:rsidRDefault="007D2E68" w:rsidP="007D2E6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27.3.2013</w:t>
      </w:r>
    </w:p>
    <w:p w:rsidR="007D2E68" w:rsidRDefault="007D2E68" w:rsidP="007D2E6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7D2E68" w:rsidRPr="002F07B5" w:rsidRDefault="007D2E68" w:rsidP="007D2E68">
      <w:pPr>
        <w:rPr>
          <w:b/>
          <w:bCs/>
          <w:i/>
          <w:sz w:val="22"/>
          <w:szCs w:val="22"/>
        </w:rPr>
      </w:pPr>
    </w:p>
    <w:p w:rsidR="007D2E68" w:rsidRPr="009A0BFE" w:rsidRDefault="007D2E68" w:rsidP="007D2E68">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Brno</w:t>
      </w:r>
    </w:p>
    <w:p w:rsidR="007D2E68" w:rsidRPr="002F07B5" w:rsidRDefault="007D2E68" w:rsidP="007D2E68">
      <w:pPr>
        <w:rPr>
          <w:b/>
          <w:bCs/>
          <w:sz w:val="22"/>
          <w:szCs w:val="22"/>
        </w:rPr>
      </w:pPr>
    </w:p>
    <w:p w:rsidR="007D2E68" w:rsidRPr="002F07B5" w:rsidRDefault="007D2E68" w:rsidP="007D2E6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D2E68" w:rsidRPr="002F07B5" w:rsidRDefault="007D2E68" w:rsidP="007D2E68">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D2E68" w:rsidRPr="002F07B5" w:rsidRDefault="007D2E68" w:rsidP="007D2E68">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D2E68" w:rsidRDefault="007D2E68" w:rsidP="007D2E68">
      <w:pPr>
        <w:rPr>
          <w:b/>
          <w:bCs/>
          <w:sz w:val="22"/>
          <w:szCs w:val="22"/>
        </w:rPr>
      </w:pPr>
    </w:p>
    <w:p w:rsidR="007D2E68" w:rsidRPr="002F07B5" w:rsidRDefault="007D2E68" w:rsidP="007D2E6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D2E68" w:rsidRPr="002F07B5" w:rsidRDefault="007D2E68" w:rsidP="007D2E6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D2E68" w:rsidRPr="002F07B5" w:rsidRDefault="007D2E68" w:rsidP="007D2E68">
      <w:pPr>
        <w:rPr>
          <w:sz w:val="22"/>
          <w:szCs w:val="22"/>
        </w:rPr>
      </w:pPr>
    </w:p>
    <w:p w:rsidR="007D2E68" w:rsidRPr="002F07B5" w:rsidRDefault="007D2E68" w:rsidP="007D2E6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D2E68" w:rsidTr="00EE243C">
        <w:trPr>
          <w:trHeight w:val="454"/>
        </w:trPr>
        <w:tc>
          <w:tcPr>
            <w:tcW w:w="6108" w:type="dxa"/>
          </w:tcPr>
          <w:p w:rsidR="007D2E68" w:rsidRDefault="007D2E68" w:rsidP="00EE243C">
            <w:pPr>
              <w:rPr>
                <w:sz w:val="18"/>
                <w:szCs w:val="18"/>
              </w:rPr>
            </w:pPr>
            <w:r>
              <w:rPr>
                <w:sz w:val="18"/>
                <w:szCs w:val="18"/>
              </w:rPr>
              <w:t xml:space="preserve">Místo hodnocení/ Jméno zkoušejícího </w:t>
            </w:r>
          </w:p>
          <w:p w:rsidR="007D2E68" w:rsidRDefault="007D2E68" w:rsidP="00EE243C">
            <w:pPr>
              <w:rPr>
                <w:i/>
                <w:sz w:val="18"/>
                <w:szCs w:val="18"/>
              </w:rPr>
            </w:pPr>
            <w:r>
              <w:rPr>
                <w:i/>
                <w:sz w:val="18"/>
                <w:szCs w:val="18"/>
              </w:rPr>
              <w:t>Trial Site / Name of Investigator</w:t>
            </w:r>
          </w:p>
        </w:tc>
        <w:tc>
          <w:tcPr>
            <w:tcW w:w="1280" w:type="dxa"/>
          </w:tcPr>
          <w:p w:rsidR="007D2E68" w:rsidRDefault="007D2E68" w:rsidP="00EE243C">
            <w:pPr>
              <w:rPr>
                <w:sz w:val="18"/>
                <w:szCs w:val="18"/>
                <w:vertAlign w:val="superscript"/>
              </w:rPr>
            </w:pPr>
            <w:r>
              <w:rPr>
                <w:sz w:val="18"/>
                <w:szCs w:val="18"/>
              </w:rPr>
              <w:t xml:space="preserve">Místní EK </w:t>
            </w:r>
            <w:r>
              <w:rPr>
                <w:i/>
                <w:sz w:val="18"/>
                <w:szCs w:val="18"/>
              </w:rPr>
              <w:t>Local EC</w:t>
            </w:r>
          </w:p>
        </w:tc>
        <w:tc>
          <w:tcPr>
            <w:tcW w:w="2712" w:type="dxa"/>
          </w:tcPr>
          <w:p w:rsidR="007D2E68" w:rsidRDefault="007D2E68" w:rsidP="00EE243C">
            <w:pPr>
              <w:rPr>
                <w:sz w:val="18"/>
                <w:szCs w:val="18"/>
              </w:rPr>
            </w:pPr>
            <w:r>
              <w:rPr>
                <w:sz w:val="18"/>
                <w:szCs w:val="18"/>
              </w:rPr>
              <w:t>Adresa  místní EK</w:t>
            </w:r>
          </w:p>
          <w:p w:rsidR="007D2E68" w:rsidRDefault="007D2E68" w:rsidP="00EE243C">
            <w:pPr>
              <w:rPr>
                <w:i/>
                <w:sz w:val="18"/>
                <w:szCs w:val="18"/>
              </w:rPr>
            </w:pPr>
            <w:r>
              <w:rPr>
                <w:i/>
                <w:sz w:val="18"/>
                <w:szCs w:val="18"/>
              </w:rPr>
              <w:t>Address</w:t>
            </w:r>
          </w:p>
        </w:tc>
      </w:tr>
      <w:tr w:rsidR="007D2E68" w:rsidTr="00EE243C">
        <w:trPr>
          <w:trHeight w:val="312"/>
        </w:trPr>
        <w:tc>
          <w:tcPr>
            <w:tcW w:w="6108" w:type="dxa"/>
          </w:tcPr>
          <w:p w:rsidR="007D2E68" w:rsidRDefault="007D2E68" w:rsidP="00EE243C">
            <w:pPr>
              <w:rPr>
                <w:sz w:val="18"/>
                <w:szCs w:val="18"/>
              </w:rPr>
            </w:pPr>
            <w:r>
              <w:rPr>
                <w:sz w:val="18"/>
                <w:szCs w:val="18"/>
              </w:rPr>
              <w:t>Doc. MUDr. Tomáš Papajík, CSc., Hemato-onkologická klinika FNOL, I.P.Pavlova 6, 775 20 Olomouc</w:t>
            </w:r>
          </w:p>
        </w:tc>
        <w:tc>
          <w:tcPr>
            <w:tcW w:w="1280" w:type="dxa"/>
          </w:tcPr>
          <w:p w:rsidR="007D2E68" w:rsidRDefault="007D2E68" w:rsidP="00EE243C">
            <w:pPr>
              <w:rPr>
                <w:sz w:val="18"/>
                <w:szCs w:val="18"/>
              </w:rPr>
            </w:pPr>
            <w:r>
              <w:rPr>
                <w:sz w:val="18"/>
                <w:szCs w:val="18"/>
              </w:rPr>
              <w:sym w:font="Wingdings 2" w:char="F053"/>
            </w:r>
          </w:p>
        </w:tc>
        <w:tc>
          <w:tcPr>
            <w:tcW w:w="2712" w:type="dxa"/>
          </w:tcPr>
          <w:p w:rsidR="007D2E68" w:rsidRDefault="007D2E68" w:rsidP="00EE243C">
            <w:pPr>
              <w:rPr>
                <w:sz w:val="18"/>
                <w:szCs w:val="18"/>
              </w:rPr>
            </w:pPr>
            <w:r>
              <w:rPr>
                <w:sz w:val="18"/>
                <w:szCs w:val="18"/>
              </w:rPr>
              <w:t>EK FNOL</w:t>
            </w:r>
          </w:p>
        </w:tc>
      </w:tr>
    </w:tbl>
    <w:p w:rsidR="007D2E68" w:rsidRPr="00DF7141" w:rsidRDefault="007D2E68" w:rsidP="007D2E68">
      <w:pPr>
        <w:rPr>
          <w:bCs/>
          <w:sz w:val="22"/>
        </w:rPr>
      </w:pPr>
      <w:r w:rsidRPr="00DF7141">
        <w:rPr>
          <w:bCs/>
          <w:sz w:val="22"/>
        </w:rPr>
        <w:t>1/2</w:t>
      </w:r>
    </w:p>
    <w:p w:rsidR="007D2E68" w:rsidRDefault="007D2E68" w:rsidP="007D2E68">
      <w:pPr>
        <w:rPr>
          <w:b/>
          <w:bCs/>
          <w:sz w:val="22"/>
        </w:rPr>
      </w:pPr>
    </w:p>
    <w:p w:rsidR="007D2E68" w:rsidRDefault="007D2E68" w:rsidP="007D2E68">
      <w:pPr>
        <w:rPr>
          <w:b/>
          <w:bCs/>
          <w:sz w:val="22"/>
        </w:rPr>
      </w:pPr>
    </w:p>
    <w:p w:rsidR="007D2E68" w:rsidRDefault="007D2E68" w:rsidP="007D2E68">
      <w:pPr>
        <w:rPr>
          <w:b/>
          <w:bCs/>
          <w:sz w:val="22"/>
        </w:rPr>
      </w:pPr>
    </w:p>
    <w:p w:rsidR="007D2E68" w:rsidRPr="00AB7ADE" w:rsidRDefault="007D2E68" w:rsidP="007D2E6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D2E68" w:rsidRDefault="007D2E68" w:rsidP="007D2E6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D2E68" w:rsidTr="00EE243C">
        <w:trPr>
          <w:cantSplit/>
          <w:trHeight w:val="454"/>
        </w:trPr>
        <w:tc>
          <w:tcPr>
            <w:tcW w:w="7416" w:type="dxa"/>
            <w:vMerge w:val="restart"/>
          </w:tcPr>
          <w:p w:rsidR="007D2E68" w:rsidRDefault="007D2E68" w:rsidP="00EE243C">
            <w:pPr>
              <w:rPr>
                <w:b/>
                <w:bCs/>
                <w:sz w:val="18"/>
                <w:szCs w:val="18"/>
              </w:rPr>
            </w:pPr>
          </w:p>
          <w:p w:rsidR="007D2E68" w:rsidRDefault="007D2E68" w:rsidP="00EE243C">
            <w:pPr>
              <w:rPr>
                <w:b/>
                <w:bCs/>
                <w:sz w:val="18"/>
                <w:szCs w:val="18"/>
              </w:rPr>
            </w:pPr>
            <w:r>
              <w:rPr>
                <w:b/>
                <w:bCs/>
                <w:sz w:val="18"/>
                <w:szCs w:val="18"/>
              </w:rPr>
              <w:t xml:space="preserve">Název dokumentu, verze, datum </w:t>
            </w:r>
          </w:p>
          <w:p w:rsidR="007D2E68" w:rsidRDefault="007D2E68" w:rsidP="00EE243C">
            <w:pPr>
              <w:rPr>
                <w:b/>
                <w:bCs/>
                <w:sz w:val="18"/>
                <w:szCs w:val="18"/>
              </w:rPr>
            </w:pPr>
            <w:r>
              <w:rPr>
                <w:b/>
                <w:bCs/>
                <w:i/>
                <w:sz w:val="18"/>
                <w:szCs w:val="18"/>
              </w:rPr>
              <w:t>Document title, version, date</w:t>
            </w:r>
          </w:p>
        </w:tc>
        <w:tc>
          <w:tcPr>
            <w:tcW w:w="1272" w:type="dxa"/>
            <w:gridSpan w:val="2"/>
          </w:tcPr>
          <w:p w:rsidR="007D2E68" w:rsidRDefault="007D2E68" w:rsidP="00EE243C">
            <w:pPr>
              <w:rPr>
                <w:b/>
                <w:bCs/>
                <w:sz w:val="18"/>
                <w:szCs w:val="18"/>
              </w:rPr>
            </w:pPr>
            <w:r>
              <w:rPr>
                <w:b/>
                <w:bCs/>
                <w:sz w:val="18"/>
                <w:szCs w:val="18"/>
              </w:rPr>
              <w:t>Schváleno /</w:t>
            </w:r>
            <w:r>
              <w:rPr>
                <w:b/>
                <w:bCs/>
                <w:i/>
                <w:sz w:val="18"/>
                <w:szCs w:val="18"/>
              </w:rPr>
              <w:t>Approved</w:t>
            </w:r>
          </w:p>
        </w:tc>
        <w:tc>
          <w:tcPr>
            <w:tcW w:w="1316" w:type="dxa"/>
            <w:gridSpan w:val="2"/>
          </w:tcPr>
          <w:p w:rsidR="007D2E68" w:rsidRDefault="007D2E68" w:rsidP="00EE243C">
            <w:pPr>
              <w:rPr>
                <w:b/>
                <w:bCs/>
                <w:sz w:val="18"/>
                <w:szCs w:val="18"/>
              </w:rPr>
            </w:pPr>
            <w:r>
              <w:rPr>
                <w:b/>
                <w:bCs/>
                <w:sz w:val="18"/>
                <w:szCs w:val="18"/>
              </w:rPr>
              <w:t xml:space="preserve">Vzato na vědomí / </w:t>
            </w:r>
            <w:r>
              <w:rPr>
                <w:b/>
                <w:bCs/>
                <w:i/>
                <w:sz w:val="18"/>
                <w:szCs w:val="18"/>
              </w:rPr>
              <w:t xml:space="preserve">Taken into account </w:t>
            </w:r>
          </w:p>
        </w:tc>
      </w:tr>
      <w:tr w:rsidR="007D2E68" w:rsidTr="00EE243C">
        <w:trPr>
          <w:cantSplit/>
          <w:trHeight w:val="454"/>
        </w:trPr>
        <w:tc>
          <w:tcPr>
            <w:tcW w:w="7416" w:type="dxa"/>
            <w:vMerge/>
          </w:tcPr>
          <w:p w:rsidR="007D2E68" w:rsidRDefault="007D2E68" w:rsidP="00EE243C">
            <w:pPr>
              <w:rPr>
                <w:i/>
                <w:sz w:val="18"/>
                <w:szCs w:val="18"/>
              </w:rPr>
            </w:pPr>
          </w:p>
        </w:tc>
        <w:tc>
          <w:tcPr>
            <w:tcW w:w="736" w:type="dxa"/>
          </w:tcPr>
          <w:p w:rsidR="007D2E68" w:rsidRDefault="007D2E68" w:rsidP="00EE243C">
            <w:pPr>
              <w:rPr>
                <w:b/>
                <w:bCs/>
                <w:sz w:val="18"/>
                <w:szCs w:val="18"/>
              </w:rPr>
            </w:pPr>
            <w:r>
              <w:rPr>
                <w:b/>
                <w:bCs/>
                <w:sz w:val="18"/>
                <w:szCs w:val="18"/>
              </w:rPr>
              <w:t>ANO</w:t>
            </w:r>
          </w:p>
          <w:p w:rsidR="007D2E68" w:rsidRDefault="007D2E68" w:rsidP="00EE243C">
            <w:pPr>
              <w:rPr>
                <w:b/>
                <w:bCs/>
                <w:i/>
                <w:sz w:val="18"/>
                <w:szCs w:val="18"/>
              </w:rPr>
            </w:pPr>
            <w:r>
              <w:rPr>
                <w:b/>
                <w:bCs/>
                <w:i/>
                <w:sz w:val="18"/>
                <w:szCs w:val="18"/>
              </w:rPr>
              <w:t>Yes</w:t>
            </w:r>
          </w:p>
        </w:tc>
        <w:tc>
          <w:tcPr>
            <w:tcW w:w="536" w:type="dxa"/>
          </w:tcPr>
          <w:p w:rsidR="007D2E68" w:rsidRDefault="007D2E68" w:rsidP="00EE243C">
            <w:pPr>
              <w:rPr>
                <w:b/>
                <w:bCs/>
                <w:sz w:val="18"/>
                <w:szCs w:val="18"/>
              </w:rPr>
            </w:pPr>
            <w:r>
              <w:rPr>
                <w:b/>
                <w:bCs/>
                <w:sz w:val="18"/>
                <w:szCs w:val="18"/>
              </w:rPr>
              <w:t xml:space="preserve">NE </w:t>
            </w:r>
          </w:p>
          <w:p w:rsidR="007D2E68" w:rsidRDefault="007D2E68" w:rsidP="00EE243C">
            <w:pPr>
              <w:rPr>
                <w:b/>
                <w:bCs/>
                <w:sz w:val="18"/>
                <w:szCs w:val="18"/>
              </w:rPr>
            </w:pPr>
            <w:r>
              <w:rPr>
                <w:b/>
                <w:bCs/>
                <w:i/>
                <w:sz w:val="18"/>
                <w:szCs w:val="18"/>
              </w:rPr>
              <w:t>No</w:t>
            </w:r>
          </w:p>
        </w:tc>
        <w:tc>
          <w:tcPr>
            <w:tcW w:w="780" w:type="dxa"/>
          </w:tcPr>
          <w:p w:rsidR="007D2E68" w:rsidRDefault="007D2E68" w:rsidP="00EE243C">
            <w:pPr>
              <w:rPr>
                <w:b/>
                <w:bCs/>
                <w:sz w:val="18"/>
                <w:szCs w:val="18"/>
              </w:rPr>
            </w:pPr>
            <w:r>
              <w:rPr>
                <w:b/>
                <w:bCs/>
                <w:sz w:val="18"/>
                <w:szCs w:val="18"/>
              </w:rPr>
              <w:t>ANO</w:t>
            </w:r>
          </w:p>
          <w:p w:rsidR="007D2E68" w:rsidRDefault="007D2E68" w:rsidP="00EE243C">
            <w:pPr>
              <w:rPr>
                <w:b/>
                <w:bCs/>
                <w:sz w:val="18"/>
                <w:szCs w:val="18"/>
              </w:rPr>
            </w:pPr>
            <w:r>
              <w:rPr>
                <w:b/>
                <w:bCs/>
                <w:i/>
                <w:sz w:val="18"/>
                <w:szCs w:val="18"/>
              </w:rPr>
              <w:t>Yes</w:t>
            </w:r>
          </w:p>
        </w:tc>
        <w:tc>
          <w:tcPr>
            <w:tcW w:w="536" w:type="dxa"/>
          </w:tcPr>
          <w:p w:rsidR="007D2E68" w:rsidRDefault="007D2E68" w:rsidP="00EE243C">
            <w:pPr>
              <w:rPr>
                <w:b/>
                <w:bCs/>
                <w:sz w:val="18"/>
                <w:szCs w:val="18"/>
              </w:rPr>
            </w:pPr>
            <w:r>
              <w:rPr>
                <w:b/>
                <w:bCs/>
                <w:sz w:val="18"/>
                <w:szCs w:val="18"/>
              </w:rPr>
              <w:t xml:space="preserve">NE </w:t>
            </w:r>
          </w:p>
          <w:p w:rsidR="007D2E68" w:rsidRDefault="007D2E68" w:rsidP="00EE243C">
            <w:pPr>
              <w:rPr>
                <w:b/>
                <w:bCs/>
                <w:i/>
                <w:sz w:val="18"/>
                <w:szCs w:val="18"/>
              </w:rPr>
            </w:pPr>
            <w:r>
              <w:rPr>
                <w:b/>
                <w:bCs/>
                <w:i/>
                <w:sz w:val="18"/>
                <w:szCs w:val="18"/>
              </w:rPr>
              <w:t>No</w:t>
            </w:r>
          </w:p>
        </w:tc>
      </w:tr>
      <w:tr w:rsidR="007D2E68" w:rsidTr="00EE243C">
        <w:trPr>
          <w:trHeight w:val="340"/>
        </w:trPr>
        <w:tc>
          <w:tcPr>
            <w:tcW w:w="7416" w:type="dxa"/>
          </w:tcPr>
          <w:p w:rsidR="007D2E68" w:rsidRDefault="007D2E68" w:rsidP="00EE243C">
            <w:pPr>
              <w:rPr>
                <w:sz w:val="18"/>
                <w:szCs w:val="18"/>
              </w:rPr>
            </w:pPr>
            <w:r>
              <w:rPr>
                <w:sz w:val="18"/>
                <w:szCs w:val="18"/>
              </w:rPr>
              <w:t xml:space="preserve">Ofatumumab </w:t>
            </w:r>
            <w:r w:rsidRPr="003529FD">
              <w:rPr>
                <w:sz w:val="18"/>
                <w:szCs w:val="18"/>
              </w:rPr>
              <w:t>Investigator´s Brochure</w:t>
            </w:r>
            <w:r>
              <w:rPr>
                <w:sz w:val="18"/>
                <w:szCs w:val="18"/>
              </w:rPr>
              <w:t xml:space="preserve"> version number 6, effective date 7 Mar 2013</w:t>
            </w:r>
          </w:p>
        </w:tc>
        <w:tc>
          <w:tcPr>
            <w:tcW w:w="736" w:type="dxa"/>
          </w:tcPr>
          <w:p w:rsidR="007D2E68" w:rsidRDefault="007D2E68" w:rsidP="00EE243C">
            <w:pPr>
              <w:rPr>
                <w:sz w:val="18"/>
                <w:szCs w:val="18"/>
              </w:rPr>
            </w:pPr>
            <w:r>
              <w:rPr>
                <w:sz w:val="18"/>
                <w:szCs w:val="18"/>
              </w:rPr>
              <w:sym w:font="Wingdings 2" w:char="F0A3"/>
            </w:r>
          </w:p>
        </w:tc>
        <w:tc>
          <w:tcPr>
            <w:tcW w:w="536" w:type="dxa"/>
          </w:tcPr>
          <w:p w:rsidR="007D2E68"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7D2E6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D2E68" w:rsidRDefault="007D2E68" w:rsidP="00EE243C">
            <w:pPr>
              <w:rPr>
                <w:sz w:val="18"/>
                <w:szCs w:val="18"/>
              </w:rPr>
            </w:pPr>
            <w:r>
              <w:rPr>
                <w:sz w:val="18"/>
                <w:szCs w:val="18"/>
              </w:rPr>
              <w:sym w:font="Wingdings 2" w:char="F053"/>
            </w:r>
          </w:p>
        </w:tc>
        <w:tc>
          <w:tcPr>
            <w:tcW w:w="536" w:type="dxa"/>
          </w:tcPr>
          <w:p w:rsidR="007D2E68"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7D2E6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7D2E68" w:rsidTr="00EE243C">
        <w:trPr>
          <w:trHeight w:val="340"/>
        </w:trPr>
        <w:tc>
          <w:tcPr>
            <w:tcW w:w="7416" w:type="dxa"/>
          </w:tcPr>
          <w:p w:rsidR="007D2E68" w:rsidRDefault="007D2E68" w:rsidP="00EE243C">
            <w:pPr>
              <w:rPr>
                <w:sz w:val="18"/>
                <w:szCs w:val="18"/>
              </w:rPr>
            </w:pPr>
            <w:r w:rsidRPr="003529FD">
              <w:rPr>
                <w:sz w:val="18"/>
                <w:szCs w:val="18"/>
              </w:rPr>
              <w:t>Investigator´s Brochure</w:t>
            </w:r>
            <w:r>
              <w:rPr>
                <w:sz w:val="18"/>
                <w:szCs w:val="18"/>
              </w:rPr>
              <w:t xml:space="preserve"> Release Memo</w:t>
            </w:r>
          </w:p>
        </w:tc>
        <w:tc>
          <w:tcPr>
            <w:tcW w:w="736" w:type="dxa"/>
          </w:tcPr>
          <w:p w:rsidR="007D2E68" w:rsidRDefault="007D2E68" w:rsidP="00EE243C">
            <w:pPr>
              <w:rPr>
                <w:sz w:val="18"/>
                <w:szCs w:val="18"/>
              </w:rPr>
            </w:pPr>
            <w:r>
              <w:rPr>
                <w:sz w:val="18"/>
                <w:szCs w:val="18"/>
              </w:rPr>
              <w:sym w:font="Wingdings 2" w:char="F0A3"/>
            </w:r>
          </w:p>
        </w:tc>
        <w:tc>
          <w:tcPr>
            <w:tcW w:w="536" w:type="dxa"/>
          </w:tcPr>
          <w:p w:rsidR="007D2E68" w:rsidRDefault="007D2E68" w:rsidP="00EE243C">
            <w:pPr>
              <w:rPr>
                <w:sz w:val="18"/>
                <w:szCs w:val="18"/>
              </w:rPr>
            </w:pPr>
            <w:r>
              <w:rPr>
                <w:sz w:val="18"/>
                <w:szCs w:val="18"/>
              </w:rPr>
              <w:sym w:font="Wingdings 2" w:char="F0A3"/>
            </w:r>
          </w:p>
        </w:tc>
        <w:tc>
          <w:tcPr>
            <w:tcW w:w="780" w:type="dxa"/>
          </w:tcPr>
          <w:p w:rsidR="007D2E68" w:rsidRDefault="007D2E68" w:rsidP="00EE243C">
            <w:pPr>
              <w:rPr>
                <w:sz w:val="18"/>
                <w:szCs w:val="18"/>
              </w:rPr>
            </w:pPr>
            <w:r>
              <w:rPr>
                <w:rFonts w:ascii="Wingdings 2" w:hAnsi="Wingdings 2"/>
                <w:sz w:val="18"/>
                <w:szCs w:val="18"/>
              </w:rPr>
              <w:t></w:t>
            </w:r>
          </w:p>
        </w:tc>
        <w:tc>
          <w:tcPr>
            <w:tcW w:w="536" w:type="dxa"/>
          </w:tcPr>
          <w:p w:rsidR="007D2E68" w:rsidRDefault="007D2E68" w:rsidP="00EE243C">
            <w:pPr>
              <w:rPr>
                <w:sz w:val="18"/>
                <w:szCs w:val="18"/>
              </w:rPr>
            </w:pPr>
            <w:r>
              <w:rPr>
                <w:sz w:val="18"/>
                <w:szCs w:val="18"/>
              </w:rPr>
              <w:sym w:font="Wingdings 2" w:char="F0A3"/>
            </w:r>
          </w:p>
        </w:tc>
      </w:tr>
      <w:tr w:rsidR="007D2E68" w:rsidTr="00EE243C">
        <w:trPr>
          <w:trHeight w:val="340"/>
        </w:trPr>
        <w:tc>
          <w:tcPr>
            <w:tcW w:w="7416" w:type="dxa"/>
          </w:tcPr>
          <w:p w:rsidR="007D2E68" w:rsidRPr="003529FD" w:rsidRDefault="007D2E68" w:rsidP="00EE243C">
            <w:pPr>
              <w:rPr>
                <w:sz w:val="18"/>
                <w:szCs w:val="18"/>
              </w:rPr>
            </w:pPr>
            <w:r>
              <w:rPr>
                <w:sz w:val="18"/>
                <w:szCs w:val="18"/>
              </w:rPr>
              <w:t xml:space="preserve">Dear </w:t>
            </w:r>
            <w:r w:rsidRPr="003529FD">
              <w:rPr>
                <w:sz w:val="18"/>
                <w:szCs w:val="18"/>
              </w:rPr>
              <w:t>Investigator</w:t>
            </w:r>
            <w:r>
              <w:rPr>
                <w:sz w:val="18"/>
                <w:szCs w:val="18"/>
              </w:rPr>
              <w:t xml:space="preserve"> Letter 6 Mar 2013</w:t>
            </w:r>
          </w:p>
        </w:tc>
        <w:tc>
          <w:tcPr>
            <w:tcW w:w="736" w:type="dxa"/>
          </w:tcPr>
          <w:p w:rsidR="007D2E68" w:rsidRDefault="007D2E68" w:rsidP="00EE243C">
            <w:pPr>
              <w:rPr>
                <w:sz w:val="18"/>
                <w:szCs w:val="18"/>
              </w:rPr>
            </w:pPr>
            <w:r>
              <w:rPr>
                <w:sz w:val="18"/>
                <w:szCs w:val="18"/>
              </w:rPr>
              <w:sym w:font="Wingdings 2" w:char="F0A3"/>
            </w:r>
          </w:p>
        </w:tc>
        <w:tc>
          <w:tcPr>
            <w:tcW w:w="536" w:type="dxa"/>
          </w:tcPr>
          <w:p w:rsidR="007D2E68" w:rsidRDefault="007D2E68" w:rsidP="00EE243C">
            <w:pPr>
              <w:rPr>
                <w:sz w:val="18"/>
                <w:szCs w:val="18"/>
              </w:rPr>
            </w:pPr>
            <w:r>
              <w:rPr>
                <w:sz w:val="18"/>
                <w:szCs w:val="18"/>
              </w:rPr>
              <w:sym w:font="Wingdings 2" w:char="F0A3"/>
            </w:r>
          </w:p>
        </w:tc>
        <w:tc>
          <w:tcPr>
            <w:tcW w:w="780" w:type="dxa"/>
          </w:tcPr>
          <w:p w:rsidR="007D2E68" w:rsidRDefault="007D2E68" w:rsidP="00EE243C">
            <w:pPr>
              <w:rPr>
                <w:rFonts w:ascii="Wingdings 2" w:hAnsi="Wingdings 2"/>
                <w:sz w:val="18"/>
                <w:szCs w:val="18"/>
              </w:rPr>
            </w:pPr>
            <w:r>
              <w:rPr>
                <w:rFonts w:ascii="Wingdings 2" w:hAnsi="Wingdings 2"/>
                <w:sz w:val="18"/>
                <w:szCs w:val="18"/>
              </w:rPr>
              <w:t></w:t>
            </w:r>
          </w:p>
        </w:tc>
        <w:tc>
          <w:tcPr>
            <w:tcW w:w="536" w:type="dxa"/>
          </w:tcPr>
          <w:p w:rsidR="007D2E68" w:rsidRDefault="007D2E68" w:rsidP="00EE243C">
            <w:pPr>
              <w:rPr>
                <w:sz w:val="18"/>
                <w:szCs w:val="18"/>
              </w:rPr>
            </w:pPr>
            <w:r>
              <w:rPr>
                <w:sz w:val="18"/>
                <w:szCs w:val="18"/>
              </w:rPr>
              <w:sym w:font="Wingdings 2" w:char="F0A3"/>
            </w:r>
          </w:p>
        </w:tc>
      </w:tr>
    </w:tbl>
    <w:p w:rsidR="007D2E68" w:rsidRDefault="007D2E68" w:rsidP="007D2E68">
      <w:pPr>
        <w:rPr>
          <w:sz w:val="22"/>
        </w:rPr>
      </w:pPr>
    </w:p>
    <w:p w:rsidR="007D2E68" w:rsidRDefault="007D2E68" w:rsidP="007D2E6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D2E68" w:rsidRDefault="007D2E68" w:rsidP="007D2E6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7D2E68" w:rsidRDefault="007D2E68" w:rsidP="007D2E6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D2E68" w:rsidRDefault="007D2E68" w:rsidP="007D2E68">
      <w:pPr>
        <w:rPr>
          <w:sz w:val="22"/>
        </w:rPr>
      </w:pPr>
    </w:p>
    <w:p w:rsidR="007D2E68" w:rsidRDefault="007D2E68" w:rsidP="007D2E68">
      <w:pPr>
        <w:rPr>
          <w:sz w:val="22"/>
        </w:rPr>
      </w:pPr>
    </w:p>
    <w:p w:rsidR="007D2E68" w:rsidRDefault="007D2E68" w:rsidP="007D2E68">
      <w:pPr>
        <w:rPr>
          <w:sz w:val="22"/>
        </w:rPr>
      </w:pPr>
      <w:r>
        <w:rPr>
          <w:sz w:val="22"/>
        </w:rPr>
        <w:t xml:space="preserve">                                                                                          doc.MUDr. Vladko Horčička, CSc.</w:t>
      </w:r>
    </w:p>
    <w:p w:rsidR="007D2E68" w:rsidRDefault="007D2E68" w:rsidP="007D2E68">
      <w:pPr>
        <w:rPr>
          <w:sz w:val="22"/>
        </w:rPr>
      </w:pPr>
      <w:r>
        <w:rPr>
          <w:sz w:val="22"/>
        </w:rPr>
        <w:t>Datum/</w:t>
      </w:r>
      <w:r>
        <w:rPr>
          <w:i/>
          <w:sz w:val="22"/>
        </w:rPr>
        <w:t>Date:</w:t>
      </w:r>
      <w:r>
        <w:rPr>
          <w:sz w:val="22"/>
        </w:rPr>
        <w:t xml:space="preserve">  15.4.2013                                                   předseda EK FNOL a LF UP</w:t>
      </w:r>
    </w:p>
    <w:p w:rsidR="007D2E68" w:rsidRDefault="007D2E68" w:rsidP="007D2E6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7D2E68" w:rsidRDefault="007D2E68" w:rsidP="007D2E68">
      <w:pPr>
        <w:rPr>
          <w:sz w:val="16"/>
        </w:rPr>
      </w:pPr>
    </w:p>
    <w:p w:rsidR="007D2E68" w:rsidRDefault="007D2E68" w:rsidP="007D2E68">
      <w:pPr>
        <w:jc w:val="center"/>
        <w:rPr>
          <w:sz w:val="22"/>
        </w:rPr>
      </w:pPr>
    </w:p>
    <w:p w:rsidR="007D2E68" w:rsidRDefault="007D2E68" w:rsidP="007D2E68">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7D2E68" w:rsidRDefault="007D2E68" w:rsidP="007D2E68">
      <w:pPr>
        <w:rPr>
          <w:sz w:val="16"/>
        </w:rPr>
      </w:pPr>
    </w:p>
    <w:p w:rsidR="007D2E68" w:rsidRDefault="007D2E68" w:rsidP="007D2E68">
      <w:pPr>
        <w:rPr>
          <w:i/>
          <w:sz w:val="16"/>
        </w:rPr>
      </w:pPr>
      <w:r>
        <w:rPr>
          <w:sz w:val="16"/>
        </w:rPr>
        <w:t>Rozdělovník/</w:t>
      </w:r>
      <w:r>
        <w:rPr>
          <w:i/>
          <w:sz w:val="16"/>
        </w:rPr>
        <w:t>Distribution list:</w:t>
      </w:r>
    </w:p>
    <w:p w:rsidR="007D2E68" w:rsidRPr="001071DB" w:rsidRDefault="007D2E68" w:rsidP="007D2E68">
      <w:pPr>
        <w:rPr>
          <w:sz w:val="16"/>
        </w:rPr>
      </w:pPr>
      <w:r w:rsidRPr="001071DB">
        <w:rPr>
          <w:sz w:val="16"/>
        </w:rPr>
        <w:t>-Zadavatel</w:t>
      </w:r>
    </w:p>
    <w:p w:rsidR="007D2E68" w:rsidRPr="001071DB" w:rsidRDefault="007D2E68" w:rsidP="007D2E68">
      <w:pPr>
        <w:rPr>
          <w:sz w:val="16"/>
        </w:rPr>
      </w:pPr>
      <w:r w:rsidRPr="001071DB">
        <w:rPr>
          <w:sz w:val="16"/>
        </w:rPr>
        <w:t>-EK</w:t>
      </w:r>
    </w:p>
    <w:p w:rsidR="007D2E68" w:rsidRPr="001071DB" w:rsidRDefault="007D2E68" w:rsidP="007D2E68">
      <w:pPr>
        <w:rPr>
          <w:sz w:val="16"/>
        </w:rPr>
      </w:pPr>
      <w:r w:rsidRPr="001071DB">
        <w:rPr>
          <w:sz w:val="16"/>
        </w:rPr>
        <w:t>-Řešitel</w:t>
      </w:r>
    </w:p>
    <w:p w:rsidR="007D2E68" w:rsidRPr="001071DB" w:rsidRDefault="007D2E68" w:rsidP="007D2E68">
      <w:pPr>
        <w:rPr>
          <w:sz w:val="16"/>
        </w:rPr>
      </w:pPr>
    </w:p>
    <w:p w:rsidR="007D2E68" w:rsidRDefault="007D2E68" w:rsidP="007D2E68">
      <w:pPr>
        <w:rPr>
          <w:i/>
          <w:sz w:val="16"/>
        </w:rPr>
      </w:pPr>
    </w:p>
    <w:p w:rsidR="007D2E68" w:rsidRDefault="007D2E68" w:rsidP="007D2E68">
      <w:pPr>
        <w:rPr>
          <w:i/>
          <w:sz w:val="16"/>
        </w:rPr>
      </w:pPr>
    </w:p>
    <w:p w:rsidR="007D2E68" w:rsidRDefault="007D2E68" w:rsidP="007D2E68">
      <w:pPr>
        <w:rPr>
          <w:sz w:val="22"/>
          <w:szCs w:val="22"/>
        </w:rPr>
      </w:pPr>
      <w:r w:rsidRPr="000A4DF5">
        <w:rPr>
          <w:sz w:val="22"/>
          <w:szCs w:val="22"/>
        </w:rPr>
        <w:t>2/2</w:t>
      </w:r>
    </w:p>
    <w:p w:rsidR="007D2E68" w:rsidRDefault="007D2E68" w:rsidP="007D2E68">
      <w:pPr>
        <w:rPr>
          <w:sz w:val="16"/>
        </w:rPr>
      </w:pPr>
    </w:p>
    <w:p w:rsidR="007D2E68" w:rsidRDefault="007D2E68" w:rsidP="007D2E68">
      <w:pPr>
        <w:rPr>
          <w:sz w:val="16"/>
        </w:rPr>
      </w:pPr>
    </w:p>
    <w:p w:rsidR="007D2E68" w:rsidRDefault="007D2E68" w:rsidP="007D2E68"/>
    <w:p w:rsidR="007D2E68" w:rsidRDefault="007D2E68" w:rsidP="007D2E68"/>
    <w:p w:rsidR="007D2E68" w:rsidRDefault="007D2E68" w:rsidP="007D2E68"/>
    <w:p w:rsidR="007D2E68" w:rsidRDefault="007D2E68" w:rsidP="007D2E68"/>
    <w:p w:rsidR="007D2E68" w:rsidRDefault="007D2E68" w:rsidP="007D2E68"/>
    <w:p w:rsidR="007D2E68" w:rsidRDefault="007D2E68" w:rsidP="007D2E68"/>
    <w:p w:rsidR="007D2E68" w:rsidRDefault="007D2E68" w:rsidP="007D2E68"/>
    <w:p w:rsidR="007D2E68" w:rsidRDefault="007D2E68" w:rsidP="007D2E68"/>
    <w:p w:rsidR="007D2E68" w:rsidRDefault="007D2E68" w:rsidP="007D2E68"/>
    <w:p w:rsidR="007D2E68" w:rsidRDefault="007D2E68" w:rsidP="007D2E68"/>
    <w:p w:rsidR="007D2E68" w:rsidRDefault="007D2E68" w:rsidP="007D2E68"/>
    <w:p w:rsidR="007D2E68" w:rsidRDefault="007D2E68" w:rsidP="007D2E68"/>
    <w:p w:rsidR="007D2E68" w:rsidRDefault="007D2E68" w:rsidP="007D2E68"/>
    <w:p w:rsidR="007D2E68" w:rsidRDefault="007D2E68" w:rsidP="007D2E68"/>
    <w:p w:rsidR="007D2E68" w:rsidRDefault="007D2E68" w:rsidP="007D2E68"/>
    <w:p w:rsidR="00FC2811" w:rsidRPr="002F07B5" w:rsidRDefault="00FC2811" w:rsidP="00FC2811">
      <w:pPr>
        <w:pStyle w:val="Nzev"/>
        <w:rPr>
          <w:sz w:val="22"/>
          <w:szCs w:val="22"/>
        </w:rPr>
      </w:pPr>
      <w:r w:rsidRPr="002F07B5">
        <w:rPr>
          <w:sz w:val="22"/>
          <w:szCs w:val="22"/>
        </w:rPr>
        <w:lastRenderedPageBreak/>
        <w:t xml:space="preserve">STANOVISKO ETICKÉ KOMISE KE KLINICKÉMU HODNOCENÍ </w:t>
      </w:r>
    </w:p>
    <w:p w:rsidR="00FC2811" w:rsidRPr="002F07B5" w:rsidRDefault="00FC2811" w:rsidP="00FC2811">
      <w:pPr>
        <w:jc w:val="center"/>
        <w:rPr>
          <w:bCs/>
          <w:i/>
          <w:sz w:val="22"/>
          <w:szCs w:val="22"/>
        </w:rPr>
      </w:pPr>
      <w:r w:rsidRPr="002F07B5">
        <w:rPr>
          <w:bCs/>
          <w:i/>
          <w:sz w:val="22"/>
          <w:szCs w:val="22"/>
        </w:rPr>
        <w:t xml:space="preserve">Opinion of the Ethics Committee on Clinical Trial  </w:t>
      </w:r>
    </w:p>
    <w:p w:rsidR="00FC2811" w:rsidRPr="002F07B5" w:rsidRDefault="00FC2811" w:rsidP="00FC2811">
      <w:pPr>
        <w:jc w:val="center"/>
        <w:rPr>
          <w:b/>
          <w:bCs/>
          <w:i/>
          <w:sz w:val="22"/>
          <w:szCs w:val="22"/>
        </w:rPr>
      </w:pPr>
    </w:p>
    <w:p w:rsidR="00FC2811" w:rsidRDefault="00FC2811" w:rsidP="00FC2811">
      <w:pPr>
        <w:rPr>
          <w:sz w:val="22"/>
          <w:szCs w:val="22"/>
        </w:rPr>
      </w:pPr>
    </w:p>
    <w:p w:rsidR="00FC2811" w:rsidRPr="002F07B5" w:rsidRDefault="00FC2811" w:rsidP="00FC2811">
      <w:pPr>
        <w:rPr>
          <w:sz w:val="22"/>
          <w:szCs w:val="22"/>
        </w:rPr>
      </w:pPr>
      <w:r>
        <w:rPr>
          <w:sz w:val="22"/>
          <w:szCs w:val="22"/>
        </w:rPr>
        <w:sym w:font="Wingdings 2" w:char="F0A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C2811" w:rsidRPr="002F07B5" w:rsidRDefault="00FC2811" w:rsidP="00FC2811">
      <w:pPr>
        <w:rPr>
          <w:i/>
          <w:sz w:val="22"/>
          <w:szCs w:val="22"/>
        </w:rPr>
      </w:pPr>
      <w:r>
        <w:rPr>
          <w:sz w:val="22"/>
          <w:szCs w:val="22"/>
        </w:rPr>
        <w:sym w:font="Wingdings 2" w:char="F0A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C2811" w:rsidRPr="002F07B5" w:rsidRDefault="00FC2811" w:rsidP="00FC2811">
      <w:pPr>
        <w:rPr>
          <w:i/>
          <w:sz w:val="22"/>
          <w:szCs w:val="22"/>
        </w:rPr>
      </w:pPr>
      <w:r>
        <w:rPr>
          <w:sz w:val="22"/>
          <w:szCs w:val="22"/>
        </w:rPr>
        <w:sym w:font="Wingdings 2" w:char="F053"/>
      </w:r>
      <w:r w:rsidRPr="002F07B5">
        <w:rPr>
          <w:sz w:val="22"/>
          <w:szCs w:val="22"/>
        </w:rPr>
        <w:t xml:space="preserve">  KH prováděné v jednom centru, požadováno stanovisko EK pro místní centrum (centra)/ </w:t>
      </w:r>
      <w:r w:rsidRPr="002F07B5">
        <w:rPr>
          <w:i/>
          <w:sz w:val="22"/>
          <w:szCs w:val="22"/>
        </w:rPr>
        <w:t>Clinical trial conducted in a single site, opinion of a local EC is required</w:t>
      </w:r>
    </w:p>
    <w:p w:rsidR="00FC2811" w:rsidRPr="002F07B5" w:rsidRDefault="00FC2811" w:rsidP="00FC2811">
      <w:pPr>
        <w:rPr>
          <w:b/>
          <w:bCs/>
          <w:sz w:val="22"/>
          <w:szCs w:val="22"/>
        </w:rPr>
      </w:pPr>
    </w:p>
    <w:p w:rsidR="00FC2811" w:rsidRPr="00D65F0D" w:rsidRDefault="00FC2811" w:rsidP="00FC281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17/12</w:t>
      </w:r>
    </w:p>
    <w:p w:rsidR="00FC2811" w:rsidRDefault="00FC2811" w:rsidP="00FC2811">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767D5D">
        <w:rPr>
          <w:b/>
          <w:bCs/>
          <w:sz w:val="22"/>
          <w:szCs w:val="22"/>
        </w:rPr>
        <w:t>ProMRI Affirm</w:t>
      </w:r>
      <w:r>
        <w:rPr>
          <w:bCs/>
          <w:sz w:val="22"/>
          <w:szCs w:val="22"/>
        </w:rPr>
        <w:t xml:space="preserve"> - </w:t>
      </w:r>
      <w:r>
        <w:rPr>
          <w:sz w:val="22"/>
          <w:szCs w:val="22"/>
        </w:rPr>
        <w:t xml:space="preserve">Master studie kompatibility magnetické rezonance a  kardiostimulátoru EVIA/ENTOVIS v kombinaci s kardiostimulační elektrodou Safio S / </w:t>
      </w:r>
    </w:p>
    <w:p w:rsidR="00FC2811" w:rsidRDefault="00FC2811" w:rsidP="00FC2811">
      <w:pPr>
        <w:rPr>
          <w:bCs/>
          <w:i/>
          <w:sz w:val="22"/>
          <w:szCs w:val="22"/>
        </w:rPr>
      </w:pPr>
      <w:r w:rsidRPr="00767D5D">
        <w:rPr>
          <w:bCs/>
          <w:i/>
          <w:sz w:val="22"/>
          <w:szCs w:val="22"/>
        </w:rPr>
        <w:t>ProMRI Affirm</w:t>
      </w:r>
      <w:r>
        <w:rPr>
          <w:bCs/>
          <w:i/>
          <w:sz w:val="22"/>
          <w:szCs w:val="22"/>
        </w:rPr>
        <w:t xml:space="preserve"> Study</w:t>
      </w:r>
    </w:p>
    <w:p w:rsidR="00FC2811" w:rsidRPr="00767D5D" w:rsidRDefault="00FC2811" w:rsidP="00FC2811">
      <w:pPr>
        <w:rPr>
          <w:bCs/>
          <w:i/>
          <w:sz w:val="22"/>
          <w:szCs w:val="22"/>
        </w:rPr>
      </w:pPr>
    </w:p>
    <w:p w:rsidR="00FC2811" w:rsidRPr="002F07B5" w:rsidRDefault="00FC2811" w:rsidP="00FC281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w:t>
      </w:r>
      <w:r>
        <w:rPr>
          <w:bCs/>
          <w:sz w:val="22"/>
          <w:szCs w:val="22"/>
        </w:rPr>
        <w:t>ProMRI AFFIRM, verze 1.0, 9. prosince 2011</w:t>
      </w:r>
    </w:p>
    <w:p w:rsidR="00FC2811" w:rsidRPr="002F07B5" w:rsidRDefault="00FC2811" w:rsidP="00FC281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N/A</w:t>
      </w:r>
    </w:p>
    <w:p w:rsidR="00FC2811" w:rsidRPr="002F07B5" w:rsidRDefault="00FC2811" w:rsidP="00FC2811">
      <w:pPr>
        <w:rPr>
          <w:b/>
          <w:bCs/>
          <w:sz w:val="22"/>
          <w:szCs w:val="22"/>
        </w:rPr>
      </w:pPr>
    </w:p>
    <w:p w:rsidR="00FC2811" w:rsidRPr="002F07B5" w:rsidRDefault="00FC2811" w:rsidP="00FC281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BIOTRONIK SE &amp; Co. KG., Woermannkehre 1, 12359 Berlín, Německo</w:t>
      </w:r>
    </w:p>
    <w:p w:rsidR="00FC2811" w:rsidRDefault="00FC2811" w:rsidP="00FC281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Biotronik Praha s.r.o., Polygon House, Doudlebská 1699/5, 140 00 Praha, </w:t>
      </w:r>
    </w:p>
    <w:p w:rsidR="00FC2811" w:rsidRPr="002F07B5" w:rsidRDefault="00FC2811" w:rsidP="00FC2811">
      <w:pPr>
        <w:rPr>
          <w:bCs/>
          <w:sz w:val="22"/>
          <w:szCs w:val="22"/>
        </w:rPr>
      </w:pPr>
      <w:r>
        <w:rPr>
          <w:bCs/>
          <w:sz w:val="22"/>
          <w:szCs w:val="22"/>
        </w:rPr>
        <w:t>RNDr. Martina Svobodová (martina.svobodova@biotronik.cz)</w:t>
      </w:r>
    </w:p>
    <w:p w:rsidR="00FC2811" w:rsidRDefault="00FC2811" w:rsidP="00FC2811">
      <w:pPr>
        <w:rPr>
          <w:b/>
          <w:bCs/>
          <w:sz w:val="22"/>
          <w:szCs w:val="22"/>
        </w:rPr>
      </w:pPr>
    </w:p>
    <w:p w:rsidR="00FC2811" w:rsidRPr="002F07B5" w:rsidRDefault="00FC2811" w:rsidP="00FC281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20.3.2013</w:t>
      </w:r>
    </w:p>
    <w:p w:rsidR="00FC2811" w:rsidRDefault="00FC2811" w:rsidP="00FC281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FC2811" w:rsidRDefault="00FC2811" w:rsidP="00FC2811">
      <w:pPr>
        <w:rPr>
          <w:b/>
          <w:bCs/>
          <w:sz w:val="22"/>
          <w:szCs w:val="22"/>
        </w:rPr>
      </w:pPr>
    </w:p>
    <w:p w:rsidR="00FC2811" w:rsidRPr="002F07B5" w:rsidRDefault="00FC2811" w:rsidP="00FC2811">
      <w:pPr>
        <w:rPr>
          <w:b/>
          <w:bCs/>
          <w:i/>
          <w:sz w:val="22"/>
          <w:szCs w:val="22"/>
        </w:rPr>
      </w:pPr>
      <w:r w:rsidRPr="002F07B5">
        <w:rPr>
          <w:sz w:val="22"/>
          <w:szCs w:val="22"/>
          <w:lang w:val="en-US"/>
        </w:rPr>
        <w:t xml:space="preserve">  </w:t>
      </w:r>
      <w:r w:rsidRPr="002F07B5">
        <w:rPr>
          <w:b/>
          <w:bCs/>
          <w:i/>
          <w:sz w:val="22"/>
          <w:szCs w:val="22"/>
        </w:rPr>
        <w:t xml:space="preserve"> </w:t>
      </w:r>
    </w:p>
    <w:p w:rsidR="00FC2811" w:rsidRPr="002F07B5" w:rsidRDefault="00FC2811" w:rsidP="00FC281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C2811" w:rsidRPr="002F07B5" w:rsidRDefault="00FC2811" w:rsidP="00FC281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C2811" w:rsidRPr="002F07B5" w:rsidRDefault="00FC2811" w:rsidP="00FC281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C2811" w:rsidRDefault="00FC2811" w:rsidP="00FC2811">
      <w:pPr>
        <w:rPr>
          <w:b/>
          <w:bCs/>
          <w:sz w:val="22"/>
          <w:szCs w:val="22"/>
        </w:rPr>
      </w:pPr>
    </w:p>
    <w:p w:rsidR="00FC2811" w:rsidRPr="002F07B5" w:rsidRDefault="00FC2811" w:rsidP="00FC281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C2811" w:rsidRPr="002F07B5" w:rsidRDefault="00FC2811" w:rsidP="00FC281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C2811" w:rsidRPr="002F07B5" w:rsidRDefault="00FC2811" w:rsidP="00FC2811">
      <w:pPr>
        <w:rPr>
          <w:sz w:val="22"/>
          <w:szCs w:val="22"/>
        </w:rPr>
      </w:pPr>
    </w:p>
    <w:p w:rsidR="00FC2811" w:rsidRDefault="00FC2811" w:rsidP="00FC2811">
      <w:pPr>
        <w:rPr>
          <w:b/>
          <w:bCs/>
          <w:sz w:val="22"/>
          <w:szCs w:val="22"/>
        </w:rPr>
      </w:pPr>
    </w:p>
    <w:p w:rsidR="00FC2811" w:rsidRPr="002F07B5" w:rsidRDefault="00FC2811" w:rsidP="00FC281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C2811" w:rsidTr="00EE243C">
        <w:trPr>
          <w:trHeight w:val="454"/>
        </w:trPr>
        <w:tc>
          <w:tcPr>
            <w:tcW w:w="6108" w:type="dxa"/>
          </w:tcPr>
          <w:p w:rsidR="00FC2811" w:rsidRDefault="00FC2811" w:rsidP="00EE243C">
            <w:pPr>
              <w:rPr>
                <w:sz w:val="18"/>
                <w:szCs w:val="18"/>
              </w:rPr>
            </w:pPr>
            <w:r>
              <w:rPr>
                <w:sz w:val="18"/>
                <w:szCs w:val="18"/>
              </w:rPr>
              <w:t xml:space="preserve">Místo hodnocení/ Jméno zkoušejícího </w:t>
            </w:r>
          </w:p>
          <w:p w:rsidR="00FC2811" w:rsidRDefault="00FC2811" w:rsidP="00EE243C">
            <w:pPr>
              <w:rPr>
                <w:i/>
                <w:sz w:val="18"/>
                <w:szCs w:val="18"/>
              </w:rPr>
            </w:pPr>
            <w:r>
              <w:rPr>
                <w:i/>
                <w:sz w:val="18"/>
                <w:szCs w:val="18"/>
              </w:rPr>
              <w:t>Trial Site / Name of Investigator</w:t>
            </w:r>
          </w:p>
        </w:tc>
        <w:tc>
          <w:tcPr>
            <w:tcW w:w="1280" w:type="dxa"/>
          </w:tcPr>
          <w:p w:rsidR="00FC2811" w:rsidRDefault="00FC2811" w:rsidP="00EE243C">
            <w:pPr>
              <w:rPr>
                <w:sz w:val="18"/>
                <w:szCs w:val="18"/>
                <w:vertAlign w:val="superscript"/>
              </w:rPr>
            </w:pPr>
            <w:r>
              <w:rPr>
                <w:sz w:val="18"/>
                <w:szCs w:val="18"/>
              </w:rPr>
              <w:t xml:space="preserve">Místní EK </w:t>
            </w:r>
            <w:r>
              <w:rPr>
                <w:i/>
                <w:sz w:val="18"/>
                <w:szCs w:val="18"/>
              </w:rPr>
              <w:t>Local EC</w:t>
            </w:r>
          </w:p>
        </w:tc>
        <w:tc>
          <w:tcPr>
            <w:tcW w:w="2712" w:type="dxa"/>
          </w:tcPr>
          <w:p w:rsidR="00FC2811" w:rsidRDefault="00FC2811" w:rsidP="00EE243C">
            <w:pPr>
              <w:rPr>
                <w:sz w:val="18"/>
                <w:szCs w:val="18"/>
              </w:rPr>
            </w:pPr>
            <w:r>
              <w:rPr>
                <w:sz w:val="18"/>
                <w:szCs w:val="18"/>
              </w:rPr>
              <w:t>Adresa  místní EK</w:t>
            </w:r>
          </w:p>
          <w:p w:rsidR="00FC2811" w:rsidRDefault="00FC2811" w:rsidP="00EE243C">
            <w:pPr>
              <w:rPr>
                <w:i/>
                <w:sz w:val="18"/>
                <w:szCs w:val="18"/>
              </w:rPr>
            </w:pPr>
            <w:r>
              <w:rPr>
                <w:i/>
                <w:sz w:val="18"/>
                <w:szCs w:val="18"/>
              </w:rPr>
              <w:t>Address</w:t>
            </w:r>
          </w:p>
        </w:tc>
      </w:tr>
      <w:tr w:rsidR="00FC2811" w:rsidTr="00EE243C">
        <w:trPr>
          <w:trHeight w:val="312"/>
        </w:trPr>
        <w:tc>
          <w:tcPr>
            <w:tcW w:w="6108" w:type="dxa"/>
          </w:tcPr>
          <w:p w:rsidR="00FC2811" w:rsidRDefault="00FC2811" w:rsidP="00EE243C">
            <w:pPr>
              <w:rPr>
                <w:sz w:val="18"/>
                <w:szCs w:val="18"/>
              </w:rPr>
            </w:pPr>
            <w:r>
              <w:rPr>
                <w:sz w:val="18"/>
                <w:szCs w:val="18"/>
              </w:rPr>
              <w:t xml:space="preserve">Doc. MUDr. Miloš Táborský, CSc., I. Interní klinika FNOL, I.P.Pavlova 6, </w:t>
            </w:r>
          </w:p>
          <w:p w:rsidR="00FC2811" w:rsidRDefault="00FC2811" w:rsidP="00EE243C">
            <w:pPr>
              <w:rPr>
                <w:sz w:val="18"/>
                <w:szCs w:val="18"/>
              </w:rPr>
            </w:pPr>
            <w:r>
              <w:rPr>
                <w:sz w:val="18"/>
                <w:szCs w:val="18"/>
              </w:rPr>
              <w:t>775 20 Olomouc</w:t>
            </w:r>
          </w:p>
        </w:tc>
        <w:tc>
          <w:tcPr>
            <w:tcW w:w="1280" w:type="dxa"/>
          </w:tcPr>
          <w:p w:rsidR="00FC2811" w:rsidRDefault="00FC2811" w:rsidP="00EE243C">
            <w:pPr>
              <w:rPr>
                <w:sz w:val="18"/>
                <w:szCs w:val="18"/>
              </w:rPr>
            </w:pPr>
            <w:r>
              <w:rPr>
                <w:sz w:val="18"/>
                <w:szCs w:val="18"/>
              </w:rPr>
              <w:sym w:font="Wingdings 2" w:char="F053"/>
            </w:r>
          </w:p>
        </w:tc>
        <w:tc>
          <w:tcPr>
            <w:tcW w:w="2712" w:type="dxa"/>
          </w:tcPr>
          <w:p w:rsidR="00FC2811" w:rsidRDefault="00FC2811" w:rsidP="00EE243C">
            <w:pPr>
              <w:rPr>
                <w:sz w:val="18"/>
                <w:szCs w:val="18"/>
              </w:rPr>
            </w:pPr>
            <w:r>
              <w:rPr>
                <w:sz w:val="18"/>
                <w:szCs w:val="18"/>
              </w:rPr>
              <w:t>EK FNOL</w:t>
            </w:r>
          </w:p>
        </w:tc>
      </w:tr>
    </w:tbl>
    <w:p w:rsidR="00FC2811" w:rsidRDefault="00FC2811" w:rsidP="00FC2811">
      <w:pPr>
        <w:rPr>
          <w:b/>
          <w:bCs/>
          <w:sz w:val="22"/>
        </w:rPr>
      </w:pPr>
    </w:p>
    <w:p w:rsidR="00FC2811" w:rsidRPr="00F06AFD" w:rsidRDefault="00FC2811" w:rsidP="00FC2811">
      <w:pPr>
        <w:rPr>
          <w:bCs/>
          <w:sz w:val="22"/>
        </w:rPr>
      </w:pPr>
      <w:r>
        <w:rPr>
          <w:bCs/>
          <w:sz w:val="22"/>
        </w:rPr>
        <w:t>1/2</w:t>
      </w:r>
    </w:p>
    <w:p w:rsidR="00FC2811" w:rsidRDefault="00FC2811" w:rsidP="00FC2811">
      <w:pPr>
        <w:rPr>
          <w:b/>
          <w:bCs/>
          <w:sz w:val="22"/>
        </w:rPr>
      </w:pPr>
    </w:p>
    <w:p w:rsidR="00FC2811" w:rsidRDefault="00FC2811" w:rsidP="00FC2811">
      <w:pPr>
        <w:rPr>
          <w:b/>
          <w:bCs/>
          <w:sz w:val="22"/>
        </w:rPr>
      </w:pPr>
    </w:p>
    <w:p w:rsidR="00FC2811" w:rsidRDefault="00FC2811" w:rsidP="00FC2811">
      <w:pPr>
        <w:rPr>
          <w:b/>
          <w:bCs/>
          <w:sz w:val="22"/>
        </w:rPr>
      </w:pPr>
    </w:p>
    <w:p w:rsidR="00FC2811" w:rsidRDefault="00FC2811" w:rsidP="00FC2811">
      <w:pPr>
        <w:rPr>
          <w:b/>
          <w:bCs/>
          <w:sz w:val="22"/>
        </w:rPr>
      </w:pPr>
    </w:p>
    <w:p w:rsidR="00FC2811" w:rsidRDefault="00FC2811" w:rsidP="00FC2811">
      <w:pPr>
        <w:rPr>
          <w:b/>
          <w:bCs/>
          <w:sz w:val="22"/>
        </w:rPr>
      </w:pPr>
    </w:p>
    <w:p w:rsidR="00FC2811" w:rsidRPr="00AB7ADE" w:rsidRDefault="00FC2811" w:rsidP="00FC2811">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C2811" w:rsidRDefault="00FC2811" w:rsidP="00FC281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C2811" w:rsidTr="00EE243C">
        <w:trPr>
          <w:cantSplit/>
          <w:trHeight w:val="454"/>
        </w:trPr>
        <w:tc>
          <w:tcPr>
            <w:tcW w:w="7416" w:type="dxa"/>
            <w:vMerge w:val="restart"/>
          </w:tcPr>
          <w:p w:rsidR="00FC2811" w:rsidRDefault="00FC2811" w:rsidP="00EE243C">
            <w:pPr>
              <w:rPr>
                <w:b/>
                <w:bCs/>
                <w:sz w:val="18"/>
                <w:szCs w:val="18"/>
              </w:rPr>
            </w:pPr>
          </w:p>
          <w:p w:rsidR="00FC2811" w:rsidRDefault="00FC2811" w:rsidP="00EE243C">
            <w:pPr>
              <w:rPr>
                <w:b/>
                <w:bCs/>
                <w:sz w:val="18"/>
                <w:szCs w:val="18"/>
              </w:rPr>
            </w:pPr>
            <w:r>
              <w:rPr>
                <w:b/>
                <w:bCs/>
                <w:sz w:val="18"/>
                <w:szCs w:val="18"/>
              </w:rPr>
              <w:t xml:space="preserve">Název dokumentu, verze, datum </w:t>
            </w:r>
          </w:p>
          <w:p w:rsidR="00FC2811" w:rsidRDefault="00FC2811" w:rsidP="00EE243C">
            <w:pPr>
              <w:rPr>
                <w:b/>
                <w:bCs/>
                <w:sz w:val="18"/>
                <w:szCs w:val="18"/>
              </w:rPr>
            </w:pPr>
            <w:r>
              <w:rPr>
                <w:b/>
                <w:bCs/>
                <w:i/>
                <w:sz w:val="18"/>
                <w:szCs w:val="18"/>
              </w:rPr>
              <w:t>Document title, version, date</w:t>
            </w:r>
          </w:p>
        </w:tc>
        <w:tc>
          <w:tcPr>
            <w:tcW w:w="1272" w:type="dxa"/>
            <w:gridSpan w:val="2"/>
          </w:tcPr>
          <w:p w:rsidR="00FC2811" w:rsidRDefault="00FC2811" w:rsidP="00EE243C">
            <w:pPr>
              <w:rPr>
                <w:b/>
                <w:bCs/>
                <w:sz w:val="18"/>
                <w:szCs w:val="18"/>
              </w:rPr>
            </w:pPr>
            <w:r>
              <w:rPr>
                <w:b/>
                <w:bCs/>
                <w:sz w:val="18"/>
                <w:szCs w:val="18"/>
              </w:rPr>
              <w:t>Schváleno /</w:t>
            </w:r>
            <w:r>
              <w:rPr>
                <w:b/>
                <w:bCs/>
                <w:i/>
                <w:sz w:val="18"/>
                <w:szCs w:val="18"/>
              </w:rPr>
              <w:t>Approved</w:t>
            </w:r>
          </w:p>
        </w:tc>
        <w:tc>
          <w:tcPr>
            <w:tcW w:w="1316" w:type="dxa"/>
            <w:gridSpan w:val="2"/>
          </w:tcPr>
          <w:p w:rsidR="00FC2811" w:rsidRDefault="00FC2811" w:rsidP="00EE243C">
            <w:pPr>
              <w:rPr>
                <w:b/>
                <w:bCs/>
                <w:sz w:val="18"/>
                <w:szCs w:val="18"/>
              </w:rPr>
            </w:pPr>
            <w:r>
              <w:rPr>
                <w:b/>
                <w:bCs/>
                <w:sz w:val="18"/>
                <w:szCs w:val="18"/>
              </w:rPr>
              <w:t xml:space="preserve">Vzato na vědomí / </w:t>
            </w:r>
            <w:r>
              <w:rPr>
                <w:b/>
                <w:bCs/>
                <w:i/>
                <w:sz w:val="18"/>
                <w:szCs w:val="18"/>
              </w:rPr>
              <w:t xml:space="preserve">Taken into account </w:t>
            </w:r>
          </w:p>
        </w:tc>
      </w:tr>
      <w:tr w:rsidR="00FC2811" w:rsidTr="00EE243C">
        <w:trPr>
          <w:cantSplit/>
          <w:trHeight w:val="454"/>
        </w:trPr>
        <w:tc>
          <w:tcPr>
            <w:tcW w:w="7416" w:type="dxa"/>
            <w:vMerge/>
          </w:tcPr>
          <w:p w:rsidR="00FC2811" w:rsidRDefault="00FC2811" w:rsidP="00EE243C">
            <w:pPr>
              <w:rPr>
                <w:i/>
                <w:sz w:val="18"/>
                <w:szCs w:val="18"/>
              </w:rPr>
            </w:pPr>
          </w:p>
        </w:tc>
        <w:tc>
          <w:tcPr>
            <w:tcW w:w="736" w:type="dxa"/>
          </w:tcPr>
          <w:p w:rsidR="00FC2811" w:rsidRDefault="00FC2811" w:rsidP="00EE243C">
            <w:pPr>
              <w:rPr>
                <w:b/>
                <w:bCs/>
                <w:sz w:val="18"/>
                <w:szCs w:val="18"/>
              </w:rPr>
            </w:pPr>
            <w:r>
              <w:rPr>
                <w:b/>
                <w:bCs/>
                <w:sz w:val="18"/>
                <w:szCs w:val="18"/>
              </w:rPr>
              <w:t>ANO</w:t>
            </w:r>
          </w:p>
          <w:p w:rsidR="00FC2811" w:rsidRDefault="00FC2811" w:rsidP="00EE243C">
            <w:pPr>
              <w:rPr>
                <w:b/>
                <w:bCs/>
                <w:i/>
                <w:sz w:val="18"/>
                <w:szCs w:val="18"/>
              </w:rPr>
            </w:pPr>
            <w:r>
              <w:rPr>
                <w:b/>
                <w:bCs/>
                <w:i/>
                <w:sz w:val="18"/>
                <w:szCs w:val="18"/>
              </w:rPr>
              <w:t>Yes</w:t>
            </w:r>
          </w:p>
        </w:tc>
        <w:tc>
          <w:tcPr>
            <w:tcW w:w="536" w:type="dxa"/>
          </w:tcPr>
          <w:p w:rsidR="00FC2811" w:rsidRDefault="00FC2811" w:rsidP="00EE243C">
            <w:pPr>
              <w:rPr>
                <w:b/>
                <w:bCs/>
                <w:sz w:val="18"/>
                <w:szCs w:val="18"/>
              </w:rPr>
            </w:pPr>
            <w:r>
              <w:rPr>
                <w:b/>
                <w:bCs/>
                <w:sz w:val="18"/>
                <w:szCs w:val="18"/>
              </w:rPr>
              <w:t xml:space="preserve">NE </w:t>
            </w:r>
          </w:p>
          <w:p w:rsidR="00FC2811" w:rsidRDefault="00FC2811" w:rsidP="00EE243C">
            <w:pPr>
              <w:rPr>
                <w:b/>
                <w:bCs/>
                <w:sz w:val="18"/>
                <w:szCs w:val="18"/>
              </w:rPr>
            </w:pPr>
            <w:r>
              <w:rPr>
                <w:b/>
                <w:bCs/>
                <w:i/>
                <w:sz w:val="18"/>
                <w:szCs w:val="18"/>
              </w:rPr>
              <w:t>No</w:t>
            </w:r>
          </w:p>
        </w:tc>
        <w:tc>
          <w:tcPr>
            <w:tcW w:w="780" w:type="dxa"/>
          </w:tcPr>
          <w:p w:rsidR="00FC2811" w:rsidRDefault="00FC2811" w:rsidP="00EE243C">
            <w:pPr>
              <w:rPr>
                <w:b/>
                <w:bCs/>
                <w:sz w:val="18"/>
                <w:szCs w:val="18"/>
              </w:rPr>
            </w:pPr>
            <w:r>
              <w:rPr>
                <w:b/>
                <w:bCs/>
                <w:sz w:val="18"/>
                <w:szCs w:val="18"/>
              </w:rPr>
              <w:t>ANO</w:t>
            </w:r>
          </w:p>
          <w:p w:rsidR="00FC2811" w:rsidRDefault="00FC2811" w:rsidP="00EE243C">
            <w:pPr>
              <w:rPr>
                <w:b/>
                <w:bCs/>
                <w:sz w:val="18"/>
                <w:szCs w:val="18"/>
              </w:rPr>
            </w:pPr>
            <w:r>
              <w:rPr>
                <w:b/>
                <w:bCs/>
                <w:i/>
                <w:sz w:val="18"/>
                <w:szCs w:val="18"/>
              </w:rPr>
              <w:t>Yes</w:t>
            </w:r>
          </w:p>
        </w:tc>
        <w:tc>
          <w:tcPr>
            <w:tcW w:w="536" w:type="dxa"/>
          </w:tcPr>
          <w:p w:rsidR="00FC2811" w:rsidRDefault="00FC2811" w:rsidP="00EE243C">
            <w:pPr>
              <w:rPr>
                <w:b/>
                <w:bCs/>
                <w:sz w:val="18"/>
                <w:szCs w:val="18"/>
              </w:rPr>
            </w:pPr>
            <w:r>
              <w:rPr>
                <w:b/>
                <w:bCs/>
                <w:sz w:val="18"/>
                <w:szCs w:val="18"/>
              </w:rPr>
              <w:t xml:space="preserve">NE </w:t>
            </w:r>
          </w:p>
          <w:p w:rsidR="00FC2811" w:rsidRDefault="00FC2811" w:rsidP="00EE243C">
            <w:pPr>
              <w:rPr>
                <w:b/>
                <w:bCs/>
                <w:i/>
                <w:sz w:val="18"/>
                <w:szCs w:val="18"/>
              </w:rPr>
            </w:pPr>
            <w:r>
              <w:rPr>
                <w:b/>
                <w:bCs/>
                <w:i/>
                <w:sz w:val="18"/>
                <w:szCs w:val="18"/>
              </w:rPr>
              <w:t>No</w:t>
            </w:r>
          </w:p>
        </w:tc>
      </w:tr>
      <w:tr w:rsidR="00FC2811" w:rsidTr="00EE243C">
        <w:trPr>
          <w:trHeight w:val="340"/>
        </w:trPr>
        <w:tc>
          <w:tcPr>
            <w:tcW w:w="7416" w:type="dxa"/>
          </w:tcPr>
          <w:p w:rsidR="00FC2811" w:rsidRDefault="00FC2811" w:rsidP="00FC2811">
            <w:pPr>
              <w:rPr>
                <w:sz w:val="18"/>
                <w:szCs w:val="18"/>
              </w:rPr>
            </w:pPr>
            <w:r>
              <w:rPr>
                <w:sz w:val="18"/>
                <w:szCs w:val="18"/>
              </w:rPr>
              <w:t>Oznámení o předčasném ukončení klinické studie ze dne 19.3.2013</w:t>
            </w:r>
          </w:p>
        </w:tc>
        <w:tc>
          <w:tcPr>
            <w:tcW w:w="736" w:type="dxa"/>
          </w:tcPr>
          <w:p w:rsidR="00FC2811" w:rsidRDefault="00FC2811" w:rsidP="00EE243C">
            <w:pPr>
              <w:rPr>
                <w:sz w:val="18"/>
                <w:szCs w:val="18"/>
              </w:rPr>
            </w:pPr>
            <w:r>
              <w:rPr>
                <w:sz w:val="18"/>
                <w:szCs w:val="18"/>
              </w:rPr>
              <w:sym w:font="Wingdings 2" w:char="F0A3"/>
            </w:r>
          </w:p>
        </w:tc>
        <w:tc>
          <w:tcPr>
            <w:tcW w:w="536" w:type="dxa"/>
          </w:tcPr>
          <w:p w:rsidR="00FC2811" w:rsidRDefault="00FC2811" w:rsidP="00EE243C">
            <w:pPr>
              <w:rPr>
                <w:sz w:val="18"/>
                <w:szCs w:val="18"/>
              </w:rPr>
            </w:pPr>
            <w:r>
              <w:rPr>
                <w:sz w:val="18"/>
                <w:szCs w:val="18"/>
              </w:rPr>
              <w:sym w:font="Wingdings 2" w:char="F0A3"/>
            </w:r>
          </w:p>
        </w:tc>
        <w:tc>
          <w:tcPr>
            <w:tcW w:w="780" w:type="dxa"/>
          </w:tcPr>
          <w:p w:rsidR="00FC2811" w:rsidRDefault="00FC2811" w:rsidP="00EE243C">
            <w:pPr>
              <w:rPr>
                <w:sz w:val="18"/>
                <w:szCs w:val="18"/>
              </w:rPr>
            </w:pPr>
            <w:r>
              <w:rPr>
                <w:sz w:val="18"/>
                <w:szCs w:val="18"/>
              </w:rPr>
              <w:sym w:font="Wingdings 2" w:char="F053"/>
            </w:r>
          </w:p>
        </w:tc>
        <w:tc>
          <w:tcPr>
            <w:tcW w:w="536" w:type="dxa"/>
          </w:tcPr>
          <w:p w:rsidR="00FC2811" w:rsidRDefault="00FC2811" w:rsidP="00EE243C">
            <w:pPr>
              <w:rPr>
                <w:sz w:val="18"/>
                <w:szCs w:val="18"/>
              </w:rPr>
            </w:pPr>
            <w:r>
              <w:rPr>
                <w:sz w:val="18"/>
                <w:szCs w:val="18"/>
              </w:rPr>
              <w:sym w:font="Wingdings 2" w:char="F0A3"/>
            </w:r>
          </w:p>
        </w:tc>
      </w:tr>
    </w:tbl>
    <w:p w:rsidR="00FC2811" w:rsidRDefault="00FC2811" w:rsidP="00FC2811">
      <w:pPr>
        <w:rPr>
          <w:sz w:val="22"/>
        </w:rPr>
      </w:pPr>
    </w:p>
    <w:p w:rsidR="00FC2811" w:rsidRDefault="00FC2811" w:rsidP="00FC281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C2811" w:rsidRDefault="00FC2811" w:rsidP="00FC281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FC2811" w:rsidRDefault="00FC2811" w:rsidP="00FC281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C2811" w:rsidRDefault="00FC2811" w:rsidP="00FC2811">
      <w:pPr>
        <w:rPr>
          <w:sz w:val="22"/>
        </w:rPr>
      </w:pPr>
    </w:p>
    <w:p w:rsidR="00FC2811" w:rsidRDefault="00FC2811" w:rsidP="00FC2811">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FC2811" w:rsidRDefault="00FC2811" w:rsidP="00FC2811">
      <w:pPr>
        <w:rPr>
          <w:sz w:val="22"/>
        </w:rPr>
      </w:pPr>
      <w:r>
        <w:rPr>
          <w:sz w:val="22"/>
        </w:rPr>
        <w:t>Datum/</w:t>
      </w:r>
      <w:r>
        <w:rPr>
          <w:i/>
          <w:sz w:val="22"/>
        </w:rPr>
        <w:t>Date:</w:t>
      </w:r>
      <w:r>
        <w:rPr>
          <w:sz w:val="22"/>
        </w:rPr>
        <w:t xml:space="preserve">  15.4.2013                                                      předseda EK FNOL a LF UP</w:t>
      </w:r>
    </w:p>
    <w:p w:rsidR="00FC2811" w:rsidRDefault="00FC2811" w:rsidP="00FC281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C2811" w:rsidRDefault="00FC2811" w:rsidP="00FC2811">
      <w:pPr>
        <w:rPr>
          <w:sz w:val="16"/>
        </w:rPr>
      </w:pPr>
    </w:p>
    <w:p w:rsidR="00FC2811" w:rsidRDefault="00FC2811" w:rsidP="00FC2811">
      <w:pPr>
        <w:rPr>
          <w:sz w:val="16"/>
        </w:rPr>
      </w:pPr>
    </w:p>
    <w:p w:rsidR="00FC2811" w:rsidRDefault="00FC2811" w:rsidP="00FC2811">
      <w:pPr>
        <w:rPr>
          <w:sz w:val="16"/>
        </w:rPr>
      </w:pPr>
    </w:p>
    <w:p w:rsidR="00FC2811" w:rsidRDefault="00FC2811" w:rsidP="00FC2811">
      <w:pPr>
        <w:rPr>
          <w:sz w:val="16"/>
        </w:rPr>
      </w:pPr>
    </w:p>
    <w:p w:rsidR="00FC2811" w:rsidRDefault="00FC2811" w:rsidP="00FC2811">
      <w:pPr>
        <w:rPr>
          <w:sz w:val="16"/>
        </w:rPr>
      </w:pPr>
    </w:p>
    <w:p w:rsidR="00FC2811" w:rsidRDefault="00FC2811" w:rsidP="00FC2811">
      <w:pPr>
        <w:rPr>
          <w:sz w:val="16"/>
        </w:rPr>
      </w:pPr>
    </w:p>
    <w:p w:rsidR="00FC2811" w:rsidRDefault="00FC2811" w:rsidP="00FC2811">
      <w:pPr>
        <w:rPr>
          <w:i/>
          <w:sz w:val="16"/>
        </w:rPr>
      </w:pPr>
      <w:r>
        <w:rPr>
          <w:sz w:val="16"/>
        </w:rPr>
        <w:t>Rozdělovník/</w:t>
      </w:r>
      <w:r>
        <w:rPr>
          <w:i/>
          <w:sz w:val="16"/>
        </w:rPr>
        <w:t>Distribution list:</w:t>
      </w:r>
    </w:p>
    <w:p w:rsidR="00FC2811" w:rsidRPr="001071DB" w:rsidRDefault="00FC2811" w:rsidP="00FC2811">
      <w:pPr>
        <w:rPr>
          <w:sz w:val="16"/>
        </w:rPr>
      </w:pPr>
      <w:r w:rsidRPr="001071DB">
        <w:rPr>
          <w:sz w:val="16"/>
        </w:rPr>
        <w:t>-Zadavatel</w:t>
      </w:r>
    </w:p>
    <w:p w:rsidR="00FC2811" w:rsidRPr="001071DB" w:rsidRDefault="00FC2811" w:rsidP="00FC2811">
      <w:pPr>
        <w:rPr>
          <w:sz w:val="16"/>
        </w:rPr>
      </w:pPr>
      <w:r w:rsidRPr="001071DB">
        <w:rPr>
          <w:sz w:val="16"/>
        </w:rPr>
        <w:t>-EK</w:t>
      </w:r>
    </w:p>
    <w:p w:rsidR="00FC2811" w:rsidRPr="001071DB" w:rsidRDefault="00FC2811" w:rsidP="00FC2811">
      <w:pPr>
        <w:rPr>
          <w:sz w:val="16"/>
        </w:rPr>
      </w:pPr>
      <w:r w:rsidRPr="001071DB">
        <w:rPr>
          <w:sz w:val="16"/>
        </w:rPr>
        <w:t>-Řešitel</w:t>
      </w:r>
    </w:p>
    <w:p w:rsidR="00FC2811" w:rsidRPr="001071DB" w:rsidRDefault="00FC2811" w:rsidP="00FC2811">
      <w:pPr>
        <w:rPr>
          <w:sz w:val="16"/>
        </w:rPr>
      </w:pPr>
    </w:p>
    <w:p w:rsidR="00FC2811" w:rsidRDefault="00FC2811" w:rsidP="00FC2811">
      <w:pPr>
        <w:rPr>
          <w:i/>
          <w:sz w:val="16"/>
        </w:rPr>
      </w:pPr>
    </w:p>
    <w:p w:rsidR="00FC2811" w:rsidRDefault="00FC2811" w:rsidP="00FC2811">
      <w:pPr>
        <w:rPr>
          <w:i/>
          <w:sz w:val="16"/>
        </w:rPr>
      </w:pPr>
    </w:p>
    <w:p w:rsidR="00FC2811" w:rsidRDefault="00FC2811" w:rsidP="00FC2811">
      <w:pPr>
        <w:rPr>
          <w:sz w:val="22"/>
          <w:szCs w:val="22"/>
        </w:rPr>
      </w:pPr>
      <w:r w:rsidRPr="000A4DF5">
        <w:rPr>
          <w:sz w:val="22"/>
          <w:szCs w:val="22"/>
        </w:rPr>
        <w:t>2/2</w:t>
      </w:r>
    </w:p>
    <w:p w:rsidR="007D2E68" w:rsidRDefault="007D2E68" w:rsidP="007D2E68"/>
    <w:p w:rsidR="007D2E68" w:rsidRDefault="007D2E68" w:rsidP="007D2E68"/>
    <w:p w:rsidR="00A20230" w:rsidRDefault="00A20230"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FC2811" w:rsidRDefault="00FC2811" w:rsidP="00F95001">
      <w:pPr>
        <w:pStyle w:val="Nzev"/>
        <w:jc w:val="left"/>
        <w:rPr>
          <w:sz w:val="22"/>
          <w:szCs w:val="22"/>
        </w:rPr>
      </w:pPr>
    </w:p>
    <w:p w:rsidR="00A245E1" w:rsidRPr="002F07B5" w:rsidRDefault="00A245E1" w:rsidP="00A245E1">
      <w:pPr>
        <w:pStyle w:val="Nzev"/>
        <w:rPr>
          <w:sz w:val="22"/>
          <w:szCs w:val="22"/>
        </w:rPr>
      </w:pPr>
      <w:r w:rsidRPr="002F07B5">
        <w:rPr>
          <w:sz w:val="22"/>
          <w:szCs w:val="22"/>
        </w:rPr>
        <w:lastRenderedPageBreak/>
        <w:t>STANOVISKO ETICKÉ KOMISE KE KLINICKÉMU HODNOCENÍ</w:t>
      </w:r>
    </w:p>
    <w:p w:rsidR="00A245E1" w:rsidRPr="002F07B5" w:rsidRDefault="00A245E1" w:rsidP="00A245E1">
      <w:pPr>
        <w:jc w:val="center"/>
        <w:rPr>
          <w:bCs/>
          <w:i/>
          <w:sz w:val="22"/>
          <w:szCs w:val="22"/>
        </w:rPr>
      </w:pPr>
      <w:r w:rsidRPr="002F07B5">
        <w:rPr>
          <w:bCs/>
          <w:i/>
          <w:sz w:val="22"/>
          <w:szCs w:val="22"/>
        </w:rPr>
        <w:t xml:space="preserve">Opinion of the Ethics Committee on Clinical Trial  </w:t>
      </w:r>
    </w:p>
    <w:p w:rsidR="00A245E1" w:rsidRPr="002F07B5" w:rsidRDefault="00A245E1" w:rsidP="00A245E1">
      <w:pPr>
        <w:jc w:val="center"/>
        <w:rPr>
          <w:b/>
          <w:bCs/>
          <w:i/>
          <w:sz w:val="22"/>
          <w:szCs w:val="22"/>
        </w:rPr>
      </w:pPr>
    </w:p>
    <w:p w:rsidR="00A245E1" w:rsidRPr="002F07B5" w:rsidRDefault="00A245E1" w:rsidP="00A245E1">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A245E1" w:rsidRPr="002F07B5" w:rsidRDefault="00A245E1" w:rsidP="00A245E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245E1" w:rsidRPr="002F07B5" w:rsidRDefault="009373C9" w:rsidP="00A245E1">
      <w:pPr>
        <w:rPr>
          <w:i/>
          <w:sz w:val="22"/>
          <w:szCs w:val="22"/>
        </w:rPr>
      </w:pPr>
      <w:r w:rsidRPr="002F07B5">
        <w:rPr>
          <w:sz w:val="22"/>
          <w:szCs w:val="22"/>
        </w:rPr>
        <w:fldChar w:fldCharType="begin">
          <w:ffData>
            <w:name w:val="Zaškrtávací2"/>
            <w:enabled/>
            <w:calcOnExit w:val="0"/>
            <w:checkBox>
              <w:sizeAuto/>
              <w:default w:val="0"/>
            </w:checkBox>
          </w:ffData>
        </w:fldChar>
      </w:r>
      <w:r w:rsidR="00A245E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245E1" w:rsidRPr="002F07B5">
        <w:rPr>
          <w:sz w:val="22"/>
          <w:szCs w:val="22"/>
        </w:rPr>
        <w:t xml:space="preserve">  KH prováděné v jednom centru, požadováno stanovisko EK pro místní centrum (centra)/ </w:t>
      </w:r>
      <w:r w:rsidR="00A245E1" w:rsidRPr="002F07B5">
        <w:rPr>
          <w:i/>
          <w:sz w:val="22"/>
          <w:szCs w:val="22"/>
        </w:rPr>
        <w:t>Clinical trial conducted in a single site, opinion of a local EC is required</w:t>
      </w:r>
    </w:p>
    <w:p w:rsidR="00A245E1" w:rsidRPr="002F07B5" w:rsidRDefault="00A245E1" w:rsidP="00A245E1">
      <w:pPr>
        <w:rPr>
          <w:b/>
          <w:bCs/>
          <w:sz w:val="22"/>
          <w:szCs w:val="22"/>
        </w:rPr>
      </w:pPr>
    </w:p>
    <w:p w:rsidR="00A245E1" w:rsidRPr="00E11F97" w:rsidRDefault="00A245E1" w:rsidP="00A245E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19/12 MEK 3</w:t>
      </w:r>
    </w:p>
    <w:p w:rsidR="00A245E1" w:rsidRPr="00E11F97" w:rsidRDefault="00A245E1" w:rsidP="00A245E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Účinnost a bezpečnost 1% krému CD5024 ve srovnání s 0,75% krémem metronidazolu u pacientů s papulopustulární rosaceou po 16-ti týdenní léčbě s následnou 36-ti týdenní prodloženou periodou</w:t>
      </w:r>
      <w:r>
        <w:rPr>
          <w:b/>
          <w:sz w:val="22"/>
          <w:szCs w:val="22"/>
        </w:rPr>
        <w:t xml:space="preserve"> / </w:t>
      </w:r>
      <w:r>
        <w:rPr>
          <w:i/>
          <w:sz w:val="22"/>
          <w:szCs w:val="22"/>
        </w:rPr>
        <w:t>Efficacy and safety of CD5024 1% cream versus metronidazole 0,75% cream in subjects with papulopustular rosacea over 16 weeks treatment, followed by a 36-week extension period</w:t>
      </w:r>
    </w:p>
    <w:p w:rsidR="00A245E1" w:rsidRPr="002F07B5" w:rsidRDefault="00A245E1" w:rsidP="00A245E1">
      <w:pPr>
        <w:rPr>
          <w:bCs/>
          <w:sz w:val="22"/>
          <w:szCs w:val="22"/>
        </w:rPr>
      </w:pPr>
    </w:p>
    <w:p w:rsidR="00A245E1" w:rsidRPr="002F07B5" w:rsidRDefault="00A245E1" w:rsidP="00A245E1">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RD.03.SPR.40173</w:t>
      </w:r>
    </w:p>
    <w:p w:rsidR="00A245E1" w:rsidRPr="002F07B5" w:rsidRDefault="00A245E1" w:rsidP="00A245E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2011-004791-11</w:t>
      </w:r>
    </w:p>
    <w:p w:rsidR="00A245E1" w:rsidRPr="002F07B5" w:rsidRDefault="00A245E1" w:rsidP="00A245E1">
      <w:pPr>
        <w:rPr>
          <w:b/>
          <w:bCs/>
          <w:sz w:val="22"/>
          <w:szCs w:val="22"/>
        </w:rPr>
      </w:pPr>
    </w:p>
    <w:p w:rsidR="00A245E1" w:rsidRPr="002F07B5" w:rsidRDefault="00A245E1" w:rsidP="00A245E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GALDERMA R&amp;D SNC, Les Templiers, 2400 routes des Colles, 06410 Biot, France</w:t>
      </w:r>
    </w:p>
    <w:p w:rsidR="00A245E1" w:rsidRDefault="00A245E1" w:rsidP="00A245E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Chiltern International s.r.o., Pod Višňovkou 1661/31, 140 00 Praha 4, </w:t>
      </w:r>
    </w:p>
    <w:p w:rsidR="00A245E1" w:rsidRPr="002F07B5" w:rsidRDefault="00A245E1" w:rsidP="00A245E1">
      <w:pPr>
        <w:rPr>
          <w:bCs/>
          <w:sz w:val="22"/>
          <w:szCs w:val="22"/>
        </w:rPr>
      </w:pPr>
      <w:r>
        <w:rPr>
          <w:bCs/>
          <w:sz w:val="22"/>
          <w:szCs w:val="22"/>
        </w:rPr>
        <w:t>Petr Nahodil (petr.nahodil@chiltern.com)</w:t>
      </w:r>
    </w:p>
    <w:p w:rsidR="00A245E1" w:rsidRPr="002F07B5" w:rsidRDefault="00A245E1" w:rsidP="00A245E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27.3.2013</w:t>
      </w:r>
    </w:p>
    <w:p w:rsidR="00A245E1" w:rsidRDefault="00A245E1" w:rsidP="00A245E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A245E1" w:rsidRPr="002F07B5" w:rsidRDefault="00A245E1" w:rsidP="00A245E1">
      <w:pPr>
        <w:rPr>
          <w:b/>
          <w:bCs/>
          <w:i/>
          <w:sz w:val="22"/>
          <w:szCs w:val="22"/>
        </w:rPr>
      </w:pPr>
    </w:p>
    <w:p w:rsidR="00A245E1" w:rsidRPr="002F07B5" w:rsidRDefault="00A245E1" w:rsidP="00A245E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245E1" w:rsidRPr="002F07B5" w:rsidRDefault="00A245E1" w:rsidP="00A245E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245E1" w:rsidRPr="002F07B5" w:rsidRDefault="00A245E1" w:rsidP="00A245E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245E1" w:rsidRDefault="00A245E1" w:rsidP="00A245E1">
      <w:pPr>
        <w:rPr>
          <w:b/>
          <w:bCs/>
          <w:sz w:val="22"/>
          <w:szCs w:val="22"/>
        </w:rPr>
      </w:pPr>
    </w:p>
    <w:p w:rsidR="00A245E1" w:rsidRPr="002F07B5" w:rsidRDefault="00A245E1" w:rsidP="00A245E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245E1" w:rsidRPr="002F07B5" w:rsidRDefault="00A245E1" w:rsidP="00A245E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245E1" w:rsidRPr="002F07B5" w:rsidRDefault="00A245E1" w:rsidP="00A245E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245E1" w:rsidTr="00EE243C">
        <w:trPr>
          <w:trHeight w:val="454"/>
        </w:trPr>
        <w:tc>
          <w:tcPr>
            <w:tcW w:w="6108" w:type="dxa"/>
          </w:tcPr>
          <w:p w:rsidR="00A245E1" w:rsidRDefault="00A245E1" w:rsidP="00EE243C">
            <w:pPr>
              <w:rPr>
                <w:sz w:val="18"/>
                <w:szCs w:val="18"/>
              </w:rPr>
            </w:pPr>
            <w:r>
              <w:rPr>
                <w:sz w:val="18"/>
                <w:szCs w:val="18"/>
              </w:rPr>
              <w:t xml:space="preserve">Místo hodnocení/ Jméno zkoušejícího </w:t>
            </w:r>
          </w:p>
          <w:p w:rsidR="00A245E1" w:rsidRDefault="00A245E1" w:rsidP="00EE243C">
            <w:pPr>
              <w:rPr>
                <w:i/>
                <w:sz w:val="18"/>
                <w:szCs w:val="18"/>
              </w:rPr>
            </w:pPr>
            <w:r>
              <w:rPr>
                <w:i/>
                <w:sz w:val="18"/>
                <w:szCs w:val="18"/>
              </w:rPr>
              <w:t>Trial Site / Name of Investigator</w:t>
            </w:r>
          </w:p>
        </w:tc>
        <w:tc>
          <w:tcPr>
            <w:tcW w:w="1280" w:type="dxa"/>
          </w:tcPr>
          <w:p w:rsidR="00A245E1" w:rsidRDefault="00A245E1" w:rsidP="00EE243C">
            <w:pPr>
              <w:rPr>
                <w:sz w:val="18"/>
                <w:szCs w:val="18"/>
                <w:vertAlign w:val="superscript"/>
              </w:rPr>
            </w:pPr>
            <w:r>
              <w:rPr>
                <w:sz w:val="18"/>
                <w:szCs w:val="18"/>
              </w:rPr>
              <w:t xml:space="preserve">Místní EK </w:t>
            </w:r>
            <w:r>
              <w:rPr>
                <w:i/>
                <w:sz w:val="18"/>
                <w:szCs w:val="18"/>
              </w:rPr>
              <w:t>Local EC</w:t>
            </w:r>
          </w:p>
        </w:tc>
        <w:tc>
          <w:tcPr>
            <w:tcW w:w="2712" w:type="dxa"/>
          </w:tcPr>
          <w:p w:rsidR="00A245E1" w:rsidRDefault="00A245E1" w:rsidP="00EE243C">
            <w:pPr>
              <w:rPr>
                <w:sz w:val="18"/>
                <w:szCs w:val="18"/>
              </w:rPr>
            </w:pPr>
            <w:r>
              <w:rPr>
                <w:sz w:val="18"/>
                <w:szCs w:val="18"/>
              </w:rPr>
              <w:t>Adresa  místní EK</w:t>
            </w:r>
          </w:p>
          <w:p w:rsidR="00A245E1" w:rsidRDefault="00A245E1" w:rsidP="00EE243C">
            <w:pPr>
              <w:rPr>
                <w:i/>
                <w:sz w:val="18"/>
                <w:szCs w:val="18"/>
              </w:rPr>
            </w:pPr>
            <w:r>
              <w:rPr>
                <w:i/>
                <w:sz w:val="18"/>
                <w:szCs w:val="18"/>
              </w:rPr>
              <w:t>Address</w:t>
            </w:r>
          </w:p>
        </w:tc>
      </w:tr>
      <w:tr w:rsidR="00A245E1" w:rsidTr="00EE243C">
        <w:trPr>
          <w:trHeight w:val="312"/>
        </w:trPr>
        <w:tc>
          <w:tcPr>
            <w:tcW w:w="6108" w:type="dxa"/>
          </w:tcPr>
          <w:p w:rsidR="00A245E1" w:rsidRDefault="00A245E1" w:rsidP="00EE243C">
            <w:pPr>
              <w:rPr>
                <w:sz w:val="18"/>
                <w:szCs w:val="18"/>
              </w:rPr>
            </w:pPr>
            <w:r>
              <w:rPr>
                <w:sz w:val="18"/>
                <w:szCs w:val="18"/>
              </w:rPr>
              <w:t>MUDr. Renata Kučerová, Ph.D., Klinika chorob kožních a pohlavních, FNOL, I.P.Pavlova 6, 775 20 Olomouc</w:t>
            </w:r>
          </w:p>
        </w:tc>
        <w:tc>
          <w:tcPr>
            <w:tcW w:w="1280" w:type="dxa"/>
          </w:tcPr>
          <w:p w:rsidR="00A245E1" w:rsidRDefault="00A245E1" w:rsidP="00EE243C">
            <w:pPr>
              <w:rPr>
                <w:sz w:val="18"/>
                <w:szCs w:val="18"/>
              </w:rPr>
            </w:pPr>
            <w:r>
              <w:rPr>
                <w:sz w:val="18"/>
                <w:szCs w:val="18"/>
              </w:rPr>
              <w:sym w:font="Wingdings 2" w:char="F053"/>
            </w:r>
          </w:p>
        </w:tc>
        <w:tc>
          <w:tcPr>
            <w:tcW w:w="2712" w:type="dxa"/>
          </w:tcPr>
          <w:p w:rsidR="00A245E1" w:rsidRDefault="00A245E1" w:rsidP="00EE243C">
            <w:pPr>
              <w:rPr>
                <w:sz w:val="18"/>
                <w:szCs w:val="18"/>
              </w:rPr>
            </w:pPr>
            <w:r>
              <w:rPr>
                <w:sz w:val="18"/>
                <w:szCs w:val="18"/>
              </w:rPr>
              <w:t>EK FNOL</w:t>
            </w:r>
          </w:p>
        </w:tc>
      </w:tr>
      <w:tr w:rsidR="00A245E1" w:rsidTr="00EE243C">
        <w:trPr>
          <w:trHeight w:val="312"/>
        </w:trPr>
        <w:tc>
          <w:tcPr>
            <w:tcW w:w="6108" w:type="dxa"/>
          </w:tcPr>
          <w:p w:rsidR="00A245E1" w:rsidRPr="008F423C" w:rsidRDefault="00A245E1" w:rsidP="00EE243C">
            <w:pPr>
              <w:rPr>
                <w:b/>
                <w:sz w:val="18"/>
                <w:szCs w:val="18"/>
              </w:rPr>
            </w:pPr>
            <w:r>
              <w:rPr>
                <w:sz w:val="18"/>
                <w:szCs w:val="18"/>
              </w:rPr>
              <w:t xml:space="preserve">MUDr. Jaroslav Hoffmann, Kožní oddělení, Ústřední vojenská nemocnice Praha – Vojenská fakultní nemocnice Praha, U Vojenské nemocnice 1200, 169 02 Praha 6 – </w:t>
            </w:r>
            <w:r>
              <w:rPr>
                <w:b/>
                <w:sz w:val="18"/>
                <w:szCs w:val="18"/>
              </w:rPr>
              <w:t>centrum uzavřeno</w:t>
            </w:r>
          </w:p>
        </w:tc>
        <w:tc>
          <w:tcPr>
            <w:tcW w:w="1280" w:type="dxa"/>
          </w:tcPr>
          <w:p w:rsidR="00A245E1" w:rsidRDefault="009373C9" w:rsidP="00EE243C">
            <w:pPr>
              <w:rPr>
                <w:sz w:val="18"/>
                <w:szCs w:val="18"/>
              </w:rPr>
            </w:pPr>
            <w:r>
              <w:rPr>
                <w:sz w:val="18"/>
                <w:szCs w:val="18"/>
              </w:rPr>
              <w:fldChar w:fldCharType="begin">
                <w:ffData>
                  <w:name w:val="Zaškrtávací13"/>
                  <w:enabled/>
                  <w:calcOnExit w:val="0"/>
                  <w:checkBox>
                    <w:sizeAuto/>
                    <w:default w:val="0"/>
                  </w:checkBox>
                </w:ffData>
              </w:fldChar>
            </w:r>
            <w:r w:rsidR="00A245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245E1" w:rsidRDefault="00A245E1" w:rsidP="00EE243C">
            <w:pPr>
              <w:rPr>
                <w:sz w:val="18"/>
                <w:szCs w:val="18"/>
              </w:rPr>
            </w:pPr>
            <w:r>
              <w:rPr>
                <w:sz w:val="18"/>
                <w:szCs w:val="18"/>
              </w:rPr>
              <w:t>EK Ústřední vojenská nemocnice Praha - Vojenská fakultní nemocnice Praha, U Vojenské nemocnice 1200, 169 02 Praha 6</w:t>
            </w:r>
          </w:p>
        </w:tc>
      </w:tr>
      <w:tr w:rsidR="00A245E1" w:rsidTr="00EE243C">
        <w:trPr>
          <w:trHeight w:val="312"/>
        </w:trPr>
        <w:tc>
          <w:tcPr>
            <w:tcW w:w="6108" w:type="dxa"/>
          </w:tcPr>
          <w:p w:rsidR="00A245E1" w:rsidRDefault="00A245E1" w:rsidP="00EE243C">
            <w:pPr>
              <w:rPr>
                <w:sz w:val="18"/>
                <w:szCs w:val="18"/>
              </w:rPr>
            </w:pPr>
            <w:r>
              <w:rPr>
                <w:sz w:val="18"/>
                <w:szCs w:val="18"/>
              </w:rPr>
              <w:t>Doc. MUDr. Karel Ettler, Ph.D., Klinika nemocí kožních a pohlavních, FN Hradec Králové, Sokolská 581, 500 05 Hradec Králové</w:t>
            </w:r>
          </w:p>
        </w:tc>
        <w:tc>
          <w:tcPr>
            <w:tcW w:w="1280" w:type="dxa"/>
          </w:tcPr>
          <w:p w:rsidR="00A245E1"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A245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245E1" w:rsidRDefault="00A245E1" w:rsidP="00EE243C">
            <w:pPr>
              <w:rPr>
                <w:sz w:val="18"/>
                <w:szCs w:val="18"/>
              </w:rPr>
            </w:pPr>
            <w:r>
              <w:rPr>
                <w:sz w:val="18"/>
                <w:szCs w:val="18"/>
              </w:rPr>
              <w:t>EK FN Hradec Králové, Sokolská 581, 500 05 Hradec Králové</w:t>
            </w:r>
          </w:p>
        </w:tc>
      </w:tr>
      <w:tr w:rsidR="00A245E1" w:rsidTr="00EE243C">
        <w:trPr>
          <w:trHeight w:val="312"/>
        </w:trPr>
        <w:tc>
          <w:tcPr>
            <w:tcW w:w="6108" w:type="dxa"/>
          </w:tcPr>
          <w:p w:rsidR="00A245E1" w:rsidRDefault="00A245E1" w:rsidP="00EE243C">
            <w:pPr>
              <w:rPr>
                <w:sz w:val="18"/>
                <w:szCs w:val="18"/>
              </w:rPr>
            </w:pPr>
            <w:r>
              <w:rPr>
                <w:sz w:val="18"/>
                <w:szCs w:val="18"/>
              </w:rPr>
              <w:t>MUDr. Radka Neumannová, Kožní a korektivní dermatologické pracoviště DOROTHEA, Písečná 5549, 430 04 Chomutov</w:t>
            </w:r>
          </w:p>
        </w:tc>
        <w:tc>
          <w:tcPr>
            <w:tcW w:w="1280" w:type="dxa"/>
          </w:tcPr>
          <w:p w:rsidR="00A245E1" w:rsidRDefault="009373C9" w:rsidP="00EE243C">
            <w:pPr>
              <w:rPr>
                <w:sz w:val="18"/>
                <w:szCs w:val="18"/>
              </w:rPr>
            </w:pPr>
            <w:r>
              <w:rPr>
                <w:sz w:val="18"/>
                <w:szCs w:val="18"/>
              </w:rPr>
              <w:fldChar w:fldCharType="begin">
                <w:ffData>
                  <w:name w:val="Zaškrtávací17"/>
                  <w:enabled/>
                  <w:calcOnExit w:val="0"/>
                  <w:checkBox>
                    <w:sizeAuto/>
                    <w:default w:val="0"/>
                  </w:checkBox>
                </w:ffData>
              </w:fldChar>
            </w:r>
            <w:r w:rsidR="00A245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245E1" w:rsidRDefault="00A245E1" w:rsidP="00EE243C">
            <w:pPr>
              <w:rPr>
                <w:sz w:val="18"/>
                <w:szCs w:val="18"/>
              </w:rPr>
            </w:pPr>
            <w:r>
              <w:rPr>
                <w:sz w:val="18"/>
                <w:szCs w:val="18"/>
              </w:rPr>
              <w:t>EK Krajská zdravotnická a.s., Nemocnice Chomutov o.z., Kochova 1185, 430 12 Chomutov</w:t>
            </w:r>
          </w:p>
        </w:tc>
      </w:tr>
      <w:tr w:rsidR="00A245E1" w:rsidTr="00EE243C">
        <w:trPr>
          <w:trHeight w:val="312"/>
        </w:trPr>
        <w:tc>
          <w:tcPr>
            <w:tcW w:w="6108" w:type="dxa"/>
          </w:tcPr>
          <w:p w:rsidR="00A245E1" w:rsidRDefault="00A245E1" w:rsidP="00EE243C">
            <w:pPr>
              <w:rPr>
                <w:sz w:val="18"/>
                <w:szCs w:val="18"/>
              </w:rPr>
            </w:pPr>
            <w:r>
              <w:rPr>
                <w:sz w:val="18"/>
                <w:szCs w:val="18"/>
              </w:rPr>
              <w:t>MUDr. David Stuchlík, Kožní oddělení Pardubická krajská nemocnice a.s., Kyjevská 44, 532 03 Pardubice</w:t>
            </w:r>
          </w:p>
        </w:tc>
        <w:tc>
          <w:tcPr>
            <w:tcW w:w="1280" w:type="dxa"/>
          </w:tcPr>
          <w:p w:rsidR="00A245E1" w:rsidRDefault="009373C9" w:rsidP="00EE243C">
            <w:pPr>
              <w:rPr>
                <w:sz w:val="18"/>
                <w:szCs w:val="18"/>
              </w:rPr>
            </w:pPr>
            <w:r>
              <w:rPr>
                <w:sz w:val="18"/>
                <w:szCs w:val="18"/>
              </w:rPr>
              <w:fldChar w:fldCharType="begin">
                <w:ffData>
                  <w:name w:val="Zaškrtávací19"/>
                  <w:enabled/>
                  <w:calcOnExit w:val="0"/>
                  <w:checkBox>
                    <w:sizeAuto/>
                    <w:default w:val="0"/>
                  </w:checkBox>
                </w:ffData>
              </w:fldChar>
            </w:r>
            <w:r w:rsidR="00A245E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245E1" w:rsidRDefault="00A245E1" w:rsidP="00EE243C">
            <w:pPr>
              <w:rPr>
                <w:sz w:val="18"/>
                <w:szCs w:val="18"/>
              </w:rPr>
            </w:pPr>
            <w:r>
              <w:rPr>
                <w:sz w:val="18"/>
                <w:szCs w:val="18"/>
              </w:rPr>
              <w:t xml:space="preserve">EK Pardubická krajská nemocnice a.s., Kyjevská 44, </w:t>
            </w:r>
          </w:p>
          <w:p w:rsidR="00A245E1" w:rsidRDefault="00A245E1" w:rsidP="00EE243C">
            <w:pPr>
              <w:rPr>
                <w:sz w:val="18"/>
                <w:szCs w:val="18"/>
              </w:rPr>
            </w:pPr>
            <w:r>
              <w:rPr>
                <w:sz w:val="18"/>
                <w:szCs w:val="18"/>
              </w:rPr>
              <w:lastRenderedPageBreak/>
              <w:t>532 03 Pardubice</w:t>
            </w:r>
          </w:p>
        </w:tc>
      </w:tr>
      <w:tr w:rsidR="00A245E1" w:rsidTr="00EE243C">
        <w:trPr>
          <w:trHeight w:val="312"/>
        </w:trPr>
        <w:tc>
          <w:tcPr>
            <w:tcW w:w="6108" w:type="dxa"/>
          </w:tcPr>
          <w:p w:rsidR="00A245E1" w:rsidRDefault="00A245E1" w:rsidP="00EE243C">
            <w:pPr>
              <w:rPr>
                <w:sz w:val="18"/>
                <w:szCs w:val="18"/>
              </w:rPr>
            </w:pPr>
            <w:r>
              <w:rPr>
                <w:sz w:val="18"/>
                <w:szCs w:val="18"/>
              </w:rPr>
              <w:lastRenderedPageBreak/>
              <w:t>MUDr. Sladjana Iličová, Pro Sanum a.s. Praha, Štěpánská 24, 110 00 Praha 1</w:t>
            </w:r>
          </w:p>
        </w:tc>
        <w:tc>
          <w:tcPr>
            <w:tcW w:w="1280" w:type="dxa"/>
          </w:tcPr>
          <w:p w:rsidR="00A245E1" w:rsidRDefault="00A245E1" w:rsidP="00EE243C">
            <w:pPr>
              <w:rPr>
                <w:sz w:val="18"/>
                <w:szCs w:val="18"/>
              </w:rPr>
            </w:pPr>
            <w:r>
              <w:rPr>
                <w:sz w:val="18"/>
                <w:szCs w:val="18"/>
              </w:rPr>
              <w:sym w:font="Wingdings 2" w:char="F0A3"/>
            </w:r>
          </w:p>
        </w:tc>
        <w:tc>
          <w:tcPr>
            <w:tcW w:w="2712" w:type="dxa"/>
          </w:tcPr>
          <w:p w:rsidR="00A245E1" w:rsidRDefault="00A245E1" w:rsidP="00EE243C">
            <w:pPr>
              <w:rPr>
                <w:sz w:val="18"/>
                <w:szCs w:val="18"/>
              </w:rPr>
            </w:pPr>
            <w:r>
              <w:rPr>
                <w:sz w:val="18"/>
                <w:szCs w:val="18"/>
              </w:rPr>
              <w:t xml:space="preserve">EK FN Motol, V Úvalu 84, </w:t>
            </w:r>
          </w:p>
          <w:p w:rsidR="00A245E1" w:rsidRDefault="00A245E1" w:rsidP="00EE243C">
            <w:pPr>
              <w:rPr>
                <w:sz w:val="18"/>
                <w:szCs w:val="18"/>
              </w:rPr>
            </w:pPr>
            <w:r>
              <w:rPr>
                <w:sz w:val="18"/>
                <w:szCs w:val="18"/>
              </w:rPr>
              <w:t>150 06 Praha 5</w:t>
            </w:r>
          </w:p>
        </w:tc>
      </w:tr>
      <w:tr w:rsidR="00A245E1" w:rsidTr="00EE243C">
        <w:trPr>
          <w:trHeight w:val="312"/>
        </w:trPr>
        <w:tc>
          <w:tcPr>
            <w:tcW w:w="6108" w:type="dxa"/>
          </w:tcPr>
          <w:p w:rsidR="00A245E1" w:rsidRDefault="00A245E1" w:rsidP="00EE243C">
            <w:pPr>
              <w:rPr>
                <w:sz w:val="18"/>
                <w:szCs w:val="18"/>
              </w:rPr>
            </w:pPr>
            <w:r>
              <w:rPr>
                <w:sz w:val="18"/>
                <w:szCs w:val="18"/>
              </w:rPr>
              <w:t>MUDr. Tamara Sekerová, Dermatovenerologická ord., Smetanovo náměstí 1358, 274 01 Slaný</w:t>
            </w:r>
          </w:p>
        </w:tc>
        <w:tc>
          <w:tcPr>
            <w:tcW w:w="1280" w:type="dxa"/>
          </w:tcPr>
          <w:p w:rsidR="00A245E1" w:rsidRDefault="00A245E1" w:rsidP="00EE243C">
            <w:pPr>
              <w:rPr>
                <w:sz w:val="18"/>
                <w:szCs w:val="18"/>
              </w:rPr>
            </w:pPr>
            <w:r>
              <w:rPr>
                <w:sz w:val="18"/>
                <w:szCs w:val="18"/>
              </w:rPr>
              <w:sym w:font="Wingdings 2" w:char="F0A3"/>
            </w:r>
          </w:p>
        </w:tc>
        <w:tc>
          <w:tcPr>
            <w:tcW w:w="2712" w:type="dxa"/>
          </w:tcPr>
          <w:p w:rsidR="00A245E1" w:rsidRDefault="00A245E1" w:rsidP="00EE243C">
            <w:pPr>
              <w:rPr>
                <w:sz w:val="18"/>
                <w:szCs w:val="18"/>
              </w:rPr>
            </w:pPr>
            <w:r>
              <w:rPr>
                <w:sz w:val="18"/>
                <w:szCs w:val="18"/>
              </w:rPr>
              <w:t xml:space="preserve">EK Oblastní nemocnice Kladno a.s., Nemocnice Středočeského kraje, Vančurova 1548, </w:t>
            </w:r>
          </w:p>
          <w:p w:rsidR="00A245E1" w:rsidRDefault="00A245E1" w:rsidP="00EE243C">
            <w:pPr>
              <w:rPr>
                <w:sz w:val="18"/>
                <w:szCs w:val="18"/>
              </w:rPr>
            </w:pPr>
            <w:r>
              <w:rPr>
                <w:sz w:val="18"/>
                <w:szCs w:val="18"/>
              </w:rPr>
              <w:t>272 59 Kladno</w:t>
            </w:r>
          </w:p>
        </w:tc>
      </w:tr>
    </w:tbl>
    <w:p w:rsidR="00A245E1" w:rsidRDefault="00A245E1" w:rsidP="00A245E1">
      <w:pPr>
        <w:rPr>
          <w:b/>
          <w:bCs/>
          <w:sz w:val="22"/>
        </w:rPr>
      </w:pPr>
    </w:p>
    <w:p w:rsidR="00A245E1" w:rsidRDefault="00A245E1" w:rsidP="00A245E1">
      <w:pPr>
        <w:rPr>
          <w:b/>
          <w:bCs/>
          <w:sz w:val="22"/>
        </w:rPr>
      </w:pPr>
    </w:p>
    <w:p w:rsidR="00A245E1" w:rsidRDefault="00A245E1" w:rsidP="00A245E1">
      <w:pPr>
        <w:rPr>
          <w:b/>
          <w:bCs/>
          <w:sz w:val="22"/>
        </w:rPr>
      </w:pPr>
    </w:p>
    <w:p w:rsidR="00A245E1" w:rsidRDefault="00A245E1" w:rsidP="00A245E1">
      <w:pPr>
        <w:rPr>
          <w:b/>
          <w:bCs/>
          <w:sz w:val="22"/>
        </w:rPr>
      </w:pPr>
    </w:p>
    <w:p w:rsidR="00A245E1" w:rsidRPr="00AB7ADE" w:rsidRDefault="00A245E1" w:rsidP="00A245E1">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A245E1" w:rsidRDefault="00A245E1" w:rsidP="00A245E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245E1" w:rsidTr="00EE243C">
        <w:trPr>
          <w:cantSplit/>
          <w:trHeight w:val="454"/>
        </w:trPr>
        <w:tc>
          <w:tcPr>
            <w:tcW w:w="7416" w:type="dxa"/>
            <w:vMerge w:val="restart"/>
          </w:tcPr>
          <w:p w:rsidR="00A245E1" w:rsidRDefault="00A245E1" w:rsidP="00EE243C">
            <w:pPr>
              <w:rPr>
                <w:b/>
                <w:bCs/>
                <w:sz w:val="18"/>
                <w:szCs w:val="18"/>
              </w:rPr>
            </w:pPr>
          </w:p>
          <w:p w:rsidR="00A245E1" w:rsidRDefault="00A245E1" w:rsidP="00EE243C">
            <w:pPr>
              <w:rPr>
                <w:b/>
                <w:bCs/>
                <w:sz w:val="18"/>
                <w:szCs w:val="18"/>
              </w:rPr>
            </w:pPr>
            <w:r>
              <w:rPr>
                <w:b/>
                <w:bCs/>
                <w:sz w:val="18"/>
                <w:szCs w:val="18"/>
              </w:rPr>
              <w:t xml:space="preserve">Název dokumentu, verze, datum </w:t>
            </w:r>
          </w:p>
          <w:p w:rsidR="00A245E1" w:rsidRDefault="00A245E1" w:rsidP="00EE243C">
            <w:pPr>
              <w:rPr>
                <w:b/>
                <w:bCs/>
                <w:sz w:val="18"/>
                <w:szCs w:val="18"/>
              </w:rPr>
            </w:pPr>
            <w:r>
              <w:rPr>
                <w:b/>
                <w:bCs/>
                <w:i/>
                <w:sz w:val="18"/>
                <w:szCs w:val="18"/>
              </w:rPr>
              <w:t>Document title, version, date</w:t>
            </w:r>
          </w:p>
        </w:tc>
        <w:tc>
          <w:tcPr>
            <w:tcW w:w="1272" w:type="dxa"/>
            <w:gridSpan w:val="2"/>
          </w:tcPr>
          <w:p w:rsidR="00A245E1" w:rsidRDefault="00A245E1" w:rsidP="00EE243C">
            <w:pPr>
              <w:rPr>
                <w:b/>
                <w:bCs/>
                <w:sz w:val="18"/>
                <w:szCs w:val="18"/>
              </w:rPr>
            </w:pPr>
            <w:r>
              <w:rPr>
                <w:b/>
                <w:bCs/>
                <w:sz w:val="18"/>
                <w:szCs w:val="18"/>
              </w:rPr>
              <w:t>Schváleno /</w:t>
            </w:r>
            <w:r>
              <w:rPr>
                <w:b/>
                <w:bCs/>
                <w:i/>
                <w:sz w:val="18"/>
                <w:szCs w:val="18"/>
              </w:rPr>
              <w:t>Approved</w:t>
            </w:r>
          </w:p>
        </w:tc>
        <w:tc>
          <w:tcPr>
            <w:tcW w:w="1316" w:type="dxa"/>
            <w:gridSpan w:val="2"/>
          </w:tcPr>
          <w:p w:rsidR="00A245E1" w:rsidRDefault="00A245E1" w:rsidP="00EE243C">
            <w:pPr>
              <w:rPr>
                <w:b/>
                <w:bCs/>
                <w:sz w:val="18"/>
                <w:szCs w:val="18"/>
              </w:rPr>
            </w:pPr>
            <w:r>
              <w:rPr>
                <w:b/>
                <w:bCs/>
                <w:sz w:val="18"/>
                <w:szCs w:val="18"/>
              </w:rPr>
              <w:t xml:space="preserve">Vzato na vědomí / </w:t>
            </w:r>
            <w:r>
              <w:rPr>
                <w:b/>
                <w:bCs/>
                <w:i/>
                <w:sz w:val="18"/>
                <w:szCs w:val="18"/>
              </w:rPr>
              <w:t xml:space="preserve">Taken into account </w:t>
            </w:r>
          </w:p>
        </w:tc>
      </w:tr>
      <w:tr w:rsidR="00A245E1" w:rsidTr="00EE243C">
        <w:trPr>
          <w:cantSplit/>
          <w:trHeight w:val="454"/>
        </w:trPr>
        <w:tc>
          <w:tcPr>
            <w:tcW w:w="7416" w:type="dxa"/>
            <w:vMerge/>
          </w:tcPr>
          <w:p w:rsidR="00A245E1" w:rsidRDefault="00A245E1" w:rsidP="00EE243C">
            <w:pPr>
              <w:rPr>
                <w:i/>
                <w:sz w:val="18"/>
                <w:szCs w:val="18"/>
              </w:rPr>
            </w:pPr>
          </w:p>
        </w:tc>
        <w:tc>
          <w:tcPr>
            <w:tcW w:w="736" w:type="dxa"/>
          </w:tcPr>
          <w:p w:rsidR="00A245E1" w:rsidRDefault="00A245E1" w:rsidP="00EE243C">
            <w:pPr>
              <w:rPr>
                <w:b/>
                <w:bCs/>
                <w:sz w:val="18"/>
                <w:szCs w:val="18"/>
              </w:rPr>
            </w:pPr>
            <w:r>
              <w:rPr>
                <w:b/>
                <w:bCs/>
                <w:sz w:val="18"/>
                <w:szCs w:val="18"/>
              </w:rPr>
              <w:t>ANO</w:t>
            </w:r>
          </w:p>
          <w:p w:rsidR="00A245E1" w:rsidRDefault="00A245E1" w:rsidP="00EE243C">
            <w:pPr>
              <w:rPr>
                <w:b/>
                <w:bCs/>
                <w:i/>
                <w:sz w:val="18"/>
                <w:szCs w:val="18"/>
              </w:rPr>
            </w:pPr>
            <w:r>
              <w:rPr>
                <w:b/>
                <w:bCs/>
                <w:i/>
                <w:sz w:val="18"/>
                <w:szCs w:val="18"/>
              </w:rPr>
              <w:t>Yes</w:t>
            </w:r>
          </w:p>
        </w:tc>
        <w:tc>
          <w:tcPr>
            <w:tcW w:w="536" w:type="dxa"/>
          </w:tcPr>
          <w:p w:rsidR="00A245E1" w:rsidRDefault="00A245E1" w:rsidP="00EE243C">
            <w:pPr>
              <w:rPr>
                <w:b/>
                <w:bCs/>
                <w:sz w:val="18"/>
                <w:szCs w:val="18"/>
              </w:rPr>
            </w:pPr>
            <w:r>
              <w:rPr>
                <w:b/>
                <w:bCs/>
                <w:sz w:val="18"/>
                <w:szCs w:val="18"/>
              </w:rPr>
              <w:t xml:space="preserve">NE </w:t>
            </w:r>
          </w:p>
          <w:p w:rsidR="00A245E1" w:rsidRDefault="00A245E1" w:rsidP="00EE243C">
            <w:pPr>
              <w:rPr>
                <w:b/>
                <w:bCs/>
                <w:sz w:val="18"/>
                <w:szCs w:val="18"/>
              </w:rPr>
            </w:pPr>
            <w:r>
              <w:rPr>
                <w:b/>
                <w:bCs/>
                <w:i/>
                <w:sz w:val="18"/>
                <w:szCs w:val="18"/>
              </w:rPr>
              <w:t>No</w:t>
            </w:r>
          </w:p>
        </w:tc>
        <w:tc>
          <w:tcPr>
            <w:tcW w:w="780" w:type="dxa"/>
          </w:tcPr>
          <w:p w:rsidR="00A245E1" w:rsidRDefault="00A245E1" w:rsidP="00EE243C">
            <w:pPr>
              <w:rPr>
                <w:b/>
                <w:bCs/>
                <w:sz w:val="18"/>
                <w:szCs w:val="18"/>
              </w:rPr>
            </w:pPr>
            <w:r>
              <w:rPr>
                <w:b/>
                <w:bCs/>
                <w:sz w:val="18"/>
                <w:szCs w:val="18"/>
              </w:rPr>
              <w:t>ANO</w:t>
            </w:r>
          </w:p>
          <w:p w:rsidR="00A245E1" w:rsidRDefault="00A245E1" w:rsidP="00EE243C">
            <w:pPr>
              <w:rPr>
                <w:b/>
                <w:bCs/>
                <w:sz w:val="18"/>
                <w:szCs w:val="18"/>
              </w:rPr>
            </w:pPr>
            <w:r>
              <w:rPr>
                <w:b/>
                <w:bCs/>
                <w:i/>
                <w:sz w:val="18"/>
                <w:szCs w:val="18"/>
              </w:rPr>
              <w:t>Yes</w:t>
            </w:r>
          </w:p>
        </w:tc>
        <w:tc>
          <w:tcPr>
            <w:tcW w:w="536" w:type="dxa"/>
          </w:tcPr>
          <w:p w:rsidR="00A245E1" w:rsidRDefault="00A245E1" w:rsidP="00EE243C">
            <w:pPr>
              <w:rPr>
                <w:b/>
                <w:bCs/>
                <w:sz w:val="18"/>
                <w:szCs w:val="18"/>
              </w:rPr>
            </w:pPr>
            <w:r>
              <w:rPr>
                <w:b/>
                <w:bCs/>
                <w:sz w:val="18"/>
                <w:szCs w:val="18"/>
              </w:rPr>
              <w:t xml:space="preserve">NE </w:t>
            </w:r>
          </w:p>
          <w:p w:rsidR="00A245E1" w:rsidRDefault="00A245E1" w:rsidP="00EE243C">
            <w:pPr>
              <w:rPr>
                <w:b/>
                <w:bCs/>
                <w:i/>
                <w:sz w:val="18"/>
                <w:szCs w:val="18"/>
              </w:rPr>
            </w:pPr>
            <w:r>
              <w:rPr>
                <w:b/>
                <w:bCs/>
                <w:i/>
                <w:sz w:val="18"/>
                <w:szCs w:val="18"/>
              </w:rPr>
              <w:t>No</w:t>
            </w:r>
          </w:p>
        </w:tc>
      </w:tr>
      <w:tr w:rsidR="00A245E1" w:rsidTr="00EE243C">
        <w:trPr>
          <w:trHeight w:val="340"/>
        </w:trPr>
        <w:tc>
          <w:tcPr>
            <w:tcW w:w="7416" w:type="dxa"/>
          </w:tcPr>
          <w:p w:rsidR="00A245E1" w:rsidRPr="00A245E1" w:rsidRDefault="00A245E1" w:rsidP="00EE243C">
            <w:pPr>
              <w:rPr>
                <w:sz w:val="18"/>
                <w:szCs w:val="18"/>
              </w:rPr>
            </w:pPr>
            <w:r>
              <w:rPr>
                <w:sz w:val="18"/>
                <w:szCs w:val="18"/>
              </w:rPr>
              <w:t>Průběžná zpráva o klinickém hodnocení léčiva ze dne 26.března 2013</w:t>
            </w:r>
          </w:p>
        </w:tc>
        <w:tc>
          <w:tcPr>
            <w:tcW w:w="736" w:type="dxa"/>
          </w:tcPr>
          <w:p w:rsidR="00A245E1" w:rsidRDefault="00A245E1" w:rsidP="00EE243C">
            <w:pPr>
              <w:rPr>
                <w:sz w:val="18"/>
                <w:szCs w:val="18"/>
              </w:rPr>
            </w:pPr>
            <w:r>
              <w:rPr>
                <w:sz w:val="18"/>
                <w:szCs w:val="18"/>
              </w:rPr>
              <w:sym w:font="Wingdings 2" w:char="F0A3"/>
            </w:r>
          </w:p>
        </w:tc>
        <w:tc>
          <w:tcPr>
            <w:tcW w:w="536" w:type="dxa"/>
          </w:tcPr>
          <w:p w:rsidR="00A245E1" w:rsidRDefault="00A245E1" w:rsidP="00EE243C">
            <w:pPr>
              <w:rPr>
                <w:sz w:val="18"/>
                <w:szCs w:val="18"/>
              </w:rPr>
            </w:pPr>
            <w:r>
              <w:rPr>
                <w:sz w:val="18"/>
                <w:szCs w:val="18"/>
              </w:rPr>
              <w:sym w:font="Wingdings 2" w:char="F0A3"/>
            </w:r>
          </w:p>
        </w:tc>
        <w:tc>
          <w:tcPr>
            <w:tcW w:w="780" w:type="dxa"/>
          </w:tcPr>
          <w:p w:rsidR="00A245E1" w:rsidRDefault="00A245E1" w:rsidP="00EE243C">
            <w:pPr>
              <w:rPr>
                <w:sz w:val="18"/>
                <w:szCs w:val="18"/>
              </w:rPr>
            </w:pPr>
            <w:r>
              <w:rPr>
                <w:sz w:val="18"/>
                <w:szCs w:val="18"/>
              </w:rPr>
              <w:sym w:font="Wingdings 2" w:char="F053"/>
            </w:r>
          </w:p>
        </w:tc>
        <w:tc>
          <w:tcPr>
            <w:tcW w:w="536" w:type="dxa"/>
          </w:tcPr>
          <w:p w:rsidR="00A245E1" w:rsidRDefault="00A245E1" w:rsidP="00EE243C">
            <w:pPr>
              <w:rPr>
                <w:sz w:val="18"/>
                <w:szCs w:val="18"/>
              </w:rPr>
            </w:pPr>
            <w:r>
              <w:rPr>
                <w:sz w:val="18"/>
                <w:szCs w:val="18"/>
              </w:rPr>
              <w:sym w:font="Wingdings 2" w:char="F0A3"/>
            </w:r>
          </w:p>
        </w:tc>
      </w:tr>
    </w:tbl>
    <w:p w:rsidR="00A245E1" w:rsidRDefault="00A245E1" w:rsidP="00A245E1">
      <w:pPr>
        <w:rPr>
          <w:sz w:val="22"/>
        </w:rPr>
      </w:pPr>
    </w:p>
    <w:p w:rsidR="00A245E1" w:rsidRDefault="00A245E1" w:rsidP="00A245E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245E1" w:rsidRDefault="00A245E1" w:rsidP="00A245E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A245E1" w:rsidRDefault="00A245E1" w:rsidP="00A245E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245E1" w:rsidRDefault="00A245E1" w:rsidP="00A245E1">
      <w:pPr>
        <w:rPr>
          <w:sz w:val="22"/>
        </w:rPr>
      </w:pPr>
    </w:p>
    <w:p w:rsidR="00A245E1" w:rsidRDefault="00A245E1" w:rsidP="00A245E1">
      <w:pPr>
        <w:rPr>
          <w:sz w:val="22"/>
        </w:rPr>
      </w:pPr>
    </w:p>
    <w:p w:rsidR="00A245E1" w:rsidRDefault="00A245E1" w:rsidP="00A245E1">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A245E1" w:rsidRDefault="00A245E1" w:rsidP="00A245E1">
      <w:pPr>
        <w:rPr>
          <w:sz w:val="22"/>
        </w:rPr>
      </w:pPr>
      <w:r>
        <w:rPr>
          <w:sz w:val="22"/>
        </w:rPr>
        <w:t>Datum/</w:t>
      </w:r>
      <w:r>
        <w:rPr>
          <w:i/>
          <w:sz w:val="22"/>
        </w:rPr>
        <w:t>Date:</w:t>
      </w:r>
      <w:r>
        <w:rPr>
          <w:sz w:val="22"/>
        </w:rPr>
        <w:t xml:space="preserve">  15.4.2013                                                      předseda EK FNOL a LF UP</w:t>
      </w:r>
    </w:p>
    <w:p w:rsidR="00A245E1" w:rsidRDefault="00A245E1" w:rsidP="00A245E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A245E1" w:rsidRDefault="00A245E1" w:rsidP="00A245E1">
      <w:pPr>
        <w:jc w:val="center"/>
        <w:rPr>
          <w:sz w:val="22"/>
        </w:rPr>
      </w:pPr>
    </w:p>
    <w:p w:rsidR="00A245E1" w:rsidRPr="00C02F20" w:rsidRDefault="00A245E1" w:rsidP="00A245E1">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A245E1" w:rsidRDefault="00A245E1" w:rsidP="00A245E1">
      <w:pPr>
        <w:rPr>
          <w:i/>
          <w:sz w:val="16"/>
        </w:rPr>
      </w:pPr>
      <w:r>
        <w:rPr>
          <w:sz w:val="16"/>
        </w:rPr>
        <w:t>Rozdělovník/</w:t>
      </w:r>
      <w:r>
        <w:rPr>
          <w:i/>
          <w:sz w:val="16"/>
        </w:rPr>
        <w:t>Distribution list:</w:t>
      </w:r>
    </w:p>
    <w:p w:rsidR="00A245E1" w:rsidRPr="001071DB" w:rsidRDefault="00A245E1" w:rsidP="00A245E1">
      <w:pPr>
        <w:rPr>
          <w:sz w:val="16"/>
        </w:rPr>
      </w:pPr>
      <w:r w:rsidRPr="001071DB">
        <w:rPr>
          <w:sz w:val="16"/>
        </w:rPr>
        <w:t>-Zadavatel</w:t>
      </w:r>
    </w:p>
    <w:p w:rsidR="00A245E1" w:rsidRPr="001071DB" w:rsidRDefault="00A245E1" w:rsidP="00A245E1">
      <w:pPr>
        <w:rPr>
          <w:sz w:val="16"/>
        </w:rPr>
      </w:pPr>
      <w:r w:rsidRPr="001071DB">
        <w:rPr>
          <w:sz w:val="16"/>
        </w:rPr>
        <w:t>-EK</w:t>
      </w:r>
    </w:p>
    <w:p w:rsidR="00A245E1" w:rsidRDefault="00A245E1" w:rsidP="00A245E1">
      <w:pPr>
        <w:rPr>
          <w:sz w:val="16"/>
        </w:rPr>
      </w:pPr>
      <w:r w:rsidRPr="001071DB">
        <w:rPr>
          <w:sz w:val="16"/>
        </w:rPr>
        <w:t>-Řešitel</w:t>
      </w:r>
    </w:p>
    <w:p w:rsidR="00A245E1" w:rsidRPr="001071DB" w:rsidRDefault="00A245E1" w:rsidP="00A245E1">
      <w:pPr>
        <w:rPr>
          <w:sz w:val="16"/>
        </w:rPr>
      </w:pPr>
    </w:p>
    <w:p w:rsidR="00A245E1" w:rsidRPr="001071DB" w:rsidRDefault="00A245E1" w:rsidP="00A245E1">
      <w:pPr>
        <w:rPr>
          <w:sz w:val="16"/>
        </w:rPr>
      </w:pPr>
    </w:p>
    <w:p w:rsidR="00A245E1" w:rsidRDefault="00A245E1" w:rsidP="00A245E1">
      <w:pPr>
        <w:rPr>
          <w:i/>
          <w:sz w:val="16"/>
        </w:rPr>
      </w:pPr>
    </w:p>
    <w:p w:rsidR="00A245E1" w:rsidRDefault="00A245E1" w:rsidP="00A245E1">
      <w:pPr>
        <w:rPr>
          <w:i/>
          <w:sz w:val="16"/>
        </w:rPr>
      </w:pPr>
    </w:p>
    <w:p w:rsidR="00A245E1" w:rsidRPr="00333CAA" w:rsidRDefault="00A245E1" w:rsidP="00A245E1">
      <w:pPr>
        <w:rPr>
          <w:sz w:val="18"/>
          <w:szCs w:val="18"/>
        </w:rPr>
      </w:pPr>
      <w:r>
        <w:rPr>
          <w:sz w:val="18"/>
          <w:szCs w:val="18"/>
        </w:rPr>
        <w:t>2/2</w:t>
      </w:r>
    </w:p>
    <w:p w:rsidR="00A245E1" w:rsidRDefault="00A245E1" w:rsidP="00A245E1">
      <w:pPr>
        <w:spacing w:after="60"/>
        <w:jc w:val="center"/>
        <w:outlineLvl w:val="1"/>
        <w:rPr>
          <w:b/>
          <w:bCs/>
          <w:iCs/>
          <w:sz w:val="22"/>
        </w:rPr>
      </w:pPr>
    </w:p>
    <w:p w:rsidR="00A245E1" w:rsidRDefault="00A245E1" w:rsidP="00A245E1">
      <w:pPr>
        <w:spacing w:after="60"/>
        <w:jc w:val="center"/>
        <w:outlineLvl w:val="1"/>
        <w:rPr>
          <w:b/>
          <w:bCs/>
          <w:iCs/>
          <w:sz w:val="22"/>
        </w:rPr>
      </w:pPr>
    </w:p>
    <w:p w:rsidR="00A245E1" w:rsidRDefault="00A245E1" w:rsidP="00A245E1">
      <w:pPr>
        <w:spacing w:after="60"/>
        <w:jc w:val="center"/>
        <w:outlineLvl w:val="1"/>
        <w:rPr>
          <w:b/>
          <w:bCs/>
          <w:iCs/>
          <w:sz w:val="22"/>
        </w:rPr>
      </w:pPr>
    </w:p>
    <w:p w:rsidR="00FC2811" w:rsidRDefault="00FC2811" w:rsidP="00F95001">
      <w:pPr>
        <w:pStyle w:val="Nzev"/>
        <w:jc w:val="left"/>
        <w:rPr>
          <w:sz w:val="22"/>
          <w:szCs w:val="22"/>
        </w:rPr>
      </w:pPr>
    </w:p>
    <w:p w:rsidR="00A245E1" w:rsidRDefault="00A245E1" w:rsidP="00F95001">
      <w:pPr>
        <w:pStyle w:val="Nzev"/>
        <w:jc w:val="left"/>
        <w:rPr>
          <w:sz w:val="22"/>
          <w:szCs w:val="22"/>
        </w:rPr>
      </w:pPr>
    </w:p>
    <w:p w:rsidR="00A245E1" w:rsidRDefault="00A245E1" w:rsidP="00F95001">
      <w:pPr>
        <w:pStyle w:val="Nzev"/>
        <w:jc w:val="left"/>
        <w:rPr>
          <w:sz w:val="22"/>
          <w:szCs w:val="22"/>
        </w:rPr>
      </w:pPr>
    </w:p>
    <w:p w:rsidR="00A245E1" w:rsidRDefault="00A245E1" w:rsidP="00F95001">
      <w:pPr>
        <w:pStyle w:val="Nzev"/>
        <w:jc w:val="left"/>
        <w:rPr>
          <w:sz w:val="22"/>
          <w:szCs w:val="22"/>
        </w:rPr>
      </w:pPr>
    </w:p>
    <w:p w:rsidR="00A245E1" w:rsidRDefault="00A245E1" w:rsidP="00F95001">
      <w:pPr>
        <w:pStyle w:val="Nzev"/>
        <w:jc w:val="left"/>
        <w:rPr>
          <w:sz w:val="22"/>
          <w:szCs w:val="22"/>
        </w:rPr>
      </w:pPr>
    </w:p>
    <w:p w:rsidR="00A245E1" w:rsidRDefault="00A245E1" w:rsidP="00F95001">
      <w:pPr>
        <w:pStyle w:val="Nzev"/>
        <w:jc w:val="left"/>
        <w:rPr>
          <w:sz w:val="22"/>
          <w:szCs w:val="22"/>
        </w:rPr>
      </w:pPr>
    </w:p>
    <w:p w:rsidR="00A245E1" w:rsidRDefault="00A245E1" w:rsidP="00F95001">
      <w:pPr>
        <w:pStyle w:val="Nzev"/>
        <w:jc w:val="left"/>
        <w:rPr>
          <w:sz w:val="22"/>
          <w:szCs w:val="22"/>
        </w:rPr>
      </w:pPr>
    </w:p>
    <w:p w:rsidR="0065053B" w:rsidRPr="002F07B5" w:rsidRDefault="0065053B" w:rsidP="0065053B">
      <w:pPr>
        <w:pStyle w:val="Nzev"/>
        <w:rPr>
          <w:sz w:val="22"/>
          <w:szCs w:val="22"/>
        </w:rPr>
      </w:pPr>
      <w:r w:rsidRPr="002F07B5">
        <w:rPr>
          <w:sz w:val="22"/>
          <w:szCs w:val="22"/>
        </w:rPr>
        <w:lastRenderedPageBreak/>
        <w:t>STANOVISKO ETICKÉ KOMISE KE KLINICKÉMU HODNOCENÍ</w:t>
      </w:r>
    </w:p>
    <w:p w:rsidR="0065053B" w:rsidRPr="002F07B5" w:rsidRDefault="0065053B" w:rsidP="0065053B">
      <w:pPr>
        <w:jc w:val="center"/>
        <w:rPr>
          <w:bCs/>
          <w:i/>
          <w:sz w:val="22"/>
          <w:szCs w:val="22"/>
        </w:rPr>
      </w:pPr>
      <w:r w:rsidRPr="002F07B5">
        <w:rPr>
          <w:bCs/>
          <w:i/>
          <w:sz w:val="22"/>
          <w:szCs w:val="22"/>
        </w:rPr>
        <w:t xml:space="preserve">Opinion of the Ethics Committee on Clinical Trial  </w:t>
      </w:r>
    </w:p>
    <w:p w:rsidR="0065053B" w:rsidRPr="002F07B5" w:rsidRDefault="0065053B" w:rsidP="0065053B">
      <w:pPr>
        <w:jc w:val="center"/>
        <w:rPr>
          <w:b/>
          <w:bCs/>
          <w:i/>
          <w:sz w:val="22"/>
          <w:szCs w:val="22"/>
        </w:rPr>
      </w:pPr>
    </w:p>
    <w:p w:rsidR="0065053B" w:rsidRPr="002F07B5" w:rsidRDefault="0065053B" w:rsidP="0065053B">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65053B" w:rsidRPr="002F07B5" w:rsidRDefault="0065053B" w:rsidP="0065053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5053B" w:rsidRPr="002F07B5" w:rsidRDefault="009373C9" w:rsidP="0065053B">
      <w:pPr>
        <w:rPr>
          <w:i/>
          <w:sz w:val="22"/>
          <w:szCs w:val="22"/>
        </w:rPr>
      </w:pPr>
      <w:r w:rsidRPr="002F07B5">
        <w:rPr>
          <w:sz w:val="22"/>
          <w:szCs w:val="22"/>
        </w:rPr>
        <w:fldChar w:fldCharType="begin">
          <w:ffData>
            <w:name w:val="Zaškrtávací2"/>
            <w:enabled/>
            <w:calcOnExit w:val="0"/>
            <w:checkBox>
              <w:sizeAuto/>
              <w:default w:val="0"/>
            </w:checkBox>
          </w:ffData>
        </w:fldChar>
      </w:r>
      <w:r w:rsidR="0065053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5053B" w:rsidRPr="002F07B5">
        <w:rPr>
          <w:sz w:val="22"/>
          <w:szCs w:val="22"/>
        </w:rPr>
        <w:t xml:space="preserve">  KH prováděné v jednom centru, požadováno stanovisko EK pro místní centrum (centra)/ </w:t>
      </w:r>
      <w:r w:rsidR="0065053B" w:rsidRPr="002F07B5">
        <w:rPr>
          <w:i/>
          <w:sz w:val="22"/>
          <w:szCs w:val="22"/>
        </w:rPr>
        <w:t>Clinical trial conducted in a single site, opinion of a local EC is required</w:t>
      </w:r>
    </w:p>
    <w:p w:rsidR="0065053B" w:rsidRPr="002F07B5" w:rsidRDefault="0065053B" w:rsidP="0065053B">
      <w:pPr>
        <w:rPr>
          <w:b/>
          <w:bCs/>
          <w:sz w:val="22"/>
          <w:szCs w:val="22"/>
        </w:rPr>
      </w:pPr>
    </w:p>
    <w:p w:rsidR="0065053B" w:rsidRPr="002F07B5" w:rsidRDefault="0065053B" w:rsidP="0065053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412C0D">
        <w:rPr>
          <w:b/>
          <w:sz w:val="22"/>
          <w:szCs w:val="22"/>
        </w:rPr>
        <w:t>22/12 MEK 6</w:t>
      </w:r>
    </w:p>
    <w:p w:rsidR="0065053B" w:rsidRPr="00412C0D" w:rsidRDefault="0065053B" w:rsidP="0065053B">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Bezpečnost a farmakokinetika přípravku ODM-201 u pacientů  s rakovinou prostaty rezistentní vůči kastraci: otevřená, nerandomizovaná, nekontrolovaná, multicentrická studie s podáváním zvyšujících se dávek / </w:t>
      </w:r>
      <w:r>
        <w:rPr>
          <w:i/>
          <w:sz w:val="22"/>
          <w:szCs w:val="22"/>
        </w:rPr>
        <w:t>Safety and Pharmacokinetics of ODM-</w:t>
      </w:r>
      <w:smartTag w:uri="urn:schemas-microsoft-com:office:smarttags" w:element="metricconverter">
        <w:smartTagPr>
          <w:attr w:name="ProductID" w:val="201 in"/>
        </w:smartTagPr>
        <w:r>
          <w:rPr>
            <w:i/>
            <w:sz w:val="22"/>
            <w:szCs w:val="22"/>
          </w:rPr>
          <w:t>201 in</w:t>
        </w:r>
      </w:smartTag>
      <w:r>
        <w:rPr>
          <w:i/>
          <w:sz w:val="22"/>
          <w:szCs w:val="22"/>
        </w:rPr>
        <w:t xml:space="preserve"> patients with castrate resistant prostate cancer: open, non-randomised, uncontrolled, multicentre, multiple dose escalation study</w:t>
      </w:r>
    </w:p>
    <w:p w:rsidR="0065053B" w:rsidRPr="002F07B5" w:rsidRDefault="0065053B" w:rsidP="0065053B">
      <w:pPr>
        <w:rPr>
          <w:b/>
          <w:bCs/>
          <w:sz w:val="22"/>
          <w:szCs w:val="22"/>
        </w:rPr>
      </w:pPr>
    </w:p>
    <w:p w:rsidR="0065053B" w:rsidRPr="002F07B5" w:rsidRDefault="0065053B" w:rsidP="0065053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3104001</w:t>
      </w:r>
    </w:p>
    <w:p w:rsidR="0065053B" w:rsidRPr="002F07B5" w:rsidRDefault="0065053B" w:rsidP="0065053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2010-022802-41</w:t>
      </w:r>
    </w:p>
    <w:p w:rsidR="0065053B" w:rsidRPr="002F07B5" w:rsidRDefault="0065053B" w:rsidP="0065053B">
      <w:pPr>
        <w:rPr>
          <w:b/>
          <w:bCs/>
          <w:sz w:val="22"/>
          <w:szCs w:val="22"/>
        </w:rPr>
      </w:pPr>
    </w:p>
    <w:p w:rsidR="0065053B" w:rsidRPr="002F07B5" w:rsidRDefault="0065053B" w:rsidP="0065053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Orion Corporation Orion Pharma, Orionintie 1, FI 02101 Espoo, Finland</w:t>
      </w:r>
    </w:p>
    <w:p w:rsidR="0065053B" w:rsidRDefault="0065053B" w:rsidP="0065053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Chirag Patel, Regulatory Affairs Manager, ORION Clinical Services: 7 Bath Road, Slough, SL1 3UE, Berkshire, United Kingdom</w:t>
      </w:r>
    </w:p>
    <w:p w:rsidR="0065053B" w:rsidRPr="00412C0D" w:rsidRDefault="0065053B" w:rsidP="0065053B">
      <w:pPr>
        <w:rPr>
          <w:bCs/>
          <w:sz w:val="22"/>
          <w:szCs w:val="22"/>
        </w:rPr>
      </w:pPr>
      <w:r>
        <w:rPr>
          <w:b/>
          <w:bCs/>
          <w:sz w:val="22"/>
          <w:szCs w:val="22"/>
        </w:rPr>
        <w:t xml:space="preserve">Kontaktní osoba v ČR: </w:t>
      </w:r>
      <w:r>
        <w:rPr>
          <w:bCs/>
          <w:sz w:val="22"/>
          <w:szCs w:val="22"/>
        </w:rPr>
        <w:t>Miroslava Káňová, Ořešín 921, 273 43 Buštěhrad</w:t>
      </w:r>
    </w:p>
    <w:p w:rsidR="0065053B" w:rsidRDefault="0065053B" w:rsidP="0065053B">
      <w:pPr>
        <w:rPr>
          <w:b/>
          <w:bCs/>
          <w:sz w:val="22"/>
          <w:szCs w:val="22"/>
        </w:rPr>
      </w:pPr>
    </w:p>
    <w:p w:rsidR="0065053B" w:rsidRPr="002F07B5" w:rsidRDefault="0065053B" w:rsidP="0065053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4.3.2013</w:t>
      </w:r>
    </w:p>
    <w:p w:rsidR="0065053B" w:rsidRDefault="0065053B" w:rsidP="0065053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65053B" w:rsidRDefault="0065053B" w:rsidP="0065053B">
      <w:pPr>
        <w:rPr>
          <w:b/>
          <w:bCs/>
          <w:sz w:val="22"/>
          <w:szCs w:val="22"/>
        </w:rPr>
      </w:pPr>
    </w:p>
    <w:p w:rsidR="0065053B" w:rsidRPr="002F07B5" w:rsidRDefault="0065053B" w:rsidP="0065053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5053B" w:rsidRPr="002F07B5" w:rsidRDefault="0065053B" w:rsidP="0065053B">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5053B" w:rsidRPr="002F07B5" w:rsidRDefault="0065053B" w:rsidP="0065053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5053B" w:rsidRDefault="0065053B" w:rsidP="0065053B">
      <w:pPr>
        <w:rPr>
          <w:b/>
          <w:bCs/>
          <w:sz w:val="22"/>
          <w:szCs w:val="22"/>
        </w:rPr>
      </w:pPr>
    </w:p>
    <w:p w:rsidR="0065053B" w:rsidRPr="002F07B5" w:rsidRDefault="0065053B" w:rsidP="0065053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5053B" w:rsidRPr="002F07B5" w:rsidRDefault="0065053B" w:rsidP="0065053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5053B" w:rsidRPr="002F07B5" w:rsidRDefault="0065053B" w:rsidP="0065053B">
      <w:pPr>
        <w:rPr>
          <w:sz w:val="22"/>
          <w:szCs w:val="22"/>
        </w:rPr>
      </w:pPr>
    </w:p>
    <w:p w:rsidR="0065053B" w:rsidRPr="002F07B5" w:rsidRDefault="0065053B" w:rsidP="0065053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5053B" w:rsidTr="00EE243C">
        <w:trPr>
          <w:trHeight w:val="454"/>
        </w:trPr>
        <w:tc>
          <w:tcPr>
            <w:tcW w:w="6108" w:type="dxa"/>
          </w:tcPr>
          <w:p w:rsidR="0065053B" w:rsidRDefault="0065053B" w:rsidP="00EE243C">
            <w:pPr>
              <w:rPr>
                <w:sz w:val="18"/>
                <w:szCs w:val="18"/>
              </w:rPr>
            </w:pPr>
            <w:r>
              <w:rPr>
                <w:sz w:val="18"/>
                <w:szCs w:val="18"/>
              </w:rPr>
              <w:t xml:space="preserve">Místo hodnocení/ Jméno zkoušejícího </w:t>
            </w:r>
          </w:p>
          <w:p w:rsidR="0065053B" w:rsidRDefault="0065053B" w:rsidP="00EE243C">
            <w:pPr>
              <w:rPr>
                <w:i/>
                <w:sz w:val="18"/>
                <w:szCs w:val="18"/>
              </w:rPr>
            </w:pPr>
            <w:r>
              <w:rPr>
                <w:i/>
                <w:sz w:val="18"/>
                <w:szCs w:val="18"/>
              </w:rPr>
              <w:t>Trial Site / Name of Investigator</w:t>
            </w:r>
          </w:p>
        </w:tc>
        <w:tc>
          <w:tcPr>
            <w:tcW w:w="1280" w:type="dxa"/>
          </w:tcPr>
          <w:p w:rsidR="0065053B" w:rsidRDefault="0065053B" w:rsidP="00EE243C">
            <w:pPr>
              <w:rPr>
                <w:sz w:val="18"/>
                <w:szCs w:val="18"/>
                <w:vertAlign w:val="superscript"/>
              </w:rPr>
            </w:pPr>
            <w:r>
              <w:rPr>
                <w:sz w:val="18"/>
                <w:szCs w:val="18"/>
              </w:rPr>
              <w:t xml:space="preserve">Místní EK </w:t>
            </w:r>
            <w:r>
              <w:rPr>
                <w:i/>
                <w:sz w:val="18"/>
                <w:szCs w:val="18"/>
              </w:rPr>
              <w:t>Local EC</w:t>
            </w:r>
          </w:p>
        </w:tc>
        <w:tc>
          <w:tcPr>
            <w:tcW w:w="2712" w:type="dxa"/>
          </w:tcPr>
          <w:p w:rsidR="0065053B" w:rsidRDefault="0065053B" w:rsidP="00EE243C">
            <w:pPr>
              <w:rPr>
                <w:sz w:val="18"/>
                <w:szCs w:val="18"/>
              </w:rPr>
            </w:pPr>
            <w:r>
              <w:rPr>
                <w:sz w:val="18"/>
                <w:szCs w:val="18"/>
              </w:rPr>
              <w:t>Adresa  místní EK</w:t>
            </w:r>
          </w:p>
          <w:p w:rsidR="0065053B" w:rsidRDefault="0065053B" w:rsidP="00EE243C">
            <w:pPr>
              <w:rPr>
                <w:i/>
                <w:sz w:val="18"/>
                <w:szCs w:val="18"/>
              </w:rPr>
            </w:pPr>
            <w:r>
              <w:rPr>
                <w:i/>
                <w:sz w:val="18"/>
                <w:szCs w:val="18"/>
              </w:rPr>
              <w:t>Address</w:t>
            </w:r>
          </w:p>
        </w:tc>
      </w:tr>
      <w:tr w:rsidR="0065053B" w:rsidTr="00EE243C">
        <w:trPr>
          <w:trHeight w:val="312"/>
        </w:trPr>
        <w:tc>
          <w:tcPr>
            <w:tcW w:w="6108" w:type="dxa"/>
          </w:tcPr>
          <w:p w:rsidR="0065053B" w:rsidRDefault="0065053B" w:rsidP="00EE243C">
            <w:pPr>
              <w:rPr>
                <w:sz w:val="18"/>
                <w:szCs w:val="18"/>
              </w:rPr>
            </w:pPr>
            <w:r>
              <w:rPr>
                <w:sz w:val="18"/>
                <w:szCs w:val="18"/>
              </w:rPr>
              <w:t xml:space="preserve">Prof. MUDr. Bohuslav Melichar, Ph.D., Onkologická klinika FNOL, </w:t>
            </w:r>
          </w:p>
          <w:p w:rsidR="0065053B" w:rsidRDefault="0065053B" w:rsidP="00EE243C">
            <w:pPr>
              <w:rPr>
                <w:sz w:val="18"/>
                <w:szCs w:val="18"/>
              </w:rPr>
            </w:pPr>
            <w:r>
              <w:rPr>
                <w:sz w:val="18"/>
                <w:szCs w:val="18"/>
              </w:rPr>
              <w:t>I.P.Pavlova 6, 775 20 Olomouc</w:t>
            </w:r>
          </w:p>
        </w:tc>
        <w:tc>
          <w:tcPr>
            <w:tcW w:w="1280" w:type="dxa"/>
          </w:tcPr>
          <w:p w:rsidR="0065053B" w:rsidRDefault="0065053B" w:rsidP="00EE243C">
            <w:pPr>
              <w:rPr>
                <w:sz w:val="18"/>
                <w:szCs w:val="18"/>
              </w:rPr>
            </w:pPr>
            <w:r>
              <w:rPr>
                <w:sz w:val="18"/>
                <w:szCs w:val="18"/>
              </w:rPr>
              <w:sym w:font="Wingdings 2" w:char="F053"/>
            </w:r>
          </w:p>
        </w:tc>
        <w:tc>
          <w:tcPr>
            <w:tcW w:w="2712" w:type="dxa"/>
          </w:tcPr>
          <w:p w:rsidR="0065053B" w:rsidRDefault="0065053B" w:rsidP="00EE243C">
            <w:pPr>
              <w:rPr>
                <w:sz w:val="18"/>
                <w:szCs w:val="18"/>
              </w:rPr>
            </w:pPr>
            <w:r>
              <w:rPr>
                <w:sz w:val="18"/>
                <w:szCs w:val="18"/>
              </w:rPr>
              <w:t>EK FNOL</w:t>
            </w:r>
          </w:p>
        </w:tc>
      </w:tr>
      <w:tr w:rsidR="0065053B" w:rsidTr="00EE243C">
        <w:trPr>
          <w:trHeight w:val="312"/>
        </w:trPr>
        <w:tc>
          <w:tcPr>
            <w:tcW w:w="6108" w:type="dxa"/>
          </w:tcPr>
          <w:p w:rsidR="0065053B" w:rsidRDefault="0065053B" w:rsidP="00EE243C">
            <w:pPr>
              <w:rPr>
                <w:sz w:val="18"/>
                <w:szCs w:val="18"/>
              </w:rPr>
            </w:pPr>
            <w:r>
              <w:rPr>
                <w:sz w:val="18"/>
                <w:szCs w:val="18"/>
              </w:rPr>
              <w:t>MUDr. Renata Neumanová, Oddělení radiační a klinické onkologie, Nemocnice Znojmo, MUDr. Jana Jánského 11, 669 02 Znojmo</w:t>
            </w:r>
          </w:p>
        </w:tc>
        <w:tc>
          <w:tcPr>
            <w:tcW w:w="1280" w:type="dxa"/>
          </w:tcPr>
          <w:p w:rsidR="0065053B" w:rsidRDefault="009373C9" w:rsidP="00EE243C">
            <w:pPr>
              <w:rPr>
                <w:sz w:val="18"/>
                <w:szCs w:val="18"/>
              </w:rPr>
            </w:pPr>
            <w:r>
              <w:rPr>
                <w:sz w:val="18"/>
                <w:szCs w:val="18"/>
              </w:rPr>
              <w:fldChar w:fldCharType="begin">
                <w:ffData>
                  <w:name w:val="Zaškrtávací13"/>
                  <w:enabled/>
                  <w:calcOnExit w:val="0"/>
                  <w:checkBox>
                    <w:sizeAuto/>
                    <w:default w:val="0"/>
                  </w:checkBox>
                </w:ffData>
              </w:fldChar>
            </w:r>
            <w:r w:rsidR="0065053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5053B" w:rsidRDefault="0065053B" w:rsidP="00EE243C">
            <w:pPr>
              <w:rPr>
                <w:sz w:val="18"/>
                <w:szCs w:val="18"/>
              </w:rPr>
            </w:pPr>
            <w:r>
              <w:rPr>
                <w:sz w:val="18"/>
                <w:szCs w:val="18"/>
              </w:rPr>
              <w:t>EK Nemocnice Znojmo, MUDr., Jana Jánského 11, 669 02 Znojmo</w:t>
            </w:r>
          </w:p>
        </w:tc>
      </w:tr>
      <w:tr w:rsidR="0065053B" w:rsidTr="00EE243C">
        <w:trPr>
          <w:trHeight w:val="312"/>
        </w:trPr>
        <w:tc>
          <w:tcPr>
            <w:tcW w:w="6108" w:type="dxa"/>
          </w:tcPr>
          <w:p w:rsidR="0065053B" w:rsidRDefault="0065053B" w:rsidP="00EE243C">
            <w:pPr>
              <w:rPr>
                <w:sz w:val="18"/>
                <w:szCs w:val="18"/>
              </w:rPr>
            </w:pPr>
            <w:r>
              <w:rPr>
                <w:sz w:val="18"/>
                <w:szCs w:val="18"/>
              </w:rPr>
              <w:t>MUDr. Zuzana Mačingová, Klinika onkologie a radioterapie FN Hradec Králové, Sokolská 581, 500 05 Hradec Králové</w:t>
            </w:r>
          </w:p>
        </w:tc>
        <w:tc>
          <w:tcPr>
            <w:tcW w:w="1280" w:type="dxa"/>
          </w:tcPr>
          <w:p w:rsidR="0065053B" w:rsidRDefault="0065053B" w:rsidP="00EE243C">
            <w:pPr>
              <w:rPr>
                <w:sz w:val="18"/>
                <w:szCs w:val="18"/>
              </w:rPr>
            </w:pPr>
            <w:r>
              <w:rPr>
                <w:sz w:val="18"/>
                <w:szCs w:val="18"/>
              </w:rPr>
              <w:sym w:font="Wingdings 2" w:char="F0A3"/>
            </w:r>
          </w:p>
        </w:tc>
        <w:tc>
          <w:tcPr>
            <w:tcW w:w="2712" w:type="dxa"/>
          </w:tcPr>
          <w:p w:rsidR="0065053B" w:rsidRDefault="0065053B" w:rsidP="00EE243C">
            <w:pPr>
              <w:rPr>
                <w:sz w:val="18"/>
                <w:szCs w:val="18"/>
              </w:rPr>
            </w:pPr>
            <w:r>
              <w:rPr>
                <w:sz w:val="18"/>
                <w:szCs w:val="18"/>
              </w:rPr>
              <w:t>EK FN Hradec Králové, Sokolská 581, 500 05 Hradec Králové</w:t>
            </w:r>
          </w:p>
        </w:tc>
      </w:tr>
    </w:tbl>
    <w:p w:rsidR="0065053B" w:rsidRDefault="0065053B" w:rsidP="0065053B">
      <w:pPr>
        <w:rPr>
          <w:b/>
          <w:bCs/>
          <w:sz w:val="22"/>
        </w:rPr>
      </w:pPr>
    </w:p>
    <w:p w:rsidR="0065053B" w:rsidRDefault="0065053B" w:rsidP="0065053B">
      <w:pPr>
        <w:rPr>
          <w:b/>
          <w:bCs/>
          <w:sz w:val="22"/>
        </w:rPr>
      </w:pPr>
    </w:p>
    <w:p w:rsidR="0065053B" w:rsidRPr="00954DAC" w:rsidRDefault="0065053B" w:rsidP="0065053B">
      <w:pPr>
        <w:rPr>
          <w:bCs/>
          <w:sz w:val="18"/>
          <w:szCs w:val="18"/>
        </w:rPr>
      </w:pPr>
      <w:r w:rsidRPr="00954DAC">
        <w:rPr>
          <w:bCs/>
          <w:sz w:val="18"/>
          <w:szCs w:val="18"/>
        </w:rPr>
        <w:t>1/2</w:t>
      </w:r>
    </w:p>
    <w:p w:rsidR="0065053B" w:rsidRDefault="0065053B" w:rsidP="0065053B">
      <w:pPr>
        <w:rPr>
          <w:b/>
          <w:bCs/>
          <w:sz w:val="22"/>
        </w:rPr>
      </w:pPr>
    </w:p>
    <w:p w:rsidR="0065053B" w:rsidRPr="00AB7ADE" w:rsidRDefault="0065053B" w:rsidP="0065053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5053B" w:rsidRDefault="0065053B" w:rsidP="0065053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5053B" w:rsidTr="00EE243C">
        <w:trPr>
          <w:cantSplit/>
          <w:trHeight w:val="454"/>
        </w:trPr>
        <w:tc>
          <w:tcPr>
            <w:tcW w:w="7416" w:type="dxa"/>
            <w:vMerge w:val="restart"/>
          </w:tcPr>
          <w:p w:rsidR="0065053B" w:rsidRDefault="0065053B" w:rsidP="00EE243C">
            <w:pPr>
              <w:rPr>
                <w:b/>
                <w:bCs/>
                <w:sz w:val="18"/>
                <w:szCs w:val="18"/>
              </w:rPr>
            </w:pPr>
          </w:p>
          <w:p w:rsidR="0065053B" w:rsidRDefault="0065053B" w:rsidP="00EE243C">
            <w:pPr>
              <w:rPr>
                <w:b/>
                <w:bCs/>
                <w:sz w:val="18"/>
                <w:szCs w:val="18"/>
              </w:rPr>
            </w:pPr>
            <w:r>
              <w:rPr>
                <w:b/>
                <w:bCs/>
                <w:sz w:val="18"/>
                <w:szCs w:val="18"/>
              </w:rPr>
              <w:t xml:space="preserve">Název dokumentu, verze, datum </w:t>
            </w:r>
          </w:p>
          <w:p w:rsidR="0065053B" w:rsidRDefault="0065053B" w:rsidP="00EE243C">
            <w:pPr>
              <w:rPr>
                <w:b/>
                <w:bCs/>
                <w:sz w:val="18"/>
                <w:szCs w:val="18"/>
              </w:rPr>
            </w:pPr>
            <w:r>
              <w:rPr>
                <w:b/>
                <w:bCs/>
                <w:i/>
                <w:sz w:val="18"/>
                <w:szCs w:val="18"/>
              </w:rPr>
              <w:t>Document title, version, date</w:t>
            </w:r>
          </w:p>
        </w:tc>
        <w:tc>
          <w:tcPr>
            <w:tcW w:w="1272" w:type="dxa"/>
            <w:gridSpan w:val="2"/>
          </w:tcPr>
          <w:p w:rsidR="0065053B" w:rsidRDefault="0065053B" w:rsidP="00EE243C">
            <w:pPr>
              <w:rPr>
                <w:b/>
                <w:bCs/>
                <w:sz w:val="18"/>
                <w:szCs w:val="18"/>
              </w:rPr>
            </w:pPr>
            <w:r>
              <w:rPr>
                <w:b/>
                <w:bCs/>
                <w:sz w:val="18"/>
                <w:szCs w:val="18"/>
              </w:rPr>
              <w:t>Schváleno /</w:t>
            </w:r>
            <w:r>
              <w:rPr>
                <w:b/>
                <w:bCs/>
                <w:i/>
                <w:sz w:val="18"/>
                <w:szCs w:val="18"/>
              </w:rPr>
              <w:t>Approved</w:t>
            </w:r>
          </w:p>
        </w:tc>
        <w:tc>
          <w:tcPr>
            <w:tcW w:w="1316" w:type="dxa"/>
            <w:gridSpan w:val="2"/>
          </w:tcPr>
          <w:p w:rsidR="0065053B" w:rsidRDefault="0065053B" w:rsidP="00EE243C">
            <w:pPr>
              <w:rPr>
                <w:b/>
                <w:bCs/>
                <w:sz w:val="18"/>
                <w:szCs w:val="18"/>
              </w:rPr>
            </w:pPr>
            <w:r>
              <w:rPr>
                <w:b/>
                <w:bCs/>
                <w:sz w:val="18"/>
                <w:szCs w:val="18"/>
              </w:rPr>
              <w:t xml:space="preserve">Vzato na vědomí / </w:t>
            </w:r>
            <w:r>
              <w:rPr>
                <w:b/>
                <w:bCs/>
                <w:i/>
                <w:sz w:val="18"/>
                <w:szCs w:val="18"/>
              </w:rPr>
              <w:t xml:space="preserve">Taken into account </w:t>
            </w:r>
          </w:p>
        </w:tc>
      </w:tr>
      <w:tr w:rsidR="0065053B" w:rsidTr="00EE243C">
        <w:trPr>
          <w:cantSplit/>
          <w:trHeight w:val="454"/>
        </w:trPr>
        <w:tc>
          <w:tcPr>
            <w:tcW w:w="7416" w:type="dxa"/>
            <w:vMerge/>
          </w:tcPr>
          <w:p w:rsidR="0065053B" w:rsidRDefault="0065053B" w:rsidP="00EE243C">
            <w:pPr>
              <w:rPr>
                <w:i/>
                <w:sz w:val="18"/>
                <w:szCs w:val="18"/>
              </w:rPr>
            </w:pPr>
          </w:p>
        </w:tc>
        <w:tc>
          <w:tcPr>
            <w:tcW w:w="736" w:type="dxa"/>
          </w:tcPr>
          <w:p w:rsidR="0065053B" w:rsidRDefault="0065053B" w:rsidP="00EE243C">
            <w:pPr>
              <w:rPr>
                <w:b/>
                <w:bCs/>
                <w:sz w:val="18"/>
                <w:szCs w:val="18"/>
              </w:rPr>
            </w:pPr>
            <w:r>
              <w:rPr>
                <w:b/>
                <w:bCs/>
                <w:sz w:val="18"/>
                <w:szCs w:val="18"/>
              </w:rPr>
              <w:t>ANO</w:t>
            </w:r>
          </w:p>
          <w:p w:rsidR="0065053B" w:rsidRDefault="0065053B" w:rsidP="00EE243C">
            <w:pPr>
              <w:rPr>
                <w:b/>
                <w:bCs/>
                <w:i/>
                <w:sz w:val="18"/>
                <w:szCs w:val="18"/>
              </w:rPr>
            </w:pPr>
            <w:r>
              <w:rPr>
                <w:b/>
                <w:bCs/>
                <w:i/>
                <w:sz w:val="18"/>
                <w:szCs w:val="18"/>
              </w:rPr>
              <w:t>Yes</w:t>
            </w:r>
          </w:p>
        </w:tc>
        <w:tc>
          <w:tcPr>
            <w:tcW w:w="536" w:type="dxa"/>
          </w:tcPr>
          <w:p w:rsidR="0065053B" w:rsidRDefault="0065053B" w:rsidP="00EE243C">
            <w:pPr>
              <w:rPr>
                <w:b/>
                <w:bCs/>
                <w:sz w:val="18"/>
                <w:szCs w:val="18"/>
              </w:rPr>
            </w:pPr>
            <w:r>
              <w:rPr>
                <w:b/>
                <w:bCs/>
                <w:sz w:val="18"/>
                <w:szCs w:val="18"/>
              </w:rPr>
              <w:t xml:space="preserve">NE </w:t>
            </w:r>
          </w:p>
          <w:p w:rsidR="0065053B" w:rsidRDefault="0065053B" w:rsidP="00EE243C">
            <w:pPr>
              <w:rPr>
                <w:b/>
                <w:bCs/>
                <w:sz w:val="18"/>
                <w:szCs w:val="18"/>
              </w:rPr>
            </w:pPr>
            <w:r>
              <w:rPr>
                <w:b/>
                <w:bCs/>
                <w:i/>
                <w:sz w:val="18"/>
                <w:szCs w:val="18"/>
              </w:rPr>
              <w:t>No</w:t>
            </w:r>
          </w:p>
        </w:tc>
        <w:tc>
          <w:tcPr>
            <w:tcW w:w="780" w:type="dxa"/>
          </w:tcPr>
          <w:p w:rsidR="0065053B" w:rsidRDefault="0065053B" w:rsidP="00EE243C">
            <w:pPr>
              <w:rPr>
                <w:b/>
                <w:bCs/>
                <w:sz w:val="18"/>
                <w:szCs w:val="18"/>
              </w:rPr>
            </w:pPr>
            <w:r>
              <w:rPr>
                <w:b/>
                <w:bCs/>
                <w:sz w:val="18"/>
                <w:szCs w:val="18"/>
              </w:rPr>
              <w:t>ANO</w:t>
            </w:r>
          </w:p>
          <w:p w:rsidR="0065053B" w:rsidRDefault="0065053B" w:rsidP="00EE243C">
            <w:pPr>
              <w:rPr>
                <w:b/>
                <w:bCs/>
                <w:sz w:val="18"/>
                <w:szCs w:val="18"/>
              </w:rPr>
            </w:pPr>
            <w:r>
              <w:rPr>
                <w:b/>
                <w:bCs/>
                <w:i/>
                <w:sz w:val="18"/>
                <w:szCs w:val="18"/>
              </w:rPr>
              <w:t>Yes</w:t>
            </w:r>
          </w:p>
        </w:tc>
        <w:tc>
          <w:tcPr>
            <w:tcW w:w="536" w:type="dxa"/>
          </w:tcPr>
          <w:p w:rsidR="0065053B" w:rsidRDefault="0065053B" w:rsidP="00EE243C">
            <w:pPr>
              <w:rPr>
                <w:b/>
                <w:bCs/>
                <w:sz w:val="18"/>
                <w:szCs w:val="18"/>
              </w:rPr>
            </w:pPr>
            <w:r>
              <w:rPr>
                <w:b/>
                <w:bCs/>
                <w:sz w:val="18"/>
                <w:szCs w:val="18"/>
              </w:rPr>
              <w:t xml:space="preserve">NE </w:t>
            </w:r>
          </w:p>
          <w:p w:rsidR="0065053B" w:rsidRDefault="0065053B" w:rsidP="00EE243C">
            <w:pPr>
              <w:rPr>
                <w:b/>
                <w:bCs/>
                <w:i/>
                <w:sz w:val="18"/>
                <w:szCs w:val="18"/>
              </w:rPr>
            </w:pPr>
            <w:r>
              <w:rPr>
                <w:b/>
                <w:bCs/>
                <w:i/>
                <w:sz w:val="18"/>
                <w:szCs w:val="18"/>
              </w:rPr>
              <w:t>No</w:t>
            </w:r>
          </w:p>
        </w:tc>
      </w:tr>
      <w:tr w:rsidR="0065053B" w:rsidTr="00EE243C">
        <w:trPr>
          <w:trHeight w:val="340"/>
        </w:trPr>
        <w:tc>
          <w:tcPr>
            <w:tcW w:w="7416" w:type="dxa"/>
          </w:tcPr>
          <w:p w:rsidR="0065053B" w:rsidRPr="006956A7" w:rsidRDefault="0065053B" w:rsidP="00EE243C">
            <w:pPr>
              <w:rPr>
                <w:sz w:val="18"/>
                <w:szCs w:val="18"/>
              </w:rPr>
            </w:pPr>
            <w:r>
              <w:rPr>
                <w:sz w:val="18"/>
                <w:szCs w:val="18"/>
              </w:rPr>
              <w:t>DSUR, ODM-201, 5 Jan 2012 – 4 Jan 2013</w:t>
            </w:r>
          </w:p>
        </w:tc>
        <w:tc>
          <w:tcPr>
            <w:tcW w:w="736" w:type="dxa"/>
          </w:tcPr>
          <w:p w:rsidR="0065053B" w:rsidRDefault="009373C9" w:rsidP="00EE243C">
            <w:pPr>
              <w:rPr>
                <w:sz w:val="18"/>
                <w:szCs w:val="18"/>
              </w:rPr>
            </w:pPr>
            <w:r>
              <w:rPr>
                <w:sz w:val="18"/>
                <w:szCs w:val="18"/>
              </w:rPr>
              <w:fldChar w:fldCharType="begin">
                <w:ffData>
                  <w:name w:val="Zaškrtávací26"/>
                  <w:enabled/>
                  <w:calcOnExit w:val="0"/>
                  <w:checkBox>
                    <w:sizeAuto/>
                    <w:default w:val="0"/>
                  </w:checkBox>
                </w:ffData>
              </w:fldChar>
            </w:r>
            <w:r w:rsidR="0065053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5053B"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65053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5053B" w:rsidRDefault="0065053B" w:rsidP="00EE243C">
            <w:pPr>
              <w:rPr>
                <w:sz w:val="18"/>
                <w:szCs w:val="18"/>
              </w:rPr>
            </w:pPr>
            <w:r>
              <w:rPr>
                <w:sz w:val="18"/>
                <w:szCs w:val="18"/>
              </w:rPr>
              <w:sym w:font="Wingdings 2" w:char="F053"/>
            </w:r>
          </w:p>
        </w:tc>
        <w:tc>
          <w:tcPr>
            <w:tcW w:w="536" w:type="dxa"/>
          </w:tcPr>
          <w:p w:rsidR="0065053B"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65053B">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65053B" w:rsidRDefault="0065053B" w:rsidP="0065053B">
      <w:pPr>
        <w:rPr>
          <w:sz w:val="22"/>
          <w:szCs w:val="22"/>
        </w:rPr>
      </w:pPr>
    </w:p>
    <w:p w:rsidR="0065053B" w:rsidRPr="006956A7" w:rsidRDefault="0065053B" w:rsidP="0065053B">
      <w:pPr>
        <w:rPr>
          <w:sz w:val="22"/>
          <w:szCs w:val="22"/>
        </w:rPr>
      </w:pPr>
      <w:r w:rsidRPr="006956A7">
        <w:rPr>
          <w:sz w:val="22"/>
          <w:szCs w:val="22"/>
        </w:rPr>
        <w:t>Etická komise prohlašuje, že byla ustavena a  pracuje podle jednacího řádu v souladu se správnou klinickou praxí (GCP) a platnými právními předpisy/</w:t>
      </w:r>
      <w:r w:rsidRPr="006956A7">
        <w:rPr>
          <w:i/>
          <w:sz w:val="22"/>
          <w:szCs w:val="22"/>
        </w:rPr>
        <w:t>The Ethics Committee hereby declares that it was established and operates in accordance with its Rules of Procedure in compliance with Good Clinical Practice and valid legal regulations:</w:t>
      </w:r>
    </w:p>
    <w:p w:rsidR="0065053B" w:rsidRPr="006956A7" w:rsidRDefault="0065053B" w:rsidP="0065053B">
      <w:pPr>
        <w:rPr>
          <w:i/>
          <w:sz w:val="22"/>
          <w:szCs w:val="22"/>
        </w:rPr>
      </w:pPr>
      <w:r w:rsidRPr="006956A7">
        <w:rPr>
          <w:i/>
          <w:sz w:val="22"/>
          <w:szCs w:val="22"/>
        </w:rPr>
        <w:t xml:space="preserve"> </w:t>
      </w:r>
      <w:r w:rsidRPr="006956A7">
        <w:rPr>
          <w:sz w:val="22"/>
          <w:szCs w:val="22"/>
        </w:rPr>
        <w:sym w:font="Wingdings 2" w:char="F054"/>
      </w:r>
      <w:r w:rsidRPr="006956A7">
        <w:rPr>
          <w:sz w:val="22"/>
          <w:szCs w:val="22"/>
        </w:rPr>
        <w:t xml:space="preserve"> Ano/</w:t>
      </w:r>
      <w:r w:rsidRPr="006956A7">
        <w:rPr>
          <w:i/>
          <w:sz w:val="22"/>
          <w:szCs w:val="22"/>
        </w:rPr>
        <w:t>Yes</w:t>
      </w:r>
      <w:r w:rsidRPr="006956A7">
        <w:rPr>
          <w:sz w:val="22"/>
          <w:szCs w:val="22"/>
        </w:rPr>
        <w:t xml:space="preserve">       </w:t>
      </w:r>
      <w:r w:rsidR="009373C9" w:rsidRPr="006956A7">
        <w:rPr>
          <w:sz w:val="22"/>
          <w:szCs w:val="22"/>
        </w:rPr>
        <w:fldChar w:fldCharType="begin">
          <w:ffData>
            <w:name w:val="Zaškrtávací25"/>
            <w:enabled/>
            <w:calcOnExit w:val="0"/>
            <w:checkBox>
              <w:sizeAuto/>
              <w:default w:val="0"/>
            </w:checkBox>
          </w:ffData>
        </w:fldChar>
      </w:r>
      <w:r w:rsidRPr="006956A7">
        <w:rPr>
          <w:sz w:val="22"/>
          <w:szCs w:val="22"/>
        </w:rPr>
        <w:instrText xml:space="preserve"> FORMCHECKBOX </w:instrText>
      </w:r>
      <w:r w:rsidR="009373C9">
        <w:rPr>
          <w:sz w:val="22"/>
          <w:szCs w:val="22"/>
        </w:rPr>
      </w:r>
      <w:r w:rsidR="009373C9">
        <w:rPr>
          <w:sz w:val="22"/>
          <w:szCs w:val="22"/>
        </w:rPr>
        <w:fldChar w:fldCharType="separate"/>
      </w:r>
      <w:r w:rsidR="009373C9" w:rsidRPr="006956A7">
        <w:rPr>
          <w:sz w:val="22"/>
          <w:szCs w:val="22"/>
        </w:rPr>
        <w:fldChar w:fldCharType="end"/>
      </w:r>
      <w:r w:rsidRPr="006956A7">
        <w:rPr>
          <w:sz w:val="22"/>
          <w:szCs w:val="22"/>
        </w:rPr>
        <w:t>Ne/</w:t>
      </w:r>
      <w:r w:rsidRPr="006956A7">
        <w:rPr>
          <w:i/>
          <w:sz w:val="22"/>
          <w:szCs w:val="22"/>
        </w:rPr>
        <w:t>No</w:t>
      </w:r>
      <w:r w:rsidRPr="006956A7">
        <w:rPr>
          <w:sz w:val="22"/>
          <w:szCs w:val="22"/>
        </w:rPr>
        <w:t xml:space="preserve">           </w:t>
      </w:r>
    </w:p>
    <w:p w:rsidR="0065053B" w:rsidRDefault="0065053B" w:rsidP="0065053B">
      <w:pPr>
        <w:rPr>
          <w:sz w:val="22"/>
          <w:szCs w:val="22"/>
        </w:rPr>
      </w:pPr>
      <w:r w:rsidRPr="006956A7">
        <w:rPr>
          <w:sz w:val="22"/>
          <w:szCs w:val="22"/>
        </w:rPr>
        <w:t xml:space="preserve">                                                               </w:t>
      </w:r>
      <w:r>
        <w:rPr>
          <w:sz w:val="22"/>
          <w:szCs w:val="22"/>
        </w:rPr>
        <w:t xml:space="preserve">                           </w:t>
      </w:r>
    </w:p>
    <w:p w:rsidR="0065053B" w:rsidRDefault="0065053B" w:rsidP="0065053B">
      <w:pPr>
        <w:rPr>
          <w:sz w:val="22"/>
          <w:szCs w:val="22"/>
        </w:rPr>
      </w:pPr>
    </w:p>
    <w:p w:rsidR="0065053B" w:rsidRDefault="0065053B" w:rsidP="0065053B">
      <w:pPr>
        <w:rPr>
          <w:sz w:val="22"/>
          <w:szCs w:val="22"/>
        </w:rPr>
      </w:pPr>
    </w:p>
    <w:p w:rsidR="0065053B" w:rsidRDefault="0065053B" w:rsidP="0065053B">
      <w:pPr>
        <w:rPr>
          <w:sz w:val="22"/>
        </w:rPr>
      </w:pPr>
      <w:r>
        <w:rPr>
          <w:sz w:val="22"/>
          <w:szCs w:val="22"/>
        </w:rPr>
        <w:t xml:space="preserve">                                                                                          </w:t>
      </w:r>
      <w:r>
        <w:rPr>
          <w:sz w:val="22"/>
        </w:rPr>
        <w:t>doc. MUDr. Vladko Horčička, CSc.</w:t>
      </w:r>
    </w:p>
    <w:p w:rsidR="0065053B" w:rsidRDefault="0065053B" w:rsidP="0065053B">
      <w:pPr>
        <w:rPr>
          <w:sz w:val="22"/>
        </w:rPr>
      </w:pPr>
      <w:r>
        <w:rPr>
          <w:sz w:val="22"/>
        </w:rPr>
        <w:t>Datum/</w:t>
      </w:r>
      <w:r>
        <w:rPr>
          <w:i/>
          <w:sz w:val="22"/>
        </w:rPr>
        <w:t>Date:</w:t>
      </w:r>
      <w:r>
        <w:rPr>
          <w:sz w:val="22"/>
        </w:rPr>
        <w:t xml:space="preserve"> 15.4.2013                                                    předseda EK FNOL a LF UP</w:t>
      </w:r>
    </w:p>
    <w:p w:rsidR="0065053B" w:rsidRDefault="0065053B" w:rsidP="0065053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65053B" w:rsidRDefault="0065053B" w:rsidP="0065053B">
      <w:pPr>
        <w:rPr>
          <w:sz w:val="16"/>
        </w:rPr>
      </w:pPr>
    </w:p>
    <w:p w:rsidR="0065053B" w:rsidRDefault="0065053B" w:rsidP="0065053B">
      <w:pPr>
        <w:rPr>
          <w:sz w:val="16"/>
        </w:rPr>
      </w:pPr>
    </w:p>
    <w:p w:rsidR="0065053B" w:rsidRDefault="0065053B" w:rsidP="0065053B">
      <w:pPr>
        <w:rPr>
          <w:i/>
          <w:sz w:val="16"/>
        </w:rPr>
      </w:pPr>
      <w:r>
        <w:rPr>
          <w:sz w:val="16"/>
        </w:rPr>
        <w:t>Rozdělovník/</w:t>
      </w:r>
      <w:r>
        <w:rPr>
          <w:i/>
          <w:sz w:val="16"/>
        </w:rPr>
        <w:t>Distribution list:</w:t>
      </w:r>
    </w:p>
    <w:p w:rsidR="0065053B" w:rsidRPr="001071DB" w:rsidRDefault="0065053B" w:rsidP="0065053B">
      <w:pPr>
        <w:rPr>
          <w:sz w:val="16"/>
        </w:rPr>
      </w:pPr>
      <w:r w:rsidRPr="001071DB">
        <w:rPr>
          <w:sz w:val="16"/>
        </w:rPr>
        <w:t>-Zadavatel</w:t>
      </w:r>
    </w:p>
    <w:p w:rsidR="0065053B" w:rsidRPr="001071DB" w:rsidRDefault="0065053B" w:rsidP="0065053B">
      <w:pPr>
        <w:rPr>
          <w:sz w:val="16"/>
        </w:rPr>
      </w:pPr>
      <w:r w:rsidRPr="001071DB">
        <w:rPr>
          <w:sz w:val="16"/>
        </w:rPr>
        <w:t>-EK</w:t>
      </w:r>
    </w:p>
    <w:p w:rsidR="0065053B" w:rsidRDefault="0065053B" w:rsidP="0065053B">
      <w:pPr>
        <w:rPr>
          <w:sz w:val="16"/>
        </w:rPr>
      </w:pPr>
      <w:r w:rsidRPr="001071DB">
        <w:rPr>
          <w:sz w:val="16"/>
        </w:rPr>
        <w:t>-Řešitel</w:t>
      </w:r>
      <w:r>
        <w:rPr>
          <w:sz w:val="16"/>
        </w:rPr>
        <w:t xml:space="preserve"> </w:t>
      </w:r>
    </w:p>
    <w:p w:rsidR="0065053B" w:rsidRDefault="0065053B" w:rsidP="0065053B">
      <w:pPr>
        <w:rPr>
          <w:sz w:val="16"/>
        </w:rPr>
      </w:pPr>
      <w:r>
        <w:rPr>
          <w:sz w:val="16"/>
        </w:rPr>
        <w:t xml:space="preserve">                             </w:t>
      </w:r>
    </w:p>
    <w:p w:rsidR="0065053B" w:rsidRDefault="0065053B" w:rsidP="0065053B">
      <w:pPr>
        <w:rPr>
          <w:sz w:val="16"/>
        </w:rPr>
      </w:pPr>
    </w:p>
    <w:p w:rsidR="0065053B" w:rsidRDefault="0065053B" w:rsidP="0065053B">
      <w:pPr>
        <w:rPr>
          <w:sz w:val="16"/>
        </w:rPr>
      </w:pPr>
    </w:p>
    <w:p w:rsidR="0065053B" w:rsidRDefault="0065053B" w:rsidP="0065053B">
      <w:pPr>
        <w:rPr>
          <w:sz w:val="16"/>
        </w:rPr>
      </w:pPr>
    </w:p>
    <w:p w:rsidR="0065053B" w:rsidRDefault="0065053B" w:rsidP="0065053B">
      <w:pPr>
        <w:rPr>
          <w:sz w:val="16"/>
        </w:rPr>
      </w:pPr>
    </w:p>
    <w:p w:rsidR="0065053B" w:rsidRDefault="0065053B" w:rsidP="0065053B">
      <w:pPr>
        <w:rPr>
          <w:sz w:val="16"/>
        </w:rPr>
      </w:pPr>
    </w:p>
    <w:p w:rsidR="0065053B" w:rsidRDefault="0065053B" w:rsidP="0065053B">
      <w:pPr>
        <w:rPr>
          <w:sz w:val="16"/>
        </w:rPr>
      </w:pPr>
    </w:p>
    <w:p w:rsidR="0065053B" w:rsidRPr="001071DB" w:rsidRDefault="0065053B" w:rsidP="0065053B">
      <w:pPr>
        <w:rPr>
          <w:sz w:val="16"/>
        </w:rPr>
      </w:pPr>
      <w:r>
        <w:rPr>
          <w:sz w:val="16"/>
        </w:rPr>
        <w:t>2/2</w:t>
      </w:r>
    </w:p>
    <w:p w:rsidR="0065053B" w:rsidRDefault="0065053B" w:rsidP="0065053B"/>
    <w:p w:rsidR="0065053B" w:rsidRDefault="0065053B" w:rsidP="0065053B"/>
    <w:p w:rsidR="0065053B" w:rsidRDefault="0065053B" w:rsidP="0065053B"/>
    <w:p w:rsidR="0065053B" w:rsidRDefault="0065053B" w:rsidP="0065053B"/>
    <w:p w:rsidR="0065053B" w:rsidRDefault="0065053B" w:rsidP="0065053B"/>
    <w:p w:rsidR="0065053B" w:rsidRDefault="0065053B" w:rsidP="0065053B"/>
    <w:p w:rsidR="0065053B" w:rsidRDefault="0065053B" w:rsidP="0065053B"/>
    <w:p w:rsidR="0065053B" w:rsidRDefault="0065053B" w:rsidP="0065053B">
      <w:pPr>
        <w:pStyle w:val="Nzev"/>
        <w:rPr>
          <w:sz w:val="22"/>
          <w:szCs w:val="22"/>
        </w:rPr>
      </w:pPr>
    </w:p>
    <w:p w:rsidR="0065053B" w:rsidRDefault="0065053B" w:rsidP="0065053B">
      <w:pPr>
        <w:pStyle w:val="Nzev"/>
        <w:rPr>
          <w:sz w:val="22"/>
          <w:szCs w:val="22"/>
        </w:rPr>
      </w:pPr>
    </w:p>
    <w:p w:rsidR="0065053B" w:rsidRDefault="0065053B" w:rsidP="0065053B">
      <w:pPr>
        <w:pStyle w:val="Nzev"/>
        <w:rPr>
          <w:sz w:val="22"/>
          <w:szCs w:val="22"/>
        </w:rPr>
      </w:pPr>
    </w:p>
    <w:p w:rsidR="0065053B" w:rsidRDefault="0065053B" w:rsidP="0065053B">
      <w:pPr>
        <w:pStyle w:val="Nzev"/>
        <w:rPr>
          <w:sz w:val="22"/>
          <w:szCs w:val="22"/>
        </w:rPr>
      </w:pPr>
    </w:p>
    <w:p w:rsidR="0065053B" w:rsidRDefault="0065053B" w:rsidP="0065053B">
      <w:pPr>
        <w:pStyle w:val="Nzev"/>
        <w:rPr>
          <w:sz w:val="22"/>
          <w:szCs w:val="22"/>
        </w:rPr>
      </w:pPr>
    </w:p>
    <w:p w:rsidR="0065053B" w:rsidRDefault="0065053B" w:rsidP="0065053B">
      <w:pPr>
        <w:pStyle w:val="Nzev"/>
        <w:rPr>
          <w:sz w:val="22"/>
          <w:szCs w:val="22"/>
        </w:rPr>
      </w:pPr>
    </w:p>
    <w:p w:rsidR="0065053B" w:rsidRDefault="0065053B" w:rsidP="0065053B"/>
    <w:p w:rsidR="0065053B" w:rsidRDefault="0065053B" w:rsidP="0065053B">
      <w:pPr>
        <w:pStyle w:val="Nzev"/>
        <w:rPr>
          <w:sz w:val="22"/>
          <w:szCs w:val="22"/>
        </w:rPr>
      </w:pPr>
    </w:p>
    <w:p w:rsidR="0065053B" w:rsidRDefault="0065053B" w:rsidP="0065053B">
      <w:pPr>
        <w:pStyle w:val="Nzev"/>
        <w:rPr>
          <w:sz w:val="22"/>
          <w:szCs w:val="22"/>
        </w:rPr>
      </w:pPr>
    </w:p>
    <w:p w:rsidR="0065053B" w:rsidRDefault="0065053B" w:rsidP="0065053B">
      <w:pPr>
        <w:pStyle w:val="Nzev"/>
        <w:rPr>
          <w:sz w:val="22"/>
          <w:szCs w:val="22"/>
        </w:rPr>
      </w:pPr>
    </w:p>
    <w:p w:rsidR="0065053B" w:rsidRDefault="0065053B" w:rsidP="0065053B">
      <w:pPr>
        <w:pStyle w:val="Nzev"/>
        <w:rPr>
          <w:sz w:val="22"/>
          <w:szCs w:val="22"/>
        </w:rPr>
      </w:pPr>
    </w:p>
    <w:p w:rsidR="0065053B" w:rsidRDefault="0065053B" w:rsidP="0065053B">
      <w:pPr>
        <w:pStyle w:val="Nzev"/>
        <w:rPr>
          <w:sz w:val="22"/>
          <w:szCs w:val="22"/>
        </w:rPr>
      </w:pPr>
    </w:p>
    <w:p w:rsidR="0065053B" w:rsidRPr="002F07B5" w:rsidRDefault="0065053B" w:rsidP="0065053B">
      <w:pPr>
        <w:pStyle w:val="Nzev"/>
        <w:rPr>
          <w:sz w:val="22"/>
          <w:szCs w:val="22"/>
        </w:rPr>
      </w:pPr>
      <w:r w:rsidRPr="002F07B5">
        <w:rPr>
          <w:sz w:val="22"/>
          <w:szCs w:val="22"/>
        </w:rPr>
        <w:lastRenderedPageBreak/>
        <w:t>STANOVISKO ETICKÉ KOMISE KE KLINICKÉMU HODNOCENÍ</w:t>
      </w:r>
    </w:p>
    <w:p w:rsidR="0065053B" w:rsidRPr="002F07B5" w:rsidRDefault="0065053B" w:rsidP="0065053B">
      <w:pPr>
        <w:jc w:val="center"/>
        <w:rPr>
          <w:bCs/>
          <w:i/>
          <w:sz w:val="22"/>
          <w:szCs w:val="22"/>
        </w:rPr>
      </w:pPr>
      <w:r w:rsidRPr="002F07B5">
        <w:rPr>
          <w:bCs/>
          <w:i/>
          <w:sz w:val="22"/>
          <w:szCs w:val="22"/>
        </w:rPr>
        <w:t xml:space="preserve">Opinion of the Ethics Committee on Clinical Trial  </w:t>
      </w:r>
    </w:p>
    <w:p w:rsidR="0065053B" w:rsidRPr="002F07B5" w:rsidRDefault="0065053B" w:rsidP="0065053B">
      <w:pPr>
        <w:jc w:val="center"/>
        <w:rPr>
          <w:b/>
          <w:bCs/>
          <w:i/>
          <w:sz w:val="22"/>
          <w:szCs w:val="22"/>
        </w:rPr>
      </w:pPr>
    </w:p>
    <w:p w:rsidR="0065053B" w:rsidRPr="002F07B5" w:rsidRDefault="0065053B" w:rsidP="0065053B">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65053B" w:rsidRPr="002F07B5" w:rsidRDefault="0065053B" w:rsidP="0065053B">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5053B" w:rsidRPr="002F07B5" w:rsidRDefault="009373C9" w:rsidP="0065053B">
      <w:pPr>
        <w:rPr>
          <w:i/>
          <w:sz w:val="22"/>
          <w:szCs w:val="22"/>
        </w:rPr>
      </w:pPr>
      <w:r w:rsidRPr="002F07B5">
        <w:rPr>
          <w:sz w:val="22"/>
          <w:szCs w:val="22"/>
        </w:rPr>
        <w:fldChar w:fldCharType="begin">
          <w:ffData>
            <w:name w:val="Zaškrtávací2"/>
            <w:enabled/>
            <w:calcOnExit w:val="0"/>
            <w:checkBox>
              <w:sizeAuto/>
              <w:default w:val="0"/>
            </w:checkBox>
          </w:ffData>
        </w:fldChar>
      </w:r>
      <w:r w:rsidR="0065053B"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5053B" w:rsidRPr="002F07B5">
        <w:rPr>
          <w:sz w:val="22"/>
          <w:szCs w:val="22"/>
        </w:rPr>
        <w:t xml:space="preserve">  KH prováděné v jednom centru, požadováno stanovisko EK pro místní centrum (centra)/ </w:t>
      </w:r>
      <w:r w:rsidR="0065053B" w:rsidRPr="002F07B5">
        <w:rPr>
          <w:i/>
          <w:sz w:val="22"/>
          <w:szCs w:val="22"/>
        </w:rPr>
        <w:t>Clinical trial conducted in a single site, opinion of a local EC is required</w:t>
      </w:r>
    </w:p>
    <w:p w:rsidR="0065053B" w:rsidRPr="002F07B5" w:rsidRDefault="0065053B" w:rsidP="0065053B">
      <w:pPr>
        <w:rPr>
          <w:b/>
          <w:bCs/>
          <w:sz w:val="22"/>
          <w:szCs w:val="22"/>
        </w:rPr>
      </w:pPr>
    </w:p>
    <w:p w:rsidR="0065053B" w:rsidRPr="00E36EE0" w:rsidRDefault="0065053B" w:rsidP="0065053B">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23/12 MEK 7</w:t>
      </w:r>
    </w:p>
    <w:p w:rsidR="0065053B" w:rsidRPr="00412C0D" w:rsidRDefault="0065053B" w:rsidP="0065053B">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Bezpečnost přípravku ODM-201 u pacientů s rakovinou prostaty rezistentní vůči kastraci: otevřené, nerandomizované, nekontrolované, multicentrické prodloužení studie 3104001 / </w:t>
      </w:r>
      <w:r>
        <w:rPr>
          <w:i/>
          <w:sz w:val="22"/>
          <w:szCs w:val="22"/>
        </w:rPr>
        <w:t>Safety and tolerability  of ODM-</w:t>
      </w:r>
      <w:smartTag w:uri="urn:schemas-microsoft-com:office:smarttags" w:element="metricconverter">
        <w:smartTagPr>
          <w:attr w:name="ProductID" w:val="201 in"/>
        </w:smartTagPr>
        <w:r>
          <w:rPr>
            <w:i/>
            <w:sz w:val="22"/>
            <w:szCs w:val="22"/>
          </w:rPr>
          <w:t>201 in</w:t>
        </w:r>
      </w:smartTag>
      <w:r>
        <w:rPr>
          <w:i/>
          <w:sz w:val="22"/>
          <w:szCs w:val="22"/>
        </w:rPr>
        <w:t xml:space="preserve"> patients with castrate resistant prostate cancer: open, non-randomised, uncontrolled, multicentre, extension study to study 3104001</w:t>
      </w:r>
    </w:p>
    <w:p w:rsidR="0065053B" w:rsidRPr="002F07B5" w:rsidRDefault="0065053B" w:rsidP="0065053B">
      <w:pPr>
        <w:rPr>
          <w:bCs/>
          <w:sz w:val="22"/>
          <w:szCs w:val="22"/>
        </w:rPr>
      </w:pPr>
    </w:p>
    <w:p w:rsidR="0065053B" w:rsidRPr="002F07B5" w:rsidRDefault="0065053B" w:rsidP="0065053B">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3104002</w:t>
      </w:r>
    </w:p>
    <w:p w:rsidR="0065053B" w:rsidRPr="002F07B5" w:rsidRDefault="0065053B" w:rsidP="0065053B">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2010-022803-24</w:t>
      </w:r>
    </w:p>
    <w:p w:rsidR="0065053B" w:rsidRPr="002F07B5" w:rsidRDefault="0065053B" w:rsidP="0065053B">
      <w:pPr>
        <w:rPr>
          <w:b/>
          <w:bCs/>
          <w:sz w:val="22"/>
          <w:szCs w:val="22"/>
        </w:rPr>
      </w:pPr>
    </w:p>
    <w:p w:rsidR="0065053B" w:rsidRPr="002F07B5" w:rsidRDefault="0065053B" w:rsidP="0065053B">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Orion Corporation Orion Pharma, Orionintie 1, FI 02101 Espoo, Finland</w:t>
      </w:r>
    </w:p>
    <w:p w:rsidR="0065053B" w:rsidRDefault="0065053B" w:rsidP="0065053B">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Chirag Patel, Regulatory Affairs Manager, ORION Clinical Services: 7 Bath Road, Slough, SL1 3UE, Berkshire, United Kingdom</w:t>
      </w:r>
    </w:p>
    <w:p w:rsidR="0065053B" w:rsidRPr="00412C0D" w:rsidRDefault="0065053B" w:rsidP="0065053B">
      <w:pPr>
        <w:rPr>
          <w:bCs/>
          <w:sz w:val="22"/>
          <w:szCs w:val="22"/>
        </w:rPr>
      </w:pPr>
      <w:r>
        <w:rPr>
          <w:b/>
          <w:bCs/>
          <w:sz w:val="22"/>
          <w:szCs w:val="22"/>
        </w:rPr>
        <w:t xml:space="preserve">Kontaktní osoba v ČR: </w:t>
      </w:r>
      <w:r>
        <w:rPr>
          <w:bCs/>
          <w:sz w:val="22"/>
          <w:szCs w:val="22"/>
        </w:rPr>
        <w:t>Miroslava Káňová, Ořešín 921, 273 43 Buštěhrad</w:t>
      </w:r>
    </w:p>
    <w:p w:rsidR="0065053B" w:rsidRPr="002F07B5" w:rsidRDefault="0065053B" w:rsidP="0065053B">
      <w:pPr>
        <w:rPr>
          <w:bCs/>
          <w:sz w:val="22"/>
          <w:szCs w:val="22"/>
        </w:rPr>
      </w:pPr>
    </w:p>
    <w:p w:rsidR="0065053B" w:rsidRPr="002F07B5" w:rsidRDefault="0065053B" w:rsidP="0065053B">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4.3.2013</w:t>
      </w:r>
    </w:p>
    <w:p w:rsidR="0065053B" w:rsidRDefault="0065053B" w:rsidP="0065053B">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65053B" w:rsidRDefault="0065053B" w:rsidP="0065053B">
      <w:pPr>
        <w:rPr>
          <w:b/>
          <w:bCs/>
          <w:sz w:val="22"/>
          <w:szCs w:val="22"/>
        </w:rPr>
      </w:pPr>
    </w:p>
    <w:p w:rsidR="0065053B" w:rsidRPr="002F07B5" w:rsidRDefault="0065053B" w:rsidP="0065053B">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5053B" w:rsidRPr="002F07B5" w:rsidRDefault="0065053B" w:rsidP="0065053B">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5053B" w:rsidRPr="002F07B5" w:rsidRDefault="0065053B" w:rsidP="0065053B">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5053B" w:rsidRDefault="0065053B" w:rsidP="0065053B">
      <w:pPr>
        <w:rPr>
          <w:b/>
          <w:bCs/>
          <w:sz w:val="22"/>
          <w:szCs w:val="22"/>
        </w:rPr>
      </w:pPr>
    </w:p>
    <w:p w:rsidR="0065053B" w:rsidRPr="002F07B5" w:rsidRDefault="0065053B" w:rsidP="0065053B">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5053B" w:rsidRPr="002F07B5" w:rsidRDefault="0065053B" w:rsidP="0065053B">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5053B" w:rsidRPr="002F07B5" w:rsidRDefault="0065053B" w:rsidP="0065053B">
      <w:pPr>
        <w:rPr>
          <w:sz w:val="22"/>
          <w:szCs w:val="22"/>
        </w:rPr>
      </w:pPr>
    </w:p>
    <w:p w:rsidR="0065053B" w:rsidRPr="002F07B5" w:rsidRDefault="0065053B" w:rsidP="0065053B">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5053B" w:rsidTr="00EE243C">
        <w:trPr>
          <w:trHeight w:val="454"/>
        </w:trPr>
        <w:tc>
          <w:tcPr>
            <w:tcW w:w="6108" w:type="dxa"/>
          </w:tcPr>
          <w:p w:rsidR="0065053B" w:rsidRDefault="0065053B" w:rsidP="00EE243C">
            <w:pPr>
              <w:rPr>
                <w:sz w:val="18"/>
                <w:szCs w:val="18"/>
              </w:rPr>
            </w:pPr>
            <w:r>
              <w:rPr>
                <w:sz w:val="18"/>
                <w:szCs w:val="18"/>
              </w:rPr>
              <w:t xml:space="preserve">Místo hodnocení/ Jméno zkoušejícího </w:t>
            </w:r>
          </w:p>
          <w:p w:rsidR="0065053B" w:rsidRDefault="0065053B" w:rsidP="00EE243C">
            <w:pPr>
              <w:rPr>
                <w:i/>
                <w:sz w:val="18"/>
                <w:szCs w:val="18"/>
              </w:rPr>
            </w:pPr>
            <w:r>
              <w:rPr>
                <w:i/>
                <w:sz w:val="18"/>
                <w:szCs w:val="18"/>
              </w:rPr>
              <w:t>Trial Site / Name of Investigator</w:t>
            </w:r>
          </w:p>
        </w:tc>
        <w:tc>
          <w:tcPr>
            <w:tcW w:w="1280" w:type="dxa"/>
          </w:tcPr>
          <w:p w:rsidR="0065053B" w:rsidRDefault="0065053B" w:rsidP="00EE243C">
            <w:pPr>
              <w:rPr>
                <w:sz w:val="18"/>
                <w:szCs w:val="18"/>
                <w:vertAlign w:val="superscript"/>
              </w:rPr>
            </w:pPr>
            <w:r>
              <w:rPr>
                <w:sz w:val="18"/>
                <w:szCs w:val="18"/>
              </w:rPr>
              <w:t xml:space="preserve">Místní EK </w:t>
            </w:r>
            <w:r>
              <w:rPr>
                <w:i/>
                <w:sz w:val="18"/>
                <w:szCs w:val="18"/>
              </w:rPr>
              <w:t>Local EC</w:t>
            </w:r>
          </w:p>
        </w:tc>
        <w:tc>
          <w:tcPr>
            <w:tcW w:w="2712" w:type="dxa"/>
          </w:tcPr>
          <w:p w:rsidR="0065053B" w:rsidRDefault="0065053B" w:rsidP="00EE243C">
            <w:pPr>
              <w:rPr>
                <w:sz w:val="18"/>
                <w:szCs w:val="18"/>
              </w:rPr>
            </w:pPr>
            <w:r>
              <w:rPr>
                <w:sz w:val="18"/>
                <w:szCs w:val="18"/>
              </w:rPr>
              <w:t>Adresa  místní EK</w:t>
            </w:r>
          </w:p>
          <w:p w:rsidR="0065053B" w:rsidRDefault="0065053B" w:rsidP="00EE243C">
            <w:pPr>
              <w:rPr>
                <w:i/>
                <w:sz w:val="18"/>
                <w:szCs w:val="18"/>
              </w:rPr>
            </w:pPr>
            <w:r>
              <w:rPr>
                <w:i/>
                <w:sz w:val="18"/>
                <w:szCs w:val="18"/>
              </w:rPr>
              <w:t>Address</w:t>
            </w:r>
          </w:p>
        </w:tc>
      </w:tr>
      <w:tr w:rsidR="0065053B" w:rsidTr="00EE243C">
        <w:trPr>
          <w:trHeight w:val="312"/>
        </w:trPr>
        <w:tc>
          <w:tcPr>
            <w:tcW w:w="6108" w:type="dxa"/>
          </w:tcPr>
          <w:p w:rsidR="0065053B" w:rsidRDefault="0065053B" w:rsidP="00EE243C">
            <w:pPr>
              <w:rPr>
                <w:sz w:val="18"/>
                <w:szCs w:val="18"/>
              </w:rPr>
            </w:pPr>
            <w:r>
              <w:rPr>
                <w:sz w:val="18"/>
                <w:szCs w:val="18"/>
              </w:rPr>
              <w:t xml:space="preserve">Prof. MUDr. Bohuslav Melichar, Ph.D., Onkologická klinika FNOL, </w:t>
            </w:r>
          </w:p>
          <w:p w:rsidR="0065053B" w:rsidRDefault="0065053B" w:rsidP="00EE243C">
            <w:pPr>
              <w:rPr>
                <w:sz w:val="18"/>
                <w:szCs w:val="18"/>
              </w:rPr>
            </w:pPr>
            <w:r>
              <w:rPr>
                <w:sz w:val="18"/>
                <w:szCs w:val="18"/>
              </w:rPr>
              <w:t>I.P.Pavlova 6, 775 20 Olomouc</w:t>
            </w:r>
          </w:p>
        </w:tc>
        <w:tc>
          <w:tcPr>
            <w:tcW w:w="1280" w:type="dxa"/>
          </w:tcPr>
          <w:p w:rsidR="0065053B" w:rsidRDefault="0065053B" w:rsidP="00EE243C">
            <w:pPr>
              <w:rPr>
                <w:sz w:val="18"/>
                <w:szCs w:val="18"/>
              </w:rPr>
            </w:pPr>
            <w:r>
              <w:rPr>
                <w:sz w:val="18"/>
                <w:szCs w:val="18"/>
              </w:rPr>
              <w:sym w:font="Wingdings 2" w:char="F053"/>
            </w:r>
          </w:p>
        </w:tc>
        <w:tc>
          <w:tcPr>
            <w:tcW w:w="2712" w:type="dxa"/>
          </w:tcPr>
          <w:p w:rsidR="0065053B" w:rsidRDefault="0065053B" w:rsidP="00EE243C">
            <w:pPr>
              <w:rPr>
                <w:sz w:val="18"/>
                <w:szCs w:val="18"/>
              </w:rPr>
            </w:pPr>
            <w:r>
              <w:rPr>
                <w:sz w:val="18"/>
                <w:szCs w:val="18"/>
              </w:rPr>
              <w:t>EK FNOL</w:t>
            </w:r>
          </w:p>
        </w:tc>
      </w:tr>
      <w:tr w:rsidR="0065053B" w:rsidTr="00EE243C">
        <w:trPr>
          <w:trHeight w:val="312"/>
        </w:trPr>
        <w:tc>
          <w:tcPr>
            <w:tcW w:w="6108" w:type="dxa"/>
          </w:tcPr>
          <w:p w:rsidR="0065053B" w:rsidRDefault="0065053B" w:rsidP="00EE243C">
            <w:pPr>
              <w:rPr>
                <w:sz w:val="18"/>
                <w:szCs w:val="18"/>
              </w:rPr>
            </w:pPr>
            <w:r>
              <w:rPr>
                <w:sz w:val="18"/>
                <w:szCs w:val="18"/>
              </w:rPr>
              <w:t>MUDr. Renata Neumanová, Oddělení radiační a klinické onkologie, Nemocnice Znojmo, MUDr. Jana Jánského 11, 669 02 Znojmo</w:t>
            </w:r>
          </w:p>
        </w:tc>
        <w:tc>
          <w:tcPr>
            <w:tcW w:w="1280" w:type="dxa"/>
          </w:tcPr>
          <w:p w:rsidR="0065053B" w:rsidRDefault="009373C9" w:rsidP="00EE243C">
            <w:pPr>
              <w:rPr>
                <w:sz w:val="18"/>
                <w:szCs w:val="18"/>
              </w:rPr>
            </w:pPr>
            <w:r>
              <w:rPr>
                <w:sz w:val="18"/>
                <w:szCs w:val="18"/>
              </w:rPr>
              <w:fldChar w:fldCharType="begin">
                <w:ffData>
                  <w:name w:val="Zaškrtávací13"/>
                  <w:enabled/>
                  <w:calcOnExit w:val="0"/>
                  <w:checkBox>
                    <w:sizeAuto/>
                    <w:default w:val="0"/>
                  </w:checkBox>
                </w:ffData>
              </w:fldChar>
            </w:r>
            <w:r w:rsidR="0065053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5053B" w:rsidRDefault="0065053B" w:rsidP="00EE243C">
            <w:pPr>
              <w:rPr>
                <w:sz w:val="18"/>
                <w:szCs w:val="18"/>
              </w:rPr>
            </w:pPr>
            <w:r>
              <w:rPr>
                <w:sz w:val="18"/>
                <w:szCs w:val="18"/>
              </w:rPr>
              <w:t>EK Nemocnice Znojmo, MUDr., Jana Jánského 11, 669 02 Znojmo</w:t>
            </w:r>
          </w:p>
        </w:tc>
      </w:tr>
      <w:tr w:rsidR="0065053B" w:rsidTr="00EE243C">
        <w:trPr>
          <w:trHeight w:val="312"/>
        </w:trPr>
        <w:tc>
          <w:tcPr>
            <w:tcW w:w="6108" w:type="dxa"/>
          </w:tcPr>
          <w:p w:rsidR="0065053B" w:rsidRDefault="0065053B" w:rsidP="00EE243C">
            <w:pPr>
              <w:rPr>
                <w:sz w:val="18"/>
                <w:szCs w:val="18"/>
              </w:rPr>
            </w:pPr>
            <w:r>
              <w:rPr>
                <w:sz w:val="18"/>
                <w:szCs w:val="18"/>
              </w:rPr>
              <w:t>MUDr. Zuzana Mačingová, Klinika onkologie a radioterapie FN Hradec Králové, Sokolská 581, 500 05 Hradec Králové</w:t>
            </w:r>
          </w:p>
        </w:tc>
        <w:tc>
          <w:tcPr>
            <w:tcW w:w="1280" w:type="dxa"/>
          </w:tcPr>
          <w:p w:rsidR="0065053B" w:rsidRDefault="0065053B" w:rsidP="00EE243C">
            <w:pPr>
              <w:rPr>
                <w:sz w:val="18"/>
                <w:szCs w:val="18"/>
              </w:rPr>
            </w:pPr>
            <w:r>
              <w:rPr>
                <w:sz w:val="18"/>
                <w:szCs w:val="18"/>
              </w:rPr>
              <w:sym w:font="Wingdings 2" w:char="F0A3"/>
            </w:r>
          </w:p>
        </w:tc>
        <w:tc>
          <w:tcPr>
            <w:tcW w:w="2712" w:type="dxa"/>
          </w:tcPr>
          <w:p w:rsidR="0065053B" w:rsidRDefault="0065053B" w:rsidP="00EE243C">
            <w:pPr>
              <w:rPr>
                <w:sz w:val="18"/>
                <w:szCs w:val="18"/>
              </w:rPr>
            </w:pPr>
            <w:r>
              <w:rPr>
                <w:sz w:val="18"/>
                <w:szCs w:val="18"/>
              </w:rPr>
              <w:t>EK FN Hradec Králové, Sokolská 581, 500 05 Hradec Králové</w:t>
            </w:r>
          </w:p>
        </w:tc>
      </w:tr>
    </w:tbl>
    <w:p w:rsidR="0065053B" w:rsidRDefault="0065053B" w:rsidP="0065053B">
      <w:pPr>
        <w:rPr>
          <w:b/>
          <w:bCs/>
          <w:sz w:val="22"/>
        </w:rPr>
      </w:pPr>
    </w:p>
    <w:p w:rsidR="0065053B" w:rsidRPr="00312E69" w:rsidRDefault="0065053B" w:rsidP="0065053B">
      <w:pPr>
        <w:rPr>
          <w:bCs/>
          <w:sz w:val="18"/>
          <w:szCs w:val="18"/>
        </w:rPr>
      </w:pPr>
      <w:r>
        <w:rPr>
          <w:bCs/>
          <w:sz w:val="18"/>
          <w:szCs w:val="18"/>
        </w:rPr>
        <w:t>1/2</w:t>
      </w:r>
    </w:p>
    <w:p w:rsidR="0065053B" w:rsidRDefault="0065053B" w:rsidP="0065053B">
      <w:pPr>
        <w:rPr>
          <w:b/>
          <w:bCs/>
          <w:sz w:val="22"/>
        </w:rPr>
      </w:pPr>
    </w:p>
    <w:p w:rsidR="0065053B" w:rsidRDefault="0065053B" w:rsidP="0065053B">
      <w:pPr>
        <w:rPr>
          <w:b/>
          <w:bCs/>
          <w:sz w:val="22"/>
        </w:rPr>
      </w:pPr>
    </w:p>
    <w:p w:rsidR="0065053B" w:rsidRDefault="0065053B" w:rsidP="0065053B">
      <w:pPr>
        <w:rPr>
          <w:b/>
          <w:bCs/>
          <w:sz w:val="22"/>
        </w:rPr>
      </w:pPr>
    </w:p>
    <w:p w:rsidR="0065053B" w:rsidRPr="00AB7ADE" w:rsidRDefault="0065053B" w:rsidP="0065053B">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5053B" w:rsidRDefault="0065053B" w:rsidP="0065053B">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5053B" w:rsidTr="00EE243C">
        <w:trPr>
          <w:cantSplit/>
          <w:trHeight w:val="454"/>
        </w:trPr>
        <w:tc>
          <w:tcPr>
            <w:tcW w:w="7416" w:type="dxa"/>
            <w:vMerge w:val="restart"/>
          </w:tcPr>
          <w:p w:rsidR="0065053B" w:rsidRDefault="0065053B" w:rsidP="00EE243C">
            <w:pPr>
              <w:rPr>
                <w:b/>
                <w:bCs/>
                <w:sz w:val="18"/>
                <w:szCs w:val="18"/>
              </w:rPr>
            </w:pPr>
          </w:p>
          <w:p w:rsidR="0065053B" w:rsidRDefault="0065053B" w:rsidP="00EE243C">
            <w:pPr>
              <w:rPr>
                <w:b/>
                <w:bCs/>
                <w:sz w:val="18"/>
                <w:szCs w:val="18"/>
              </w:rPr>
            </w:pPr>
            <w:r>
              <w:rPr>
                <w:b/>
                <w:bCs/>
                <w:sz w:val="18"/>
                <w:szCs w:val="18"/>
              </w:rPr>
              <w:t xml:space="preserve">Název dokumentu, verze, datum </w:t>
            </w:r>
          </w:p>
          <w:p w:rsidR="0065053B" w:rsidRDefault="0065053B" w:rsidP="00EE243C">
            <w:pPr>
              <w:rPr>
                <w:b/>
                <w:bCs/>
                <w:sz w:val="18"/>
                <w:szCs w:val="18"/>
              </w:rPr>
            </w:pPr>
            <w:r>
              <w:rPr>
                <w:b/>
                <w:bCs/>
                <w:i/>
                <w:sz w:val="18"/>
                <w:szCs w:val="18"/>
              </w:rPr>
              <w:t>Document title, version, date</w:t>
            </w:r>
          </w:p>
        </w:tc>
        <w:tc>
          <w:tcPr>
            <w:tcW w:w="1272" w:type="dxa"/>
            <w:gridSpan w:val="2"/>
          </w:tcPr>
          <w:p w:rsidR="0065053B" w:rsidRDefault="0065053B" w:rsidP="00EE243C">
            <w:pPr>
              <w:rPr>
                <w:b/>
                <w:bCs/>
                <w:sz w:val="18"/>
                <w:szCs w:val="18"/>
              </w:rPr>
            </w:pPr>
            <w:r>
              <w:rPr>
                <w:b/>
                <w:bCs/>
                <w:sz w:val="18"/>
                <w:szCs w:val="18"/>
              </w:rPr>
              <w:t>Schváleno /</w:t>
            </w:r>
            <w:r>
              <w:rPr>
                <w:b/>
                <w:bCs/>
                <w:i/>
                <w:sz w:val="18"/>
                <w:szCs w:val="18"/>
              </w:rPr>
              <w:t>Approved</w:t>
            </w:r>
          </w:p>
        </w:tc>
        <w:tc>
          <w:tcPr>
            <w:tcW w:w="1316" w:type="dxa"/>
            <w:gridSpan w:val="2"/>
          </w:tcPr>
          <w:p w:rsidR="0065053B" w:rsidRDefault="0065053B" w:rsidP="00EE243C">
            <w:pPr>
              <w:rPr>
                <w:b/>
                <w:bCs/>
                <w:sz w:val="18"/>
                <w:szCs w:val="18"/>
              </w:rPr>
            </w:pPr>
            <w:r>
              <w:rPr>
                <w:b/>
                <w:bCs/>
                <w:sz w:val="18"/>
                <w:szCs w:val="18"/>
              </w:rPr>
              <w:t xml:space="preserve">Vzato na vědomí / </w:t>
            </w:r>
            <w:r>
              <w:rPr>
                <w:b/>
                <w:bCs/>
                <w:i/>
                <w:sz w:val="18"/>
                <w:szCs w:val="18"/>
              </w:rPr>
              <w:t xml:space="preserve">Taken into account </w:t>
            </w:r>
          </w:p>
        </w:tc>
      </w:tr>
      <w:tr w:rsidR="0065053B" w:rsidTr="00EE243C">
        <w:trPr>
          <w:cantSplit/>
          <w:trHeight w:val="454"/>
        </w:trPr>
        <w:tc>
          <w:tcPr>
            <w:tcW w:w="7416" w:type="dxa"/>
            <w:vMerge/>
          </w:tcPr>
          <w:p w:rsidR="0065053B" w:rsidRDefault="0065053B" w:rsidP="00EE243C">
            <w:pPr>
              <w:rPr>
                <w:i/>
                <w:sz w:val="18"/>
                <w:szCs w:val="18"/>
              </w:rPr>
            </w:pPr>
          </w:p>
        </w:tc>
        <w:tc>
          <w:tcPr>
            <w:tcW w:w="736" w:type="dxa"/>
          </w:tcPr>
          <w:p w:rsidR="0065053B" w:rsidRDefault="0065053B" w:rsidP="00EE243C">
            <w:pPr>
              <w:rPr>
                <w:b/>
                <w:bCs/>
                <w:sz w:val="18"/>
                <w:szCs w:val="18"/>
              </w:rPr>
            </w:pPr>
            <w:r>
              <w:rPr>
                <w:b/>
                <w:bCs/>
                <w:sz w:val="18"/>
                <w:szCs w:val="18"/>
              </w:rPr>
              <w:t>ANO</w:t>
            </w:r>
          </w:p>
          <w:p w:rsidR="0065053B" w:rsidRDefault="0065053B" w:rsidP="00EE243C">
            <w:pPr>
              <w:rPr>
                <w:b/>
                <w:bCs/>
                <w:i/>
                <w:sz w:val="18"/>
                <w:szCs w:val="18"/>
              </w:rPr>
            </w:pPr>
            <w:r>
              <w:rPr>
                <w:b/>
                <w:bCs/>
                <w:i/>
                <w:sz w:val="18"/>
                <w:szCs w:val="18"/>
              </w:rPr>
              <w:t>Yes</w:t>
            </w:r>
          </w:p>
        </w:tc>
        <w:tc>
          <w:tcPr>
            <w:tcW w:w="536" w:type="dxa"/>
          </w:tcPr>
          <w:p w:rsidR="0065053B" w:rsidRDefault="0065053B" w:rsidP="00EE243C">
            <w:pPr>
              <w:rPr>
                <w:b/>
                <w:bCs/>
                <w:sz w:val="18"/>
                <w:szCs w:val="18"/>
              </w:rPr>
            </w:pPr>
            <w:r>
              <w:rPr>
                <w:b/>
                <w:bCs/>
                <w:sz w:val="18"/>
                <w:szCs w:val="18"/>
              </w:rPr>
              <w:t xml:space="preserve">NE </w:t>
            </w:r>
          </w:p>
          <w:p w:rsidR="0065053B" w:rsidRDefault="0065053B" w:rsidP="00EE243C">
            <w:pPr>
              <w:rPr>
                <w:b/>
                <w:bCs/>
                <w:sz w:val="18"/>
                <w:szCs w:val="18"/>
              </w:rPr>
            </w:pPr>
            <w:r>
              <w:rPr>
                <w:b/>
                <w:bCs/>
                <w:i/>
                <w:sz w:val="18"/>
                <w:szCs w:val="18"/>
              </w:rPr>
              <w:t>No</w:t>
            </w:r>
          </w:p>
        </w:tc>
        <w:tc>
          <w:tcPr>
            <w:tcW w:w="780" w:type="dxa"/>
          </w:tcPr>
          <w:p w:rsidR="0065053B" w:rsidRDefault="0065053B" w:rsidP="00EE243C">
            <w:pPr>
              <w:rPr>
                <w:b/>
                <w:bCs/>
                <w:sz w:val="18"/>
                <w:szCs w:val="18"/>
              </w:rPr>
            </w:pPr>
            <w:r>
              <w:rPr>
                <w:b/>
                <w:bCs/>
                <w:sz w:val="18"/>
                <w:szCs w:val="18"/>
              </w:rPr>
              <w:t>ANO</w:t>
            </w:r>
          </w:p>
          <w:p w:rsidR="0065053B" w:rsidRDefault="0065053B" w:rsidP="00EE243C">
            <w:pPr>
              <w:rPr>
                <w:b/>
                <w:bCs/>
                <w:sz w:val="18"/>
                <w:szCs w:val="18"/>
              </w:rPr>
            </w:pPr>
            <w:r>
              <w:rPr>
                <w:b/>
                <w:bCs/>
                <w:i/>
                <w:sz w:val="18"/>
                <w:szCs w:val="18"/>
              </w:rPr>
              <w:t>Yes</w:t>
            </w:r>
          </w:p>
        </w:tc>
        <w:tc>
          <w:tcPr>
            <w:tcW w:w="536" w:type="dxa"/>
          </w:tcPr>
          <w:p w:rsidR="0065053B" w:rsidRDefault="0065053B" w:rsidP="00EE243C">
            <w:pPr>
              <w:rPr>
                <w:b/>
                <w:bCs/>
                <w:sz w:val="18"/>
                <w:szCs w:val="18"/>
              </w:rPr>
            </w:pPr>
            <w:r>
              <w:rPr>
                <w:b/>
                <w:bCs/>
                <w:sz w:val="18"/>
                <w:szCs w:val="18"/>
              </w:rPr>
              <w:t xml:space="preserve">NE </w:t>
            </w:r>
          </w:p>
          <w:p w:rsidR="0065053B" w:rsidRDefault="0065053B" w:rsidP="00EE243C">
            <w:pPr>
              <w:rPr>
                <w:b/>
                <w:bCs/>
                <w:i/>
                <w:sz w:val="18"/>
                <w:szCs w:val="18"/>
              </w:rPr>
            </w:pPr>
            <w:r>
              <w:rPr>
                <w:b/>
                <w:bCs/>
                <w:i/>
                <w:sz w:val="18"/>
                <w:szCs w:val="18"/>
              </w:rPr>
              <w:t>No</w:t>
            </w:r>
          </w:p>
        </w:tc>
      </w:tr>
      <w:tr w:rsidR="0065053B" w:rsidTr="00EE243C">
        <w:trPr>
          <w:trHeight w:val="340"/>
        </w:trPr>
        <w:tc>
          <w:tcPr>
            <w:tcW w:w="7416" w:type="dxa"/>
          </w:tcPr>
          <w:p w:rsidR="0065053B" w:rsidRPr="006956A7" w:rsidRDefault="0065053B" w:rsidP="00EE243C">
            <w:pPr>
              <w:rPr>
                <w:sz w:val="18"/>
                <w:szCs w:val="18"/>
              </w:rPr>
            </w:pPr>
            <w:r>
              <w:rPr>
                <w:sz w:val="18"/>
                <w:szCs w:val="18"/>
              </w:rPr>
              <w:t>DSUR, ODM-201, 5 Jan 2012 – 4 Jan 2013</w:t>
            </w:r>
          </w:p>
        </w:tc>
        <w:tc>
          <w:tcPr>
            <w:tcW w:w="736" w:type="dxa"/>
          </w:tcPr>
          <w:p w:rsidR="0065053B" w:rsidRDefault="009373C9" w:rsidP="00EE243C">
            <w:pPr>
              <w:rPr>
                <w:sz w:val="18"/>
                <w:szCs w:val="18"/>
              </w:rPr>
            </w:pPr>
            <w:r>
              <w:rPr>
                <w:sz w:val="18"/>
                <w:szCs w:val="18"/>
              </w:rPr>
              <w:fldChar w:fldCharType="begin">
                <w:ffData>
                  <w:name w:val="Zaškrtávací26"/>
                  <w:enabled/>
                  <w:calcOnExit w:val="0"/>
                  <w:checkBox>
                    <w:sizeAuto/>
                    <w:default w:val="0"/>
                  </w:checkBox>
                </w:ffData>
              </w:fldChar>
            </w:r>
            <w:r w:rsidR="0065053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65053B"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65053B">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5053B" w:rsidRDefault="0065053B" w:rsidP="00EE243C">
            <w:pPr>
              <w:rPr>
                <w:sz w:val="18"/>
                <w:szCs w:val="18"/>
              </w:rPr>
            </w:pPr>
            <w:r>
              <w:rPr>
                <w:sz w:val="18"/>
                <w:szCs w:val="18"/>
              </w:rPr>
              <w:sym w:font="Wingdings 2" w:char="F053"/>
            </w:r>
          </w:p>
        </w:tc>
        <w:tc>
          <w:tcPr>
            <w:tcW w:w="536" w:type="dxa"/>
          </w:tcPr>
          <w:p w:rsidR="0065053B"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65053B">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65053B" w:rsidRDefault="0065053B" w:rsidP="0065053B">
      <w:pPr>
        <w:rPr>
          <w:sz w:val="22"/>
          <w:szCs w:val="22"/>
        </w:rPr>
      </w:pPr>
    </w:p>
    <w:p w:rsidR="0065053B" w:rsidRPr="00747DCB" w:rsidRDefault="0065053B" w:rsidP="0065053B">
      <w:pPr>
        <w:rPr>
          <w:sz w:val="22"/>
          <w:szCs w:val="22"/>
        </w:rPr>
      </w:pPr>
      <w:r w:rsidRPr="00747DCB">
        <w:rPr>
          <w:sz w:val="22"/>
          <w:szCs w:val="22"/>
        </w:rPr>
        <w:t>Etická komise prohlašuje, že byla ustavena a  pracuje podle jednacího řádu v souladu se správnou klinickou praxí (GCP) a platnými právními předpisy/</w:t>
      </w:r>
      <w:r w:rsidRPr="00747DCB">
        <w:rPr>
          <w:i/>
          <w:sz w:val="22"/>
          <w:szCs w:val="22"/>
        </w:rPr>
        <w:t>The Ethics Committee hereby declares that it was established and operates in accordance with its Rules of Procedure in compliance with Good Clinical Practice and valid legal regulations:</w:t>
      </w:r>
    </w:p>
    <w:p w:rsidR="0065053B" w:rsidRPr="00747DCB" w:rsidRDefault="0065053B" w:rsidP="0065053B">
      <w:pPr>
        <w:rPr>
          <w:i/>
          <w:sz w:val="22"/>
          <w:szCs w:val="22"/>
        </w:rPr>
      </w:pPr>
      <w:r w:rsidRPr="00747DCB">
        <w:rPr>
          <w:i/>
          <w:sz w:val="22"/>
          <w:szCs w:val="22"/>
        </w:rPr>
        <w:t xml:space="preserve"> </w:t>
      </w:r>
      <w:r w:rsidRPr="00747DCB">
        <w:rPr>
          <w:sz w:val="22"/>
          <w:szCs w:val="22"/>
        </w:rPr>
        <w:sym w:font="Wingdings 2" w:char="F054"/>
      </w:r>
      <w:r w:rsidRPr="00747DCB">
        <w:rPr>
          <w:sz w:val="22"/>
          <w:szCs w:val="22"/>
        </w:rPr>
        <w:t xml:space="preserve"> Ano/</w:t>
      </w:r>
      <w:r w:rsidRPr="00747DCB">
        <w:rPr>
          <w:i/>
          <w:sz w:val="22"/>
          <w:szCs w:val="22"/>
        </w:rPr>
        <w:t>Yes</w:t>
      </w:r>
      <w:r w:rsidRPr="00747DCB">
        <w:rPr>
          <w:sz w:val="22"/>
          <w:szCs w:val="22"/>
        </w:rPr>
        <w:t xml:space="preserve">       </w:t>
      </w:r>
      <w:r w:rsidR="009373C9" w:rsidRPr="00747DCB">
        <w:rPr>
          <w:sz w:val="22"/>
          <w:szCs w:val="22"/>
        </w:rPr>
        <w:fldChar w:fldCharType="begin">
          <w:ffData>
            <w:name w:val="Zaškrtávací25"/>
            <w:enabled/>
            <w:calcOnExit w:val="0"/>
            <w:checkBox>
              <w:sizeAuto/>
              <w:default w:val="0"/>
            </w:checkBox>
          </w:ffData>
        </w:fldChar>
      </w:r>
      <w:r w:rsidRPr="00747DCB">
        <w:rPr>
          <w:sz w:val="22"/>
          <w:szCs w:val="22"/>
        </w:rPr>
        <w:instrText xml:space="preserve"> FORMCHECKBOX </w:instrText>
      </w:r>
      <w:r w:rsidR="009373C9">
        <w:rPr>
          <w:sz w:val="22"/>
          <w:szCs w:val="22"/>
        </w:rPr>
      </w:r>
      <w:r w:rsidR="009373C9">
        <w:rPr>
          <w:sz w:val="22"/>
          <w:szCs w:val="22"/>
        </w:rPr>
        <w:fldChar w:fldCharType="separate"/>
      </w:r>
      <w:r w:rsidR="009373C9" w:rsidRPr="00747DCB">
        <w:rPr>
          <w:sz w:val="22"/>
          <w:szCs w:val="22"/>
        </w:rPr>
        <w:fldChar w:fldCharType="end"/>
      </w:r>
      <w:r w:rsidRPr="00747DCB">
        <w:rPr>
          <w:sz w:val="22"/>
          <w:szCs w:val="22"/>
        </w:rPr>
        <w:t>Ne/</w:t>
      </w:r>
      <w:r w:rsidRPr="00747DCB">
        <w:rPr>
          <w:i/>
          <w:sz w:val="22"/>
          <w:szCs w:val="22"/>
        </w:rPr>
        <w:t>No</w:t>
      </w:r>
      <w:r w:rsidRPr="00747DCB">
        <w:rPr>
          <w:sz w:val="22"/>
          <w:szCs w:val="22"/>
        </w:rPr>
        <w:t xml:space="preserve">           </w:t>
      </w:r>
    </w:p>
    <w:p w:rsidR="0065053B" w:rsidRDefault="0065053B" w:rsidP="0065053B">
      <w:pPr>
        <w:rPr>
          <w:sz w:val="22"/>
          <w:szCs w:val="22"/>
        </w:rPr>
      </w:pPr>
      <w:r w:rsidRPr="00747DCB">
        <w:rPr>
          <w:sz w:val="22"/>
          <w:szCs w:val="22"/>
        </w:rPr>
        <w:t xml:space="preserve">                                                                   </w:t>
      </w:r>
      <w:r>
        <w:rPr>
          <w:sz w:val="22"/>
          <w:szCs w:val="22"/>
        </w:rPr>
        <w:t xml:space="preserve">                       </w:t>
      </w:r>
    </w:p>
    <w:p w:rsidR="0065053B" w:rsidRDefault="0065053B" w:rsidP="0065053B">
      <w:pPr>
        <w:rPr>
          <w:sz w:val="22"/>
          <w:szCs w:val="22"/>
        </w:rPr>
      </w:pPr>
    </w:p>
    <w:p w:rsidR="0065053B" w:rsidRDefault="0065053B" w:rsidP="0065053B">
      <w:pPr>
        <w:rPr>
          <w:sz w:val="22"/>
          <w:szCs w:val="22"/>
        </w:rPr>
      </w:pPr>
    </w:p>
    <w:p w:rsidR="0065053B" w:rsidRDefault="0065053B" w:rsidP="0065053B">
      <w:pPr>
        <w:rPr>
          <w:sz w:val="22"/>
          <w:szCs w:val="22"/>
        </w:rPr>
      </w:pPr>
    </w:p>
    <w:p w:rsidR="0065053B" w:rsidRDefault="0065053B" w:rsidP="0065053B">
      <w:pPr>
        <w:rPr>
          <w:sz w:val="22"/>
        </w:rPr>
      </w:pPr>
      <w:r>
        <w:rPr>
          <w:sz w:val="22"/>
          <w:szCs w:val="22"/>
        </w:rPr>
        <w:t xml:space="preserve">                                                                                          </w:t>
      </w:r>
      <w:r>
        <w:rPr>
          <w:sz w:val="22"/>
        </w:rPr>
        <w:t>doc. MUDr. Vladko Horčička, CSc.</w:t>
      </w:r>
    </w:p>
    <w:p w:rsidR="0065053B" w:rsidRDefault="0065053B" w:rsidP="0065053B">
      <w:pPr>
        <w:rPr>
          <w:sz w:val="22"/>
        </w:rPr>
      </w:pPr>
      <w:r>
        <w:rPr>
          <w:sz w:val="22"/>
        </w:rPr>
        <w:t>Datum/</w:t>
      </w:r>
      <w:r>
        <w:rPr>
          <w:i/>
          <w:sz w:val="22"/>
        </w:rPr>
        <w:t>Date:</w:t>
      </w:r>
      <w:r>
        <w:rPr>
          <w:sz w:val="22"/>
        </w:rPr>
        <w:t xml:space="preserve"> 15.4.2013                                                    předseda EK FNOL a LF UP</w:t>
      </w:r>
    </w:p>
    <w:p w:rsidR="0065053B" w:rsidRDefault="0065053B" w:rsidP="0065053B">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65053B" w:rsidRDefault="0065053B" w:rsidP="0065053B">
      <w:pPr>
        <w:rPr>
          <w:sz w:val="16"/>
        </w:rPr>
      </w:pPr>
    </w:p>
    <w:p w:rsidR="0065053B" w:rsidRDefault="0065053B" w:rsidP="0065053B">
      <w:pPr>
        <w:rPr>
          <w:sz w:val="16"/>
        </w:rPr>
      </w:pPr>
    </w:p>
    <w:p w:rsidR="0065053B" w:rsidRDefault="0065053B" w:rsidP="0065053B">
      <w:pPr>
        <w:rPr>
          <w:sz w:val="16"/>
        </w:rPr>
      </w:pPr>
    </w:p>
    <w:p w:rsidR="0065053B" w:rsidRDefault="0065053B" w:rsidP="0065053B">
      <w:pPr>
        <w:rPr>
          <w:i/>
          <w:sz w:val="16"/>
        </w:rPr>
      </w:pPr>
      <w:r>
        <w:rPr>
          <w:sz w:val="16"/>
        </w:rPr>
        <w:t>Rozdělovník/</w:t>
      </w:r>
      <w:r>
        <w:rPr>
          <w:i/>
          <w:sz w:val="16"/>
        </w:rPr>
        <w:t>Distribution list:</w:t>
      </w:r>
    </w:p>
    <w:p w:rsidR="0065053B" w:rsidRPr="001071DB" w:rsidRDefault="0065053B" w:rsidP="0065053B">
      <w:pPr>
        <w:rPr>
          <w:sz w:val="16"/>
        </w:rPr>
      </w:pPr>
      <w:r w:rsidRPr="001071DB">
        <w:rPr>
          <w:sz w:val="16"/>
        </w:rPr>
        <w:t>-Zadavatel</w:t>
      </w:r>
    </w:p>
    <w:p w:rsidR="0065053B" w:rsidRPr="001071DB" w:rsidRDefault="0065053B" w:rsidP="0065053B">
      <w:pPr>
        <w:rPr>
          <w:sz w:val="16"/>
        </w:rPr>
      </w:pPr>
      <w:r w:rsidRPr="001071DB">
        <w:rPr>
          <w:sz w:val="16"/>
        </w:rPr>
        <w:t>-EK</w:t>
      </w:r>
    </w:p>
    <w:p w:rsidR="0065053B" w:rsidRDefault="0065053B" w:rsidP="0065053B">
      <w:pPr>
        <w:rPr>
          <w:sz w:val="16"/>
        </w:rPr>
      </w:pPr>
      <w:r w:rsidRPr="001071DB">
        <w:rPr>
          <w:sz w:val="16"/>
        </w:rPr>
        <w:t>-Řešitel</w:t>
      </w:r>
      <w:r>
        <w:rPr>
          <w:sz w:val="16"/>
        </w:rPr>
        <w:t xml:space="preserve">      </w:t>
      </w:r>
    </w:p>
    <w:p w:rsidR="0065053B" w:rsidRPr="001071DB" w:rsidRDefault="0065053B" w:rsidP="0065053B">
      <w:pPr>
        <w:rPr>
          <w:sz w:val="16"/>
        </w:rPr>
      </w:pPr>
      <w:r>
        <w:rPr>
          <w:sz w:val="16"/>
        </w:rPr>
        <w:t xml:space="preserve">                   </w:t>
      </w:r>
    </w:p>
    <w:p w:rsidR="0065053B" w:rsidRDefault="0065053B" w:rsidP="0065053B">
      <w:pPr>
        <w:rPr>
          <w:sz w:val="16"/>
          <w:szCs w:val="16"/>
        </w:rPr>
      </w:pPr>
    </w:p>
    <w:p w:rsidR="0065053B" w:rsidRDefault="0065053B" w:rsidP="0065053B">
      <w:pPr>
        <w:rPr>
          <w:sz w:val="16"/>
          <w:szCs w:val="16"/>
        </w:rPr>
      </w:pPr>
    </w:p>
    <w:p w:rsidR="0065053B" w:rsidRDefault="0065053B" w:rsidP="0065053B">
      <w:pPr>
        <w:rPr>
          <w:sz w:val="16"/>
          <w:szCs w:val="16"/>
        </w:rPr>
      </w:pPr>
    </w:p>
    <w:p w:rsidR="0065053B" w:rsidRDefault="0065053B" w:rsidP="0065053B">
      <w:pPr>
        <w:rPr>
          <w:sz w:val="16"/>
          <w:szCs w:val="16"/>
        </w:rPr>
      </w:pPr>
    </w:p>
    <w:p w:rsidR="0065053B" w:rsidRPr="00747DCB" w:rsidRDefault="0065053B" w:rsidP="0065053B">
      <w:pPr>
        <w:rPr>
          <w:sz w:val="16"/>
          <w:szCs w:val="16"/>
        </w:rPr>
      </w:pPr>
      <w:r>
        <w:rPr>
          <w:sz w:val="16"/>
          <w:szCs w:val="16"/>
        </w:rPr>
        <w:t>2/2</w:t>
      </w:r>
    </w:p>
    <w:p w:rsidR="0065053B" w:rsidRDefault="0065053B" w:rsidP="0065053B"/>
    <w:p w:rsidR="0065053B" w:rsidRDefault="0065053B" w:rsidP="0065053B"/>
    <w:p w:rsidR="0065053B" w:rsidRDefault="0065053B" w:rsidP="0065053B"/>
    <w:p w:rsidR="0065053B" w:rsidRDefault="0065053B" w:rsidP="0065053B"/>
    <w:p w:rsidR="0065053B" w:rsidRDefault="0065053B" w:rsidP="0065053B"/>
    <w:p w:rsidR="0065053B" w:rsidRDefault="0065053B" w:rsidP="0065053B"/>
    <w:p w:rsidR="00A245E1" w:rsidRDefault="00A245E1" w:rsidP="00F95001">
      <w:pPr>
        <w:pStyle w:val="Nzev"/>
        <w:jc w:val="left"/>
        <w:rPr>
          <w:sz w:val="22"/>
          <w:szCs w:val="22"/>
        </w:rPr>
      </w:pPr>
    </w:p>
    <w:p w:rsidR="0065053B" w:rsidRDefault="0065053B" w:rsidP="00F95001">
      <w:pPr>
        <w:pStyle w:val="Nzev"/>
        <w:jc w:val="left"/>
        <w:rPr>
          <w:sz w:val="22"/>
          <w:szCs w:val="22"/>
        </w:rPr>
      </w:pPr>
    </w:p>
    <w:p w:rsidR="0065053B" w:rsidRDefault="0065053B" w:rsidP="00F95001">
      <w:pPr>
        <w:pStyle w:val="Nzev"/>
        <w:jc w:val="left"/>
        <w:rPr>
          <w:sz w:val="22"/>
          <w:szCs w:val="22"/>
        </w:rPr>
      </w:pPr>
    </w:p>
    <w:p w:rsidR="0065053B" w:rsidRDefault="0065053B" w:rsidP="00F95001">
      <w:pPr>
        <w:pStyle w:val="Nzev"/>
        <w:jc w:val="left"/>
        <w:rPr>
          <w:sz w:val="22"/>
          <w:szCs w:val="22"/>
        </w:rPr>
      </w:pPr>
    </w:p>
    <w:p w:rsidR="0065053B" w:rsidRDefault="0065053B" w:rsidP="00F95001">
      <w:pPr>
        <w:pStyle w:val="Nzev"/>
        <w:jc w:val="left"/>
        <w:rPr>
          <w:sz w:val="22"/>
          <w:szCs w:val="22"/>
        </w:rPr>
      </w:pPr>
    </w:p>
    <w:p w:rsidR="0065053B" w:rsidRDefault="0065053B" w:rsidP="00F95001">
      <w:pPr>
        <w:pStyle w:val="Nzev"/>
        <w:jc w:val="left"/>
        <w:rPr>
          <w:sz w:val="22"/>
          <w:szCs w:val="22"/>
        </w:rPr>
      </w:pPr>
    </w:p>
    <w:p w:rsidR="0065053B" w:rsidRDefault="0065053B" w:rsidP="00F95001">
      <w:pPr>
        <w:pStyle w:val="Nzev"/>
        <w:jc w:val="left"/>
        <w:rPr>
          <w:sz w:val="22"/>
          <w:szCs w:val="22"/>
        </w:rPr>
      </w:pPr>
    </w:p>
    <w:p w:rsidR="0065053B" w:rsidRDefault="0065053B" w:rsidP="00F95001">
      <w:pPr>
        <w:pStyle w:val="Nzev"/>
        <w:jc w:val="left"/>
        <w:rPr>
          <w:sz w:val="22"/>
          <w:szCs w:val="22"/>
        </w:rPr>
      </w:pPr>
    </w:p>
    <w:p w:rsidR="0065053B" w:rsidRDefault="0065053B" w:rsidP="00F95001">
      <w:pPr>
        <w:pStyle w:val="Nzev"/>
        <w:jc w:val="left"/>
        <w:rPr>
          <w:sz w:val="22"/>
          <w:szCs w:val="22"/>
        </w:rPr>
      </w:pPr>
    </w:p>
    <w:p w:rsidR="0065053B" w:rsidRDefault="0065053B" w:rsidP="00F95001">
      <w:pPr>
        <w:pStyle w:val="Nzev"/>
        <w:jc w:val="left"/>
        <w:rPr>
          <w:sz w:val="22"/>
          <w:szCs w:val="22"/>
        </w:rPr>
      </w:pPr>
    </w:p>
    <w:p w:rsidR="0065053B" w:rsidRDefault="0065053B" w:rsidP="00F95001">
      <w:pPr>
        <w:pStyle w:val="Nzev"/>
        <w:jc w:val="left"/>
        <w:rPr>
          <w:sz w:val="22"/>
          <w:szCs w:val="22"/>
        </w:rPr>
      </w:pPr>
    </w:p>
    <w:p w:rsidR="0065053B" w:rsidRDefault="0065053B" w:rsidP="00F95001">
      <w:pPr>
        <w:pStyle w:val="Nzev"/>
        <w:jc w:val="left"/>
        <w:rPr>
          <w:sz w:val="22"/>
          <w:szCs w:val="22"/>
        </w:rPr>
      </w:pPr>
    </w:p>
    <w:p w:rsidR="0065053B" w:rsidRDefault="0065053B" w:rsidP="00F95001">
      <w:pPr>
        <w:pStyle w:val="Nzev"/>
        <w:jc w:val="left"/>
        <w:rPr>
          <w:sz w:val="22"/>
          <w:szCs w:val="22"/>
        </w:rPr>
      </w:pPr>
    </w:p>
    <w:p w:rsidR="0084163F" w:rsidRPr="002F07B5" w:rsidRDefault="0084163F" w:rsidP="0084163F">
      <w:pPr>
        <w:pStyle w:val="Nzev"/>
        <w:rPr>
          <w:sz w:val="22"/>
          <w:szCs w:val="22"/>
        </w:rPr>
      </w:pPr>
      <w:r w:rsidRPr="002F07B5">
        <w:rPr>
          <w:sz w:val="22"/>
          <w:szCs w:val="22"/>
        </w:rPr>
        <w:lastRenderedPageBreak/>
        <w:t xml:space="preserve">STANOVISKO ETICKÉ KOMISE KE KLINICKÉMU HODNOCENÍ </w:t>
      </w:r>
    </w:p>
    <w:p w:rsidR="0084163F" w:rsidRPr="002F07B5" w:rsidRDefault="0084163F" w:rsidP="0084163F">
      <w:pPr>
        <w:jc w:val="center"/>
        <w:rPr>
          <w:bCs/>
          <w:i/>
          <w:sz w:val="22"/>
          <w:szCs w:val="22"/>
        </w:rPr>
      </w:pPr>
      <w:r w:rsidRPr="002F07B5">
        <w:rPr>
          <w:bCs/>
          <w:i/>
          <w:sz w:val="22"/>
          <w:szCs w:val="22"/>
        </w:rPr>
        <w:t xml:space="preserve">Opinion of the Ethics Committee on Clinical Trial  </w:t>
      </w:r>
    </w:p>
    <w:p w:rsidR="0084163F" w:rsidRPr="002F07B5" w:rsidRDefault="0084163F" w:rsidP="0084163F">
      <w:pPr>
        <w:jc w:val="center"/>
        <w:rPr>
          <w:b/>
          <w:bCs/>
          <w:i/>
          <w:sz w:val="22"/>
          <w:szCs w:val="22"/>
        </w:rPr>
      </w:pPr>
    </w:p>
    <w:p w:rsidR="0084163F" w:rsidRPr="002F07B5" w:rsidRDefault="009373C9" w:rsidP="0084163F">
      <w:pPr>
        <w:rPr>
          <w:sz w:val="22"/>
          <w:szCs w:val="22"/>
        </w:rPr>
      </w:pPr>
      <w:r w:rsidRPr="002F07B5">
        <w:rPr>
          <w:sz w:val="22"/>
          <w:szCs w:val="22"/>
        </w:rPr>
        <w:fldChar w:fldCharType="begin">
          <w:ffData>
            <w:name w:val="Zaškrtávací2"/>
            <w:enabled/>
            <w:calcOnExit w:val="0"/>
            <w:checkBox>
              <w:sizeAuto/>
              <w:default w:val="0"/>
            </w:checkBox>
          </w:ffData>
        </w:fldChar>
      </w:r>
      <w:r w:rsidR="0084163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4163F" w:rsidRPr="002F07B5">
        <w:rPr>
          <w:sz w:val="22"/>
          <w:szCs w:val="22"/>
        </w:rPr>
        <w:t xml:space="preserve">  Multicentrické KH, je požadováno stanovisko multicentrické EK pro všechna centra/</w:t>
      </w:r>
      <w:r w:rsidR="0084163F" w:rsidRPr="002F07B5">
        <w:rPr>
          <w:i/>
          <w:sz w:val="22"/>
          <w:szCs w:val="22"/>
        </w:rPr>
        <w:t>Multi-centric clinical trial, opinion issued by Ethics Committee for Multi-Centric Clinical Trials is required</w:t>
      </w:r>
    </w:p>
    <w:p w:rsidR="0084163F" w:rsidRPr="002F07B5" w:rsidRDefault="0084163F" w:rsidP="0084163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84163F" w:rsidRPr="002F07B5" w:rsidRDefault="009373C9" w:rsidP="0084163F">
      <w:pPr>
        <w:rPr>
          <w:i/>
          <w:sz w:val="22"/>
          <w:szCs w:val="22"/>
        </w:rPr>
      </w:pPr>
      <w:r w:rsidRPr="002F07B5">
        <w:rPr>
          <w:sz w:val="22"/>
          <w:szCs w:val="22"/>
        </w:rPr>
        <w:fldChar w:fldCharType="begin">
          <w:ffData>
            <w:name w:val="Zaškrtávací2"/>
            <w:enabled/>
            <w:calcOnExit w:val="0"/>
            <w:checkBox>
              <w:sizeAuto/>
              <w:default w:val="0"/>
            </w:checkBox>
          </w:ffData>
        </w:fldChar>
      </w:r>
      <w:r w:rsidR="0084163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84163F" w:rsidRPr="002F07B5">
        <w:rPr>
          <w:sz w:val="22"/>
          <w:szCs w:val="22"/>
        </w:rPr>
        <w:t xml:space="preserve">  KH prováděné v jednom centru, požadováno stanovisko EK pro místní centrum (centra)/ </w:t>
      </w:r>
      <w:r w:rsidR="0084163F" w:rsidRPr="002F07B5">
        <w:rPr>
          <w:i/>
          <w:sz w:val="22"/>
          <w:szCs w:val="22"/>
        </w:rPr>
        <w:t>Clinical trial conducted in a single site, opinion of a local EC is required</w:t>
      </w:r>
    </w:p>
    <w:p w:rsidR="0084163F" w:rsidRPr="002F07B5" w:rsidRDefault="0084163F" w:rsidP="0084163F">
      <w:pPr>
        <w:rPr>
          <w:b/>
          <w:bCs/>
          <w:sz w:val="22"/>
          <w:szCs w:val="22"/>
        </w:rPr>
      </w:pPr>
    </w:p>
    <w:p w:rsidR="0084163F" w:rsidRPr="00032F14" w:rsidRDefault="0084163F" w:rsidP="0084163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29/12</w:t>
      </w:r>
    </w:p>
    <w:p w:rsidR="0084163F" w:rsidRPr="00032F14" w:rsidRDefault="0084163F" w:rsidP="0084163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Randomizované dvojitě zaslepené klinické hodnocení kontrolované placebem, posuzující účinnost a bezpečnost orálně užívaných tablet budesonidu MMX® 9 mg s prodlouženým uvolňováním jako přídavné léčby u pacientů s aktivní mírnou až středně závažnou ulcerózní kolitidou nedostatečně zvládanou základní orální léčbou obsahující 5-ASA</w:t>
      </w:r>
      <w:r>
        <w:rPr>
          <w:b/>
          <w:sz w:val="22"/>
          <w:szCs w:val="22"/>
        </w:rPr>
        <w:t xml:space="preserve"> / </w:t>
      </w:r>
      <w:r>
        <w:rPr>
          <w:i/>
          <w:sz w:val="22"/>
          <w:szCs w:val="22"/>
        </w:rPr>
        <w:t>A Randomized, Double-Blind, Placebo-Controlled Study to Evaluate the Efficacy and Safety of Oral Budesonide MMX® 9 mg Extended-release Tablets as Add-on Therapy in Patients with Active, Mild to Moderate Ulcerative Colitis not Adequately Controlled on a Background Oral 5-ASA Regimen</w:t>
      </w:r>
    </w:p>
    <w:p w:rsidR="0084163F" w:rsidRPr="002F07B5" w:rsidRDefault="0084163F" w:rsidP="0084163F">
      <w:pPr>
        <w:rPr>
          <w:bCs/>
          <w:sz w:val="22"/>
          <w:szCs w:val="22"/>
        </w:rPr>
      </w:pPr>
    </w:p>
    <w:p w:rsidR="0084163F" w:rsidRPr="002F07B5" w:rsidRDefault="0084163F" w:rsidP="0084163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C2011-0401</w:t>
      </w:r>
    </w:p>
    <w:p w:rsidR="0084163F" w:rsidRPr="002F07B5" w:rsidRDefault="0084163F" w:rsidP="0084163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2011-005115-82</w:t>
      </w:r>
    </w:p>
    <w:p w:rsidR="0084163F" w:rsidRPr="002F07B5" w:rsidRDefault="0084163F" w:rsidP="0084163F">
      <w:pPr>
        <w:rPr>
          <w:b/>
          <w:bCs/>
          <w:sz w:val="22"/>
          <w:szCs w:val="22"/>
        </w:rPr>
      </w:pPr>
    </w:p>
    <w:p w:rsidR="0084163F" w:rsidRPr="002F07B5" w:rsidRDefault="0084163F" w:rsidP="0084163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3611 Valley Centre Drive, Suite 400, San Diego, CA 92130, United States</w:t>
      </w:r>
    </w:p>
    <w:p w:rsidR="0084163F" w:rsidRDefault="0084163F" w:rsidP="0084163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w:t>
      </w:r>
    </w:p>
    <w:p w:rsidR="0084163F" w:rsidRPr="002F07B5" w:rsidRDefault="0084163F" w:rsidP="0084163F">
      <w:pPr>
        <w:rPr>
          <w:bCs/>
          <w:sz w:val="22"/>
          <w:szCs w:val="22"/>
        </w:rPr>
      </w:pPr>
      <w:r>
        <w:rPr>
          <w:bCs/>
          <w:sz w:val="22"/>
          <w:szCs w:val="22"/>
        </w:rPr>
        <w:t>Lucie Peterková (lucie.peterkova@quintiles.com)</w:t>
      </w:r>
    </w:p>
    <w:p w:rsidR="0084163F" w:rsidRPr="002F07B5" w:rsidRDefault="0084163F" w:rsidP="0084163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5.3.2013</w:t>
      </w:r>
    </w:p>
    <w:p w:rsidR="0084163F" w:rsidRDefault="0084163F" w:rsidP="0084163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84163F" w:rsidRDefault="0084163F" w:rsidP="0084163F">
      <w:pPr>
        <w:rPr>
          <w:b/>
          <w:bCs/>
          <w:sz w:val="22"/>
          <w:szCs w:val="22"/>
        </w:rPr>
      </w:pPr>
    </w:p>
    <w:p w:rsidR="0084163F" w:rsidRPr="00032F14" w:rsidRDefault="0084163F" w:rsidP="0084163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Královské Vinohrady</w:t>
      </w:r>
    </w:p>
    <w:p w:rsidR="0084163F" w:rsidRPr="002F07B5" w:rsidRDefault="0084163F" w:rsidP="0084163F">
      <w:pPr>
        <w:rPr>
          <w:b/>
          <w:bCs/>
          <w:i/>
          <w:sz w:val="22"/>
          <w:szCs w:val="22"/>
        </w:rPr>
      </w:pPr>
    </w:p>
    <w:p w:rsidR="0084163F" w:rsidRPr="002F07B5" w:rsidRDefault="0084163F" w:rsidP="0084163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84163F" w:rsidRPr="002F07B5" w:rsidRDefault="0084163F" w:rsidP="0084163F">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84163F" w:rsidRPr="002F07B5" w:rsidRDefault="0084163F" w:rsidP="0084163F">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84163F" w:rsidRDefault="0084163F" w:rsidP="0084163F">
      <w:pPr>
        <w:rPr>
          <w:b/>
          <w:bCs/>
          <w:sz w:val="22"/>
          <w:szCs w:val="22"/>
        </w:rPr>
      </w:pPr>
    </w:p>
    <w:p w:rsidR="0084163F" w:rsidRPr="002F07B5" w:rsidRDefault="0084163F" w:rsidP="0084163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84163F" w:rsidRPr="002F07B5" w:rsidRDefault="0084163F" w:rsidP="0084163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84163F" w:rsidRPr="002F07B5" w:rsidRDefault="0084163F" w:rsidP="0084163F">
      <w:pPr>
        <w:rPr>
          <w:sz w:val="22"/>
          <w:szCs w:val="22"/>
        </w:rPr>
      </w:pPr>
    </w:p>
    <w:p w:rsidR="0084163F" w:rsidRPr="002F07B5" w:rsidRDefault="0084163F" w:rsidP="0084163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84163F" w:rsidTr="00EE243C">
        <w:trPr>
          <w:trHeight w:val="454"/>
        </w:trPr>
        <w:tc>
          <w:tcPr>
            <w:tcW w:w="6108" w:type="dxa"/>
          </w:tcPr>
          <w:p w:rsidR="0084163F" w:rsidRDefault="0084163F" w:rsidP="00EE243C">
            <w:pPr>
              <w:rPr>
                <w:sz w:val="18"/>
                <w:szCs w:val="18"/>
              </w:rPr>
            </w:pPr>
            <w:r>
              <w:rPr>
                <w:sz w:val="18"/>
                <w:szCs w:val="18"/>
              </w:rPr>
              <w:t xml:space="preserve">Místo hodnocení/ Jméno zkoušejícího </w:t>
            </w:r>
          </w:p>
          <w:p w:rsidR="0084163F" w:rsidRDefault="0084163F" w:rsidP="00EE243C">
            <w:pPr>
              <w:rPr>
                <w:i/>
                <w:sz w:val="18"/>
                <w:szCs w:val="18"/>
              </w:rPr>
            </w:pPr>
            <w:r>
              <w:rPr>
                <w:i/>
                <w:sz w:val="18"/>
                <w:szCs w:val="18"/>
              </w:rPr>
              <w:t>Trial Site / Name of Investigator</w:t>
            </w:r>
          </w:p>
        </w:tc>
        <w:tc>
          <w:tcPr>
            <w:tcW w:w="1280" w:type="dxa"/>
          </w:tcPr>
          <w:p w:rsidR="0084163F" w:rsidRDefault="0084163F" w:rsidP="00EE243C">
            <w:pPr>
              <w:rPr>
                <w:sz w:val="18"/>
                <w:szCs w:val="18"/>
                <w:vertAlign w:val="superscript"/>
              </w:rPr>
            </w:pPr>
            <w:r>
              <w:rPr>
                <w:sz w:val="18"/>
                <w:szCs w:val="18"/>
              </w:rPr>
              <w:t xml:space="preserve">Místní EK </w:t>
            </w:r>
            <w:r>
              <w:rPr>
                <w:i/>
                <w:sz w:val="18"/>
                <w:szCs w:val="18"/>
              </w:rPr>
              <w:t>Local EC</w:t>
            </w:r>
          </w:p>
        </w:tc>
        <w:tc>
          <w:tcPr>
            <w:tcW w:w="2712" w:type="dxa"/>
          </w:tcPr>
          <w:p w:rsidR="0084163F" w:rsidRDefault="0084163F" w:rsidP="00EE243C">
            <w:pPr>
              <w:rPr>
                <w:sz w:val="18"/>
                <w:szCs w:val="18"/>
              </w:rPr>
            </w:pPr>
            <w:r>
              <w:rPr>
                <w:sz w:val="18"/>
                <w:szCs w:val="18"/>
              </w:rPr>
              <w:t>Adresa  místní EK</w:t>
            </w:r>
          </w:p>
          <w:p w:rsidR="0084163F" w:rsidRDefault="0084163F" w:rsidP="00EE243C">
            <w:pPr>
              <w:rPr>
                <w:i/>
                <w:sz w:val="18"/>
                <w:szCs w:val="18"/>
              </w:rPr>
            </w:pPr>
            <w:r>
              <w:rPr>
                <w:i/>
                <w:sz w:val="18"/>
                <w:szCs w:val="18"/>
              </w:rPr>
              <w:t>Address</w:t>
            </w:r>
          </w:p>
        </w:tc>
      </w:tr>
      <w:tr w:rsidR="0084163F" w:rsidTr="00EE243C">
        <w:trPr>
          <w:trHeight w:val="312"/>
        </w:trPr>
        <w:tc>
          <w:tcPr>
            <w:tcW w:w="6108" w:type="dxa"/>
          </w:tcPr>
          <w:p w:rsidR="0084163F" w:rsidRDefault="0084163F" w:rsidP="00EE243C">
            <w:pPr>
              <w:rPr>
                <w:sz w:val="18"/>
                <w:szCs w:val="18"/>
              </w:rPr>
            </w:pPr>
            <w:r>
              <w:rPr>
                <w:sz w:val="18"/>
                <w:szCs w:val="18"/>
              </w:rPr>
              <w:t>Doc. MUDr. Vlastimil Procházka, Ph.D., II. interní klinika FN Olomouc, I.P.Pavlova 6, 775 20 Olomouc</w:t>
            </w:r>
          </w:p>
        </w:tc>
        <w:tc>
          <w:tcPr>
            <w:tcW w:w="1280" w:type="dxa"/>
          </w:tcPr>
          <w:p w:rsidR="0084163F" w:rsidRDefault="0084163F" w:rsidP="00EE243C">
            <w:pPr>
              <w:rPr>
                <w:sz w:val="18"/>
                <w:szCs w:val="18"/>
              </w:rPr>
            </w:pPr>
            <w:r>
              <w:rPr>
                <w:sz w:val="18"/>
                <w:szCs w:val="18"/>
              </w:rPr>
              <w:sym w:font="Wingdings 2" w:char="F053"/>
            </w:r>
          </w:p>
        </w:tc>
        <w:tc>
          <w:tcPr>
            <w:tcW w:w="2712" w:type="dxa"/>
          </w:tcPr>
          <w:p w:rsidR="0084163F" w:rsidRDefault="0084163F" w:rsidP="00EE243C">
            <w:pPr>
              <w:rPr>
                <w:sz w:val="18"/>
                <w:szCs w:val="18"/>
              </w:rPr>
            </w:pPr>
            <w:r>
              <w:rPr>
                <w:sz w:val="18"/>
                <w:szCs w:val="18"/>
              </w:rPr>
              <w:t>EK FNOL</w:t>
            </w:r>
          </w:p>
        </w:tc>
      </w:tr>
    </w:tbl>
    <w:p w:rsidR="0084163F" w:rsidRPr="00DF7141" w:rsidRDefault="0084163F" w:rsidP="0084163F">
      <w:pPr>
        <w:rPr>
          <w:bCs/>
          <w:sz w:val="22"/>
        </w:rPr>
      </w:pPr>
      <w:r w:rsidRPr="00DF7141">
        <w:rPr>
          <w:bCs/>
          <w:sz w:val="22"/>
        </w:rPr>
        <w:t>1/2</w:t>
      </w:r>
    </w:p>
    <w:p w:rsidR="0084163F" w:rsidRDefault="0084163F" w:rsidP="0084163F">
      <w:pPr>
        <w:rPr>
          <w:b/>
          <w:bCs/>
          <w:sz w:val="22"/>
        </w:rPr>
      </w:pPr>
    </w:p>
    <w:p w:rsidR="0084163F" w:rsidRDefault="0084163F" w:rsidP="0084163F">
      <w:pPr>
        <w:rPr>
          <w:b/>
          <w:bCs/>
          <w:sz w:val="22"/>
        </w:rPr>
      </w:pPr>
    </w:p>
    <w:p w:rsidR="0084163F" w:rsidRPr="00AB7ADE" w:rsidRDefault="0084163F" w:rsidP="0084163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84163F" w:rsidRDefault="0084163F" w:rsidP="0084163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84163F" w:rsidTr="00EE243C">
        <w:trPr>
          <w:cantSplit/>
          <w:trHeight w:val="454"/>
        </w:trPr>
        <w:tc>
          <w:tcPr>
            <w:tcW w:w="7416" w:type="dxa"/>
            <w:vMerge w:val="restart"/>
          </w:tcPr>
          <w:p w:rsidR="0084163F" w:rsidRDefault="0084163F" w:rsidP="00EE243C">
            <w:pPr>
              <w:rPr>
                <w:b/>
                <w:bCs/>
                <w:sz w:val="18"/>
                <w:szCs w:val="18"/>
              </w:rPr>
            </w:pPr>
          </w:p>
          <w:p w:rsidR="0084163F" w:rsidRDefault="0084163F" w:rsidP="00EE243C">
            <w:pPr>
              <w:rPr>
                <w:b/>
                <w:bCs/>
                <w:sz w:val="18"/>
                <w:szCs w:val="18"/>
              </w:rPr>
            </w:pPr>
            <w:r>
              <w:rPr>
                <w:b/>
                <w:bCs/>
                <w:sz w:val="18"/>
                <w:szCs w:val="18"/>
              </w:rPr>
              <w:t xml:space="preserve">Název dokumentu, verze, datum </w:t>
            </w:r>
          </w:p>
          <w:p w:rsidR="0084163F" w:rsidRDefault="0084163F" w:rsidP="00EE243C">
            <w:pPr>
              <w:rPr>
                <w:b/>
                <w:bCs/>
                <w:sz w:val="18"/>
                <w:szCs w:val="18"/>
              </w:rPr>
            </w:pPr>
            <w:r>
              <w:rPr>
                <w:b/>
                <w:bCs/>
                <w:i/>
                <w:sz w:val="18"/>
                <w:szCs w:val="18"/>
              </w:rPr>
              <w:t>Document title, version, date</w:t>
            </w:r>
          </w:p>
        </w:tc>
        <w:tc>
          <w:tcPr>
            <w:tcW w:w="1272" w:type="dxa"/>
            <w:gridSpan w:val="2"/>
          </w:tcPr>
          <w:p w:rsidR="0084163F" w:rsidRDefault="0084163F" w:rsidP="00EE243C">
            <w:pPr>
              <w:rPr>
                <w:b/>
                <w:bCs/>
                <w:sz w:val="18"/>
                <w:szCs w:val="18"/>
              </w:rPr>
            </w:pPr>
            <w:r>
              <w:rPr>
                <w:b/>
                <w:bCs/>
                <w:sz w:val="18"/>
                <w:szCs w:val="18"/>
              </w:rPr>
              <w:t>Schváleno /</w:t>
            </w:r>
            <w:r>
              <w:rPr>
                <w:b/>
                <w:bCs/>
                <w:i/>
                <w:sz w:val="18"/>
                <w:szCs w:val="18"/>
              </w:rPr>
              <w:t>Approved</w:t>
            </w:r>
          </w:p>
        </w:tc>
        <w:tc>
          <w:tcPr>
            <w:tcW w:w="1316" w:type="dxa"/>
            <w:gridSpan w:val="2"/>
          </w:tcPr>
          <w:p w:rsidR="0084163F" w:rsidRDefault="0084163F" w:rsidP="00EE243C">
            <w:pPr>
              <w:rPr>
                <w:b/>
                <w:bCs/>
                <w:sz w:val="18"/>
                <w:szCs w:val="18"/>
              </w:rPr>
            </w:pPr>
            <w:r>
              <w:rPr>
                <w:b/>
                <w:bCs/>
                <w:sz w:val="18"/>
                <w:szCs w:val="18"/>
              </w:rPr>
              <w:t xml:space="preserve">Vzato na vědomí / </w:t>
            </w:r>
            <w:r>
              <w:rPr>
                <w:b/>
                <w:bCs/>
                <w:i/>
                <w:sz w:val="18"/>
                <w:szCs w:val="18"/>
              </w:rPr>
              <w:t xml:space="preserve">Taken into account </w:t>
            </w:r>
          </w:p>
        </w:tc>
      </w:tr>
      <w:tr w:rsidR="0084163F" w:rsidTr="00EE243C">
        <w:trPr>
          <w:cantSplit/>
          <w:trHeight w:val="454"/>
        </w:trPr>
        <w:tc>
          <w:tcPr>
            <w:tcW w:w="7416" w:type="dxa"/>
            <w:vMerge/>
          </w:tcPr>
          <w:p w:rsidR="0084163F" w:rsidRDefault="0084163F" w:rsidP="00EE243C">
            <w:pPr>
              <w:rPr>
                <w:i/>
                <w:sz w:val="18"/>
                <w:szCs w:val="18"/>
              </w:rPr>
            </w:pPr>
          </w:p>
        </w:tc>
        <w:tc>
          <w:tcPr>
            <w:tcW w:w="736" w:type="dxa"/>
          </w:tcPr>
          <w:p w:rsidR="0084163F" w:rsidRDefault="0084163F" w:rsidP="00EE243C">
            <w:pPr>
              <w:rPr>
                <w:b/>
                <w:bCs/>
                <w:sz w:val="18"/>
                <w:szCs w:val="18"/>
              </w:rPr>
            </w:pPr>
            <w:r>
              <w:rPr>
                <w:b/>
                <w:bCs/>
                <w:sz w:val="18"/>
                <w:szCs w:val="18"/>
              </w:rPr>
              <w:t>ANO</w:t>
            </w:r>
          </w:p>
          <w:p w:rsidR="0084163F" w:rsidRDefault="0084163F" w:rsidP="00EE243C">
            <w:pPr>
              <w:rPr>
                <w:b/>
                <w:bCs/>
                <w:i/>
                <w:sz w:val="18"/>
                <w:szCs w:val="18"/>
              </w:rPr>
            </w:pPr>
            <w:r>
              <w:rPr>
                <w:b/>
                <w:bCs/>
                <w:i/>
                <w:sz w:val="18"/>
                <w:szCs w:val="18"/>
              </w:rPr>
              <w:t>Yes</w:t>
            </w:r>
          </w:p>
        </w:tc>
        <w:tc>
          <w:tcPr>
            <w:tcW w:w="536" w:type="dxa"/>
          </w:tcPr>
          <w:p w:rsidR="0084163F" w:rsidRDefault="0084163F" w:rsidP="00EE243C">
            <w:pPr>
              <w:rPr>
                <w:b/>
                <w:bCs/>
                <w:sz w:val="18"/>
                <w:szCs w:val="18"/>
              </w:rPr>
            </w:pPr>
            <w:r>
              <w:rPr>
                <w:b/>
                <w:bCs/>
                <w:sz w:val="18"/>
                <w:szCs w:val="18"/>
              </w:rPr>
              <w:t xml:space="preserve">NE </w:t>
            </w:r>
          </w:p>
          <w:p w:rsidR="0084163F" w:rsidRDefault="0084163F" w:rsidP="00EE243C">
            <w:pPr>
              <w:rPr>
                <w:b/>
                <w:bCs/>
                <w:sz w:val="18"/>
                <w:szCs w:val="18"/>
              </w:rPr>
            </w:pPr>
            <w:r>
              <w:rPr>
                <w:b/>
                <w:bCs/>
                <w:i/>
                <w:sz w:val="18"/>
                <w:szCs w:val="18"/>
              </w:rPr>
              <w:t>No</w:t>
            </w:r>
          </w:p>
        </w:tc>
        <w:tc>
          <w:tcPr>
            <w:tcW w:w="780" w:type="dxa"/>
          </w:tcPr>
          <w:p w:rsidR="0084163F" w:rsidRDefault="0084163F" w:rsidP="00EE243C">
            <w:pPr>
              <w:rPr>
                <w:b/>
                <w:bCs/>
                <w:sz w:val="18"/>
                <w:szCs w:val="18"/>
              </w:rPr>
            </w:pPr>
            <w:r>
              <w:rPr>
                <w:b/>
                <w:bCs/>
                <w:sz w:val="18"/>
                <w:szCs w:val="18"/>
              </w:rPr>
              <w:t>ANO</w:t>
            </w:r>
          </w:p>
          <w:p w:rsidR="0084163F" w:rsidRDefault="0084163F" w:rsidP="00EE243C">
            <w:pPr>
              <w:rPr>
                <w:b/>
                <w:bCs/>
                <w:sz w:val="18"/>
                <w:szCs w:val="18"/>
              </w:rPr>
            </w:pPr>
            <w:r>
              <w:rPr>
                <w:b/>
                <w:bCs/>
                <w:i/>
                <w:sz w:val="18"/>
                <w:szCs w:val="18"/>
              </w:rPr>
              <w:t>Yes</w:t>
            </w:r>
          </w:p>
        </w:tc>
        <w:tc>
          <w:tcPr>
            <w:tcW w:w="536" w:type="dxa"/>
          </w:tcPr>
          <w:p w:rsidR="0084163F" w:rsidRDefault="0084163F" w:rsidP="00EE243C">
            <w:pPr>
              <w:rPr>
                <w:b/>
                <w:bCs/>
                <w:sz w:val="18"/>
                <w:szCs w:val="18"/>
              </w:rPr>
            </w:pPr>
            <w:r>
              <w:rPr>
                <w:b/>
                <w:bCs/>
                <w:sz w:val="18"/>
                <w:szCs w:val="18"/>
              </w:rPr>
              <w:t xml:space="preserve">NE </w:t>
            </w:r>
          </w:p>
          <w:p w:rsidR="0084163F" w:rsidRDefault="0084163F" w:rsidP="00EE243C">
            <w:pPr>
              <w:rPr>
                <w:b/>
                <w:bCs/>
                <w:i/>
                <w:sz w:val="18"/>
                <w:szCs w:val="18"/>
              </w:rPr>
            </w:pPr>
            <w:r>
              <w:rPr>
                <w:b/>
                <w:bCs/>
                <w:i/>
                <w:sz w:val="18"/>
                <w:szCs w:val="18"/>
              </w:rPr>
              <w:t>No</w:t>
            </w:r>
          </w:p>
        </w:tc>
      </w:tr>
      <w:tr w:rsidR="0084163F" w:rsidTr="00EE243C">
        <w:trPr>
          <w:trHeight w:val="340"/>
        </w:trPr>
        <w:tc>
          <w:tcPr>
            <w:tcW w:w="7416" w:type="dxa"/>
          </w:tcPr>
          <w:p w:rsidR="0084163F" w:rsidRPr="0084163F" w:rsidRDefault="0084163F" w:rsidP="00EE243C">
            <w:pPr>
              <w:rPr>
                <w:sz w:val="18"/>
                <w:szCs w:val="18"/>
              </w:rPr>
            </w:pPr>
            <w:r>
              <w:rPr>
                <w:sz w:val="18"/>
                <w:szCs w:val="18"/>
              </w:rPr>
              <w:t>Oznámení o změně adresy sponsora ze dne 4.3.2013</w:t>
            </w:r>
          </w:p>
        </w:tc>
        <w:tc>
          <w:tcPr>
            <w:tcW w:w="736" w:type="dxa"/>
          </w:tcPr>
          <w:p w:rsidR="0084163F" w:rsidRDefault="0084163F" w:rsidP="00EE243C">
            <w:pPr>
              <w:rPr>
                <w:sz w:val="18"/>
                <w:szCs w:val="18"/>
              </w:rPr>
            </w:pPr>
            <w:r>
              <w:rPr>
                <w:sz w:val="18"/>
                <w:szCs w:val="18"/>
              </w:rPr>
              <w:sym w:font="Wingdings 2" w:char="F0A3"/>
            </w:r>
          </w:p>
        </w:tc>
        <w:tc>
          <w:tcPr>
            <w:tcW w:w="536" w:type="dxa"/>
          </w:tcPr>
          <w:p w:rsidR="0084163F" w:rsidRDefault="009373C9" w:rsidP="00EE243C">
            <w:pPr>
              <w:rPr>
                <w:sz w:val="18"/>
                <w:szCs w:val="18"/>
              </w:rPr>
            </w:pPr>
            <w:r>
              <w:rPr>
                <w:sz w:val="18"/>
                <w:szCs w:val="18"/>
              </w:rPr>
              <w:fldChar w:fldCharType="begin">
                <w:ffData>
                  <w:name w:val="Zaškrtávací36"/>
                  <w:enabled/>
                  <w:calcOnExit w:val="0"/>
                  <w:checkBox>
                    <w:sizeAuto/>
                    <w:default w:val="0"/>
                  </w:checkBox>
                </w:ffData>
              </w:fldChar>
            </w:r>
            <w:r w:rsidR="0084163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84163F" w:rsidRDefault="0084163F" w:rsidP="00EE243C">
            <w:pPr>
              <w:rPr>
                <w:sz w:val="18"/>
                <w:szCs w:val="18"/>
              </w:rPr>
            </w:pPr>
            <w:r>
              <w:rPr>
                <w:sz w:val="18"/>
                <w:szCs w:val="18"/>
              </w:rPr>
              <w:sym w:font="Wingdings 2" w:char="F053"/>
            </w:r>
          </w:p>
        </w:tc>
        <w:tc>
          <w:tcPr>
            <w:tcW w:w="536" w:type="dxa"/>
          </w:tcPr>
          <w:p w:rsidR="0084163F" w:rsidRDefault="009373C9" w:rsidP="00EE243C">
            <w:pPr>
              <w:rPr>
                <w:sz w:val="18"/>
                <w:szCs w:val="18"/>
              </w:rPr>
            </w:pPr>
            <w:r>
              <w:rPr>
                <w:sz w:val="18"/>
                <w:szCs w:val="18"/>
              </w:rPr>
              <w:fldChar w:fldCharType="begin">
                <w:ffData>
                  <w:name w:val="Zaškrtávací36"/>
                  <w:enabled/>
                  <w:calcOnExit w:val="0"/>
                  <w:checkBox>
                    <w:sizeAuto/>
                    <w:default w:val="0"/>
                  </w:checkBox>
                </w:ffData>
              </w:fldChar>
            </w:r>
            <w:r w:rsidR="0084163F">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84163F" w:rsidRDefault="0084163F" w:rsidP="0084163F">
      <w:pPr>
        <w:rPr>
          <w:sz w:val="22"/>
        </w:rPr>
      </w:pPr>
    </w:p>
    <w:p w:rsidR="0084163F" w:rsidRDefault="0084163F" w:rsidP="0084163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84163F" w:rsidRDefault="0084163F" w:rsidP="0084163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84163F" w:rsidRDefault="0084163F" w:rsidP="0084163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84163F" w:rsidRDefault="0084163F" w:rsidP="0084163F">
      <w:pPr>
        <w:rPr>
          <w:sz w:val="22"/>
        </w:rPr>
      </w:pPr>
    </w:p>
    <w:p w:rsidR="0084163F" w:rsidRDefault="0084163F" w:rsidP="0084163F">
      <w:pPr>
        <w:rPr>
          <w:sz w:val="22"/>
        </w:rPr>
      </w:pPr>
      <w:r>
        <w:rPr>
          <w:sz w:val="22"/>
        </w:rPr>
        <w:tab/>
      </w:r>
      <w:r>
        <w:rPr>
          <w:sz w:val="22"/>
        </w:rPr>
        <w:tab/>
      </w:r>
      <w:r>
        <w:rPr>
          <w:sz w:val="22"/>
        </w:rPr>
        <w:tab/>
      </w:r>
      <w:r>
        <w:rPr>
          <w:sz w:val="22"/>
        </w:rPr>
        <w:tab/>
      </w:r>
      <w:r>
        <w:rPr>
          <w:sz w:val="22"/>
        </w:rPr>
        <w:tab/>
      </w:r>
      <w:r>
        <w:rPr>
          <w:sz w:val="22"/>
        </w:rPr>
        <w:tab/>
        <w:t xml:space="preserve">                                                                                                       </w:t>
      </w:r>
    </w:p>
    <w:p w:rsidR="0084163F" w:rsidRDefault="0084163F" w:rsidP="0084163F">
      <w:pPr>
        <w:rPr>
          <w:sz w:val="22"/>
        </w:rPr>
      </w:pPr>
      <w:r>
        <w:rPr>
          <w:sz w:val="22"/>
        </w:rPr>
        <w:t xml:space="preserve">                                                                                          doc. MUDr. Vladko Horčička, CSc.</w:t>
      </w:r>
    </w:p>
    <w:p w:rsidR="0084163F" w:rsidRDefault="0084163F" w:rsidP="0084163F">
      <w:pPr>
        <w:rPr>
          <w:sz w:val="22"/>
        </w:rPr>
      </w:pPr>
      <w:r>
        <w:rPr>
          <w:sz w:val="22"/>
        </w:rPr>
        <w:t>Datum/</w:t>
      </w:r>
      <w:r>
        <w:rPr>
          <w:i/>
          <w:sz w:val="22"/>
        </w:rPr>
        <w:t>Date:</w:t>
      </w:r>
      <w:r>
        <w:rPr>
          <w:sz w:val="22"/>
        </w:rPr>
        <w:t xml:space="preserve"> 15.4.2013                                                    předseda EK FNOL a LF UP</w:t>
      </w:r>
    </w:p>
    <w:p w:rsidR="0084163F" w:rsidRDefault="0084163F" w:rsidP="0084163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84163F" w:rsidRDefault="0084163F" w:rsidP="0084163F">
      <w:pPr>
        <w:rPr>
          <w:i/>
          <w:sz w:val="22"/>
        </w:rPr>
      </w:pPr>
      <w:r>
        <w:rPr>
          <w:sz w:val="22"/>
        </w:rPr>
        <w:t xml:space="preserve"> </w:t>
      </w:r>
    </w:p>
    <w:p w:rsidR="0084163F" w:rsidRDefault="0084163F" w:rsidP="0084163F">
      <w:pPr>
        <w:rPr>
          <w:sz w:val="16"/>
        </w:rPr>
      </w:pPr>
    </w:p>
    <w:p w:rsidR="0084163F" w:rsidRDefault="0084163F" w:rsidP="0084163F">
      <w:pPr>
        <w:rPr>
          <w:sz w:val="16"/>
        </w:rPr>
      </w:pPr>
    </w:p>
    <w:p w:rsidR="0084163F" w:rsidRDefault="0084163F" w:rsidP="0084163F">
      <w:pPr>
        <w:rPr>
          <w:sz w:val="16"/>
        </w:rPr>
      </w:pPr>
    </w:p>
    <w:p w:rsidR="0084163F" w:rsidRDefault="0084163F" w:rsidP="0084163F">
      <w:pPr>
        <w:rPr>
          <w:sz w:val="16"/>
        </w:rPr>
      </w:pPr>
    </w:p>
    <w:p w:rsidR="0084163F" w:rsidRDefault="0084163F" w:rsidP="0084163F">
      <w:pPr>
        <w:rPr>
          <w:i/>
          <w:sz w:val="16"/>
        </w:rPr>
      </w:pPr>
      <w:r>
        <w:rPr>
          <w:sz w:val="16"/>
        </w:rPr>
        <w:t>Rozdělovník/</w:t>
      </w:r>
      <w:r>
        <w:rPr>
          <w:i/>
          <w:sz w:val="16"/>
        </w:rPr>
        <w:t>Distribution list:</w:t>
      </w:r>
    </w:p>
    <w:p w:rsidR="0084163F" w:rsidRPr="001071DB" w:rsidRDefault="0084163F" w:rsidP="0084163F">
      <w:pPr>
        <w:rPr>
          <w:sz w:val="16"/>
        </w:rPr>
      </w:pPr>
      <w:r w:rsidRPr="001071DB">
        <w:rPr>
          <w:sz w:val="16"/>
        </w:rPr>
        <w:t>-Zadavatel</w:t>
      </w:r>
    </w:p>
    <w:p w:rsidR="0084163F" w:rsidRPr="001071DB" w:rsidRDefault="0084163F" w:rsidP="0084163F">
      <w:pPr>
        <w:rPr>
          <w:sz w:val="16"/>
        </w:rPr>
      </w:pPr>
      <w:r w:rsidRPr="001071DB">
        <w:rPr>
          <w:sz w:val="16"/>
        </w:rPr>
        <w:t>-EK</w:t>
      </w:r>
    </w:p>
    <w:p w:rsidR="0084163F" w:rsidRPr="001071DB" w:rsidRDefault="0084163F" w:rsidP="0084163F">
      <w:pPr>
        <w:rPr>
          <w:sz w:val="16"/>
        </w:rPr>
      </w:pPr>
      <w:r w:rsidRPr="001071DB">
        <w:rPr>
          <w:sz w:val="16"/>
        </w:rPr>
        <w:t>-Řešitel</w:t>
      </w:r>
    </w:p>
    <w:p w:rsidR="0084163F" w:rsidRDefault="0084163F" w:rsidP="0084163F">
      <w:pPr>
        <w:rPr>
          <w:sz w:val="16"/>
        </w:rPr>
      </w:pPr>
    </w:p>
    <w:p w:rsidR="0084163F" w:rsidRPr="001071DB" w:rsidRDefault="0084163F" w:rsidP="0084163F">
      <w:pPr>
        <w:rPr>
          <w:sz w:val="16"/>
        </w:rPr>
      </w:pPr>
      <w:r>
        <w:rPr>
          <w:sz w:val="16"/>
        </w:rPr>
        <w:t>2/2</w:t>
      </w:r>
    </w:p>
    <w:p w:rsidR="0084163F" w:rsidRDefault="0084163F" w:rsidP="0084163F">
      <w:pPr>
        <w:rPr>
          <w:i/>
          <w:sz w:val="16"/>
        </w:rPr>
      </w:pPr>
    </w:p>
    <w:p w:rsidR="0084163F" w:rsidRDefault="0084163F" w:rsidP="0084163F">
      <w:pPr>
        <w:rPr>
          <w:i/>
          <w:sz w:val="16"/>
        </w:rPr>
      </w:pPr>
    </w:p>
    <w:p w:rsidR="0084163F" w:rsidRDefault="0084163F" w:rsidP="0084163F">
      <w:pPr>
        <w:rPr>
          <w:sz w:val="16"/>
        </w:rPr>
      </w:pPr>
    </w:p>
    <w:p w:rsidR="0084163F" w:rsidRDefault="0084163F" w:rsidP="0084163F">
      <w:pPr>
        <w:rPr>
          <w:sz w:val="16"/>
        </w:rPr>
      </w:pPr>
    </w:p>
    <w:p w:rsidR="0084163F" w:rsidRDefault="0084163F" w:rsidP="0084163F"/>
    <w:p w:rsidR="0065053B" w:rsidRDefault="0065053B"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84163F" w:rsidRDefault="0084163F" w:rsidP="00F95001">
      <w:pPr>
        <w:pStyle w:val="Nzev"/>
        <w:jc w:val="left"/>
        <w:rPr>
          <w:sz w:val="22"/>
          <w:szCs w:val="22"/>
        </w:rPr>
      </w:pPr>
    </w:p>
    <w:p w:rsidR="00305965" w:rsidRPr="002F07B5" w:rsidRDefault="00305965" w:rsidP="00305965">
      <w:pPr>
        <w:pStyle w:val="Nzev"/>
        <w:rPr>
          <w:sz w:val="22"/>
          <w:szCs w:val="22"/>
        </w:rPr>
      </w:pPr>
      <w:r w:rsidRPr="002F07B5">
        <w:rPr>
          <w:sz w:val="22"/>
          <w:szCs w:val="22"/>
        </w:rPr>
        <w:lastRenderedPageBreak/>
        <w:t>STANOVISKO ETICKÉ KOMISE KE KLINICKÉMU HODNOCENÍ</w:t>
      </w:r>
    </w:p>
    <w:p w:rsidR="00305965" w:rsidRPr="002F07B5" w:rsidRDefault="00305965" w:rsidP="00305965">
      <w:pPr>
        <w:jc w:val="center"/>
        <w:rPr>
          <w:bCs/>
          <w:i/>
          <w:sz w:val="22"/>
          <w:szCs w:val="22"/>
        </w:rPr>
      </w:pPr>
      <w:r w:rsidRPr="002F07B5">
        <w:rPr>
          <w:bCs/>
          <w:i/>
          <w:sz w:val="22"/>
          <w:szCs w:val="22"/>
        </w:rPr>
        <w:t xml:space="preserve">Opinion of the Ethics Committee on Clinical Trial  </w:t>
      </w:r>
    </w:p>
    <w:p w:rsidR="00305965" w:rsidRPr="002F07B5" w:rsidRDefault="00305965" w:rsidP="00305965">
      <w:pPr>
        <w:jc w:val="center"/>
        <w:rPr>
          <w:b/>
          <w:bCs/>
          <w:i/>
          <w:sz w:val="22"/>
          <w:szCs w:val="22"/>
        </w:rPr>
      </w:pPr>
    </w:p>
    <w:p w:rsidR="00305965" w:rsidRPr="002F07B5" w:rsidRDefault="009373C9" w:rsidP="00305965">
      <w:pPr>
        <w:rPr>
          <w:sz w:val="22"/>
          <w:szCs w:val="22"/>
        </w:rPr>
      </w:pPr>
      <w:r w:rsidRPr="002F07B5">
        <w:rPr>
          <w:sz w:val="22"/>
          <w:szCs w:val="22"/>
        </w:rPr>
        <w:fldChar w:fldCharType="begin">
          <w:ffData>
            <w:name w:val="Zaškrtávací2"/>
            <w:enabled/>
            <w:calcOnExit w:val="0"/>
            <w:checkBox>
              <w:sizeAuto/>
              <w:default w:val="0"/>
            </w:checkBox>
          </w:ffData>
        </w:fldChar>
      </w:r>
      <w:r w:rsidR="0030596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05965" w:rsidRPr="002F07B5">
        <w:rPr>
          <w:sz w:val="22"/>
          <w:szCs w:val="22"/>
        </w:rPr>
        <w:t xml:space="preserve">  Multicentrické KH, je požadováno stanovisko multicentrické EK pro všechna centra/</w:t>
      </w:r>
      <w:r w:rsidR="00305965" w:rsidRPr="002F07B5">
        <w:rPr>
          <w:i/>
          <w:sz w:val="22"/>
          <w:szCs w:val="22"/>
        </w:rPr>
        <w:t>Multi-centric clinical trial, opinion issued by Ethics Committee for Multi-Centric Clinical Trials is required</w:t>
      </w:r>
    </w:p>
    <w:p w:rsidR="00305965" w:rsidRPr="002F07B5" w:rsidRDefault="00305965" w:rsidP="00305965">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05965" w:rsidRPr="002F07B5" w:rsidRDefault="009373C9" w:rsidP="00305965">
      <w:pPr>
        <w:rPr>
          <w:i/>
          <w:sz w:val="22"/>
          <w:szCs w:val="22"/>
        </w:rPr>
      </w:pPr>
      <w:r w:rsidRPr="002F07B5">
        <w:rPr>
          <w:sz w:val="22"/>
          <w:szCs w:val="22"/>
        </w:rPr>
        <w:fldChar w:fldCharType="begin">
          <w:ffData>
            <w:name w:val="Zaškrtávací2"/>
            <w:enabled/>
            <w:calcOnExit w:val="0"/>
            <w:checkBox>
              <w:sizeAuto/>
              <w:default w:val="0"/>
            </w:checkBox>
          </w:ffData>
        </w:fldChar>
      </w:r>
      <w:r w:rsidR="00305965"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05965" w:rsidRPr="002F07B5">
        <w:rPr>
          <w:sz w:val="22"/>
          <w:szCs w:val="22"/>
        </w:rPr>
        <w:t xml:space="preserve">  KH prováděné v jednom centru, požadováno stanovisko EK pro místní centrum (centra)/ </w:t>
      </w:r>
      <w:r w:rsidR="00305965" w:rsidRPr="002F07B5">
        <w:rPr>
          <w:i/>
          <w:sz w:val="22"/>
          <w:szCs w:val="22"/>
        </w:rPr>
        <w:t>Clinical trial conducted in a single site, opinion of a local EC is required</w:t>
      </w:r>
    </w:p>
    <w:p w:rsidR="00305965" w:rsidRPr="002F07B5" w:rsidRDefault="00305965" w:rsidP="00305965">
      <w:pPr>
        <w:rPr>
          <w:b/>
          <w:bCs/>
          <w:sz w:val="22"/>
          <w:szCs w:val="22"/>
        </w:rPr>
      </w:pPr>
    </w:p>
    <w:p w:rsidR="00305965" w:rsidRPr="00FB5EEB" w:rsidRDefault="00305965" w:rsidP="00305965">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39/12</w:t>
      </w:r>
    </w:p>
    <w:p w:rsidR="00305965" w:rsidRPr="00FB5EEB" w:rsidRDefault="00305965" w:rsidP="00305965">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klinické hodnocení fáze III everolimu (RAD001) plus nejlepší podpůrná léčba versus placebo plus nejlepší podpůrná léčba v léčbě pacientů s pokročilými neuroendokrinními nádory gastrointestinálního nebo plicního původu / </w:t>
      </w:r>
      <w:r>
        <w:rPr>
          <w:i/>
          <w:sz w:val="22"/>
          <w:szCs w:val="22"/>
        </w:rPr>
        <w:t>A Randomized, double-blind, multicenter, Phase III study of everolimus (RAD001) plus best supportive care versus placebo plus best supportive care in the treatment of patients with advanced NET of GI or lung origin</w:t>
      </w:r>
    </w:p>
    <w:p w:rsidR="00305965" w:rsidRPr="002F07B5" w:rsidRDefault="00305965" w:rsidP="00305965">
      <w:pPr>
        <w:rPr>
          <w:bCs/>
          <w:sz w:val="22"/>
          <w:szCs w:val="22"/>
        </w:rPr>
      </w:pPr>
    </w:p>
    <w:p w:rsidR="00305965" w:rsidRPr="002F07B5" w:rsidRDefault="00305965" w:rsidP="00305965">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CRAD001T2302</w:t>
      </w:r>
    </w:p>
    <w:p w:rsidR="00305965" w:rsidRPr="002F07B5" w:rsidRDefault="00305965" w:rsidP="00305965">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2011-002887-26</w:t>
      </w:r>
    </w:p>
    <w:p w:rsidR="00305965" w:rsidRPr="002F07B5" w:rsidRDefault="00305965" w:rsidP="00305965">
      <w:pPr>
        <w:rPr>
          <w:b/>
          <w:bCs/>
          <w:sz w:val="22"/>
          <w:szCs w:val="22"/>
        </w:rPr>
      </w:pPr>
    </w:p>
    <w:p w:rsidR="00305965" w:rsidRDefault="00305965" w:rsidP="00305965">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AG, Lichtstrasse 35, 4056 Basel, Switzerland</w:t>
      </w:r>
    </w:p>
    <w:p w:rsidR="00305965" w:rsidRPr="002F07B5" w:rsidRDefault="00305965" w:rsidP="00305965">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Novartis s.r.o., Na Pankráci 1724/129, 140 00 Praha 4, Vladimír Sedláček (vladimir.sedlacek@novartis.com)</w:t>
      </w:r>
    </w:p>
    <w:p w:rsidR="00305965" w:rsidRPr="002F07B5" w:rsidRDefault="00305965" w:rsidP="00305965">
      <w:pPr>
        <w:rPr>
          <w:bCs/>
          <w:sz w:val="22"/>
          <w:szCs w:val="22"/>
        </w:rPr>
      </w:pPr>
    </w:p>
    <w:p w:rsidR="00305965" w:rsidRPr="002F07B5" w:rsidRDefault="00305965" w:rsidP="00305965">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13.3.2013</w:t>
      </w:r>
    </w:p>
    <w:p w:rsidR="00305965" w:rsidRDefault="00305965" w:rsidP="00305965">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305965" w:rsidRDefault="00305965" w:rsidP="00305965">
      <w:pPr>
        <w:rPr>
          <w:b/>
          <w:bCs/>
          <w:sz w:val="22"/>
          <w:szCs w:val="22"/>
        </w:rPr>
      </w:pPr>
    </w:p>
    <w:p w:rsidR="00305965" w:rsidRPr="00097169" w:rsidRDefault="00305965" w:rsidP="00305965">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VFN Praha</w:t>
      </w:r>
    </w:p>
    <w:p w:rsidR="00305965" w:rsidRPr="002F07B5" w:rsidRDefault="00305965" w:rsidP="00305965">
      <w:pPr>
        <w:rPr>
          <w:b/>
          <w:bCs/>
          <w:i/>
          <w:sz w:val="22"/>
          <w:szCs w:val="22"/>
        </w:rPr>
      </w:pPr>
    </w:p>
    <w:p w:rsidR="00305965" w:rsidRPr="002F07B5" w:rsidRDefault="00305965" w:rsidP="00305965">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05965" w:rsidRPr="002F07B5" w:rsidRDefault="00305965" w:rsidP="00305965">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05965" w:rsidRPr="002F07B5" w:rsidRDefault="00305965" w:rsidP="00305965">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05965" w:rsidRDefault="00305965" w:rsidP="00305965">
      <w:pPr>
        <w:rPr>
          <w:b/>
          <w:bCs/>
          <w:sz w:val="22"/>
          <w:szCs w:val="22"/>
        </w:rPr>
      </w:pPr>
    </w:p>
    <w:p w:rsidR="00305965" w:rsidRPr="002F07B5" w:rsidRDefault="00305965" w:rsidP="00305965">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05965" w:rsidRPr="002F07B5" w:rsidRDefault="00305965" w:rsidP="00305965">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05965" w:rsidRPr="002F07B5" w:rsidRDefault="00305965" w:rsidP="00305965">
      <w:pPr>
        <w:rPr>
          <w:sz w:val="22"/>
          <w:szCs w:val="22"/>
        </w:rPr>
      </w:pPr>
    </w:p>
    <w:p w:rsidR="00305965" w:rsidRPr="002F07B5" w:rsidRDefault="00305965" w:rsidP="00305965">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05965" w:rsidTr="00EE243C">
        <w:trPr>
          <w:trHeight w:val="454"/>
        </w:trPr>
        <w:tc>
          <w:tcPr>
            <w:tcW w:w="6108" w:type="dxa"/>
          </w:tcPr>
          <w:p w:rsidR="00305965" w:rsidRDefault="00305965" w:rsidP="00EE243C">
            <w:pPr>
              <w:rPr>
                <w:sz w:val="18"/>
                <w:szCs w:val="18"/>
              </w:rPr>
            </w:pPr>
            <w:r>
              <w:rPr>
                <w:sz w:val="18"/>
                <w:szCs w:val="18"/>
              </w:rPr>
              <w:t xml:space="preserve">Místo hodnocení/ Jméno zkoušejícího </w:t>
            </w:r>
          </w:p>
          <w:p w:rsidR="00305965" w:rsidRDefault="00305965" w:rsidP="00EE243C">
            <w:pPr>
              <w:rPr>
                <w:i/>
                <w:sz w:val="18"/>
                <w:szCs w:val="18"/>
              </w:rPr>
            </w:pPr>
            <w:r>
              <w:rPr>
                <w:i/>
                <w:sz w:val="18"/>
                <w:szCs w:val="18"/>
              </w:rPr>
              <w:t>Trial Site / Name of Investigator</w:t>
            </w:r>
          </w:p>
        </w:tc>
        <w:tc>
          <w:tcPr>
            <w:tcW w:w="1280" w:type="dxa"/>
          </w:tcPr>
          <w:p w:rsidR="00305965" w:rsidRDefault="00305965" w:rsidP="00EE243C">
            <w:pPr>
              <w:rPr>
                <w:sz w:val="18"/>
                <w:szCs w:val="18"/>
                <w:vertAlign w:val="superscript"/>
              </w:rPr>
            </w:pPr>
            <w:r>
              <w:rPr>
                <w:sz w:val="18"/>
                <w:szCs w:val="18"/>
              </w:rPr>
              <w:t xml:space="preserve">Místní EK </w:t>
            </w:r>
            <w:r>
              <w:rPr>
                <w:i/>
                <w:sz w:val="18"/>
                <w:szCs w:val="18"/>
              </w:rPr>
              <w:t>Local EC</w:t>
            </w:r>
          </w:p>
        </w:tc>
        <w:tc>
          <w:tcPr>
            <w:tcW w:w="2712" w:type="dxa"/>
          </w:tcPr>
          <w:p w:rsidR="00305965" w:rsidRDefault="00305965" w:rsidP="00EE243C">
            <w:pPr>
              <w:rPr>
                <w:sz w:val="18"/>
                <w:szCs w:val="18"/>
              </w:rPr>
            </w:pPr>
            <w:r>
              <w:rPr>
                <w:sz w:val="18"/>
                <w:szCs w:val="18"/>
              </w:rPr>
              <w:t>Adresa  místní EK</w:t>
            </w:r>
          </w:p>
          <w:p w:rsidR="00305965" w:rsidRDefault="00305965" w:rsidP="00EE243C">
            <w:pPr>
              <w:rPr>
                <w:i/>
                <w:sz w:val="18"/>
                <w:szCs w:val="18"/>
              </w:rPr>
            </w:pPr>
            <w:r>
              <w:rPr>
                <w:i/>
                <w:sz w:val="18"/>
                <w:szCs w:val="18"/>
              </w:rPr>
              <w:t>Address</w:t>
            </w:r>
          </w:p>
        </w:tc>
      </w:tr>
      <w:tr w:rsidR="00305965" w:rsidTr="00EE243C">
        <w:trPr>
          <w:trHeight w:val="312"/>
        </w:trPr>
        <w:tc>
          <w:tcPr>
            <w:tcW w:w="6108" w:type="dxa"/>
          </w:tcPr>
          <w:p w:rsidR="00305965" w:rsidRDefault="00305965" w:rsidP="00EE243C">
            <w:pPr>
              <w:rPr>
                <w:sz w:val="18"/>
                <w:szCs w:val="18"/>
              </w:rPr>
            </w:pPr>
            <w:r>
              <w:rPr>
                <w:sz w:val="18"/>
                <w:szCs w:val="18"/>
              </w:rPr>
              <w:t>Prof. MUDr. Bohuslav Melichar, Ph.D., Onkologická klinika FNOL, I.P.Pavlova 6, 775 20 Olomouc</w:t>
            </w:r>
          </w:p>
        </w:tc>
        <w:tc>
          <w:tcPr>
            <w:tcW w:w="1280" w:type="dxa"/>
          </w:tcPr>
          <w:p w:rsidR="00305965" w:rsidRDefault="00305965" w:rsidP="00EE243C">
            <w:pPr>
              <w:rPr>
                <w:sz w:val="18"/>
                <w:szCs w:val="18"/>
              </w:rPr>
            </w:pPr>
            <w:r>
              <w:rPr>
                <w:sz w:val="18"/>
                <w:szCs w:val="18"/>
              </w:rPr>
              <w:sym w:font="Wingdings 2" w:char="F053"/>
            </w:r>
          </w:p>
        </w:tc>
        <w:tc>
          <w:tcPr>
            <w:tcW w:w="2712" w:type="dxa"/>
          </w:tcPr>
          <w:p w:rsidR="00305965" w:rsidRDefault="00305965" w:rsidP="00EE243C">
            <w:pPr>
              <w:rPr>
                <w:sz w:val="18"/>
                <w:szCs w:val="18"/>
              </w:rPr>
            </w:pPr>
            <w:r>
              <w:rPr>
                <w:sz w:val="18"/>
                <w:szCs w:val="18"/>
              </w:rPr>
              <w:t>EK FNOL</w:t>
            </w:r>
          </w:p>
        </w:tc>
      </w:tr>
    </w:tbl>
    <w:p w:rsidR="00305965" w:rsidRPr="00DF7141" w:rsidRDefault="00305965" w:rsidP="00305965">
      <w:pPr>
        <w:rPr>
          <w:bCs/>
          <w:sz w:val="22"/>
        </w:rPr>
      </w:pPr>
      <w:r w:rsidRPr="00DF7141">
        <w:rPr>
          <w:bCs/>
          <w:sz w:val="22"/>
        </w:rPr>
        <w:t>1/2</w:t>
      </w:r>
    </w:p>
    <w:p w:rsidR="00305965" w:rsidRDefault="00305965" w:rsidP="00305965">
      <w:pPr>
        <w:rPr>
          <w:b/>
          <w:bCs/>
          <w:sz w:val="22"/>
        </w:rPr>
      </w:pPr>
    </w:p>
    <w:p w:rsidR="00305965" w:rsidRDefault="00305965" w:rsidP="00305965">
      <w:pPr>
        <w:rPr>
          <w:b/>
          <w:bCs/>
          <w:sz w:val="22"/>
        </w:rPr>
      </w:pPr>
    </w:p>
    <w:p w:rsidR="00305965" w:rsidRPr="00AB7ADE" w:rsidRDefault="00305965" w:rsidP="00305965">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05965" w:rsidRDefault="00305965" w:rsidP="00305965">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05965" w:rsidTr="00EE243C">
        <w:trPr>
          <w:cantSplit/>
          <w:trHeight w:val="454"/>
        </w:trPr>
        <w:tc>
          <w:tcPr>
            <w:tcW w:w="7416" w:type="dxa"/>
            <w:vMerge w:val="restart"/>
          </w:tcPr>
          <w:p w:rsidR="00305965" w:rsidRDefault="00305965" w:rsidP="00EE243C">
            <w:pPr>
              <w:rPr>
                <w:b/>
                <w:bCs/>
                <w:sz w:val="18"/>
                <w:szCs w:val="18"/>
              </w:rPr>
            </w:pPr>
          </w:p>
          <w:p w:rsidR="00305965" w:rsidRDefault="00305965" w:rsidP="00EE243C">
            <w:pPr>
              <w:rPr>
                <w:b/>
                <w:bCs/>
                <w:sz w:val="18"/>
                <w:szCs w:val="18"/>
              </w:rPr>
            </w:pPr>
            <w:r>
              <w:rPr>
                <w:b/>
                <w:bCs/>
                <w:sz w:val="18"/>
                <w:szCs w:val="18"/>
              </w:rPr>
              <w:t xml:space="preserve">Název dokumentu, verze, datum </w:t>
            </w:r>
          </w:p>
          <w:p w:rsidR="00305965" w:rsidRDefault="00305965" w:rsidP="00EE243C">
            <w:pPr>
              <w:rPr>
                <w:b/>
                <w:bCs/>
                <w:sz w:val="18"/>
                <w:szCs w:val="18"/>
              </w:rPr>
            </w:pPr>
            <w:r>
              <w:rPr>
                <w:b/>
                <w:bCs/>
                <w:i/>
                <w:sz w:val="18"/>
                <w:szCs w:val="18"/>
              </w:rPr>
              <w:t>Document title, version, date</w:t>
            </w:r>
          </w:p>
        </w:tc>
        <w:tc>
          <w:tcPr>
            <w:tcW w:w="1272" w:type="dxa"/>
            <w:gridSpan w:val="2"/>
          </w:tcPr>
          <w:p w:rsidR="00305965" w:rsidRDefault="00305965" w:rsidP="00EE243C">
            <w:pPr>
              <w:rPr>
                <w:b/>
                <w:bCs/>
                <w:sz w:val="18"/>
                <w:szCs w:val="18"/>
              </w:rPr>
            </w:pPr>
            <w:r>
              <w:rPr>
                <w:b/>
                <w:bCs/>
                <w:sz w:val="18"/>
                <w:szCs w:val="18"/>
              </w:rPr>
              <w:t>Schváleno /</w:t>
            </w:r>
            <w:r>
              <w:rPr>
                <w:b/>
                <w:bCs/>
                <w:i/>
                <w:sz w:val="18"/>
                <w:szCs w:val="18"/>
              </w:rPr>
              <w:t>Approved</w:t>
            </w:r>
          </w:p>
        </w:tc>
        <w:tc>
          <w:tcPr>
            <w:tcW w:w="1316" w:type="dxa"/>
            <w:gridSpan w:val="2"/>
          </w:tcPr>
          <w:p w:rsidR="00305965" w:rsidRDefault="00305965" w:rsidP="00EE243C">
            <w:pPr>
              <w:rPr>
                <w:b/>
                <w:bCs/>
                <w:sz w:val="18"/>
                <w:szCs w:val="18"/>
              </w:rPr>
            </w:pPr>
            <w:r>
              <w:rPr>
                <w:b/>
                <w:bCs/>
                <w:sz w:val="18"/>
                <w:szCs w:val="18"/>
              </w:rPr>
              <w:t xml:space="preserve">Vzato na vědomí / </w:t>
            </w:r>
            <w:r>
              <w:rPr>
                <w:b/>
                <w:bCs/>
                <w:i/>
                <w:sz w:val="18"/>
                <w:szCs w:val="18"/>
              </w:rPr>
              <w:t xml:space="preserve">Taken into account </w:t>
            </w:r>
          </w:p>
        </w:tc>
      </w:tr>
      <w:tr w:rsidR="00305965" w:rsidTr="00EE243C">
        <w:trPr>
          <w:cantSplit/>
          <w:trHeight w:val="454"/>
        </w:trPr>
        <w:tc>
          <w:tcPr>
            <w:tcW w:w="7416" w:type="dxa"/>
            <w:vMerge/>
          </w:tcPr>
          <w:p w:rsidR="00305965" w:rsidRDefault="00305965" w:rsidP="00EE243C">
            <w:pPr>
              <w:rPr>
                <w:i/>
                <w:sz w:val="18"/>
                <w:szCs w:val="18"/>
              </w:rPr>
            </w:pPr>
          </w:p>
        </w:tc>
        <w:tc>
          <w:tcPr>
            <w:tcW w:w="736" w:type="dxa"/>
          </w:tcPr>
          <w:p w:rsidR="00305965" w:rsidRDefault="00305965" w:rsidP="00EE243C">
            <w:pPr>
              <w:rPr>
                <w:b/>
                <w:bCs/>
                <w:sz w:val="18"/>
                <w:szCs w:val="18"/>
              </w:rPr>
            </w:pPr>
            <w:r>
              <w:rPr>
                <w:b/>
                <w:bCs/>
                <w:sz w:val="18"/>
                <w:szCs w:val="18"/>
              </w:rPr>
              <w:t>ANO</w:t>
            </w:r>
          </w:p>
          <w:p w:rsidR="00305965" w:rsidRDefault="00305965" w:rsidP="00EE243C">
            <w:pPr>
              <w:rPr>
                <w:b/>
                <w:bCs/>
                <w:i/>
                <w:sz w:val="18"/>
                <w:szCs w:val="18"/>
              </w:rPr>
            </w:pPr>
            <w:r>
              <w:rPr>
                <w:b/>
                <w:bCs/>
                <w:i/>
                <w:sz w:val="18"/>
                <w:szCs w:val="18"/>
              </w:rPr>
              <w:t>Yes</w:t>
            </w:r>
          </w:p>
        </w:tc>
        <w:tc>
          <w:tcPr>
            <w:tcW w:w="536" w:type="dxa"/>
          </w:tcPr>
          <w:p w:rsidR="00305965" w:rsidRDefault="00305965" w:rsidP="00EE243C">
            <w:pPr>
              <w:rPr>
                <w:b/>
                <w:bCs/>
                <w:sz w:val="18"/>
                <w:szCs w:val="18"/>
              </w:rPr>
            </w:pPr>
            <w:r>
              <w:rPr>
                <w:b/>
                <w:bCs/>
                <w:sz w:val="18"/>
                <w:szCs w:val="18"/>
              </w:rPr>
              <w:t xml:space="preserve">NE </w:t>
            </w:r>
          </w:p>
          <w:p w:rsidR="00305965" w:rsidRDefault="00305965" w:rsidP="00EE243C">
            <w:pPr>
              <w:rPr>
                <w:b/>
                <w:bCs/>
                <w:sz w:val="18"/>
                <w:szCs w:val="18"/>
              </w:rPr>
            </w:pPr>
            <w:r>
              <w:rPr>
                <w:b/>
                <w:bCs/>
                <w:i/>
                <w:sz w:val="18"/>
                <w:szCs w:val="18"/>
              </w:rPr>
              <w:t>No</w:t>
            </w:r>
          </w:p>
        </w:tc>
        <w:tc>
          <w:tcPr>
            <w:tcW w:w="780" w:type="dxa"/>
          </w:tcPr>
          <w:p w:rsidR="00305965" w:rsidRDefault="00305965" w:rsidP="00EE243C">
            <w:pPr>
              <w:rPr>
                <w:b/>
                <w:bCs/>
                <w:sz w:val="18"/>
                <w:szCs w:val="18"/>
              </w:rPr>
            </w:pPr>
            <w:r>
              <w:rPr>
                <w:b/>
                <w:bCs/>
                <w:sz w:val="18"/>
                <w:szCs w:val="18"/>
              </w:rPr>
              <w:t>ANO</w:t>
            </w:r>
          </w:p>
          <w:p w:rsidR="00305965" w:rsidRDefault="00305965" w:rsidP="00EE243C">
            <w:pPr>
              <w:rPr>
                <w:b/>
                <w:bCs/>
                <w:sz w:val="18"/>
                <w:szCs w:val="18"/>
              </w:rPr>
            </w:pPr>
            <w:r>
              <w:rPr>
                <w:b/>
                <w:bCs/>
                <w:i/>
                <w:sz w:val="18"/>
                <w:szCs w:val="18"/>
              </w:rPr>
              <w:t>Yes</w:t>
            </w:r>
          </w:p>
        </w:tc>
        <w:tc>
          <w:tcPr>
            <w:tcW w:w="536" w:type="dxa"/>
          </w:tcPr>
          <w:p w:rsidR="00305965" w:rsidRDefault="00305965" w:rsidP="00EE243C">
            <w:pPr>
              <w:rPr>
                <w:b/>
                <w:bCs/>
                <w:sz w:val="18"/>
                <w:szCs w:val="18"/>
              </w:rPr>
            </w:pPr>
            <w:r>
              <w:rPr>
                <w:b/>
                <w:bCs/>
                <w:sz w:val="18"/>
                <w:szCs w:val="18"/>
              </w:rPr>
              <w:t xml:space="preserve">NE </w:t>
            </w:r>
          </w:p>
          <w:p w:rsidR="00305965" w:rsidRDefault="00305965" w:rsidP="00EE243C">
            <w:pPr>
              <w:rPr>
                <w:b/>
                <w:bCs/>
                <w:i/>
                <w:sz w:val="18"/>
                <w:szCs w:val="18"/>
              </w:rPr>
            </w:pPr>
            <w:r>
              <w:rPr>
                <w:b/>
                <w:bCs/>
                <w:i/>
                <w:sz w:val="18"/>
                <w:szCs w:val="18"/>
              </w:rPr>
              <w:t>No</w:t>
            </w:r>
          </w:p>
        </w:tc>
      </w:tr>
      <w:tr w:rsidR="00305965" w:rsidTr="00EE243C">
        <w:trPr>
          <w:trHeight w:val="340"/>
        </w:trPr>
        <w:tc>
          <w:tcPr>
            <w:tcW w:w="7416" w:type="dxa"/>
          </w:tcPr>
          <w:p w:rsidR="00305965" w:rsidRDefault="00305965" w:rsidP="00EE243C">
            <w:pPr>
              <w:rPr>
                <w:sz w:val="18"/>
                <w:szCs w:val="18"/>
              </w:rPr>
            </w:pPr>
            <w:r>
              <w:rPr>
                <w:sz w:val="18"/>
                <w:szCs w:val="18"/>
              </w:rPr>
              <w:t>Oznámení o rozšíření náborových aktivit ve studii CRAD001T2302 ze dne 12.3.2013</w:t>
            </w:r>
          </w:p>
        </w:tc>
        <w:tc>
          <w:tcPr>
            <w:tcW w:w="736" w:type="dxa"/>
          </w:tcPr>
          <w:p w:rsidR="00305965" w:rsidRDefault="00305965" w:rsidP="00EE243C">
            <w:pPr>
              <w:rPr>
                <w:sz w:val="18"/>
                <w:szCs w:val="18"/>
              </w:rPr>
            </w:pPr>
            <w:r>
              <w:rPr>
                <w:sz w:val="18"/>
                <w:szCs w:val="18"/>
              </w:rPr>
              <w:sym w:font="Wingdings 2" w:char="F0A3"/>
            </w:r>
          </w:p>
        </w:tc>
        <w:tc>
          <w:tcPr>
            <w:tcW w:w="536" w:type="dxa"/>
          </w:tcPr>
          <w:p w:rsidR="00305965" w:rsidRDefault="00305965" w:rsidP="00EE243C">
            <w:pPr>
              <w:rPr>
                <w:sz w:val="18"/>
                <w:szCs w:val="18"/>
              </w:rPr>
            </w:pPr>
            <w:r>
              <w:rPr>
                <w:sz w:val="18"/>
                <w:szCs w:val="18"/>
              </w:rPr>
              <w:sym w:font="Wingdings 2" w:char="F0A3"/>
            </w:r>
          </w:p>
        </w:tc>
        <w:tc>
          <w:tcPr>
            <w:tcW w:w="780" w:type="dxa"/>
          </w:tcPr>
          <w:p w:rsidR="00305965" w:rsidRDefault="00305965" w:rsidP="00EE243C">
            <w:pPr>
              <w:rPr>
                <w:sz w:val="18"/>
                <w:szCs w:val="18"/>
              </w:rPr>
            </w:pPr>
            <w:r>
              <w:rPr>
                <w:sz w:val="18"/>
                <w:szCs w:val="18"/>
              </w:rPr>
              <w:sym w:font="Wingdings 2" w:char="F053"/>
            </w:r>
          </w:p>
        </w:tc>
        <w:tc>
          <w:tcPr>
            <w:tcW w:w="536" w:type="dxa"/>
          </w:tcPr>
          <w:p w:rsidR="00305965" w:rsidRDefault="00305965" w:rsidP="00EE243C">
            <w:pPr>
              <w:rPr>
                <w:sz w:val="18"/>
                <w:szCs w:val="18"/>
              </w:rPr>
            </w:pPr>
            <w:r>
              <w:rPr>
                <w:sz w:val="18"/>
                <w:szCs w:val="18"/>
              </w:rPr>
              <w:sym w:font="Wingdings 2" w:char="F0A3"/>
            </w:r>
          </w:p>
        </w:tc>
      </w:tr>
    </w:tbl>
    <w:p w:rsidR="00305965" w:rsidRDefault="00305965" w:rsidP="00305965">
      <w:pPr>
        <w:rPr>
          <w:sz w:val="22"/>
          <w:szCs w:val="22"/>
        </w:rPr>
      </w:pPr>
    </w:p>
    <w:p w:rsidR="00305965" w:rsidRPr="000063E4" w:rsidRDefault="00305965" w:rsidP="00305965">
      <w:pPr>
        <w:rPr>
          <w:sz w:val="22"/>
          <w:szCs w:val="22"/>
        </w:rPr>
      </w:pPr>
      <w:r w:rsidRPr="000063E4">
        <w:rPr>
          <w:sz w:val="22"/>
          <w:szCs w:val="22"/>
        </w:rPr>
        <w:t>Etická komise prohlašuje, že byla ustavena a  pracuje podle jednacího řádu v souladu se správnou klinickou praxí (GCP) a platnými právními předpisy/</w:t>
      </w:r>
      <w:r w:rsidRPr="000063E4">
        <w:rPr>
          <w:i/>
          <w:sz w:val="22"/>
          <w:szCs w:val="22"/>
        </w:rPr>
        <w:t>The Ethics Committee hereby declares that it was established and operates in accordance with its Rules of Procedure in compliance with Good Clinical Practice and valid legal regulations:</w:t>
      </w:r>
    </w:p>
    <w:p w:rsidR="00305965" w:rsidRPr="000063E4" w:rsidRDefault="00305965" w:rsidP="00305965">
      <w:pPr>
        <w:rPr>
          <w:i/>
          <w:sz w:val="22"/>
          <w:szCs w:val="22"/>
        </w:rPr>
      </w:pPr>
      <w:r w:rsidRPr="000063E4">
        <w:rPr>
          <w:i/>
          <w:sz w:val="22"/>
          <w:szCs w:val="22"/>
        </w:rPr>
        <w:t xml:space="preserve"> </w:t>
      </w:r>
      <w:r w:rsidRPr="000063E4">
        <w:rPr>
          <w:sz w:val="22"/>
          <w:szCs w:val="22"/>
        </w:rPr>
        <w:sym w:font="Wingdings 2" w:char="F054"/>
      </w:r>
      <w:r w:rsidRPr="000063E4">
        <w:rPr>
          <w:sz w:val="22"/>
          <w:szCs w:val="22"/>
        </w:rPr>
        <w:t xml:space="preserve"> Ano/</w:t>
      </w:r>
      <w:r w:rsidRPr="000063E4">
        <w:rPr>
          <w:i/>
          <w:sz w:val="22"/>
          <w:szCs w:val="22"/>
        </w:rPr>
        <w:t>Yes</w:t>
      </w:r>
      <w:r w:rsidRPr="000063E4">
        <w:rPr>
          <w:sz w:val="22"/>
          <w:szCs w:val="22"/>
        </w:rPr>
        <w:t xml:space="preserve">       </w:t>
      </w:r>
      <w:r w:rsidR="009373C9" w:rsidRPr="000063E4">
        <w:rPr>
          <w:sz w:val="22"/>
          <w:szCs w:val="22"/>
        </w:rPr>
        <w:fldChar w:fldCharType="begin">
          <w:ffData>
            <w:name w:val="Zaškrtávací25"/>
            <w:enabled/>
            <w:calcOnExit w:val="0"/>
            <w:checkBox>
              <w:sizeAuto/>
              <w:default w:val="0"/>
            </w:checkBox>
          </w:ffData>
        </w:fldChar>
      </w:r>
      <w:r w:rsidRPr="000063E4">
        <w:rPr>
          <w:sz w:val="22"/>
          <w:szCs w:val="22"/>
        </w:rPr>
        <w:instrText xml:space="preserve"> FORMCHECKBOX </w:instrText>
      </w:r>
      <w:r w:rsidR="009373C9">
        <w:rPr>
          <w:sz w:val="22"/>
          <w:szCs w:val="22"/>
        </w:rPr>
      </w:r>
      <w:r w:rsidR="009373C9">
        <w:rPr>
          <w:sz w:val="22"/>
          <w:szCs w:val="22"/>
        </w:rPr>
        <w:fldChar w:fldCharType="separate"/>
      </w:r>
      <w:r w:rsidR="009373C9" w:rsidRPr="000063E4">
        <w:rPr>
          <w:sz w:val="22"/>
          <w:szCs w:val="22"/>
        </w:rPr>
        <w:fldChar w:fldCharType="end"/>
      </w:r>
      <w:r w:rsidRPr="000063E4">
        <w:rPr>
          <w:sz w:val="22"/>
          <w:szCs w:val="22"/>
        </w:rPr>
        <w:t>Ne/</w:t>
      </w:r>
      <w:r w:rsidRPr="000063E4">
        <w:rPr>
          <w:i/>
          <w:sz w:val="22"/>
          <w:szCs w:val="22"/>
        </w:rPr>
        <w:t>No</w:t>
      </w:r>
      <w:r w:rsidRPr="000063E4">
        <w:rPr>
          <w:sz w:val="22"/>
          <w:szCs w:val="22"/>
        </w:rPr>
        <w:t xml:space="preserve">           </w:t>
      </w:r>
    </w:p>
    <w:p w:rsidR="00305965" w:rsidRDefault="00305965" w:rsidP="00305965">
      <w:pPr>
        <w:rPr>
          <w:sz w:val="22"/>
        </w:rPr>
      </w:pPr>
      <w:r w:rsidRPr="000063E4">
        <w:rPr>
          <w:sz w:val="22"/>
          <w:szCs w:val="22"/>
        </w:rPr>
        <w:t xml:space="preserve">                                                                                               </w:t>
      </w:r>
      <w:r>
        <w:rPr>
          <w:sz w:val="22"/>
        </w:rPr>
        <w:tab/>
      </w:r>
      <w:r>
        <w:rPr>
          <w:sz w:val="22"/>
        </w:rPr>
        <w:tab/>
      </w:r>
      <w:r>
        <w:rPr>
          <w:sz w:val="22"/>
        </w:rPr>
        <w:tab/>
      </w:r>
      <w:r>
        <w:rPr>
          <w:sz w:val="22"/>
        </w:rPr>
        <w:tab/>
      </w:r>
      <w:r>
        <w:rPr>
          <w:sz w:val="22"/>
        </w:rPr>
        <w:tab/>
        <w:t xml:space="preserve">             </w:t>
      </w:r>
    </w:p>
    <w:p w:rsidR="00305965" w:rsidRDefault="00305965" w:rsidP="00305965">
      <w:pPr>
        <w:rPr>
          <w:sz w:val="22"/>
        </w:rPr>
      </w:pPr>
    </w:p>
    <w:p w:rsidR="00305965" w:rsidRDefault="00305965" w:rsidP="00305965">
      <w:pPr>
        <w:rPr>
          <w:sz w:val="22"/>
        </w:rPr>
      </w:pPr>
      <w:r>
        <w:rPr>
          <w:sz w:val="22"/>
        </w:rPr>
        <w:t xml:space="preserve">                                                                                          doc. MUDr. Vladko Horčička, CSc.</w:t>
      </w:r>
    </w:p>
    <w:p w:rsidR="00305965" w:rsidRDefault="00305965" w:rsidP="00305965">
      <w:pPr>
        <w:rPr>
          <w:sz w:val="22"/>
        </w:rPr>
      </w:pPr>
      <w:r>
        <w:rPr>
          <w:sz w:val="22"/>
        </w:rPr>
        <w:t>Datum/</w:t>
      </w:r>
      <w:r>
        <w:rPr>
          <w:i/>
          <w:sz w:val="22"/>
        </w:rPr>
        <w:t>Date:</w:t>
      </w:r>
      <w:r>
        <w:rPr>
          <w:sz w:val="22"/>
        </w:rPr>
        <w:t xml:space="preserve"> 15.4.2013                                                    předseda EK FNOL a LF UP</w:t>
      </w:r>
    </w:p>
    <w:p w:rsidR="00305965" w:rsidRDefault="00305965" w:rsidP="00305965">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305965" w:rsidRDefault="00305965" w:rsidP="00305965">
      <w:pPr>
        <w:rPr>
          <w:sz w:val="22"/>
        </w:rPr>
      </w:pPr>
      <w:r>
        <w:rPr>
          <w:sz w:val="22"/>
        </w:rPr>
        <w:t xml:space="preserve">                       </w:t>
      </w:r>
    </w:p>
    <w:p w:rsidR="00305965" w:rsidRDefault="00305965" w:rsidP="00305965">
      <w:pPr>
        <w:rPr>
          <w:sz w:val="22"/>
        </w:rPr>
      </w:pPr>
    </w:p>
    <w:p w:rsidR="00305965" w:rsidRDefault="00305965" w:rsidP="00305965">
      <w:pPr>
        <w:rPr>
          <w:sz w:val="16"/>
        </w:rPr>
      </w:pPr>
      <w:r>
        <w:rPr>
          <w:sz w:val="22"/>
        </w:rPr>
        <w:tab/>
      </w:r>
      <w:r>
        <w:rPr>
          <w:sz w:val="22"/>
        </w:rPr>
        <w:tab/>
      </w:r>
      <w:r>
        <w:rPr>
          <w:sz w:val="22"/>
        </w:rPr>
        <w:tab/>
      </w:r>
      <w:r>
        <w:rPr>
          <w:sz w:val="22"/>
        </w:rPr>
        <w:tab/>
      </w:r>
      <w:r>
        <w:rPr>
          <w:sz w:val="22"/>
        </w:rPr>
        <w:tab/>
      </w:r>
      <w:r>
        <w:rPr>
          <w:sz w:val="22"/>
        </w:rPr>
        <w:tab/>
        <w:t xml:space="preserve"> </w:t>
      </w:r>
      <w:r>
        <w:rPr>
          <w:sz w:val="22"/>
        </w:rPr>
        <w:tab/>
      </w:r>
    </w:p>
    <w:p w:rsidR="00305965" w:rsidRDefault="00305965" w:rsidP="00305965">
      <w:pPr>
        <w:rPr>
          <w:sz w:val="16"/>
        </w:rPr>
      </w:pPr>
    </w:p>
    <w:p w:rsidR="00305965" w:rsidRDefault="00305965" w:rsidP="00305965">
      <w:pPr>
        <w:rPr>
          <w:i/>
          <w:sz w:val="16"/>
        </w:rPr>
      </w:pPr>
      <w:r>
        <w:rPr>
          <w:sz w:val="16"/>
        </w:rPr>
        <w:t>Rozdělovník/</w:t>
      </w:r>
      <w:r>
        <w:rPr>
          <w:i/>
          <w:sz w:val="16"/>
        </w:rPr>
        <w:t>Distribution list:</w:t>
      </w:r>
    </w:p>
    <w:p w:rsidR="00305965" w:rsidRPr="001071DB" w:rsidRDefault="00305965" w:rsidP="00305965">
      <w:pPr>
        <w:rPr>
          <w:sz w:val="16"/>
        </w:rPr>
      </w:pPr>
      <w:r w:rsidRPr="001071DB">
        <w:rPr>
          <w:sz w:val="16"/>
        </w:rPr>
        <w:t>-Zadavatel</w:t>
      </w:r>
    </w:p>
    <w:p w:rsidR="00305965" w:rsidRPr="001071DB" w:rsidRDefault="00305965" w:rsidP="00305965">
      <w:pPr>
        <w:rPr>
          <w:sz w:val="16"/>
        </w:rPr>
      </w:pPr>
      <w:r w:rsidRPr="001071DB">
        <w:rPr>
          <w:sz w:val="16"/>
        </w:rPr>
        <w:t>-EK</w:t>
      </w:r>
    </w:p>
    <w:p w:rsidR="00305965" w:rsidRDefault="00305965" w:rsidP="00305965">
      <w:pPr>
        <w:rPr>
          <w:sz w:val="16"/>
        </w:rPr>
      </w:pPr>
      <w:r w:rsidRPr="001071DB">
        <w:rPr>
          <w:sz w:val="16"/>
        </w:rPr>
        <w:t>-Řešitel</w:t>
      </w:r>
    </w:p>
    <w:p w:rsidR="00305965" w:rsidRDefault="00305965" w:rsidP="00305965">
      <w:pPr>
        <w:rPr>
          <w:sz w:val="16"/>
        </w:rPr>
      </w:pPr>
    </w:p>
    <w:p w:rsidR="00305965" w:rsidRDefault="00305965" w:rsidP="00305965">
      <w:pPr>
        <w:rPr>
          <w:sz w:val="16"/>
        </w:rPr>
      </w:pPr>
    </w:p>
    <w:p w:rsidR="00305965" w:rsidRDefault="00305965" w:rsidP="00305965">
      <w:pPr>
        <w:rPr>
          <w:sz w:val="16"/>
        </w:rPr>
      </w:pPr>
    </w:p>
    <w:p w:rsidR="00305965" w:rsidRDefault="00305965" w:rsidP="00305965">
      <w:pPr>
        <w:rPr>
          <w:sz w:val="16"/>
        </w:rPr>
      </w:pPr>
    </w:p>
    <w:p w:rsidR="00305965" w:rsidRDefault="00305965" w:rsidP="00305965">
      <w:pPr>
        <w:rPr>
          <w:sz w:val="16"/>
        </w:rPr>
      </w:pPr>
    </w:p>
    <w:p w:rsidR="00305965" w:rsidRPr="001071DB" w:rsidRDefault="00305965" w:rsidP="00305965">
      <w:pPr>
        <w:rPr>
          <w:sz w:val="16"/>
        </w:rPr>
      </w:pPr>
      <w:r>
        <w:rPr>
          <w:sz w:val="16"/>
        </w:rPr>
        <w:t>2/2</w:t>
      </w:r>
    </w:p>
    <w:p w:rsidR="00305965" w:rsidRPr="001071DB" w:rsidRDefault="00305965" w:rsidP="00305965">
      <w:pPr>
        <w:rPr>
          <w:sz w:val="16"/>
        </w:rPr>
      </w:pPr>
    </w:p>
    <w:p w:rsidR="00305965" w:rsidRDefault="00305965" w:rsidP="00305965">
      <w:pPr>
        <w:rPr>
          <w:i/>
          <w:sz w:val="16"/>
        </w:rPr>
      </w:pPr>
    </w:p>
    <w:p w:rsidR="00305965" w:rsidRDefault="00305965" w:rsidP="00305965"/>
    <w:p w:rsidR="00305965" w:rsidRDefault="00305965" w:rsidP="00305965"/>
    <w:p w:rsidR="00305965" w:rsidRDefault="00305965" w:rsidP="00305965">
      <w:pPr>
        <w:rPr>
          <w:sz w:val="16"/>
        </w:rPr>
      </w:pPr>
    </w:p>
    <w:p w:rsidR="00305965" w:rsidRDefault="00305965" w:rsidP="00305965">
      <w:pPr>
        <w:rPr>
          <w:sz w:val="16"/>
        </w:rPr>
      </w:pPr>
    </w:p>
    <w:p w:rsidR="00305965" w:rsidRDefault="00305965" w:rsidP="00305965"/>
    <w:p w:rsidR="0084163F" w:rsidRDefault="0084163F"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305965" w:rsidRDefault="00305965" w:rsidP="00F95001">
      <w:pPr>
        <w:pStyle w:val="Nzev"/>
        <w:jc w:val="left"/>
        <w:rPr>
          <w:sz w:val="22"/>
          <w:szCs w:val="22"/>
        </w:rPr>
      </w:pPr>
    </w:p>
    <w:p w:rsidR="00F007B7" w:rsidRPr="002F07B5" w:rsidRDefault="00F007B7" w:rsidP="00F007B7">
      <w:pPr>
        <w:pStyle w:val="Nzev"/>
        <w:rPr>
          <w:sz w:val="22"/>
          <w:szCs w:val="22"/>
        </w:rPr>
      </w:pPr>
      <w:r w:rsidRPr="002F07B5">
        <w:rPr>
          <w:sz w:val="22"/>
          <w:szCs w:val="22"/>
        </w:rPr>
        <w:lastRenderedPageBreak/>
        <w:t>STANOVISKO ETICKÉ KOMISE KE KLINICKÉMU HODNOCENÍ</w:t>
      </w:r>
    </w:p>
    <w:p w:rsidR="00F007B7" w:rsidRPr="002F07B5" w:rsidRDefault="00F007B7" w:rsidP="00F007B7">
      <w:pPr>
        <w:jc w:val="center"/>
        <w:rPr>
          <w:bCs/>
          <w:i/>
          <w:sz w:val="22"/>
          <w:szCs w:val="22"/>
        </w:rPr>
      </w:pPr>
      <w:r w:rsidRPr="002F07B5">
        <w:rPr>
          <w:bCs/>
          <w:i/>
          <w:sz w:val="22"/>
          <w:szCs w:val="22"/>
        </w:rPr>
        <w:t xml:space="preserve">Opinion of the Ethics Committee on Clinical Trial  </w:t>
      </w:r>
    </w:p>
    <w:p w:rsidR="00F007B7" w:rsidRPr="002F07B5" w:rsidRDefault="00F007B7" w:rsidP="00F007B7">
      <w:pPr>
        <w:jc w:val="center"/>
        <w:rPr>
          <w:b/>
          <w:bCs/>
          <w:i/>
          <w:sz w:val="22"/>
          <w:szCs w:val="22"/>
        </w:rPr>
      </w:pPr>
    </w:p>
    <w:p w:rsidR="00F007B7" w:rsidRPr="002F07B5" w:rsidRDefault="009373C9" w:rsidP="00F007B7">
      <w:pPr>
        <w:rPr>
          <w:sz w:val="22"/>
          <w:szCs w:val="22"/>
        </w:rPr>
      </w:pPr>
      <w:r w:rsidRPr="002F07B5">
        <w:rPr>
          <w:sz w:val="22"/>
          <w:szCs w:val="22"/>
        </w:rPr>
        <w:fldChar w:fldCharType="begin">
          <w:ffData>
            <w:name w:val="Zaškrtávací2"/>
            <w:enabled/>
            <w:calcOnExit w:val="0"/>
            <w:checkBox>
              <w:sizeAuto/>
              <w:default w:val="0"/>
            </w:checkBox>
          </w:ffData>
        </w:fldChar>
      </w:r>
      <w:r w:rsidR="00F007B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007B7" w:rsidRPr="002F07B5">
        <w:rPr>
          <w:sz w:val="22"/>
          <w:szCs w:val="22"/>
        </w:rPr>
        <w:t xml:space="preserve">  Multicentrické KH, je požadováno stanovisko multicentrické EK pro všechna centra/</w:t>
      </w:r>
      <w:r w:rsidR="00F007B7" w:rsidRPr="002F07B5">
        <w:rPr>
          <w:i/>
          <w:sz w:val="22"/>
          <w:szCs w:val="22"/>
        </w:rPr>
        <w:t>Multi-centric clinical trial, opinion issued by Ethics Committee for Multi-Centric Clinical Trials is required</w:t>
      </w:r>
    </w:p>
    <w:p w:rsidR="00F007B7" w:rsidRPr="002F07B5" w:rsidRDefault="00F007B7" w:rsidP="00F007B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007B7" w:rsidRPr="002F07B5" w:rsidRDefault="009373C9" w:rsidP="00F007B7">
      <w:pPr>
        <w:rPr>
          <w:i/>
          <w:sz w:val="22"/>
          <w:szCs w:val="22"/>
        </w:rPr>
      </w:pPr>
      <w:r w:rsidRPr="002F07B5">
        <w:rPr>
          <w:sz w:val="22"/>
          <w:szCs w:val="22"/>
        </w:rPr>
        <w:fldChar w:fldCharType="begin">
          <w:ffData>
            <w:name w:val="Zaškrtávací2"/>
            <w:enabled/>
            <w:calcOnExit w:val="0"/>
            <w:checkBox>
              <w:sizeAuto/>
              <w:default w:val="0"/>
            </w:checkBox>
          </w:ffData>
        </w:fldChar>
      </w:r>
      <w:r w:rsidR="00F007B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007B7" w:rsidRPr="002F07B5">
        <w:rPr>
          <w:sz w:val="22"/>
          <w:szCs w:val="22"/>
        </w:rPr>
        <w:t xml:space="preserve">  KH prováděné v jednom centru, požadováno stanovisko EK pro místní centrum (centra)/ </w:t>
      </w:r>
      <w:r w:rsidR="00F007B7" w:rsidRPr="002F07B5">
        <w:rPr>
          <w:i/>
          <w:sz w:val="22"/>
          <w:szCs w:val="22"/>
        </w:rPr>
        <w:t>Clinical trial conducted in a single site, opinion of a local EC is required</w:t>
      </w:r>
    </w:p>
    <w:p w:rsidR="00F007B7" w:rsidRPr="002F07B5" w:rsidRDefault="00F007B7" w:rsidP="00F007B7">
      <w:pPr>
        <w:rPr>
          <w:b/>
          <w:bCs/>
          <w:sz w:val="22"/>
          <w:szCs w:val="22"/>
        </w:rPr>
      </w:pPr>
    </w:p>
    <w:p w:rsidR="00F007B7" w:rsidRPr="002F07B5" w:rsidRDefault="00F007B7" w:rsidP="00F007B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B11C2C">
        <w:rPr>
          <w:b/>
          <w:sz w:val="22"/>
          <w:szCs w:val="22"/>
        </w:rPr>
        <w:t>40/12</w:t>
      </w:r>
    </w:p>
    <w:p w:rsidR="00F007B7" w:rsidRPr="00B11C2C" w:rsidRDefault="00F007B7" w:rsidP="00F007B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randomizované, dvojitě zaslepené, placebem kontrolované klinické hodnocení fáze III hodnotící účinnost perorální dávky 75 mg Azimilidu Dihydrochloridu podávaného jednou denně na výskyt hospitalizací/návštěv pohotovosti z kardiovaskulárních příčin nebo kardiovaskulární smrti u pacientů s implantabilním kardioverter-defibrilátorem / </w:t>
      </w:r>
      <w:r>
        <w:rPr>
          <w:i/>
          <w:sz w:val="22"/>
          <w:szCs w:val="22"/>
        </w:rPr>
        <w:t>A Phase 3 Multi-Center, Randomized, Double-Blind, Placebo-Controlled Study of the Effects of Once-Daily Oral Doses of 75 mg Azimilide Dihydrochloride on the Incidence of Cardiovascular Hospitalizations/Emergency Department Visits or Cardiovasculator Death in patients with an Implantable Cardioverter Defiblillator</w:t>
      </w:r>
    </w:p>
    <w:p w:rsidR="00F007B7" w:rsidRPr="002F07B5" w:rsidRDefault="00F007B7" w:rsidP="00F007B7">
      <w:pPr>
        <w:rPr>
          <w:bCs/>
          <w:sz w:val="22"/>
          <w:szCs w:val="22"/>
        </w:rPr>
      </w:pPr>
    </w:p>
    <w:p w:rsidR="00F007B7" w:rsidRPr="002F07B5" w:rsidRDefault="00F007B7" w:rsidP="00F007B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AZM-MD-302</w:t>
      </w:r>
    </w:p>
    <w:p w:rsidR="00F007B7" w:rsidRPr="002F07B5" w:rsidRDefault="00F007B7" w:rsidP="00F007B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2011-004376-11</w:t>
      </w:r>
    </w:p>
    <w:p w:rsidR="00F007B7" w:rsidRPr="002F07B5" w:rsidRDefault="00F007B7" w:rsidP="00F007B7">
      <w:pPr>
        <w:rPr>
          <w:b/>
          <w:bCs/>
          <w:sz w:val="22"/>
          <w:szCs w:val="22"/>
        </w:rPr>
      </w:pPr>
    </w:p>
    <w:p w:rsidR="00F007B7" w:rsidRPr="002F07B5" w:rsidRDefault="00F007B7" w:rsidP="00F007B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Forest Research Institute, Inc., Harborside Financial Center, Plaza V, Jersey City, NJ 07311, USA</w:t>
      </w:r>
    </w:p>
    <w:p w:rsidR="00F007B7" w:rsidRDefault="00F007B7" w:rsidP="00F007B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Medpace Česká republika s.r.o., Rotavská 2656/2B, 155 00 Praha 5, </w:t>
      </w:r>
    </w:p>
    <w:p w:rsidR="00F007B7" w:rsidRPr="002F07B5" w:rsidRDefault="00F007B7" w:rsidP="00F007B7">
      <w:pPr>
        <w:rPr>
          <w:bCs/>
          <w:sz w:val="22"/>
          <w:szCs w:val="22"/>
        </w:rPr>
      </w:pPr>
      <w:r>
        <w:rPr>
          <w:bCs/>
          <w:sz w:val="22"/>
          <w:szCs w:val="22"/>
        </w:rPr>
        <w:t>Eva Kozáková (e.kozakova@medpace.com)</w:t>
      </w:r>
    </w:p>
    <w:p w:rsidR="00F007B7" w:rsidRDefault="00F007B7" w:rsidP="00F007B7">
      <w:pPr>
        <w:rPr>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21.3.2013</w:t>
      </w:r>
    </w:p>
    <w:p w:rsidR="00F007B7" w:rsidRDefault="00F007B7" w:rsidP="00F007B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F007B7" w:rsidRDefault="00F007B7" w:rsidP="00F007B7">
      <w:pPr>
        <w:rPr>
          <w:b/>
          <w:bCs/>
          <w:sz w:val="22"/>
          <w:szCs w:val="22"/>
        </w:rPr>
      </w:pPr>
    </w:p>
    <w:p w:rsidR="00F007B7" w:rsidRPr="00B11C2C" w:rsidRDefault="00F007B7" w:rsidP="00F007B7">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Hradec Králové</w:t>
      </w:r>
    </w:p>
    <w:p w:rsidR="00F007B7" w:rsidRPr="002F07B5" w:rsidRDefault="00F007B7" w:rsidP="00F007B7">
      <w:pPr>
        <w:rPr>
          <w:b/>
          <w:bCs/>
          <w:i/>
          <w:sz w:val="22"/>
          <w:szCs w:val="22"/>
        </w:rPr>
      </w:pPr>
    </w:p>
    <w:p w:rsidR="00F007B7" w:rsidRPr="002F07B5" w:rsidRDefault="00F007B7" w:rsidP="00F007B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007B7" w:rsidRPr="002F07B5" w:rsidRDefault="00F007B7" w:rsidP="00F007B7">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007B7" w:rsidRPr="002F07B5" w:rsidRDefault="00F007B7" w:rsidP="00F007B7">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007B7" w:rsidRDefault="00F007B7" w:rsidP="00F007B7">
      <w:pPr>
        <w:rPr>
          <w:b/>
          <w:bCs/>
          <w:sz w:val="22"/>
          <w:szCs w:val="22"/>
        </w:rPr>
      </w:pPr>
    </w:p>
    <w:p w:rsidR="00F007B7" w:rsidRPr="002F07B5" w:rsidRDefault="00F007B7" w:rsidP="00F007B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007B7" w:rsidRPr="002F07B5" w:rsidRDefault="00F007B7" w:rsidP="00F007B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007B7" w:rsidRPr="002F07B5" w:rsidRDefault="00F007B7" w:rsidP="00F007B7">
      <w:pPr>
        <w:rPr>
          <w:sz w:val="22"/>
          <w:szCs w:val="22"/>
        </w:rPr>
      </w:pPr>
    </w:p>
    <w:p w:rsidR="00F007B7" w:rsidRPr="002F07B5" w:rsidRDefault="00F007B7" w:rsidP="00F007B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007B7" w:rsidTr="00EE243C">
        <w:trPr>
          <w:trHeight w:val="454"/>
        </w:trPr>
        <w:tc>
          <w:tcPr>
            <w:tcW w:w="6108" w:type="dxa"/>
          </w:tcPr>
          <w:p w:rsidR="00F007B7" w:rsidRDefault="00F007B7" w:rsidP="00EE243C">
            <w:pPr>
              <w:rPr>
                <w:sz w:val="18"/>
                <w:szCs w:val="18"/>
              </w:rPr>
            </w:pPr>
            <w:r>
              <w:rPr>
                <w:sz w:val="18"/>
                <w:szCs w:val="18"/>
              </w:rPr>
              <w:t xml:space="preserve">Místo hodnocení/ Jméno zkoušejícího </w:t>
            </w:r>
          </w:p>
          <w:p w:rsidR="00F007B7" w:rsidRDefault="00F007B7" w:rsidP="00EE243C">
            <w:pPr>
              <w:rPr>
                <w:i/>
                <w:sz w:val="18"/>
                <w:szCs w:val="18"/>
              </w:rPr>
            </w:pPr>
            <w:r>
              <w:rPr>
                <w:i/>
                <w:sz w:val="18"/>
                <w:szCs w:val="18"/>
              </w:rPr>
              <w:t>Trial Site / Name of Investigator</w:t>
            </w:r>
          </w:p>
        </w:tc>
        <w:tc>
          <w:tcPr>
            <w:tcW w:w="1280" w:type="dxa"/>
          </w:tcPr>
          <w:p w:rsidR="00F007B7" w:rsidRDefault="00F007B7" w:rsidP="00EE243C">
            <w:pPr>
              <w:rPr>
                <w:sz w:val="18"/>
                <w:szCs w:val="18"/>
                <w:vertAlign w:val="superscript"/>
              </w:rPr>
            </w:pPr>
            <w:r>
              <w:rPr>
                <w:sz w:val="18"/>
                <w:szCs w:val="18"/>
              </w:rPr>
              <w:t xml:space="preserve">Místní EK </w:t>
            </w:r>
            <w:r>
              <w:rPr>
                <w:i/>
                <w:sz w:val="18"/>
                <w:szCs w:val="18"/>
              </w:rPr>
              <w:t>Local EC</w:t>
            </w:r>
          </w:p>
        </w:tc>
        <w:tc>
          <w:tcPr>
            <w:tcW w:w="2712" w:type="dxa"/>
          </w:tcPr>
          <w:p w:rsidR="00F007B7" w:rsidRDefault="00F007B7" w:rsidP="00EE243C">
            <w:pPr>
              <w:rPr>
                <w:sz w:val="18"/>
                <w:szCs w:val="18"/>
              </w:rPr>
            </w:pPr>
            <w:r>
              <w:rPr>
                <w:sz w:val="18"/>
                <w:szCs w:val="18"/>
              </w:rPr>
              <w:t>Adresa  místní EK</w:t>
            </w:r>
          </w:p>
          <w:p w:rsidR="00F007B7" w:rsidRDefault="00F007B7" w:rsidP="00EE243C">
            <w:pPr>
              <w:rPr>
                <w:i/>
                <w:sz w:val="18"/>
                <w:szCs w:val="18"/>
              </w:rPr>
            </w:pPr>
            <w:r>
              <w:rPr>
                <w:i/>
                <w:sz w:val="18"/>
                <w:szCs w:val="18"/>
              </w:rPr>
              <w:t>Address</w:t>
            </w:r>
          </w:p>
        </w:tc>
      </w:tr>
      <w:tr w:rsidR="00F007B7" w:rsidTr="00EE243C">
        <w:trPr>
          <w:trHeight w:val="312"/>
        </w:trPr>
        <w:tc>
          <w:tcPr>
            <w:tcW w:w="6108" w:type="dxa"/>
          </w:tcPr>
          <w:p w:rsidR="00F007B7" w:rsidRDefault="00F007B7" w:rsidP="00EE243C">
            <w:pPr>
              <w:rPr>
                <w:sz w:val="18"/>
                <w:szCs w:val="18"/>
              </w:rPr>
            </w:pPr>
            <w:r>
              <w:rPr>
                <w:sz w:val="18"/>
                <w:szCs w:val="18"/>
              </w:rPr>
              <w:t xml:space="preserve">Doc. MUDr. Miloš Táborský, CSc., FESC, MBA, 1. interní kardiologická klinika FN Olomouc, I.P.Pavlova 6, 775 20 Olomouc </w:t>
            </w:r>
          </w:p>
        </w:tc>
        <w:tc>
          <w:tcPr>
            <w:tcW w:w="1280" w:type="dxa"/>
          </w:tcPr>
          <w:p w:rsidR="00F007B7" w:rsidRDefault="00F007B7" w:rsidP="00EE243C">
            <w:pPr>
              <w:rPr>
                <w:sz w:val="18"/>
                <w:szCs w:val="18"/>
              </w:rPr>
            </w:pPr>
            <w:r>
              <w:rPr>
                <w:sz w:val="18"/>
                <w:szCs w:val="18"/>
              </w:rPr>
              <w:sym w:font="Wingdings 2" w:char="F053"/>
            </w:r>
          </w:p>
        </w:tc>
        <w:tc>
          <w:tcPr>
            <w:tcW w:w="2712" w:type="dxa"/>
          </w:tcPr>
          <w:p w:rsidR="00F007B7" w:rsidRDefault="00F007B7" w:rsidP="00EE243C">
            <w:pPr>
              <w:rPr>
                <w:sz w:val="18"/>
                <w:szCs w:val="18"/>
              </w:rPr>
            </w:pPr>
            <w:r>
              <w:rPr>
                <w:sz w:val="18"/>
                <w:szCs w:val="18"/>
              </w:rPr>
              <w:t>EK FNOL</w:t>
            </w:r>
          </w:p>
        </w:tc>
      </w:tr>
    </w:tbl>
    <w:p w:rsidR="00F007B7" w:rsidRPr="00152900" w:rsidRDefault="00F007B7" w:rsidP="00F007B7">
      <w:pPr>
        <w:rPr>
          <w:bCs/>
          <w:sz w:val="18"/>
          <w:szCs w:val="18"/>
        </w:rPr>
      </w:pPr>
      <w:r>
        <w:rPr>
          <w:bCs/>
          <w:sz w:val="18"/>
          <w:szCs w:val="18"/>
        </w:rPr>
        <w:t>1/2</w:t>
      </w:r>
    </w:p>
    <w:p w:rsidR="00F007B7" w:rsidRPr="00AB7ADE" w:rsidRDefault="00F007B7" w:rsidP="00F007B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007B7" w:rsidRDefault="00F007B7" w:rsidP="00F007B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007B7" w:rsidTr="00EE243C">
        <w:trPr>
          <w:cantSplit/>
          <w:trHeight w:val="454"/>
        </w:trPr>
        <w:tc>
          <w:tcPr>
            <w:tcW w:w="7416" w:type="dxa"/>
            <w:vMerge w:val="restart"/>
          </w:tcPr>
          <w:p w:rsidR="00F007B7" w:rsidRDefault="00F007B7" w:rsidP="00EE243C">
            <w:pPr>
              <w:rPr>
                <w:b/>
                <w:bCs/>
                <w:sz w:val="18"/>
                <w:szCs w:val="18"/>
              </w:rPr>
            </w:pPr>
          </w:p>
          <w:p w:rsidR="00F007B7" w:rsidRDefault="00F007B7" w:rsidP="00EE243C">
            <w:pPr>
              <w:rPr>
                <w:b/>
                <w:bCs/>
                <w:sz w:val="18"/>
                <w:szCs w:val="18"/>
              </w:rPr>
            </w:pPr>
            <w:r>
              <w:rPr>
                <w:b/>
                <w:bCs/>
                <w:sz w:val="18"/>
                <w:szCs w:val="18"/>
              </w:rPr>
              <w:t xml:space="preserve">Název dokumentu, verze, datum </w:t>
            </w:r>
          </w:p>
          <w:p w:rsidR="00F007B7" w:rsidRDefault="00F007B7" w:rsidP="00EE243C">
            <w:pPr>
              <w:rPr>
                <w:b/>
                <w:bCs/>
                <w:sz w:val="18"/>
                <w:szCs w:val="18"/>
              </w:rPr>
            </w:pPr>
            <w:r>
              <w:rPr>
                <w:b/>
                <w:bCs/>
                <w:i/>
                <w:sz w:val="18"/>
                <w:szCs w:val="18"/>
              </w:rPr>
              <w:t>Document title, version, date</w:t>
            </w:r>
          </w:p>
        </w:tc>
        <w:tc>
          <w:tcPr>
            <w:tcW w:w="1272" w:type="dxa"/>
            <w:gridSpan w:val="2"/>
          </w:tcPr>
          <w:p w:rsidR="00F007B7" w:rsidRDefault="00F007B7" w:rsidP="00EE243C">
            <w:pPr>
              <w:rPr>
                <w:b/>
                <w:bCs/>
                <w:sz w:val="18"/>
                <w:szCs w:val="18"/>
              </w:rPr>
            </w:pPr>
            <w:r>
              <w:rPr>
                <w:b/>
                <w:bCs/>
                <w:sz w:val="18"/>
                <w:szCs w:val="18"/>
              </w:rPr>
              <w:t>Schváleno /</w:t>
            </w:r>
            <w:r>
              <w:rPr>
                <w:b/>
                <w:bCs/>
                <w:i/>
                <w:sz w:val="18"/>
                <w:szCs w:val="18"/>
              </w:rPr>
              <w:t>Approved</w:t>
            </w:r>
          </w:p>
        </w:tc>
        <w:tc>
          <w:tcPr>
            <w:tcW w:w="1316" w:type="dxa"/>
            <w:gridSpan w:val="2"/>
          </w:tcPr>
          <w:p w:rsidR="00F007B7" w:rsidRDefault="00F007B7" w:rsidP="00EE243C">
            <w:pPr>
              <w:rPr>
                <w:b/>
                <w:bCs/>
                <w:sz w:val="18"/>
                <w:szCs w:val="18"/>
              </w:rPr>
            </w:pPr>
            <w:r>
              <w:rPr>
                <w:b/>
                <w:bCs/>
                <w:sz w:val="18"/>
                <w:szCs w:val="18"/>
              </w:rPr>
              <w:t xml:space="preserve">Vzato na vědomí / </w:t>
            </w:r>
            <w:r>
              <w:rPr>
                <w:b/>
                <w:bCs/>
                <w:i/>
                <w:sz w:val="18"/>
                <w:szCs w:val="18"/>
              </w:rPr>
              <w:t xml:space="preserve">Taken into account </w:t>
            </w:r>
          </w:p>
        </w:tc>
      </w:tr>
      <w:tr w:rsidR="00F007B7" w:rsidTr="00EE243C">
        <w:trPr>
          <w:cantSplit/>
          <w:trHeight w:val="454"/>
        </w:trPr>
        <w:tc>
          <w:tcPr>
            <w:tcW w:w="7416" w:type="dxa"/>
            <w:vMerge/>
          </w:tcPr>
          <w:p w:rsidR="00F007B7" w:rsidRDefault="00F007B7" w:rsidP="00EE243C">
            <w:pPr>
              <w:rPr>
                <w:i/>
                <w:sz w:val="18"/>
                <w:szCs w:val="18"/>
              </w:rPr>
            </w:pPr>
          </w:p>
        </w:tc>
        <w:tc>
          <w:tcPr>
            <w:tcW w:w="736" w:type="dxa"/>
          </w:tcPr>
          <w:p w:rsidR="00F007B7" w:rsidRDefault="00F007B7" w:rsidP="00EE243C">
            <w:pPr>
              <w:rPr>
                <w:b/>
                <w:bCs/>
                <w:sz w:val="18"/>
                <w:szCs w:val="18"/>
              </w:rPr>
            </w:pPr>
            <w:r>
              <w:rPr>
                <w:b/>
                <w:bCs/>
                <w:sz w:val="18"/>
                <w:szCs w:val="18"/>
              </w:rPr>
              <w:t>ANO</w:t>
            </w:r>
          </w:p>
          <w:p w:rsidR="00F007B7" w:rsidRDefault="00F007B7" w:rsidP="00EE243C">
            <w:pPr>
              <w:rPr>
                <w:b/>
                <w:bCs/>
                <w:i/>
                <w:sz w:val="18"/>
                <w:szCs w:val="18"/>
              </w:rPr>
            </w:pPr>
            <w:r>
              <w:rPr>
                <w:b/>
                <w:bCs/>
                <w:i/>
                <w:sz w:val="18"/>
                <w:szCs w:val="18"/>
              </w:rPr>
              <w:t>Yes</w:t>
            </w:r>
          </w:p>
        </w:tc>
        <w:tc>
          <w:tcPr>
            <w:tcW w:w="536" w:type="dxa"/>
          </w:tcPr>
          <w:p w:rsidR="00F007B7" w:rsidRDefault="00F007B7" w:rsidP="00EE243C">
            <w:pPr>
              <w:rPr>
                <w:b/>
                <w:bCs/>
                <w:sz w:val="18"/>
                <w:szCs w:val="18"/>
              </w:rPr>
            </w:pPr>
            <w:r>
              <w:rPr>
                <w:b/>
                <w:bCs/>
                <w:sz w:val="18"/>
                <w:szCs w:val="18"/>
              </w:rPr>
              <w:t xml:space="preserve">NE </w:t>
            </w:r>
          </w:p>
          <w:p w:rsidR="00F007B7" w:rsidRDefault="00F007B7" w:rsidP="00EE243C">
            <w:pPr>
              <w:rPr>
                <w:b/>
                <w:bCs/>
                <w:sz w:val="18"/>
                <w:szCs w:val="18"/>
              </w:rPr>
            </w:pPr>
            <w:r>
              <w:rPr>
                <w:b/>
                <w:bCs/>
                <w:i/>
                <w:sz w:val="18"/>
                <w:szCs w:val="18"/>
              </w:rPr>
              <w:t>No</w:t>
            </w:r>
          </w:p>
        </w:tc>
        <w:tc>
          <w:tcPr>
            <w:tcW w:w="780" w:type="dxa"/>
          </w:tcPr>
          <w:p w:rsidR="00F007B7" w:rsidRDefault="00F007B7" w:rsidP="00EE243C">
            <w:pPr>
              <w:rPr>
                <w:b/>
                <w:bCs/>
                <w:sz w:val="18"/>
                <w:szCs w:val="18"/>
              </w:rPr>
            </w:pPr>
            <w:r>
              <w:rPr>
                <w:b/>
                <w:bCs/>
                <w:sz w:val="18"/>
                <w:szCs w:val="18"/>
              </w:rPr>
              <w:t>ANO</w:t>
            </w:r>
          </w:p>
          <w:p w:rsidR="00F007B7" w:rsidRDefault="00F007B7" w:rsidP="00EE243C">
            <w:pPr>
              <w:rPr>
                <w:b/>
                <w:bCs/>
                <w:sz w:val="18"/>
                <w:szCs w:val="18"/>
              </w:rPr>
            </w:pPr>
            <w:r>
              <w:rPr>
                <w:b/>
                <w:bCs/>
                <w:i/>
                <w:sz w:val="18"/>
                <w:szCs w:val="18"/>
              </w:rPr>
              <w:t>Yes</w:t>
            </w:r>
          </w:p>
        </w:tc>
        <w:tc>
          <w:tcPr>
            <w:tcW w:w="536" w:type="dxa"/>
          </w:tcPr>
          <w:p w:rsidR="00F007B7" w:rsidRDefault="00F007B7" w:rsidP="00EE243C">
            <w:pPr>
              <w:rPr>
                <w:b/>
                <w:bCs/>
                <w:sz w:val="18"/>
                <w:szCs w:val="18"/>
              </w:rPr>
            </w:pPr>
            <w:r>
              <w:rPr>
                <w:b/>
                <w:bCs/>
                <w:sz w:val="18"/>
                <w:szCs w:val="18"/>
              </w:rPr>
              <w:t xml:space="preserve">NE </w:t>
            </w:r>
          </w:p>
          <w:p w:rsidR="00F007B7" w:rsidRDefault="00F007B7" w:rsidP="00EE243C">
            <w:pPr>
              <w:rPr>
                <w:b/>
                <w:bCs/>
                <w:i/>
                <w:sz w:val="18"/>
                <w:szCs w:val="18"/>
              </w:rPr>
            </w:pPr>
            <w:r>
              <w:rPr>
                <w:b/>
                <w:bCs/>
                <w:i/>
                <w:sz w:val="18"/>
                <w:szCs w:val="18"/>
              </w:rPr>
              <w:t>No</w:t>
            </w:r>
          </w:p>
        </w:tc>
      </w:tr>
      <w:tr w:rsidR="00F007B7" w:rsidTr="00EE243C">
        <w:trPr>
          <w:trHeight w:val="340"/>
        </w:trPr>
        <w:tc>
          <w:tcPr>
            <w:tcW w:w="7416" w:type="dxa"/>
          </w:tcPr>
          <w:p w:rsidR="00F007B7" w:rsidRPr="00625B8B" w:rsidRDefault="00F007B7" w:rsidP="00EE243C">
            <w:pPr>
              <w:rPr>
                <w:sz w:val="18"/>
                <w:szCs w:val="18"/>
              </w:rPr>
            </w:pPr>
            <w:r>
              <w:rPr>
                <w:sz w:val="18"/>
                <w:szCs w:val="18"/>
              </w:rPr>
              <w:t>Oznámení o prodloužení doby platnosti pojištění klinického hodnocení do 30.3.2015</w:t>
            </w:r>
          </w:p>
        </w:tc>
        <w:tc>
          <w:tcPr>
            <w:tcW w:w="736" w:type="dxa"/>
          </w:tcPr>
          <w:p w:rsidR="00F007B7" w:rsidRDefault="00F007B7" w:rsidP="00EE243C">
            <w:pPr>
              <w:rPr>
                <w:sz w:val="18"/>
                <w:szCs w:val="18"/>
              </w:rPr>
            </w:pPr>
            <w:r>
              <w:rPr>
                <w:sz w:val="18"/>
                <w:szCs w:val="18"/>
              </w:rPr>
              <w:sym w:font="Wingdings 2" w:char="F0A3"/>
            </w:r>
          </w:p>
        </w:tc>
        <w:tc>
          <w:tcPr>
            <w:tcW w:w="536" w:type="dxa"/>
          </w:tcPr>
          <w:p w:rsidR="00F007B7" w:rsidRDefault="009373C9" w:rsidP="00EE243C">
            <w:pPr>
              <w:rPr>
                <w:sz w:val="18"/>
                <w:szCs w:val="18"/>
              </w:rPr>
            </w:pPr>
            <w:r>
              <w:rPr>
                <w:sz w:val="18"/>
                <w:szCs w:val="18"/>
              </w:rPr>
              <w:fldChar w:fldCharType="begin">
                <w:ffData>
                  <w:name w:val="Zaškrtávací45"/>
                  <w:enabled/>
                  <w:calcOnExit w:val="0"/>
                  <w:checkBox>
                    <w:sizeAuto/>
                    <w:default w:val="0"/>
                  </w:checkBox>
                </w:ffData>
              </w:fldChar>
            </w:r>
            <w:r w:rsidR="00F007B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007B7" w:rsidRDefault="00F007B7" w:rsidP="00EE243C">
            <w:pPr>
              <w:rPr>
                <w:sz w:val="18"/>
                <w:szCs w:val="18"/>
              </w:rPr>
            </w:pPr>
            <w:r>
              <w:rPr>
                <w:sz w:val="18"/>
                <w:szCs w:val="18"/>
              </w:rPr>
              <w:sym w:font="Wingdings 2" w:char="F053"/>
            </w:r>
          </w:p>
        </w:tc>
        <w:tc>
          <w:tcPr>
            <w:tcW w:w="536" w:type="dxa"/>
          </w:tcPr>
          <w:p w:rsidR="00F007B7" w:rsidRDefault="009373C9" w:rsidP="00EE243C">
            <w:pPr>
              <w:rPr>
                <w:sz w:val="18"/>
                <w:szCs w:val="18"/>
              </w:rPr>
            </w:pPr>
            <w:r>
              <w:rPr>
                <w:sz w:val="18"/>
                <w:szCs w:val="18"/>
              </w:rPr>
              <w:fldChar w:fldCharType="begin">
                <w:ffData>
                  <w:name w:val="Zaškrtávací45"/>
                  <w:enabled/>
                  <w:calcOnExit w:val="0"/>
                  <w:checkBox>
                    <w:sizeAuto/>
                    <w:default w:val="0"/>
                  </w:checkBox>
                </w:ffData>
              </w:fldChar>
            </w:r>
            <w:r w:rsidR="00F007B7">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007B7" w:rsidRDefault="00F007B7" w:rsidP="00F007B7">
      <w:pPr>
        <w:rPr>
          <w:sz w:val="22"/>
        </w:rPr>
      </w:pPr>
    </w:p>
    <w:p w:rsidR="00F007B7" w:rsidRDefault="00F007B7" w:rsidP="00F007B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007B7" w:rsidRDefault="00F007B7" w:rsidP="00F007B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F007B7" w:rsidRDefault="00F007B7" w:rsidP="00F007B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007B7" w:rsidRDefault="00F007B7" w:rsidP="00F007B7">
      <w:pPr>
        <w:rPr>
          <w:sz w:val="22"/>
        </w:rPr>
      </w:pPr>
    </w:p>
    <w:p w:rsidR="00F007B7" w:rsidRDefault="00F007B7" w:rsidP="00F007B7">
      <w:pPr>
        <w:rPr>
          <w:sz w:val="22"/>
        </w:rPr>
      </w:pPr>
    </w:p>
    <w:p w:rsidR="00F007B7" w:rsidRDefault="00F007B7" w:rsidP="00F007B7">
      <w:pPr>
        <w:rPr>
          <w:sz w:val="22"/>
        </w:rPr>
      </w:pPr>
    </w:p>
    <w:p w:rsidR="00F007B7" w:rsidRDefault="00F007B7" w:rsidP="00F007B7">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F007B7" w:rsidRDefault="00F007B7" w:rsidP="00F007B7">
      <w:pPr>
        <w:rPr>
          <w:sz w:val="22"/>
        </w:rPr>
      </w:pPr>
      <w:r>
        <w:rPr>
          <w:sz w:val="22"/>
        </w:rPr>
        <w:t>Datum/</w:t>
      </w:r>
      <w:r>
        <w:rPr>
          <w:i/>
          <w:sz w:val="22"/>
        </w:rPr>
        <w:t>Date:</w:t>
      </w:r>
      <w:r>
        <w:rPr>
          <w:sz w:val="22"/>
        </w:rPr>
        <w:t xml:space="preserve"> 15.4.2013                                                    předseda EK FNOL a LF UP</w:t>
      </w:r>
    </w:p>
    <w:p w:rsidR="00F007B7" w:rsidRDefault="00F007B7" w:rsidP="00F007B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007B7" w:rsidRDefault="00F007B7" w:rsidP="00F007B7">
      <w:pPr>
        <w:rPr>
          <w:sz w:val="16"/>
        </w:rPr>
      </w:pPr>
    </w:p>
    <w:p w:rsidR="00F007B7" w:rsidRDefault="00F007B7" w:rsidP="00F007B7">
      <w:pPr>
        <w:rPr>
          <w:sz w:val="16"/>
        </w:rPr>
      </w:pPr>
    </w:p>
    <w:p w:rsidR="00F007B7" w:rsidRDefault="00F007B7" w:rsidP="00F007B7">
      <w:pPr>
        <w:rPr>
          <w:sz w:val="16"/>
        </w:rPr>
      </w:pPr>
    </w:p>
    <w:p w:rsidR="00F007B7" w:rsidRDefault="00F007B7" w:rsidP="00F007B7">
      <w:pPr>
        <w:rPr>
          <w:sz w:val="16"/>
        </w:rPr>
      </w:pPr>
    </w:p>
    <w:p w:rsidR="00F007B7" w:rsidRDefault="00F007B7" w:rsidP="00F007B7">
      <w:pPr>
        <w:rPr>
          <w:i/>
          <w:sz w:val="16"/>
        </w:rPr>
      </w:pPr>
      <w:r>
        <w:rPr>
          <w:sz w:val="16"/>
        </w:rPr>
        <w:t>Rozdělovník/</w:t>
      </w:r>
      <w:r>
        <w:rPr>
          <w:i/>
          <w:sz w:val="16"/>
        </w:rPr>
        <w:t>Distribution list:</w:t>
      </w:r>
    </w:p>
    <w:p w:rsidR="00F007B7" w:rsidRPr="001071DB" w:rsidRDefault="00F007B7" w:rsidP="00F007B7">
      <w:pPr>
        <w:rPr>
          <w:sz w:val="16"/>
        </w:rPr>
      </w:pPr>
      <w:r w:rsidRPr="001071DB">
        <w:rPr>
          <w:sz w:val="16"/>
        </w:rPr>
        <w:t>-Zadavatel</w:t>
      </w:r>
    </w:p>
    <w:p w:rsidR="00F007B7" w:rsidRPr="001071DB" w:rsidRDefault="00F007B7" w:rsidP="00F007B7">
      <w:pPr>
        <w:rPr>
          <w:sz w:val="16"/>
        </w:rPr>
      </w:pPr>
      <w:r w:rsidRPr="001071DB">
        <w:rPr>
          <w:sz w:val="16"/>
        </w:rPr>
        <w:t>-EK</w:t>
      </w:r>
    </w:p>
    <w:p w:rsidR="00F007B7" w:rsidRPr="001071DB" w:rsidRDefault="00F007B7" w:rsidP="00F007B7">
      <w:pPr>
        <w:rPr>
          <w:sz w:val="16"/>
        </w:rPr>
      </w:pPr>
      <w:r w:rsidRPr="001071DB">
        <w:rPr>
          <w:sz w:val="16"/>
        </w:rPr>
        <w:t>-Řešitel</w:t>
      </w:r>
    </w:p>
    <w:p w:rsidR="00F007B7" w:rsidRPr="001071DB" w:rsidRDefault="00F007B7" w:rsidP="00F007B7">
      <w:pPr>
        <w:rPr>
          <w:sz w:val="16"/>
        </w:rPr>
      </w:pPr>
    </w:p>
    <w:p w:rsidR="00F007B7" w:rsidRDefault="00F007B7" w:rsidP="00F007B7">
      <w:pPr>
        <w:rPr>
          <w:i/>
          <w:sz w:val="16"/>
        </w:rPr>
      </w:pPr>
    </w:p>
    <w:p w:rsidR="00F007B7" w:rsidRDefault="00F007B7" w:rsidP="00F007B7">
      <w:pPr>
        <w:rPr>
          <w:i/>
          <w:sz w:val="16"/>
        </w:rPr>
      </w:pPr>
    </w:p>
    <w:p w:rsidR="00F007B7" w:rsidRPr="00152900" w:rsidRDefault="00F007B7" w:rsidP="00F007B7">
      <w:pPr>
        <w:rPr>
          <w:sz w:val="18"/>
          <w:szCs w:val="18"/>
        </w:rPr>
      </w:pPr>
      <w:r>
        <w:rPr>
          <w:sz w:val="18"/>
          <w:szCs w:val="18"/>
        </w:rPr>
        <w:t>2/2</w:t>
      </w:r>
    </w:p>
    <w:p w:rsidR="00F007B7" w:rsidRDefault="00F007B7" w:rsidP="00F007B7">
      <w:pPr>
        <w:pStyle w:val="Nzev"/>
        <w:rPr>
          <w:sz w:val="22"/>
          <w:szCs w:val="22"/>
        </w:rPr>
      </w:pPr>
    </w:p>
    <w:p w:rsidR="00F007B7" w:rsidRDefault="00F007B7" w:rsidP="00F007B7">
      <w:pPr>
        <w:pStyle w:val="Nzev"/>
        <w:rPr>
          <w:sz w:val="22"/>
          <w:szCs w:val="22"/>
        </w:rPr>
      </w:pPr>
    </w:p>
    <w:p w:rsidR="00F007B7" w:rsidRDefault="00F007B7" w:rsidP="00F007B7">
      <w:pPr>
        <w:pStyle w:val="Nzev"/>
        <w:rPr>
          <w:sz w:val="22"/>
          <w:szCs w:val="22"/>
        </w:rPr>
      </w:pPr>
    </w:p>
    <w:p w:rsidR="00F007B7" w:rsidRDefault="00F007B7" w:rsidP="00F007B7">
      <w:pPr>
        <w:pStyle w:val="Nzev"/>
        <w:rPr>
          <w:sz w:val="22"/>
          <w:szCs w:val="22"/>
        </w:rPr>
      </w:pPr>
    </w:p>
    <w:p w:rsidR="00F007B7" w:rsidRDefault="00F007B7" w:rsidP="00F007B7">
      <w:pPr>
        <w:pStyle w:val="Nzev"/>
        <w:rPr>
          <w:sz w:val="22"/>
          <w:szCs w:val="22"/>
        </w:rPr>
      </w:pPr>
    </w:p>
    <w:p w:rsidR="00F007B7" w:rsidRDefault="00F007B7" w:rsidP="00F007B7">
      <w:pPr>
        <w:pStyle w:val="Nzev"/>
        <w:rPr>
          <w:sz w:val="22"/>
          <w:szCs w:val="22"/>
        </w:rPr>
      </w:pPr>
    </w:p>
    <w:p w:rsidR="00F007B7" w:rsidRDefault="00F007B7" w:rsidP="00F007B7">
      <w:pPr>
        <w:pStyle w:val="Nzev"/>
        <w:rPr>
          <w:sz w:val="22"/>
          <w:szCs w:val="22"/>
        </w:rPr>
      </w:pPr>
    </w:p>
    <w:p w:rsidR="00F007B7" w:rsidRDefault="00F007B7" w:rsidP="00F007B7">
      <w:pPr>
        <w:pStyle w:val="Nzev"/>
        <w:rPr>
          <w:sz w:val="22"/>
          <w:szCs w:val="22"/>
        </w:rPr>
      </w:pPr>
    </w:p>
    <w:p w:rsidR="00F007B7" w:rsidRDefault="00F007B7" w:rsidP="00F007B7"/>
    <w:p w:rsidR="00305965" w:rsidRDefault="00305965" w:rsidP="00F95001">
      <w:pPr>
        <w:pStyle w:val="Nzev"/>
        <w:jc w:val="left"/>
        <w:rPr>
          <w:sz w:val="22"/>
          <w:szCs w:val="22"/>
        </w:rPr>
      </w:pPr>
    </w:p>
    <w:p w:rsidR="00F007B7" w:rsidRDefault="00F007B7" w:rsidP="00F95001">
      <w:pPr>
        <w:pStyle w:val="Nzev"/>
        <w:jc w:val="left"/>
        <w:rPr>
          <w:sz w:val="22"/>
          <w:szCs w:val="22"/>
        </w:rPr>
      </w:pPr>
    </w:p>
    <w:p w:rsidR="00F007B7" w:rsidRDefault="00F007B7" w:rsidP="00F95001">
      <w:pPr>
        <w:pStyle w:val="Nzev"/>
        <w:jc w:val="left"/>
        <w:rPr>
          <w:sz w:val="22"/>
          <w:szCs w:val="22"/>
        </w:rPr>
      </w:pPr>
    </w:p>
    <w:p w:rsidR="00F007B7" w:rsidRDefault="00F007B7" w:rsidP="00F95001">
      <w:pPr>
        <w:pStyle w:val="Nzev"/>
        <w:jc w:val="left"/>
        <w:rPr>
          <w:sz w:val="22"/>
          <w:szCs w:val="22"/>
        </w:rPr>
      </w:pPr>
    </w:p>
    <w:p w:rsidR="00F007B7" w:rsidRDefault="00F007B7" w:rsidP="00F95001">
      <w:pPr>
        <w:pStyle w:val="Nzev"/>
        <w:jc w:val="left"/>
        <w:rPr>
          <w:sz w:val="22"/>
          <w:szCs w:val="22"/>
        </w:rPr>
      </w:pPr>
    </w:p>
    <w:p w:rsidR="00F007B7" w:rsidRDefault="00F007B7" w:rsidP="00F95001">
      <w:pPr>
        <w:pStyle w:val="Nzev"/>
        <w:jc w:val="left"/>
        <w:rPr>
          <w:sz w:val="22"/>
          <w:szCs w:val="22"/>
        </w:rPr>
      </w:pPr>
    </w:p>
    <w:p w:rsidR="00F007B7" w:rsidRDefault="00F007B7" w:rsidP="00F95001">
      <w:pPr>
        <w:pStyle w:val="Nzev"/>
        <w:jc w:val="left"/>
        <w:rPr>
          <w:sz w:val="22"/>
          <w:szCs w:val="22"/>
        </w:rPr>
      </w:pPr>
    </w:p>
    <w:p w:rsidR="00F007B7" w:rsidRDefault="00F007B7" w:rsidP="00F95001">
      <w:pPr>
        <w:pStyle w:val="Nzev"/>
        <w:jc w:val="left"/>
        <w:rPr>
          <w:sz w:val="22"/>
          <w:szCs w:val="22"/>
        </w:rPr>
      </w:pPr>
    </w:p>
    <w:p w:rsidR="00F007B7" w:rsidRDefault="00F007B7" w:rsidP="00F95001">
      <w:pPr>
        <w:pStyle w:val="Nzev"/>
        <w:jc w:val="left"/>
        <w:rPr>
          <w:sz w:val="22"/>
          <w:szCs w:val="22"/>
        </w:rPr>
      </w:pPr>
    </w:p>
    <w:p w:rsidR="00F007B7" w:rsidRDefault="00F007B7" w:rsidP="00F95001">
      <w:pPr>
        <w:pStyle w:val="Nzev"/>
        <w:jc w:val="left"/>
        <w:rPr>
          <w:sz w:val="22"/>
          <w:szCs w:val="22"/>
        </w:rPr>
      </w:pPr>
    </w:p>
    <w:p w:rsidR="00F007B7" w:rsidRDefault="00F007B7" w:rsidP="00F95001">
      <w:pPr>
        <w:pStyle w:val="Nzev"/>
        <w:jc w:val="left"/>
        <w:rPr>
          <w:sz w:val="22"/>
          <w:szCs w:val="22"/>
        </w:rPr>
      </w:pPr>
    </w:p>
    <w:p w:rsidR="00767B38" w:rsidRPr="002F07B5" w:rsidRDefault="00767B38" w:rsidP="00767B38">
      <w:pPr>
        <w:pStyle w:val="Nzev"/>
        <w:rPr>
          <w:sz w:val="22"/>
          <w:szCs w:val="22"/>
        </w:rPr>
      </w:pPr>
      <w:r w:rsidRPr="002F07B5">
        <w:rPr>
          <w:sz w:val="22"/>
          <w:szCs w:val="22"/>
        </w:rPr>
        <w:lastRenderedPageBreak/>
        <w:t>STANOVISKO ETICKÉ KOMISE KE KLINICKÉMU HODNOCENÍ</w:t>
      </w:r>
    </w:p>
    <w:p w:rsidR="00767B38" w:rsidRPr="002F07B5" w:rsidRDefault="00767B38" w:rsidP="00767B38">
      <w:pPr>
        <w:jc w:val="center"/>
        <w:rPr>
          <w:bCs/>
          <w:i/>
          <w:sz w:val="22"/>
          <w:szCs w:val="22"/>
        </w:rPr>
      </w:pPr>
      <w:r w:rsidRPr="002F07B5">
        <w:rPr>
          <w:bCs/>
          <w:i/>
          <w:sz w:val="22"/>
          <w:szCs w:val="22"/>
        </w:rPr>
        <w:t xml:space="preserve">Opinion of the Ethics Committee on Clinical Trial  </w:t>
      </w:r>
    </w:p>
    <w:p w:rsidR="00767B38" w:rsidRPr="002F07B5" w:rsidRDefault="00767B38" w:rsidP="00767B38">
      <w:pPr>
        <w:jc w:val="center"/>
        <w:rPr>
          <w:b/>
          <w:bCs/>
          <w:i/>
          <w:sz w:val="22"/>
          <w:szCs w:val="22"/>
        </w:rPr>
      </w:pPr>
    </w:p>
    <w:p w:rsidR="00767B38" w:rsidRPr="002F07B5" w:rsidRDefault="00767B38" w:rsidP="00767B38">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767B38" w:rsidRPr="002F07B5" w:rsidRDefault="00767B38" w:rsidP="00767B3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67B38" w:rsidRPr="002F07B5" w:rsidRDefault="009373C9" w:rsidP="00767B38">
      <w:pPr>
        <w:rPr>
          <w:i/>
          <w:sz w:val="22"/>
          <w:szCs w:val="22"/>
        </w:rPr>
      </w:pPr>
      <w:r w:rsidRPr="002F07B5">
        <w:rPr>
          <w:sz w:val="22"/>
          <w:szCs w:val="22"/>
        </w:rPr>
        <w:fldChar w:fldCharType="begin">
          <w:ffData>
            <w:name w:val="Zaškrtávací2"/>
            <w:enabled/>
            <w:calcOnExit w:val="0"/>
            <w:checkBox>
              <w:sizeAuto/>
              <w:default w:val="0"/>
            </w:checkBox>
          </w:ffData>
        </w:fldChar>
      </w:r>
      <w:r w:rsidR="00767B3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67B38" w:rsidRPr="002F07B5">
        <w:rPr>
          <w:sz w:val="22"/>
          <w:szCs w:val="22"/>
        </w:rPr>
        <w:t xml:space="preserve">  KH prováděné v jednom centru, požadováno stanovisko EK pro místní centrum (centra)/ </w:t>
      </w:r>
      <w:r w:rsidR="00767B38" w:rsidRPr="002F07B5">
        <w:rPr>
          <w:i/>
          <w:sz w:val="22"/>
          <w:szCs w:val="22"/>
        </w:rPr>
        <w:t>Clinical trial conducted in a single site, opinion of a local EC is required</w:t>
      </w:r>
    </w:p>
    <w:p w:rsidR="00767B38" w:rsidRPr="002F07B5" w:rsidRDefault="00767B38" w:rsidP="00767B38">
      <w:pPr>
        <w:rPr>
          <w:b/>
          <w:bCs/>
          <w:sz w:val="22"/>
          <w:szCs w:val="22"/>
        </w:rPr>
      </w:pPr>
    </w:p>
    <w:p w:rsidR="00767B38" w:rsidRPr="00D87DA8" w:rsidRDefault="00767B38" w:rsidP="00767B3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30/12 MEK 9</w:t>
      </w:r>
    </w:p>
    <w:p w:rsidR="00767B38" w:rsidRPr="001123C7" w:rsidRDefault="00767B38" w:rsidP="00767B38">
      <w:pPr>
        <w:rPr>
          <w:b/>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multicentrické klinické hodnocení fáze 2 porovnávající veliparib s karboplatinou a paklitaxelem oproti placebu s karboplatinou a paklitaxelem při doposud neléčeném metastazujícím nebo pokročilým nemalobuněčném  plicním karcinomu (NSCLC) / </w:t>
      </w:r>
      <w:r>
        <w:rPr>
          <w:i/>
          <w:sz w:val="22"/>
          <w:szCs w:val="22"/>
        </w:rPr>
        <w:t>A Randomized, Double-Blind, Multicenter, Phase 2 Trial Comparing Veliparib Plus Carboplatin and Paclitaxel Versus Placebo Plus Carboplatin and Paclitaxel in Previously Untreated Metastatic or Advanced Non-Small-Cell Lung Cancer (NSCLC)</w:t>
      </w:r>
      <w:r>
        <w:rPr>
          <w:sz w:val="22"/>
          <w:szCs w:val="22"/>
        </w:rPr>
        <w:t xml:space="preserve"> </w:t>
      </w:r>
      <w:r>
        <w:rPr>
          <w:b/>
          <w:sz w:val="22"/>
          <w:szCs w:val="22"/>
        </w:rPr>
        <w:t xml:space="preserve"> </w:t>
      </w:r>
    </w:p>
    <w:p w:rsidR="00767B38" w:rsidRDefault="00767B38" w:rsidP="00767B38">
      <w:pPr>
        <w:rPr>
          <w:b/>
          <w:u w:val="single"/>
        </w:rPr>
      </w:pPr>
    </w:p>
    <w:p w:rsidR="00767B38" w:rsidRPr="002F07B5" w:rsidRDefault="00767B38" w:rsidP="00767B3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M10-898</w:t>
      </w:r>
    </w:p>
    <w:p w:rsidR="00767B38" w:rsidRPr="002F07B5" w:rsidRDefault="00767B38" w:rsidP="00767B3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2011-003427-36</w:t>
      </w:r>
    </w:p>
    <w:p w:rsidR="00767B38" w:rsidRPr="002F07B5" w:rsidRDefault="00767B38" w:rsidP="00767B38">
      <w:pPr>
        <w:rPr>
          <w:b/>
          <w:bCs/>
          <w:sz w:val="22"/>
          <w:szCs w:val="22"/>
        </w:rPr>
      </w:pPr>
    </w:p>
    <w:p w:rsidR="00767B38" w:rsidRPr="002F07B5" w:rsidRDefault="00767B38" w:rsidP="00767B3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AbbVie deutschland GmbH &amp; Co. KG, Knollstrasse 50, D-67061 Ludwigshafen, Německo v zastoupené AbbVie s.r.o., Česká republika</w:t>
      </w:r>
    </w:p>
    <w:p w:rsidR="00767B38" w:rsidRPr="00CE1411" w:rsidRDefault="00767B38" w:rsidP="00767B38">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AbbVie s.r.o., Hadovka Office Park, Evropská 2591/33d, 160 00 Praha 6</w:t>
      </w:r>
    </w:p>
    <w:p w:rsidR="00767B38" w:rsidRPr="002F07B5" w:rsidRDefault="00767B38" w:rsidP="00767B3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3.4.2013</w:t>
      </w:r>
    </w:p>
    <w:p w:rsidR="00767B38" w:rsidRDefault="00767B38" w:rsidP="00767B3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767B38" w:rsidRDefault="00767B38" w:rsidP="00767B38">
      <w:pPr>
        <w:rPr>
          <w:b/>
          <w:bCs/>
          <w:sz w:val="22"/>
          <w:szCs w:val="22"/>
        </w:rPr>
      </w:pPr>
    </w:p>
    <w:p w:rsidR="00767B38" w:rsidRPr="002F07B5" w:rsidRDefault="00767B38" w:rsidP="00767B3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67B38" w:rsidRPr="002F07B5" w:rsidRDefault="00767B38" w:rsidP="00767B38">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67B38" w:rsidRPr="002F07B5" w:rsidRDefault="00767B38" w:rsidP="00767B38">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67B38" w:rsidRDefault="00767B38" w:rsidP="00767B38">
      <w:pPr>
        <w:rPr>
          <w:b/>
          <w:bCs/>
          <w:sz w:val="22"/>
          <w:szCs w:val="22"/>
        </w:rPr>
      </w:pPr>
    </w:p>
    <w:p w:rsidR="00767B38" w:rsidRPr="002F07B5" w:rsidRDefault="00767B38" w:rsidP="00767B3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67B38" w:rsidRPr="002F07B5" w:rsidRDefault="00767B38" w:rsidP="00767B3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67B38" w:rsidRPr="002F07B5" w:rsidRDefault="00767B38" w:rsidP="00767B38">
      <w:pPr>
        <w:rPr>
          <w:sz w:val="22"/>
          <w:szCs w:val="22"/>
        </w:rPr>
      </w:pPr>
    </w:p>
    <w:p w:rsidR="00767B38" w:rsidRPr="002F07B5" w:rsidRDefault="00767B38" w:rsidP="00767B3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67B38" w:rsidTr="00EE243C">
        <w:trPr>
          <w:trHeight w:val="454"/>
        </w:trPr>
        <w:tc>
          <w:tcPr>
            <w:tcW w:w="6108" w:type="dxa"/>
          </w:tcPr>
          <w:p w:rsidR="00767B38" w:rsidRDefault="00767B38" w:rsidP="00EE243C">
            <w:pPr>
              <w:rPr>
                <w:sz w:val="18"/>
                <w:szCs w:val="18"/>
              </w:rPr>
            </w:pPr>
            <w:r>
              <w:rPr>
                <w:sz w:val="18"/>
                <w:szCs w:val="18"/>
              </w:rPr>
              <w:t xml:space="preserve">Místo hodnocení/ Jméno zkoušejícího </w:t>
            </w:r>
          </w:p>
          <w:p w:rsidR="00767B38" w:rsidRDefault="00767B38" w:rsidP="00EE243C">
            <w:pPr>
              <w:rPr>
                <w:i/>
                <w:sz w:val="18"/>
                <w:szCs w:val="18"/>
              </w:rPr>
            </w:pPr>
            <w:r>
              <w:rPr>
                <w:i/>
                <w:sz w:val="18"/>
                <w:szCs w:val="18"/>
              </w:rPr>
              <w:t>Trial Site / Name of Investigator</w:t>
            </w:r>
          </w:p>
        </w:tc>
        <w:tc>
          <w:tcPr>
            <w:tcW w:w="1280" w:type="dxa"/>
          </w:tcPr>
          <w:p w:rsidR="00767B38" w:rsidRDefault="00767B38" w:rsidP="00EE243C">
            <w:pPr>
              <w:rPr>
                <w:sz w:val="18"/>
                <w:szCs w:val="18"/>
                <w:vertAlign w:val="superscript"/>
              </w:rPr>
            </w:pPr>
            <w:r>
              <w:rPr>
                <w:sz w:val="18"/>
                <w:szCs w:val="18"/>
              </w:rPr>
              <w:t xml:space="preserve">Místní EK </w:t>
            </w:r>
            <w:r>
              <w:rPr>
                <w:i/>
                <w:sz w:val="18"/>
                <w:szCs w:val="18"/>
              </w:rPr>
              <w:t>Local EC</w:t>
            </w:r>
          </w:p>
        </w:tc>
        <w:tc>
          <w:tcPr>
            <w:tcW w:w="2712" w:type="dxa"/>
          </w:tcPr>
          <w:p w:rsidR="00767B38" w:rsidRDefault="00767B38" w:rsidP="00EE243C">
            <w:pPr>
              <w:rPr>
                <w:sz w:val="18"/>
                <w:szCs w:val="18"/>
              </w:rPr>
            </w:pPr>
            <w:r>
              <w:rPr>
                <w:sz w:val="18"/>
                <w:szCs w:val="18"/>
              </w:rPr>
              <w:t>Adresa  místní EK</w:t>
            </w:r>
          </w:p>
          <w:p w:rsidR="00767B38" w:rsidRDefault="00767B38" w:rsidP="00EE243C">
            <w:pPr>
              <w:rPr>
                <w:i/>
                <w:sz w:val="18"/>
                <w:szCs w:val="18"/>
              </w:rPr>
            </w:pPr>
            <w:r>
              <w:rPr>
                <w:i/>
                <w:sz w:val="18"/>
                <w:szCs w:val="18"/>
              </w:rPr>
              <w:t>Address</w:t>
            </w:r>
          </w:p>
        </w:tc>
      </w:tr>
      <w:tr w:rsidR="00767B38" w:rsidTr="00EE243C">
        <w:trPr>
          <w:trHeight w:val="312"/>
        </w:trPr>
        <w:tc>
          <w:tcPr>
            <w:tcW w:w="6108" w:type="dxa"/>
          </w:tcPr>
          <w:p w:rsidR="00767B38" w:rsidRPr="00D87DA8" w:rsidRDefault="00767B38" w:rsidP="00EE243C">
            <w:pPr>
              <w:rPr>
                <w:sz w:val="18"/>
                <w:szCs w:val="18"/>
              </w:rPr>
            </w:pPr>
            <w:r w:rsidRPr="00D87DA8">
              <w:rPr>
                <w:sz w:val="18"/>
                <w:szCs w:val="18"/>
              </w:rPr>
              <w:t xml:space="preserve">prof. </w:t>
            </w:r>
            <w:r>
              <w:rPr>
                <w:sz w:val="18"/>
                <w:szCs w:val="18"/>
              </w:rPr>
              <w:t xml:space="preserve">MUDr. Vítězslav </w:t>
            </w:r>
            <w:r w:rsidRPr="00D87DA8">
              <w:rPr>
                <w:sz w:val="18"/>
                <w:szCs w:val="18"/>
              </w:rPr>
              <w:t xml:space="preserve">Kolek, </w:t>
            </w:r>
            <w:r>
              <w:rPr>
                <w:sz w:val="18"/>
                <w:szCs w:val="18"/>
              </w:rPr>
              <w:t xml:space="preserve">DrSc., </w:t>
            </w:r>
            <w:r w:rsidRPr="00D87DA8">
              <w:rPr>
                <w:sz w:val="18"/>
                <w:szCs w:val="18"/>
              </w:rPr>
              <w:t>Klinika plicních nemocí a tuberkulózy</w:t>
            </w:r>
            <w:r>
              <w:rPr>
                <w:sz w:val="18"/>
                <w:szCs w:val="18"/>
              </w:rPr>
              <w:t xml:space="preserve"> FNOL, I.P.Pavlova 6, 775 20 Olomouc</w:t>
            </w:r>
          </w:p>
        </w:tc>
        <w:tc>
          <w:tcPr>
            <w:tcW w:w="1280" w:type="dxa"/>
          </w:tcPr>
          <w:p w:rsidR="00767B38" w:rsidRDefault="00767B38" w:rsidP="00EE243C">
            <w:pPr>
              <w:rPr>
                <w:sz w:val="18"/>
                <w:szCs w:val="18"/>
              </w:rPr>
            </w:pPr>
            <w:r>
              <w:rPr>
                <w:sz w:val="18"/>
                <w:szCs w:val="18"/>
              </w:rPr>
              <w:sym w:font="Wingdings 2" w:char="F053"/>
            </w:r>
          </w:p>
        </w:tc>
        <w:tc>
          <w:tcPr>
            <w:tcW w:w="2712" w:type="dxa"/>
          </w:tcPr>
          <w:p w:rsidR="00767B38" w:rsidRDefault="00767B38" w:rsidP="00EE243C">
            <w:pPr>
              <w:rPr>
                <w:sz w:val="18"/>
                <w:szCs w:val="18"/>
              </w:rPr>
            </w:pPr>
            <w:r>
              <w:rPr>
                <w:sz w:val="18"/>
                <w:szCs w:val="18"/>
              </w:rPr>
              <w:t>EK FNOL</w:t>
            </w:r>
          </w:p>
        </w:tc>
      </w:tr>
      <w:tr w:rsidR="00767B38" w:rsidTr="00EE243C">
        <w:trPr>
          <w:trHeight w:val="312"/>
        </w:trPr>
        <w:tc>
          <w:tcPr>
            <w:tcW w:w="6108" w:type="dxa"/>
          </w:tcPr>
          <w:p w:rsidR="00767B38" w:rsidRDefault="00767B38" w:rsidP="00EE243C">
            <w:pPr>
              <w:rPr>
                <w:sz w:val="18"/>
                <w:szCs w:val="18"/>
              </w:rPr>
            </w:pPr>
            <w:r>
              <w:rPr>
                <w:sz w:val="18"/>
                <w:szCs w:val="18"/>
              </w:rPr>
              <w:t>MUDr. Subhash Chaudhary, Radioterapie Nemocnice Nový Jičín a.s., Purkyňova 2138/16, 741 01 Nový Jičín</w:t>
            </w:r>
          </w:p>
        </w:tc>
        <w:tc>
          <w:tcPr>
            <w:tcW w:w="1280" w:type="dxa"/>
          </w:tcPr>
          <w:p w:rsidR="00767B38" w:rsidRDefault="009373C9" w:rsidP="00EE243C">
            <w:pPr>
              <w:rPr>
                <w:sz w:val="18"/>
                <w:szCs w:val="18"/>
              </w:rPr>
            </w:pPr>
            <w:r>
              <w:rPr>
                <w:sz w:val="18"/>
                <w:szCs w:val="18"/>
              </w:rPr>
              <w:fldChar w:fldCharType="begin">
                <w:ffData>
                  <w:name w:val="Zaškrtávací13"/>
                  <w:enabled/>
                  <w:calcOnExit w:val="0"/>
                  <w:checkBox>
                    <w:sizeAuto/>
                    <w:default w:val="0"/>
                  </w:checkBox>
                </w:ffData>
              </w:fldChar>
            </w:r>
            <w:r w:rsidR="00767B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67B38" w:rsidRDefault="00767B38" w:rsidP="00EE243C">
            <w:pPr>
              <w:rPr>
                <w:sz w:val="18"/>
                <w:szCs w:val="18"/>
              </w:rPr>
            </w:pPr>
            <w:r>
              <w:rPr>
                <w:sz w:val="18"/>
                <w:szCs w:val="18"/>
              </w:rPr>
              <w:t xml:space="preserve">EK Nemocnice Nový Jičín a.s., K Nemocnici 76, </w:t>
            </w:r>
          </w:p>
          <w:p w:rsidR="00767B38" w:rsidRDefault="00767B38" w:rsidP="00EE243C">
            <w:pPr>
              <w:rPr>
                <w:sz w:val="18"/>
                <w:szCs w:val="18"/>
              </w:rPr>
            </w:pPr>
            <w:r>
              <w:rPr>
                <w:sz w:val="18"/>
                <w:szCs w:val="18"/>
              </w:rPr>
              <w:t>741 01 Nový Jičín</w:t>
            </w:r>
          </w:p>
        </w:tc>
      </w:tr>
      <w:tr w:rsidR="00767B38" w:rsidTr="00EE243C">
        <w:trPr>
          <w:trHeight w:val="312"/>
        </w:trPr>
        <w:tc>
          <w:tcPr>
            <w:tcW w:w="6108" w:type="dxa"/>
          </w:tcPr>
          <w:p w:rsidR="00767B38" w:rsidRDefault="00767B38" w:rsidP="00EE243C">
            <w:pPr>
              <w:rPr>
                <w:sz w:val="18"/>
                <w:szCs w:val="18"/>
              </w:rPr>
            </w:pPr>
            <w:r>
              <w:rPr>
                <w:sz w:val="18"/>
                <w:szCs w:val="18"/>
              </w:rPr>
              <w:t>MUDr. Petr Kolman, Oddělení tuberkulózních a respiračních nemocí, Nemocnice Kyjov, p.o., Strážovská 1247, 697 33 Kyjov</w:t>
            </w:r>
          </w:p>
        </w:tc>
        <w:tc>
          <w:tcPr>
            <w:tcW w:w="1280" w:type="dxa"/>
          </w:tcPr>
          <w:p w:rsidR="00767B38"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767B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67B38" w:rsidRDefault="00767B38" w:rsidP="00EE243C">
            <w:pPr>
              <w:rPr>
                <w:sz w:val="18"/>
                <w:szCs w:val="18"/>
              </w:rPr>
            </w:pPr>
            <w:r>
              <w:rPr>
                <w:sz w:val="18"/>
                <w:szCs w:val="18"/>
              </w:rPr>
              <w:t>EK Nemocnice Kyjov, p.o., Strážovská 1247, 697 33 Kyjov</w:t>
            </w:r>
          </w:p>
        </w:tc>
      </w:tr>
      <w:tr w:rsidR="00767B38" w:rsidTr="00EE243C">
        <w:trPr>
          <w:trHeight w:val="312"/>
        </w:trPr>
        <w:tc>
          <w:tcPr>
            <w:tcW w:w="6108" w:type="dxa"/>
          </w:tcPr>
          <w:p w:rsidR="00767B38" w:rsidRDefault="00767B38" w:rsidP="00EE243C">
            <w:pPr>
              <w:rPr>
                <w:sz w:val="18"/>
                <w:szCs w:val="18"/>
              </w:rPr>
            </w:pPr>
            <w:r>
              <w:rPr>
                <w:sz w:val="18"/>
                <w:szCs w:val="18"/>
              </w:rPr>
              <w:t>MUDr. Petra Garnolová, Institut onkologie a rehabilitace Na Pleši s.r.o., Nová Ves pod Pleší 110, 262 04 Nová Ves pod Pleší</w:t>
            </w:r>
          </w:p>
        </w:tc>
        <w:tc>
          <w:tcPr>
            <w:tcW w:w="1280" w:type="dxa"/>
          </w:tcPr>
          <w:p w:rsidR="00767B38" w:rsidRDefault="009373C9" w:rsidP="00EE243C">
            <w:pPr>
              <w:rPr>
                <w:sz w:val="18"/>
                <w:szCs w:val="18"/>
              </w:rPr>
            </w:pPr>
            <w:r>
              <w:rPr>
                <w:sz w:val="18"/>
                <w:szCs w:val="18"/>
              </w:rPr>
              <w:fldChar w:fldCharType="begin">
                <w:ffData>
                  <w:name w:val="Zaškrtávací17"/>
                  <w:enabled/>
                  <w:calcOnExit w:val="0"/>
                  <w:checkBox>
                    <w:sizeAuto/>
                    <w:default w:val="0"/>
                  </w:checkBox>
                </w:ffData>
              </w:fldChar>
            </w:r>
            <w:r w:rsidR="00767B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767B38" w:rsidRDefault="00767B38" w:rsidP="00EE243C">
            <w:pPr>
              <w:rPr>
                <w:sz w:val="18"/>
                <w:szCs w:val="18"/>
              </w:rPr>
            </w:pPr>
            <w:r>
              <w:rPr>
                <w:sz w:val="18"/>
                <w:szCs w:val="18"/>
              </w:rPr>
              <w:t>EK Institutu onkologie a rehabilitace Na Pleši, Nová Ves pod Pleší 110, 262 04 Nová Ves pod Pleší</w:t>
            </w:r>
          </w:p>
        </w:tc>
      </w:tr>
    </w:tbl>
    <w:p w:rsidR="00767B38" w:rsidRDefault="00767B38" w:rsidP="00767B38">
      <w:pPr>
        <w:rPr>
          <w:b/>
          <w:bCs/>
          <w:sz w:val="22"/>
        </w:rPr>
      </w:pPr>
    </w:p>
    <w:p w:rsidR="00767B38" w:rsidRPr="00AB7ADE" w:rsidRDefault="00767B38" w:rsidP="00767B38">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767B38" w:rsidRDefault="00767B38" w:rsidP="00767B3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67B38" w:rsidTr="00EE243C">
        <w:trPr>
          <w:cantSplit/>
          <w:trHeight w:val="454"/>
        </w:trPr>
        <w:tc>
          <w:tcPr>
            <w:tcW w:w="7416" w:type="dxa"/>
            <w:vMerge w:val="restart"/>
          </w:tcPr>
          <w:p w:rsidR="00767B38" w:rsidRDefault="00767B38" w:rsidP="00EE243C">
            <w:pPr>
              <w:rPr>
                <w:b/>
                <w:bCs/>
                <w:sz w:val="18"/>
                <w:szCs w:val="18"/>
              </w:rPr>
            </w:pPr>
          </w:p>
          <w:p w:rsidR="00767B38" w:rsidRDefault="00767B38" w:rsidP="00EE243C">
            <w:pPr>
              <w:rPr>
                <w:b/>
                <w:bCs/>
                <w:sz w:val="18"/>
                <w:szCs w:val="18"/>
              </w:rPr>
            </w:pPr>
            <w:r>
              <w:rPr>
                <w:b/>
                <w:bCs/>
                <w:sz w:val="18"/>
                <w:szCs w:val="18"/>
              </w:rPr>
              <w:t xml:space="preserve">Název dokumentu, verze, datum </w:t>
            </w:r>
          </w:p>
          <w:p w:rsidR="00767B38" w:rsidRDefault="00767B38" w:rsidP="00EE243C">
            <w:pPr>
              <w:rPr>
                <w:b/>
                <w:bCs/>
                <w:sz w:val="18"/>
                <w:szCs w:val="18"/>
              </w:rPr>
            </w:pPr>
            <w:r>
              <w:rPr>
                <w:b/>
                <w:bCs/>
                <w:i/>
                <w:sz w:val="18"/>
                <w:szCs w:val="18"/>
              </w:rPr>
              <w:t>Document title, version, date</w:t>
            </w:r>
          </w:p>
        </w:tc>
        <w:tc>
          <w:tcPr>
            <w:tcW w:w="1272" w:type="dxa"/>
            <w:gridSpan w:val="2"/>
          </w:tcPr>
          <w:p w:rsidR="00767B38" w:rsidRDefault="00767B38" w:rsidP="00EE243C">
            <w:pPr>
              <w:rPr>
                <w:b/>
                <w:bCs/>
                <w:sz w:val="18"/>
                <w:szCs w:val="18"/>
              </w:rPr>
            </w:pPr>
            <w:r>
              <w:rPr>
                <w:b/>
                <w:bCs/>
                <w:sz w:val="18"/>
                <w:szCs w:val="18"/>
              </w:rPr>
              <w:t>Schváleno /</w:t>
            </w:r>
            <w:r>
              <w:rPr>
                <w:b/>
                <w:bCs/>
                <w:i/>
                <w:sz w:val="18"/>
                <w:szCs w:val="18"/>
              </w:rPr>
              <w:t>Approved</w:t>
            </w:r>
          </w:p>
        </w:tc>
        <w:tc>
          <w:tcPr>
            <w:tcW w:w="1316" w:type="dxa"/>
            <w:gridSpan w:val="2"/>
          </w:tcPr>
          <w:p w:rsidR="00767B38" w:rsidRDefault="00767B38" w:rsidP="00EE243C">
            <w:pPr>
              <w:rPr>
                <w:b/>
                <w:bCs/>
                <w:sz w:val="18"/>
                <w:szCs w:val="18"/>
              </w:rPr>
            </w:pPr>
            <w:r>
              <w:rPr>
                <w:b/>
                <w:bCs/>
                <w:sz w:val="18"/>
                <w:szCs w:val="18"/>
              </w:rPr>
              <w:t xml:space="preserve">Vzato na vědomí / </w:t>
            </w:r>
            <w:r>
              <w:rPr>
                <w:b/>
                <w:bCs/>
                <w:i/>
                <w:sz w:val="18"/>
                <w:szCs w:val="18"/>
              </w:rPr>
              <w:t xml:space="preserve">Taken into account </w:t>
            </w:r>
          </w:p>
        </w:tc>
      </w:tr>
      <w:tr w:rsidR="00767B38" w:rsidTr="00EE243C">
        <w:trPr>
          <w:cantSplit/>
          <w:trHeight w:val="454"/>
        </w:trPr>
        <w:tc>
          <w:tcPr>
            <w:tcW w:w="7416" w:type="dxa"/>
            <w:vMerge/>
          </w:tcPr>
          <w:p w:rsidR="00767B38" w:rsidRDefault="00767B38" w:rsidP="00EE243C">
            <w:pPr>
              <w:rPr>
                <w:i/>
                <w:sz w:val="18"/>
                <w:szCs w:val="18"/>
              </w:rPr>
            </w:pPr>
          </w:p>
        </w:tc>
        <w:tc>
          <w:tcPr>
            <w:tcW w:w="736" w:type="dxa"/>
          </w:tcPr>
          <w:p w:rsidR="00767B38" w:rsidRDefault="00767B38" w:rsidP="00EE243C">
            <w:pPr>
              <w:rPr>
                <w:b/>
                <w:bCs/>
                <w:sz w:val="18"/>
                <w:szCs w:val="18"/>
              </w:rPr>
            </w:pPr>
            <w:r>
              <w:rPr>
                <w:b/>
                <w:bCs/>
                <w:sz w:val="18"/>
                <w:szCs w:val="18"/>
              </w:rPr>
              <w:t>ANO</w:t>
            </w:r>
          </w:p>
          <w:p w:rsidR="00767B38" w:rsidRDefault="00767B38" w:rsidP="00EE243C">
            <w:pPr>
              <w:rPr>
                <w:b/>
                <w:bCs/>
                <w:i/>
                <w:sz w:val="18"/>
                <w:szCs w:val="18"/>
              </w:rPr>
            </w:pPr>
            <w:r>
              <w:rPr>
                <w:b/>
                <w:bCs/>
                <w:i/>
                <w:sz w:val="18"/>
                <w:szCs w:val="18"/>
              </w:rPr>
              <w:t>Yes</w:t>
            </w:r>
          </w:p>
        </w:tc>
        <w:tc>
          <w:tcPr>
            <w:tcW w:w="536" w:type="dxa"/>
          </w:tcPr>
          <w:p w:rsidR="00767B38" w:rsidRDefault="00767B38" w:rsidP="00EE243C">
            <w:pPr>
              <w:rPr>
                <w:b/>
                <w:bCs/>
                <w:sz w:val="18"/>
                <w:szCs w:val="18"/>
              </w:rPr>
            </w:pPr>
            <w:r>
              <w:rPr>
                <w:b/>
                <w:bCs/>
                <w:sz w:val="18"/>
                <w:szCs w:val="18"/>
              </w:rPr>
              <w:t xml:space="preserve">NE </w:t>
            </w:r>
          </w:p>
          <w:p w:rsidR="00767B38" w:rsidRDefault="00767B38" w:rsidP="00EE243C">
            <w:pPr>
              <w:rPr>
                <w:b/>
                <w:bCs/>
                <w:sz w:val="18"/>
                <w:szCs w:val="18"/>
              </w:rPr>
            </w:pPr>
            <w:r>
              <w:rPr>
                <w:b/>
                <w:bCs/>
                <w:i/>
                <w:sz w:val="18"/>
                <w:szCs w:val="18"/>
              </w:rPr>
              <w:t>No</w:t>
            </w:r>
          </w:p>
        </w:tc>
        <w:tc>
          <w:tcPr>
            <w:tcW w:w="780" w:type="dxa"/>
          </w:tcPr>
          <w:p w:rsidR="00767B38" w:rsidRDefault="00767B38" w:rsidP="00EE243C">
            <w:pPr>
              <w:rPr>
                <w:b/>
                <w:bCs/>
                <w:sz w:val="18"/>
                <w:szCs w:val="18"/>
              </w:rPr>
            </w:pPr>
            <w:r>
              <w:rPr>
                <w:b/>
                <w:bCs/>
                <w:sz w:val="18"/>
                <w:szCs w:val="18"/>
              </w:rPr>
              <w:t>ANO</w:t>
            </w:r>
          </w:p>
          <w:p w:rsidR="00767B38" w:rsidRDefault="00767B38" w:rsidP="00EE243C">
            <w:pPr>
              <w:rPr>
                <w:b/>
                <w:bCs/>
                <w:sz w:val="18"/>
                <w:szCs w:val="18"/>
              </w:rPr>
            </w:pPr>
            <w:r>
              <w:rPr>
                <w:b/>
                <w:bCs/>
                <w:i/>
                <w:sz w:val="18"/>
                <w:szCs w:val="18"/>
              </w:rPr>
              <w:t>Yes</w:t>
            </w:r>
          </w:p>
        </w:tc>
        <w:tc>
          <w:tcPr>
            <w:tcW w:w="536" w:type="dxa"/>
          </w:tcPr>
          <w:p w:rsidR="00767B38" w:rsidRDefault="00767B38" w:rsidP="00EE243C">
            <w:pPr>
              <w:rPr>
                <w:b/>
                <w:bCs/>
                <w:sz w:val="18"/>
                <w:szCs w:val="18"/>
              </w:rPr>
            </w:pPr>
            <w:r>
              <w:rPr>
                <w:b/>
                <w:bCs/>
                <w:sz w:val="18"/>
                <w:szCs w:val="18"/>
              </w:rPr>
              <w:t xml:space="preserve">NE </w:t>
            </w:r>
          </w:p>
          <w:p w:rsidR="00767B38" w:rsidRDefault="00767B38" w:rsidP="00EE243C">
            <w:pPr>
              <w:rPr>
                <w:b/>
                <w:bCs/>
                <w:i/>
                <w:sz w:val="18"/>
                <w:szCs w:val="18"/>
              </w:rPr>
            </w:pPr>
            <w:r>
              <w:rPr>
                <w:b/>
                <w:bCs/>
                <w:i/>
                <w:sz w:val="18"/>
                <w:szCs w:val="18"/>
              </w:rPr>
              <w:t>No</w:t>
            </w:r>
          </w:p>
        </w:tc>
      </w:tr>
      <w:tr w:rsidR="00767B38" w:rsidTr="00EE243C">
        <w:trPr>
          <w:trHeight w:val="340"/>
        </w:trPr>
        <w:tc>
          <w:tcPr>
            <w:tcW w:w="7416" w:type="dxa"/>
          </w:tcPr>
          <w:p w:rsidR="00767B38" w:rsidRPr="00767B38" w:rsidRDefault="00767B38" w:rsidP="00EE243C">
            <w:pPr>
              <w:rPr>
                <w:sz w:val="18"/>
                <w:szCs w:val="18"/>
              </w:rPr>
            </w:pPr>
            <w:r>
              <w:rPr>
                <w:sz w:val="18"/>
                <w:szCs w:val="18"/>
              </w:rPr>
              <w:t xml:space="preserve">Annex 1: Clinical trial Application form (M10-898, 2.července 2012 / </w:t>
            </w:r>
            <w:r>
              <w:rPr>
                <w:i/>
                <w:sz w:val="18"/>
                <w:szCs w:val="18"/>
              </w:rPr>
              <w:t>2 Jul 2012</w:t>
            </w:r>
            <w:r>
              <w:rPr>
                <w:sz w:val="18"/>
                <w:szCs w:val="18"/>
              </w:rPr>
              <w:t>)</w:t>
            </w:r>
          </w:p>
        </w:tc>
        <w:tc>
          <w:tcPr>
            <w:tcW w:w="736" w:type="dxa"/>
          </w:tcPr>
          <w:p w:rsidR="00767B38" w:rsidRDefault="00767B38" w:rsidP="00EE243C">
            <w:pPr>
              <w:rPr>
                <w:sz w:val="18"/>
                <w:szCs w:val="18"/>
              </w:rPr>
            </w:pPr>
            <w:r>
              <w:rPr>
                <w:sz w:val="18"/>
                <w:szCs w:val="18"/>
              </w:rPr>
              <w:sym w:font="Wingdings 2" w:char="F0A3"/>
            </w:r>
          </w:p>
        </w:tc>
        <w:tc>
          <w:tcPr>
            <w:tcW w:w="536" w:type="dxa"/>
          </w:tcPr>
          <w:p w:rsidR="00767B38" w:rsidRDefault="00767B38" w:rsidP="00EE243C">
            <w:pPr>
              <w:rPr>
                <w:sz w:val="18"/>
                <w:szCs w:val="18"/>
              </w:rPr>
            </w:pPr>
            <w:r>
              <w:rPr>
                <w:sz w:val="18"/>
                <w:szCs w:val="18"/>
              </w:rPr>
              <w:sym w:font="Wingdings 2" w:char="F0A3"/>
            </w:r>
          </w:p>
        </w:tc>
        <w:tc>
          <w:tcPr>
            <w:tcW w:w="780" w:type="dxa"/>
          </w:tcPr>
          <w:p w:rsidR="00767B38" w:rsidRDefault="00767B38" w:rsidP="00EE243C">
            <w:pPr>
              <w:rPr>
                <w:sz w:val="18"/>
                <w:szCs w:val="18"/>
              </w:rPr>
            </w:pPr>
            <w:r>
              <w:rPr>
                <w:sz w:val="18"/>
                <w:szCs w:val="18"/>
              </w:rPr>
              <w:sym w:font="Wingdings 2" w:char="F053"/>
            </w:r>
          </w:p>
        </w:tc>
        <w:tc>
          <w:tcPr>
            <w:tcW w:w="536" w:type="dxa"/>
          </w:tcPr>
          <w:p w:rsidR="00767B38" w:rsidRDefault="00767B38" w:rsidP="00EE243C">
            <w:pPr>
              <w:rPr>
                <w:sz w:val="18"/>
                <w:szCs w:val="18"/>
              </w:rPr>
            </w:pPr>
            <w:r>
              <w:rPr>
                <w:sz w:val="18"/>
                <w:szCs w:val="18"/>
              </w:rPr>
              <w:sym w:font="Wingdings 2" w:char="F0A3"/>
            </w:r>
          </w:p>
        </w:tc>
      </w:tr>
      <w:tr w:rsidR="00767B38" w:rsidTr="00EE243C">
        <w:trPr>
          <w:trHeight w:val="340"/>
        </w:trPr>
        <w:tc>
          <w:tcPr>
            <w:tcW w:w="7416" w:type="dxa"/>
          </w:tcPr>
          <w:p w:rsidR="00767B38" w:rsidRPr="00767B38" w:rsidRDefault="00767B38" w:rsidP="00EE243C">
            <w:pPr>
              <w:rPr>
                <w:i/>
                <w:sz w:val="18"/>
                <w:szCs w:val="18"/>
              </w:rPr>
            </w:pPr>
            <w:r>
              <w:rPr>
                <w:sz w:val="18"/>
                <w:szCs w:val="18"/>
              </w:rPr>
              <w:t xml:space="preserve">Příručka pro zkoušejícího ABT-888, verze 6 ze dne 22.června 2012 / </w:t>
            </w:r>
            <w:r>
              <w:rPr>
                <w:i/>
                <w:sz w:val="18"/>
                <w:szCs w:val="18"/>
              </w:rPr>
              <w:t>Investigator Brochure, edition 6, dated 22 Jun 2012</w:t>
            </w:r>
          </w:p>
        </w:tc>
        <w:tc>
          <w:tcPr>
            <w:tcW w:w="736" w:type="dxa"/>
          </w:tcPr>
          <w:p w:rsidR="00767B38" w:rsidRDefault="00767B38" w:rsidP="00EE243C">
            <w:pPr>
              <w:rPr>
                <w:sz w:val="18"/>
                <w:szCs w:val="18"/>
              </w:rPr>
            </w:pPr>
            <w:r>
              <w:rPr>
                <w:sz w:val="18"/>
                <w:szCs w:val="18"/>
              </w:rPr>
              <w:sym w:font="Wingdings 2" w:char="F0A3"/>
            </w:r>
          </w:p>
        </w:tc>
        <w:tc>
          <w:tcPr>
            <w:tcW w:w="536" w:type="dxa"/>
          </w:tcPr>
          <w:p w:rsidR="00767B38"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767B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67B38" w:rsidRDefault="00767B38" w:rsidP="00EE243C">
            <w:pPr>
              <w:rPr>
                <w:sz w:val="18"/>
                <w:szCs w:val="18"/>
              </w:rPr>
            </w:pPr>
            <w:r>
              <w:rPr>
                <w:sz w:val="18"/>
                <w:szCs w:val="18"/>
              </w:rPr>
              <w:sym w:font="Wingdings 2" w:char="F053"/>
            </w:r>
          </w:p>
        </w:tc>
        <w:tc>
          <w:tcPr>
            <w:tcW w:w="536" w:type="dxa"/>
          </w:tcPr>
          <w:p w:rsidR="00767B38"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767B38">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767B38" w:rsidRDefault="00767B38" w:rsidP="00767B38">
      <w:pPr>
        <w:rPr>
          <w:sz w:val="22"/>
          <w:szCs w:val="22"/>
        </w:rPr>
      </w:pPr>
    </w:p>
    <w:p w:rsidR="00767B38" w:rsidRPr="00416E6C" w:rsidRDefault="00767B38" w:rsidP="00767B38">
      <w:pPr>
        <w:rPr>
          <w:sz w:val="22"/>
          <w:szCs w:val="22"/>
        </w:rPr>
      </w:pPr>
      <w:r w:rsidRPr="00416E6C">
        <w:rPr>
          <w:sz w:val="22"/>
          <w:szCs w:val="22"/>
        </w:rPr>
        <w:t>Etická komise prohlašuje, že byla ustavena a  pracuje podle jednacího řádu v souladu se správnou klinickou praxí (GCP) a platnými právními předpisy/</w:t>
      </w:r>
      <w:r w:rsidRPr="00416E6C">
        <w:rPr>
          <w:i/>
          <w:sz w:val="22"/>
          <w:szCs w:val="22"/>
        </w:rPr>
        <w:t>The Ethics Committee hereby declares that it was established and operates in accordance with its Rules of Procedure in compliance with Good Clinical Practice and valid legal regulations:</w:t>
      </w:r>
    </w:p>
    <w:p w:rsidR="00767B38" w:rsidRPr="00416E6C" w:rsidRDefault="00767B38" w:rsidP="00767B38">
      <w:pPr>
        <w:rPr>
          <w:i/>
          <w:sz w:val="22"/>
          <w:szCs w:val="22"/>
        </w:rPr>
      </w:pPr>
      <w:r w:rsidRPr="00416E6C">
        <w:rPr>
          <w:i/>
          <w:sz w:val="22"/>
          <w:szCs w:val="22"/>
        </w:rPr>
        <w:t xml:space="preserve"> </w:t>
      </w:r>
      <w:r w:rsidRPr="00416E6C">
        <w:rPr>
          <w:sz w:val="22"/>
          <w:szCs w:val="22"/>
        </w:rPr>
        <w:sym w:font="Wingdings 2" w:char="F054"/>
      </w:r>
      <w:r w:rsidRPr="00416E6C">
        <w:rPr>
          <w:sz w:val="22"/>
          <w:szCs w:val="22"/>
        </w:rPr>
        <w:t xml:space="preserve"> Ano/</w:t>
      </w:r>
      <w:r w:rsidRPr="00416E6C">
        <w:rPr>
          <w:i/>
          <w:sz w:val="22"/>
          <w:szCs w:val="22"/>
        </w:rPr>
        <w:t>Yes</w:t>
      </w:r>
      <w:r w:rsidRPr="00416E6C">
        <w:rPr>
          <w:sz w:val="22"/>
          <w:szCs w:val="22"/>
        </w:rPr>
        <w:t xml:space="preserve">       </w:t>
      </w:r>
      <w:r w:rsidR="009373C9" w:rsidRPr="00416E6C">
        <w:rPr>
          <w:sz w:val="22"/>
          <w:szCs w:val="22"/>
        </w:rPr>
        <w:fldChar w:fldCharType="begin">
          <w:ffData>
            <w:name w:val="Zaškrtávací25"/>
            <w:enabled/>
            <w:calcOnExit w:val="0"/>
            <w:checkBox>
              <w:sizeAuto/>
              <w:default w:val="0"/>
            </w:checkBox>
          </w:ffData>
        </w:fldChar>
      </w:r>
      <w:r w:rsidRPr="00416E6C">
        <w:rPr>
          <w:sz w:val="22"/>
          <w:szCs w:val="22"/>
        </w:rPr>
        <w:instrText xml:space="preserve"> FORMCHECKBOX </w:instrText>
      </w:r>
      <w:r w:rsidR="009373C9">
        <w:rPr>
          <w:sz w:val="22"/>
          <w:szCs w:val="22"/>
        </w:rPr>
      </w:r>
      <w:r w:rsidR="009373C9">
        <w:rPr>
          <w:sz w:val="22"/>
          <w:szCs w:val="22"/>
        </w:rPr>
        <w:fldChar w:fldCharType="separate"/>
      </w:r>
      <w:r w:rsidR="009373C9" w:rsidRPr="00416E6C">
        <w:rPr>
          <w:sz w:val="22"/>
          <w:szCs w:val="22"/>
        </w:rPr>
        <w:fldChar w:fldCharType="end"/>
      </w:r>
      <w:r w:rsidRPr="00416E6C">
        <w:rPr>
          <w:sz w:val="22"/>
          <w:szCs w:val="22"/>
        </w:rPr>
        <w:t>Ne/</w:t>
      </w:r>
      <w:r w:rsidRPr="00416E6C">
        <w:rPr>
          <w:i/>
          <w:sz w:val="22"/>
          <w:szCs w:val="22"/>
        </w:rPr>
        <w:t>No</w:t>
      </w:r>
      <w:r w:rsidRPr="00416E6C">
        <w:rPr>
          <w:sz w:val="22"/>
          <w:szCs w:val="22"/>
        </w:rPr>
        <w:t xml:space="preserve">           </w:t>
      </w:r>
    </w:p>
    <w:p w:rsidR="00767B38" w:rsidRDefault="00767B38" w:rsidP="00767B38">
      <w:pPr>
        <w:rPr>
          <w:sz w:val="22"/>
        </w:rPr>
      </w:pPr>
      <w:r w:rsidRPr="00416E6C">
        <w:rPr>
          <w:sz w:val="22"/>
          <w:szCs w:val="22"/>
        </w:rPr>
        <w:t xml:space="preserve">                                                                                               </w:t>
      </w:r>
      <w:r>
        <w:rPr>
          <w:sz w:val="22"/>
        </w:rPr>
        <w:tab/>
      </w:r>
      <w:r>
        <w:rPr>
          <w:sz w:val="22"/>
        </w:rPr>
        <w:tab/>
      </w:r>
      <w:r>
        <w:rPr>
          <w:sz w:val="22"/>
        </w:rPr>
        <w:tab/>
      </w:r>
      <w:r>
        <w:rPr>
          <w:sz w:val="22"/>
        </w:rPr>
        <w:tab/>
      </w:r>
      <w:r>
        <w:rPr>
          <w:sz w:val="22"/>
        </w:rPr>
        <w:tab/>
        <w:t xml:space="preserve">             </w:t>
      </w:r>
    </w:p>
    <w:p w:rsidR="00767B38" w:rsidRDefault="00767B38" w:rsidP="00767B38">
      <w:pPr>
        <w:rPr>
          <w:sz w:val="22"/>
        </w:rPr>
      </w:pPr>
    </w:p>
    <w:p w:rsidR="00767B38" w:rsidRDefault="00767B38" w:rsidP="00767B38">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767B38" w:rsidRDefault="00767B38" w:rsidP="00767B38">
      <w:pPr>
        <w:rPr>
          <w:sz w:val="22"/>
        </w:rPr>
      </w:pPr>
      <w:r>
        <w:rPr>
          <w:sz w:val="22"/>
        </w:rPr>
        <w:t>Datum/</w:t>
      </w:r>
      <w:r>
        <w:rPr>
          <w:i/>
          <w:sz w:val="22"/>
        </w:rPr>
        <w:t>Date:</w:t>
      </w:r>
      <w:r>
        <w:rPr>
          <w:sz w:val="22"/>
        </w:rPr>
        <w:t xml:space="preserve"> 15.4.2013                                                    předseda EK FNOL a LF UP</w:t>
      </w:r>
    </w:p>
    <w:p w:rsidR="00767B38" w:rsidRDefault="00767B38" w:rsidP="00767B3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767B38" w:rsidRDefault="00767B38" w:rsidP="00767B38">
      <w:pPr>
        <w:rPr>
          <w:sz w:val="16"/>
        </w:rPr>
      </w:pPr>
    </w:p>
    <w:p w:rsidR="00767B38" w:rsidRDefault="00767B38" w:rsidP="00767B38">
      <w:pPr>
        <w:rPr>
          <w:sz w:val="16"/>
        </w:rPr>
      </w:pPr>
    </w:p>
    <w:p w:rsidR="00767B38" w:rsidRDefault="00767B38" w:rsidP="00767B38">
      <w:pPr>
        <w:rPr>
          <w:sz w:val="16"/>
        </w:rPr>
      </w:pPr>
    </w:p>
    <w:p w:rsidR="00767B38" w:rsidRDefault="00767B38" w:rsidP="00767B38">
      <w:pPr>
        <w:rPr>
          <w:sz w:val="16"/>
        </w:rPr>
      </w:pPr>
    </w:p>
    <w:p w:rsidR="00767B38" w:rsidRDefault="00767B38" w:rsidP="00767B38">
      <w:pPr>
        <w:rPr>
          <w:sz w:val="16"/>
        </w:rPr>
      </w:pPr>
    </w:p>
    <w:p w:rsidR="00767B38" w:rsidRDefault="00767B38" w:rsidP="00767B38">
      <w:pPr>
        <w:rPr>
          <w:i/>
          <w:sz w:val="16"/>
        </w:rPr>
      </w:pPr>
      <w:r>
        <w:rPr>
          <w:sz w:val="16"/>
        </w:rPr>
        <w:t>Rozdělovník/</w:t>
      </w:r>
      <w:r>
        <w:rPr>
          <w:i/>
          <w:sz w:val="16"/>
        </w:rPr>
        <w:t>Distribution list:</w:t>
      </w:r>
    </w:p>
    <w:p w:rsidR="00767B38" w:rsidRPr="001071DB" w:rsidRDefault="00767B38" w:rsidP="00767B38">
      <w:pPr>
        <w:rPr>
          <w:sz w:val="16"/>
        </w:rPr>
      </w:pPr>
      <w:r w:rsidRPr="001071DB">
        <w:rPr>
          <w:sz w:val="16"/>
        </w:rPr>
        <w:t>-Zadavatel</w:t>
      </w:r>
    </w:p>
    <w:p w:rsidR="00767B38" w:rsidRPr="001071DB" w:rsidRDefault="00767B38" w:rsidP="00767B38">
      <w:pPr>
        <w:rPr>
          <w:sz w:val="16"/>
        </w:rPr>
      </w:pPr>
      <w:r w:rsidRPr="001071DB">
        <w:rPr>
          <w:sz w:val="16"/>
        </w:rPr>
        <w:t>-EK</w:t>
      </w:r>
    </w:p>
    <w:p w:rsidR="00767B38" w:rsidRDefault="00767B38" w:rsidP="00767B38">
      <w:pPr>
        <w:rPr>
          <w:sz w:val="16"/>
        </w:rPr>
      </w:pPr>
      <w:r w:rsidRPr="001071DB">
        <w:rPr>
          <w:sz w:val="16"/>
        </w:rPr>
        <w:t>-Řešitel</w:t>
      </w:r>
      <w:r>
        <w:rPr>
          <w:sz w:val="16"/>
        </w:rPr>
        <w:t xml:space="preserve">    </w:t>
      </w:r>
    </w:p>
    <w:p w:rsidR="00767B38" w:rsidRDefault="00767B38" w:rsidP="00767B38">
      <w:pPr>
        <w:rPr>
          <w:sz w:val="16"/>
        </w:rPr>
      </w:pPr>
    </w:p>
    <w:p w:rsidR="00767B38" w:rsidRDefault="00767B38" w:rsidP="00767B38">
      <w:pPr>
        <w:rPr>
          <w:sz w:val="16"/>
        </w:rPr>
      </w:pPr>
    </w:p>
    <w:p w:rsidR="00767B38" w:rsidRDefault="00767B38" w:rsidP="00767B38">
      <w:pPr>
        <w:rPr>
          <w:sz w:val="16"/>
        </w:rPr>
      </w:pPr>
    </w:p>
    <w:p w:rsidR="00767B38" w:rsidRDefault="00767B38" w:rsidP="00767B38">
      <w:pPr>
        <w:rPr>
          <w:sz w:val="16"/>
        </w:rPr>
      </w:pPr>
    </w:p>
    <w:p w:rsidR="00767B38" w:rsidRDefault="00767B38" w:rsidP="00767B38">
      <w:pPr>
        <w:rPr>
          <w:sz w:val="16"/>
        </w:rPr>
      </w:pPr>
    </w:p>
    <w:p w:rsidR="00767B38" w:rsidRDefault="00767B38" w:rsidP="00767B38">
      <w:pPr>
        <w:rPr>
          <w:sz w:val="16"/>
        </w:rPr>
      </w:pPr>
    </w:p>
    <w:p w:rsidR="00767B38" w:rsidRPr="00416E6C" w:rsidRDefault="00767B38" w:rsidP="00767B38">
      <w:pPr>
        <w:rPr>
          <w:sz w:val="20"/>
          <w:szCs w:val="20"/>
        </w:rPr>
      </w:pPr>
      <w:r w:rsidRPr="00416E6C">
        <w:rPr>
          <w:sz w:val="20"/>
          <w:szCs w:val="20"/>
        </w:rPr>
        <w:t xml:space="preserve">2/2                           </w:t>
      </w:r>
    </w:p>
    <w:p w:rsidR="00767B38" w:rsidRPr="00E53C4B" w:rsidRDefault="00767B38" w:rsidP="00767B38">
      <w:pPr>
        <w:rPr>
          <w:sz w:val="18"/>
          <w:szCs w:val="18"/>
        </w:rPr>
      </w:pPr>
    </w:p>
    <w:p w:rsidR="00767B38" w:rsidRDefault="00767B38" w:rsidP="00767B38">
      <w:pPr>
        <w:pStyle w:val="Nzev"/>
        <w:rPr>
          <w:sz w:val="22"/>
          <w:szCs w:val="22"/>
        </w:rPr>
      </w:pPr>
    </w:p>
    <w:p w:rsidR="00F007B7" w:rsidRDefault="00F007B7"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767B38" w:rsidRDefault="00767B38" w:rsidP="00F95001">
      <w:pPr>
        <w:pStyle w:val="Nzev"/>
        <w:jc w:val="left"/>
        <w:rPr>
          <w:sz w:val="22"/>
          <w:szCs w:val="22"/>
        </w:rPr>
      </w:pPr>
    </w:p>
    <w:p w:rsidR="00242DC6" w:rsidRPr="002F07B5" w:rsidRDefault="00242DC6" w:rsidP="00242DC6">
      <w:pPr>
        <w:pStyle w:val="Nzev"/>
        <w:rPr>
          <w:sz w:val="22"/>
          <w:szCs w:val="22"/>
        </w:rPr>
      </w:pPr>
      <w:r w:rsidRPr="002F07B5">
        <w:rPr>
          <w:sz w:val="22"/>
          <w:szCs w:val="22"/>
        </w:rPr>
        <w:lastRenderedPageBreak/>
        <w:t>STANOVISKO ETICKÉ KOMISE KE KLINICKÉMU HODNOCENÍ</w:t>
      </w:r>
    </w:p>
    <w:p w:rsidR="00242DC6" w:rsidRPr="002F07B5" w:rsidRDefault="00242DC6" w:rsidP="00242DC6">
      <w:pPr>
        <w:jc w:val="center"/>
        <w:rPr>
          <w:bCs/>
          <w:i/>
          <w:sz w:val="22"/>
          <w:szCs w:val="22"/>
        </w:rPr>
      </w:pPr>
      <w:r w:rsidRPr="002F07B5">
        <w:rPr>
          <w:bCs/>
          <w:i/>
          <w:sz w:val="22"/>
          <w:szCs w:val="22"/>
        </w:rPr>
        <w:t xml:space="preserve">Opinion of the Ethics Committee on Clinical Trial  </w:t>
      </w:r>
    </w:p>
    <w:p w:rsidR="00242DC6" w:rsidRPr="002F07B5" w:rsidRDefault="00242DC6" w:rsidP="00242DC6">
      <w:pPr>
        <w:jc w:val="center"/>
        <w:rPr>
          <w:b/>
          <w:bCs/>
          <w:i/>
          <w:sz w:val="22"/>
          <w:szCs w:val="22"/>
        </w:rPr>
      </w:pPr>
    </w:p>
    <w:p w:rsidR="00242DC6" w:rsidRPr="002F07B5" w:rsidRDefault="00242DC6" w:rsidP="00242DC6">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242DC6" w:rsidRPr="002F07B5" w:rsidRDefault="00242DC6" w:rsidP="00242DC6">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242DC6" w:rsidRPr="002F07B5" w:rsidRDefault="009373C9" w:rsidP="00242DC6">
      <w:pPr>
        <w:rPr>
          <w:i/>
          <w:sz w:val="22"/>
          <w:szCs w:val="22"/>
        </w:rPr>
      </w:pPr>
      <w:r w:rsidRPr="002F07B5">
        <w:rPr>
          <w:sz w:val="22"/>
          <w:szCs w:val="22"/>
        </w:rPr>
        <w:fldChar w:fldCharType="begin">
          <w:ffData>
            <w:name w:val="Zaškrtávací2"/>
            <w:enabled/>
            <w:calcOnExit w:val="0"/>
            <w:checkBox>
              <w:sizeAuto/>
              <w:default w:val="0"/>
            </w:checkBox>
          </w:ffData>
        </w:fldChar>
      </w:r>
      <w:r w:rsidR="00242DC6"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42DC6" w:rsidRPr="002F07B5">
        <w:rPr>
          <w:sz w:val="22"/>
          <w:szCs w:val="22"/>
        </w:rPr>
        <w:t xml:space="preserve">  KH prováděné v jednom centru, požadováno stanovisko EK pro místní centrum (centra)/ </w:t>
      </w:r>
      <w:r w:rsidR="00242DC6" w:rsidRPr="002F07B5">
        <w:rPr>
          <w:i/>
          <w:sz w:val="22"/>
          <w:szCs w:val="22"/>
        </w:rPr>
        <w:t>Clinical trial conducted in a single site, opinion of a local EC is required</w:t>
      </w:r>
    </w:p>
    <w:p w:rsidR="00242DC6" w:rsidRPr="002F07B5" w:rsidRDefault="00242DC6" w:rsidP="00242DC6">
      <w:pPr>
        <w:rPr>
          <w:b/>
          <w:bCs/>
          <w:sz w:val="22"/>
          <w:szCs w:val="22"/>
        </w:rPr>
      </w:pPr>
    </w:p>
    <w:p w:rsidR="00242DC6" w:rsidRPr="008A370E" w:rsidRDefault="00242DC6" w:rsidP="00242DC6">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43/12 MEK 11</w:t>
      </w:r>
    </w:p>
    <w:p w:rsidR="00242DC6" w:rsidRPr="008A370E" w:rsidRDefault="00242DC6" w:rsidP="00242DC6">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Otevřená fáze IIIb studie přípravku regorafenib u  pacientů s metastazujícím kolorektálním karcinomem (CRC), u nichž po standardní terapii došlo k progresi onemocnění / </w:t>
      </w:r>
      <w:r>
        <w:rPr>
          <w:i/>
          <w:sz w:val="22"/>
          <w:szCs w:val="22"/>
        </w:rPr>
        <w:t>An open-label phase IIIb study of regorafenib in patients with metastatic colorectal cancer (CRC) who have progressed after standard therapy</w:t>
      </w:r>
    </w:p>
    <w:p w:rsidR="00242DC6" w:rsidRPr="002F07B5" w:rsidRDefault="00242DC6" w:rsidP="00242DC6">
      <w:pPr>
        <w:rPr>
          <w:bCs/>
          <w:sz w:val="22"/>
          <w:szCs w:val="22"/>
        </w:rPr>
      </w:pPr>
    </w:p>
    <w:p w:rsidR="00242DC6" w:rsidRPr="002F07B5" w:rsidRDefault="00242DC6" w:rsidP="00242DC6">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BAY 73-4506 / 15967</w:t>
      </w:r>
    </w:p>
    <w:p w:rsidR="00242DC6" w:rsidRPr="002F07B5" w:rsidRDefault="00242DC6" w:rsidP="00242DC6">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2011-005836-25</w:t>
      </w:r>
    </w:p>
    <w:p w:rsidR="00242DC6" w:rsidRPr="002F07B5" w:rsidRDefault="00242DC6" w:rsidP="00242DC6">
      <w:pPr>
        <w:rPr>
          <w:b/>
          <w:bCs/>
          <w:sz w:val="22"/>
          <w:szCs w:val="22"/>
        </w:rPr>
      </w:pPr>
    </w:p>
    <w:p w:rsidR="00242DC6" w:rsidRPr="002F07B5" w:rsidRDefault="00242DC6" w:rsidP="00242DC6">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Bayer HealthCare AG, D-51368 Leverkusen, Germany</w:t>
      </w:r>
    </w:p>
    <w:p w:rsidR="00242DC6" w:rsidRPr="002F07B5" w:rsidRDefault="00242DC6" w:rsidP="00242DC6">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Clinical and Periapproval Services, Prague Empiria, Na Strži 65/1702, 140 00 Praha 4</w:t>
      </w:r>
    </w:p>
    <w:p w:rsidR="00242DC6" w:rsidRPr="002F07B5" w:rsidRDefault="00242DC6" w:rsidP="00242DC6">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21.3.2013</w:t>
      </w:r>
    </w:p>
    <w:p w:rsidR="00242DC6" w:rsidRDefault="00242DC6" w:rsidP="00242DC6">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242DC6" w:rsidRDefault="00242DC6" w:rsidP="00242DC6">
      <w:pPr>
        <w:rPr>
          <w:b/>
          <w:bCs/>
          <w:sz w:val="22"/>
          <w:szCs w:val="22"/>
        </w:rPr>
      </w:pPr>
    </w:p>
    <w:p w:rsidR="00242DC6" w:rsidRPr="002F07B5" w:rsidRDefault="00242DC6" w:rsidP="00242DC6">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42DC6" w:rsidRPr="002F07B5" w:rsidRDefault="00242DC6" w:rsidP="00242DC6">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42DC6" w:rsidRPr="002F07B5" w:rsidRDefault="00242DC6" w:rsidP="00242DC6">
      <w:pPr>
        <w:rPr>
          <w:bCs/>
          <w:i/>
          <w:sz w:val="22"/>
          <w:szCs w:val="22"/>
        </w:rPr>
      </w:pPr>
      <w:r>
        <w:rPr>
          <w:bCs/>
          <w:sz w:val="22"/>
          <w:szCs w:val="22"/>
        </w:rPr>
        <w:sym w:font="Wingdings 2" w:char="F053"/>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42DC6" w:rsidRDefault="00242DC6" w:rsidP="00242DC6">
      <w:pPr>
        <w:rPr>
          <w:b/>
          <w:bCs/>
          <w:sz w:val="22"/>
          <w:szCs w:val="22"/>
        </w:rPr>
      </w:pPr>
    </w:p>
    <w:p w:rsidR="00242DC6" w:rsidRPr="002F07B5" w:rsidRDefault="00242DC6" w:rsidP="00242DC6">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42DC6" w:rsidRPr="002F07B5" w:rsidRDefault="00242DC6" w:rsidP="00242DC6">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42DC6" w:rsidRPr="002F07B5" w:rsidRDefault="00242DC6" w:rsidP="00242DC6">
      <w:pPr>
        <w:rPr>
          <w:sz w:val="22"/>
          <w:szCs w:val="22"/>
        </w:rPr>
      </w:pPr>
    </w:p>
    <w:p w:rsidR="00242DC6" w:rsidRPr="002F07B5" w:rsidRDefault="00242DC6" w:rsidP="00242DC6">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42DC6" w:rsidTr="00EE243C">
        <w:trPr>
          <w:trHeight w:val="454"/>
        </w:trPr>
        <w:tc>
          <w:tcPr>
            <w:tcW w:w="6108" w:type="dxa"/>
          </w:tcPr>
          <w:p w:rsidR="00242DC6" w:rsidRDefault="00242DC6" w:rsidP="00EE243C">
            <w:pPr>
              <w:rPr>
                <w:sz w:val="18"/>
                <w:szCs w:val="18"/>
              </w:rPr>
            </w:pPr>
            <w:r>
              <w:rPr>
                <w:sz w:val="18"/>
                <w:szCs w:val="18"/>
              </w:rPr>
              <w:t xml:space="preserve">Místo hodnocení/ Jméno zkoušejícího </w:t>
            </w:r>
          </w:p>
          <w:p w:rsidR="00242DC6" w:rsidRDefault="00242DC6" w:rsidP="00EE243C">
            <w:pPr>
              <w:rPr>
                <w:i/>
                <w:sz w:val="18"/>
                <w:szCs w:val="18"/>
              </w:rPr>
            </w:pPr>
            <w:r>
              <w:rPr>
                <w:i/>
                <w:sz w:val="18"/>
                <w:szCs w:val="18"/>
              </w:rPr>
              <w:t>Trial Site / Name of Investigator</w:t>
            </w:r>
          </w:p>
        </w:tc>
        <w:tc>
          <w:tcPr>
            <w:tcW w:w="1280" w:type="dxa"/>
          </w:tcPr>
          <w:p w:rsidR="00242DC6" w:rsidRDefault="00242DC6" w:rsidP="00EE243C">
            <w:pPr>
              <w:rPr>
                <w:sz w:val="18"/>
                <w:szCs w:val="18"/>
                <w:vertAlign w:val="superscript"/>
              </w:rPr>
            </w:pPr>
            <w:r>
              <w:rPr>
                <w:sz w:val="18"/>
                <w:szCs w:val="18"/>
              </w:rPr>
              <w:t xml:space="preserve">Místní EK </w:t>
            </w:r>
            <w:r>
              <w:rPr>
                <w:i/>
                <w:sz w:val="18"/>
                <w:szCs w:val="18"/>
              </w:rPr>
              <w:t>Local EC</w:t>
            </w:r>
          </w:p>
        </w:tc>
        <w:tc>
          <w:tcPr>
            <w:tcW w:w="2712" w:type="dxa"/>
          </w:tcPr>
          <w:p w:rsidR="00242DC6" w:rsidRDefault="00242DC6" w:rsidP="00EE243C">
            <w:pPr>
              <w:rPr>
                <w:sz w:val="18"/>
                <w:szCs w:val="18"/>
              </w:rPr>
            </w:pPr>
            <w:r>
              <w:rPr>
                <w:sz w:val="18"/>
                <w:szCs w:val="18"/>
              </w:rPr>
              <w:t>Adresa  místní EK</w:t>
            </w:r>
          </w:p>
          <w:p w:rsidR="00242DC6" w:rsidRDefault="00242DC6" w:rsidP="00EE243C">
            <w:pPr>
              <w:rPr>
                <w:i/>
                <w:sz w:val="18"/>
                <w:szCs w:val="18"/>
              </w:rPr>
            </w:pPr>
            <w:r>
              <w:rPr>
                <w:i/>
                <w:sz w:val="18"/>
                <w:szCs w:val="18"/>
              </w:rPr>
              <w:t>Address</w:t>
            </w:r>
          </w:p>
        </w:tc>
      </w:tr>
      <w:tr w:rsidR="00242DC6" w:rsidTr="00EE243C">
        <w:trPr>
          <w:trHeight w:val="312"/>
        </w:trPr>
        <w:tc>
          <w:tcPr>
            <w:tcW w:w="6108" w:type="dxa"/>
          </w:tcPr>
          <w:p w:rsidR="00242DC6" w:rsidRDefault="00242DC6" w:rsidP="00EE243C">
            <w:pPr>
              <w:rPr>
                <w:sz w:val="18"/>
                <w:szCs w:val="18"/>
              </w:rPr>
            </w:pPr>
            <w:r>
              <w:rPr>
                <w:sz w:val="18"/>
                <w:szCs w:val="18"/>
              </w:rPr>
              <w:t xml:space="preserve">MUDr. Ilona Kocáková, Masarykův onkologický ústav Brno, Žlutý kopec 7, </w:t>
            </w:r>
          </w:p>
          <w:p w:rsidR="00242DC6" w:rsidRDefault="00242DC6" w:rsidP="00EE243C">
            <w:pPr>
              <w:rPr>
                <w:sz w:val="18"/>
                <w:szCs w:val="18"/>
              </w:rPr>
            </w:pPr>
            <w:r>
              <w:rPr>
                <w:sz w:val="18"/>
                <w:szCs w:val="18"/>
              </w:rPr>
              <w:t>656 53 Brno</w:t>
            </w:r>
          </w:p>
        </w:tc>
        <w:tc>
          <w:tcPr>
            <w:tcW w:w="1280" w:type="dxa"/>
          </w:tcPr>
          <w:p w:rsidR="00242DC6" w:rsidRDefault="00242DC6" w:rsidP="00EE243C">
            <w:pPr>
              <w:rPr>
                <w:sz w:val="18"/>
                <w:szCs w:val="18"/>
              </w:rPr>
            </w:pPr>
            <w:r>
              <w:rPr>
                <w:sz w:val="18"/>
                <w:szCs w:val="18"/>
              </w:rPr>
              <w:sym w:font="Wingdings 2" w:char="F0A3"/>
            </w:r>
          </w:p>
        </w:tc>
        <w:tc>
          <w:tcPr>
            <w:tcW w:w="2712" w:type="dxa"/>
          </w:tcPr>
          <w:p w:rsidR="00242DC6" w:rsidRDefault="00242DC6" w:rsidP="00EE243C">
            <w:pPr>
              <w:rPr>
                <w:sz w:val="18"/>
                <w:szCs w:val="18"/>
              </w:rPr>
            </w:pPr>
            <w:r>
              <w:rPr>
                <w:sz w:val="18"/>
                <w:szCs w:val="18"/>
              </w:rPr>
              <w:t xml:space="preserve">EK Masarykův onkologický ústav Brno, Žlutý kopec 7, </w:t>
            </w:r>
          </w:p>
          <w:p w:rsidR="00242DC6" w:rsidRDefault="00242DC6" w:rsidP="00EE243C">
            <w:pPr>
              <w:rPr>
                <w:sz w:val="18"/>
                <w:szCs w:val="18"/>
              </w:rPr>
            </w:pPr>
            <w:r>
              <w:rPr>
                <w:sz w:val="18"/>
                <w:szCs w:val="18"/>
              </w:rPr>
              <w:t>656 53 Brno</w:t>
            </w:r>
          </w:p>
        </w:tc>
      </w:tr>
      <w:tr w:rsidR="00242DC6" w:rsidTr="00EE243C">
        <w:trPr>
          <w:trHeight w:val="312"/>
        </w:trPr>
        <w:tc>
          <w:tcPr>
            <w:tcW w:w="6108" w:type="dxa"/>
          </w:tcPr>
          <w:p w:rsidR="00242DC6" w:rsidRDefault="00242DC6" w:rsidP="00EE243C">
            <w:pPr>
              <w:rPr>
                <w:sz w:val="18"/>
                <w:szCs w:val="18"/>
              </w:rPr>
            </w:pPr>
            <w:r>
              <w:rPr>
                <w:sz w:val="18"/>
                <w:szCs w:val="18"/>
              </w:rPr>
              <w:t>MUDr. Vladimíra Stáhalová, Ústav radiační onkologie, Nemocnice Na Bulovce, Na Truhlářce 100, 180 00 Praha – Libeň</w:t>
            </w:r>
          </w:p>
        </w:tc>
        <w:tc>
          <w:tcPr>
            <w:tcW w:w="1280" w:type="dxa"/>
          </w:tcPr>
          <w:p w:rsidR="00242DC6" w:rsidRDefault="009373C9" w:rsidP="00EE243C">
            <w:pPr>
              <w:rPr>
                <w:sz w:val="18"/>
                <w:szCs w:val="18"/>
              </w:rPr>
            </w:pPr>
            <w:r>
              <w:rPr>
                <w:sz w:val="18"/>
                <w:szCs w:val="18"/>
              </w:rPr>
              <w:fldChar w:fldCharType="begin">
                <w:ffData>
                  <w:name w:val="Zaškrtávací13"/>
                  <w:enabled/>
                  <w:calcOnExit w:val="0"/>
                  <w:checkBox>
                    <w:sizeAuto/>
                    <w:default w:val="0"/>
                  </w:checkBox>
                </w:ffData>
              </w:fldChar>
            </w:r>
            <w:r w:rsidR="00242DC6">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242DC6" w:rsidRDefault="00242DC6" w:rsidP="00EE243C">
            <w:pPr>
              <w:rPr>
                <w:sz w:val="18"/>
                <w:szCs w:val="18"/>
              </w:rPr>
            </w:pPr>
            <w:r>
              <w:rPr>
                <w:sz w:val="18"/>
                <w:szCs w:val="18"/>
              </w:rPr>
              <w:t>EK Nemocnice Na Bulovce, Budínova 2, 180 01 Praha – Libeň</w:t>
            </w:r>
          </w:p>
        </w:tc>
      </w:tr>
    </w:tbl>
    <w:p w:rsidR="00242DC6" w:rsidRPr="00DF7141" w:rsidRDefault="00242DC6" w:rsidP="00242DC6">
      <w:pPr>
        <w:rPr>
          <w:bCs/>
          <w:sz w:val="22"/>
        </w:rPr>
      </w:pPr>
      <w:r w:rsidRPr="00DF7141">
        <w:rPr>
          <w:bCs/>
          <w:sz w:val="22"/>
        </w:rPr>
        <w:t>1/2</w:t>
      </w:r>
    </w:p>
    <w:p w:rsidR="00242DC6" w:rsidRDefault="00242DC6" w:rsidP="00242DC6">
      <w:pPr>
        <w:rPr>
          <w:b/>
          <w:bCs/>
          <w:sz w:val="22"/>
        </w:rPr>
      </w:pPr>
    </w:p>
    <w:p w:rsidR="00242DC6" w:rsidRDefault="00242DC6" w:rsidP="00242DC6">
      <w:pPr>
        <w:rPr>
          <w:b/>
          <w:bCs/>
          <w:sz w:val="22"/>
        </w:rPr>
      </w:pPr>
    </w:p>
    <w:p w:rsidR="00242DC6" w:rsidRDefault="00242DC6" w:rsidP="00242DC6">
      <w:pPr>
        <w:rPr>
          <w:b/>
          <w:bCs/>
          <w:sz w:val="22"/>
        </w:rPr>
      </w:pPr>
    </w:p>
    <w:p w:rsidR="00242DC6" w:rsidRDefault="00242DC6" w:rsidP="00242DC6">
      <w:pPr>
        <w:rPr>
          <w:b/>
          <w:bCs/>
          <w:sz w:val="22"/>
        </w:rPr>
      </w:pPr>
    </w:p>
    <w:p w:rsidR="00242DC6" w:rsidRDefault="00242DC6" w:rsidP="00242DC6">
      <w:pPr>
        <w:rPr>
          <w:b/>
          <w:bCs/>
          <w:sz w:val="22"/>
        </w:rPr>
      </w:pPr>
    </w:p>
    <w:p w:rsidR="00242DC6" w:rsidRDefault="00242DC6" w:rsidP="00242DC6">
      <w:pPr>
        <w:rPr>
          <w:b/>
          <w:bCs/>
          <w:sz w:val="22"/>
        </w:rPr>
      </w:pPr>
    </w:p>
    <w:p w:rsidR="00242DC6" w:rsidRDefault="00242DC6" w:rsidP="00242DC6">
      <w:pPr>
        <w:rPr>
          <w:b/>
          <w:bCs/>
          <w:sz w:val="22"/>
        </w:rPr>
      </w:pPr>
    </w:p>
    <w:p w:rsidR="00242DC6" w:rsidRPr="00AB7ADE" w:rsidRDefault="00242DC6" w:rsidP="00242DC6">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242DC6" w:rsidRDefault="00242DC6" w:rsidP="00242DC6">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42DC6" w:rsidTr="00EE243C">
        <w:trPr>
          <w:cantSplit/>
          <w:trHeight w:val="454"/>
        </w:trPr>
        <w:tc>
          <w:tcPr>
            <w:tcW w:w="7416" w:type="dxa"/>
            <w:vMerge w:val="restart"/>
          </w:tcPr>
          <w:p w:rsidR="00242DC6" w:rsidRDefault="00242DC6" w:rsidP="00EE243C">
            <w:pPr>
              <w:rPr>
                <w:b/>
                <w:bCs/>
                <w:sz w:val="18"/>
                <w:szCs w:val="18"/>
              </w:rPr>
            </w:pPr>
          </w:p>
          <w:p w:rsidR="00242DC6" w:rsidRDefault="00242DC6" w:rsidP="00EE243C">
            <w:pPr>
              <w:rPr>
                <w:b/>
                <w:bCs/>
                <w:sz w:val="18"/>
                <w:szCs w:val="18"/>
              </w:rPr>
            </w:pPr>
            <w:r>
              <w:rPr>
                <w:b/>
                <w:bCs/>
                <w:sz w:val="18"/>
                <w:szCs w:val="18"/>
              </w:rPr>
              <w:t xml:space="preserve">Název dokumentu, verze, datum </w:t>
            </w:r>
          </w:p>
          <w:p w:rsidR="00242DC6" w:rsidRDefault="00242DC6" w:rsidP="00EE243C">
            <w:pPr>
              <w:rPr>
                <w:b/>
                <w:bCs/>
                <w:sz w:val="18"/>
                <w:szCs w:val="18"/>
              </w:rPr>
            </w:pPr>
            <w:r>
              <w:rPr>
                <w:b/>
                <w:bCs/>
                <w:i/>
                <w:sz w:val="18"/>
                <w:szCs w:val="18"/>
              </w:rPr>
              <w:t>Document title, version, date</w:t>
            </w:r>
          </w:p>
        </w:tc>
        <w:tc>
          <w:tcPr>
            <w:tcW w:w="1272" w:type="dxa"/>
            <w:gridSpan w:val="2"/>
          </w:tcPr>
          <w:p w:rsidR="00242DC6" w:rsidRDefault="00242DC6" w:rsidP="00EE243C">
            <w:pPr>
              <w:rPr>
                <w:b/>
                <w:bCs/>
                <w:sz w:val="18"/>
                <w:szCs w:val="18"/>
              </w:rPr>
            </w:pPr>
            <w:r>
              <w:rPr>
                <w:b/>
                <w:bCs/>
                <w:sz w:val="18"/>
                <w:szCs w:val="18"/>
              </w:rPr>
              <w:t>Schváleno /</w:t>
            </w:r>
            <w:r>
              <w:rPr>
                <w:b/>
                <w:bCs/>
                <w:i/>
                <w:sz w:val="18"/>
                <w:szCs w:val="18"/>
              </w:rPr>
              <w:t>Approved</w:t>
            </w:r>
          </w:p>
        </w:tc>
        <w:tc>
          <w:tcPr>
            <w:tcW w:w="1316" w:type="dxa"/>
            <w:gridSpan w:val="2"/>
          </w:tcPr>
          <w:p w:rsidR="00242DC6" w:rsidRDefault="00242DC6" w:rsidP="00EE243C">
            <w:pPr>
              <w:rPr>
                <w:b/>
                <w:bCs/>
                <w:sz w:val="18"/>
                <w:szCs w:val="18"/>
              </w:rPr>
            </w:pPr>
            <w:r>
              <w:rPr>
                <w:b/>
                <w:bCs/>
                <w:sz w:val="18"/>
                <w:szCs w:val="18"/>
              </w:rPr>
              <w:t xml:space="preserve">Vzato na vědomí / </w:t>
            </w:r>
            <w:r>
              <w:rPr>
                <w:b/>
                <w:bCs/>
                <w:i/>
                <w:sz w:val="18"/>
                <w:szCs w:val="18"/>
              </w:rPr>
              <w:t xml:space="preserve">Taken into account </w:t>
            </w:r>
          </w:p>
        </w:tc>
      </w:tr>
      <w:tr w:rsidR="00242DC6" w:rsidTr="00EE243C">
        <w:trPr>
          <w:cantSplit/>
          <w:trHeight w:val="454"/>
        </w:trPr>
        <w:tc>
          <w:tcPr>
            <w:tcW w:w="7416" w:type="dxa"/>
            <w:vMerge/>
          </w:tcPr>
          <w:p w:rsidR="00242DC6" w:rsidRDefault="00242DC6" w:rsidP="00EE243C">
            <w:pPr>
              <w:rPr>
                <w:i/>
                <w:sz w:val="18"/>
                <w:szCs w:val="18"/>
              </w:rPr>
            </w:pPr>
          </w:p>
        </w:tc>
        <w:tc>
          <w:tcPr>
            <w:tcW w:w="736" w:type="dxa"/>
          </w:tcPr>
          <w:p w:rsidR="00242DC6" w:rsidRDefault="00242DC6" w:rsidP="00EE243C">
            <w:pPr>
              <w:rPr>
                <w:b/>
                <w:bCs/>
                <w:sz w:val="18"/>
                <w:szCs w:val="18"/>
              </w:rPr>
            </w:pPr>
            <w:r>
              <w:rPr>
                <w:b/>
                <w:bCs/>
                <w:sz w:val="18"/>
                <w:szCs w:val="18"/>
              </w:rPr>
              <w:t>ANO</w:t>
            </w:r>
          </w:p>
          <w:p w:rsidR="00242DC6" w:rsidRDefault="00242DC6" w:rsidP="00EE243C">
            <w:pPr>
              <w:rPr>
                <w:b/>
                <w:bCs/>
                <w:i/>
                <w:sz w:val="18"/>
                <w:szCs w:val="18"/>
              </w:rPr>
            </w:pPr>
            <w:r>
              <w:rPr>
                <w:b/>
                <w:bCs/>
                <w:i/>
                <w:sz w:val="18"/>
                <w:szCs w:val="18"/>
              </w:rPr>
              <w:t>Yes</w:t>
            </w:r>
          </w:p>
        </w:tc>
        <w:tc>
          <w:tcPr>
            <w:tcW w:w="536" w:type="dxa"/>
          </w:tcPr>
          <w:p w:rsidR="00242DC6" w:rsidRDefault="00242DC6" w:rsidP="00EE243C">
            <w:pPr>
              <w:rPr>
                <w:b/>
                <w:bCs/>
                <w:sz w:val="18"/>
                <w:szCs w:val="18"/>
              </w:rPr>
            </w:pPr>
            <w:r>
              <w:rPr>
                <w:b/>
                <w:bCs/>
                <w:sz w:val="18"/>
                <w:szCs w:val="18"/>
              </w:rPr>
              <w:t xml:space="preserve">NE </w:t>
            </w:r>
          </w:p>
          <w:p w:rsidR="00242DC6" w:rsidRDefault="00242DC6" w:rsidP="00EE243C">
            <w:pPr>
              <w:rPr>
                <w:b/>
                <w:bCs/>
                <w:sz w:val="18"/>
                <w:szCs w:val="18"/>
              </w:rPr>
            </w:pPr>
            <w:r>
              <w:rPr>
                <w:b/>
                <w:bCs/>
                <w:i/>
                <w:sz w:val="18"/>
                <w:szCs w:val="18"/>
              </w:rPr>
              <w:t>No</w:t>
            </w:r>
          </w:p>
        </w:tc>
        <w:tc>
          <w:tcPr>
            <w:tcW w:w="780" w:type="dxa"/>
          </w:tcPr>
          <w:p w:rsidR="00242DC6" w:rsidRDefault="00242DC6" w:rsidP="00EE243C">
            <w:pPr>
              <w:rPr>
                <w:b/>
                <w:bCs/>
                <w:sz w:val="18"/>
                <w:szCs w:val="18"/>
              </w:rPr>
            </w:pPr>
            <w:r>
              <w:rPr>
                <w:b/>
                <w:bCs/>
                <w:sz w:val="18"/>
                <w:szCs w:val="18"/>
              </w:rPr>
              <w:t>ANO</w:t>
            </w:r>
          </w:p>
          <w:p w:rsidR="00242DC6" w:rsidRDefault="00242DC6" w:rsidP="00EE243C">
            <w:pPr>
              <w:rPr>
                <w:b/>
                <w:bCs/>
                <w:sz w:val="18"/>
                <w:szCs w:val="18"/>
              </w:rPr>
            </w:pPr>
            <w:r>
              <w:rPr>
                <w:b/>
                <w:bCs/>
                <w:i/>
                <w:sz w:val="18"/>
                <w:szCs w:val="18"/>
              </w:rPr>
              <w:t>Yes</w:t>
            </w:r>
          </w:p>
        </w:tc>
        <w:tc>
          <w:tcPr>
            <w:tcW w:w="536" w:type="dxa"/>
          </w:tcPr>
          <w:p w:rsidR="00242DC6" w:rsidRDefault="00242DC6" w:rsidP="00EE243C">
            <w:pPr>
              <w:rPr>
                <w:b/>
                <w:bCs/>
                <w:sz w:val="18"/>
                <w:szCs w:val="18"/>
              </w:rPr>
            </w:pPr>
            <w:r>
              <w:rPr>
                <w:b/>
                <w:bCs/>
                <w:sz w:val="18"/>
                <w:szCs w:val="18"/>
              </w:rPr>
              <w:t xml:space="preserve">NE </w:t>
            </w:r>
          </w:p>
          <w:p w:rsidR="00242DC6" w:rsidRDefault="00242DC6" w:rsidP="00EE243C">
            <w:pPr>
              <w:rPr>
                <w:b/>
                <w:bCs/>
                <w:i/>
                <w:sz w:val="18"/>
                <w:szCs w:val="18"/>
              </w:rPr>
            </w:pPr>
            <w:r>
              <w:rPr>
                <w:b/>
                <w:bCs/>
                <w:i/>
                <w:sz w:val="18"/>
                <w:szCs w:val="18"/>
              </w:rPr>
              <w:t>No</w:t>
            </w:r>
          </w:p>
        </w:tc>
      </w:tr>
      <w:tr w:rsidR="00242DC6" w:rsidTr="00EE243C">
        <w:trPr>
          <w:trHeight w:val="340"/>
        </w:trPr>
        <w:tc>
          <w:tcPr>
            <w:tcW w:w="7416" w:type="dxa"/>
          </w:tcPr>
          <w:p w:rsidR="00242DC6" w:rsidRDefault="00242DC6" w:rsidP="00EE243C">
            <w:pPr>
              <w:rPr>
                <w:sz w:val="18"/>
                <w:szCs w:val="18"/>
              </w:rPr>
            </w:pPr>
            <w:r>
              <w:rPr>
                <w:sz w:val="18"/>
                <w:szCs w:val="18"/>
              </w:rPr>
              <w:t>ESR Cover letter x 1, dd 20 Mar 2013</w:t>
            </w:r>
          </w:p>
        </w:tc>
        <w:tc>
          <w:tcPr>
            <w:tcW w:w="736" w:type="dxa"/>
          </w:tcPr>
          <w:p w:rsidR="00242DC6" w:rsidRDefault="00242DC6" w:rsidP="00EE243C">
            <w:pPr>
              <w:rPr>
                <w:rFonts w:ascii="Wingdings 2" w:hAnsi="Wingdings 2"/>
                <w:sz w:val="18"/>
                <w:szCs w:val="18"/>
              </w:rPr>
            </w:pPr>
            <w:r>
              <w:rPr>
                <w:rFonts w:ascii="Wingdings 2" w:hAnsi="Wingdings 2"/>
                <w:sz w:val="18"/>
                <w:szCs w:val="18"/>
              </w:rPr>
              <w:sym w:font="Wingdings 2" w:char="F0A3"/>
            </w:r>
          </w:p>
        </w:tc>
        <w:tc>
          <w:tcPr>
            <w:tcW w:w="536" w:type="dxa"/>
          </w:tcPr>
          <w:p w:rsidR="00242DC6" w:rsidRDefault="00242DC6" w:rsidP="00EE243C">
            <w:pPr>
              <w:rPr>
                <w:sz w:val="18"/>
                <w:szCs w:val="18"/>
              </w:rPr>
            </w:pPr>
            <w:r>
              <w:rPr>
                <w:sz w:val="18"/>
                <w:szCs w:val="18"/>
              </w:rPr>
              <w:sym w:font="Wingdings 2" w:char="F0A3"/>
            </w:r>
          </w:p>
        </w:tc>
        <w:tc>
          <w:tcPr>
            <w:tcW w:w="780" w:type="dxa"/>
          </w:tcPr>
          <w:p w:rsidR="00242DC6" w:rsidRDefault="00242DC6" w:rsidP="00EE243C">
            <w:pPr>
              <w:rPr>
                <w:rFonts w:ascii="Wingdings 2" w:hAnsi="Wingdings 2"/>
                <w:sz w:val="18"/>
                <w:szCs w:val="18"/>
              </w:rPr>
            </w:pPr>
            <w:r>
              <w:rPr>
                <w:rFonts w:ascii="Wingdings 2" w:hAnsi="Wingdings 2"/>
                <w:sz w:val="18"/>
                <w:szCs w:val="18"/>
              </w:rPr>
              <w:t></w:t>
            </w:r>
          </w:p>
        </w:tc>
        <w:tc>
          <w:tcPr>
            <w:tcW w:w="536" w:type="dxa"/>
          </w:tcPr>
          <w:p w:rsidR="00242DC6" w:rsidRDefault="00242DC6" w:rsidP="00EE243C">
            <w:pPr>
              <w:rPr>
                <w:sz w:val="18"/>
                <w:szCs w:val="18"/>
              </w:rPr>
            </w:pPr>
            <w:r>
              <w:rPr>
                <w:sz w:val="18"/>
                <w:szCs w:val="18"/>
              </w:rPr>
              <w:sym w:font="Wingdings 2" w:char="F0A3"/>
            </w:r>
          </w:p>
        </w:tc>
      </w:tr>
      <w:tr w:rsidR="00242DC6" w:rsidTr="00EE243C">
        <w:trPr>
          <w:trHeight w:val="340"/>
        </w:trPr>
        <w:tc>
          <w:tcPr>
            <w:tcW w:w="7416" w:type="dxa"/>
          </w:tcPr>
          <w:p w:rsidR="00242DC6" w:rsidRDefault="00242DC6" w:rsidP="00EE243C">
            <w:pPr>
              <w:rPr>
                <w:sz w:val="18"/>
                <w:szCs w:val="18"/>
              </w:rPr>
            </w:pPr>
            <w:r>
              <w:rPr>
                <w:sz w:val="18"/>
                <w:szCs w:val="18"/>
              </w:rPr>
              <w:t>CIOMs Form x 1, dd 20 Mar  2013</w:t>
            </w:r>
          </w:p>
        </w:tc>
        <w:tc>
          <w:tcPr>
            <w:tcW w:w="736" w:type="dxa"/>
          </w:tcPr>
          <w:p w:rsidR="00242DC6" w:rsidRDefault="00242DC6" w:rsidP="00EE243C">
            <w:pPr>
              <w:rPr>
                <w:rFonts w:ascii="Wingdings 2" w:hAnsi="Wingdings 2"/>
                <w:sz w:val="18"/>
                <w:szCs w:val="18"/>
              </w:rPr>
            </w:pPr>
            <w:r>
              <w:rPr>
                <w:rFonts w:ascii="Wingdings 2" w:hAnsi="Wingdings 2"/>
                <w:sz w:val="18"/>
                <w:szCs w:val="18"/>
              </w:rPr>
              <w:sym w:font="Wingdings 2" w:char="F0A3"/>
            </w:r>
          </w:p>
        </w:tc>
        <w:tc>
          <w:tcPr>
            <w:tcW w:w="536" w:type="dxa"/>
          </w:tcPr>
          <w:p w:rsidR="00242DC6" w:rsidRDefault="00242DC6" w:rsidP="00EE243C">
            <w:pPr>
              <w:rPr>
                <w:sz w:val="18"/>
                <w:szCs w:val="18"/>
              </w:rPr>
            </w:pPr>
            <w:r>
              <w:rPr>
                <w:sz w:val="18"/>
                <w:szCs w:val="18"/>
              </w:rPr>
              <w:sym w:font="Wingdings 2" w:char="F0A3"/>
            </w:r>
          </w:p>
        </w:tc>
        <w:tc>
          <w:tcPr>
            <w:tcW w:w="780" w:type="dxa"/>
          </w:tcPr>
          <w:p w:rsidR="00242DC6" w:rsidRDefault="00242DC6" w:rsidP="00EE243C">
            <w:pPr>
              <w:rPr>
                <w:rFonts w:ascii="Wingdings 2" w:hAnsi="Wingdings 2"/>
                <w:sz w:val="18"/>
                <w:szCs w:val="18"/>
              </w:rPr>
            </w:pPr>
            <w:r>
              <w:rPr>
                <w:rFonts w:ascii="Wingdings 2" w:hAnsi="Wingdings 2"/>
                <w:sz w:val="18"/>
                <w:szCs w:val="18"/>
              </w:rPr>
              <w:t></w:t>
            </w:r>
          </w:p>
        </w:tc>
        <w:tc>
          <w:tcPr>
            <w:tcW w:w="536" w:type="dxa"/>
          </w:tcPr>
          <w:p w:rsidR="00242DC6" w:rsidRDefault="00242DC6" w:rsidP="00EE243C">
            <w:pPr>
              <w:rPr>
                <w:sz w:val="18"/>
                <w:szCs w:val="18"/>
              </w:rPr>
            </w:pPr>
            <w:r>
              <w:rPr>
                <w:sz w:val="18"/>
                <w:szCs w:val="18"/>
              </w:rPr>
              <w:sym w:font="Wingdings 2" w:char="F0A3"/>
            </w:r>
          </w:p>
        </w:tc>
      </w:tr>
    </w:tbl>
    <w:p w:rsidR="00242DC6" w:rsidRDefault="00242DC6" w:rsidP="00242DC6">
      <w:pPr>
        <w:rPr>
          <w:sz w:val="22"/>
          <w:szCs w:val="22"/>
        </w:rPr>
      </w:pPr>
    </w:p>
    <w:p w:rsidR="00242DC6" w:rsidRPr="00132DDF" w:rsidRDefault="00242DC6" w:rsidP="00242DC6">
      <w:pPr>
        <w:rPr>
          <w:sz w:val="22"/>
          <w:szCs w:val="22"/>
        </w:rPr>
      </w:pPr>
      <w:r w:rsidRPr="00132DDF">
        <w:rPr>
          <w:sz w:val="22"/>
          <w:szCs w:val="22"/>
        </w:rPr>
        <w:t>Etická komise prohlašuje, že byla ustavena a  pracuje podle jednacího řádu v souladu se správnou klinickou praxí (GCP) a platnými právními předpisy/</w:t>
      </w:r>
      <w:r w:rsidRPr="00132DDF">
        <w:rPr>
          <w:i/>
          <w:sz w:val="22"/>
          <w:szCs w:val="22"/>
        </w:rPr>
        <w:t>The Ethics Committee hereby declares that it was established and operates in accordance with its Rules of Procedure in compliance with Good Clinical Practice and valid legal regulations:</w:t>
      </w:r>
    </w:p>
    <w:p w:rsidR="00242DC6" w:rsidRPr="00132DDF" w:rsidRDefault="00242DC6" w:rsidP="00242DC6">
      <w:pPr>
        <w:rPr>
          <w:i/>
          <w:sz w:val="22"/>
          <w:szCs w:val="22"/>
        </w:rPr>
      </w:pPr>
      <w:r w:rsidRPr="00132DDF">
        <w:rPr>
          <w:i/>
          <w:sz w:val="22"/>
          <w:szCs w:val="22"/>
        </w:rPr>
        <w:t xml:space="preserve"> </w:t>
      </w:r>
      <w:r w:rsidRPr="00132DDF">
        <w:rPr>
          <w:sz w:val="22"/>
          <w:szCs w:val="22"/>
        </w:rPr>
        <w:sym w:font="Wingdings 2" w:char="F054"/>
      </w:r>
      <w:r w:rsidRPr="00132DDF">
        <w:rPr>
          <w:sz w:val="22"/>
          <w:szCs w:val="22"/>
        </w:rPr>
        <w:t xml:space="preserve"> Ano/</w:t>
      </w:r>
      <w:r w:rsidRPr="00132DDF">
        <w:rPr>
          <w:i/>
          <w:sz w:val="22"/>
          <w:szCs w:val="22"/>
        </w:rPr>
        <w:t>Yes</w:t>
      </w:r>
      <w:r w:rsidRPr="00132DDF">
        <w:rPr>
          <w:sz w:val="22"/>
          <w:szCs w:val="22"/>
        </w:rPr>
        <w:t xml:space="preserve">       </w:t>
      </w:r>
      <w:r w:rsidR="009373C9" w:rsidRPr="00132DDF">
        <w:rPr>
          <w:sz w:val="22"/>
          <w:szCs w:val="22"/>
        </w:rPr>
        <w:fldChar w:fldCharType="begin">
          <w:ffData>
            <w:name w:val="Zaškrtávací25"/>
            <w:enabled/>
            <w:calcOnExit w:val="0"/>
            <w:checkBox>
              <w:sizeAuto/>
              <w:default w:val="0"/>
            </w:checkBox>
          </w:ffData>
        </w:fldChar>
      </w:r>
      <w:r w:rsidRPr="00132DDF">
        <w:rPr>
          <w:sz w:val="22"/>
          <w:szCs w:val="22"/>
        </w:rPr>
        <w:instrText xml:space="preserve"> FORMCHECKBOX </w:instrText>
      </w:r>
      <w:r w:rsidR="009373C9">
        <w:rPr>
          <w:sz w:val="22"/>
          <w:szCs w:val="22"/>
        </w:rPr>
      </w:r>
      <w:r w:rsidR="009373C9">
        <w:rPr>
          <w:sz w:val="22"/>
          <w:szCs w:val="22"/>
        </w:rPr>
        <w:fldChar w:fldCharType="separate"/>
      </w:r>
      <w:r w:rsidR="009373C9" w:rsidRPr="00132DDF">
        <w:rPr>
          <w:sz w:val="22"/>
          <w:szCs w:val="22"/>
        </w:rPr>
        <w:fldChar w:fldCharType="end"/>
      </w:r>
      <w:r w:rsidRPr="00132DDF">
        <w:rPr>
          <w:sz w:val="22"/>
          <w:szCs w:val="22"/>
        </w:rPr>
        <w:t>Ne/</w:t>
      </w:r>
      <w:r w:rsidRPr="00132DDF">
        <w:rPr>
          <w:i/>
          <w:sz w:val="22"/>
          <w:szCs w:val="22"/>
        </w:rPr>
        <w:t>No</w:t>
      </w:r>
      <w:r w:rsidRPr="00132DDF">
        <w:rPr>
          <w:sz w:val="22"/>
          <w:szCs w:val="22"/>
        </w:rPr>
        <w:t xml:space="preserve">           </w:t>
      </w:r>
    </w:p>
    <w:p w:rsidR="00242DC6" w:rsidRDefault="00242DC6" w:rsidP="00242DC6">
      <w:pPr>
        <w:rPr>
          <w:sz w:val="20"/>
          <w:szCs w:val="20"/>
        </w:rPr>
      </w:pPr>
      <w:r w:rsidRPr="008D5A81">
        <w:rPr>
          <w:sz w:val="20"/>
          <w:szCs w:val="20"/>
        </w:rPr>
        <w:t xml:space="preserve">          </w:t>
      </w:r>
    </w:p>
    <w:p w:rsidR="00242DC6" w:rsidRDefault="00242DC6" w:rsidP="00242DC6">
      <w:pPr>
        <w:rPr>
          <w:sz w:val="20"/>
          <w:szCs w:val="20"/>
        </w:rPr>
      </w:pPr>
    </w:p>
    <w:p w:rsidR="00242DC6" w:rsidRDefault="00242DC6" w:rsidP="00242DC6">
      <w:pPr>
        <w:rPr>
          <w:sz w:val="20"/>
          <w:szCs w:val="20"/>
        </w:rPr>
      </w:pPr>
    </w:p>
    <w:p w:rsidR="00242DC6" w:rsidRDefault="00242DC6" w:rsidP="00242DC6">
      <w:pPr>
        <w:rPr>
          <w:sz w:val="22"/>
        </w:rPr>
      </w:pPr>
      <w:r w:rsidRPr="008D5A81">
        <w:rPr>
          <w:sz w:val="20"/>
          <w:szCs w:val="20"/>
        </w:rPr>
        <w:t xml:space="preserve">                                                                                     </w:t>
      </w:r>
      <w:r>
        <w:rPr>
          <w:sz w:val="22"/>
        </w:rPr>
        <w:tab/>
        <w:t xml:space="preserve">doc. MUDr. Vladko Horčička, CSc.    </w:t>
      </w:r>
    </w:p>
    <w:p w:rsidR="00242DC6" w:rsidRDefault="00242DC6" w:rsidP="00242DC6">
      <w:pPr>
        <w:rPr>
          <w:sz w:val="22"/>
        </w:rPr>
      </w:pPr>
      <w:r>
        <w:rPr>
          <w:sz w:val="22"/>
        </w:rPr>
        <w:t>Datum/</w:t>
      </w:r>
      <w:r>
        <w:rPr>
          <w:i/>
          <w:sz w:val="22"/>
        </w:rPr>
        <w:t>Date:</w:t>
      </w:r>
      <w:r>
        <w:rPr>
          <w:sz w:val="22"/>
        </w:rPr>
        <w:t xml:space="preserve"> 15.4.2013                                                     předseda EK FNOL a LF UP</w:t>
      </w:r>
    </w:p>
    <w:p w:rsidR="00242DC6" w:rsidRDefault="00242DC6" w:rsidP="00242DC6">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242DC6" w:rsidRDefault="00242DC6" w:rsidP="00242DC6">
      <w:pPr>
        <w:rPr>
          <w:sz w:val="16"/>
        </w:rPr>
      </w:pPr>
    </w:p>
    <w:p w:rsidR="00242DC6" w:rsidRDefault="00242DC6" w:rsidP="00242DC6">
      <w:pPr>
        <w:rPr>
          <w:sz w:val="16"/>
        </w:rPr>
      </w:pPr>
    </w:p>
    <w:p w:rsidR="00242DC6" w:rsidRDefault="00242DC6" w:rsidP="00242DC6">
      <w:pPr>
        <w:rPr>
          <w:sz w:val="16"/>
        </w:rPr>
      </w:pPr>
    </w:p>
    <w:p w:rsidR="00242DC6" w:rsidRDefault="00242DC6" w:rsidP="00242DC6">
      <w:pPr>
        <w:rPr>
          <w:i/>
          <w:sz w:val="16"/>
        </w:rPr>
      </w:pPr>
      <w:r>
        <w:rPr>
          <w:sz w:val="16"/>
        </w:rPr>
        <w:t>Rozdělovník/</w:t>
      </w:r>
      <w:r>
        <w:rPr>
          <w:i/>
          <w:sz w:val="16"/>
        </w:rPr>
        <w:t>Distribution list:</w:t>
      </w:r>
    </w:p>
    <w:p w:rsidR="00242DC6" w:rsidRPr="001071DB" w:rsidRDefault="00242DC6" w:rsidP="00242DC6">
      <w:pPr>
        <w:rPr>
          <w:sz w:val="16"/>
        </w:rPr>
      </w:pPr>
      <w:r w:rsidRPr="001071DB">
        <w:rPr>
          <w:sz w:val="16"/>
        </w:rPr>
        <w:t>-Zadavatel</w:t>
      </w:r>
    </w:p>
    <w:p w:rsidR="00242DC6" w:rsidRPr="001071DB" w:rsidRDefault="00242DC6" w:rsidP="00242DC6">
      <w:pPr>
        <w:rPr>
          <w:sz w:val="16"/>
        </w:rPr>
      </w:pPr>
      <w:r w:rsidRPr="001071DB">
        <w:rPr>
          <w:sz w:val="16"/>
        </w:rPr>
        <w:t>-EK</w:t>
      </w:r>
    </w:p>
    <w:p w:rsidR="00242DC6" w:rsidRDefault="00242DC6" w:rsidP="00242DC6">
      <w:pPr>
        <w:rPr>
          <w:sz w:val="16"/>
        </w:rPr>
      </w:pPr>
      <w:r w:rsidRPr="001071DB">
        <w:rPr>
          <w:sz w:val="16"/>
        </w:rPr>
        <w:t>-Řešitel</w:t>
      </w:r>
    </w:p>
    <w:p w:rsidR="00242DC6" w:rsidRDefault="00242DC6" w:rsidP="00242DC6">
      <w:pPr>
        <w:rPr>
          <w:sz w:val="16"/>
        </w:rPr>
      </w:pPr>
      <w:r>
        <w:rPr>
          <w:sz w:val="16"/>
        </w:rPr>
        <w:t xml:space="preserve">   </w:t>
      </w:r>
    </w:p>
    <w:p w:rsidR="00242DC6" w:rsidRDefault="00242DC6" w:rsidP="00242DC6">
      <w:pPr>
        <w:rPr>
          <w:sz w:val="16"/>
        </w:rPr>
      </w:pPr>
    </w:p>
    <w:p w:rsidR="00242DC6" w:rsidRDefault="00242DC6" w:rsidP="00242DC6">
      <w:pPr>
        <w:rPr>
          <w:sz w:val="16"/>
        </w:rPr>
      </w:pPr>
    </w:p>
    <w:p w:rsidR="00242DC6" w:rsidRDefault="00242DC6" w:rsidP="00242DC6">
      <w:pPr>
        <w:rPr>
          <w:sz w:val="16"/>
        </w:rPr>
      </w:pPr>
    </w:p>
    <w:p w:rsidR="00242DC6" w:rsidRDefault="00242DC6" w:rsidP="00242DC6">
      <w:pPr>
        <w:rPr>
          <w:sz w:val="16"/>
        </w:rPr>
      </w:pPr>
    </w:p>
    <w:p w:rsidR="00242DC6" w:rsidRDefault="00242DC6" w:rsidP="00242DC6">
      <w:pPr>
        <w:rPr>
          <w:sz w:val="16"/>
        </w:rPr>
      </w:pPr>
      <w:r>
        <w:rPr>
          <w:sz w:val="16"/>
        </w:rPr>
        <w:t>2/2</w:t>
      </w:r>
    </w:p>
    <w:p w:rsidR="00242DC6" w:rsidRDefault="00242DC6" w:rsidP="00242DC6">
      <w:pPr>
        <w:rPr>
          <w:sz w:val="16"/>
        </w:rPr>
      </w:pPr>
    </w:p>
    <w:p w:rsidR="00242DC6" w:rsidRDefault="00242DC6" w:rsidP="00242DC6">
      <w:pPr>
        <w:rPr>
          <w:sz w:val="16"/>
        </w:rPr>
      </w:pPr>
    </w:p>
    <w:p w:rsidR="00767B38" w:rsidRDefault="00767B38"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242DC6" w:rsidRDefault="00242DC6" w:rsidP="00F95001">
      <w:pPr>
        <w:pStyle w:val="Nzev"/>
        <w:jc w:val="left"/>
        <w:rPr>
          <w:sz w:val="22"/>
          <w:szCs w:val="22"/>
        </w:rPr>
      </w:pPr>
    </w:p>
    <w:p w:rsidR="00AC0E9A" w:rsidRPr="002F07B5" w:rsidRDefault="00AC0E9A" w:rsidP="00AC0E9A">
      <w:pPr>
        <w:pStyle w:val="Nzev"/>
        <w:rPr>
          <w:sz w:val="22"/>
          <w:szCs w:val="22"/>
        </w:rPr>
      </w:pPr>
      <w:r w:rsidRPr="002F07B5">
        <w:rPr>
          <w:sz w:val="22"/>
          <w:szCs w:val="22"/>
        </w:rPr>
        <w:lastRenderedPageBreak/>
        <w:t>STANOVISKO ETICKÉ KOMISE KE KLINICKÉMU HODNOCENÍ</w:t>
      </w:r>
    </w:p>
    <w:p w:rsidR="00AC0E9A" w:rsidRPr="002F07B5" w:rsidRDefault="00AC0E9A" w:rsidP="00AC0E9A">
      <w:pPr>
        <w:jc w:val="center"/>
        <w:rPr>
          <w:bCs/>
          <w:i/>
          <w:sz w:val="22"/>
          <w:szCs w:val="22"/>
        </w:rPr>
      </w:pPr>
      <w:r w:rsidRPr="002F07B5">
        <w:rPr>
          <w:bCs/>
          <w:i/>
          <w:sz w:val="22"/>
          <w:szCs w:val="22"/>
        </w:rPr>
        <w:t xml:space="preserve">Opinion of the Ethics Committee on Clinical Trial  </w:t>
      </w:r>
    </w:p>
    <w:p w:rsidR="00AC0E9A" w:rsidRPr="002F07B5" w:rsidRDefault="00AC0E9A" w:rsidP="00AC0E9A">
      <w:pPr>
        <w:jc w:val="center"/>
        <w:rPr>
          <w:b/>
          <w:bCs/>
          <w:i/>
          <w:sz w:val="22"/>
          <w:szCs w:val="22"/>
        </w:rPr>
      </w:pPr>
    </w:p>
    <w:p w:rsidR="00AC0E9A" w:rsidRPr="002F07B5" w:rsidRDefault="00AC0E9A" w:rsidP="00AC0E9A">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AC0E9A" w:rsidRPr="002F07B5" w:rsidRDefault="00AC0E9A" w:rsidP="00AC0E9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C0E9A" w:rsidRPr="002F07B5" w:rsidRDefault="009373C9" w:rsidP="00AC0E9A">
      <w:pPr>
        <w:rPr>
          <w:i/>
          <w:sz w:val="22"/>
          <w:szCs w:val="22"/>
        </w:rPr>
      </w:pPr>
      <w:r w:rsidRPr="002F07B5">
        <w:rPr>
          <w:sz w:val="22"/>
          <w:szCs w:val="22"/>
        </w:rPr>
        <w:fldChar w:fldCharType="begin">
          <w:ffData>
            <w:name w:val="Zaškrtávací2"/>
            <w:enabled/>
            <w:calcOnExit w:val="0"/>
            <w:checkBox>
              <w:sizeAuto/>
              <w:default w:val="0"/>
            </w:checkBox>
          </w:ffData>
        </w:fldChar>
      </w:r>
      <w:r w:rsidR="00AC0E9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C0E9A" w:rsidRPr="002F07B5">
        <w:rPr>
          <w:sz w:val="22"/>
          <w:szCs w:val="22"/>
        </w:rPr>
        <w:t xml:space="preserve">  KH prováděné v jednom centru, požadováno stanovisko EK pro místní centrum (centra)/ </w:t>
      </w:r>
      <w:r w:rsidR="00AC0E9A" w:rsidRPr="002F07B5">
        <w:rPr>
          <w:i/>
          <w:sz w:val="22"/>
          <w:szCs w:val="22"/>
        </w:rPr>
        <w:t>Clinical trial conducted in a single site, opinion of a local EC is required</w:t>
      </w:r>
    </w:p>
    <w:p w:rsidR="00AC0E9A" w:rsidRPr="002F07B5" w:rsidRDefault="00AC0E9A" w:rsidP="00AC0E9A">
      <w:pPr>
        <w:rPr>
          <w:b/>
          <w:bCs/>
          <w:sz w:val="22"/>
          <w:szCs w:val="22"/>
        </w:rPr>
      </w:pPr>
    </w:p>
    <w:p w:rsidR="00AC0E9A" w:rsidRPr="0070474E" w:rsidRDefault="00AC0E9A" w:rsidP="00AC0E9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62/12 MEK 15</w:t>
      </w:r>
    </w:p>
    <w:p w:rsidR="00AC0E9A" w:rsidRPr="002F07B5" w:rsidRDefault="00AC0E9A" w:rsidP="00AC0E9A">
      <w:pPr>
        <w:rPr>
          <w:b/>
          <w:bCs/>
          <w:sz w:val="22"/>
          <w:szCs w:val="22"/>
        </w:rPr>
      </w:pPr>
      <w:r w:rsidRPr="002F07B5">
        <w:rPr>
          <w:b/>
          <w:bCs/>
          <w:sz w:val="22"/>
          <w:szCs w:val="22"/>
        </w:rPr>
        <w:t>Název KH/</w:t>
      </w:r>
      <w:r w:rsidRPr="002F07B5">
        <w:rPr>
          <w:i/>
          <w:sz w:val="22"/>
          <w:szCs w:val="22"/>
        </w:rPr>
        <w:t>Full Title of Clinical Trial</w:t>
      </w:r>
      <w:r w:rsidRPr="002F07B5">
        <w:rPr>
          <w:bCs/>
          <w:sz w:val="22"/>
          <w:szCs w:val="22"/>
        </w:rPr>
        <w:t>:</w:t>
      </w:r>
      <w:bookmarkStart w:id="4" w:name="OLE_LINK5"/>
      <w:bookmarkStart w:id="5" w:name="OLE_LINK4"/>
      <w:bookmarkStart w:id="6" w:name="OLE_LINK3"/>
      <w:r w:rsidRPr="00BE122D">
        <w:rPr>
          <w:sz w:val="20"/>
          <w:szCs w:val="20"/>
        </w:rPr>
        <w:t xml:space="preserve"> </w:t>
      </w:r>
      <w:r>
        <w:rPr>
          <w:sz w:val="20"/>
          <w:szCs w:val="20"/>
        </w:rPr>
        <w:t xml:space="preserve"> </w:t>
      </w:r>
      <w:r w:rsidRPr="00BE122D">
        <w:rPr>
          <w:sz w:val="22"/>
          <w:szCs w:val="22"/>
        </w:rPr>
        <w:t>Randomizované, dvojitě zaslepené, placebem kontrolované multicentrické klinické hodnocení probíhající v souběžných skupinách, hodnotící účinnost a bezpečnost indukční léčby přípravkem CP-690, 550 u pacientů se středně těžkou až závažnou Crohnovou chorobou</w:t>
      </w:r>
      <w:bookmarkEnd w:id="4"/>
      <w:bookmarkEnd w:id="5"/>
      <w:r w:rsidRPr="00BE122D">
        <w:rPr>
          <w:i/>
          <w:sz w:val="22"/>
          <w:szCs w:val="22"/>
        </w:rPr>
        <w:t>/ A randomized, double-blind, placebo-controlled, parallel group, multicentre study to investigate the safety and efficacy of CP-690,550 for induction therapy in subjects with moderate to severe Crohn's disease</w:t>
      </w:r>
      <w:bookmarkEnd w:id="6"/>
      <w:r>
        <w:rPr>
          <w:i/>
          <w:sz w:val="20"/>
          <w:szCs w:val="20"/>
        </w:rPr>
        <w:t xml:space="preserve"> </w:t>
      </w:r>
      <w:r>
        <w:rPr>
          <w:sz w:val="22"/>
          <w:szCs w:val="22"/>
        </w:rPr>
        <w:t xml:space="preserve">                             </w:t>
      </w:r>
    </w:p>
    <w:p w:rsidR="00AC0E9A" w:rsidRPr="002F07B5" w:rsidRDefault="00AC0E9A" w:rsidP="00AC0E9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A3921083</w:t>
      </w:r>
    </w:p>
    <w:p w:rsidR="00AC0E9A" w:rsidRPr="002F07B5" w:rsidRDefault="00AC0E9A" w:rsidP="00AC0E9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2011-001733-16</w:t>
      </w:r>
    </w:p>
    <w:p w:rsidR="00AC0E9A" w:rsidRPr="002F07B5" w:rsidRDefault="00AC0E9A" w:rsidP="00AC0E9A">
      <w:pPr>
        <w:rPr>
          <w:b/>
          <w:bCs/>
          <w:sz w:val="22"/>
          <w:szCs w:val="22"/>
        </w:rPr>
      </w:pPr>
    </w:p>
    <w:p w:rsidR="00AC0E9A" w:rsidRPr="002F07B5" w:rsidRDefault="00AC0E9A" w:rsidP="00AC0E9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s.r.o., Stroupežnického 17, 150 00 Praha 5</w:t>
      </w:r>
    </w:p>
    <w:p w:rsidR="00AC0E9A" w:rsidRPr="002F07B5" w:rsidRDefault="00AC0E9A" w:rsidP="00AC0E9A">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ICON Clinical Research s.r.o, V parku 2335/20, 148 00 Praha 4 – Chodov, Ludmila Růžičková (ludmila.ruzickova@iconplc.com)</w:t>
      </w:r>
    </w:p>
    <w:p w:rsidR="00AC0E9A" w:rsidRPr="002F07B5" w:rsidRDefault="00AC0E9A" w:rsidP="00AC0E9A">
      <w:pPr>
        <w:rPr>
          <w:bCs/>
          <w:sz w:val="22"/>
          <w:szCs w:val="22"/>
        </w:rPr>
      </w:pPr>
    </w:p>
    <w:p w:rsidR="00AC0E9A" w:rsidRPr="002F07B5" w:rsidRDefault="00AC0E9A" w:rsidP="00AC0E9A">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11.3.2013, 22.3.2013</w:t>
      </w:r>
    </w:p>
    <w:p w:rsidR="00AC0E9A" w:rsidRDefault="00AC0E9A" w:rsidP="00AC0E9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AC0E9A" w:rsidRDefault="00AC0E9A" w:rsidP="00AC0E9A">
      <w:pPr>
        <w:rPr>
          <w:b/>
          <w:bCs/>
          <w:sz w:val="22"/>
          <w:szCs w:val="22"/>
        </w:rPr>
      </w:pPr>
    </w:p>
    <w:p w:rsidR="00AC0E9A" w:rsidRPr="002F07B5" w:rsidRDefault="00AC0E9A" w:rsidP="00AC0E9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C0E9A" w:rsidRPr="002F07B5" w:rsidRDefault="00AC0E9A" w:rsidP="00AC0E9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C0E9A" w:rsidRPr="002F07B5" w:rsidRDefault="00AC0E9A" w:rsidP="00AC0E9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C0E9A" w:rsidRDefault="00AC0E9A" w:rsidP="00AC0E9A">
      <w:pPr>
        <w:rPr>
          <w:b/>
          <w:bCs/>
          <w:sz w:val="22"/>
          <w:szCs w:val="22"/>
        </w:rPr>
      </w:pPr>
    </w:p>
    <w:p w:rsidR="00AC0E9A" w:rsidRPr="002F07B5" w:rsidRDefault="00AC0E9A" w:rsidP="00AC0E9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C0E9A" w:rsidRPr="002F07B5" w:rsidRDefault="00AC0E9A" w:rsidP="00AC0E9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C0E9A" w:rsidRPr="002F07B5" w:rsidRDefault="00AC0E9A" w:rsidP="00AC0E9A">
      <w:pPr>
        <w:rPr>
          <w:sz w:val="22"/>
          <w:szCs w:val="22"/>
        </w:rPr>
      </w:pPr>
    </w:p>
    <w:p w:rsidR="00AC0E9A" w:rsidRPr="002F07B5" w:rsidRDefault="00AC0E9A" w:rsidP="00AC0E9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C0E9A" w:rsidTr="00EE243C">
        <w:trPr>
          <w:trHeight w:val="454"/>
        </w:trPr>
        <w:tc>
          <w:tcPr>
            <w:tcW w:w="6108" w:type="dxa"/>
          </w:tcPr>
          <w:p w:rsidR="00AC0E9A" w:rsidRDefault="00AC0E9A" w:rsidP="00EE243C">
            <w:pPr>
              <w:rPr>
                <w:sz w:val="18"/>
                <w:szCs w:val="18"/>
              </w:rPr>
            </w:pPr>
            <w:r>
              <w:rPr>
                <w:sz w:val="18"/>
                <w:szCs w:val="18"/>
              </w:rPr>
              <w:t xml:space="preserve">Místo hodnocení/ Jméno zkoušejícího </w:t>
            </w:r>
          </w:p>
          <w:p w:rsidR="00AC0E9A" w:rsidRDefault="00AC0E9A" w:rsidP="00EE243C">
            <w:pPr>
              <w:rPr>
                <w:i/>
                <w:sz w:val="18"/>
                <w:szCs w:val="18"/>
              </w:rPr>
            </w:pPr>
            <w:r>
              <w:rPr>
                <w:i/>
                <w:sz w:val="18"/>
                <w:szCs w:val="18"/>
              </w:rPr>
              <w:t>Trial Site / Name of Investigator</w:t>
            </w:r>
          </w:p>
        </w:tc>
        <w:tc>
          <w:tcPr>
            <w:tcW w:w="1280" w:type="dxa"/>
          </w:tcPr>
          <w:p w:rsidR="00AC0E9A" w:rsidRDefault="00AC0E9A" w:rsidP="00EE243C">
            <w:pPr>
              <w:rPr>
                <w:sz w:val="18"/>
                <w:szCs w:val="18"/>
                <w:vertAlign w:val="superscript"/>
              </w:rPr>
            </w:pPr>
            <w:r>
              <w:rPr>
                <w:sz w:val="18"/>
                <w:szCs w:val="18"/>
              </w:rPr>
              <w:t xml:space="preserve">Místní EK </w:t>
            </w:r>
            <w:r>
              <w:rPr>
                <w:i/>
                <w:sz w:val="18"/>
                <w:szCs w:val="18"/>
              </w:rPr>
              <w:t>Local EC</w:t>
            </w:r>
          </w:p>
        </w:tc>
        <w:tc>
          <w:tcPr>
            <w:tcW w:w="2712" w:type="dxa"/>
          </w:tcPr>
          <w:p w:rsidR="00AC0E9A" w:rsidRDefault="00AC0E9A" w:rsidP="00EE243C">
            <w:pPr>
              <w:rPr>
                <w:sz w:val="18"/>
                <w:szCs w:val="18"/>
              </w:rPr>
            </w:pPr>
            <w:r>
              <w:rPr>
                <w:sz w:val="18"/>
                <w:szCs w:val="18"/>
              </w:rPr>
              <w:t>Adresa  místní EK</w:t>
            </w:r>
          </w:p>
          <w:p w:rsidR="00AC0E9A" w:rsidRDefault="00AC0E9A" w:rsidP="00EE243C">
            <w:pPr>
              <w:rPr>
                <w:i/>
                <w:sz w:val="18"/>
                <w:szCs w:val="18"/>
              </w:rPr>
            </w:pPr>
            <w:r>
              <w:rPr>
                <w:i/>
                <w:sz w:val="18"/>
                <w:szCs w:val="18"/>
              </w:rPr>
              <w:t>Address</w:t>
            </w:r>
          </w:p>
        </w:tc>
      </w:tr>
      <w:tr w:rsidR="00AC0E9A" w:rsidTr="00EE243C">
        <w:trPr>
          <w:trHeight w:val="312"/>
        </w:trPr>
        <w:tc>
          <w:tcPr>
            <w:tcW w:w="6108" w:type="dxa"/>
          </w:tcPr>
          <w:p w:rsidR="00AC0E9A" w:rsidRDefault="00AC0E9A" w:rsidP="00EE243C">
            <w:pPr>
              <w:rPr>
                <w:sz w:val="18"/>
                <w:szCs w:val="18"/>
              </w:rPr>
            </w:pPr>
            <w:r>
              <w:rPr>
                <w:sz w:val="18"/>
                <w:szCs w:val="18"/>
              </w:rPr>
              <w:t>Prim. MUDr. Stehlík, Gastroenterologie, Masarykova nemocnice , Sociální péče 3316/12A, 401 13 Ústí nad Labem</w:t>
            </w:r>
          </w:p>
        </w:tc>
        <w:tc>
          <w:tcPr>
            <w:tcW w:w="1280" w:type="dxa"/>
          </w:tcPr>
          <w:p w:rsidR="00AC0E9A" w:rsidRDefault="009373C9" w:rsidP="00EE243C">
            <w:pPr>
              <w:rPr>
                <w:sz w:val="18"/>
                <w:szCs w:val="18"/>
              </w:rPr>
            </w:pPr>
            <w:r>
              <w:rPr>
                <w:sz w:val="18"/>
                <w:szCs w:val="18"/>
              </w:rPr>
              <w:fldChar w:fldCharType="begin">
                <w:ffData>
                  <w:name w:val="Zaškrtávací11"/>
                  <w:enabled/>
                  <w:calcOnExit w:val="0"/>
                  <w:checkBox>
                    <w:sizeAuto/>
                    <w:default w:val="0"/>
                  </w:checkBox>
                </w:ffData>
              </w:fldChar>
            </w:r>
            <w:r w:rsidR="00AC0E9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C0E9A" w:rsidRDefault="00AC0E9A" w:rsidP="00EE243C">
            <w:pPr>
              <w:rPr>
                <w:sz w:val="18"/>
                <w:szCs w:val="18"/>
              </w:rPr>
            </w:pPr>
            <w:r>
              <w:rPr>
                <w:sz w:val="18"/>
                <w:szCs w:val="18"/>
              </w:rPr>
              <w:t>EK Krajská zdravotní a.s., Sociální péče 3316/12A, 401 13 Ústí nad Labem</w:t>
            </w:r>
          </w:p>
        </w:tc>
      </w:tr>
      <w:tr w:rsidR="00AC0E9A" w:rsidTr="00EE243C">
        <w:trPr>
          <w:trHeight w:val="312"/>
        </w:trPr>
        <w:tc>
          <w:tcPr>
            <w:tcW w:w="6108" w:type="dxa"/>
          </w:tcPr>
          <w:p w:rsidR="00AC0E9A" w:rsidRDefault="00AC0E9A" w:rsidP="00EE243C">
            <w:pPr>
              <w:rPr>
                <w:sz w:val="18"/>
                <w:szCs w:val="18"/>
              </w:rPr>
            </w:pPr>
            <w:r>
              <w:rPr>
                <w:sz w:val="18"/>
                <w:szCs w:val="18"/>
              </w:rPr>
              <w:t xml:space="preserve">MUDr. Michal Konečný, Ph.D., II. Interní klinika FNOL, I.P.Pavlova 6, </w:t>
            </w:r>
          </w:p>
          <w:p w:rsidR="00AC0E9A" w:rsidRDefault="00AC0E9A" w:rsidP="00EE243C">
            <w:pPr>
              <w:rPr>
                <w:sz w:val="18"/>
                <w:szCs w:val="18"/>
              </w:rPr>
            </w:pPr>
            <w:r>
              <w:rPr>
                <w:sz w:val="18"/>
                <w:szCs w:val="18"/>
              </w:rPr>
              <w:t>775 20 Olomouc</w:t>
            </w:r>
          </w:p>
        </w:tc>
        <w:tc>
          <w:tcPr>
            <w:tcW w:w="1280" w:type="dxa"/>
          </w:tcPr>
          <w:p w:rsidR="00AC0E9A" w:rsidRDefault="00AC0E9A" w:rsidP="00EE243C">
            <w:pPr>
              <w:rPr>
                <w:sz w:val="18"/>
                <w:szCs w:val="18"/>
              </w:rPr>
            </w:pPr>
            <w:r>
              <w:rPr>
                <w:sz w:val="18"/>
                <w:szCs w:val="18"/>
              </w:rPr>
              <w:sym w:font="Wingdings 2" w:char="F053"/>
            </w:r>
          </w:p>
        </w:tc>
        <w:tc>
          <w:tcPr>
            <w:tcW w:w="2712" w:type="dxa"/>
          </w:tcPr>
          <w:p w:rsidR="00AC0E9A" w:rsidRDefault="00AC0E9A" w:rsidP="00EE243C">
            <w:pPr>
              <w:rPr>
                <w:sz w:val="18"/>
                <w:szCs w:val="18"/>
              </w:rPr>
            </w:pPr>
            <w:r>
              <w:rPr>
                <w:sz w:val="18"/>
                <w:szCs w:val="18"/>
              </w:rPr>
              <w:t>EK FNOL</w:t>
            </w:r>
          </w:p>
        </w:tc>
      </w:tr>
      <w:tr w:rsidR="00AC0E9A" w:rsidTr="00EE243C">
        <w:trPr>
          <w:trHeight w:val="312"/>
        </w:trPr>
        <w:tc>
          <w:tcPr>
            <w:tcW w:w="6108" w:type="dxa"/>
          </w:tcPr>
          <w:p w:rsidR="00AC0E9A" w:rsidRDefault="00AC0E9A" w:rsidP="00EE243C">
            <w:pPr>
              <w:rPr>
                <w:sz w:val="18"/>
                <w:szCs w:val="18"/>
              </w:rPr>
            </w:pPr>
            <w:r>
              <w:rPr>
                <w:sz w:val="18"/>
                <w:szCs w:val="18"/>
              </w:rPr>
              <w:t>Doc. MUDr. Vladimír Zbořil, CSc., Interní gastroenterologická klinika FN Brno, Jihlavská 20, 625 00 Brno</w:t>
            </w:r>
          </w:p>
        </w:tc>
        <w:tc>
          <w:tcPr>
            <w:tcW w:w="1280" w:type="dxa"/>
          </w:tcPr>
          <w:p w:rsidR="00AC0E9A"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AC0E9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C0E9A" w:rsidRDefault="00AC0E9A" w:rsidP="00EE243C">
            <w:pPr>
              <w:rPr>
                <w:sz w:val="18"/>
                <w:szCs w:val="18"/>
              </w:rPr>
            </w:pPr>
            <w:r>
              <w:rPr>
                <w:sz w:val="18"/>
                <w:szCs w:val="18"/>
              </w:rPr>
              <w:t xml:space="preserve">EK FN Brno, Jihlavská 20, </w:t>
            </w:r>
          </w:p>
          <w:p w:rsidR="00AC0E9A" w:rsidRDefault="00AC0E9A" w:rsidP="00EE243C">
            <w:pPr>
              <w:rPr>
                <w:sz w:val="18"/>
                <w:szCs w:val="18"/>
              </w:rPr>
            </w:pPr>
            <w:r>
              <w:rPr>
                <w:sz w:val="18"/>
                <w:szCs w:val="18"/>
              </w:rPr>
              <w:t>625 00 Brno</w:t>
            </w:r>
          </w:p>
        </w:tc>
      </w:tr>
      <w:tr w:rsidR="00AC0E9A" w:rsidTr="00EE243C">
        <w:trPr>
          <w:trHeight w:val="312"/>
        </w:trPr>
        <w:tc>
          <w:tcPr>
            <w:tcW w:w="6108" w:type="dxa"/>
          </w:tcPr>
          <w:p w:rsidR="00AC0E9A" w:rsidRDefault="00AC0E9A" w:rsidP="00EE243C">
            <w:pPr>
              <w:rPr>
                <w:sz w:val="18"/>
                <w:szCs w:val="18"/>
              </w:rPr>
            </w:pPr>
            <w:r>
              <w:rPr>
                <w:sz w:val="18"/>
                <w:szCs w:val="18"/>
              </w:rPr>
              <w:t>MUDr. Tomáš Vaňásek, Hepato-Gastroenterologie – HK s.r.o., E. Beneše 1549, 500 12 Hradec Králové</w:t>
            </w:r>
          </w:p>
        </w:tc>
        <w:tc>
          <w:tcPr>
            <w:tcW w:w="1280" w:type="dxa"/>
          </w:tcPr>
          <w:p w:rsidR="00AC0E9A" w:rsidRDefault="009373C9" w:rsidP="00EE243C">
            <w:pPr>
              <w:rPr>
                <w:sz w:val="18"/>
                <w:szCs w:val="18"/>
              </w:rPr>
            </w:pPr>
            <w:r>
              <w:rPr>
                <w:sz w:val="18"/>
                <w:szCs w:val="18"/>
              </w:rPr>
              <w:fldChar w:fldCharType="begin">
                <w:ffData>
                  <w:name w:val="Zaškrtávací17"/>
                  <w:enabled/>
                  <w:calcOnExit w:val="0"/>
                  <w:checkBox>
                    <w:sizeAuto/>
                    <w:default w:val="0"/>
                  </w:checkBox>
                </w:ffData>
              </w:fldChar>
            </w:r>
            <w:r w:rsidR="00AC0E9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C0E9A" w:rsidRDefault="00AC0E9A" w:rsidP="00EE243C">
            <w:pPr>
              <w:rPr>
                <w:sz w:val="18"/>
                <w:szCs w:val="18"/>
              </w:rPr>
            </w:pPr>
            <w:r>
              <w:rPr>
                <w:sz w:val="18"/>
                <w:szCs w:val="18"/>
              </w:rPr>
              <w:t>EK FN Hradec Králové, Sokolská 581, 500 05 Hradec Králové</w:t>
            </w:r>
          </w:p>
        </w:tc>
      </w:tr>
    </w:tbl>
    <w:p w:rsidR="00AC0E9A" w:rsidRPr="00DF7141" w:rsidRDefault="00AC0E9A" w:rsidP="00AC0E9A">
      <w:pPr>
        <w:rPr>
          <w:bCs/>
          <w:sz w:val="22"/>
        </w:rPr>
      </w:pPr>
      <w:r>
        <w:rPr>
          <w:bCs/>
          <w:sz w:val="22"/>
        </w:rPr>
        <w:t>1/2</w:t>
      </w:r>
    </w:p>
    <w:p w:rsidR="00AC0E9A" w:rsidRDefault="00AC0E9A" w:rsidP="00AC0E9A">
      <w:pPr>
        <w:rPr>
          <w:b/>
          <w:bCs/>
          <w:sz w:val="22"/>
        </w:rPr>
      </w:pPr>
    </w:p>
    <w:p w:rsidR="00AC0E9A" w:rsidRPr="00AB7ADE" w:rsidRDefault="00AC0E9A" w:rsidP="00AC0E9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C0E9A" w:rsidRDefault="00AC0E9A" w:rsidP="00AC0E9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C0E9A" w:rsidTr="00EE243C">
        <w:trPr>
          <w:cantSplit/>
          <w:trHeight w:val="454"/>
        </w:trPr>
        <w:tc>
          <w:tcPr>
            <w:tcW w:w="7416" w:type="dxa"/>
            <w:vMerge w:val="restart"/>
          </w:tcPr>
          <w:p w:rsidR="00AC0E9A" w:rsidRDefault="00AC0E9A" w:rsidP="00EE243C">
            <w:pPr>
              <w:rPr>
                <w:b/>
                <w:bCs/>
                <w:sz w:val="18"/>
                <w:szCs w:val="18"/>
              </w:rPr>
            </w:pPr>
          </w:p>
          <w:p w:rsidR="00AC0E9A" w:rsidRDefault="00AC0E9A" w:rsidP="00EE243C">
            <w:pPr>
              <w:rPr>
                <w:b/>
                <w:bCs/>
                <w:sz w:val="18"/>
                <w:szCs w:val="18"/>
              </w:rPr>
            </w:pPr>
            <w:r>
              <w:rPr>
                <w:b/>
                <w:bCs/>
                <w:sz w:val="18"/>
                <w:szCs w:val="18"/>
              </w:rPr>
              <w:t xml:space="preserve">Název dokumentu, verze, datum </w:t>
            </w:r>
          </w:p>
          <w:p w:rsidR="00AC0E9A" w:rsidRDefault="00AC0E9A" w:rsidP="00EE243C">
            <w:pPr>
              <w:rPr>
                <w:b/>
                <w:bCs/>
                <w:sz w:val="18"/>
                <w:szCs w:val="18"/>
              </w:rPr>
            </w:pPr>
            <w:r>
              <w:rPr>
                <w:b/>
                <w:bCs/>
                <w:i/>
                <w:sz w:val="18"/>
                <w:szCs w:val="18"/>
              </w:rPr>
              <w:t>Document title, version, date</w:t>
            </w:r>
          </w:p>
        </w:tc>
        <w:tc>
          <w:tcPr>
            <w:tcW w:w="1272" w:type="dxa"/>
            <w:gridSpan w:val="2"/>
          </w:tcPr>
          <w:p w:rsidR="00AC0E9A" w:rsidRDefault="00AC0E9A" w:rsidP="00EE243C">
            <w:pPr>
              <w:rPr>
                <w:b/>
                <w:bCs/>
                <w:sz w:val="18"/>
                <w:szCs w:val="18"/>
              </w:rPr>
            </w:pPr>
            <w:r>
              <w:rPr>
                <w:b/>
                <w:bCs/>
                <w:sz w:val="18"/>
                <w:szCs w:val="18"/>
              </w:rPr>
              <w:t>Schváleno /</w:t>
            </w:r>
            <w:r>
              <w:rPr>
                <w:b/>
                <w:bCs/>
                <w:i/>
                <w:sz w:val="18"/>
                <w:szCs w:val="18"/>
              </w:rPr>
              <w:t>Approved</w:t>
            </w:r>
          </w:p>
        </w:tc>
        <w:tc>
          <w:tcPr>
            <w:tcW w:w="1316" w:type="dxa"/>
            <w:gridSpan w:val="2"/>
          </w:tcPr>
          <w:p w:rsidR="00AC0E9A" w:rsidRDefault="00AC0E9A" w:rsidP="00EE243C">
            <w:pPr>
              <w:rPr>
                <w:b/>
                <w:bCs/>
                <w:sz w:val="18"/>
                <w:szCs w:val="18"/>
              </w:rPr>
            </w:pPr>
            <w:r>
              <w:rPr>
                <w:b/>
                <w:bCs/>
                <w:sz w:val="18"/>
                <w:szCs w:val="18"/>
              </w:rPr>
              <w:t xml:space="preserve">Vzato na vědomí / </w:t>
            </w:r>
            <w:r>
              <w:rPr>
                <w:b/>
                <w:bCs/>
                <w:i/>
                <w:sz w:val="18"/>
                <w:szCs w:val="18"/>
              </w:rPr>
              <w:t xml:space="preserve">Taken into account </w:t>
            </w:r>
          </w:p>
        </w:tc>
      </w:tr>
      <w:tr w:rsidR="00AC0E9A" w:rsidTr="00EE243C">
        <w:trPr>
          <w:cantSplit/>
          <w:trHeight w:val="454"/>
        </w:trPr>
        <w:tc>
          <w:tcPr>
            <w:tcW w:w="7416" w:type="dxa"/>
            <w:vMerge/>
          </w:tcPr>
          <w:p w:rsidR="00AC0E9A" w:rsidRDefault="00AC0E9A" w:rsidP="00EE243C">
            <w:pPr>
              <w:rPr>
                <w:i/>
                <w:sz w:val="18"/>
                <w:szCs w:val="18"/>
              </w:rPr>
            </w:pPr>
          </w:p>
        </w:tc>
        <w:tc>
          <w:tcPr>
            <w:tcW w:w="736" w:type="dxa"/>
          </w:tcPr>
          <w:p w:rsidR="00AC0E9A" w:rsidRDefault="00AC0E9A" w:rsidP="00EE243C">
            <w:pPr>
              <w:rPr>
                <w:b/>
                <w:bCs/>
                <w:sz w:val="18"/>
                <w:szCs w:val="18"/>
              </w:rPr>
            </w:pPr>
            <w:r>
              <w:rPr>
                <w:b/>
                <w:bCs/>
                <w:sz w:val="18"/>
                <w:szCs w:val="18"/>
              </w:rPr>
              <w:t>ANO</w:t>
            </w:r>
          </w:p>
          <w:p w:rsidR="00AC0E9A" w:rsidRDefault="00AC0E9A" w:rsidP="00EE243C">
            <w:pPr>
              <w:rPr>
                <w:b/>
                <w:bCs/>
                <w:i/>
                <w:sz w:val="18"/>
                <w:szCs w:val="18"/>
              </w:rPr>
            </w:pPr>
            <w:r>
              <w:rPr>
                <w:b/>
                <w:bCs/>
                <w:i/>
                <w:sz w:val="18"/>
                <w:szCs w:val="18"/>
              </w:rPr>
              <w:t>Yes</w:t>
            </w:r>
          </w:p>
        </w:tc>
        <w:tc>
          <w:tcPr>
            <w:tcW w:w="536" w:type="dxa"/>
          </w:tcPr>
          <w:p w:rsidR="00AC0E9A" w:rsidRDefault="00AC0E9A" w:rsidP="00EE243C">
            <w:pPr>
              <w:rPr>
                <w:b/>
                <w:bCs/>
                <w:sz w:val="18"/>
                <w:szCs w:val="18"/>
              </w:rPr>
            </w:pPr>
            <w:r>
              <w:rPr>
                <w:b/>
                <w:bCs/>
                <w:sz w:val="18"/>
                <w:szCs w:val="18"/>
              </w:rPr>
              <w:t xml:space="preserve">NE </w:t>
            </w:r>
          </w:p>
          <w:p w:rsidR="00AC0E9A" w:rsidRDefault="00AC0E9A" w:rsidP="00EE243C">
            <w:pPr>
              <w:rPr>
                <w:b/>
                <w:bCs/>
                <w:sz w:val="18"/>
                <w:szCs w:val="18"/>
              </w:rPr>
            </w:pPr>
            <w:r>
              <w:rPr>
                <w:b/>
                <w:bCs/>
                <w:i/>
                <w:sz w:val="18"/>
                <w:szCs w:val="18"/>
              </w:rPr>
              <w:t>No</w:t>
            </w:r>
          </w:p>
        </w:tc>
        <w:tc>
          <w:tcPr>
            <w:tcW w:w="780" w:type="dxa"/>
          </w:tcPr>
          <w:p w:rsidR="00AC0E9A" w:rsidRDefault="00AC0E9A" w:rsidP="00EE243C">
            <w:pPr>
              <w:rPr>
                <w:b/>
                <w:bCs/>
                <w:sz w:val="18"/>
                <w:szCs w:val="18"/>
              </w:rPr>
            </w:pPr>
            <w:r>
              <w:rPr>
                <w:b/>
                <w:bCs/>
                <w:sz w:val="18"/>
                <w:szCs w:val="18"/>
              </w:rPr>
              <w:t>ANO</w:t>
            </w:r>
          </w:p>
          <w:p w:rsidR="00AC0E9A" w:rsidRDefault="00AC0E9A" w:rsidP="00EE243C">
            <w:pPr>
              <w:rPr>
                <w:b/>
                <w:bCs/>
                <w:sz w:val="18"/>
                <w:szCs w:val="18"/>
              </w:rPr>
            </w:pPr>
            <w:r>
              <w:rPr>
                <w:b/>
                <w:bCs/>
                <w:i/>
                <w:sz w:val="18"/>
                <w:szCs w:val="18"/>
              </w:rPr>
              <w:t>Yes</w:t>
            </w:r>
          </w:p>
        </w:tc>
        <w:tc>
          <w:tcPr>
            <w:tcW w:w="536" w:type="dxa"/>
          </w:tcPr>
          <w:p w:rsidR="00AC0E9A" w:rsidRDefault="00AC0E9A" w:rsidP="00EE243C">
            <w:pPr>
              <w:rPr>
                <w:b/>
                <w:bCs/>
                <w:sz w:val="18"/>
                <w:szCs w:val="18"/>
              </w:rPr>
            </w:pPr>
            <w:r>
              <w:rPr>
                <w:b/>
                <w:bCs/>
                <w:sz w:val="18"/>
                <w:szCs w:val="18"/>
              </w:rPr>
              <w:t xml:space="preserve">NE </w:t>
            </w:r>
          </w:p>
          <w:p w:rsidR="00AC0E9A" w:rsidRDefault="00AC0E9A" w:rsidP="00EE243C">
            <w:pPr>
              <w:rPr>
                <w:b/>
                <w:bCs/>
                <w:i/>
                <w:sz w:val="18"/>
                <w:szCs w:val="18"/>
              </w:rPr>
            </w:pPr>
            <w:r>
              <w:rPr>
                <w:b/>
                <w:bCs/>
                <w:i/>
                <w:sz w:val="18"/>
                <w:szCs w:val="18"/>
              </w:rPr>
              <w:t>No</w:t>
            </w:r>
          </w:p>
        </w:tc>
      </w:tr>
      <w:tr w:rsidR="00AC0E9A" w:rsidTr="00EE243C">
        <w:trPr>
          <w:trHeight w:val="340"/>
        </w:trPr>
        <w:tc>
          <w:tcPr>
            <w:tcW w:w="7416" w:type="dxa"/>
          </w:tcPr>
          <w:p w:rsidR="00AC0E9A" w:rsidRPr="00AC0E9A" w:rsidRDefault="00AC0E9A" w:rsidP="00EE243C">
            <w:pPr>
              <w:rPr>
                <w:i/>
                <w:sz w:val="18"/>
                <w:szCs w:val="18"/>
              </w:rPr>
            </w:pPr>
            <w:r>
              <w:rPr>
                <w:sz w:val="18"/>
                <w:szCs w:val="18"/>
              </w:rPr>
              <w:t xml:space="preserve">Karta pacienta verze 2.0, datována 29.ledna 2013 v českém jazyce s vyznačenými změnami a bez vyznačených změn / </w:t>
            </w:r>
            <w:r>
              <w:rPr>
                <w:i/>
                <w:sz w:val="18"/>
                <w:szCs w:val="18"/>
              </w:rPr>
              <w:t>Patient Card Version 2.0, dated 29 Jan 2013 in Czech with and without track changes</w:t>
            </w:r>
          </w:p>
        </w:tc>
        <w:tc>
          <w:tcPr>
            <w:tcW w:w="736" w:type="dxa"/>
          </w:tcPr>
          <w:p w:rsidR="00AC0E9A" w:rsidRDefault="00AC0E9A" w:rsidP="00EE243C">
            <w:pPr>
              <w:rPr>
                <w:sz w:val="18"/>
                <w:szCs w:val="18"/>
              </w:rPr>
            </w:pPr>
            <w:r>
              <w:rPr>
                <w:sz w:val="18"/>
                <w:szCs w:val="18"/>
              </w:rPr>
              <w:sym w:font="Wingdings 2" w:char="F0A3"/>
            </w:r>
          </w:p>
        </w:tc>
        <w:tc>
          <w:tcPr>
            <w:tcW w:w="536" w:type="dxa"/>
          </w:tcPr>
          <w:p w:rsidR="00AC0E9A" w:rsidRDefault="00AC0E9A" w:rsidP="00EE243C">
            <w:pPr>
              <w:rPr>
                <w:sz w:val="18"/>
                <w:szCs w:val="18"/>
              </w:rPr>
            </w:pPr>
            <w:r>
              <w:rPr>
                <w:sz w:val="18"/>
                <w:szCs w:val="18"/>
              </w:rPr>
              <w:sym w:font="Wingdings 2" w:char="F0A3"/>
            </w:r>
          </w:p>
        </w:tc>
        <w:tc>
          <w:tcPr>
            <w:tcW w:w="780" w:type="dxa"/>
          </w:tcPr>
          <w:p w:rsidR="00AC0E9A" w:rsidRDefault="00AC0E9A" w:rsidP="00EE243C">
            <w:pPr>
              <w:rPr>
                <w:sz w:val="18"/>
                <w:szCs w:val="18"/>
              </w:rPr>
            </w:pPr>
            <w:r>
              <w:rPr>
                <w:rFonts w:ascii="Wingdings 2" w:hAnsi="Wingdings 2"/>
                <w:sz w:val="18"/>
                <w:szCs w:val="18"/>
              </w:rPr>
              <w:t></w:t>
            </w:r>
          </w:p>
        </w:tc>
        <w:tc>
          <w:tcPr>
            <w:tcW w:w="536" w:type="dxa"/>
          </w:tcPr>
          <w:p w:rsidR="00AC0E9A" w:rsidRDefault="00AC0E9A" w:rsidP="00EE243C">
            <w:pPr>
              <w:rPr>
                <w:sz w:val="18"/>
                <w:szCs w:val="18"/>
              </w:rPr>
            </w:pPr>
            <w:r>
              <w:rPr>
                <w:sz w:val="18"/>
                <w:szCs w:val="18"/>
              </w:rPr>
              <w:sym w:font="Wingdings 2" w:char="F0A3"/>
            </w:r>
          </w:p>
        </w:tc>
      </w:tr>
      <w:tr w:rsidR="00AC0E9A" w:rsidTr="00EE243C">
        <w:trPr>
          <w:trHeight w:val="340"/>
        </w:trPr>
        <w:tc>
          <w:tcPr>
            <w:tcW w:w="7416" w:type="dxa"/>
          </w:tcPr>
          <w:p w:rsidR="00AC0E9A" w:rsidRPr="00AC0E9A" w:rsidRDefault="00AC0E9A" w:rsidP="00EE243C">
            <w:pPr>
              <w:rPr>
                <w:i/>
                <w:sz w:val="18"/>
                <w:szCs w:val="18"/>
              </w:rPr>
            </w:pPr>
            <w:r>
              <w:rPr>
                <w:sz w:val="18"/>
                <w:szCs w:val="18"/>
              </w:rPr>
              <w:t xml:space="preserve">Aktualizovaný Certifikát Pojištění, datován 1.března 2013 ke studiím A3921083, A3921084, A3921086 / </w:t>
            </w:r>
            <w:r>
              <w:rPr>
                <w:i/>
                <w:sz w:val="18"/>
                <w:szCs w:val="18"/>
              </w:rPr>
              <w:t xml:space="preserve">Updated Certificate of Insurance, dated 1 Mar 2013 for studies </w:t>
            </w:r>
            <w:r w:rsidRPr="00AC0E9A">
              <w:rPr>
                <w:i/>
                <w:sz w:val="18"/>
                <w:szCs w:val="18"/>
              </w:rPr>
              <w:t>A3921083, A3921084, A3921086</w:t>
            </w:r>
          </w:p>
        </w:tc>
        <w:tc>
          <w:tcPr>
            <w:tcW w:w="736" w:type="dxa"/>
          </w:tcPr>
          <w:p w:rsidR="00AC0E9A" w:rsidRDefault="00AC0E9A" w:rsidP="00EE243C">
            <w:pPr>
              <w:rPr>
                <w:sz w:val="18"/>
                <w:szCs w:val="18"/>
              </w:rPr>
            </w:pPr>
            <w:r>
              <w:rPr>
                <w:sz w:val="18"/>
                <w:szCs w:val="18"/>
              </w:rPr>
              <w:sym w:font="Wingdings 2" w:char="F0A3"/>
            </w:r>
          </w:p>
        </w:tc>
        <w:tc>
          <w:tcPr>
            <w:tcW w:w="536" w:type="dxa"/>
          </w:tcPr>
          <w:p w:rsidR="00AC0E9A" w:rsidRDefault="00AC0E9A" w:rsidP="00EE243C">
            <w:pPr>
              <w:rPr>
                <w:sz w:val="18"/>
                <w:szCs w:val="18"/>
              </w:rPr>
            </w:pPr>
            <w:r>
              <w:rPr>
                <w:sz w:val="18"/>
                <w:szCs w:val="18"/>
              </w:rPr>
              <w:sym w:font="Wingdings 2" w:char="F0A3"/>
            </w:r>
          </w:p>
        </w:tc>
        <w:tc>
          <w:tcPr>
            <w:tcW w:w="780" w:type="dxa"/>
          </w:tcPr>
          <w:p w:rsidR="00AC0E9A" w:rsidRDefault="00AC0E9A" w:rsidP="00EE243C">
            <w:pPr>
              <w:rPr>
                <w:sz w:val="18"/>
                <w:szCs w:val="18"/>
              </w:rPr>
            </w:pPr>
            <w:r>
              <w:rPr>
                <w:rFonts w:ascii="Wingdings 2" w:hAnsi="Wingdings 2"/>
                <w:sz w:val="18"/>
                <w:szCs w:val="18"/>
              </w:rPr>
              <w:t></w:t>
            </w:r>
          </w:p>
        </w:tc>
        <w:tc>
          <w:tcPr>
            <w:tcW w:w="536" w:type="dxa"/>
          </w:tcPr>
          <w:p w:rsidR="00AC0E9A" w:rsidRDefault="00AC0E9A" w:rsidP="00EE243C">
            <w:pPr>
              <w:rPr>
                <w:sz w:val="18"/>
                <w:szCs w:val="18"/>
              </w:rPr>
            </w:pPr>
            <w:r>
              <w:rPr>
                <w:sz w:val="18"/>
                <w:szCs w:val="18"/>
              </w:rPr>
              <w:sym w:font="Wingdings 2" w:char="F0A3"/>
            </w:r>
          </w:p>
        </w:tc>
      </w:tr>
    </w:tbl>
    <w:p w:rsidR="00AC0E9A" w:rsidRDefault="00AC0E9A" w:rsidP="00AC0E9A">
      <w:pPr>
        <w:rPr>
          <w:sz w:val="22"/>
          <w:szCs w:val="22"/>
        </w:rPr>
      </w:pPr>
    </w:p>
    <w:p w:rsidR="00AC0E9A" w:rsidRPr="0073309C" w:rsidRDefault="00AC0E9A" w:rsidP="00AC0E9A">
      <w:pPr>
        <w:rPr>
          <w:sz w:val="22"/>
          <w:szCs w:val="22"/>
        </w:rPr>
      </w:pPr>
      <w:r w:rsidRPr="0073309C">
        <w:rPr>
          <w:sz w:val="22"/>
          <w:szCs w:val="22"/>
        </w:rPr>
        <w:t>Etická komise prohlašuje, že byla ustavena a  pracuje podle jednacího řádu v souladu se správnou klinickou praxí (GCP) a platnými právními předpisy/</w:t>
      </w:r>
      <w:r w:rsidRPr="0073309C">
        <w:rPr>
          <w:i/>
          <w:sz w:val="22"/>
          <w:szCs w:val="22"/>
        </w:rPr>
        <w:t>The Ethics Committee hereby declares that it was established and operates in accordance with its Rules of Procedure in compliance with Good Clinical Practice and valid legal regulations:</w:t>
      </w:r>
    </w:p>
    <w:p w:rsidR="00AC0E9A" w:rsidRPr="0073309C" w:rsidRDefault="00AC0E9A" w:rsidP="00AC0E9A">
      <w:pPr>
        <w:rPr>
          <w:i/>
          <w:sz w:val="22"/>
          <w:szCs w:val="22"/>
        </w:rPr>
      </w:pPr>
      <w:r w:rsidRPr="0073309C">
        <w:rPr>
          <w:i/>
          <w:sz w:val="22"/>
          <w:szCs w:val="22"/>
        </w:rPr>
        <w:t xml:space="preserve"> </w:t>
      </w:r>
      <w:r w:rsidRPr="0073309C">
        <w:rPr>
          <w:sz w:val="22"/>
          <w:szCs w:val="22"/>
        </w:rPr>
        <w:sym w:font="Wingdings 2" w:char="F054"/>
      </w:r>
      <w:r w:rsidRPr="0073309C">
        <w:rPr>
          <w:sz w:val="22"/>
          <w:szCs w:val="22"/>
        </w:rPr>
        <w:t xml:space="preserve"> Ano/</w:t>
      </w:r>
      <w:r w:rsidRPr="0073309C">
        <w:rPr>
          <w:i/>
          <w:sz w:val="22"/>
          <w:szCs w:val="22"/>
        </w:rPr>
        <w:t>Yes</w:t>
      </w:r>
      <w:r w:rsidRPr="0073309C">
        <w:rPr>
          <w:sz w:val="22"/>
          <w:szCs w:val="22"/>
        </w:rPr>
        <w:t xml:space="preserve">       </w:t>
      </w:r>
      <w:r w:rsidR="009373C9" w:rsidRPr="0073309C">
        <w:rPr>
          <w:sz w:val="22"/>
          <w:szCs w:val="22"/>
        </w:rPr>
        <w:fldChar w:fldCharType="begin">
          <w:ffData>
            <w:name w:val="Zaškrtávací25"/>
            <w:enabled/>
            <w:calcOnExit w:val="0"/>
            <w:checkBox>
              <w:sizeAuto/>
              <w:default w:val="0"/>
            </w:checkBox>
          </w:ffData>
        </w:fldChar>
      </w:r>
      <w:r w:rsidRPr="0073309C">
        <w:rPr>
          <w:sz w:val="22"/>
          <w:szCs w:val="22"/>
        </w:rPr>
        <w:instrText xml:space="preserve"> FORMCHECKBOX </w:instrText>
      </w:r>
      <w:r w:rsidR="009373C9">
        <w:rPr>
          <w:sz w:val="22"/>
          <w:szCs w:val="22"/>
        </w:rPr>
      </w:r>
      <w:r w:rsidR="009373C9">
        <w:rPr>
          <w:sz w:val="22"/>
          <w:szCs w:val="22"/>
        </w:rPr>
        <w:fldChar w:fldCharType="separate"/>
      </w:r>
      <w:r w:rsidR="009373C9" w:rsidRPr="0073309C">
        <w:rPr>
          <w:sz w:val="22"/>
          <w:szCs w:val="22"/>
        </w:rPr>
        <w:fldChar w:fldCharType="end"/>
      </w:r>
      <w:r w:rsidRPr="0073309C">
        <w:rPr>
          <w:sz w:val="22"/>
          <w:szCs w:val="22"/>
        </w:rPr>
        <w:t>Ne/</w:t>
      </w:r>
      <w:r w:rsidRPr="0073309C">
        <w:rPr>
          <w:i/>
          <w:sz w:val="22"/>
          <w:szCs w:val="22"/>
        </w:rPr>
        <w:t>No</w:t>
      </w:r>
      <w:r w:rsidRPr="0073309C">
        <w:rPr>
          <w:sz w:val="22"/>
          <w:szCs w:val="22"/>
        </w:rPr>
        <w:t xml:space="preserve">           </w:t>
      </w:r>
    </w:p>
    <w:p w:rsidR="00AC0E9A" w:rsidRDefault="00AC0E9A" w:rsidP="00AC0E9A">
      <w:pPr>
        <w:rPr>
          <w:sz w:val="22"/>
        </w:rPr>
      </w:pPr>
      <w:r w:rsidRPr="0073309C">
        <w:rPr>
          <w:sz w:val="22"/>
          <w:szCs w:val="22"/>
        </w:rPr>
        <w:t xml:space="preserve">                                                                                               </w:t>
      </w:r>
      <w:r>
        <w:rPr>
          <w:sz w:val="22"/>
        </w:rPr>
        <w:tab/>
      </w:r>
      <w:r>
        <w:rPr>
          <w:sz w:val="22"/>
        </w:rPr>
        <w:tab/>
      </w:r>
      <w:r>
        <w:rPr>
          <w:sz w:val="22"/>
        </w:rPr>
        <w:tab/>
      </w:r>
      <w:r>
        <w:rPr>
          <w:sz w:val="22"/>
        </w:rPr>
        <w:tab/>
      </w:r>
      <w:r>
        <w:rPr>
          <w:sz w:val="22"/>
        </w:rPr>
        <w:tab/>
        <w:t xml:space="preserve">             </w:t>
      </w:r>
    </w:p>
    <w:p w:rsidR="00AC0E9A" w:rsidRDefault="00AC0E9A" w:rsidP="00AC0E9A">
      <w:pPr>
        <w:rPr>
          <w:sz w:val="22"/>
        </w:rPr>
      </w:pPr>
    </w:p>
    <w:p w:rsidR="00AC0E9A" w:rsidRDefault="00AC0E9A" w:rsidP="00AC0E9A">
      <w:pPr>
        <w:rPr>
          <w:sz w:val="22"/>
        </w:rPr>
      </w:pPr>
    </w:p>
    <w:p w:rsidR="00AC0E9A" w:rsidRDefault="00AC0E9A" w:rsidP="00AC0E9A">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AC0E9A" w:rsidRDefault="00AC0E9A" w:rsidP="00AC0E9A">
      <w:pPr>
        <w:rPr>
          <w:sz w:val="22"/>
        </w:rPr>
      </w:pPr>
      <w:r>
        <w:rPr>
          <w:sz w:val="22"/>
        </w:rPr>
        <w:t>Datum/</w:t>
      </w:r>
      <w:r>
        <w:rPr>
          <w:i/>
          <w:sz w:val="22"/>
        </w:rPr>
        <w:t>Date:</w:t>
      </w:r>
      <w:r>
        <w:rPr>
          <w:sz w:val="22"/>
        </w:rPr>
        <w:t xml:space="preserve"> 15.4.2013                                                    předseda EK FNOL a LF UP</w:t>
      </w:r>
    </w:p>
    <w:p w:rsidR="00AC0E9A" w:rsidRDefault="00AC0E9A" w:rsidP="00AC0E9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AC0E9A" w:rsidRDefault="00AC0E9A" w:rsidP="00AC0E9A">
      <w:pPr>
        <w:rPr>
          <w:i/>
          <w:sz w:val="22"/>
        </w:rPr>
      </w:pPr>
    </w:p>
    <w:p w:rsidR="00AC0E9A" w:rsidRDefault="00AC0E9A" w:rsidP="00AC0E9A">
      <w:pPr>
        <w:rPr>
          <w:sz w:val="16"/>
        </w:rPr>
      </w:pPr>
    </w:p>
    <w:p w:rsidR="00AC0E9A" w:rsidRPr="001071DB" w:rsidRDefault="00AC0E9A" w:rsidP="00AC0E9A">
      <w:pPr>
        <w:rPr>
          <w:i/>
          <w:sz w:val="16"/>
        </w:rPr>
      </w:pPr>
      <w:r>
        <w:rPr>
          <w:sz w:val="16"/>
        </w:rPr>
        <w:t>Rozdělovník/</w:t>
      </w:r>
      <w:r>
        <w:rPr>
          <w:i/>
          <w:sz w:val="16"/>
        </w:rPr>
        <w:t>Distribution list:</w:t>
      </w:r>
    </w:p>
    <w:p w:rsidR="00AC0E9A" w:rsidRPr="001071DB" w:rsidRDefault="00AC0E9A" w:rsidP="00AC0E9A">
      <w:pPr>
        <w:rPr>
          <w:sz w:val="16"/>
        </w:rPr>
      </w:pPr>
      <w:r w:rsidRPr="001071DB">
        <w:rPr>
          <w:sz w:val="16"/>
        </w:rPr>
        <w:t>-Zadavatel</w:t>
      </w:r>
    </w:p>
    <w:p w:rsidR="00AC0E9A" w:rsidRPr="001071DB" w:rsidRDefault="00AC0E9A" w:rsidP="00AC0E9A">
      <w:pPr>
        <w:rPr>
          <w:sz w:val="16"/>
        </w:rPr>
      </w:pPr>
      <w:r w:rsidRPr="001071DB">
        <w:rPr>
          <w:sz w:val="16"/>
        </w:rPr>
        <w:t>-EK</w:t>
      </w:r>
    </w:p>
    <w:p w:rsidR="00AC0E9A" w:rsidRPr="001071DB" w:rsidRDefault="00AC0E9A" w:rsidP="00AC0E9A">
      <w:pPr>
        <w:rPr>
          <w:sz w:val="16"/>
        </w:rPr>
      </w:pPr>
      <w:r w:rsidRPr="001071DB">
        <w:rPr>
          <w:sz w:val="16"/>
        </w:rPr>
        <w:t>-Řešitel</w:t>
      </w:r>
      <w:r>
        <w:rPr>
          <w:sz w:val="16"/>
        </w:rPr>
        <w:t xml:space="preserve">                                            </w:t>
      </w: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Pr="00B40C8E" w:rsidRDefault="00AC0E9A" w:rsidP="00AC0E9A">
      <w:pPr>
        <w:pStyle w:val="Nzev"/>
        <w:jc w:val="left"/>
        <w:rPr>
          <w:b w:val="0"/>
          <w:sz w:val="22"/>
          <w:szCs w:val="22"/>
        </w:rPr>
      </w:pPr>
      <w:r w:rsidRPr="00B40C8E">
        <w:rPr>
          <w:b w:val="0"/>
          <w:sz w:val="22"/>
          <w:szCs w:val="22"/>
        </w:rPr>
        <w:t>2/2</w:t>
      </w: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Pr="002F07B5" w:rsidRDefault="00AC0E9A" w:rsidP="00AC0E9A">
      <w:pPr>
        <w:pStyle w:val="Nzev"/>
        <w:rPr>
          <w:sz w:val="22"/>
          <w:szCs w:val="22"/>
        </w:rPr>
      </w:pPr>
      <w:r w:rsidRPr="002F07B5">
        <w:rPr>
          <w:sz w:val="22"/>
          <w:szCs w:val="22"/>
        </w:rPr>
        <w:lastRenderedPageBreak/>
        <w:t>STANOVISKO ETICKÉ KOMISE KE KLINICKÉMU HODNOCENÍ</w:t>
      </w:r>
    </w:p>
    <w:p w:rsidR="00AC0E9A" w:rsidRPr="002F07B5" w:rsidRDefault="00AC0E9A" w:rsidP="00AC0E9A">
      <w:pPr>
        <w:jc w:val="center"/>
        <w:rPr>
          <w:bCs/>
          <w:i/>
          <w:sz w:val="22"/>
          <w:szCs w:val="22"/>
        </w:rPr>
      </w:pPr>
      <w:r w:rsidRPr="002F07B5">
        <w:rPr>
          <w:bCs/>
          <w:i/>
          <w:sz w:val="22"/>
          <w:szCs w:val="22"/>
        </w:rPr>
        <w:t xml:space="preserve">Opinion of the Ethics Committee on Clinical Trial  </w:t>
      </w:r>
    </w:p>
    <w:p w:rsidR="00AC0E9A" w:rsidRPr="002F07B5" w:rsidRDefault="00AC0E9A" w:rsidP="00AC0E9A">
      <w:pPr>
        <w:jc w:val="center"/>
        <w:rPr>
          <w:b/>
          <w:bCs/>
          <w:i/>
          <w:sz w:val="22"/>
          <w:szCs w:val="22"/>
        </w:rPr>
      </w:pPr>
    </w:p>
    <w:p w:rsidR="00AC0E9A" w:rsidRPr="002F07B5" w:rsidRDefault="00AC0E9A" w:rsidP="00AC0E9A">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AC0E9A" w:rsidRPr="002F07B5" w:rsidRDefault="00AC0E9A" w:rsidP="00AC0E9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C0E9A" w:rsidRPr="002F07B5" w:rsidRDefault="009373C9" w:rsidP="00AC0E9A">
      <w:pPr>
        <w:rPr>
          <w:i/>
          <w:sz w:val="22"/>
          <w:szCs w:val="22"/>
        </w:rPr>
      </w:pPr>
      <w:r w:rsidRPr="002F07B5">
        <w:rPr>
          <w:sz w:val="22"/>
          <w:szCs w:val="22"/>
        </w:rPr>
        <w:fldChar w:fldCharType="begin">
          <w:ffData>
            <w:name w:val="Zaškrtávací2"/>
            <w:enabled/>
            <w:calcOnExit w:val="0"/>
            <w:checkBox>
              <w:sizeAuto/>
              <w:default w:val="0"/>
            </w:checkBox>
          </w:ffData>
        </w:fldChar>
      </w:r>
      <w:r w:rsidR="00AC0E9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C0E9A" w:rsidRPr="002F07B5">
        <w:rPr>
          <w:sz w:val="22"/>
          <w:szCs w:val="22"/>
        </w:rPr>
        <w:t xml:space="preserve">  KH prováděné v jednom centru, požadováno stanovisko EK pro místní centrum (centra)/ </w:t>
      </w:r>
      <w:r w:rsidR="00AC0E9A" w:rsidRPr="002F07B5">
        <w:rPr>
          <w:i/>
          <w:sz w:val="22"/>
          <w:szCs w:val="22"/>
        </w:rPr>
        <w:t>Clinical trial conducted in a single site, opinion of a local EC is required</w:t>
      </w:r>
    </w:p>
    <w:p w:rsidR="00AC0E9A" w:rsidRPr="002F07B5" w:rsidRDefault="00AC0E9A" w:rsidP="00AC0E9A">
      <w:pPr>
        <w:rPr>
          <w:b/>
          <w:bCs/>
          <w:sz w:val="22"/>
          <w:szCs w:val="22"/>
        </w:rPr>
      </w:pPr>
    </w:p>
    <w:p w:rsidR="00AC0E9A" w:rsidRPr="0070474E" w:rsidRDefault="00AC0E9A" w:rsidP="00AC0E9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63/12 MEK 16</w:t>
      </w:r>
    </w:p>
    <w:p w:rsidR="00AC0E9A" w:rsidRPr="00BD3D21" w:rsidRDefault="00AC0E9A" w:rsidP="00AC0E9A">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placebem kontrolované multicentrické klinické hodnocení probíhající v souběžných skupinách, hodnotící účinnost a bezpečnost udržovací léčby přípravkem CP-690, 550 u pacientů se středně těžkou až závažnou Crohnovou chorobou / </w:t>
      </w:r>
      <w:r>
        <w:rPr>
          <w:i/>
          <w:sz w:val="22"/>
          <w:szCs w:val="22"/>
        </w:rPr>
        <w:t>A Randomized, double-blind, placebo-controlled, parallel group, multi-centre study to investigate the safety and efficacy of CP-690, 550 for maintenance therapy in subjects with moderate to severe Crohn´s disease</w:t>
      </w:r>
    </w:p>
    <w:p w:rsidR="00AC0E9A" w:rsidRPr="002F07B5" w:rsidRDefault="00AC0E9A" w:rsidP="00AC0E9A">
      <w:pPr>
        <w:rPr>
          <w:b/>
          <w:bCs/>
          <w:sz w:val="22"/>
          <w:szCs w:val="22"/>
        </w:rPr>
      </w:pPr>
      <w:r>
        <w:rPr>
          <w:sz w:val="22"/>
          <w:szCs w:val="22"/>
        </w:rPr>
        <w:t xml:space="preserve">                             </w:t>
      </w:r>
    </w:p>
    <w:p w:rsidR="00AC0E9A" w:rsidRPr="002F07B5" w:rsidRDefault="00AC0E9A" w:rsidP="00AC0E9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A3921084</w:t>
      </w:r>
    </w:p>
    <w:p w:rsidR="00AC0E9A" w:rsidRPr="002F07B5" w:rsidRDefault="00AC0E9A" w:rsidP="00AC0E9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2011-001754-28</w:t>
      </w:r>
    </w:p>
    <w:p w:rsidR="00AC0E9A" w:rsidRPr="002F07B5" w:rsidRDefault="00AC0E9A" w:rsidP="00AC0E9A">
      <w:pPr>
        <w:rPr>
          <w:b/>
          <w:bCs/>
          <w:sz w:val="22"/>
          <w:szCs w:val="22"/>
        </w:rPr>
      </w:pPr>
    </w:p>
    <w:p w:rsidR="00AC0E9A" w:rsidRPr="002F07B5" w:rsidRDefault="00AC0E9A" w:rsidP="00AC0E9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s.r.o., Stroupežnického 17, 150 00 Praha 5</w:t>
      </w:r>
    </w:p>
    <w:p w:rsidR="00AC0E9A" w:rsidRPr="002F07B5" w:rsidRDefault="00AC0E9A" w:rsidP="00AC0E9A">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ICON Clinical Research s.r.o, V parku 2335/20, 148 00 Praha 4 – Chodov, Ludmila Růžičková (ludmila.ruzickova@iconplc.com)</w:t>
      </w:r>
    </w:p>
    <w:p w:rsidR="00AC0E9A" w:rsidRPr="002F07B5" w:rsidRDefault="00AC0E9A" w:rsidP="00AC0E9A">
      <w:pPr>
        <w:rPr>
          <w:bCs/>
          <w:sz w:val="22"/>
          <w:szCs w:val="22"/>
        </w:rPr>
      </w:pPr>
    </w:p>
    <w:p w:rsidR="00AC0E9A" w:rsidRPr="002F07B5" w:rsidRDefault="00AC0E9A" w:rsidP="00AC0E9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11.3.2013, 22.3.2013</w:t>
      </w:r>
    </w:p>
    <w:p w:rsidR="00AC0E9A" w:rsidRDefault="00AC0E9A" w:rsidP="00AC0E9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AC0E9A" w:rsidRDefault="00AC0E9A" w:rsidP="00AC0E9A">
      <w:pPr>
        <w:rPr>
          <w:b/>
          <w:bCs/>
          <w:sz w:val="22"/>
          <w:szCs w:val="22"/>
        </w:rPr>
      </w:pPr>
    </w:p>
    <w:p w:rsidR="00AC0E9A" w:rsidRPr="002F07B5" w:rsidRDefault="00AC0E9A" w:rsidP="00AC0E9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C0E9A" w:rsidRPr="002F07B5" w:rsidRDefault="00AC0E9A" w:rsidP="00AC0E9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C0E9A" w:rsidRPr="002F07B5" w:rsidRDefault="00AC0E9A" w:rsidP="00AC0E9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C0E9A" w:rsidRDefault="00AC0E9A" w:rsidP="00AC0E9A">
      <w:pPr>
        <w:rPr>
          <w:b/>
          <w:bCs/>
          <w:sz w:val="22"/>
          <w:szCs w:val="22"/>
        </w:rPr>
      </w:pPr>
    </w:p>
    <w:p w:rsidR="00AC0E9A" w:rsidRPr="002F07B5" w:rsidRDefault="00AC0E9A" w:rsidP="00AC0E9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C0E9A" w:rsidRPr="002F07B5" w:rsidRDefault="00AC0E9A" w:rsidP="00AC0E9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C0E9A" w:rsidRPr="002F07B5" w:rsidRDefault="00AC0E9A" w:rsidP="00AC0E9A">
      <w:pPr>
        <w:rPr>
          <w:sz w:val="22"/>
          <w:szCs w:val="22"/>
        </w:rPr>
      </w:pPr>
    </w:p>
    <w:p w:rsidR="00AC0E9A" w:rsidRPr="002F07B5" w:rsidRDefault="00AC0E9A" w:rsidP="00AC0E9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C0E9A" w:rsidTr="00EE243C">
        <w:trPr>
          <w:trHeight w:val="454"/>
        </w:trPr>
        <w:tc>
          <w:tcPr>
            <w:tcW w:w="6108" w:type="dxa"/>
          </w:tcPr>
          <w:p w:rsidR="00AC0E9A" w:rsidRDefault="00AC0E9A" w:rsidP="00EE243C">
            <w:pPr>
              <w:rPr>
                <w:sz w:val="18"/>
                <w:szCs w:val="18"/>
              </w:rPr>
            </w:pPr>
            <w:r>
              <w:rPr>
                <w:sz w:val="18"/>
                <w:szCs w:val="18"/>
              </w:rPr>
              <w:t xml:space="preserve">Místo hodnocení/ Jméno zkoušejícího </w:t>
            </w:r>
          </w:p>
          <w:p w:rsidR="00AC0E9A" w:rsidRDefault="00AC0E9A" w:rsidP="00EE243C">
            <w:pPr>
              <w:rPr>
                <w:i/>
                <w:sz w:val="18"/>
                <w:szCs w:val="18"/>
              </w:rPr>
            </w:pPr>
            <w:r>
              <w:rPr>
                <w:i/>
                <w:sz w:val="18"/>
                <w:szCs w:val="18"/>
              </w:rPr>
              <w:t>Trial Site / Name of Investigator</w:t>
            </w:r>
          </w:p>
        </w:tc>
        <w:tc>
          <w:tcPr>
            <w:tcW w:w="1280" w:type="dxa"/>
          </w:tcPr>
          <w:p w:rsidR="00AC0E9A" w:rsidRDefault="00AC0E9A" w:rsidP="00EE243C">
            <w:pPr>
              <w:rPr>
                <w:sz w:val="18"/>
                <w:szCs w:val="18"/>
                <w:vertAlign w:val="superscript"/>
              </w:rPr>
            </w:pPr>
            <w:r>
              <w:rPr>
                <w:sz w:val="18"/>
                <w:szCs w:val="18"/>
              </w:rPr>
              <w:t xml:space="preserve">Místní EK </w:t>
            </w:r>
            <w:r>
              <w:rPr>
                <w:i/>
                <w:sz w:val="18"/>
                <w:szCs w:val="18"/>
              </w:rPr>
              <w:t>Local EC</w:t>
            </w:r>
          </w:p>
        </w:tc>
        <w:tc>
          <w:tcPr>
            <w:tcW w:w="2712" w:type="dxa"/>
          </w:tcPr>
          <w:p w:rsidR="00AC0E9A" w:rsidRDefault="00AC0E9A" w:rsidP="00EE243C">
            <w:pPr>
              <w:rPr>
                <w:sz w:val="18"/>
                <w:szCs w:val="18"/>
              </w:rPr>
            </w:pPr>
            <w:r>
              <w:rPr>
                <w:sz w:val="18"/>
                <w:szCs w:val="18"/>
              </w:rPr>
              <w:t>Adresa  místní EK</w:t>
            </w:r>
          </w:p>
          <w:p w:rsidR="00AC0E9A" w:rsidRDefault="00AC0E9A" w:rsidP="00EE243C">
            <w:pPr>
              <w:rPr>
                <w:i/>
                <w:sz w:val="18"/>
                <w:szCs w:val="18"/>
              </w:rPr>
            </w:pPr>
            <w:r>
              <w:rPr>
                <w:i/>
                <w:sz w:val="18"/>
                <w:szCs w:val="18"/>
              </w:rPr>
              <w:t>Address</w:t>
            </w:r>
          </w:p>
        </w:tc>
      </w:tr>
      <w:tr w:rsidR="00AC0E9A" w:rsidTr="00EE243C">
        <w:trPr>
          <w:trHeight w:val="312"/>
        </w:trPr>
        <w:tc>
          <w:tcPr>
            <w:tcW w:w="6108" w:type="dxa"/>
          </w:tcPr>
          <w:p w:rsidR="00AC0E9A" w:rsidRDefault="00AC0E9A" w:rsidP="00EE243C">
            <w:pPr>
              <w:rPr>
                <w:sz w:val="18"/>
                <w:szCs w:val="18"/>
              </w:rPr>
            </w:pPr>
            <w:r>
              <w:rPr>
                <w:sz w:val="18"/>
                <w:szCs w:val="18"/>
              </w:rPr>
              <w:t>Prim. MUDr. Stehlík, Gastroenterologie, Masarykova nemocnice , Sociální péče 3316/12A, 401 13 Ústí nad Labem</w:t>
            </w:r>
          </w:p>
        </w:tc>
        <w:tc>
          <w:tcPr>
            <w:tcW w:w="1280" w:type="dxa"/>
          </w:tcPr>
          <w:p w:rsidR="00AC0E9A" w:rsidRDefault="009373C9" w:rsidP="00EE243C">
            <w:pPr>
              <w:rPr>
                <w:sz w:val="18"/>
                <w:szCs w:val="18"/>
              </w:rPr>
            </w:pPr>
            <w:r>
              <w:rPr>
                <w:sz w:val="18"/>
                <w:szCs w:val="18"/>
              </w:rPr>
              <w:fldChar w:fldCharType="begin">
                <w:ffData>
                  <w:name w:val="Zaškrtávací11"/>
                  <w:enabled/>
                  <w:calcOnExit w:val="0"/>
                  <w:checkBox>
                    <w:sizeAuto/>
                    <w:default w:val="0"/>
                  </w:checkBox>
                </w:ffData>
              </w:fldChar>
            </w:r>
            <w:r w:rsidR="00AC0E9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C0E9A" w:rsidRDefault="00AC0E9A" w:rsidP="00EE243C">
            <w:pPr>
              <w:rPr>
                <w:sz w:val="18"/>
                <w:szCs w:val="18"/>
              </w:rPr>
            </w:pPr>
            <w:r>
              <w:rPr>
                <w:sz w:val="18"/>
                <w:szCs w:val="18"/>
              </w:rPr>
              <w:t>EK Krajská zdravotní a.s., Sociální péče 3316/12A, 401 13 Ústí nad Labem</w:t>
            </w:r>
          </w:p>
        </w:tc>
      </w:tr>
      <w:tr w:rsidR="00AC0E9A" w:rsidTr="00EE243C">
        <w:trPr>
          <w:trHeight w:val="312"/>
        </w:trPr>
        <w:tc>
          <w:tcPr>
            <w:tcW w:w="6108" w:type="dxa"/>
          </w:tcPr>
          <w:p w:rsidR="00AC0E9A" w:rsidRDefault="00AC0E9A" w:rsidP="00EE243C">
            <w:pPr>
              <w:rPr>
                <w:sz w:val="18"/>
                <w:szCs w:val="18"/>
              </w:rPr>
            </w:pPr>
            <w:r>
              <w:rPr>
                <w:sz w:val="18"/>
                <w:szCs w:val="18"/>
              </w:rPr>
              <w:t xml:space="preserve">MUDr. Michal Konečný, Ph.D., II. Interní klinika FNOL, I.P.Pavlova 6, </w:t>
            </w:r>
          </w:p>
          <w:p w:rsidR="00AC0E9A" w:rsidRDefault="00AC0E9A" w:rsidP="00EE243C">
            <w:pPr>
              <w:rPr>
                <w:sz w:val="18"/>
                <w:szCs w:val="18"/>
              </w:rPr>
            </w:pPr>
            <w:r>
              <w:rPr>
                <w:sz w:val="18"/>
                <w:szCs w:val="18"/>
              </w:rPr>
              <w:t>775 20 Olomouc</w:t>
            </w:r>
          </w:p>
        </w:tc>
        <w:tc>
          <w:tcPr>
            <w:tcW w:w="1280" w:type="dxa"/>
          </w:tcPr>
          <w:p w:rsidR="00AC0E9A" w:rsidRDefault="00AC0E9A" w:rsidP="00EE243C">
            <w:pPr>
              <w:rPr>
                <w:sz w:val="18"/>
                <w:szCs w:val="18"/>
              </w:rPr>
            </w:pPr>
            <w:r>
              <w:rPr>
                <w:sz w:val="18"/>
                <w:szCs w:val="18"/>
              </w:rPr>
              <w:sym w:font="Wingdings 2" w:char="F053"/>
            </w:r>
          </w:p>
        </w:tc>
        <w:tc>
          <w:tcPr>
            <w:tcW w:w="2712" w:type="dxa"/>
          </w:tcPr>
          <w:p w:rsidR="00AC0E9A" w:rsidRDefault="00AC0E9A" w:rsidP="00EE243C">
            <w:pPr>
              <w:rPr>
                <w:sz w:val="18"/>
                <w:szCs w:val="18"/>
              </w:rPr>
            </w:pPr>
            <w:r>
              <w:rPr>
                <w:sz w:val="18"/>
                <w:szCs w:val="18"/>
              </w:rPr>
              <w:t>EK FNOL</w:t>
            </w:r>
          </w:p>
        </w:tc>
      </w:tr>
      <w:tr w:rsidR="00AC0E9A" w:rsidTr="00EE243C">
        <w:trPr>
          <w:trHeight w:val="312"/>
        </w:trPr>
        <w:tc>
          <w:tcPr>
            <w:tcW w:w="6108" w:type="dxa"/>
          </w:tcPr>
          <w:p w:rsidR="00AC0E9A" w:rsidRDefault="00AC0E9A" w:rsidP="00EE243C">
            <w:pPr>
              <w:rPr>
                <w:sz w:val="18"/>
                <w:szCs w:val="18"/>
              </w:rPr>
            </w:pPr>
            <w:r>
              <w:rPr>
                <w:sz w:val="18"/>
                <w:szCs w:val="18"/>
              </w:rPr>
              <w:t>Doc. MUDr. Vladimír Zbořil, CSc., Interní gastroenterologická klinika FN Brno, Jihlavská 20, 625 00 Brno</w:t>
            </w:r>
          </w:p>
        </w:tc>
        <w:tc>
          <w:tcPr>
            <w:tcW w:w="1280" w:type="dxa"/>
          </w:tcPr>
          <w:p w:rsidR="00AC0E9A"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AC0E9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C0E9A" w:rsidRDefault="00AC0E9A" w:rsidP="00EE243C">
            <w:pPr>
              <w:rPr>
                <w:sz w:val="18"/>
                <w:szCs w:val="18"/>
              </w:rPr>
            </w:pPr>
            <w:r>
              <w:rPr>
                <w:sz w:val="18"/>
                <w:szCs w:val="18"/>
              </w:rPr>
              <w:t xml:space="preserve">EK FN Brno, Jihlavská 20, </w:t>
            </w:r>
          </w:p>
          <w:p w:rsidR="00AC0E9A" w:rsidRDefault="00AC0E9A" w:rsidP="00EE243C">
            <w:pPr>
              <w:rPr>
                <w:sz w:val="18"/>
                <w:szCs w:val="18"/>
              </w:rPr>
            </w:pPr>
            <w:r>
              <w:rPr>
                <w:sz w:val="18"/>
                <w:szCs w:val="18"/>
              </w:rPr>
              <w:t>625 00 Brno</w:t>
            </w:r>
          </w:p>
        </w:tc>
      </w:tr>
      <w:tr w:rsidR="00AC0E9A" w:rsidTr="00EE243C">
        <w:trPr>
          <w:trHeight w:val="312"/>
        </w:trPr>
        <w:tc>
          <w:tcPr>
            <w:tcW w:w="6108" w:type="dxa"/>
          </w:tcPr>
          <w:p w:rsidR="00AC0E9A" w:rsidRDefault="00AC0E9A" w:rsidP="00EE243C">
            <w:pPr>
              <w:rPr>
                <w:sz w:val="18"/>
                <w:szCs w:val="18"/>
              </w:rPr>
            </w:pPr>
            <w:r>
              <w:rPr>
                <w:sz w:val="18"/>
                <w:szCs w:val="18"/>
              </w:rPr>
              <w:t>MUDr. Tomáš Vaňásek, Hepato-Gastroenterologie – HK s.r.o., E. Beneše 1549, 500 12 Hradec Králové</w:t>
            </w:r>
          </w:p>
        </w:tc>
        <w:tc>
          <w:tcPr>
            <w:tcW w:w="1280" w:type="dxa"/>
          </w:tcPr>
          <w:p w:rsidR="00AC0E9A" w:rsidRDefault="009373C9" w:rsidP="00EE243C">
            <w:pPr>
              <w:rPr>
                <w:sz w:val="18"/>
                <w:szCs w:val="18"/>
              </w:rPr>
            </w:pPr>
            <w:r>
              <w:rPr>
                <w:sz w:val="18"/>
                <w:szCs w:val="18"/>
              </w:rPr>
              <w:fldChar w:fldCharType="begin">
                <w:ffData>
                  <w:name w:val="Zaškrtávací17"/>
                  <w:enabled/>
                  <w:calcOnExit w:val="0"/>
                  <w:checkBox>
                    <w:sizeAuto/>
                    <w:default w:val="0"/>
                  </w:checkBox>
                </w:ffData>
              </w:fldChar>
            </w:r>
            <w:r w:rsidR="00AC0E9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C0E9A" w:rsidRDefault="00AC0E9A" w:rsidP="00EE243C">
            <w:pPr>
              <w:rPr>
                <w:sz w:val="18"/>
                <w:szCs w:val="18"/>
              </w:rPr>
            </w:pPr>
            <w:r>
              <w:rPr>
                <w:sz w:val="18"/>
                <w:szCs w:val="18"/>
              </w:rPr>
              <w:t>EK FN Hradec Králové, Sokolská 581, 500 05 Hradec Králové</w:t>
            </w:r>
          </w:p>
        </w:tc>
      </w:tr>
    </w:tbl>
    <w:p w:rsidR="00AC0E9A" w:rsidRPr="00DF7141" w:rsidRDefault="00AC0E9A" w:rsidP="00AC0E9A">
      <w:pPr>
        <w:rPr>
          <w:bCs/>
          <w:sz w:val="22"/>
        </w:rPr>
      </w:pPr>
      <w:r w:rsidRPr="00DF7141">
        <w:rPr>
          <w:bCs/>
          <w:sz w:val="22"/>
        </w:rPr>
        <w:t>1/2</w:t>
      </w:r>
    </w:p>
    <w:p w:rsidR="00AC0E9A" w:rsidRPr="00AB7ADE" w:rsidRDefault="00AC0E9A" w:rsidP="00AC0E9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C0E9A" w:rsidRDefault="00AC0E9A" w:rsidP="00AC0E9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C0E9A" w:rsidTr="00EE243C">
        <w:trPr>
          <w:cantSplit/>
          <w:trHeight w:val="454"/>
        </w:trPr>
        <w:tc>
          <w:tcPr>
            <w:tcW w:w="7416" w:type="dxa"/>
            <w:vMerge w:val="restart"/>
          </w:tcPr>
          <w:p w:rsidR="00AC0E9A" w:rsidRDefault="00AC0E9A" w:rsidP="00EE243C">
            <w:pPr>
              <w:rPr>
                <w:b/>
                <w:bCs/>
                <w:sz w:val="18"/>
                <w:szCs w:val="18"/>
              </w:rPr>
            </w:pPr>
          </w:p>
          <w:p w:rsidR="00AC0E9A" w:rsidRDefault="00AC0E9A" w:rsidP="00EE243C">
            <w:pPr>
              <w:rPr>
                <w:b/>
                <w:bCs/>
                <w:sz w:val="18"/>
                <w:szCs w:val="18"/>
              </w:rPr>
            </w:pPr>
            <w:r>
              <w:rPr>
                <w:b/>
                <w:bCs/>
                <w:sz w:val="18"/>
                <w:szCs w:val="18"/>
              </w:rPr>
              <w:t xml:space="preserve">Název dokumentu, verze, datum </w:t>
            </w:r>
          </w:p>
          <w:p w:rsidR="00AC0E9A" w:rsidRDefault="00AC0E9A" w:rsidP="00EE243C">
            <w:pPr>
              <w:rPr>
                <w:b/>
                <w:bCs/>
                <w:sz w:val="18"/>
                <w:szCs w:val="18"/>
              </w:rPr>
            </w:pPr>
            <w:r>
              <w:rPr>
                <w:b/>
                <w:bCs/>
                <w:i/>
                <w:sz w:val="18"/>
                <w:szCs w:val="18"/>
              </w:rPr>
              <w:t>Document title, version, date</w:t>
            </w:r>
          </w:p>
        </w:tc>
        <w:tc>
          <w:tcPr>
            <w:tcW w:w="1272" w:type="dxa"/>
            <w:gridSpan w:val="2"/>
          </w:tcPr>
          <w:p w:rsidR="00AC0E9A" w:rsidRDefault="00AC0E9A" w:rsidP="00EE243C">
            <w:pPr>
              <w:rPr>
                <w:b/>
                <w:bCs/>
                <w:sz w:val="18"/>
                <w:szCs w:val="18"/>
              </w:rPr>
            </w:pPr>
            <w:r>
              <w:rPr>
                <w:b/>
                <w:bCs/>
                <w:sz w:val="18"/>
                <w:szCs w:val="18"/>
              </w:rPr>
              <w:t>Schváleno /</w:t>
            </w:r>
            <w:r>
              <w:rPr>
                <w:b/>
                <w:bCs/>
                <w:i/>
                <w:sz w:val="18"/>
                <w:szCs w:val="18"/>
              </w:rPr>
              <w:t>Approved</w:t>
            </w:r>
          </w:p>
        </w:tc>
        <w:tc>
          <w:tcPr>
            <w:tcW w:w="1316" w:type="dxa"/>
            <w:gridSpan w:val="2"/>
          </w:tcPr>
          <w:p w:rsidR="00AC0E9A" w:rsidRDefault="00AC0E9A" w:rsidP="00EE243C">
            <w:pPr>
              <w:rPr>
                <w:b/>
                <w:bCs/>
                <w:sz w:val="18"/>
                <w:szCs w:val="18"/>
              </w:rPr>
            </w:pPr>
            <w:r>
              <w:rPr>
                <w:b/>
                <w:bCs/>
                <w:sz w:val="18"/>
                <w:szCs w:val="18"/>
              </w:rPr>
              <w:t xml:space="preserve">Vzato na vědomí / </w:t>
            </w:r>
            <w:r>
              <w:rPr>
                <w:b/>
                <w:bCs/>
                <w:i/>
                <w:sz w:val="18"/>
                <w:szCs w:val="18"/>
              </w:rPr>
              <w:t xml:space="preserve">Taken into account </w:t>
            </w:r>
          </w:p>
        </w:tc>
      </w:tr>
      <w:tr w:rsidR="00AC0E9A" w:rsidTr="00EE243C">
        <w:trPr>
          <w:cantSplit/>
          <w:trHeight w:val="454"/>
        </w:trPr>
        <w:tc>
          <w:tcPr>
            <w:tcW w:w="7416" w:type="dxa"/>
            <w:vMerge/>
          </w:tcPr>
          <w:p w:rsidR="00AC0E9A" w:rsidRDefault="00AC0E9A" w:rsidP="00EE243C">
            <w:pPr>
              <w:rPr>
                <w:i/>
                <w:sz w:val="18"/>
                <w:szCs w:val="18"/>
              </w:rPr>
            </w:pPr>
          </w:p>
        </w:tc>
        <w:tc>
          <w:tcPr>
            <w:tcW w:w="736" w:type="dxa"/>
          </w:tcPr>
          <w:p w:rsidR="00AC0E9A" w:rsidRDefault="00AC0E9A" w:rsidP="00EE243C">
            <w:pPr>
              <w:rPr>
                <w:b/>
                <w:bCs/>
                <w:sz w:val="18"/>
                <w:szCs w:val="18"/>
              </w:rPr>
            </w:pPr>
            <w:r>
              <w:rPr>
                <w:b/>
                <w:bCs/>
                <w:sz w:val="18"/>
                <w:szCs w:val="18"/>
              </w:rPr>
              <w:t>ANO</w:t>
            </w:r>
          </w:p>
          <w:p w:rsidR="00AC0E9A" w:rsidRDefault="00AC0E9A" w:rsidP="00EE243C">
            <w:pPr>
              <w:rPr>
                <w:b/>
                <w:bCs/>
                <w:i/>
                <w:sz w:val="18"/>
                <w:szCs w:val="18"/>
              </w:rPr>
            </w:pPr>
            <w:r>
              <w:rPr>
                <w:b/>
                <w:bCs/>
                <w:i/>
                <w:sz w:val="18"/>
                <w:szCs w:val="18"/>
              </w:rPr>
              <w:t>Yes</w:t>
            </w:r>
          </w:p>
        </w:tc>
        <w:tc>
          <w:tcPr>
            <w:tcW w:w="536" w:type="dxa"/>
          </w:tcPr>
          <w:p w:rsidR="00AC0E9A" w:rsidRDefault="00AC0E9A" w:rsidP="00EE243C">
            <w:pPr>
              <w:rPr>
                <w:b/>
                <w:bCs/>
                <w:sz w:val="18"/>
                <w:szCs w:val="18"/>
              </w:rPr>
            </w:pPr>
            <w:r>
              <w:rPr>
                <w:b/>
                <w:bCs/>
                <w:sz w:val="18"/>
                <w:szCs w:val="18"/>
              </w:rPr>
              <w:t xml:space="preserve">NE </w:t>
            </w:r>
          </w:p>
          <w:p w:rsidR="00AC0E9A" w:rsidRDefault="00AC0E9A" w:rsidP="00EE243C">
            <w:pPr>
              <w:rPr>
                <w:b/>
                <w:bCs/>
                <w:sz w:val="18"/>
                <w:szCs w:val="18"/>
              </w:rPr>
            </w:pPr>
            <w:r>
              <w:rPr>
                <w:b/>
                <w:bCs/>
                <w:i/>
                <w:sz w:val="18"/>
                <w:szCs w:val="18"/>
              </w:rPr>
              <w:t>No</w:t>
            </w:r>
          </w:p>
        </w:tc>
        <w:tc>
          <w:tcPr>
            <w:tcW w:w="780" w:type="dxa"/>
          </w:tcPr>
          <w:p w:rsidR="00AC0E9A" w:rsidRDefault="00AC0E9A" w:rsidP="00EE243C">
            <w:pPr>
              <w:rPr>
                <w:b/>
                <w:bCs/>
                <w:sz w:val="18"/>
                <w:szCs w:val="18"/>
              </w:rPr>
            </w:pPr>
            <w:r>
              <w:rPr>
                <w:b/>
                <w:bCs/>
                <w:sz w:val="18"/>
                <w:szCs w:val="18"/>
              </w:rPr>
              <w:t>ANO</w:t>
            </w:r>
          </w:p>
          <w:p w:rsidR="00AC0E9A" w:rsidRDefault="00AC0E9A" w:rsidP="00EE243C">
            <w:pPr>
              <w:rPr>
                <w:b/>
                <w:bCs/>
                <w:sz w:val="18"/>
                <w:szCs w:val="18"/>
              </w:rPr>
            </w:pPr>
            <w:r>
              <w:rPr>
                <w:b/>
                <w:bCs/>
                <w:i/>
                <w:sz w:val="18"/>
                <w:szCs w:val="18"/>
              </w:rPr>
              <w:t>Yes</w:t>
            </w:r>
          </w:p>
        </w:tc>
        <w:tc>
          <w:tcPr>
            <w:tcW w:w="536" w:type="dxa"/>
          </w:tcPr>
          <w:p w:rsidR="00AC0E9A" w:rsidRDefault="00AC0E9A" w:rsidP="00EE243C">
            <w:pPr>
              <w:rPr>
                <w:b/>
                <w:bCs/>
                <w:sz w:val="18"/>
                <w:szCs w:val="18"/>
              </w:rPr>
            </w:pPr>
            <w:r>
              <w:rPr>
                <w:b/>
                <w:bCs/>
                <w:sz w:val="18"/>
                <w:szCs w:val="18"/>
              </w:rPr>
              <w:t xml:space="preserve">NE </w:t>
            </w:r>
          </w:p>
          <w:p w:rsidR="00AC0E9A" w:rsidRDefault="00AC0E9A" w:rsidP="00EE243C">
            <w:pPr>
              <w:rPr>
                <w:b/>
                <w:bCs/>
                <w:i/>
                <w:sz w:val="18"/>
                <w:szCs w:val="18"/>
              </w:rPr>
            </w:pPr>
            <w:r>
              <w:rPr>
                <w:b/>
                <w:bCs/>
                <w:i/>
                <w:sz w:val="18"/>
                <w:szCs w:val="18"/>
              </w:rPr>
              <w:t>No</w:t>
            </w:r>
          </w:p>
        </w:tc>
      </w:tr>
      <w:tr w:rsidR="00AC0E9A" w:rsidTr="00EE243C">
        <w:trPr>
          <w:trHeight w:val="340"/>
        </w:trPr>
        <w:tc>
          <w:tcPr>
            <w:tcW w:w="7416" w:type="dxa"/>
          </w:tcPr>
          <w:p w:rsidR="00AC0E9A" w:rsidRPr="00AC0E9A" w:rsidRDefault="00AC0E9A" w:rsidP="00EE243C">
            <w:pPr>
              <w:rPr>
                <w:i/>
                <w:sz w:val="18"/>
                <w:szCs w:val="18"/>
              </w:rPr>
            </w:pPr>
            <w:r>
              <w:rPr>
                <w:sz w:val="18"/>
                <w:szCs w:val="18"/>
              </w:rPr>
              <w:t xml:space="preserve">Karta pacienta verze 2.0, datována 29.ledna 2013 v českém jazyce s vyznačenými změnami a bez vyznačených změn / </w:t>
            </w:r>
            <w:r>
              <w:rPr>
                <w:i/>
                <w:sz w:val="18"/>
                <w:szCs w:val="18"/>
              </w:rPr>
              <w:t>Patient Card Version 2.0, dated 29 Jan 2013 in Czech with and without track changes</w:t>
            </w:r>
          </w:p>
        </w:tc>
        <w:tc>
          <w:tcPr>
            <w:tcW w:w="736" w:type="dxa"/>
          </w:tcPr>
          <w:p w:rsidR="00AC0E9A" w:rsidRDefault="00AC0E9A" w:rsidP="00EE243C">
            <w:pPr>
              <w:rPr>
                <w:sz w:val="18"/>
                <w:szCs w:val="18"/>
              </w:rPr>
            </w:pPr>
            <w:r>
              <w:rPr>
                <w:sz w:val="18"/>
                <w:szCs w:val="18"/>
              </w:rPr>
              <w:sym w:font="Wingdings 2" w:char="F0A3"/>
            </w:r>
          </w:p>
        </w:tc>
        <w:tc>
          <w:tcPr>
            <w:tcW w:w="536" w:type="dxa"/>
          </w:tcPr>
          <w:p w:rsidR="00AC0E9A" w:rsidRDefault="00AC0E9A" w:rsidP="00EE243C">
            <w:pPr>
              <w:rPr>
                <w:sz w:val="18"/>
                <w:szCs w:val="18"/>
              </w:rPr>
            </w:pPr>
            <w:r>
              <w:rPr>
                <w:sz w:val="18"/>
                <w:szCs w:val="18"/>
              </w:rPr>
              <w:sym w:font="Wingdings 2" w:char="F0A3"/>
            </w:r>
          </w:p>
        </w:tc>
        <w:tc>
          <w:tcPr>
            <w:tcW w:w="780" w:type="dxa"/>
          </w:tcPr>
          <w:p w:rsidR="00AC0E9A" w:rsidRDefault="00AC0E9A" w:rsidP="00EE243C">
            <w:pPr>
              <w:rPr>
                <w:sz w:val="18"/>
                <w:szCs w:val="18"/>
              </w:rPr>
            </w:pPr>
            <w:r>
              <w:rPr>
                <w:rFonts w:ascii="Wingdings 2" w:hAnsi="Wingdings 2"/>
                <w:sz w:val="18"/>
                <w:szCs w:val="18"/>
              </w:rPr>
              <w:t></w:t>
            </w:r>
          </w:p>
        </w:tc>
        <w:tc>
          <w:tcPr>
            <w:tcW w:w="536" w:type="dxa"/>
          </w:tcPr>
          <w:p w:rsidR="00AC0E9A" w:rsidRDefault="00AC0E9A" w:rsidP="00EE243C">
            <w:pPr>
              <w:rPr>
                <w:sz w:val="18"/>
                <w:szCs w:val="18"/>
              </w:rPr>
            </w:pPr>
            <w:r>
              <w:rPr>
                <w:sz w:val="18"/>
                <w:szCs w:val="18"/>
              </w:rPr>
              <w:sym w:font="Wingdings 2" w:char="F0A3"/>
            </w:r>
          </w:p>
        </w:tc>
      </w:tr>
      <w:tr w:rsidR="00AC0E9A" w:rsidTr="00EE243C">
        <w:trPr>
          <w:trHeight w:val="340"/>
        </w:trPr>
        <w:tc>
          <w:tcPr>
            <w:tcW w:w="7416" w:type="dxa"/>
          </w:tcPr>
          <w:p w:rsidR="00AC0E9A" w:rsidRPr="00AC0E9A" w:rsidRDefault="00AC0E9A" w:rsidP="00EE243C">
            <w:pPr>
              <w:rPr>
                <w:i/>
                <w:sz w:val="18"/>
                <w:szCs w:val="18"/>
              </w:rPr>
            </w:pPr>
            <w:r>
              <w:rPr>
                <w:sz w:val="18"/>
                <w:szCs w:val="18"/>
              </w:rPr>
              <w:t xml:space="preserve">Aktualizovaný Certifikát Pojištění, datován 1.března 2013 ke studiím A3921083, A3921084, A3921086 / </w:t>
            </w:r>
            <w:r>
              <w:rPr>
                <w:i/>
                <w:sz w:val="18"/>
                <w:szCs w:val="18"/>
              </w:rPr>
              <w:t xml:space="preserve">Updated Certificate of Insurance, dated 1 Mar 2013 for studies </w:t>
            </w:r>
            <w:r w:rsidRPr="00AC0E9A">
              <w:rPr>
                <w:i/>
                <w:sz w:val="18"/>
                <w:szCs w:val="18"/>
              </w:rPr>
              <w:t>A3921083, A3921084, A3921086</w:t>
            </w:r>
          </w:p>
        </w:tc>
        <w:tc>
          <w:tcPr>
            <w:tcW w:w="736" w:type="dxa"/>
          </w:tcPr>
          <w:p w:rsidR="00AC0E9A" w:rsidRDefault="00AC0E9A" w:rsidP="00EE243C">
            <w:pPr>
              <w:rPr>
                <w:sz w:val="18"/>
                <w:szCs w:val="18"/>
              </w:rPr>
            </w:pPr>
            <w:r>
              <w:rPr>
                <w:sz w:val="18"/>
                <w:szCs w:val="18"/>
              </w:rPr>
              <w:sym w:font="Wingdings 2" w:char="F0A3"/>
            </w:r>
          </w:p>
        </w:tc>
        <w:tc>
          <w:tcPr>
            <w:tcW w:w="536" w:type="dxa"/>
          </w:tcPr>
          <w:p w:rsidR="00AC0E9A" w:rsidRDefault="00AC0E9A" w:rsidP="00EE243C">
            <w:pPr>
              <w:rPr>
                <w:sz w:val="18"/>
                <w:szCs w:val="18"/>
              </w:rPr>
            </w:pPr>
            <w:r>
              <w:rPr>
                <w:sz w:val="18"/>
                <w:szCs w:val="18"/>
              </w:rPr>
              <w:sym w:font="Wingdings 2" w:char="F0A3"/>
            </w:r>
          </w:p>
        </w:tc>
        <w:tc>
          <w:tcPr>
            <w:tcW w:w="780" w:type="dxa"/>
          </w:tcPr>
          <w:p w:rsidR="00AC0E9A" w:rsidRDefault="00AC0E9A" w:rsidP="00EE243C">
            <w:pPr>
              <w:rPr>
                <w:sz w:val="18"/>
                <w:szCs w:val="18"/>
              </w:rPr>
            </w:pPr>
            <w:r>
              <w:rPr>
                <w:rFonts w:ascii="Wingdings 2" w:hAnsi="Wingdings 2"/>
                <w:sz w:val="18"/>
                <w:szCs w:val="18"/>
              </w:rPr>
              <w:t></w:t>
            </w:r>
          </w:p>
        </w:tc>
        <w:tc>
          <w:tcPr>
            <w:tcW w:w="536" w:type="dxa"/>
          </w:tcPr>
          <w:p w:rsidR="00AC0E9A" w:rsidRDefault="00AC0E9A" w:rsidP="00EE243C">
            <w:pPr>
              <w:rPr>
                <w:sz w:val="18"/>
                <w:szCs w:val="18"/>
              </w:rPr>
            </w:pPr>
            <w:r>
              <w:rPr>
                <w:sz w:val="18"/>
                <w:szCs w:val="18"/>
              </w:rPr>
              <w:sym w:font="Wingdings 2" w:char="F0A3"/>
            </w:r>
          </w:p>
        </w:tc>
      </w:tr>
    </w:tbl>
    <w:p w:rsidR="00AC0E9A" w:rsidRDefault="00AC0E9A" w:rsidP="00AC0E9A">
      <w:pPr>
        <w:rPr>
          <w:sz w:val="22"/>
          <w:szCs w:val="22"/>
        </w:rPr>
      </w:pPr>
    </w:p>
    <w:p w:rsidR="00AC0E9A" w:rsidRPr="00410CEA" w:rsidRDefault="00AC0E9A" w:rsidP="00AC0E9A">
      <w:pPr>
        <w:rPr>
          <w:sz w:val="22"/>
          <w:szCs w:val="22"/>
        </w:rPr>
      </w:pPr>
      <w:r w:rsidRPr="00410CEA">
        <w:rPr>
          <w:sz w:val="22"/>
          <w:szCs w:val="22"/>
        </w:rPr>
        <w:t>Etická komise prohlašuje, že byla ustavena a  pracuje podle jednacího řádu v souladu se správnou klinickou praxí (GCP) a platnými právními předpisy/</w:t>
      </w:r>
      <w:r w:rsidRPr="00410CEA">
        <w:rPr>
          <w:i/>
          <w:sz w:val="22"/>
          <w:szCs w:val="22"/>
        </w:rPr>
        <w:t>The Ethics Committee hereby declares that it was established and operates in accordance with its Rules of Procedure in compliance with Good Clinical Practice and valid legal regulations:</w:t>
      </w:r>
    </w:p>
    <w:p w:rsidR="00AC0E9A" w:rsidRPr="00410CEA" w:rsidRDefault="00AC0E9A" w:rsidP="00AC0E9A">
      <w:pPr>
        <w:rPr>
          <w:i/>
          <w:sz w:val="22"/>
          <w:szCs w:val="22"/>
        </w:rPr>
      </w:pPr>
      <w:r w:rsidRPr="00410CEA">
        <w:rPr>
          <w:i/>
          <w:sz w:val="22"/>
          <w:szCs w:val="22"/>
        </w:rPr>
        <w:t xml:space="preserve"> </w:t>
      </w:r>
      <w:r w:rsidRPr="00410CEA">
        <w:rPr>
          <w:sz w:val="22"/>
          <w:szCs w:val="22"/>
        </w:rPr>
        <w:sym w:font="Wingdings 2" w:char="F054"/>
      </w:r>
      <w:r w:rsidRPr="00410CEA">
        <w:rPr>
          <w:sz w:val="22"/>
          <w:szCs w:val="22"/>
        </w:rPr>
        <w:t xml:space="preserve"> Ano/</w:t>
      </w:r>
      <w:r w:rsidRPr="00410CEA">
        <w:rPr>
          <w:i/>
          <w:sz w:val="22"/>
          <w:szCs w:val="22"/>
        </w:rPr>
        <w:t>Yes</w:t>
      </w:r>
      <w:r w:rsidRPr="00410CEA">
        <w:rPr>
          <w:sz w:val="22"/>
          <w:szCs w:val="22"/>
        </w:rPr>
        <w:t xml:space="preserve">       </w:t>
      </w:r>
      <w:r w:rsidR="009373C9" w:rsidRPr="00410CEA">
        <w:rPr>
          <w:sz w:val="22"/>
          <w:szCs w:val="22"/>
        </w:rPr>
        <w:fldChar w:fldCharType="begin">
          <w:ffData>
            <w:name w:val="Zaškrtávací25"/>
            <w:enabled/>
            <w:calcOnExit w:val="0"/>
            <w:checkBox>
              <w:sizeAuto/>
              <w:default w:val="0"/>
            </w:checkBox>
          </w:ffData>
        </w:fldChar>
      </w:r>
      <w:r w:rsidRPr="00410CEA">
        <w:rPr>
          <w:sz w:val="22"/>
          <w:szCs w:val="22"/>
        </w:rPr>
        <w:instrText xml:space="preserve"> FORMCHECKBOX </w:instrText>
      </w:r>
      <w:r w:rsidR="009373C9">
        <w:rPr>
          <w:sz w:val="22"/>
          <w:szCs w:val="22"/>
        </w:rPr>
      </w:r>
      <w:r w:rsidR="009373C9">
        <w:rPr>
          <w:sz w:val="22"/>
          <w:szCs w:val="22"/>
        </w:rPr>
        <w:fldChar w:fldCharType="separate"/>
      </w:r>
      <w:r w:rsidR="009373C9" w:rsidRPr="00410CEA">
        <w:rPr>
          <w:sz w:val="22"/>
          <w:szCs w:val="22"/>
        </w:rPr>
        <w:fldChar w:fldCharType="end"/>
      </w:r>
      <w:r w:rsidRPr="00410CEA">
        <w:rPr>
          <w:sz w:val="22"/>
          <w:szCs w:val="22"/>
        </w:rPr>
        <w:t>Ne/</w:t>
      </w:r>
      <w:r w:rsidRPr="00410CEA">
        <w:rPr>
          <w:i/>
          <w:sz w:val="22"/>
          <w:szCs w:val="22"/>
        </w:rPr>
        <w:t>No</w:t>
      </w:r>
      <w:r w:rsidRPr="00410CEA">
        <w:rPr>
          <w:sz w:val="22"/>
          <w:szCs w:val="22"/>
        </w:rPr>
        <w:t xml:space="preserve">           </w:t>
      </w:r>
    </w:p>
    <w:p w:rsidR="00AC0E9A" w:rsidRDefault="00AC0E9A" w:rsidP="00AC0E9A">
      <w:pPr>
        <w:rPr>
          <w:sz w:val="22"/>
        </w:rPr>
      </w:pPr>
      <w:r w:rsidRPr="00410CEA">
        <w:rPr>
          <w:sz w:val="22"/>
          <w:szCs w:val="22"/>
        </w:rPr>
        <w:t xml:space="preserve">                                                                                               </w:t>
      </w:r>
      <w:r>
        <w:rPr>
          <w:sz w:val="22"/>
        </w:rPr>
        <w:tab/>
      </w:r>
      <w:r>
        <w:rPr>
          <w:sz w:val="22"/>
        </w:rPr>
        <w:tab/>
      </w:r>
      <w:r>
        <w:rPr>
          <w:sz w:val="22"/>
        </w:rPr>
        <w:tab/>
      </w:r>
      <w:r>
        <w:rPr>
          <w:sz w:val="22"/>
        </w:rPr>
        <w:tab/>
      </w:r>
      <w:r>
        <w:rPr>
          <w:sz w:val="22"/>
        </w:rPr>
        <w:tab/>
        <w:t xml:space="preserve">             </w:t>
      </w:r>
    </w:p>
    <w:p w:rsidR="00AC0E9A" w:rsidRDefault="00AC0E9A" w:rsidP="00AC0E9A">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AC0E9A" w:rsidRDefault="00AC0E9A" w:rsidP="00AC0E9A">
      <w:pPr>
        <w:rPr>
          <w:sz w:val="22"/>
        </w:rPr>
      </w:pPr>
      <w:r>
        <w:rPr>
          <w:sz w:val="22"/>
        </w:rPr>
        <w:t>Datum/</w:t>
      </w:r>
      <w:r>
        <w:rPr>
          <w:i/>
          <w:sz w:val="22"/>
        </w:rPr>
        <w:t>Date:</w:t>
      </w:r>
      <w:r>
        <w:rPr>
          <w:sz w:val="22"/>
        </w:rPr>
        <w:t xml:space="preserve"> 15.4.2013                                                    předseda EK FNOL a LF UP</w:t>
      </w:r>
    </w:p>
    <w:p w:rsidR="00AC0E9A" w:rsidRDefault="00AC0E9A" w:rsidP="00AC0E9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AC0E9A" w:rsidRDefault="00AC0E9A" w:rsidP="00AC0E9A">
      <w:pPr>
        <w:rPr>
          <w:i/>
          <w:sz w:val="22"/>
        </w:rPr>
      </w:pPr>
    </w:p>
    <w:p w:rsidR="00AC0E9A" w:rsidRDefault="00AC0E9A" w:rsidP="00AC0E9A">
      <w:pPr>
        <w:rPr>
          <w:sz w:val="16"/>
        </w:rPr>
      </w:pPr>
    </w:p>
    <w:p w:rsidR="00AC0E9A" w:rsidRDefault="00AC0E9A" w:rsidP="00AC0E9A">
      <w:pPr>
        <w:rPr>
          <w:i/>
          <w:sz w:val="22"/>
        </w:rPr>
      </w:pPr>
    </w:p>
    <w:p w:rsidR="00AC0E9A" w:rsidRDefault="00AC0E9A" w:rsidP="00AC0E9A">
      <w:pPr>
        <w:rPr>
          <w:i/>
          <w:sz w:val="22"/>
        </w:rPr>
      </w:pPr>
    </w:p>
    <w:p w:rsidR="00AC0E9A" w:rsidRPr="001071DB" w:rsidRDefault="00AC0E9A" w:rsidP="00AC0E9A">
      <w:pPr>
        <w:rPr>
          <w:i/>
          <w:sz w:val="16"/>
        </w:rPr>
      </w:pPr>
      <w:r>
        <w:rPr>
          <w:sz w:val="16"/>
        </w:rPr>
        <w:t>Rozdělovník/</w:t>
      </w:r>
      <w:r>
        <w:rPr>
          <w:i/>
          <w:sz w:val="16"/>
        </w:rPr>
        <w:t>Distribution list:</w:t>
      </w:r>
    </w:p>
    <w:p w:rsidR="00AC0E9A" w:rsidRPr="001071DB" w:rsidRDefault="00AC0E9A" w:rsidP="00AC0E9A">
      <w:pPr>
        <w:rPr>
          <w:sz w:val="16"/>
        </w:rPr>
      </w:pPr>
      <w:r w:rsidRPr="001071DB">
        <w:rPr>
          <w:sz w:val="16"/>
        </w:rPr>
        <w:t>-Zadavatel</w:t>
      </w:r>
    </w:p>
    <w:p w:rsidR="00AC0E9A" w:rsidRPr="001071DB" w:rsidRDefault="00AC0E9A" w:rsidP="00AC0E9A">
      <w:pPr>
        <w:rPr>
          <w:sz w:val="16"/>
        </w:rPr>
      </w:pPr>
      <w:r w:rsidRPr="001071DB">
        <w:rPr>
          <w:sz w:val="16"/>
        </w:rPr>
        <w:t>-EK</w:t>
      </w:r>
    </w:p>
    <w:p w:rsidR="00AC0E9A" w:rsidRDefault="00AC0E9A" w:rsidP="00AC0E9A">
      <w:pPr>
        <w:rPr>
          <w:sz w:val="16"/>
        </w:rPr>
      </w:pPr>
      <w:r w:rsidRPr="001071DB">
        <w:rPr>
          <w:sz w:val="16"/>
        </w:rPr>
        <w:t>-Řešitel</w:t>
      </w:r>
      <w:r>
        <w:rPr>
          <w:sz w:val="16"/>
        </w:rPr>
        <w:t xml:space="preserve">       </w:t>
      </w:r>
    </w:p>
    <w:p w:rsidR="00AC0E9A" w:rsidRDefault="00AC0E9A" w:rsidP="00AC0E9A">
      <w:pPr>
        <w:rPr>
          <w:sz w:val="16"/>
        </w:rPr>
      </w:pPr>
    </w:p>
    <w:p w:rsidR="00AC0E9A" w:rsidRDefault="00AC0E9A" w:rsidP="00AC0E9A">
      <w:pPr>
        <w:rPr>
          <w:sz w:val="16"/>
        </w:rPr>
      </w:pPr>
    </w:p>
    <w:p w:rsidR="00AC0E9A" w:rsidRDefault="00AC0E9A" w:rsidP="00AC0E9A">
      <w:pPr>
        <w:rPr>
          <w:sz w:val="16"/>
        </w:rPr>
      </w:pPr>
      <w:r>
        <w:rPr>
          <w:sz w:val="16"/>
        </w:rPr>
        <w:t xml:space="preserve">2/2                                   </w:t>
      </w: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Default="00AC0E9A" w:rsidP="00AC0E9A">
      <w:pPr>
        <w:pStyle w:val="Nzev"/>
        <w:rPr>
          <w:sz w:val="22"/>
          <w:szCs w:val="22"/>
        </w:rPr>
      </w:pPr>
    </w:p>
    <w:p w:rsidR="00AC0E9A" w:rsidRPr="002F07B5" w:rsidRDefault="00AC0E9A" w:rsidP="00C7069F">
      <w:pPr>
        <w:pStyle w:val="Nzev"/>
        <w:rPr>
          <w:sz w:val="22"/>
          <w:szCs w:val="22"/>
        </w:rPr>
      </w:pPr>
      <w:r w:rsidRPr="002F07B5">
        <w:rPr>
          <w:sz w:val="22"/>
          <w:szCs w:val="22"/>
        </w:rPr>
        <w:lastRenderedPageBreak/>
        <w:t>STANOVISKO ETICKÉ KOMISE KE KLINICKÉMU HODNOCENÍ</w:t>
      </w:r>
    </w:p>
    <w:p w:rsidR="00AC0E9A" w:rsidRPr="002F07B5" w:rsidRDefault="00AC0E9A" w:rsidP="00AC0E9A">
      <w:pPr>
        <w:jc w:val="center"/>
        <w:rPr>
          <w:bCs/>
          <w:i/>
          <w:sz w:val="22"/>
          <w:szCs w:val="22"/>
        </w:rPr>
      </w:pPr>
      <w:r w:rsidRPr="002F07B5">
        <w:rPr>
          <w:bCs/>
          <w:i/>
          <w:sz w:val="22"/>
          <w:szCs w:val="22"/>
        </w:rPr>
        <w:t xml:space="preserve">Opinion of the Ethics Committee on Clinical Trial  </w:t>
      </w:r>
    </w:p>
    <w:p w:rsidR="00AC0E9A" w:rsidRPr="002F07B5" w:rsidRDefault="00AC0E9A" w:rsidP="00AC0E9A">
      <w:pPr>
        <w:jc w:val="center"/>
        <w:rPr>
          <w:b/>
          <w:bCs/>
          <w:i/>
          <w:sz w:val="22"/>
          <w:szCs w:val="22"/>
        </w:rPr>
      </w:pPr>
    </w:p>
    <w:p w:rsidR="00AC0E9A" w:rsidRPr="002F07B5" w:rsidRDefault="00AC0E9A" w:rsidP="00AC0E9A">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AC0E9A" w:rsidRPr="002F07B5" w:rsidRDefault="00AC0E9A" w:rsidP="00AC0E9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C0E9A" w:rsidRPr="002F07B5" w:rsidRDefault="009373C9" w:rsidP="00AC0E9A">
      <w:pPr>
        <w:rPr>
          <w:i/>
          <w:sz w:val="22"/>
          <w:szCs w:val="22"/>
        </w:rPr>
      </w:pPr>
      <w:r w:rsidRPr="002F07B5">
        <w:rPr>
          <w:sz w:val="22"/>
          <w:szCs w:val="22"/>
        </w:rPr>
        <w:fldChar w:fldCharType="begin">
          <w:ffData>
            <w:name w:val="Zaškrtávací2"/>
            <w:enabled/>
            <w:calcOnExit w:val="0"/>
            <w:checkBox>
              <w:sizeAuto/>
              <w:default w:val="0"/>
            </w:checkBox>
          </w:ffData>
        </w:fldChar>
      </w:r>
      <w:r w:rsidR="00AC0E9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C0E9A" w:rsidRPr="002F07B5">
        <w:rPr>
          <w:sz w:val="22"/>
          <w:szCs w:val="22"/>
        </w:rPr>
        <w:t xml:space="preserve">  KH prováděné v jednom centru, požadováno stanovisko EK pro místní centrum (centra)/ </w:t>
      </w:r>
      <w:r w:rsidR="00AC0E9A" w:rsidRPr="002F07B5">
        <w:rPr>
          <w:i/>
          <w:sz w:val="22"/>
          <w:szCs w:val="22"/>
        </w:rPr>
        <w:t>Clinical trial conducted in a single site, opinion of a local EC is required</w:t>
      </w:r>
    </w:p>
    <w:p w:rsidR="00AC0E9A" w:rsidRPr="002F07B5" w:rsidRDefault="00AC0E9A" w:rsidP="00AC0E9A">
      <w:pPr>
        <w:rPr>
          <w:b/>
          <w:bCs/>
          <w:sz w:val="22"/>
          <w:szCs w:val="22"/>
        </w:rPr>
      </w:pPr>
    </w:p>
    <w:p w:rsidR="00AC0E9A" w:rsidRPr="0070474E" w:rsidRDefault="00AC0E9A" w:rsidP="00AC0E9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64/12 MEK 17</w:t>
      </w:r>
    </w:p>
    <w:p w:rsidR="00AC0E9A" w:rsidRPr="00DC0CC2" w:rsidRDefault="00AC0E9A" w:rsidP="00AC0E9A">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sidRPr="000D27B5">
        <w:rPr>
          <w:sz w:val="22"/>
          <w:szCs w:val="22"/>
        </w:rPr>
        <w:t xml:space="preserve">Otevřené </w:t>
      </w:r>
      <w:r>
        <w:rPr>
          <w:sz w:val="22"/>
          <w:szCs w:val="22"/>
        </w:rPr>
        <w:t xml:space="preserve"> prodloužení STUDIE s CP-690, 550 pro  udržovací léčbu u pacientů s Crohnovou nemocí / </w:t>
      </w:r>
      <w:r>
        <w:rPr>
          <w:i/>
          <w:sz w:val="22"/>
          <w:szCs w:val="22"/>
        </w:rPr>
        <w:t>A open-label extension study  of CP-690, 550  as maintenance  therapy in patients with Crohn´s disease</w:t>
      </w:r>
    </w:p>
    <w:p w:rsidR="00AC0E9A" w:rsidRPr="002F07B5" w:rsidRDefault="00AC0E9A" w:rsidP="00AC0E9A">
      <w:pPr>
        <w:rPr>
          <w:b/>
          <w:bCs/>
          <w:sz w:val="22"/>
          <w:szCs w:val="22"/>
        </w:rPr>
      </w:pPr>
      <w:r>
        <w:rPr>
          <w:sz w:val="22"/>
          <w:szCs w:val="22"/>
        </w:rPr>
        <w:t xml:space="preserve">                             </w:t>
      </w:r>
    </w:p>
    <w:p w:rsidR="00AC0E9A" w:rsidRPr="002F07B5" w:rsidRDefault="00AC0E9A" w:rsidP="00AC0E9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A3921086</w:t>
      </w:r>
    </w:p>
    <w:p w:rsidR="00AC0E9A" w:rsidRPr="002F07B5" w:rsidRDefault="00AC0E9A" w:rsidP="00AC0E9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2011-003622-27</w:t>
      </w:r>
    </w:p>
    <w:p w:rsidR="00AC0E9A" w:rsidRPr="002F07B5" w:rsidRDefault="00AC0E9A" w:rsidP="00AC0E9A">
      <w:pPr>
        <w:rPr>
          <w:sz w:val="22"/>
          <w:szCs w:val="22"/>
        </w:rPr>
      </w:pPr>
    </w:p>
    <w:p w:rsidR="00AC0E9A" w:rsidRPr="002F07B5" w:rsidRDefault="00AC0E9A" w:rsidP="00AC0E9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s.r.o., Stroupežnického 17, 150 00 Praha 5</w:t>
      </w:r>
    </w:p>
    <w:p w:rsidR="00AC0E9A" w:rsidRPr="002F07B5" w:rsidRDefault="00AC0E9A" w:rsidP="00AC0E9A">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ICON Clinical Research s.r.o, V parku 2335/20, 148 00 Praha 4 – Chodov, Ludmila Růžičková (ludmila.ruzickova@iconplc.com)</w:t>
      </w:r>
    </w:p>
    <w:p w:rsidR="00AC0E9A" w:rsidRPr="002F07B5" w:rsidRDefault="00AC0E9A" w:rsidP="00AC0E9A">
      <w:pPr>
        <w:rPr>
          <w:sz w:val="22"/>
          <w:szCs w:val="22"/>
        </w:rPr>
      </w:pPr>
    </w:p>
    <w:p w:rsidR="00AC0E9A" w:rsidRPr="002F07B5" w:rsidRDefault="00AC0E9A" w:rsidP="00AC0E9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11.3.2013, 22.3.2013</w:t>
      </w:r>
    </w:p>
    <w:p w:rsidR="00AC0E9A" w:rsidRDefault="00AC0E9A" w:rsidP="00AC0E9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AC0E9A" w:rsidRDefault="00AC0E9A" w:rsidP="00AC0E9A">
      <w:pPr>
        <w:rPr>
          <w:b/>
          <w:bCs/>
          <w:sz w:val="22"/>
          <w:szCs w:val="22"/>
        </w:rPr>
      </w:pPr>
    </w:p>
    <w:p w:rsidR="00AC0E9A" w:rsidRPr="002F07B5" w:rsidRDefault="00AC0E9A" w:rsidP="00AC0E9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C0E9A" w:rsidRPr="002F07B5" w:rsidRDefault="00AC0E9A" w:rsidP="00AC0E9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C0E9A" w:rsidRPr="002F07B5" w:rsidRDefault="00AC0E9A" w:rsidP="00AC0E9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C0E9A" w:rsidRDefault="00AC0E9A" w:rsidP="00AC0E9A">
      <w:pPr>
        <w:rPr>
          <w:b/>
          <w:bCs/>
          <w:sz w:val="22"/>
          <w:szCs w:val="22"/>
        </w:rPr>
      </w:pPr>
    </w:p>
    <w:p w:rsidR="00AC0E9A" w:rsidRPr="002F07B5" w:rsidRDefault="00AC0E9A" w:rsidP="00AC0E9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C0E9A" w:rsidRPr="002F07B5" w:rsidRDefault="00AC0E9A" w:rsidP="00AC0E9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C0E9A" w:rsidRPr="002F07B5" w:rsidRDefault="00AC0E9A" w:rsidP="00AC0E9A">
      <w:pPr>
        <w:rPr>
          <w:sz w:val="22"/>
          <w:szCs w:val="22"/>
        </w:rPr>
      </w:pPr>
    </w:p>
    <w:p w:rsidR="00AC0E9A" w:rsidRPr="002F07B5" w:rsidRDefault="00AC0E9A" w:rsidP="00AC0E9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C0E9A" w:rsidTr="00EE243C">
        <w:trPr>
          <w:trHeight w:val="454"/>
        </w:trPr>
        <w:tc>
          <w:tcPr>
            <w:tcW w:w="6108" w:type="dxa"/>
          </w:tcPr>
          <w:p w:rsidR="00AC0E9A" w:rsidRDefault="00AC0E9A" w:rsidP="00EE243C">
            <w:pPr>
              <w:rPr>
                <w:sz w:val="18"/>
                <w:szCs w:val="18"/>
              </w:rPr>
            </w:pPr>
            <w:r>
              <w:rPr>
                <w:sz w:val="18"/>
                <w:szCs w:val="18"/>
              </w:rPr>
              <w:t xml:space="preserve">Místo hodnocení/ Jméno zkoušejícího </w:t>
            </w:r>
          </w:p>
          <w:p w:rsidR="00AC0E9A" w:rsidRDefault="00AC0E9A" w:rsidP="00EE243C">
            <w:pPr>
              <w:rPr>
                <w:i/>
                <w:sz w:val="18"/>
                <w:szCs w:val="18"/>
              </w:rPr>
            </w:pPr>
            <w:r>
              <w:rPr>
                <w:i/>
                <w:sz w:val="18"/>
                <w:szCs w:val="18"/>
              </w:rPr>
              <w:t>Trial Site / Name of Investigator</w:t>
            </w:r>
          </w:p>
        </w:tc>
        <w:tc>
          <w:tcPr>
            <w:tcW w:w="1280" w:type="dxa"/>
          </w:tcPr>
          <w:p w:rsidR="00AC0E9A" w:rsidRDefault="00AC0E9A" w:rsidP="00EE243C">
            <w:pPr>
              <w:rPr>
                <w:sz w:val="18"/>
                <w:szCs w:val="18"/>
                <w:vertAlign w:val="superscript"/>
              </w:rPr>
            </w:pPr>
            <w:r>
              <w:rPr>
                <w:sz w:val="18"/>
                <w:szCs w:val="18"/>
              </w:rPr>
              <w:t xml:space="preserve">Místní EK </w:t>
            </w:r>
            <w:r>
              <w:rPr>
                <w:i/>
                <w:sz w:val="18"/>
                <w:szCs w:val="18"/>
              </w:rPr>
              <w:t>Local EC</w:t>
            </w:r>
          </w:p>
        </w:tc>
        <w:tc>
          <w:tcPr>
            <w:tcW w:w="2712" w:type="dxa"/>
          </w:tcPr>
          <w:p w:rsidR="00AC0E9A" w:rsidRDefault="00AC0E9A" w:rsidP="00EE243C">
            <w:pPr>
              <w:rPr>
                <w:sz w:val="18"/>
                <w:szCs w:val="18"/>
              </w:rPr>
            </w:pPr>
            <w:r>
              <w:rPr>
                <w:sz w:val="18"/>
                <w:szCs w:val="18"/>
              </w:rPr>
              <w:t>Adresa  místní EK</w:t>
            </w:r>
          </w:p>
          <w:p w:rsidR="00AC0E9A" w:rsidRDefault="00AC0E9A" w:rsidP="00EE243C">
            <w:pPr>
              <w:rPr>
                <w:i/>
                <w:sz w:val="18"/>
                <w:szCs w:val="18"/>
              </w:rPr>
            </w:pPr>
            <w:r>
              <w:rPr>
                <w:i/>
                <w:sz w:val="18"/>
                <w:szCs w:val="18"/>
              </w:rPr>
              <w:t>Address</w:t>
            </w:r>
          </w:p>
        </w:tc>
      </w:tr>
      <w:tr w:rsidR="00AC0E9A" w:rsidTr="00EE243C">
        <w:trPr>
          <w:trHeight w:val="312"/>
        </w:trPr>
        <w:tc>
          <w:tcPr>
            <w:tcW w:w="6108" w:type="dxa"/>
          </w:tcPr>
          <w:p w:rsidR="00AC0E9A" w:rsidRDefault="00AC0E9A" w:rsidP="00EE243C">
            <w:pPr>
              <w:rPr>
                <w:sz w:val="18"/>
                <w:szCs w:val="18"/>
              </w:rPr>
            </w:pPr>
            <w:r>
              <w:rPr>
                <w:sz w:val="18"/>
                <w:szCs w:val="18"/>
              </w:rPr>
              <w:t>Prim. MUDr. Stehlík, Gastroenterologie, Masarykova nemocnice , Sociální péče 3316/12A, 401 13 Ústí nad Labem</w:t>
            </w:r>
          </w:p>
        </w:tc>
        <w:tc>
          <w:tcPr>
            <w:tcW w:w="1280" w:type="dxa"/>
          </w:tcPr>
          <w:p w:rsidR="00AC0E9A" w:rsidRDefault="009373C9" w:rsidP="00EE243C">
            <w:pPr>
              <w:rPr>
                <w:sz w:val="18"/>
                <w:szCs w:val="18"/>
              </w:rPr>
            </w:pPr>
            <w:r>
              <w:rPr>
                <w:sz w:val="18"/>
                <w:szCs w:val="18"/>
              </w:rPr>
              <w:fldChar w:fldCharType="begin">
                <w:ffData>
                  <w:name w:val="Zaškrtávací11"/>
                  <w:enabled/>
                  <w:calcOnExit w:val="0"/>
                  <w:checkBox>
                    <w:sizeAuto/>
                    <w:default w:val="0"/>
                  </w:checkBox>
                </w:ffData>
              </w:fldChar>
            </w:r>
            <w:r w:rsidR="00AC0E9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C0E9A" w:rsidRDefault="00AC0E9A" w:rsidP="00EE243C">
            <w:pPr>
              <w:rPr>
                <w:sz w:val="18"/>
                <w:szCs w:val="18"/>
              </w:rPr>
            </w:pPr>
            <w:r>
              <w:rPr>
                <w:sz w:val="18"/>
                <w:szCs w:val="18"/>
              </w:rPr>
              <w:t>EK Krajská zdravotní a.s., Sociální péče 3316/12A, 401 13 Ústí nad Labem</w:t>
            </w:r>
          </w:p>
        </w:tc>
      </w:tr>
      <w:tr w:rsidR="00AC0E9A" w:rsidTr="00EE243C">
        <w:trPr>
          <w:trHeight w:val="312"/>
        </w:trPr>
        <w:tc>
          <w:tcPr>
            <w:tcW w:w="6108" w:type="dxa"/>
          </w:tcPr>
          <w:p w:rsidR="00AC0E9A" w:rsidRDefault="00AC0E9A" w:rsidP="00EE243C">
            <w:pPr>
              <w:rPr>
                <w:sz w:val="18"/>
                <w:szCs w:val="18"/>
              </w:rPr>
            </w:pPr>
            <w:r>
              <w:rPr>
                <w:sz w:val="18"/>
                <w:szCs w:val="18"/>
              </w:rPr>
              <w:t xml:space="preserve">MUDr. Michal Konečný, Ph.D., II. Interní klinika FNOL, I.P.Pavlova 6, </w:t>
            </w:r>
          </w:p>
          <w:p w:rsidR="00AC0E9A" w:rsidRDefault="00AC0E9A" w:rsidP="00EE243C">
            <w:pPr>
              <w:rPr>
                <w:sz w:val="18"/>
                <w:szCs w:val="18"/>
              </w:rPr>
            </w:pPr>
            <w:r>
              <w:rPr>
                <w:sz w:val="18"/>
                <w:szCs w:val="18"/>
              </w:rPr>
              <w:t>775 20 Olomouc</w:t>
            </w:r>
          </w:p>
        </w:tc>
        <w:tc>
          <w:tcPr>
            <w:tcW w:w="1280" w:type="dxa"/>
          </w:tcPr>
          <w:p w:rsidR="00AC0E9A" w:rsidRDefault="00AC0E9A" w:rsidP="00EE243C">
            <w:pPr>
              <w:rPr>
                <w:sz w:val="18"/>
                <w:szCs w:val="18"/>
              </w:rPr>
            </w:pPr>
            <w:r>
              <w:rPr>
                <w:sz w:val="18"/>
                <w:szCs w:val="18"/>
              </w:rPr>
              <w:sym w:font="Wingdings 2" w:char="F053"/>
            </w:r>
          </w:p>
        </w:tc>
        <w:tc>
          <w:tcPr>
            <w:tcW w:w="2712" w:type="dxa"/>
          </w:tcPr>
          <w:p w:rsidR="00AC0E9A" w:rsidRDefault="00AC0E9A" w:rsidP="00EE243C">
            <w:pPr>
              <w:rPr>
                <w:sz w:val="18"/>
                <w:szCs w:val="18"/>
              </w:rPr>
            </w:pPr>
            <w:r>
              <w:rPr>
                <w:sz w:val="18"/>
                <w:szCs w:val="18"/>
              </w:rPr>
              <w:t>EK FNOL</w:t>
            </w:r>
          </w:p>
        </w:tc>
      </w:tr>
      <w:tr w:rsidR="00AC0E9A" w:rsidTr="00EE243C">
        <w:trPr>
          <w:trHeight w:val="312"/>
        </w:trPr>
        <w:tc>
          <w:tcPr>
            <w:tcW w:w="6108" w:type="dxa"/>
          </w:tcPr>
          <w:p w:rsidR="00AC0E9A" w:rsidRDefault="00AC0E9A" w:rsidP="00EE243C">
            <w:pPr>
              <w:rPr>
                <w:sz w:val="18"/>
                <w:szCs w:val="18"/>
              </w:rPr>
            </w:pPr>
            <w:r>
              <w:rPr>
                <w:sz w:val="18"/>
                <w:szCs w:val="18"/>
              </w:rPr>
              <w:t>Doc. MUDr. Vladimír Zbořil, CSc., Interní gastroenterologická klinika FN Brno, Jihlavská 20, 625 00 Brno</w:t>
            </w:r>
          </w:p>
        </w:tc>
        <w:tc>
          <w:tcPr>
            <w:tcW w:w="1280" w:type="dxa"/>
          </w:tcPr>
          <w:p w:rsidR="00AC0E9A"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AC0E9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C0E9A" w:rsidRDefault="00AC0E9A" w:rsidP="00EE243C">
            <w:pPr>
              <w:rPr>
                <w:sz w:val="18"/>
                <w:szCs w:val="18"/>
              </w:rPr>
            </w:pPr>
            <w:r>
              <w:rPr>
                <w:sz w:val="18"/>
                <w:szCs w:val="18"/>
              </w:rPr>
              <w:t xml:space="preserve">EK FN Brno, Jihlavská 20, </w:t>
            </w:r>
          </w:p>
          <w:p w:rsidR="00AC0E9A" w:rsidRDefault="00AC0E9A" w:rsidP="00EE243C">
            <w:pPr>
              <w:rPr>
                <w:sz w:val="18"/>
                <w:szCs w:val="18"/>
              </w:rPr>
            </w:pPr>
            <w:r>
              <w:rPr>
                <w:sz w:val="18"/>
                <w:szCs w:val="18"/>
              </w:rPr>
              <w:t>625 00 Brno</w:t>
            </w:r>
          </w:p>
        </w:tc>
      </w:tr>
      <w:tr w:rsidR="00AC0E9A" w:rsidTr="00EE243C">
        <w:trPr>
          <w:trHeight w:val="312"/>
        </w:trPr>
        <w:tc>
          <w:tcPr>
            <w:tcW w:w="6108" w:type="dxa"/>
          </w:tcPr>
          <w:p w:rsidR="00AC0E9A" w:rsidRDefault="00AC0E9A" w:rsidP="00EE243C">
            <w:pPr>
              <w:rPr>
                <w:sz w:val="18"/>
                <w:szCs w:val="18"/>
              </w:rPr>
            </w:pPr>
            <w:r>
              <w:rPr>
                <w:sz w:val="18"/>
                <w:szCs w:val="18"/>
              </w:rPr>
              <w:t>MUDr. Tomáš Vaňásek, Hepato-Gastroenterologie – HK s.r.o., E. Beneše 1549, 500 12 Hradec Králové</w:t>
            </w:r>
          </w:p>
        </w:tc>
        <w:tc>
          <w:tcPr>
            <w:tcW w:w="1280" w:type="dxa"/>
          </w:tcPr>
          <w:p w:rsidR="00AC0E9A" w:rsidRDefault="009373C9" w:rsidP="00EE243C">
            <w:pPr>
              <w:rPr>
                <w:sz w:val="18"/>
                <w:szCs w:val="18"/>
              </w:rPr>
            </w:pPr>
            <w:r>
              <w:rPr>
                <w:sz w:val="18"/>
                <w:szCs w:val="18"/>
              </w:rPr>
              <w:fldChar w:fldCharType="begin">
                <w:ffData>
                  <w:name w:val="Zaškrtávací17"/>
                  <w:enabled/>
                  <w:calcOnExit w:val="0"/>
                  <w:checkBox>
                    <w:sizeAuto/>
                    <w:default w:val="0"/>
                  </w:checkBox>
                </w:ffData>
              </w:fldChar>
            </w:r>
            <w:r w:rsidR="00AC0E9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C0E9A" w:rsidRDefault="00AC0E9A" w:rsidP="00EE243C">
            <w:pPr>
              <w:rPr>
                <w:sz w:val="18"/>
                <w:szCs w:val="18"/>
              </w:rPr>
            </w:pPr>
            <w:r>
              <w:rPr>
                <w:sz w:val="18"/>
                <w:szCs w:val="18"/>
              </w:rPr>
              <w:t>EK FN Hradec Králové, Sokolská 581, 500 05 Hradec Králové</w:t>
            </w:r>
          </w:p>
        </w:tc>
      </w:tr>
    </w:tbl>
    <w:p w:rsidR="00AC0E9A" w:rsidRPr="00DF7141" w:rsidRDefault="00AC0E9A" w:rsidP="00AC0E9A">
      <w:pPr>
        <w:rPr>
          <w:bCs/>
          <w:sz w:val="22"/>
        </w:rPr>
      </w:pPr>
      <w:r w:rsidRPr="00DF7141">
        <w:rPr>
          <w:bCs/>
          <w:sz w:val="22"/>
        </w:rPr>
        <w:t>1/2</w:t>
      </w:r>
    </w:p>
    <w:p w:rsidR="00AC0E9A" w:rsidRDefault="00AC0E9A" w:rsidP="00AC0E9A">
      <w:pPr>
        <w:rPr>
          <w:b/>
          <w:bCs/>
          <w:sz w:val="22"/>
        </w:rPr>
      </w:pPr>
    </w:p>
    <w:p w:rsidR="00AC0E9A" w:rsidRDefault="00AC0E9A" w:rsidP="00AC0E9A">
      <w:pPr>
        <w:rPr>
          <w:b/>
          <w:bCs/>
          <w:sz w:val="22"/>
        </w:rPr>
      </w:pPr>
    </w:p>
    <w:p w:rsidR="00AC0E9A" w:rsidRDefault="00AC0E9A" w:rsidP="00AC0E9A">
      <w:pPr>
        <w:rPr>
          <w:b/>
          <w:bCs/>
          <w:sz w:val="22"/>
        </w:rPr>
      </w:pPr>
    </w:p>
    <w:p w:rsidR="00AC0E9A" w:rsidRPr="00AB7ADE" w:rsidRDefault="00AC0E9A" w:rsidP="00AC0E9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AC0E9A" w:rsidRDefault="00AC0E9A" w:rsidP="00AC0E9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C0E9A" w:rsidTr="00EE243C">
        <w:trPr>
          <w:cantSplit/>
          <w:trHeight w:val="454"/>
        </w:trPr>
        <w:tc>
          <w:tcPr>
            <w:tcW w:w="7416" w:type="dxa"/>
            <w:vMerge w:val="restart"/>
          </w:tcPr>
          <w:p w:rsidR="00AC0E9A" w:rsidRDefault="00AC0E9A" w:rsidP="00EE243C">
            <w:pPr>
              <w:rPr>
                <w:b/>
                <w:bCs/>
                <w:sz w:val="18"/>
                <w:szCs w:val="18"/>
              </w:rPr>
            </w:pPr>
          </w:p>
          <w:p w:rsidR="00AC0E9A" w:rsidRDefault="00AC0E9A" w:rsidP="00EE243C">
            <w:pPr>
              <w:rPr>
                <w:b/>
                <w:bCs/>
                <w:sz w:val="18"/>
                <w:szCs w:val="18"/>
              </w:rPr>
            </w:pPr>
            <w:r>
              <w:rPr>
                <w:b/>
                <w:bCs/>
                <w:sz w:val="18"/>
                <w:szCs w:val="18"/>
              </w:rPr>
              <w:t xml:space="preserve">Název dokumentu, verze, datum </w:t>
            </w:r>
          </w:p>
          <w:p w:rsidR="00AC0E9A" w:rsidRDefault="00AC0E9A" w:rsidP="00EE243C">
            <w:pPr>
              <w:rPr>
                <w:b/>
                <w:bCs/>
                <w:sz w:val="18"/>
                <w:szCs w:val="18"/>
              </w:rPr>
            </w:pPr>
            <w:r>
              <w:rPr>
                <w:b/>
                <w:bCs/>
                <w:i/>
                <w:sz w:val="18"/>
                <w:szCs w:val="18"/>
              </w:rPr>
              <w:t>Document title, version, date</w:t>
            </w:r>
          </w:p>
        </w:tc>
        <w:tc>
          <w:tcPr>
            <w:tcW w:w="1272" w:type="dxa"/>
            <w:gridSpan w:val="2"/>
          </w:tcPr>
          <w:p w:rsidR="00AC0E9A" w:rsidRDefault="00AC0E9A" w:rsidP="00EE243C">
            <w:pPr>
              <w:rPr>
                <w:b/>
                <w:bCs/>
                <w:sz w:val="18"/>
                <w:szCs w:val="18"/>
              </w:rPr>
            </w:pPr>
            <w:r>
              <w:rPr>
                <w:b/>
                <w:bCs/>
                <w:sz w:val="18"/>
                <w:szCs w:val="18"/>
              </w:rPr>
              <w:t>Schváleno /</w:t>
            </w:r>
            <w:r>
              <w:rPr>
                <w:b/>
                <w:bCs/>
                <w:i/>
                <w:sz w:val="18"/>
                <w:szCs w:val="18"/>
              </w:rPr>
              <w:t>Approved</w:t>
            </w:r>
          </w:p>
        </w:tc>
        <w:tc>
          <w:tcPr>
            <w:tcW w:w="1316" w:type="dxa"/>
            <w:gridSpan w:val="2"/>
          </w:tcPr>
          <w:p w:rsidR="00AC0E9A" w:rsidRDefault="00AC0E9A" w:rsidP="00EE243C">
            <w:pPr>
              <w:rPr>
                <w:b/>
                <w:bCs/>
                <w:sz w:val="18"/>
                <w:szCs w:val="18"/>
              </w:rPr>
            </w:pPr>
            <w:r>
              <w:rPr>
                <w:b/>
                <w:bCs/>
                <w:sz w:val="18"/>
                <w:szCs w:val="18"/>
              </w:rPr>
              <w:t xml:space="preserve">Vzato na vědomí / </w:t>
            </w:r>
            <w:r>
              <w:rPr>
                <w:b/>
                <w:bCs/>
                <w:i/>
                <w:sz w:val="18"/>
                <w:szCs w:val="18"/>
              </w:rPr>
              <w:t xml:space="preserve">Taken into account </w:t>
            </w:r>
          </w:p>
        </w:tc>
      </w:tr>
      <w:tr w:rsidR="00AC0E9A" w:rsidTr="00EE243C">
        <w:trPr>
          <w:cantSplit/>
          <w:trHeight w:val="454"/>
        </w:trPr>
        <w:tc>
          <w:tcPr>
            <w:tcW w:w="7416" w:type="dxa"/>
            <w:vMerge/>
          </w:tcPr>
          <w:p w:rsidR="00AC0E9A" w:rsidRDefault="00AC0E9A" w:rsidP="00EE243C">
            <w:pPr>
              <w:rPr>
                <w:i/>
                <w:sz w:val="18"/>
                <w:szCs w:val="18"/>
              </w:rPr>
            </w:pPr>
          </w:p>
        </w:tc>
        <w:tc>
          <w:tcPr>
            <w:tcW w:w="736" w:type="dxa"/>
          </w:tcPr>
          <w:p w:rsidR="00AC0E9A" w:rsidRDefault="00AC0E9A" w:rsidP="00EE243C">
            <w:pPr>
              <w:rPr>
                <w:b/>
                <w:bCs/>
                <w:sz w:val="18"/>
                <w:szCs w:val="18"/>
              </w:rPr>
            </w:pPr>
            <w:r>
              <w:rPr>
                <w:b/>
                <w:bCs/>
                <w:sz w:val="18"/>
                <w:szCs w:val="18"/>
              </w:rPr>
              <w:t>ANO</w:t>
            </w:r>
          </w:p>
          <w:p w:rsidR="00AC0E9A" w:rsidRDefault="00AC0E9A" w:rsidP="00EE243C">
            <w:pPr>
              <w:rPr>
                <w:b/>
                <w:bCs/>
                <w:i/>
                <w:sz w:val="18"/>
                <w:szCs w:val="18"/>
              </w:rPr>
            </w:pPr>
            <w:r>
              <w:rPr>
                <w:b/>
                <w:bCs/>
                <w:i/>
                <w:sz w:val="18"/>
                <w:szCs w:val="18"/>
              </w:rPr>
              <w:t>Yes</w:t>
            </w:r>
          </w:p>
        </w:tc>
        <w:tc>
          <w:tcPr>
            <w:tcW w:w="536" w:type="dxa"/>
          </w:tcPr>
          <w:p w:rsidR="00AC0E9A" w:rsidRDefault="00AC0E9A" w:rsidP="00EE243C">
            <w:pPr>
              <w:rPr>
                <w:b/>
                <w:bCs/>
                <w:sz w:val="18"/>
                <w:szCs w:val="18"/>
              </w:rPr>
            </w:pPr>
            <w:r>
              <w:rPr>
                <w:b/>
                <w:bCs/>
                <w:sz w:val="18"/>
                <w:szCs w:val="18"/>
              </w:rPr>
              <w:t xml:space="preserve">NE </w:t>
            </w:r>
          </w:p>
          <w:p w:rsidR="00AC0E9A" w:rsidRDefault="00AC0E9A" w:rsidP="00EE243C">
            <w:pPr>
              <w:rPr>
                <w:b/>
                <w:bCs/>
                <w:sz w:val="18"/>
                <w:szCs w:val="18"/>
              </w:rPr>
            </w:pPr>
            <w:r>
              <w:rPr>
                <w:b/>
                <w:bCs/>
                <w:i/>
                <w:sz w:val="18"/>
                <w:szCs w:val="18"/>
              </w:rPr>
              <w:t>No</w:t>
            </w:r>
          </w:p>
        </w:tc>
        <w:tc>
          <w:tcPr>
            <w:tcW w:w="780" w:type="dxa"/>
          </w:tcPr>
          <w:p w:rsidR="00AC0E9A" w:rsidRDefault="00AC0E9A" w:rsidP="00EE243C">
            <w:pPr>
              <w:rPr>
                <w:b/>
                <w:bCs/>
                <w:sz w:val="18"/>
                <w:szCs w:val="18"/>
              </w:rPr>
            </w:pPr>
            <w:r>
              <w:rPr>
                <w:b/>
                <w:bCs/>
                <w:sz w:val="18"/>
                <w:szCs w:val="18"/>
              </w:rPr>
              <w:t>ANO</w:t>
            </w:r>
          </w:p>
          <w:p w:rsidR="00AC0E9A" w:rsidRDefault="00AC0E9A" w:rsidP="00EE243C">
            <w:pPr>
              <w:rPr>
                <w:b/>
                <w:bCs/>
                <w:sz w:val="18"/>
                <w:szCs w:val="18"/>
              </w:rPr>
            </w:pPr>
            <w:r>
              <w:rPr>
                <w:b/>
                <w:bCs/>
                <w:i/>
                <w:sz w:val="18"/>
                <w:szCs w:val="18"/>
              </w:rPr>
              <w:t>Yes</w:t>
            </w:r>
          </w:p>
        </w:tc>
        <w:tc>
          <w:tcPr>
            <w:tcW w:w="536" w:type="dxa"/>
          </w:tcPr>
          <w:p w:rsidR="00AC0E9A" w:rsidRDefault="00AC0E9A" w:rsidP="00EE243C">
            <w:pPr>
              <w:rPr>
                <w:b/>
                <w:bCs/>
                <w:sz w:val="18"/>
                <w:szCs w:val="18"/>
              </w:rPr>
            </w:pPr>
            <w:r>
              <w:rPr>
                <w:b/>
                <w:bCs/>
                <w:sz w:val="18"/>
                <w:szCs w:val="18"/>
              </w:rPr>
              <w:t xml:space="preserve">NE </w:t>
            </w:r>
          </w:p>
          <w:p w:rsidR="00AC0E9A" w:rsidRDefault="00AC0E9A" w:rsidP="00EE243C">
            <w:pPr>
              <w:rPr>
                <w:b/>
                <w:bCs/>
                <w:i/>
                <w:sz w:val="18"/>
                <w:szCs w:val="18"/>
              </w:rPr>
            </w:pPr>
            <w:r>
              <w:rPr>
                <w:b/>
                <w:bCs/>
                <w:i/>
                <w:sz w:val="18"/>
                <w:szCs w:val="18"/>
              </w:rPr>
              <w:t>No</w:t>
            </w:r>
          </w:p>
        </w:tc>
      </w:tr>
      <w:tr w:rsidR="00AC0E9A" w:rsidTr="00EE243C">
        <w:trPr>
          <w:trHeight w:val="340"/>
        </w:trPr>
        <w:tc>
          <w:tcPr>
            <w:tcW w:w="7416" w:type="dxa"/>
          </w:tcPr>
          <w:p w:rsidR="00AC0E9A" w:rsidRPr="00AC0E9A" w:rsidRDefault="00AC0E9A" w:rsidP="00EE243C">
            <w:pPr>
              <w:rPr>
                <w:i/>
                <w:sz w:val="18"/>
                <w:szCs w:val="18"/>
              </w:rPr>
            </w:pPr>
            <w:r>
              <w:rPr>
                <w:sz w:val="18"/>
                <w:szCs w:val="18"/>
              </w:rPr>
              <w:t xml:space="preserve">Karta pacienta verze 2.0, datována 29.ledna 2013 v českém jazyce s vyznačenými změnami a bez vyznačených změn / </w:t>
            </w:r>
            <w:r>
              <w:rPr>
                <w:i/>
                <w:sz w:val="18"/>
                <w:szCs w:val="18"/>
              </w:rPr>
              <w:t>Patient Card Version 2.0, dated 29 Jan 2013 in Czech with and without track changes</w:t>
            </w:r>
          </w:p>
        </w:tc>
        <w:tc>
          <w:tcPr>
            <w:tcW w:w="736" w:type="dxa"/>
          </w:tcPr>
          <w:p w:rsidR="00AC0E9A" w:rsidRDefault="00AC0E9A" w:rsidP="00EE243C">
            <w:pPr>
              <w:rPr>
                <w:sz w:val="18"/>
                <w:szCs w:val="18"/>
              </w:rPr>
            </w:pPr>
            <w:r>
              <w:rPr>
                <w:sz w:val="18"/>
                <w:szCs w:val="18"/>
              </w:rPr>
              <w:sym w:font="Wingdings 2" w:char="F0A3"/>
            </w:r>
          </w:p>
        </w:tc>
        <w:tc>
          <w:tcPr>
            <w:tcW w:w="536" w:type="dxa"/>
          </w:tcPr>
          <w:p w:rsidR="00AC0E9A" w:rsidRDefault="00AC0E9A" w:rsidP="00EE243C">
            <w:pPr>
              <w:rPr>
                <w:sz w:val="18"/>
                <w:szCs w:val="18"/>
              </w:rPr>
            </w:pPr>
            <w:r>
              <w:rPr>
                <w:sz w:val="18"/>
                <w:szCs w:val="18"/>
              </w:rPr>
              <w:sym w:font="Wingdings 2" w:char="F0A3"/>
            </w:r>
          </w:p>
        </w:tc>
        <w:tc>
          <w:tcPr>
            <w:tcW w:w="780" w:type="dxa"/>
          </w:tcPr>
          <w:p w:rsidR="00AC0E9A" w:rsidRDefault="00AC0E9A" w:rsidP="00EE243C">
            <w:pPr>
              <w:rPr>
                <w:sz w:val="18"/>
                <w:szCs w:val="18"/>
              </w:rPr>
            </w:pPr>
            <w:r>
              <w:rPr>
                <w:rFonts w:ascii="Wingdings 2" w:hAnsi="Wingdings 2"/>
                <w:sz w:val="18"/>
                <w:szCs w:val="18"/>
              </w:rPr>
              <w:t></w:t>
            </w:r>
          </w:p>
        </w:tc>
        <w:tc>
          <w:tcPr>
            <w:tcW w:w="536" w:type="dxa"/>
          </w:tcPr>
          <w:p w:rsidR="00AC0E9A" w:rsidRDefault="00AC0E9A" w:rsidP="00EE243C">
            <w:pPr>
              <w:rPr>
                <w:sz w:val="18"/>
                <w:szCs w:val="18"/>
              </w:rPr>
            </w:pPr>
            <w:r>
              <w:rPr>
                <w:sz w:val="18"/>
                <w:szCs w:val="18"/>
              </w:rPr>
              <w:sym w:font="Wingdings 2" w:char="F0A3"/>
            </w:r>
          </w:p>
        </w:tc>
      </w:tr>
      <w:tr w:rsidR="00AC0E9A" w:rsidTr="00EE243C">
        <w:trPr>
          <w:trHeight w:val="340"/>
        </w:trPr>
        <w:tc>
          <w:tcPr>
            <w:tcW w:w="7416" w:type="dxa"/>
          </w:tcPr>
          <w:p w:rsidR="00AC0E9A" w:rsidRPr="00AC0E9A" w:rsidRDefault="00AC0E9A" w:rsidP="00EE243C">
            <w:pPr>
              <w:rPr>
                <w:i/>
                <w:sz w:val="18"/>
                <w:szCs w:val="18"/>
              </w:rPr>
            </w:pPr>
            <w:r>
              <w:rPr>
                <w:sz w:val="18"/>
                <w:szCs w:val="18"/>
              </w:rPr>
              <w:t xml:space="preserve">Aktualizovaný Certifikát Pojištění, datován 1.března 2013 ke studiím A3921083, A3921084, A3921086 / </w:t>
            </w:r>
            <w:r>
              <w:rPr>
                <w:i/>
                <w:sz w:val="18"/>
                <w:szCs w:val="18"/>
              </w:rPr>
              <w:t xml:space="preserve">Updated Certificate of Insurance, dated 1 Mar 2013 for studies </w:t>
            </w:r>
            <w:r w:rsidRPr="00AC0E9A">
              <w:rPr>
                <w:i/>
                <w:sz w:val="18"/>
                <w:szCs w:val="18"/>
              </w:rPr>
              <w:t>A3921083, A3921084, A3921086</w:t>
            </w:r>
          </w:p>
        </w:tc>
        <w:tc>
          <w:tcPr>
            <w:tcW w:w="736" w:type="dxa"/>
          </w:tcPr>
          <w:p w:rsidR="00AC0E9A" w:rsidRDefault="00AC0E9A" w:rsidP="00EE243C">
            <w:pPr>
              <w:rPr>
                <w:sz w:val="18"/>
                <w:szCs w:val="18"/>
              </w:rPr>
            </w:pPr>
            <w:r>
              <w:rPr>
                <w:sz w:val="18"/>
                <w:szCs w:val="18"/>
              </w:rPr>
              <w:sym w:font="Wingdings 2" w:char="F0A3"/>
            </w:r>
          </w:p>
        </w:tc>
        <w:tc>
          <w:tcPr>
            <w:tcW w:w="536" w:type="dxa"/>
          </w:tcPr>
          <w:p w:rsidR="00AC0E9A" w:rsidRDefault="00AC0E9A" w:rsidP="00EE243C">
            <w:pPr>
              <w:rPr>
                <w:sz w:val="18"/>
                <w:szCs w:val="18"/>
              </w:rPr>
            </w:pPr>
            <w:r>
              <w:rPr>
                <w:sz w:val="18"/>
                <w:szCs w:val="18"/>
              </w:rPr>
              <w:sym w:font="Wingdings 2" w:char="F0A3"/>
            </w:r>
          </w:p>
        </w:tc>
        <w:tc>
          <w:tcPr>
            <w:tcW w:w="780" w:type="dxa"/>
          </w:tcPr>
          <w:p w:rsidR="00AC0E9A" w:rsidRDefault="00AC0E9A" w:rsidP="00EE243C">
            <w:pPr>
              <w:rPr>
                <w:sz w:val="18"/>
                <w:szCs w:val="18"/>
              </w:rPr>
            </w:pPr>
            <w:r>
              <w:rPr>
                <w:rFonts w:ascii="Wingdings 2" w:hAnsi="Wingdings 2"/>
                <w:sz w:val="18"/>
                <w:szCs w:val="18"/>
              </w:rPr>
              <w:t></w:t>
            </w:r>
          </w:p>
        </w:tc>
        <w:tc>
          <w:tcPr>
            <w:tcW w:w="536" w:type="dxa"/>
          </w:tcPr>
          <w:p w:rsidR="00AC0E9A" w:rsidRDefault="00AC0E9A" w:rsidP="00EE243C">
            <w:pPr>
              <w:rPr>
                <w:sz w:val="18"/>
                <w:szCs w:val="18"/>
              </w:rPr>
            </w:pPr>
            <w:r>
              <w:rPr>
                <w:sz w:val="18"/>
                <w:szCs w:val="18"/>
              </w:rPr>
              <w:sym w:font="Wingdings 2" w:char="F0A3"/>
            </w:r>
          </w:p>
        </w:tc>
      </w:tr>
    </w:tbl>
    <w:p w:rsidR="00AC0E9A" w:rsidRDefault="00AC0E9A" w:rsidP="00AC0E9A">
      <w:pPr>
        <w:rPr>
          <w:sz w:val="22"/>
          <w:szCs w:val="22"/>
        </w:rPr>
      </w:pPr>
    </w:p>
    <w:p w:rsidR="00AC0E9A" w:rsidRPr="00410CEA" w:rsidRDefault="00AC0E9A" w:rsidP="00AC0E9A">
      <w:pPr>
        <w:rPr>
          <w:sz w:val="22"/>
          <w:szCs w:val="22"/>
        </w:rPr>
      </w:pPr>
      <w:r w:rsidRPr="00410CEA">
        <w:rPr>
          <w:sz w:val="22"/>
          <w:szCs w:val="22"/>
        </w:rPr>
        <w:t>Etická komise prohlašuje, že byla ustavena a  pracuje podle jednacího řádu v souladu se správnou klinickou praxí (GCP) a platnými právními předpisy/</w:t>
      </w:r>
      <w:r w:rsidRPr="00410CEA">
        <w:rPr>
          <w:i/>
          <w:sz w:val="22"/>
          <w:szCs w:val="22"/>
        </w:rPr>
        <w:t>The Ethics Committee hereby declares that it was established and operates in accordance with its Rules of Procedure in compliance with Good Clinical Practice and valid legal regulations:</w:t>
      </w:r>
    </w:p>
    <w:p w:rsidR="00AC0E9A" w:rsidRPr="00410CEA" w:rsidRDefault="00AC0E9A" w:rsidP="00AC0E9A">
      <w:pPr>
        <w:rPr>
          <w:i/>
          <w:sz w:val="22"/>
          <w:szCs w:val="22"/>
        </w:rPr>
      </w:pPr>
      <w:r w:rsidRPr="00410CEA">
        <w:rPr>
          <w:i/>
          <w:sz w:val="22"/>
          <w:szCs w:val="22"/>
        </w:rPr>
        <w:t xml:space="preserve"> </w:t>
      </w:r>
      <w:r w:rsidRPr="00410CEA">
        <w:rPr>
          <w:sz w:val="22"/>
          <w:szCs w:val="22"/>
        </w:rPr>
        <w:sym w:font="Wingdings 2" w:char="F054"/>
      </w:r>
      <w:r w:rsidRPr="00410CEA">
        <w:rPr>
          <w:sz w:val="22"/>
          <w:szCs w:val="22"/>
        </w:rPr>
        <w:t xml:space="preserve"> Ano/</w:t>
      </w:r>
      <w:r w:rsidRPr="00410CEA">
        <w:rPr>
          <w:i/>
          <w:sz w:val="22"/>
          <w:szCs w:val="22"/>
        </w:rPr>
        <w:t>Yes</w:t>
      </w:r>
      <w:r w:rsidRPr="00410CEA">
        <w:rPr>
          <w:sz w:val="22"/>
          <w:szCs w:val="22"/>
        </w:rPr>
        <w:t xml:space="preserve">       </w:t>
      </w:r>
      <w:r w:rsidR="009373C9" w:rsidRPr="00410CEA">
        <w:rPr>
          <w:sz w:val="22"/>
          <w:szCs w:val="22"/>
        </w:rPr>
        <w:fldChar w:fldCharType="begin">
          <w:ffData>
            <w:name w:val="Zaškrtávací25"/>
            <w:enabled/>
            <w:calcOnExit w:val="0"/>
            <w:checkBox>
              <w:sizeAuto/>
              <w:default w:val="0"/>
            </w:checkBox>
          </w:ffData>
        </w:fldChar>
      </w:r>
      <w:r w:rsidRPr="00410CEA">
        <w:rPr>
          <w:sz w:val="22"/>
          <w:szCs w:val="22"/>
        </w:rPr>
        <w:instrText xml:space="preserve"> FORMCHECKBOX </w:instrText>
      </w:r>
      <w:r w:rsidR="009373C9">
        <w:rPr>
          <w:sz w:val="22"/>
          <w:szCs w:val="22"/>
        </w:rPr>
      </w:r>
      <w:r w:rsidR="009373C9">
        <w:rPr>
          <w:sz w:val="22"/>
          <w:szCs w:val="22"/>
        </w:rPr>
        <w:fldChar w:fldCharType="separate"/>
      </w:r>
      <w:r w:rsidR="009373C9" w:rsidRPr="00410CEA">
        <w:rPr>
          <w:sz w:val="22"/>
          <w:szCs w:val="22"/>
        </w:rPr>
        <w:fldChar w:fldCharType="end"/>
      </w:r>
      <w:r w:rsidRPr="00410CEA">
        <w:rPr>
          <w:sz w:val="22"/>
          <w:szCs w:val="22"/>
        </w:rPr>
        <w:t>Ne/</w:t>
      </w:r>
      <w:r w:rsidRPr="00410CEA">
        <w:rPr>
          <w:i/>
          <w:sz w:val="22"/>
          <w:szCs w:val="22"/>
        </w:rPr>
        <w:t>No</w:t>
      </w:r>
      <w:r w:rsidRPr="00410CEA">
        <w:rPr>
          <w:sz w:val="22"/>
          <w:szCs w:val="22"/>
        </w:rPr>
        <w:t xml:space="preserve">           </w:t>
      </w:r>
    </w:p>
    <w:p w:rsidR="00AC0E9A" w:rsidRDefault="00AC0E9A" w:rsidP="00AC0E9A">
      <w:pPr>
        <w:rPr>
          <w:sz w:val="22"/>
        </w:rPr>
      </w:pPr>
      <w:r w:rsidRPr="00410CEA">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AC0E9A" w:rsidRDefault="00AC0E9A" w:rsidP="00AC0E9A">
      <w:pPr>
        <w:rPr>
          <w:sz w:val="22"/>
        </w:rPr>
      </w:pPr>
      <w:r>
        <w:rPr>
          <w:sz w:val="22"/>
        </w:rPr>
        <w:t>Datum/</w:t>
      </w:r>
      <w:r>
        <w:rPr>
          <w:i/>
          <w:sz w:val="22"/>
        </w:rPr>
        <w:t>Date:</w:t>
      </w:r>
      <w:r>
        <w:rPr>
          <w:sz w:val="22"/>
        </w:rPr>
        <w:t xml:space="preserve"> 15.4.2013                                                    předseda EK FNOL a LF UP</w:t>
      </w:r>
    </w:p>
    <w:p w:rsidR="00AC0E9A" w:rsidRDefault="00AC0E9A" w:rsidP="00AC0E9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AC0E9A" w:rsidRDefault="00AC0E9A" w:rsidP="00AC0E9A">
      <w:pPr>
        <w:rPr>
          <w:i/>
          <w:sz w:val="22"/>
        </w:rPr>
      </w:pPr>
    </w:p>
    <w:p w:rsidR="00AC0E9A" w:rsidRDefault="00AC0E9A" w:rsidP="00AC0E9A">
      <w:pPr>
        <w:rPr>
          <w:sz w:val="16"/>
        </w:rPr>
      </w:pPr>
    </w:p>
    <w:p w:rsidR="00AC0E9A" w:rsidRDefault="00AC0E9A" w:rsidP="00AC0E9A">
      <w:pPr>
        <w:rPr>
          <w:i/>
          <w:sz w:val="22"/>
        </w:rPr>
      </w:pPr>
    </w:p>
    <w:p w:rsidR="00AC0E9A" w:rsidRPr="001071DB" w:rsidRDefault="00AC0E9A" w:rsidP="00AC0E9A">
      <w:pPr>
        <w:rPr>
          <w:i/>
          <w:sz w:val="16"/>
        </w:rPr>
      </w:pPr>
      <w:r>
        <w:rPr>
          <w:sz w:val="16"/>
        </w:rPr>
        <w:t>Rozdělovník/</w:t>
      </w:r>
      <w:r>
        <w:rPr>
          <w:i/>
          <w:sz w:val="16"/>
        </w:rPr>
        <w:t>Distribution list:</w:t>
      </w:r>
    </w:p>
    <w:p w:rsidR="00AC0E9A" w:rsidRPr="001071DB" w:rsidRDefault="00AC0E9A" w:rsidP="00AC0E9A">
      <w:pPr>
        <w:rPr>
          <w:sz w:val="16"/>
        </w:rPr>
      </w:pPr>
      <w:r w:rsidRPr="001071DB">
        <w:rPr>
          <w:sz w:val="16"/>
        </w:rPr>
        <w:t>-Zadavatel</w:t>
      </w:r>
    </w:p>
    <w:p w:rsidR="00AC0E9A" w:rsidRPr="001071DB" w:rsidRDefault="00AC0E9A" w:rsidP="00AC0E9A">
      <w:pPr>
        <w:rPr>
          <w:sz w:val="16"/>
        </w:rPr>
      </w:pPr>
      <w:r w:rsidRPr="001071DB">
        <w:rPr>
          <w:sz w:val="16"/>
        </w:rPr>
        <w:t>-EK</w:t>
      </w:r>
    </w:p>
    <w:p w:rsidR="00AC0E9A" w:rsidRDefault="00AC0E9A" w:rsidP="00AC0E9A">
      <w:pPr>
        <w:rPr>
          <w:sz w:val="16"/>
        </w:rPr>
      </w:pPr>
      <w:r w:rsidRPr="001071DB">
        <w:rPr>
          <w:sz w:val="16"/>
        </w:rPr>
        <w:t>-Řešitel</w:t>
      </w:r>
      <w:r>
        <w:rPr>
          <w:sz w:val="16"/>
        </w:rPr>
        <w:t xml:space="preserve">      </w:t>
      </w:r>
    </w:p>
    <w:p w:rsidR="00AC0E9A" w:rsidRDefault="00AC0E9A" w:rsidP="00AC0E9A">
      <w:pPr>
        <w:rPr>
          <w:sz w:val="16"/>
        </w:rPr>
      </w:pPr>
    </w:p>
    <w:p w:rsidR="00AC0E9A" w:rsidRDefault="00AC0E9A" w:rsidP="00AC0E9A">
      <w:pPr>
        <w:rPr>
          <w:sz w:val="16"/>
        </w:rPr>
      </w:pPr>
    </w:p>
    <w:p w:rsidR="00AC0E9A" w:rsidRDefault="00AC0E9A" w:rsidP="00AC0E9A">
      <w:pPr>
        <w:rPr>
          <w:sz w:val="16"/>
        </w:rPr>
      </w:pPr>
      <w:r>
        <w:rPr>
          <w:sz w:val="16"/>
        </w:rPr>
        <w:t xml:space="preserve">2/2                                    </w:t>
      </w:r>
    </w:p>
    <w:p w:rsidR="00AC0E9A" w:rsidRDefault="00AC0E9A" w:rsidP="00AC0E9A">
      <w:pPr>
        <w:rPr>
          <w:sz w:val="16"/>
        </w:rPr>
      </w:pPr>
    </w:p>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AC0E9A" w:rsidRDefault="00AC0E9A" w:rsidP="00AC0E9A"/>
    <w:p w:rsidR="0064452A" w:rsidRPr="002F07B5" w:rsidRDefault="0064452A" w:rsidP="0064452A">
      <w:pPr>
        <w:pStyle w:val="Nzev"/>
        <w:rPr>
          <w:sz w:val="22"/>
          <w:szCs w:val="22"/>
        </w:rPr>
      </w:pPr>
      <w:r w:rsidRPr="002F07B5">
        <w:rPr>
          <w:sz w:val="22"/>
          <w:szCs w:val="22"/>
        </w:rPr>
        <w:lastRenderedPageBreak/>
        <w:t>STANOVISKO ETICKÉ KOMISE KE KLINICKÉMU HODNOCENÍ</w:t>
      </w:r>
    </w:p>
    <w:p w:rsidR="0064452A" w:rsidRPr="002F07B5" w:rsidRDefault="0064452A" w:rsidP="0064452A">
      <w:pPr>
        <w:jc w:val="center"/>
        <w:rPr>
          <w:bCs/>
          <w:i/>
          <w:sz w:val="22"/>
          <w:szCs w:val="22"/>
        </w:rPr>
      </w:pPr>
      <w:r w:rsidRPr="002F07B5">
        <w:rPr>
          <w:bCs/>
          <w:i/>
          <w:sz w:val="22"/>
          <w:szCs w:val="22"/>
        </w:rPr>
        <w:t xml:space="preserve">Opinion of the Ethics Committee on Clinical Trial  </w:t>
      </w:r>
    </w:p>
    <w:p w:rsidR="0064452A" w:rsidRPr="002F07B5" w:rsidRDefault="0064452A" w:rsidP="0064452A">
      <w:pPr>
        <w:jc w:val="center"/>
        <w:rPr>
          <w:b/>
          <w:bCs/>
          <w:i/>
          <w:sz w:val="22"/>
          <w:szCs w:val="22"/>
        </w:rPr>
      </w:pPr>
    </w:p>
    <w:p w:rsidR="0064452A" w:rsidRPr="002F07B5" w:rsidRDefault="009373C9" w:rsidP="0064452A">
      <w:pPr>
        <w:rPr>
          <w:sz w:val="22"/>
          <w:szCs w:val="22"/>
        </w:rPr>
      </w:pPr>
      <w:r w:rsidRPr="002F07B5">
        <w:rPr>
          <w:sz w:val="22"/>
          <w:szCs w:val="22"/>
        </w:rPr>
        <w:fldChar w:fldCharType="begin">
          <w:ffData>
            <w:name w:val="Zaškrtávací2"/>
            <w:enabled/>
            <w:calcOnExit w:val="0"/>
            <w:checkBox>
              <w:sizeAuto/>
              <w:default w:val="0"/>
            </w:checkBox>
          </w:ffData>
        </w:fldChar>
      </w:r>
      <w:r w:rsidR="0064452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4452A" w:rsidRPr="002F07B5">
        <w:rPr>
          <w:sz w:val="22"/>
          <w:szCs w:val="22"/>
        </w:rPr>
        <w:t xml:space="preserve">  Multicentrické KH, je požadováno stanovisko multicentrické EK pro všechna centra/</w:t>
      </w:r>
      <w:r w:rsidR="0064452A" w:rsidRPr="002F07B5">
        <w:rPr>
          <w:i/>
          <w:sz w:val="22"/>
          <w:szCs w:val="22"/>
        </w:rPr>
        <w:t>Multi-centric clinical trial, opinion issued by Ethics Committee for Multi-Centric Clinical Trials is required</w:t>
      </w:r>
    </w:p>
    <w:p w:rsidR="0064452A" w:rsidRPr="002F07B5" w:rsidRDefault="0064452A" w:rsidP="0064452A">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4452A" w:rsidRPr="002F07B5" w:rsidRDefault="009373C9" w:rsidP="0064452A">
      <w:pPr>
        <w:rPr>
          <w:i/>
          <w:sz w:val="22"/>
          <w:szCs w:val="22"/>
        </w:rPr>
      </w:pPr>
      <w:r w:rsidRPr="002F07B5">
        <w:rPr>
          <w:sz w:val="22"/>
          <w:szCs w:val="22"/>
        </w:rPr>
        <w:fldChar w:fldCharType="begin">
          <w:ffData>
            <w:name w:val="Zaškrtávací2"/>
            <w:enabled/>
            <w:calcOnExit w:val="0"/>
            <w:checkBox>
              <w:sizeAuto/>
              <w:default w:val="0"/>
            </w:checkBox>
          </w:ffData>
        </w:fldChar>
      </w:r>
      <w:r w:rsidR="0064452A"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4452A" w:rsidRPr="002F07B5">
        <w:rPr>
          <w:sz w:val="22"/>
          <w:szCs w:val="22"/>
        </w:rPr>
        <w:t xml:space="preserve">  KH prováděné v jednom centru, požadováno stanovisko EK pro místní centrum (centra)/ </w:t>
      </w:r>
      <w:r w:rsidR="0064452A" w:rsidRPr="002F07B5">
        <w:rPr>
          <w:i/>
          <w:sz w:val="22"/>
          <w:szCs w:val="22"/>
        </w:rPr>
        <w:t>Clinical trial conducted in a single site, opinion of a local EC is required</w:t>
      </w:r>
    </w:p>
    <w:p w:rsidR="0064452A" w:rsidRPr="002F07B5" w:rsidRDefault="0064452A" w:rsidP="0064452A">
      <w:pPr>
        <w:rPr>
          <w:b/>
          <w:bCs/>
          <w:sz w:val="22"/>
          <w:szCs w:val="22"/>
        </w:rPr>
      </w:pPr>
    </w:p>
    <w:p w:rsidR="0064452A" w:rsidRPr="00D931F5" w:rsidRDefault="0064452A" w:rsidP="0064452A">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66/12</w:t>
      </w:r>
    </w:p>
    <w:p w:rsidR="0064452A" w:rsidRDefault="0064452A" w:rsidP="0064452A">
      <w:pPr>
        <w:rPr>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klinické hodnocení fáze II léčby kombinací Deforolimu a Exemestanu ve srovnání s léčbou Deforolinem, Dalotuzumabem a Exemestanem u pacientů trpících estrogen-receptor pozitivním karcinomem prsu s vysokou proliferací nádorových buněk / </w:t>
      </w:r>
      <w:r>
        <w:rPr>
          <w:i/>
          <w:sz w:val="22"/>
          <w:szCs w:val="22"/>
        </w:rPr>
        <w:t>A Phase 2 Randomized Trial of the Combination of Ridaforolimus and Exemestate, Compared to Ridaforolimus, Dalotuzumab and Exemestate in High Proliferation, Estrogen Receptor Positive Breast Cancer Patients</w:t>
      </w:r>
      <w:r>
        <w:rPr>
          <w:sz w:val="22"/>
          <w:szCs w:val="22"/>
        </w:rPr>
        <w:t xml:space="preserve"> </w:t>
      </w:r>
    </w:p>
    <w:p w:rsidR="0064452A" w:rsidRDefault="0064452A" w:rsidP="0064452A">
      <w:pPr>
        <w:rPr>
          <w:bCs/>
          <w:sz w:val="22"/>
          <w:szCs w:val="22"/>
        </w:rPr>
      </w:pPr>
    </w:p>
    <w:p w:rsidR="0064452A" w:rsidRPr="002F07B5" w:rsidRDefault="0064452A" w:rsidP="0064452A">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MK-8669-064</w:t>
      </w:r>
    </w:p>
    <w:p w:rsidR="0064452A" w:rsidRPr="002F07B5" w:rsidRDefault="0064452A" w:rsidP="0064452A">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2012-000335-11</w:t>
      </w:r>
    </w:p>
    <w:p w:rsidR="0064452A" w:rsidRPr="002F07B5" w:rsidRDefault="0064452A" w:rsidP="0064452A">
      <w:pPr>
        <w:rPr>
          <w:b/>
          <w:bCs/>
          <w:sz w:val="22"/>
          <w:szCs w:val="22"/>
        </w:rPr>
      </w:pPr>
    </w:p>
    <w:p w:rsidR="0064452A" w:rsidRPr="002F07B5" w:rsidRDefault="0064452A" w:rsidP="0064452A">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Merck Sharp &amp; Dohme Corp., a subsidiary of Merck &amp; Co., Inc., One merck Drive, P.O.Box 100, Whitehouse Station, New Jersey, USA</w:t>
      </w:r>
    </w:p>
    <w:p w:rsidR="0064452A" w:rsidRDefault="0064452A" w:rsidP="0064452A">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Merck Sharp &amp; Dohme s.r.o., Hadovka Office Park, Evropská 2588/33a, </w:t>
      </w:r>
    </w:p>
    <w:p w:rsidR="0064452A" w:rsidRPr="002F07B5" w:rsidRDefault="0064452A" w:rsidP="0064452A">
      <w:pPr>
        <w:rPr>
          <w:bCs/>
          <w:sz w:val="22"/>
          <w:szCs w:val="22"/>
        </w:rPr>
      </w:pPr>
      <w:r>
        <w:rPr>
          <w:sz w:val="22"/>
          <w:szCs w:val="22"/>
        </w:rPr>
        <w:t>160 00 Praha 6 (terezie.campulkova@merck.com)</w:t>
      </w:r>
    </w:p>
    <w:p w:rsidR="0064452A" w:rsidRPr="002F07B5" w:rsidRDefault="0064452A" w:rsidP="0064452A">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18.3.2013, 19.3.2013, 28.3.2013</w:t>
      </w:r>
    </w:p>
    <w:p w:rsidR="0064452A" w:rsidRDefault="0064452A" w:rsidP="0064452A">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64452A" w:rsidRDefault="0064452A" w:rsidP="0064452A">
      <w:pPr>
        <w:rPr>
          <w:b/>
          <w:bCs/>
          <w:sz w:val="22"/>
          <w:szCs w:val="22"/>
        </w:rPr>
      </w:pPr>
    </w:p>
    <w:p w:rsidR="0064452A" w:rsidRPr="00D931F5" w:rsidRDefault="0064452A" w:rsidP="0064452A">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
          <w:bCs/>
          <w:i/>
          <w:sz w:val="22"/>
          <w:szCs w:val="22"/>
        </w:rPr>
        <w:t xml:space="preserve"> </w:t>
      </w:r>
      <w:r>
        <w:rPr>
          <w:bCs/>
          <w:i/>
          <w:sz w:val="22"/>
          <w:szCs w:val="22"/>
        </w:rPr>
        <w:t>MEK VFN Praha</w:t>
      </w:r>
    </w:p>
    <w:p w:rsidR="0064452A" w:rsidRPr="002F07B5" w:rsidRDefault="0064452A" w:rsidP="0064452A">
      <w:pPr>
        <w:rPr>
          <w:b/>
          <w:bCs/>
          <w:i/>
          <w:sz w:val="22"/>
          <w:szCs w:val="22"/>
        </w:rPr>
      </w:pPr>
    </w:p>
    <w:p w:rsidR="0064452A" w:rsidRPr="002F07B5" w:rsidRDefault="0064452A" w:rsidP="0064452A">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4452A" w:rsidRPr="002F07B5" w:rsidRDefault="0064452A" w:rsidP="0064452A">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4452A" w:rsidRPr="002F07B5" w:rsidRDefault="0064452A" w:rsidP="0064452A">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4452A" w:rsidRDefault="0064452A" w:rsidP="0064452A">
      <w:pPr>
        <w:rPr>
          <w:b/>
          <w:bCs/>
          <w:sz w:val="22"/>
          <w:szCs w:val="22"/>
        </w:rPr>
      </w:pPr>
    </w:p>
    <w:p w:rsidR="0064452A" w:rsidRPr="002F07B5" w:rsidRDefault="0064452A" w:rsidP="0064452A">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4452A" w:rsidRPr="002F07B5" w:rsidRDefault="0064452A" w:rsidP="0064452A">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4452A" w:rsidRPr="002F07B5" w:rsidRDefault="0064452A" w:rsidP="0064452A">
      <w:pPr>
        <w:rPr>
          <w:sz w:val="22"/>
          <w:szCs w:val="22"/>
        </w:rPr>
      </w:pPr>
    </w:p>
    <w:p w:rsidR="0064452A" w:rsidRPr="002F07B5" w:rsidRDefault="0064452A" w:rsidP="0064452A">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4452A" w:rsidTr="00EE243C">
        <w:trPr>
          <w:trHeight w:val="454"/>
        </w:trPr>
        <w:tc>
          <w:tcPr>
            <w:tcW w:w="6108" w:type="dxa"/>
          </w:tcPr>
          <w:p w:rsidR="0064452A" w:rsidRDefault="0064452A" w:rsidP="00EE243C">
            <w:pPr>
              <w:rPr>
                <w:sz w:val="18"/>
                <w:szCs w:val="18"/>
              </w:rPr>
            </w:pPr>
            <w:r>
              <w:rPr>
                <w:sz w:val="18"/>
                <w:szCs w:val="18"/>
              </w:rPr>
              <w:t xml:space="preserve">Místo hodnocení/ Jméno zkoušejícího </w:t>
            </w:r>
          </w:p>
          <w:p w:rsidR="0064452A" w:rsidRDefault="0064452A" w:rsidP="00EE243C">
            <w:pPr>
              <w:rPr>
                <w:i/>
                <w:sz w:val="18"/>
                <w:szCs w:val="18"/>
              </w:rPr>
            </w:pPr>
            <w:r>
              <w:rPr>
                <w:i/>
                <w:sz w:val="18"/>
                <w:szCs w:val="18"/>
              </w:rPr>
              <w:t>Trial Site / Name of Investigator</w:t>
            </w:r>
          </w:p>
        </w:tc>
        <w:tc>
          <w:tcPr>
            <w:tcW w:w="1280" w:type="dxa"/>
          </w:tcPr>
          <w:p w:rsidR="0064452A" w:rsidRDefault="0064452A" w:rsidP="00EE243C">
            <w:pPr>
              <w:rPr>
                <w:sz w:val="18"/>
                <w:szCs w:val="18"/>
                <w:vertAlign w:val="superscript"/>
              </w:rPr>
            </w:pPr>
            <w:r>
              <w:rPr>
                <w:sz w:val="18"/>
                <w:szCs w:val="18"/>
              </w:rPr>
              <w:t xml:space="preserve">Místní EK </w:t>
            </w:r>
            <w:r>
              <w:rPr>
                <w:i/>
                <w:sz w:val="18"/>
                <w:szCs w:val="18"/>
              </w:rPr>
              <w:t>Local EC</w:t>
            </w:r>
          </w:p>
        </w:tc>
        <w:tc>
          <w:tcPr>
            <w:tcW w:w="2712" w:type="dxa"/>
          </w:tcPr>
          <w:p w:rsidR="0064452A" w:rsidRDefault="0064452A" w:rsidP="00EE243C">
            <w:pPr>
              <w:rPr>
                <w:sz w:val="18"/>
                <w:szCs w:val="18"/>
              </w:rPr>
            </w:pPr>
            <w:r>
              <w:rPr>
                <w:sz w:val="18"/>
                <w:szCs w:val="18"/>
              </w:rPr>
              <w:t>Adresa  místní EK</w:t>
            </w:r>
          </w:p>
          <w:p w:rsidR="0064452A" w:rsidRDefault="0064452A" w:rsidP="00EE243C">
            <w:pPr>
              <w:rPr>
                <w:i/>
                <w:sz w:val="18"/>
                <w:szCs w:val="18"/>
              </w:rPr>
            </w:pPr>
            <w:r>
              <w:rPr>
                <w:i/>
                <w:sz w:val="18"/>
                <w:szCs w:val="18"/>
              </w:rPr>
              <w:t>Address</w:t>
            </w:r>
          </w:p>
        </w:tc>
      </w:tr>
      <w:tr w:rsidR="0064452A" w:rsidTr="00EE243C">
        <w:trPr>
          <w:trHeight w:val="312"/>
        </w:trPr>
        <w:tc>
          <w:tcPr>
            <w:tcW w:w="6108" w:type="dxa"/>
          </w:tcPr>
          <w:p w:rsidR="0064452A" w:rsidRDefault="0064452A" w:rsidP="00EE243C">
            <w:pPr>
              <w:rPr>
                <w:sz w:val="18"/>
                <w:szCs w:val="18"/>
              </w:rPr>
            </w:pPr>
            <w:r>
              <w:rPr>
                <w:sz w:val="18"/>
                <w:szCs w:val="18"/>
              </w:rPr>
              <w:t>Prof. MUDr. Bohuslav Melichar, Ph.D., Onkologická klinika FNOL,</w:t>
            </w:r>
          </w:p>
          <w:p w:rsidR="0064452A" w:rsidRDefault="0064452A" w:rsidP="00EE243C">
            <w:pPr>
              <w:rPr>
                <w:sz w:val="18"/>
                <w:szCs w:val="18"/>
              </w:rPr>
            </w:pPr>
            <w:r>
              <w:rPr>
                <w:sz w:val="18"/>
                <w:szCs w:val="18"/>
              </w:rPr>
              <w:t xml:space="preserve"> I.P.Pavlova 6, 775 20 Olomouc</w:t>
            </w:r>
          </w:p>
        </w:tc>
        <w:tc>
          <w:tcPr>
            <w:tcW w:w="1280" w:type="dxa"/>
          </w:tcPr>
          <w:p w:rsidR="0064452A" w:rsidRDefault="0064452A" w:rsidP="00EE243C">
            <w:pPr>
              <w:rPr>
                <w:sz w:val="18"/>
                <w:szCs w:val="18"/>
              </w:rPr>
            </w:pPr>
            <w:r>
              <w:rPr>
                <w:sz w:val="18"/>
                <w:szCs w:val="18"/>
              </w:rPr>
              <w:sym w:font="Wingdings 2" w:char="F053"/>
            </w:r>
          </w:p>
        </w:tc>
        <w:tc>
          <w:tcPr>
            <w:tcW w:w="2712" w:type="dxa"/>
          </w:tcPr>
          <w:p w:rsidR="0064452A" w:rsidRDefault="0064452A" w:rsidP="00EE243C">
            <w:pPr>
              <w:rPr>
                <w:sz w:val="18"/>
                <w:szCs w:val="18"/>
              </w:rPr>
            </w:pPr>
            <w:r>
              <w:rPr>
                <w:sz w:val="18"/>
                <w:szCs w:val="18"/>
              </w:rPr>
              <w:t>EK FNOL</w:t>
            </w:r>
          </w:p>
        </w:tc>
      </w:tr>
    </w:tbl>
    <w:p w:rsidR="0064452A" w:rsidRPr="00DF7141" w:rsidRDefault="0064452A" w:rsidP="0064452A">
      <w:pPr>
        <w:rPr>
          <w:bCs/>
          <w:sz w:val="22"/>
        </w:rPr>
      </w:pPr>
      <w:r>
        <w:rPr>
          <w:bCs/>
          <w:sz w:val="22"/>
        </w:rPr>
        <w:t>1/2</w:t>
      </w:r>
    </w:p>
    <w:p w:rsidR="0064452A" w:rsidRDefault="0064452A" w:rsidP="0064452A">
      <w:pPr>
        <w:rPr>
          <w:b/>
          <w:bCs/>
          <w:sz w:val="22"/>
        </w:rPr>
      </w:pPr>
    </w:p>
    <w:p w:rsidR="0064452A" w:rsidRPr="00AB7ADE" w:rsidRDefault="0064452A" w:rsidP="0064452A">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64452A" w:rsidRDefault="0064452A" w:rsidP="0064452A">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4452A" w:rsidTr="00EE243C">
        <w:trPr>
          <w:cantSplit/>
          <w:trHeight w:val="454"/>
        </w:trPr>
        <w:tc>
          <w:tcPr>
            <w:tcW w:w="7416" w:type="dxa"/>
            <w:vMerge w:val="restart"/>
          </w:tcPr>
          <w:p w:rsidR="0064452A" w:rsidRDefault="0064452A" w:rsidP="00EE243C">
            <w:pPr>
              <w:rPr>
                <w:b/>
                <w:bCs/>
                <w:sz w:val="18"/>
                <w:szCs w:val="18"/>
              </w:rPr>
            </w:pPr>
          </w:p>
          <w:p w:rsidR="0064452A" w:rsidRDefault="0064452A" w:rsidP="00EE243C">
            <w:pPr>
              <w:rPr>
                <w:b/>
                <w:bCs/>
                <w:sz w:val="18"/>
                <w:szCs w:val="18"/>
              </w:rPr>
            </w:pPr>
            <w:r>
              <w:rPr>
                <w:b/>
                <w:bCs/>
                <w:sz w:val="18"/>
                <w:szCs w:val="18"/>
              </w:rPr>
              <w:t xml:space="preserve">Název dokumentu, verze, datum </w:t>
            </w:r>
          </w:p>
          <w:p w:rsidR="0064452A" w:rsidRDefault="0064452A" w:rsidP="00EE243C">
            <w:pPr>
              <w:rPr>
                <w:b/>
                <w:bCs/>
                <w:sz w:val="18"/>
                <w:szCs w:val="18"/>
              </w:rPr>
            </w:pPr>
            <w:r>
              <w:rPr>
                <w:b/>
                <w:bCs/>
                <w:i/>
                <w:sz w:val="18"/>
                <w:szCs w:val="18"/>
              </w:rPr>
              <w:t>Document title, version, date</w:t>
            </w:r>
          </w:p>
        </w:tc>
        <w:tc>
          <w:tcPr>
            <w:tcW w:w="1272" w:type="dxa"/>
            <w:gridSpan w:val="2"/>
          </w:tcPr>
          <w:p w:rsidR="0064452A" w:rsidRDefault="0064452A" w:rsidP="00EE243C">
            <w:pPr>
              <w:rPr>
                <w:b/>
                <w:bCs/>
                <w:sz w:val="18"/>
                <w:szCs w:val="18"/>
              </w:rPr>
            </w:pPr>
            <w:r>
              <w:rPr>
                <w:b/>
                <w:bCs/>
                <w:sz w:val="18"/>
                <w:szCs w:val="18"/>
              </w:rPr>
              <w:t>Schváleno /</w:t>
            </w:r>
            <w:r>
              <w:rPr>
                <w:b/>
                <w:bCs/>
                <w:i/>
                <w:sz w:val="18"/>
                <w:szCs w:val="18"/>
              </w:rPr>
              <w:t>Approved</w:t>
            </w:r>
          </w:p>
        </w:tc>
        <w:tc>
          <w:tcPr>
            <w:tcW w:w="1316" w:type="dxa"/>
            <w:gridSpan w:val="2"/>
          </w:tcPr>
          <w:p w:rsidR="0064452A" w:rsidRDefault="0064452A" w:rsidP="00EE243C">
            <w:pPr>
              <w:rPr>
                <w:b/>
                <w:bCs/>
                <w:sz w:val="18"/>
                <w:szCs w:val="18"/>
              </w:rPr>
            </w:pPr>
            <w:r>
              <w:rPr>
                <w:b/>
                <w:bCs/>
                <w:sz w:val="18"/>
                <w:szCs w:val="18"/>
              </w:rPr>
              <w:t xml:space="preserve">Vzato na vědomí / </w:t>
            </w:r>
            <w:r>
              <w:rPr>
                <w:b/>
                <w:bCs/>
                <w:i/>
                <w:sz w:val="18"/>
                <w:szCs w:val="18"/>
              </w:rPr>
              <w:t xml:space="preserve">Taken into account </w:t>
            </w:r>
          </w:p>
        </w:tc>
      </w:tr>
      <w:tr w:rsidR="0064452A" w:rsidTr="00EE243C">
        <w:trPr>
          <w:cantSplit/>
          <w:trHeight w:val="454"/>
        </w:trPr>
        <w:tc>
          <w:tcPr>
            <w:tcW w:w="7416" w:type="dxa"/>
            <w:vMerge/>
          </w:tcPr>
          <w:p w:rsidR="0064452A" w:rsidRDefault="0064452A" w:rsidP="00EE243C">
            <w:pPr>
              <w:rPr>
                <w:i/>
                <w:sz w:val="18"/>
                <w:szCs w:val="18"/>
              </w:rPr>
            </w:pPr>
          </w:p>
        </w:tc>
        <w:tc>
          <w:tcPr>
            <w:tcW w:w="736" w:type="dxa"/>
          </w:tcPr>
          <w:p w:rsidR="0064452A" w:rsidRDefault="0064452A" w:rsidP="00EE243C">
            <w:pPr>
              <w:rPr>
                <w:b/>
                <w:bCs/>
                <w:sz w:val="18"/>
                <w:szCs w:val="18"/>
              </w:rPr>
            </w:pPr>
            <w:r>
              <w:rPr>
                <w:b/>
                <w:bCs/>
                <w:sz w:val="18"/>
                <w:szCs w:val="18"/>
              </w:rPr>
              <w:t>ANO</w:t>
            </w:r>
          </w:p>
          <w:p w:rsidR="0064452A" w:rsidRDefault="0064452A" w:rsidP="00EE243C">
            <w:pPr>
              <w:rPr>
                <w:b/>
                <w:bCs/>
                <w:i/>
                <w:sz w:val="18"/>
                <w:szCs w:val="18"/>
              </w:rPr>
            </w:pPr>
            <w:r>
              <w:rPr>
                <w:b/>
                <w:bCs/>
                <w:i/>
                <w:sz w:val="18"/>
                <w:szCs w:val="18"/>
              </w:rPr>
              <w:t>Yes</w:t>
            </w:r>
          </w:p>
        </w:tc>
        <w:tc>
          <w:tcPr>
            <w:tcW w:w="536" w:type="dxa"/>
          </w:tcPr>
          <w:p w:rsidR="0064452A" w:rsidRDefault="0064452A" w:rsidP="00EE243C">
            <w:pPr>
              <w:rPr>
                <w:b/>
                <w:bCs/>
                <w:sz w:val="18"/>
                <w:szCs w:val="18"/>
              </w:rPr>
            </w:pPr>
            <w:r>
              <w:rPr>
                <w:b/>
                <w:bCs/>
                <w:sz w:val="18"/>
                <w:szCs w:val="18"/>
              </w:rPr>
              <w:t xml:space="preserve">NE </w:t>
            </w:r>
          </w:p>
          <w:p w:rsidR="0064452A" w:rsidRDefault="0064452A" w:rsidP="00EE243C">
            <w:pPr>
              <w:rPr>
                <w:b/>
                <w:bCs/>
                <w:sz w:val="18"/>
                <w:szCs w:val="18"/>
              </w:rPr>
            </w:pPr>
            <w:r>
              <w:rPr>
                <w:b/>
                <w:bCs/>
                <w:i/>
                <w:sz w:val="18"/>
                <w:szCs w:val="18"/>
              </w:rPr>
              <w:t>No</w:t>
            </w:r>
          </w:p>
        </w:tc>
        <w:tc>
          <w:tcPr>
            <w:tcW w:w="780" w:type="dxa"/>
          </w:tcPr>
          <w:p w:rsidR="0064452A" w:rsidRDefault="0064452A" w:rsidP="00EE243C">
            <w:pPr>
              <w:rPr>
                <w:b/>
                <w:bCs/>
                <w:sz w:val="18"/>
                <w:szCs w:val="18"/>
              </w:rPr>
            </w:pPr>
            <w:r>
              <w:rPr>
                <w:b/>
                <w:bCs/>
                <w:sz w:val="18"/>
                <w:szCs w:val="18"/>
              </w:rPr>
              <w:t>ANO</w:t>
            </w:r>
          </w:p>
          <w:p w:rsidR="0064452A" w:rsidRDefault="0064452A" w:rsidP="00EE243C">
            <w:pPr>
              <w:rPr>
                <w:b/>
                <w:bCs/>
                <w:sz w:val="18"/>
                <w:szCs w:val="18"/>
              </w:rPr>
            </w:pPr>
            <w:r>
              <w:rPr>
                <w:b/>
                <w:bCs/>
                <w:i/>
                <w:sz w:val="18"/>
                <w:szCs w:val="18"/>
              </w:rPr>
              <w:t>Yes</w:t>
            </w:r>
          </w:p>
        </w:tc>
        <w:tc>
          <w:tcPr>
            <w:tcW w:w="536" w:type="dxa"/>
          </w:tcPr>
          <w:p w:rsidR="0064452A" w:rsidRDefault="0064452A" w:rsidP="00EE243C">
            <w:pPr>
              <w:rPr>
                <w:b/>
                <w:bCs/>
                <w:sz w:val="18"/>
                <w:szCs w:val="18"/>
              </w:rPr>
            </w:pPr>
            <w:r>
              <w:rPr>
                <w:b/>
                <w:bCs/>
                <w:sz w:val="18"/>
                <w:szCs w:val="18"/>
              </w:rPr>
              <w:t xml:space="preserve">NE </w:t>
            </w:r>
          </w:p>
          <w:p w:rsidR="0064452A" w:rsidRDefault="0064452A" w:rsidP="00EE243C">
            <w:pPr>
              <w:rPr>
                <w:b/>
                <w:bCs/>
                <w:i/>
                <w:sz w:val="18"/>
                <w:szCs w:val="18"/>
              </w:rPr>
            </w:pPr>
            <w:r>
              <w:rPr>
                <w:b/>
                <w:bCs/>
                <w:i/>
                <w:sz w:val="18"/>
                <w:szCs w:val="18"/>
              </w:rPr>
              <w:t>No</w:t>
            </w:r>
          </w:p>
        </w:tc>
      </w:tr>
      <w:tr w:rsidR="0064452A" w:rsidTr="00EE243C">
        <w:trPr>
          <w:trHeight w:val="340"/>
        </w:trPr>
        <w:tc>
          <w:tcPr>
            <w:tcW w:w="7416" w:type="dxa"/>
          </w:tcPr>
          <w:p w:rsidR="0064452A" w:rsidRDefault="0064452A" w:rsidP="00EE243C">
            <w:pPr>
              <w:rPr>
                <w:sz w:val="18"/>
                <w:szCs w:val="18"/>
              </w:rPr>
            </w:pPr>
            <w:r>
              <w:rPr>
                <w:sz w:val="18"/>
                <w:szCs w:val="18"/>
              </w:rPr>
              <w:t>SUSAR Line Listing report – period 18 Jul 2012 – 17 Jan 2013</w:t>
            </w:r>
          </w:p>
        </w:tc>
        <w:tc>
          <w:tcPr>
            <w:tcW w:w="736" w:type="dxa"/>
          </w:tcPr>
          <w:p w:rsidR="0064452A" w:rsidRDefault="0064452A" w:rsidP="00EE243C">
            <w:pPr>
              <w:rPr>
                <w:sz w:val="18"/>
                <w:szCs w:val="18"/>
              </w:rPr>
            </w:pPr>
            <w:r>
              <w:rPr>
                <w:sz w:val="18"/>
                <w:szCs w:val="18"/>
              </w:rPr>
              <w:sym w:font="Wingdings 2" w:char="F0A3"/>
            </w:r>
          </w:p>
        </w:tc>
        <w:tc>
          <w:tcPr>
            <w:tcW w:w="536" w:type="dxa"/>
          </w:tcPr>
          <w:p w:rsidR="0064452A"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64452A">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4452A" w:rsidRDefault="0064452A" w:rsidP="00EE243C">
            <w:pPr>
              <w:rPr>
                <w:sz w:val="18"/>
                <w:szCs w:val="18"/>
              </w:rPr>
            </w:pPr>
            <w:r>
              <w:rPr>
                <w:rFonts w:ascii="Wingdings 2" w:hAnsi="Wingdings 2"/>
                <w:sz w:val="18"/>
                <w:szCs w:val="18"/>
              </w:rPr>
              <w:t></w:t>
            </w:r>
          </w:p>
        </w:tc>
        <w:tc>
          <w:tcPr>
            <w:tcW w:w="536" w:type="dxa"/>
          </w:tcPr>
          <w:p w:rsidR="0064452A"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64452A">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64452A" w:rsidTr="00EE243C">
        <w:trPr>
          <w:trHeight w:val="340"/>
        </w:trPr>
        <w:tc>
          <w:tcPr>
            <w:tcW w:w="7416" w:type="dxa"/>
          </w:tcPr>
          <w:p w:rsidR="0064452A" w:rsidRDefault="0064452A" w:rsidP="00EE243C">
            <w:pPr>
              <w:rPr>
                <w:sz w:val="18"/>
                <w:szCs w:val="18"/>
              </w:rPr>
            </w:pPr>
            <w:r>
              <w:rPr>
                <w:sz w:val="18"/>
                <w:szCs w:val="18"/>
              </w:rPr>
              <w:t>DSUR - period 18 Jan 2012 – 17 Jan 2013</w:t>
            </w:r>
          </w:p>
        </w:tc>
        <w:tc>
          <w:tcPr>
            <w:tcW w:w="736" w:type="dxa"/>
          </w:tcPr>
          <w:p w:rsidR="0064452A" w:rsidRDefault="0064452A" w:rsidP="00EE243C">
            <w:pPr>
              <w:rPr>
                <w:sz w:val="18"/>
                <w:szCs w:val="18"/>
              </w:rPr>
            </w:pPr>
            <w:r>
              <w:rPr>
                <w:sz w:val="18"/>
                <w:szCs w:val="18"/>
              </w:rPr>
              <w:sym w:font="Wingdings 2" w:char="F0A3"/>
            </w:r>
          </w:p>
        </w:tc>
        <w:tc>
          <w:tcPr>
            <w:tcW w:w="536" w:type="dxa"/>
          </w:tcPr>
          <w:p w:rsidR="0064452A" w:rsidRDefault="0064452A" w:rsidP="00EE243C">
            <w:pPr>
              <w:rPr>
                <w:sz w:val="18"/>
                <w:szCs w:val="18"/>
              </w:rPr>
            </w:pPr>
            <w:r>
              <w:rPr>
                <w:sz w:val="18"/>
                <w:szCs w:val="18"/>
              </w:rPr>
              <w:sym w:font="Wingdings 2" w:char="F0A3"/>
            </w:r>
          </w:p>
        </w:tc>
        <w:tc>
          <w:tcPr>
            <w:tcW w:w="780" w:type="dxa"/>
          </w:tcPr>
          <w:p w:rsidR="0064452A" w:rsidRDefault="0064452A" w:rsidP="00EE243C">
            <w:pPr>
              <w:rPr>
                <w:sz w:val="18"/>
                <w:szCs w:val="18"/>
              </w:rPr>
            </w:pPr>
            <w:r>
              <w:rPr>
                <w:rFonts w:ascii="Wingdings 2" w:hAnsi="Wingdings 2"/>
                <w:sz w:val="18"/>
                <w:szCs w:val="18"/>
              </w:rPr>
              <w:t></w:t>
            </w:r>
          </w:p>
        </w:tc>
        <w:tc>
          <w:tcPr>
            <w:tcW w:w="536" w:type="dxa"/>
          </w:tcPr>
          <w:p w:rsidR="0064452A" w:rsidRDefault="0064452A" w:rsidP="00EE243C">
            <w:pPr>
              <w:rPr>
                <w:sz w:val="18"/>
                <w:szCs w:val="18"/>
              </w:rPr>
            </w:pPr>
            <w:r>
              <w:rPr>
                <w:sz w:val="18"/>
                <w:szCs w:val="18"/>
              </w:rPr>
              <w:sym w:font="Wingdings 2" w:char="F0A3"/>
            </w:r>
          </w:p>
        </w:tc>
      </w:tr>
      <w:tr w:rsidR="0064452A" w:rsidTr="00EE243C">
        <w:trPr>
          <w:trHeight w:val="340"/>
        </w:trPr>
        <w:tc>
          <w:tcPr>
            <w:tcW w:w="7416" w:type="dxa"/>
          </w:tcPr>
          <w:p w:rsidR="0064452A" w:rsidRDefault="0064452A" w:rsidP="00EE243C">
            <w:pPr>
              <w:rPr>
                <w:sz w:val="18"/>
                <w:szCs w:val="18"/>
              </w:rPr>
            </w:pPr>
            <w:r>
              <w:rPr>
                <w:sz w:val="18"/>
                <w:szCs w:val="18"/>
              </w:rPr>
              <w:t>Investigator Brochure Clarification Letter – MK-0646/Dalotuzumab, 19 Mar 2013</w:t>
            </w:r>
          </w:p>
        </w:tc>
        <w:tc>
          <w:tcPr>
            <w:tcW w:w="736" w:type="dxa"/>
          </w:tcPr>
          <w:p w:rsidR="0064452A" w:rsidRDefault="0064452A" w:rsidP="00EE243C">
            <w:pPr>
              <w:rPr>
                <w:sz w:val="18"/>
                <w:szCs w:val="18"/>
              </w:rPr>
            </w:pPr>
            <w:r>
              <w:rPr>
                <w:rFonts w:ascii="Wingdings 2" w:hAnsi="Wingdings 2"/>
                <w:sz w:val="18"/>
                <w:szCs w:val="18"/>
              </w:rPr>
              <w:sym w:font="Wingdings 2" w:char="F0A3"/>
            </w:r>
          </w:p>
        </w:tc>
        <w:tc>
          <w:tcPr>
            <w:tcW w:w="536" w:type="dxa"/>
          </w:tcPr>
          <w:p w:rsidR="0064452A" w:rsidRDefault="0064452A" w:rsidP="00EE243C">
            <w:pPr>
              <w:rPr>
                <w:sz w:val="18"/>
                <w:szCs w:val="18"/>
              </w:rPr>
            </w:pPr>
            <w:r>
              <w:rPr>
                <w:sz w:val="18"/>
                <w:szCs w:val="18"/>
              </w:rPr>
              <w:sym w:font="Wingdings 2" w:char="F0A3"/>
            </w:r>
          </w:p>
        </w:tc>
        <w:tc>
          <w:tcPr>
            <w:tcW w:w="780" w:type="dxa"/>
          </w:tcPr>
          <w:p w:rsidR="0064452A" w:rsidRDefault="0064452A" w:rsidP="00EE243C">
            <w:pPr>
              <w:rPr>
                <w:sz w:val="18"/>
                <w:szCs w:val="18"/>
              </w:rPr>
            </w:pPr>
            <w:r>
              <w:rPr>
                <w:rFonts w:ascii="Wingdings 2" w:hAnsi="Wingdings 2"/>
                <w:sz w:val="18"/>
                <w:szCs w:val="18"/>
              </w:rPr>
              <w:t></w:t>
            </w:r>
          </w:p>
        </w:tc>
        <w:tc>
          <w:tcPr>
            <w:tcW w:w="536" w:type="dxa"/>
          </w:tcPr>
          <w:p w:rsidR="0064452A" w:rsidRDefault="0064452A" w:rsidP="00EE243C">
            <w:pPr>
              <w:rPr>
                <w:sz w:val="18"/>
                <w:szCs w:val="18"/>
              </w:rPr>
            </w:pPr>
            <w:r>
              <w:rPr>
                <w:sz w:val="18"/>
                <w:szCs w:val="18"/>
              </w:rPr>
              <w:sym w:font="Wingdings 2" w:char="F0A3"/>
            </w:r>
          </w:p>
        </w:tc>
      </w:tr>
    </w:tbl>
    <w:p w:rsidR="0064452A" w:rsidRDefault="0064452A" w:rsidP="0064452A">
      <w:pPr>
        <w:rPr>
          <w:sz w:val="22"/>
        </w:rPr>
      </w:pPr>
    </w:p>
    <w:p w:rsidR="0064452A" w:rsidRDefault="0064452A" w:rsidP="0064452A">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4452A" w:rsidRDefault="0064452A" w:rsidP="0064452A">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64452A" w:rsidRDefault="0064452A" w:rsidP="0064452A">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4452A" w:rsidRDefault="0064452A" w:rsidP="0064452A">
      <w:pPr>
        <w:rPr>
          <w:sz w:val="22"/>
        </w:rPr>
      </w:pPr>
    </w:p>
    <w:p w:rsidR="0064452A" w:rsidRDefault="0064452A" w:rsidP="0064452A">
      <w:pPr>
        <w:rPr>
          <w:sz w:val="22"/>
        </w:rPr>
      </w:pPr>
    </w:p>
    <w:p w:rsidR="0064452A" w:rsidRDefault="0064452A" w:rsidP="0064452A">
      <w:pPr>
        <w:rPr>
          <w:sz w:val="22"/>
        </w:rPr>
      </w:pPr>
    </w:p>
    <w:p w:rsidR="0064452A" w:rsidRDefault="0064452A" w:rsidP="0064452A">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64452A" w:rsidRDefault="0064452A" w:rsidP="0064452A">
      <w:pPr>
        <w:rPr>
          <w:sz w:val="22"/>
        </w:rPr>
      </w:pPr>
      <w:r>
        <w:rPr>
          <w:sz w:val="22"/>
        </w:rPr>
        <w:t>Datum/</w:t>
      </w:r>
      <w:r>
        <w:rPr>
          <w:i/>
          <w:sz w:val="22"/>
        </w:rPr>
        <w:t>Date:</w:t>
      </w:r>
      <w:r>
        <w:rPr>
          <w:sz w:val="22"/>
        </w:rPr>
        <w:t xml:space="preserve"> 15.4.2013                                                    předseda EK FNOL a LF UP</w:t>
      </w:r>
    </w:p>
    <w:p w:rsidR="0064452A" w:rsidRDefault="0064452A" w:rsidP="0064452A">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64452A" w:rsidRDefault="0064452A" w:rsidP="0064452A">
      <w:pPr>
        <w:rPr>
          <w:sz w:val="16"/>
        </w:rPr>
      </w:pPr>
    </w:p>
    <w:p w:rsidR="0064452A" w:rsidRDefault="0064452A" w:rsidP="0064452A">
      <w:pPr>
        <w:rPr>
          <w:sz w:val="16"/>
        </w:rPr>
      </w:pPr>
    </w:p>
    <w:p w:rsidR="0064452A" w:rsidRDefault="0064452A" w:rsidP="0064452A">
      <w:pPr>
        <w:rPr>
          <w:sz w:val="16"/>
        </w:rPr>
      </w:pPr>
    </w:p>
    <w:p w:rsidR="0064452A" w:rsidRDefault="0064452A" w:rsidP="0064452A">
      <w:pPr>
        <w:rPr>
          <w:sz w:val="16"/>
        </w:rPr>
      </w:pPr>
    </w:p>
    <w:p w:rsidR="0064452A" w:rsidRDefault="0064452A" w:rsidP="0064452A">
      <w:pPr>
        <w:rPr>
          <w:i/>
          <w:sz w:val="16"/>
        </w:rPr>
      </w:pPr>
      <w:r>
        <w:rPr>
          <w:sz w:val="16"/>
        </w:rPr>
        <w:t>Rozdělovník/</w:t>
      </w:r>
      <w:r>
        <w:rPr>
          <w:i/>
          <w:sz w:val="16"/>
        </w:rPr>
        <w:t>Distribution list:</w:t>
      </w:r>
    </w:p>
    <w:p w:rsidR="0064452A" w:rsidRPr="001071DB" w:rsidRDefault="0064452A" w:rsidP="0064452A">
      <w:pPr>
        <w:rPr>
          <w:sz w:val="16"/>
        </w:rPr>
      </w:pPr>
      <w:r w:rsidRPr="001071DB">
        <w:rPr>
          <w:sz w:val="16"/>
        </w:rPr>
        <w:t>-Zadavatel</w:t>
      </w:r>
    </w:p>
    <w:p w:rsidR="0064452A" w:rsidRPr="001071DB" w:rsidRDefault="0064452A" w:rsidP="0064452A">
      <w:pPr>
        <w:rPr>
          <w:sz w:val="16"/>
        </w:rPr>
      </w:pPr>
      <w:r w:rsidRPr="001071DB">
        <w:rPr>
          <w:sz w:val="16"/>
        </w:rPr>
        <w:t>-EK</w:t>
      </w:r>
    </w:p>
    <w:p w:rsidR="0064452A" w:rsidRDefault="0064452A" w:rsidP="0064452A">
      <w:pPr>
        <w:rPr>
          <w:sz w:val="16"/>
        </w:rPr>
      </w:pPr>
      <w:r w:rsidRPr="001071DB">
        <w:rPr>
          <w:sz w:val="16"/>
        </w:rPr>
        <w:t>-Řešitel</w:t>
      </w:r>
    </w:p>
    <w:p w:rsidR="0064452A" w:rsidRPr="001071DB" w:rsidRDefault="0064452A" w:rsidP="0064452A">
      <w:pPr>
        <w:rPr>
          <w:sz w:val="16"/>
        </w:rPr>
      </w:pPr>
    </w:p>
    <w:p w:rsidR="0064452A" w:rsidRDefault="0064452A" w:rsidP="0064452A">
      <w:pPr>
        <w:rPr>
          <w:i/>
          <w:sz w:val="16"/>
        </w:rPr>
      </w:pPr>
    </w:p>
    <w:p w:rsidR="0064452A" w:rsidRDefault="0064452A" w:rsidP="0064452A">
      <w:pPr>
        <w:rPr>
          <w:i/>
          <w:sz w:val="16"/>
        </w:rPr>
      </w:pPr>
    </w:p>
    <w:p w:rsidR="0064452A" w:rsidRDefault="0064452A" w:rsidP="0064452A">
      <w:pPr>
        <w:rPr>
          <w:sz w:val="22"/>
          <w:szCs w:val="22"/>
        </w:rPr>
      </w:pPr>
      <w:r>
        <w:rPr>
          <w:sz w:val="22"/>
          <w:szCs w:val="22"/>
        </w:rPr>
        <w:t>2/2</w:t>
      </w:r>
    </w:p>
    <w:p w:rsidR="0064452A" w:rsidRDefault="0064452A" w:rsidP="0064452A">
      <w:pPr>
        <w:pStyle w:val="Zhlav"/>
        <w:rPr>
          <w:b/>
          <w:sz w:val="20"/>
          <w:szCs w:val="20"/>
        </w:rPr>
      </w:pPr>
    </w:p>
    <w:p w:rsidR="0064452A" w:rsidRDefault="0064452A" w:rsidP="0064452A">
      <w:pPr>
        <w:rPr>
          <w:sz w:val="16"/>
        </w:rPr>
      </w:pPr>
    </w:p>
    <w:p w:rsidR="0064452A" w:rsidRDefault="0064452A" w:rsidP="0064452A">
      <w:pPr>
        <w:rPr>
          <w:sz w:val="16"/>
        </w:rPr>
      </w:pPr>
    </w:p>
    <w:p w:rsidR="0064452A" w:rsidRDefault="0064452A" w:rsidP="0064452A">
      <w:pPr>
        <w:rPr>
          <w:sz w:val="16"/>
        </w:rPr>
      </w:pPr>
    </w:p>
    <w:p w:rsidR="0064452A" w:rsidRDefault="0064452A" w:rsidP="0064452A">
      <w:pPr>
        <w:rPr>
          <w:sz w:val="16"/>
        </w:rPr>
      </w:pPr>
    </w:p>
    <w:p w:rsidR="00AC0E9A" w:rsidRDefault="00AC0E9A" w:rsidP="00AC0E9A"/>
    <w:p w:rsidR="00242DC6" w:rsidRDefault="00242DC6" w:rsidP="00F95001">
      <w:pPr>
        <w:pStyle w:val="Nzev"/>
        <w:jc w:val="left"/>
        <w:rPr>
          <w:sz w:val="22"/>
          <w:szCs w:val="22"/>
        </w:rPr>
      </w:pPr>
    </w:p>
    <w:p w:rsidR="0064452A" w:rsidRDefault="0064452A" w:rsidP="00F95001">
      <w:pPr>
        <w:pStyle w:val="Nzev"/>
        <w:jc w:val="left"/>
        <w:rPr>
          <w:sz w:val="22"/>
          <w:szCs w:val="22"/>
        </w:rPr>
      </w:pPr>
    </w:p>
    <w:p w:rsidR="0064452A" w:rsidRDefault="0064452A" w:rsidP="00F95001">
      <w:pPr>
        <w:pStyle w:val="Nzev"/>
        <w:jc w:val="left"/>
        <w:rPr>
          <w:sz w:val="22"/>
          <w:szCs w:val="22"/>
        </w:rPr>
      </w:pPr>
    </w:p>
    <w:p w:rsidR="0064452A" w:rsidRDefault="0064452A" w:rsidP="00F95001">
      <w:pPr>
        <w:pStyle w:val="Nzev"/>
        <w:jc w:val="left"/>
        <w:rPr>
          <w:sz w:val="22"/>
          <w:szCs w:val="22"/>
        </w:rPr>
      </w:pPr>
    </w:p>
    <w:p w:rsidR="0064452A" w:rsidRDefault="0064452A" w:rsidP="00F95001">
      <w:pPr>
        <w:pStyle w:val="Nzev"/>
        <w:jc w:val="left"/>
        <w:rPr>
          <w:sz w:val="22"/>
          <w:szCs w:val="22"/>
        </w:rPr>
      </w:pPr>
    </w:p>
    <w:p w:rsidR="0064452A" w:rsidRDefault="0064452A" w:rsidP="00F95001">
      <w:pPr>
        <w:pStyle w:val="Nzev"/>
        <w:jc w:val="left"/>
        <w:rPr>
          <w:sz w:val="22"/>
          <w:szCs w:val="22"/>
        </w:rPr>
      </w:pPr>
    </w:p>
    <w:p w:rsidR="0064452A" w:rsidRDefault="0064452A" w:rsidP="00F95001">
      <w:pPr>
        <w:pStyle w:val="Nzev"/>
        <w:jc w:val="left"/>
        <w:rPr>
          <w:sz w:val="22"/>
          <w:szCs w:val="22"/>
        </w:rPr>
      </w:pPr>
    </w:p>
    <w:p w:rsidR="0064452A" w:rsidRDefault="0064452A" w:rsidP="00F95001">
      <w:pPr>
        <w:pStyle w:val="Nzev"/>
        <w:jc w:val="left"/>
        <w:rPr>
          <w:sz w:val="22"/>
          <w:szCs w:val="22"/>
        </w:rPr>
      </w:pPr>
    </w:p>
    <w:p w:rsidR="0064452A" w:rsidRDefault="0064452A" w:rsidP="00F95001">
      <w:pPr>
        <w:pStyle w:val="Nzev"/>
        <w:jc w:val="left"/>
        <w:rPr>
          <w:sz w:val="22"/>
          <w:szCs w:val="22"/>
        </w:rPr>
      </w:pPr>
    </w:p>
    <w:p w:rsidR="0064452A" w:rsidRDefault="0064452A" w:rsidP="00F95001">
      <w:pPr>
        <w:pStyle w:val="Nzev"/>
        <w:jc w:val="left"/>
        <w:rPr>
          <w:sz w:val="22"/>
          <w:szCs w:val="22"/>
        </w:rPr>
      </w:pPr>
    </w:p>
    <w:p w:rsidR="0064452A" w:rsidRDefault="0064452A" w:rsidP="00F95001">
      <w:pPr>
        <w:pStyle w:val="Nzev"/>
        <w:jc w:val="left"/>
        <w:rPr>
          <w:sz w:val="22"/>
          <w:szCs w:val="22"/>
        </w:rPr>
      </w:pPr>
    </w:p>
    <w:p w:rsidR="0064452A" w:rsidRDefault="0064452A" w:rsidP="00F95001">
      <w:pPr>
        <w:pStyle w:val="Nzev"/>
        <w:jc w:val="left"/>
        <w:rPr>
          <w:sz w:val="22"/>
          <w:szCs w:val="22"/>
        </w:rPr>
      </w:pPr>
    </w:p>
    <w:p w:rsidR="00FC07CF" w:rsidRPr="002F07B5" w:rsidRDefault="00FC07CF" w:rsidP="00FC07CF">
      <w:pPr>
        <w:pStyle w:val="Nzev"/>
        <w:rPr>
          <w:sz w:val="22"/>
          <w:szCs w:val="22"/>
        </w:rPr>
      </w:pPr>
      <w:r w:rsidRPr="002F07B5">
        <w:rPr>
          <w:sz w:val="22"/>
          <w:szCs w:val="22"/>
        </w:rPr>
        <w:lastRenderedPageBreak/>
        <w:t xml:space="preserve">STANOVISKO ETICKÉ KOMISE KE KLINICKÉMU HODNOCENÍ </w:t>
      </w:r>
    </w:p>
    <w:p w:rsidR="00FC07CF" w:rsidRPr="002F07B5" w:rsidRDefault="00FC07CF" w:rsidP="00FC07CF">
      <w:pPr>
        <w:jc w:val="center"/>
        <w:rPr>
          <w:bCs/>
          <w:i/>
          <w:sz w:val="22"/>
          <w:szCs w:val="22"/>
        </w:rPr>
      </w:pPr>
      <w:r w:rsidRPr="002F07B5">
        <w:rPr>
          <w:bCs/>
          <w:i/>
          <w:sz w:val="22"/>
          <w:szCs w:val="22"/>
        </w:rPr>
        <w:t xml:space="preserve">Opinion of the Ethics Committee on Clinical Trial  </w:t>
      </w:r>
    </w:p>
    <w:p w:rsidR="00FC07CF" w:rsidRPr="002F07B5" w:rsidRDefault="00FC07CF" w:rsidP="00FC07CF">
      <w:pPr>
        <w:jc w:val="center"/>
        <w:rPr>
          <w:b/>
          <w:bCs/>
          <w:i/>
          <w:sz w:val="22"/>
          <w:szCs w:val="22"/>
        </w:rPr>
      </w:pPr>
    </w:p>
    <w:p w:rsidR="00FC07CF" w:rsidRPr="002F07B5" w:rsidRDefault="00FC07CF" w:rsidP="00FC07CF">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FC07CF" w:rsidRPr="002F07B5" w:rsidRDefault="00FC07CF" w:rsidP="00FC07C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FC07CF" w:rsidRPr="002F07B5" w:rsidRDefault="009373C9" w:rsidP="00FC07CF">
      <w:pPr>
        <w:rPr>
          <w:i/>
          <w:sz w:val="22"/>
          <w:szCs w:val="22"/>
        </w:rPr>
      </w:pPr>
      <w:r w:rsidRPr="002F07B5">
        <w:rPr>
          <w:sz w:val="22"/>
          <w:szCs w:val="22"/>
        </w:rPr>
        <w:fldChar w:fldCharType="begin">
          <w:ffData>
            <w:name w:val="Zaškrtávací2"/>
            <w:enabled/>
            <w:calcOnExit w:val="0"/>
            <w:checkBox>
              <w:sizeAuto/>
              <w:default w:val="0"/>
            </w:checkBox>
          </w:ffData>
        </w:fldChar>
      </w:r>
      <w:r w:rsidR="00FC07C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FC07CF" w:rsidRPr="002F07B5">
        <w:rPr>
          <w:sz w:val="22"/>
          <w:szCs w:val="22"/>
        </w:rPr>
        <w:t xml:space="preserve">  KH prováděné v jednom centru, požadováno stanovisko EK pro místní centrum (centra)/ </w:t>
      </w:r>
      <w:r w:rsidR="00FC07CF" w:rsidRPr="002F07B5">
        <w:rPr>
          <w:i/>
          <w:sz w:val="22"/>
          <w:szCs w:val="22"/>
        </w:rPr>
        <w:t>Clinical trial conducted in a single site, opinion of a local EC is required</w:t>
      </w:r>
    </w:p>
    <w:p w:rsidR="00FC07CF" w:rsidRPr="002F07B5" w:rsidRDefault="00FC07CF" w:rsidP="00FC07CF">
      <w:pPr>
        <w:rPr>
          <w:b/>
          <w:bCs/>
          <w:sz w:val="22"/>
          <w:szCs w:val="22"/>
        </w:rPr>
      </w:pPr>
    </w:p>
    <w:p w:rsidR="00FC07CF" w:rsidRPr="009C33CA" w:rsidRDefault="00FC07CF" w:rsidP="00FC07C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72/12 MEK 18</w:t>
      </w:r>
    </w:p>
    <w:p w:rsidR="00FC07CF" w:rsidRPr="009A6851" w:rsidRDefault="00FC07CF" w:rsidP="00FC07C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placebem kontrolované klinické hodnocení fáze 2 přípravku BKM120 v kombinaci s paklitaxelem u pacientek s HER2 negativním inoperabilním lokálně pokročilým nebo metastazujícím karcinomem prsu s aktivovanou nebo neaktivovanou signální dráhou PI3K / </w:t>
      </w:r>
      <w:r>
        <w:rPr>
          <w:i/>
          <w:sz w:val="22"/>
          <w:szCs w:val="22"/>
        </w:rPr>
        <w:t>A Randomized, double-blind, placebo controlled, phase II study of BKM120 plus paclitaxel in patients with HER2 negative inoperable locally advanced or metastatic breast cancer, with or without PI3K pathway activation</w:t>
      </w:r>
    </w:p>
    <w:p w:rsidR="00FC07CF" w:rsidRPr="002F07B5" w:rsidRDefault="00FC07CF" w:rsidP="00FC07CF">
      <w:pPr>
        <w:rPr>
          <w:bCs/>
          <w:sz w:val="22"/>
          <w:szCs w:val="22"/>
        </w:rPr>
      </w:pPr>
    </w:p>
    <w:p w:rsidR="00FC07CF" w:rsidRPr="002F07B5" w:rsidRDefault="00FC07CF" w:rsidP="00FC07C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CBKM120F2202</w:t>
      </w:r>
    </w:p>
    <w:p w:rsidR="00FC07CF" w:rsidRPr="002F07B5" w:rsidRDefault="00FC07CF" w:rsidP="00FC07C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2011-005932-24</w:t>
      </w:r>
    </w:p>
    <w:p w:rsidR="00FC07CF" w:rsidRPr="002F07B5" w:rsidRDefault="00FC07CF" w:rsidP="00FC07CF">
      <w:pPr>
        <w:rPr>
          <w:b/>
          <w:bCs/>
          <w:sz w:val="22"/>
          <w:szCs w:val="22"/>
        </w:rPr>
      </w:pPr>
    </w:p>
    <w:p w:rsidR="00FC07CF" w:rsidRPr="002F07B5" w:rsidRDefault="00FC07CF" w:rsidP="00FC07C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Novartis Pharma AG, Lichtstrasse 35, 4056 Basel, Switzerland</w:t>
      </w:r>
    </w:p>
    <w:p w:rsidR="00FC07CF" w:rsidRPr="002F07B5" w:rsidRDefault="00FC07CF" w:rsidP="00FC07C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Novartis s.r.o., Na Pankráci 1724/129, 140 00 Praha 4</w:t>
      </w:r>
    </w:p>
    <w:p w:rsidR="00FC07CF" w:rsidRPr="002F07B5" w:rsidRDefault="00FC07CF" w:rsidP="00FC07C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11.3.2013</w:t>
      </w:r>
    </w:p>
    <w:p w:rsidR="00FC07CF" w:rsidRDefault="00FC07CF" w:rsidP="00FC07C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FC07CF" w:rsidRDefault="00FC07CF" w:rsidP="00FC07CF">
      <w:pPr>
        <w:rPr>
          <w:b/>
          <w:bCs/>
          <w:sz w:val="22"/>
          <w:szCs w:val="22"/>
        </w:rPr>
      </w:pPr>
    </w:p>
    <w:p w:rsidR="00FC07CF" w:rsidRPr="002F07B5" w:rsidRDefault="00FC07CF" w:rsidP="00FC07C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FC07CF" w:rsidRPr="002F07B5" w:rsidRDefault="00FC07CF" w:rsidP="00FC07CF">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FC07CF" w:rsidRPr="002F07B5" w:rsidRDefault="00FC07CF" w:rsidP="00FC07CF">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FC07CF" w:rsidRDefault="00FC07CF" w:rsidP="00FC07CF">
      <w:pPr>
        <w:rPr>
          <w:b/>
          <w:bCs/>
          <w:sz w:val="22"/>
          <w:szCs w:val="22"/>
        </w:rPr>
      </w:pPr>
    </w:p>
    <w:p w:rsidR="00FC07CF" w:rsidRPr="002F07B5" w:rsidRDefault="00FC07CF" w:rsidP="00FC07C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FC07CF" w:rsidRPr="002F07B5" w:rsidRDefault="00FC07CF" w:rsidP="00FC07C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FC07CF" w:rsidRPr="002F07B5" w:rsidRDefault="00FC07CF" w:rsidP="00FC07CF">
      <w:pPr>
        <w:rPr>
          <w:sz w:val="22"/>
          <w:szCs w:val="22"/>
        </w:rPr>
      </w:pPr>
    </w:p>
    <w:p w:rsidR="00FC07CF" w:rsidRPr="002F07B5" w:rsidRDefault="00FC07CF" w:rsidP="00FC07C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FC07CF" w:rsidTr="00EE243C">
        <w:trPr>
          <w:trHeight w:val="454"/>
        </w:trPr>
        <w:tc>
          <w:tcPr>
            <w:tcW w:w="6108" w:type="dxa"/>
          </w:tcPr>
          <w:p w:rsidR="00FC07CF" w:rsidRDefault="00FC07CF" w:rsidP="00EE243C">
            <w:pPr>
              <w:rPr>
                <w:sz w:val="18"/>
                <w:szCs w:val="18"/>
              </w:rPr>
            </w:pPr>
            <w:r>
              <w:rPr>
                <w:sz w:val="18"/>
                <w:szCs w:val="18"/>
              </w:rPr>
              <w:t xml:space="preserve">Místo hodnocení/ Jméno zkoušejícího </w:t>
            </w:r>
          </w:p>
          <w:p w:rsidR="00FC07CF" w:rsidRDefault="00FC07CF" w:rsidP="00EE243C">
            <w:pPr>
              <w:rPr>
                <w:i/>
                <w:sz w:val="18"/>
                <w:szCs w:val="18"/>
              </w:rPr>
            </w:pPr>
            <w:r>
              <w:rPr>
                <w:i/>
                <w:sz w:val="18"/>
                <w:szCs w:val="18"/>
              </w:rPr>
              <w:t>Trial Site / Name of Investigator</w:t>
            </w:r>
          </w:p>
        </w:tc>
        <w:tc>
          <w:tcPr>
            <w:tcW w:w="1280" w:type="dxa"/>
          </w:tcPr>
          <w:p w:rsidR="00FC07CF" w:rsidRDefault="00FC07CF" w:rsidP="00EE243C">
            <w:pPr>
              <w:rPr>
                <w:sz w:val="18"/>
                <w:szCs w:val="18"/>
                <w:vertAlign w:val="superscript"/>
              </w:rPr>
            </w:pPr>
            <w:r>
              <w:rPr>
                <w:sz w:val="18"/>
                <w:szCs w:val="18"/>
              </w:rPr>
              <w:t xml:space="preserve">Místní EK </w:t>
            </w:r>
            <w:r>
              <w:rPr>
                <w:i/>
                <w:sz w:val="18"/>
                <w:szCs w:val="18"/>
              </w:rPr>
              <w:t>Local EC</w:t>
            </w:r>
          </w:p>
        </w:tc>
        <w:tc>
          <w:tcPr>
            <w:tcW w:w="2712" w:type="dxa"/>
          </w:tcPr>
          <w:p w:rsidR="00FC07CF" w:rsidRDefault="00FC07CF" w:rsidP="00EE243C">
            <w:pPr>
              <w:rPr>
                <w:sz w:val="18"/>
                <w:szCs w:val="18"/>
              </w:rPr>
            </w:pPr>
            <w:r>
              <w:rPr>
                <w:sz w:val="18"/>
                <w:szCs w:val="18"/>
              </w:rPr>
              <w:t>Adresa  místní EK</w:t>
            </w:r>
          </w:p>
          <w:p w:rsidR="00FC07CF" w:rsidRDefault="00FC07CF" w:rsidP="00EE243C">
            <w:pPr>
              <w:rPr>
                <w:i/>
                <w:sz w:val="18"/>
                <w:szCs w:val="18"/>
              </w:rPr>
            </w:pPr>
            <w:r>
              <w:rPr>
                <w:i/>
                <w:sz w:val="18"/>
                <w:szCs w:val="18"/>
              </w:rPr>
              <w:t>Address</w:t>
            </w:r>
          </w:p>
        </w:tc>
      </w:tr>
      <w:tr w:rsidR="00FC07CF" w:rsidTr="00EE243C">
        <w:trPr>
          <w:trHeight w:val="312"/>
        </w:trPr>
        <w:tc>
          <w:tcPr>
            <w:tcW w:w="6108" w:type="dxa"/>
          </w:tcPr>
          <w:p w:rsidR="00FC07CF" w:rsidRDefault="00FC07CF" w:rsidP="00EE243C">
            <w:pPr>
              <w:rPr>
                <w:sz w:val="18"/>
                <w:szCs w:val="18"/>
              </w:rPr>
            </w:pPr>
            <w:r>
              <w:rPr>
                <w:sz w:val="18"/>
                <w:szCs w:val="18"/>
              </w:rPr>
              <w:t>Prof. MUDr. Bohuslav Melichar, Ph.D., Onkologická klinika FNOL,</w:t>
            </w:r>
          </w:p>
          <w:p w:rsidR="00FC07CF" w:rsidRDefault="00FC07CF" w:rsidP="00EE243C">
            <w:pPr>
              <w:rPr>
                <w:sz w:val="18"/>
                <w:szCs w:val="18"/>
              </w:rPr>
            </w:pPr>
            <w:r>
              <w:rPr>
                <w:sz w:val="18"/>
                <w:szCs w:val="18"/>
              </w:rPr>
              <w:t xml:space="preserve"> I.P.Pavlova 6, 775 20 Olomouc</w:t>
            </w:r>
          </w:p>
        </w:tc>
        <w:tc>
          <w:tcPr>
            <w:tcW w:w="1280" w:type="dxa"/>
          </w:tcPr>
          <w:p w:rsidR="00FC07CF" w:rsidRDefault="00FC07CF" w:rsidP="00EE243C">
            <w:pPr>
              <w:rPr>
                <w:sz w:val="18"/>
                <w:szCs w:val="18"/>
              </w:rPr>
            </w:pPr>
            <w:r>
              <w:rPr>
                <w:sz w:val="18"/>
                <w:szCs w:val="18"/>
              </w:rPr>
              <w:sym w:font="Wingdings 2" w:char="F053"/>
            </w:r>
          </w:p>
        </w:tc>
        <w:tc>
          <w:tcPr>
            <w:tcW w:w="2712" w:type="dxa"/>
          </w:tcPr>
          <w:p w:rsidR="00FC07CF" w:rsidRDefault="00FC07CF" w:rsidP="00EE243C">
            <w:pPr>
              <w:rPr>
                <w:sz w:val="18"/>
                <w:szCs w:val="18"/>
              </w:rPr>
            </w:pPr>
            <w:r>
              <w:rPr>
                <w:sz w:val="18"/>
                <w:szCs w:val="18"/>
              </w:rPr>
              <w:t>EK FNOL</w:t>
            </w:r>
          </w:p>
        </w:tc>
      </w:tr>
      <w:tr w:rsidR="00FC07CF" w:rsidTr="00EE243C">
        <w:trPr>
          <w:trHeight w:val="312"/>
        </w:trPr>
        <w:tc>
          <w:tcPr>
            <w:tcW w:w="6108" w:type="dxa"/>
          </w:tcPr>
          <w:p w:rsidR="00FC07CF" w:rsidRDefault="00FC07CF" w:rsidP="00EE243C">
            <w:pPr>
              <w:rPr>
                <w:sz w:val="18"/>
                <w:szCs w:val="18"/>
              </w:rPr>
            </w:pPr>
            <w:r>
              <w:rPr>
                <w:sz w:val="18"/>
                <w:szCs w:val="18"/>
              </w:rPr>
              <w:t xml:space="preserve">MUDr. Jana Prausová, Ph.D., MBA, Radioterapeuticko-onkologická klinika, </w:t>
            </w:r>
          </w:p>
          <w:p w:rsidR="00FC07CF" w:rsidRDefault="00FC07CF" w:rsidP="00EE243C">
            <w:pPr>
              <w:rPr>
                <w:sz w:val="18"/>
                <w:szCs w:val="18"/>
              </w:rPr>
            </w:pPr>
            <w:r>
              <w:rPr>
                <w:sz w:val="18"/>
                <w:szCs w:val="18"/>
              </w:rPr>
              <w:t>FN Motol, V Úvalu 84, 150 06 Praha 5</w:t>
            </w:r>
          </w:p>
        </w:tc>
        <w:tc>
          <w:tcPr>
            <w:tcW w:w="1280" w:type="dxa"/>
          </w:tcPr>
          <w:p w:rsidR="00FC07CF" w:rsidRDefault="009373C9" w:rsidP="00EE243C">
            <w:pPr>
              <w:rPr>
                <w:sz w:val="18"/>
                <w:szCs w:val="18"/>
              </w:rPr>
            </w:pPr>
            <w:r>
              <w:rPr>
                <w:sz w:val="18"/>
                <w:szCs w:val="18"/>
              </w:rPr>
              <w:fldChar w:fldCharType="begin">
                <w:ffData>
                  <w:name w:val="Zaškrtávací13"/>
                  <w:enabled/>
                  <w:calcOnExit w:val="0"/>
                  <w:checkBox>
                    <w:sizeAuto/>
                    <w:default w:val="0"/>
                  </w:checkBox>
                </w:ffData>
              </w:fldChar>
            </w:r>
            <w:r w:rsidR="00FC07C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C07CF" w:rsidRDefault="00FC07CF" w:rsidP="00EE243C">
            <w:pPr>
              <w:rPr>
                <w:sz w:val="18"/>
                <w:szCs w:val="18"/>
              </w:rPr>
            </w:pPr>
            <w:r>
              <w:rPr>
                <w:sz w:val="18"/>
                <w:szCs w:val="18"/>
              </w:rPr>
              <w:t xml:space="preserve">EK FN Motol, V Úvalu 84, </w:t>
            </w:r>
          </w:p>
          <w:p w:rsidR="00FC07CF" w:rsidRDefault="00FC07CF" w:rsidP="00EE243C">
            <w:pPr>
              <w:rPr>
                <w:sz w:val="18"/>
                <w:szCs w:val="18"/>
              </w:rPr>
            </w:pPr>
            <w:r>
              <w:rPr>
                <w:sz w:val="18"/>
                <w:szCs w:val="18"/>
              </w:rPr>
              <w:t>150 06 Praha 5</w:t>
            </w:r>
          </w:p>
        </w:tc>
      </w:tr>
      <w:tr w:rsidR="00FC07CF" w:rsidTr="00EE243C">
        <w:trPr>
          <w:trHeight w:val="312"/>
        </w:trPr>
        <w:tc>
          <w:tcPr>
            <w:tcW w:w="6108" w:type="dxa"/>
          </w:tcPr>
          <w:p w:rsidR="00FC07CF" w:rsidRDefault="00FC07CF" w:rsidP="00EE243C">
            <w:pPr>
              <w:rPr>
                <w:sz w:val="18"/>
                <w:szCs w:val="18"/>
              </w:rPr>
            </w:pPr>
            <w:r>
              <w:rPr>
                <w:sz w:val="18"/>
                <w:szCs w:val="18"/>
              </w:rPr>
              <w:t>Prof. MUDr. Luboš Petruželka, VFN Praha, U Nemocnice 2, 128 08 Praha 2</w:t>
            </w:r>
          </w:p>
        </w:tc>
        <w:tc>
          <w:tcPr>
            <w:tcW w:w="1280" w:type="dxa"/>
          </w:tcPr>
          <w:p w:rsidR="00FC07CF"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FC07C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FC07CF" w:rsidRDefault="00FC07CF" w:rsidP="00EE243C">
            <w:pPr>
              <w:rPr>
                <w:sz w:val="18"/>
                <w:szCs w:val="18"/>
              </w:rPr>
            </w:pPr>
            <w:r>
              <w:rPr>
                <w:sz w:val="18"/>
                <w:szCs w:val="18"/>
              </w:rPr>
              <w:t xml:space="preserve">EK VFN Praha, Na Bojišti 1, </w:t>
            </w:r>
          </w:p>
          <w:p w:rsidR="00FC07CF" w:rsidRDefault="00FC07CF" w:rsidP="00EE243C">
            <w:pPr>
              <w:rPr>
                <w:sz w:val="18"/>
                <w:szCs w:val="18"/>
              </w:rPr>
            </w:pPr>
            <w:r>
              <w:rPr>
                <w:sz w:val="18"/>
                <w:szCs w:val="18"/>
              </w:rPr>
              <w:t>128 08 Praha 2</w:t>
            </w:r>
          </w:p>
        </w:tc>
      </w:tr>
      <w:tr w:rsidR="00FC07CF" w:rsidTr="00EE243C">
        <w:trPr>
          <w:trHeight w:val="312"/>
        </w:trPr>
        <w:tc>
          <w:tcPr>
            <w:tcW w:w="6108" w:type="dxa"/>
          </w:tcPr>
          <w:p w:rsidR="00FC07CF" w:rsidRDefault="00FC07CF" w:rsidP="00EE243C">
            <w:pPr>
              <w:rPr>
                <w:sz w:val="18"/>
                <w:szCs w:val="18"/>
              </w:rPr>
            </w:pPr>
            <w:r>
              <w:rPr>
                <w:sz w:val="18"/>
                <w:szCs w:val="18"/>
              </w:rPr>
              <w:t>Prim. MUDr. Katarína Petráková, Ph.D., MOÚ Brno, Žlutý kopec 7, 656 53 Brno</w:t>
            </w:r>
          </w:p>
        </w:tc>
        <w:tc>
          <w:tcPr>
            <w:tcW w:w="1280" w:type="dxa"/>
          </w:tcPr>
          <w:p w:rsidR="00FC07CF" w:rsidRDefault="00FC07CF" w:rsidP="00EE243C">
            <w:pPr>
              <w:rPr>
                <w:sz w:val="18"/>
                <w:szCs w:val="18"/>
              </w:rPr>
            </w:pPr>
            <w:r>
              <w:rPr>
                <w:sz w:val="18"/>
                <w:szCs w:val="18"/>
              </w:rPr>
              <w:sym w:font="Wingdings 2" w:char="F0A3"/>
            </w:r>
          </w:p>
        </w:tc>
        <w:tc>
          <w:tcPr>
            <w:tcW w:w="2712" w:type="dxa"/>
          </w:tcPr>
          <w:p w:rsidR="00FC07CF" w:rsidRDefault="00FC07CF" w:rsidP="00EE243C">
            <w:pPr>
              <w:rPr>
                <w:sz w:val="18"/>
                <w:szCs w:val="18"/>
              </w:rPr>
            </w:pPr>
            <w:r>
              <w:rPr>
                <w:sz w:val="18"/>
                <w:szCs w:val="18"/>
              </w:rPr>
              <w:t>EK Masarykův onkologický ústav, Žlutý kopec 7, 656 53 Brno</w:t>
            </w:r>
          </w:p>
        </w:tc>
      </w:tr>
    </w:tbl>
    <w:p w:rsidR="00FC07CF" w:rsidRPr="00DF7141" w:rsidRDefault="00FC07CF" w:rsidP="00FC07CF">
      <w:pPr>
        <w:rPr>
          <w:bCs/>
          <w:sz w:val="22"/>
        </w:rPr>
      </w:pPr>
      <w:r>
        <w:rPr>
          <w:bCs/>
          <w:sz w:val="22"/>
        </w:rPr>
        <w:t>1/2</w:t>
      </w:r>
    </w:p>
    <w:p w:rsidR="00FC07CF" w:rsidRDefault="00FC07CF" w:rsidP="00FC07CF">
      <w:pPr>
        <w:rPr>
          <w:b/>
          <w:bCs/>
          <w:sz w:val="22"/>
        </w:rPr>
      </w:pPr>
    </w:p>
    <w:p w:rsidR="00FC07CF" w:rsidRDefault="00FC07CF" w:rsidP="00FC07CF">
      <w:pPr>
        <w:rPr>
          <w:b/>
          <w:bCs/>
          <w:sz w:val="22"/>
        </w:rPr>
      </w:pPr>
    </w:p>
    <w:p w:rsidR="00FC07CF" w:rsidRDefault="00FC07CF" w:rsidP="00FC07CF">
      <w:pPr>
        <w:rPr>
          <w:b/>
          <w:bCs/>
          <w:sz w:val="22"/>
        </w:rPr>
      </w:pPr>
    </w:p>
    <w:p w:rsidR="00FC07CF" w:rsidRPr="00AB7ADE" w:rsidRDefault="00FC07CF" w:rsidP="00FC07C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FC07CF" w:rsidRDefault="00FC07CF" w:rsidP="00FC07C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FC07CF" w:rsidTr="00EE243C">
        <w:trPr>
          <w:cantSplit/>
          <w:trHeight w:val="454"/>
        </w:trPr>
        <w:tc>
          <w:tcPr>
            <w:tcW w:w="7416" w:type="dxa"/>
            <w:vMerge w:val="restart"/>
          </w:tcPr>
          <w:p w:rsidR="00FC07CF" w:rsidRDefault="00FC07CF" w:rsidP="00EE243C">
            <w:pPr>
              <w:rPr>
                <w:b/>
                <w:bCs/>
                <w:sz w:val="18"/>
                <w:szCs w:val="18"/>
              </w:rPr>
            </w:pPr>
          </w:p>
          <w:p w:rsidR="00FC07CF" w:rsidRDefault="00FC07CF" w:rsidP="00EE243C">
            <w:pPr>
              <w:rPr>
                <w:b/>
                <w:bCs/>
                <w:sz w:val="18"/>
                <w:szCs w:val="18"/>
              </w:rPr>
            </w:pPr>
            <w:r>
              <w:rPr>
                <w:b/>
                <w:bCs/>
                <w:sz w:val="18"/>
                <w:szCs w:val="18"/>
              </w:rPr>
              <w:t xml:space="preserve">Název dokumentu, verze, datum </w:t>
            </w:r>
          </w:p>
          <w:p w:rsidR="00FC07CF" w:rsidRDefault="00FC07CF" w:rsidP="00EE243C">
            <w:pPr>
              <w:rPr>
                <w:b/>
                <w:bCs/>
                <w:sz w:val="18"/>
                <w:szCs w:val="18"/>
              </w:rPr>
            </w:pPr>
            <w:r>
              <w:rPr>
                <w:b/>
                <w:bCs/>
                <w:i/>
                <w:sz w:val="18"/>
                <w:szCs w:val="18"/>
              </w:rPr>
              <w:t>Document title, version, date</w:t>
            </w:r>
          </w:p>
        </w:tc>
        <w:tc>
          <w:tcPr>
            <w:tcW w:w="1272" w:type="dxa"/>
            <w:gridSpan w:val="2"/>
          </w:tcPr>
          <w:p w:rsidR="00FC07CF" w:rsidRDefault="00FC07CF" w:rsidP="00EE243C">
            <w:pPr>
              <w:rPr>
                <w:b/>
                <w:bCs/>
                <w:sz w:val="18"/>
                <w:szCs w:val="18"/>
              </w:rPr>
            </w:pPr>
            <w:r>
              <w:rPr>
                <w:b/>
                <w:bCs/>
                <w:sz w:val="18"/>
                <w:szCs w:val="18"/>
              </w:rPr>
              <w:t>Schváleno /</w:t>
            </w:r>
            <w:r>
              <w:rPr>
                <w:b/>
                <w:bCs/>
                <w:i/>
                <w:sz w:val="18"/>
                <w:szCs w:val="18"/>
              </w:rPr>
              <w:t>Approved</w:t>
            </w:r>
          </w:p>
        </w:tc>
        <w:tc>
          <w:tcPr>
            <w:tcW w:w="1316" w:type="dxa"/>
            <w:gridSpan w:val="2"/>
          </w:tcPr>
          <w:p w:rsidR="00FC07CF" w:rsidRDefault="00FC07CF" w:rsidP="00EE243C">
            <w:pPr>
              <w:rPr>
                <w:b/>
                <w:bCs/>
                <w:sz w:val="18"/>
                <w:szCs w:val="18"/>
              </w:rPr>
            </w:pPr>
            <w:r>
              <w:rPr>
                <w:b/>
                <w:bCs/>
                <w:sz w:val="18"/>
                <w:szCs w:val="18"/>
              </w:rPr>
              <w:t xml:space="preserve">Vzato na vědomí / </w:t>
            </w:r>
            <w:r>
              <w:rPr>
                <w:b/>
                <w:bCs/>
                <w:i/>
                <w:sz w:val="18"/>
                <w:szCs w:val="18"/>
              </w:rPr>
              <w:t xml:space="preserve">Taken into account </w:t>
            </w:r>
          </w:p>
        </w:tc>
      </w:tr>
      <w:tr w:rsidR="00FC07CF" w:rsidTr="00EE243C">
        <w:trPr>
          <w:cantSplit/>
          <w:trHeight w:val="454"/>
        </w:trPr>
        <w:tc>
          <w:tcPr>
            <w:tcW w:w="7416" w:type="dxa"/>
            <w:vMerge/>
          </w:tcPr>
          <w:p w:rsidR="00FC07CF" w:rsidRDefault="00FC07CF" w:rsidP="00EE243C">
            <w:pPr>
              <w:rPr>
                <w:i/>
                <w:sz w:val="18"/>
                <w:szCs w:val="18"/>
              </w:rPr>
            </w:pPr>
          </w:p>
        </w:tc>
        <w:tc>
          <w:tcPr>
            <w:tcW w:w="736" w:type="dxa"/>
          </w:tcPr>
          <w:p w:rsidR="00FC07CF" w:rsidRDefault="00FC07CF" w:rsidP="00EE243C">
            <w:pPr>
              <w:rPr>
                <w:b/>
                <w:bCs/>
                <w:sz w:val="18"/>
                <w:szCs w:val="18"/>
              </w:rPr>
            </w:pPr>
            <w:r>
              <w:rPr>
                <w:b/>
                <w:bCs/>
                <w:sz w:val="18"/>
                <w:szCs w:val="18"/>
              </w:rPr>
              <w:t>ANO</w:t>
            </w:r>
          </w:p>
          <w:p w:rsidR="00FC07CF" w:rsidRDefault="00FC07CF" w:rsidP="00EE243C">
            <w:pPr>
              <w:rPr>
                <w:b/>
                <w:bCs/>
                <w:i/>
                <w:sz w:val="18"/>
                <w:szCs w:val="18"/>
              </w:rPr>
            </w:pPr>
            <w:r>
              <w:rPr>
                <w:b/>
                <w:bCs/>
                <w:i/>
                <w:sz w:val="18"/>
                <w:szCs w:val="18"/>
              </w:rPr>
              <w:t>Yes</w:t>
            </w:r>
          </w:p>
        </w:tc>
        <w:tc>
          <w:tcPr>
            <w:tcW w:w="536" w:type="dxa"/>
          </w:tcPr>
          <w:p w:rsidR="00FC07CF" w:rsidRDefault="00FC07CF" w:rsidP="00EE243C">
            <w:pPr>
              <w:rPr>
                <w:b/>
                <w:bCs/>
                <w:sz w:val="18"/>
                <w:szCs w:val="18"/>
              </w:rPr>
            </w:pPr>
            <w:r>
              <w:rPr>
                <w:b/>
                <w:bCs/>
                <w:sz w:val="18"/>
                <w:szCs w:val="18"/>
              </w:rPr>
              <w:t xml:space="preserve">NE </w:t>
            </w:r>
          </w:p>
          <w:p w:rsidR="00FC07CF" w:rsidRDefault="00FC07CF" w:rsidP="00EE243C">
            <w:pPr>
              <w:rPr>
                <w:b/>
                <w:bCs/>
                <w:sz w:val="18"/>
                <w:szCs w:val="18"/>
              </w:rPr>
            </w:pPr>
            <w:r>
              <w:rPr>
                <w:b/>
                <w:bCs/>
                <w:i/>
                <w:sz w:val="18"/>
                <w:szCs w:val="18"/>
              </w:rPr>
              <w:t>No</w:t>
            </w:r>
          </w:p>
        </w:tc>
        <w:tc>
          <w:tcPr>
            <w:tcW w:w="780" w:type="dxa"/>
          </w:tcPr>
          <w:p w:rsidR="00FC07CF" w:rsidRDefault="00FC07CF" w:rsidP="00EE243C">
            <w:pPr>
              <w:rPr>
                <w:b/>
                <w:bCs/>
                <w:sz w:val="18"/>
                <w:szCs w:val="18"/>
              </w:rPr>
            </w:pPr>
            <w:r>
              <w:rPr>
                <w:b/>
                <w:bCs/>
                <w:sz w:val="18"/>
                <w:szCs w:val="18"/>
              </w:rPr>
              <w:t>ANO</w:t>
            </w:r>
          </w:p>
          <w:p w:rsidR="00FC07CF" w:rsidRDefault="00FC07CF" w:rsidP="00EE243C">
            <w:pPr>
              <w:rPr>
                <w:b/>
                <w:bCs/>
                <w:sz w:val="18"/>
                <w:szCs w:val="18"/>
              </w:rPr>
            </w:pPr>
            <w:r>
              <w:rPr>
                <w:b/>
                <w:bCs/>
                <w:i/>
                <w:sz w:val="18"/>
                <w:szCs w:val="18"/>
              </w:rPr>
              <w:t>Yes</w:t>
            </w:r>
          </w:p>
        </w:tc>
        <w:tc>
          <w:tcPr>
            <w:tcW w:w="536" w:type="dxa"/>
          </w:tcPr>
          <w:p w:rsidR="00FC07CF" w:rsidRDefault="00FC07CF" w:rsidP="00EE243C">
            <w:pPr>
              <w:rPr>
                <w:b/>
                <w:bCs/>
                <w:sz w:val="18"/>
                <w:szCs w:val="18"/>
              </w:rPr>
            </w:pPr>
            <w:r>
              <w:rPr>
                <w:b/>
                <w:bCs/>
                <w:sz w:val="18"/>
                <w:szCs w:val="18"/>
              </w:rPr>
              <w:t xml:space="preserve">NE </w:t>
            </w:r>
          </w:p>
          <w:p w:rsidR="00FC07CF" w:rsidRDefault="00FC07CF" w:rsidP="00EE243C">
            <w:pPr>
              <w:rPr>
                <w:b/>
                <w:bCs/>
                <w:i/>
                <w:sz w:val="18"/>
                <w:szCs w:val="18"/>
              </w:rPr>
            </w:pPr>
            <w:r>
              <w:rPr>
                <w:b/>
                <w:bCs/>
                <w:i/>
                <w:sz w:val="18"/>
                <w:szCs w:val="18"/>
              </w:rPr>
              <w:t>No</w:t>
            </w:r>
          </w:p>
        </w:tc>
      </w:tr>
      <w:tr w:rsidR="00FC07CF" w:rsidTr="00EE243C">
        <w:trPr>
          <w:trHeight w:val="340"/>
        </w:trPr>
        <w:tc>
          <w:tcPr>
            <w:tcW w:w="7416" w:type="dxa"/>
          </w:tcPr>
          <w:p w:rsidR="00FC07CF" w:rsidRPr="00B54AA0" w:rsidRDefault="00FC07CF" w:rsidP="00EE243C">
            <w:pPr>
              <w:rPr>
                <w:sz w:val="18"/>
                <w:szCs w:val="18"/>
              </w:rPr>
            </w:pPr>
            <w:r>
              <w:rPr>
                <w:sz w:val="18"/>
                <w:szCs w:val="18"/>
              </w:rPr>
              <w:t>Podpisová strana pro pacienty k pacientským dotazníkům - Výsledky hlášené pacientem (PRO) – Potvrzení vyplnění pacientem ze nde 7.3.2013</w:t>
            </w:r>
          </w:p>
        </w:tc>
        <w:tc>
          <w:tcPr>
            <w:tcW w:w="736" w:type="dxa"/>
          </w:tcPr>
          <w:p w:rsidR="00FC07CF" w:rsidRDefault="00FC07CF" w:rsidP="00EE243C">
            <w:pPr>
              <w:rPr>
                <w:sz w:val="18"/>
                <w:szCs w:val="18"/>
              </w:rPr>
            </w:pPr>
            <w:r>
              <w:rPr>
                <w:sz w:val="18"/>
                <w:szCs w:val="18"/>
              </w:rPr>
              <w:sym w:font="Wingdings 2" w:char="F0A3"/>
            </w:r>
          </w:p>
        </w:tc>
        <w:tc>
          <w:tcPr>
            <w:tcW w:w="536" w:type="dxa"/>
          </w:tcPr>
          <w:p w:rsidR="00FC07CF"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FC07C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FC07CF" w:rsidRDefault="00FC07CF" w:rsidP="00EE243C">
            <w:pPr>
              <w:rPr>
                <w:sz w:val="18"/>
                <w:szCs w:val="18"/>
              </w:rPr>
            </w:pPr>
            <w:r>
              <w:rPr>
                <w:rFonts w:ascii="Wingdings 2" w:hAnsi="Wingdings 2"/>
                <w:sz w:val="18"/>
                <w:szCs w:val="18"/>
              </w:rPr>
              <w:t></w:t>
            </w:r>
          </w:p>
        </w:tc>
        <w:tc>
          <w:tcPr>
            <w:tcW w:w="536" w:type="dxa"/>
          </w:tcPr>
          <w:p w:rsidR="00FC07CF"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FC07CF">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FC07CF" w:rsidRDefault="00FC07CF" w:rsidP="00FC07CF">
      <w:pPr>
        <w:rPr>
          <w:sz w:val="22"/>
        </w:rPr>
      </w:pPr>
    </w:p>
    <w:p w:rsidR="00FC07CF" w:rsidRDefault="00FC07CF" w:rsidP="00FC07C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FC07CF" w:rsidRDefault="00FC07CF" w:rsidP="00FC07C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FC07CF" w:rsidRDefault="00FC07CF" w:rsidP="00FC07C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FC07CF" w:rsidRDefault="00FC07CF" w:rsidP="00FC07CF">
      <w:pPr>
        <w:rPr>
          <w:sz w:val="22"/>
        </w:rPr>
      </w:pPr>
    </w:p>
    <w:p w:rsidR="00FC07CF" w:rsidRDefault="00FC07CF" w:rsidP="00FC07CF">
      <w:pPr>
        <w:rPr>
          <w:sz w:val="22"/>
        </w:rPr>
      </w:pPr>
    </w:p>
    <w:p w:rsidR="00FC07CF" w:rsidRDefault="00FC07CF" w:rsidP="00FC07CF">
      <w:pPr>
        <w:rPr>
          <w:sz w:val="22"/>
        </w:rPr>
      </w:pPr>
    </w:p>
    <w:p w:rsidR="00FC07CF" w:rsidRDefault="00FC07CF" w:rsidP="00FC07CF">
      <w:pPr>
        <w:rPr>
          <w:sz w:val="22"/>
        </w:rPr>
      </w:pPr>
    </w:p>
    <w:p w:rsidR="00FC07CF" w:rsidRDefault="00FC07CF" w:rsidP="00FC07CF">
      <w:pPr>
        <w:rPr>
          <w:sz w:val="22"/>
        </w:rPr>
      </w:pPr>
    </w:p>
    <w:p w:rsidR="00FC07CF" w:rsidRDefault="00FC07CF" w:rsidP="00FC07CF">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FC07CF" w:rsidRDefault="00FC07CF" w:rsidP="00FC07CF">
      <w:pPr>
        <w:rPr>
          <w:sz w:val="22"/>
        </w:rPr>
      </w:pPr>
      <w:r>
        <w:rPr>
          <w:sz w:val="22"/>
        </w:rPr>
        <w:t>Datum/</w:t>
      </w:r>
      <w:r>
        <w:rPr>
          <w:i/>
          <w:sz w:val="22"/>
        </w:rPr>
        <w:t>Date:</w:t>
      </w:r>
      <w:r>
        <w:rPr>
          <w:sz w:val="22"/>
        </w:rPr>
        <w:t xml:space="preserve"> 15.4.2013                                                    předseda EK FNOL a LF UP</w:t>
      </w:r>
    </w:p>
    <w:p w:rsidR="00FC07CF" w:rsidRDefault="00FC07CF" w:rsidP="00FC07C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FC07CF" w:rsidRDefault="00FC07CF" w:rsidP="00FC07CF">
      <w:pPr>
        <w:rPr>
          <w:sz w:val="16"/>
        </w:rPr>
      </w:pPr>
    </w:p>
    <w:p w:rsidR="00FC07CF" w:rsidRDefault="00FC07CF" w:rsidP="00FC07CF">
      <w:pPr>
        <w:rPr>
          <w:sz w:val="16"/>
        </w:rPr>
      </w:pPr>
    </w:p>
    <w:p w:rsidR="00FC07CF" w:rsidRDefault="00FC07CF" w:rsidP="00FC07CF">
      <w:pPr>
        <w:rPr>
          <w:sz w:val="16"/>
        </w:rPr>
      </w:pPr>
    </w:p>
    <w:p w:rsidR="00FC07CF" w:rsidRDefault="00FC07CF" w:rsidP="00FC07CF">
      <w:pPr>
        <w:rPr>
          <w:i/>
          <w:sz w:val="16"/>
        </w:rPr>
      </w:pPr>
      <w:r>
        <w:rPr>
          <w:sz w:val="16"/>
        </w:rPr>
        <w:t>Rozdělovník/</w:t>
      </w:r>
      <w:r>
        <w:rPr>
          <w:i/>
          <w:sz w:val="16"/>
        </w:rPr>
        <w:t>Distribution list:</w:t>
      </w:r>
    </w:p>
    <w:p w:rsidR="00FC07CF" w:rsidRPr="001071DB" w:rsidRDefault="00FC07CF" w:rsidP="00FC07CF">
      <w:pPr>
        <w:rPr>
          <w:sz w:val="16"/>
        </w:rPr>
      </w:pPr>
      <w:r w:rsidRPr="001071DB">
        <w:rPr>
          <w:sz w:val="16"/>
        </w:rPr>
        <w:t>-Zadavatel</w:t>
      </w:r>
    </w:p>
    <w:p w:rsidR="00FC07CF" w:rsidRPr="001071DB" w:rsidRDefault="00FC07CF" w:rsidP="00FC07CF">
      <w:pPr>
        <w:rPr>
          <w:sz w:val="16"/>
        </w:rPr>
      </w:pPr>
      <w:r w:rsidRPr="001071DB">
        <w:rPr>
          <w:sz w:val="16"/>
        </w:rPr>
        <w:t>-EK</w:t>
      </w:r>
    </w:p>
    <w:p w:rsidR="00FC07CF" w:rsidRPr="001071DB" w:rsidRDefault="00FC07CF" w:rsidP="00FC07CF">
      <w:pPr>
        <w:rPr>
          <w:sz w:val="16"/>
        </w:rPr>
      </w:pPr>
      <w:r w:rsidRPr="001071DB">
        <w:rPr>
          <w:sz w:val="16"/>
        </w:rPr>
        <w:t>-Řešitel</w:t>
      </w:r>
    </w:p>
    <w:p w:rsidR="00FC07CF" w:rsidRPr="001071DB" w:rsidRDefault="00FC07CF" w:rsidP="00FC07CF">
      <w:pPr>
        <w:rPr>
          <w:sz w:val="16"/>
        </w:rPr>
      </w:pPr>
    </w:p>
    <w:p w:rsidR="00FC07CF" w:rsidRDefault="00FC07CF" w:rsidP="00FC07CF">
      <w:pPr>
        <w:rPr>
          <w:i/>
          <w:sz w:val="16"/>
        </w:rPr>
      </w:pPr>
    </w:p>
    <w:p w:rsidR="00FC07CF" w:rsidRDefault="00FC07CF" w:rsidP="00FC07CF">
      <w:pPr>
        <w:rPr>
          <w:i/>
          <w:sz w:val="16"/>
        </w:rPr>
      </w:pPr>
    </w:p>
    <w:p w:rsidR="00FC07CF" w:rsidRDefault="00FC07CF" w:rsidP="00FC07CF">
      <w:pPr>
        <w:rPr>
          <w:sz w:val="22"/>
          <w:szCs w:val="22"/>
        </w:rPr>
      </w:pPr>
      <w:r>
        <w:rPr>
          <w:sz w:val="22"/>
          <w:szCs w:val="22"/>
        </w:rPr>
        <w:t>2/2</w:t>
      </w:r>
    </w:p>
    <w:p w:rsidR="00FC07CF" w:rsidRDefault="00FC07CF" w:rsidP="00FC07CF"/>
    <w:p w:rsidR="0064452A" w:rsidRDefault="0064452A"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FC07CF" w:rsidRDefault="00FC07CF" w:rsidP="00F95001">
      <w:pPr>
        <w:pStyle w:val="Nzev"/>
        <w:jc w:val="left"/>
        <w:rPr>
          <w:sz w:val="22"/>
          <w:szCs w:val="22"/>
        </w:rPr>
      </w:pPr>
    </w:p>
    <w:p w:rsidR="001522EF" w:rsidRPr="002F07B5" w:rsidRDefault="001522EF" w:rsidP="001522EF">
      <w:pPr>
        <w:pStyle w:val="Nzev"/>
        <w:rPr>
          <w:sz w:val="22"/>
          <w:szCs w:val="22"/>
        </w:rPr>
      </w:pPr>
      <w:r w:rsidRPr="002F07B5">
        <w:rPr>
          <w:sz w:val="22"/>
          <w:szCs w:val="22"/>
        </w:rPr>
        <w:lastRenderedPageBreak/>
        <w:t>STANOVISKO ETICKÉ KOMISE KE KLINICKÉMU HODNOCENÍ</w:t>
      </w:r>
    </w:p>
    <w:p w:rsidR="001522EF" w:rsidRPr="002F07B5" w:rsidRDefault="001522EF" w:rsidP="001522EF">
      <w:pPr>
        <w:jc w:val="center"/>
        <w:rPr>
          <w:bCs/>
          <w:i/>
          <w:sz w:val="22"/>
          <w:szCs w:val="22"/>
        </w:rPr>
      </w:pPr>
      <w:r w:rsidRPr="002F07B5">
        <w:rPr>
          <w:bCs/>
          <w:i/>
          <w:sz w:val="22"/>
          <w:szCs w:val="22"/>
        </w:rPr>
        <w:t xml:space="preserve">Opinion of the Ethics Committee on Clinical Trial  </w:t>
      </w:r>
    </w:p>
    <w:p w:rsidR="001522EF" w:rsidRPr="002F07B5" w:rsidRDefault="001522EF" w:rsidP="001522EF">
      <w:pPr>
        <w:jc w:val="center"/>
        <w:rPr>
          <w:b/>
          <w:bCs/>
          <w:i/>
          <w:sz w:val="22"/>
          <w:szCs w:val="22"/>
        </w:rPr>
      </w:pPr>
    </w:p>
    <w:p w:rsidR="001522EF" w:rsidRPr="002F07B5" w:rsidRDefault="009373C9" w:rsidP="001522EF">
      <w:pPr>
        <w:rPr>
          <w:sz w:val="22"/>
          <w:szCs w:val="22"/>
        </w:rPr>
      </w:pPr>
      <w:r w:rsidRPr="002F07B5">
        <w:rPr>
          <w:sz w:val="22"/>
          <w:szCs w:val="22"/>
        </w:rPr>
        <w:fldChar w:fldCharType="begin">
          <w:ffData>
            <w:name w:val="Zaškrtávací2"/>
            <w:enabled/>
            <w:calcOnExit w:val="0"/>
            <w:checkBox>
              <w:sizeAuto/>
              <w:default w:val="0"/>
            </w:checkBox>
          </w:ffData>
        </w:fldChar>
      </w:r>
      <w:r w:rsidR="001522E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522EF" w:rsidRPr="002F07B5">
        <w:rPr>
          <w:sz w:val="22"/>
          <w:szCs w:val="22"/>
        </w:rPr>
        <w:t xml:space="preserve">  Multicentrické KH, je požadováno stanovisko multicentrické EK pro všechna centra/</w:t>
      </w:r>
      <w:r w:rsidR="001522EF" w:rsidRPr="002F07B5">
        <w:rPr>
          <w:i/>
          <w:sz w:val="22"/>
          <w:szCs w:val="22"/>
        </w:rPr>
        <w:t>Multi-centric clinical trial, opinion issued by Ethics Committee for Multi-Centric Clinical Trials is required</w:t>
      </w:r>
    </w:p>
    <w:p w:rsidR="001522EF" w:rsidRPr="002F07B5" w:rsidRDefault="001522EF" w:rsidP="001522E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1522EF" w:rsidRPr="002F07B5" w:rsidRDefault="009373C9" w:rsidP="001522EF">
      <w:pPr>
        <w:rPr>
          <w:i/>
          <w:sz w:val="22"/>
          <w:szCs w:val="22"/>
        </w:rPr>
      </w:pPr>
      <w:r w:rsidRPr="002F07B5">
        <w:rPr>
          <w:sz w:val="22"/>
          <w:szCs w:val="22"/>
        </w:rPr>
        <w:fldChar w:fldCharType="begin">
          <w:ffData>
            <w:name w:val="Zaškrtávací2"/>
            <w:enabled/>
            <w:calcOnExit w:val="0"/>
            <w:checkBox>
              <w:sizeAuto/>
              <w:default w:val="0"/>
            </w:checkBox>
          </w:ffData>
        </w:fldChar>
      </w:r>
      <w:r w:rsidR="001522E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1522EF" w:rsidRPr="002F07B5">
        <w:rPr>
          <w:sz w:val="22"/>
          <w:szCs w:val="22"/>
        </w:rPr>
        <w:t xml:space="preserve">  KH prováděné v jednom centru, požadováno stanovisko EK pro místní centrum (centra)/ </w:t>
      </w:r>
      <w:r w:rsidR="001522EF" w:rsidRPr="002F07B5">
        <w:rPr>
          <w:i/>
          <w:sz w:val="22"/>
          <w:szCs w:val="22"/>
        </w:rPr>
        <w:t>Clinical trial conducted in a single site, opinion of a local EC is required</w:t>
      </w:r>
    </w:p>
    <w:p w:rsidR="001522EF" w:rsidRPr="002F07B5" w:rsidRDefault="001522EF" w:rsidP="001522EF">
      <w:pPr>
        <w:rPr>
          <w:b/>
          <w:bCs/>
          <w:sz w:val="22"/>
          <w:szCs w:val="22"/>
        </w:rPr>
      </w:pPr>
    </w:p>
    <w:p w:rsidR="001522EF" w:rsidRPr="00A03F4B" w:rsidRDefault="001522EF" w:rsidP="001522E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73/12</w:t>
      </w:r>
    </w:p>
    <w:p w:rsidR="001522EF" w:rsidRPr="00A03F4B" w:rsidRDefault="001522EF" w:rsidP="001522E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multicentrické klinické hodnocení fáze 3 hodnotící kombinaci perorálního MLN9708 a lenalidomidu s dexamethasonem ve srovnání s kombinací placeba a lenalidomidu s dexamethasonem v léčbě dospělých pacientů s relabujícím a/nebo refrakterním mnohočetným myelomem / </w:t>
      </w:r>
      <w:r>
        <w:rPr>
          <w:i/>
          <w:sz w:val="22"/>
          <w:szCs w:val="22"/>
        </w:rPr>
        <w:t>A Phase 3, Randomized, Double-blind, Multicenter Study Comparing Oral MLN9708 Plus Lenalidomide and Dexamethasone Versus Placebo Plus Lenalidomide and Dexamethasone in Adult Patients With Relapsed and/or Refractory Multiple Myeloma</w:t>
      </w:r>
    </w:p>
    <w:p w:rsidR="001522EF" w:rsidRPr="002F07B5" w:rsidRDefault="001522EF" w:rsidP="001522EF">
      <w:pPr>
        <w:rPr>
          <w:bCs/>
          <w:sz w:val="22"/>
          <w:szCs w:val="22"/>
        </w:rPr>
      </w:pPr>
    </w:p>
    <w:p w:rsidR="001522EF" w:rsidRPr="002F07B5" w:rsidRDefault="001522EF" w:rsidP="001522E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C16010</w:t>
      </w:r>
    </w:p>
    <w:p w:rsidR="001522EF" w:rsidRPr="002F07B5" w:rsidRDefault="001522EF" w:rsidP="001522EF">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2011-005496-17</w:t>
      </w:r>
    </w:p>
    <w:p w:rsidR="001522EF" w:rsidRPr="002F07B5" w:rsidRDefault="001522EF" w:rsidP="001522EF">
      <w:pPr>
        <w:rPr>
          <w:b/>
          <w:bCs/>
          <w:sz w:val="22"/>
          <w:szCs w:val="22"/>
        </w:rPr>
      </w:pPr>
    </w:p>
    <w:p w:rsidR="001522EF" w:rsidRPr="002F07B5" w:rsidRDefault="001522EF" w:rsidP="001522E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Millenium Pharmaceuticals, Inc., 40 Landsdowne Street, Cambridge, USA </w:t>
      </w:r>
      <w:r w:rsidRPr="00A03F4B">
        <w:rPr>
          <w:b/>
          <w:sz w:val="22"/>
          <w:szCs w:val="22"/>
        </w:rPr>
        <w:t>Evropský zástupce</w:t>
      </w:r>
      <w:r>
        <w:rPr>
          <w:sz w:val="22"/>
          <w:szCs w:val="22"/>
        </w:rPr>
        <w:t xml:space="preserve">: Clinical Technology Centre, Granta Park Great Abingtoin, Cambridge, Anglie </w:t>
      </w:r>
    </w:p>
    <w:p w:rsidR="001522EF" w:rsidRPr="002F07B5" w:rsidRDefault="001522EF" w:rsidP="001522E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PPD Czech Republic s.r.o., Antala Staška 2027/79, 140 00 Praha 4</w:t>
      </w:r>
    </w:p>
    <w:p w:rsidR="001522EF" w:rsidRPr="002F07B5" w:rsidRDefault="001522EF" w:rsidP="001522E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1.3.2013, 25.3.2013, 27.3.2013</w:t>
      </w:r>
    </w:p>
    <w:p w:rsidR="001522EF" w:rsidRDefault="001522EF" w:rsidP="001522E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1522EF" w:rsidRDefault="001522EF" w:rsidP="001522EF">
      <w:pPr>
        <w:rPr>
          <w:b/>
          <w:bCs/>
          <w:sz w:val="22"/>
          <w:szCs w:val="22"/>
        </w:rPr>
      </w:pPr>
    </w:p>
    <w:p w:rsidR="001522EF" w:rsidRPr="00A03F4B" w:rsidRDefault="001522EF" w:rsidP="001522EF">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Královské Vinohrady Praha</w:t>
      </w:r>
    </w:p>
    <w:p w:rsidR="001522EF" w:rsidRPr="002F07B5" w:rsidRDefault="001522EF" w:rsidP="001522EF">
      <w:pPr>
        <w:rPr>
          <w:b/>
          <w:bCs/>
          <w:i/>
          <w:sz w:val="22"/>
          <w:szCs w:val="22"/>
        </w:rPr>
      </w:pPr>
    </w:p>
    <w:p w:rsidR="001522EF" w:rsidRPr="002F07B5" w:rsidRDefault="001522EF" w:rsidP="001522E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1522EF" w:rsidRPr="002F07B5" w:rsidRDefault="001522EF" w:rsidP="001522EF">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1522EF" w:rsidRPr="002F07B5" w:rsidRDefault="001522EF" w:rsidP="001522EF">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1522EF" w:rsidRDefault="001522EF" w:rsidP="001522EF">
      <w:pPr>
        <w:rPr>
          <w:b/>
          <w:bCs/>
          <w:sz w:val="22"/>
          <w:szCs w:val="22"/>
        </w:rPr>
      </w:pPr>
    </w:p>
    <w:p w:rsidR="001522EF" w:rsidRPr="002F07B5" w:rsidRDefault="001522EF" w:rsidP="001522E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1522EF" w:rsidRPr="002F07B5" w:rsidRDefault="001522EF" w:rsidP="001522E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1522EF" w:rsidRPr="002F07B5" w:rsidRDefault="001522EF" w:rsidP="001522EF">
      <w:pPr>
        <w:rPr>
          <w:sz w:val="22"/>
          <w:szCs w:val="22"/>
        </w:rPr>
      </w:pPr>
    </w:p>
    <w:p w:rsidR="001522EF" w:rsidRPr="002F07B5" w:rsidRDefault="001522EF" w:rsidP="001522E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1522EF" w:rsidTr="00EE243C">
        <w:trPr>
          <w:trHeight w:val="454"/>
        </w:trPr>
        <w:tc>
          <w:tcPr>
            <w:tcW w:w="6108" w:type="dxa"/>
          </w:tcPr>
          <w:p w:rsidR="001522EF" w:rsidRDefault="001522EF" w:rsidP="00EE243C">
            <w:pPr>
              <w:rPr>
                <w:sz w:val="18"/>
                <w:szCs w:val="18"/>
              </w:rPr>
            </w:pPr>
            <w:r>
              <w:rPr>
                <w:sz w:val="18"/>
                <w:szCs w:val="18"/>
              </w:rPr>
              <w:t xml:space="preserve">Místo hodnocení/ Jméno zkoušejícího </w:t>
            </w:r>
          </w:p>
          <w:p w:rsidR="001522EF" w:rsidRDefault="001522EF" w:rsidP="00EE243C">
            <w:pPr>
              <w:rPr>
                <w:i/>
                <w:sz w:val="18"/>
                <w:szCs w:val="18"/>
              </w:rPr>
            </w:pPr>
            <w:r>
              <w:rPr>
                <w:i/>
                <w:sz w:val="18"/>
                <w:szCs w:val="18"/>
              </w:rPr>
              <w:t>Trial Site / Name of Investigator</w:t>
            </w:r>
          </w:p>
        </w:tc>
        <w:tc>
          <w:tcPr>
            <w:tcW w:w="1280" w:type="dxa"/>
          </w:tcPr>
          <w:p w:rsidR="001522EF" w:rsidRDefault="001522EF" w:rsidP="00EE243C">
            <w:pPr>
              <w:rPr>
                <w:sz w:val="18"/>
                <w:szCs w:val="18"/>
                <w:vertAlign w:val="superscript"/>
              </w:rPr>
            </w:pPr>
            <w:r>
              <w:rPr>
                <w:sz w:val="18"/>
                <w:szCs w:val="18"/>
              </w:rPr>
              <w:t xml:space="preserve">Místní EK </w:t>
            </w:r>
            <w:r>
              <w:rPr>
                <w:i/>
                <w:sz w:val="18"/>
                <w:szCs w:val="18"/>
              </w:rPr>
              <w:t>Local EC</w:t>
            </w:r>
          </w:p>
        </w:tc>
        <w:tc>
          <w:tcPr>
            <w:tcW w:w="2712" w:type="dxa"/>
          </w:tcPr>
          <w:p w:rsidR="001522EF" w:rsidRDefault="001522EF" w:rsidP="00EE243C">
            <w:pPr>
              <w:rPr>
                <w:sz w:val="18"/>
                <w:szCs w:val="18"/>
              </w:rPr>
            </w:pPr>
            <w:r>
              <w:rPr>
                <w:sz w:val="18"/>
                <w:szCs w:val="18"/>
              </w:rPr>
              <w:t>Adresa  místní EK</w:t>
            </w:r>
          </w:p>
          <w:p w:rsidR="001522EF" w:rsidRDefault="001522EF" w:rsidP="00EE243C">
            <w:pPr>
              <w:rPr>
                <w:i/>
                <w:sz w:val="18"/>
                <w:szCs w:val="18"/>
              </w:rPr>
            </w:pPr>
            <w:r>
              <w:rPr>
                <w:i/>
                <w:sz w:val="18"/>
                <w:szCs w:val="18"/>
              </w:rPr>
              <w:t>Address</w:t>
            </w:r>
          </w:p>
        </w:tc>
      </w:tr>
      <w:tr w:rsidR="001522EF" w:rsidTr="00EE243C">
        <w:trPr>
          <w:trHeight w:val="312"/>
        </w:trPr>
        <w:tc>
          <w:tcPr>
            <w:tcW w:w="6108" w:type="dxa"/>
          </w:tcPr>
          <w:p w:rsidR="001522EF" w:rsidRDefault="001522EF" w:rsidP="00EE243C">
            <w:pPr>
              <w:rPr>
                <w:sz w:val="18"/>
                <w:szCs w:val="18"/>
              </w:rPr>
            </w:pPr>
            <w:r>
              <w:rPr>
                <w:sz w:val="18"/>
                <w:szCs w:val="18"/>
              </w:rPr>
              <w:t xml:space="preserve">Prof. MUDr. Vlastimil Ščudla, CSc., III. Interní klinika FNOL, I.P.Pavlova 6, </w:t>
            </w:r>
          </w:p>
          <w:p w:rsidR="001522EF" w:rsidRDefault="001522EF" w:rsidP="00EE243C">
            <w:pPr>
              <w:rPr>
                <w:sz w:val="18"/>
                <w:szCs w:val="18"/>
              </w:rPr>
            </w:pPr>
            <w:r>
              <w:rPr>
                <w:sz w:val="18"/>
                <w:szCs w:val="18"/>
              </w:rPr>
              <w:t>775 20 Olomouc</w:t>
            </w:r>
          </w:p>
        </w:tc>
        <w:tc>
          <w:tcPr>
            <w:tcW w:w="1280" w:type="dxa"/>
          </w:tcPr>
          <w:p w:rsidR="001522EF" w:rsidRDefault="001522EF" w:rsidP="00EE243C">
            <w:pPr>
              <w:rPr>
                <w:sz w:val="18"/>
                <w:szCs w:val="18"/>
              </w:rPr>
            </w:pPr>
            <w:r>
              <w:rPr>
                <w:sz w:val="18"/>
                <w:szCs w:val="18"/>
              </w:rPr>
              <w:sym w:font="Wingdings 2" w:char="F053"/>
            </w:r>
          </w:p>
        </w:tc>
        <w:tc>
          <w:tcPr>
            <w:tcW w:w="2712" w:type="dxa"/>
          </w:tcPr>
          <w:p w:rsidR="001522EF" w:rsidRDefault="001522EF" w:rsidP="00EE243C">
            <w:pPr>
              <w:rPr>
                <w:sz w:val="18"/>
                <w:szCs w:val="18"/>
              </w:rPr>
            </w:pPr>
            <w:r>
              <w:rPr>
                <w:sz w:val="18"/>
                <w:szCs w:val="18"/>
              </w:rPr>
              <w:t>EK FNOL</w:t>
            </w:r>
          </w:p>
        </w:tc>
      </w:tr>
    </w:tbl>
    <w:p w:rsidR="001522EF" w:rsidRPr="00DF7141" w:rsidRDefault="001522EF" w:rsidP="001522EF">
      <w:pPr>
        <w:rPr>
          <w:bCs/>
          <w:sz w:val="22"/>
        </w:rPr>
      </w:pPr>
      <w:r>
        <w:rPr>
          <w:bCs/>
          <w:sz w:val="22"/>
        </w:rPr>
        <w:t>1/2</w:t>
      </w:r>
    </w:p>
    <w:p w:rsidR="001522EF" w:rsidRDefault="001522EF" w:rsidP="001522EF">
      <w:pPr>
        <w:rPr>
          <w:b/>
          <w:bCs/>
          <w:sz w:val="22"/>
        </w:rPr>
      </w:pPr>
    </w:p>
    <w:p w:rsidR="001522EF" w:rsidRPr="00AB7ADE" w:rsidRDefault="001522EF" w:rsidP="001522EF">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1522EF" w:rsidRDefault="001522EF" w:rsidP="001522E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1522EF" w:rsidTr="00EE243C">
        <w:trPr>
          <w:cantSplit/>
          <w:trHeight w:val="454"/>
        </w:trPr>
        <w:tc>
          <w:tcPr>
            <w:tcW w:w="7416" w:type="dxa"/>
            <w:vMerge w:val="restart"/>
          </w:tcPr>
          <w:p w:rsidR="001522EF" w:rsidRDefault="001522EF" w:rsidP="00EE243C">
            <w:pPr>
              <w:rPr>
                <w:b/>
                <w:bCs/>
                <w:sz w:val="18"/>
                <w:szCs w:val="18"/>
              </w:rPr>
            </w:pPr>
          </w:p>
          <w:p w:rsidR="001522EF" w:rsidRDefault="001522EF" w:rsidP="00EE243C">
            <w:pPr>
              <w:rPr>
                <w:b/>
                <w:bCs/>
                <w:sz w:val="18"/>
                <w:szCs w:val="18"/>
              </w:rPr>
            </w:pPr>
            <w:r>
              <w:rPr>
                <w:b/>
                <w:bCs/>
                <w:sz w:val="18"/>
                <w:szCs w:val="18"/>
              </w:rPr>
              <w:t xml:space="preserve">Název dokumentu, verze, datum </w:t>
            </w:r>
          </w:p>
          <w:p w:rsidR="001522EF" w:rsidRDefault="001522EF" w:rsidP="00EE243C">
            <w:pPr>
              <w:rPr>
                <w:b/>
                <w:bCs/>
                <w:sz w:val="18"/>
                <w:szCs w:val="18"/>
              </w:rPr>
            </w:pPr>
            <w:r>
              <w:rPr>
                <w:b/>
                <w:bCs/>
                <w:i/>
                <w:sz w:val="18"/>
                <w:szCs w:val="18"/>
              </w:rPr>
              <w:t>Document title, version, date</w:t>
            </w:r>
          </w:p>
        </w:tc>
        <w:tc>
          <w:tcPr>
            <w:tcW w:w="1272" w:type="dxa"/>
            <w:gridSpan w:val="2"/>
          </w:tcPr>
          <w:p w:rsidR="001522EF" w:rsidRDefault="001522EF" w:rsidP="00EE243C">
            <w:pPr>
              <w:rPr>
                <w:b/>
                <w:bCs/>
                <w:sz w:val="18"/>
                <w:szCs w:val="18"/>
              </w:rPr>
            </w:pPr>
            <w:r>
              <w:rPr>
                <w:b/>
                <w:bCs/>
                <w:sz w:val="18"/>
                <w:szCs w:val="18"/>
              </w:rPr>
              <w:t>Schváleno /</w:t>
            </w:r>
            <w:r>
              <w:rPr>
                <w:b/>
                <w:bCs/>
                <w:i/>
                <w:sz w:val="18"/>
                <w:szCs w:val="18"/>
              </w:rPr>
              <w:t>Approved</w:t>
            </w:r>
          </w:p>
        </w:tc>
        <w:tc>
          <w:tcPr>
            <w:tcW w:w="1316" w:type="dxa"/>
            <w:gridSpan w:val="2"/>
          </w:tcPr>
          <w:p w:rsidR="001522EF" w:rsidRDefault="001522EF" w:rsidP="00EE243C">
            <w:pPr>
              <w:rPr>
                <w:b/>
                <w:bCs/>
                <w:sz w:val="18"/>
                <w:szCs w:val="18"/>
              </w:rPr>
            </w:pPr>
            <w:r>
              <w:rPr>
                <w:b/>
                <w:bCs/>
                <w:sz w:val="18"/>
                <w:szCs w:val="18"/>
              </w:rPr>
              <w:t xml:space="preserve">Vzato na vědomí / </w:t>
            </w:r>
            <w:r>
              <w:rPr>
                <w:b/>
                <w:bCs/>
                <w:i/>
                <w:sz w:val="18"/>
                <w:szCs w:val="18"/>
              </w:rPr>
              <w:t xml:space="preserve">Taken into account </w:t>
            </w:r>
          </w:p>
        </w:tc>
      </w:tr>
      <w:tr w:rsidR="001522EF" w:rsidTr="00EE243C">
        <w:trPr>
          <w:cantSplit/>
          <w:trHeight w:val="454"/>
        </w:trPr>
        <w:tc>
          <w:tcPr>
            <w:tcW w:w="7416" w:type="dxa"/>
            <w:vMerge/>
          </w:tcPr>
          <w:p w:rsidR="001522EF" w:rsidRDefault="001522EF" w:rsidP="00EE243C">
            <w:pPr>
              <w:rPr>
                <w:i/>
                <w:sz w:val="18"/>
                <w:szCs w:val="18"/>
              </w:rPr>
            </w:pPr>
          </w:p>
        </w:tc>
        <w:tc>
          <w:tcPr>
            <w:tcW w:w="736" w:type="dxa"/>
          </w:tcPr>
          <w:p w:rsidR="001522EF" w:rsidRDefault="001522EF" w:rsidP="00EE243C">
            <w:pPr>
              <w:rPr>
                <w:b/>
                <w:bCs/>
                <w:sz w:val="18"/>
                <w:szCs w:val="18"/>
              </w:rPr>
            </w:pPr>
            <w:r>
              <w:rPr>
                <w:b/>
                <w:bCs/>
                <w:sz w:val="18"/>
                <w:szCs w:val="18"/>
              </w:rPr>
              <w:t>ANO</w:t>
            </w:r>
          </w:p>
          <w:p w:rsidR="001522EF" w:rsidRDefault="001522EF" w:rsidP="00EE243C">
            <w:pPr>
              <w:rPr>
                <w:b/>
                <w:bCs/>
                <w:i/>
                <w:sz w:val="18"/>
                <w:szCs w:val="18"/>
              </w:rPr>
            </w:pPr>
            <w:r>
              <w:rPr>
                <w:b/>
                <w:bCs/>
                <w:i/>
                <w:sz w:val="18"/>
                <w:szCs w:val="18"/>
              </w:rPr>
              <w:t>Yes</w:t>
            </w:r>
          </w:p>
        </w:tc>
        <w:tc>
          <w:tcPr>
            <w:tcW w:w="536" w:type="dxa"/>
          </w:tcPr>
          <w:p w:rsidR="001522EF" w:rsidRDefault="001522EF" w:rsidP="00EE243C">
            <w:pPr>
              <w:rPr>
                <w:b/>
                <w:bCs/>
                <w:sz w:val="18"/>
                <w:szCs w:val="18"/>
              </w:rPr>
            </w:pPr>
            <w:r>
              <w:rPr>
                <w:b/>
                <w:bCs/>
                <w:sz w:val="18"/>
                <w:szCs w:val="18"/>
              </w:rPr>
              <w:t xml:space="preserve">NE </w:t>
            </w:r>
          </w:p>
          <w:p w:rsidR="001522EF" w:rsidRDefault="001522EF" w:rsidP="00EE243C">
            <w:pPr>
              <w:rPr>
                <w:b/>
                <w:bCs/>
                <w:sz w:val="18"/>
                <w:szCs w:val="18"/>
              </w:rPr>
            </w:pPr>
            <w:r>
              <w:rPr>
                <w:b/>
                <w:bCs/>
                <w:i/>
                <w:sz w:val="18"/>
                <w:szCs w:val="18"/>
              </w:rPr>
              <w:t>No</w:t>
            </w:r>
          </w:p>
        </w:tc>
        <w:tc>
          <w:tcPr>
            <w:tcW w:w="780" w:type="dxa"/>
          </w:tcPr>
          <w:p w:rsidR="001522EF" w:rsidRDefault="001522EF" w:rsidP="00EE243C">
            <w:pPr>
              <w:rPr>
                <w:b/>
                <w:bCs/>
                <w:sz w:val="18"/>
                <w:szCs w:val="18"/>
              </w:rPr>
            </w:pPr>
            <w:r>
              <w:rPr>
                <w:b/>
                <w:bCs/>
                <w:sz w:val="18"/>
                <w:szCs w:val="18"/>
              </w:rPr>
              <w:t>ANO</w:t>
            </w:r>
          </w:p>
          <w:p w:rsidR="001522EF" w:rsidRDefault="001522EF" w:rsidP="00EE243C">
            <w:pPr>
              <w:rPr>
                <w:b/>
                <w:bCs/>
                <w:sz w:val="18"/>
                <w:szCs w:val="18"/>
              </w:rPr>
            </w:pPr>
            <w:r>
              <w:rPr>
                <w:b/>
                <w:bCs/>
                <w:i/>
                <w:sz w:val="18"/>
                <w:szCs w:val="18"/>
              </w:rPr>
              <w:t>Yes</w:t>
            </w:r>
          </w:p>
        </w:tc>
        <w:tc>
          <w:tcPr>
            <w:tcW w:w="536" w:type="dxa"/>
          </w:tcPr>
          <w:p w:rsidR="001522EF" w:rsidRDefault="001522EF" w:rsidP="00EE243C">
            <w:pPr>
              <w:rPr>
                <w:b/>
                <w:bCs/>
                <w:sz w:val="18"/>
                <w:szCs w:val="18"/>
              </w:rPr>
            </w:pPr>
            <w:r>
              <w:rPr>
                <w:b/>
                <w:bCs/>
                <w:sz w:val="18"/>
                <w:szCs w:val="18"/>
              </w:rPr>
              <w:t xml:space="preserve">NE </w:t>
            </w:r>
          </w:p>
          <w:p w:rsidR="001522EF" w:rsidRDefault="001522EF" w:rsidP="00EE243C">
            <w:pPr>
              <w:rPr>
                <w:b/>
                <w:bCs/>
                <w:i/>
                <w:sz w:val="18"/>
                <w:szCs w:val="18"/>
              </w:rPr>
            </w:pPr>
            <w:r>
              <w:rPr>
                <w:b/>
                <w:bCs/>
                <w:i/>
                <w:sz w:val="18"/>
                <w:szCs w:val="18"/>
              </w:rPr>
              <w:t>No</w:t>
            </w:r>
          </w:p>
        </w:tc>
      </w:tr>
      <w:tr w:rsidR="001522EF" w:rsidTr="00EE243C">
        <w:trPr>
          <w:trHeight w:val="340"/>
        </w:trPr>
        <w:tc>
          <w:tcPr>
            <w:tcW w:w="7416" w:type="dxa"/>
          </w:tcPr>
          <w:p w:rsidR="001522EF" w:rsidRPr="001522EF" w:rsidRDefault="001522EF" w:rsidP="00EE243C">
            <w:pPr>
              <w:rPr>
                <w:sz w:val="18"/>
                <w:szCs w:val="18"/>
              </w:rPr>
            </w:pPr>
            <w:r>
              <w:rPr>
                <w:sz w:val="18"/>
                <w:szCs w:val="18"/>
              </w:rPr>
              <w:t>SUSAR – report for MFR: 2011-05325, dated 28 Feb 2013</w:t>
            </w:r>
          </w:p>
        </w:tc>
        <w:tc>
          <w:tcPr>
            <w:tcW w:w="736" w:type="dxa"/>
          </w:tcPr>
          <w:p w:rsidR="001522EF" w:rsidRDefault="001522EF" w:rsidP="00EE243C">
            <w:pPr>
              <w:rPr>
                <w:sz w:val="18"/>
                <w:szCs w:val="18"/>
              </w:rPr>
            </w:pPr>
            <w:r>
              <w:rPr>
                <w:sz w:val="18"/>
                <w:szCs w:val="18"/>
              </w:rPr>
              <w:sym w:font="Wingdings 2" w:char="F0A3"/>
            </w:r>
          </w:p>
        </w:tc>
        <w:tc>
          <w:tcPr>
            <w:tcW w:w="536" w:type="dxa"/>
          </w:tcPr>
          <w:p w:rsidR="001522EF" w:rsidRDefault="009373C9" w:rsidP="00EE243C">
            <w:pPr>
              <w:rPr>
                <w:sz w:val="18"/>
                <w:szCs w:val="18"/>
              </w:rPr>
            </w:pPr>
            <w:r>
              <w:rPr>
                <w:sz w:val="18"/>
                <w:szCs w:val="18"/>
              </w:rPr>
              <w:fldChar w:fldCharType="begin">
                <w:ffData>
                  <w:name w:val="Zaškrtávací33"/>
                  <w:enabled/>
                  <w:calcOnExit w:val="0"/>
                  <w:checkBox>
                    <w:sizeAuto/>
                    <w:default w:val="0"/>
                  </w:checkBox>
                </w:ffData>
              </w:fldChar>
            </w:r>
            <w:r w:rsidR="001522EF">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1522EF" w:rsidRDefault="001522EF" w:rsidP="00EE243C">
            <w:pPr>
              <w:rPr>
                <w:sz w:val="18"/>
                <w:szCs w:val="18"/>
              </w:rPr>
            </w:pPr>
            <w:r>
              <w:rPr>
                <w:sz w:val="18"/>
                <w:szCs w:val="18"/>
              </w:rPr>
              <w:sym w:font="Wingdings 2" w:char="F053"/>
            </w:r>
          </w:p>
        </w:tc>
        <w:tc>
          <w:tcPr>
            <w:tcW w:w="536" w:type="dxa"/>
          </w:tcPr>
          <w:p w:rsidR="001522EF" w:rsidRDefault="009373C9" w:rsidP="00EE243C">
            <w:pPr>
              <w:rPr>
                <w:sz w:val="18"/>
                <w:szCs w:val="18"/>
              </w:rPr>
            </w:pPr>
            <w:r>
              <w:rPr>
                <w:sz w:val="18"/>
                <w:szCs w:val="18"/>
              </w:rPr>
              <w:fldChar w:fldCharType="begin">
                <w:ffData>
                  <w:name w:val="Zaškrtávací33"/>
                  <w:enabled/>
                  <w:calcOnExit w:val="0"/>
                  <w:checkBox>
                    <w:sizeAuto/>
                    <w:default w:val="0"/>
                  </w:checkBox>
                </w:ffData>
              </w:fldChar>
            </w:r>
            <w:r w:rsidR="001522EF">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1522EF" w:rsidTr="00EE243C">
        <w:trPr>
          <w:trHeight w:val="340"/>
        </w:trPr>
        <w:tc>
          <w:tcPr>
            <w:tcW w:w="7416" w:type="dxa"/>
          </w:tcPr>
          <w:p w:rsidR="001522EF" w:rsidRPr="00445A74" w:rsidRDefault="001522EF" w:rsidP="001522EF">
            <w:pPr>
              <w:rPr>
                <w:i/>
                <w:sz w:val="18"/>
                <w:szCs w:val="18"/>
              </w:rPr>
            </w:pPr>
            <w:r>
              <w:rPr>
                <w:sz w:val="18"/>
                <w:szCs w:val="18"/>
              </w:rPr>
              <w:t>SUSAR – report for MFR: 2013-01276, dated 22 Mar 2013</w:t>
            </w:r>
          </w:p>
        </w:tc>
        <w:tc>
          <w:tcPr>
            <w:tcW w:w="736" w:type="dxa"/>
          </w:tcPr>
          <w:p w:rsidR="001522EF" w:rsidRDefault="001522EF" w:rsidP="00EE243C">
            <w:pPr>
              <w:rPr>
                <w:sz w:val="18"/>
                <w:szCs w:val="18"/>
              </w:rPr>
            </w:pPr>
            <w:r>
              <w:rPr>
                <w:rFonts w:ascii="Wingdings 2" w:hAnsi="Wingdings 2"/>
                <w:sz w:val="18"/>
                <w:szCs w:val="18"/>
              </w:rPr>
              <w:sym w:font="Wingdings 2" w:char="F0A3"/>
            </w:r>
          </w:p>
        </w:tc>
        <w:tc>
          <w:tcPr>
            <w:tcW w:w="536" w:type="dxa"/>
          </w:tcPr>
          <w:p w:rsidR="001522EF" w:rsidRDefault="001522EF" w:rsidP="00EE243C">
            <w:pPr>
              <w:rPr>
                <w:sz w:val="18"/>
                <w:szCs w:val="18"/>
              </w:rPr>
            </w:pPr>
            <w:r>
              <w:rPr>
                <w:sz w:val="18"/>
                <w:szCs w:val="18"/>
              </w:rPr>
              <w:sym w:font="Wingdings 2" w:char="F0A3"/>
            </w:r>
          </w:p>
        </w:tc>
        <w:tc>
          <w:tcPr>
            <w:tcW w:w="780" w:type="dxa"/>
          </w:tcPr>
          <w:p w:rsidR="001522EF" w:rsidRDefault="001522EF" w:rsidP="00EE243C">
            <w:pPr>
              <w:rPr>
                <w:sz w:val="18"/>
                <w:szCs w:val="18"/>
              </w:rPr>
            </w:pPr>
            <w:r>
              <w:rPr>
                <w:rFonts w:ascii="Wingdings 2" w:hAnsi="Wingdings 2"/>
                <w:sz w:val="18"/>
                <w:szCs w:val="18"/>
              </w:rPr>
              <w:t></w:t>
            </w:r>
          </w:p>
        </w:tc>
        <w:tc>
          <w:tcPr>
            <w:tcW w:w="536" w:type="dxa"/>
          </w:tcPr>
          <w:p w:rsidR="001522EF" w:rsidRDefault="001522EF" w:rsidP="00EE243C">
            <w:pPr>
              <w:rPr>
                <w:sz w:val="18"/>
                <w:szCs w:val="18"/>
              </w:rPr>
            </w:pPr>
            <w:r>
              <w:rPr>
                <w:sz w:val="18"/>
                <w:szCs w:val="18"/>
              </w:rPr>
              <w:sym w:font="Wingdings 2" w:char="F0A3"/>
            </w:r>
          </w:p>
        </w:tc>
      </w:tr>
      <w:tr w:rsidR="001522EF" w:rsidTr="00EE243C">
        <w:trPr>
          <w:trHeight w:val="340"/>
        </w:trPr>
        <w:tc>
          <w:tcPr>
            <w:tcW w:w="7416" w:type="dxa"/>
          </w:tcPr>
          <w:p w:rsidR="001522EF" w:rsidRPr="00445A74" w:rsidRDefault="001522EF" w:rsidP="00EE243C">
            <w:pPr>
              <w:rPr>
                <w:i/>
                <w:sz w:val="18"/>
                <w:szCs w:val="18"/>
              </w:rPr>
            </w:pPr>
            <w:r>
              <w:rPr>
                <w:sz w:val="18"/>
                <w:szCs w:val="18"/>
              </w:rPr>
              <w:t>SUSAR – report for MFR: 2013-01276, dated 15 Mar 2013</w:t>
            </w:r>
          </w:p>
        </w:tc>
        <w:tc>
          <w:tcPr>
            <w:tcW w:w="736" w:type="dxa"/>
          </w:tcPr>
          <w:p w:rsidR="001522EF" w:rsidRDefault="001522EF" w:rsidP="00EE243C">
            <w:pPr>
              <w:rPr>
                <w:sz w:val="18"/>
                <w:szCs w:val="18"/>
              </w:rPr>
            </w:pPr>
            <w:r>
              <w:rPr>
                <w:rFonts w:ascii="Wingdings 2" w:hAnsi="Wingdings 2"/>
                <w:sz w:val="18"/>
                <w:szCs w:val="18"/>
              </w:rPr>
              <w:sym w:font="Wingdings 2" w:char="F0A3"/>
            </w:r>
          </w:p>
        </w:tc>
        <w:tc>
          <w:tcPr>
            <w:tcW w:w="536" w:type="dxa"/>
          </w:tcPr>
          <w:p w:rsidR="001522EF" w:rsidRDefault="001522EF" w:rsidP="00EE243C">
            <w:pPr>
              <w:rPr>
                <w:sz w:val="18"/>
                <w:szCs w:val="18"/>
              </w:rPr>
            </w:pPr>
            <w:r>
              <w:rPr>
                <w:sz w:val="18"/>
                <w:szCs w:val="18"/>
              </w:rPr>
              <w:sym w:font="Wingdings 2" w:char="F0A3"/>
            </w:r>
          </w:p>
        </w:tc>
        <w:tc>
          <w:tcPr>
            <w:tcW w:w="780" w:type="dxa"/>
          </w:tcPr>
          <w:p w:rsidR="001522EF" w:rsidRDefault="001522EF" w:rsidP="00EE243C">
            <w:pPr>
              <w:rPr>
                <w:sz w:val="18"/>
                <w:szCs w:val="18"/>
              </w:rPr>
            </w:pPr>
            <w:r>
              <w:rPr>
                <w:rFonts w:ascii="Wingdings 2" w:hAnsi="Wingdings 2"/>
                <w:sz w:val="18"/>
                <w:szCs w:val="18"/>
              </w:rPr>
              <w:t></w:t>
            </w:r>
          </w:p>
        </w:tc>
        <w:tc>
          <w:tcPr>
            <w:tcW w:w="536" w:type="dxa"/>
          </w:tcPr>
          <w:p w:rsidR="001522EF" w:rsidRDefault="001522EF" w:rsidP="00EE243C">
            <w:pPr>
              <w:rPr>
                <w:sz w:val="18"/>
                <w:szCs w:val="18"/>
              </w:rPr>
            </w:pPr>
            <w:r>
              <w:rPr>
                <w:sz w:val="18"/>
                <w:szCs w:val="18"/>
              </w:rPr>
              <w:sym w:font="Wingdings 2" w:char="F0A3"/>
            </w:r>
          </w:p>
        </w:tc>
      </w:tr>
      <w:tr w:rsidR="001522EF" w:rsidTr="00EE243C">
        <w:trPr>
          <w:trHeight w:val="340"/>
        </w:trPr>
        <w:tc>
          <w:tcPr>
            <w:tcW w:w="7416" w:type="dxa"/>
          </w:tcPr>
          <w:p w:rsidR="001522EF" w:rsidRDefault="001522EF" w:rsidP="001522EF">
            <w:pPr>
              <w:rPr>
                <w:sz w:val="18"/>
                <w:szCs w:val="18"/>
              </w:rPr>
            </w:pPr>
            <w:r>
              <w:rPr>
                <w:sz w:val="18"/>
                <w:szCs w:val="18"/>
              </w:rPr>
              <w:t>SUSAR – report for MFR: 2011-05325, dated 22 Feb 2013</w:t>
            </w:r>
          </w:p>
        </w:tc>
        <w:tc>
          <w:tcPr>
            <w:tcW w:w="736" w:type="dxa"/>
          </w:tcPr>
          <w:p w:rsidR="001522EF" w:rsidRDefault="001522EF" w:rsidP="00EE243C">
            <w:pPr>
              <w:rPr>
                <w:rFonts w:ascii="Wingdings 2" w:hAnsi="Wingdings 2"/>
                <w:sz w:val="18"/>
                <w:szCs w:val="18"/>
              </w:rPr>
            </w:pPr>
            <w:r>
              <w:rPr>
                <w:rFonts w:ascii="Wingdings 2" w:hAnsi="Wingdings 2"/>
                <w:sz w:val="18"/>
                <w:szCs w:val="18"/>
              </w:rPr>
              <w:sym w:font="Wingdings 2" w:char="F0A3"/>
            </w:r>
          </w:p>
        </w:tc>
        <w:tc>
          <w:tcPr>
            <w:tcW w:w="536" w:type="dxa"/>
          </w:tcPr>
          <w:p w:rsidR="001522EF" w:rsidRDefault="001522EF" w:rsidP="00EE243C">
            <w:pPr>
              <w:rPr>
                <w:sz w:val="18"/>
                <w:szCs w:val="18"/>
              </w:rPr>
            </w:pPr>
            <w:r>
              <w:rPr>
                <w:sz w:val="18"/>
                <w:szCs w:val="18"/>
              </w:rPr>
              <w:sym w:font="Wingdings 2" w:char="F0A3"/>
            </w:r>
          </w:p>
        </w:tc>
        <w:tc>
          <w:tcPr>
            <w:tcW w:w="780" w:type="dxa"/>
          </w:tcPr>
          <w:p w:rsidR="001522EF" w:rsidRDefault="001522EF" w:rsidP="00EE243C">
            <w:pPr>
              <w:rPr>
                <w:sz w:val="18"/>
                <w:szCs w:val="18"/>
              </w:rPr>
            </w:pPr>
            <w:r>
              <w:rPr>
                <w:rFonts w:ascii="Wingdings 2" w:hAnsi="Wingdings 2"/>
                <w:sz w:val="18"/>
                <w:szCs w:val="18"/>
              </w:rPr>
              <w:t></w:t>
            </w:r>
          </w:p>
        </w:tc>
        <w:tc>
          <w:tcPr>
            <w:tcW w:w="536" w:type="dxa"/>
          </w:tcPr>
          <w:p w:rsidR="001522EF" w:rsidRDefault="001522EF" w:rsidP="00EE243C">
            <w:pPr>
              <w:rPr>
                <w:sz w:val="18"/>
                <w:szCs w:val="18"/>
              </w:rPr>
            </w:pPr>
            <w:r>
              <w:rPr>
                <w:sz w:val="18"/>
                <w:szCs w:val="18"/>
              </w:rPr>
              <w:sym w:font="Wingdings 2" w:char="F0A3"/>
            </w:r>
          </w:p>
        </w:tc>
      </w:tr>
      <w:tr w:rsidR="001522EF" w:rsidTr="00EE243C">
        <w:trPr>
          <w:trHeight w:val="340"/>
        </w:trPr>
        <w:tc>
          <w:tcPr>
            <w:tcW w:w="7416" w:type="dxa"/>
          </w:tcPr>
          <w:p w:rsidR="001522EF" w:rsidRDefault="001522EF" w:rsidP="001522EF">
            <w:pPr>
              <w:rPr>
                <w:sz w:val="18"/>
                <w:szCs w:val="18"/>
              </w:rPr>
            </w:pPr>
            <w:r>
              <w:rPr>
                <w:sz w:val="18"/>
                <w:szCs w:val="18"/>
              </w:rPr>
              <w:t>SUSAR – report for MFR: 2011-03924 and 2012-00890, dated 27 Mar 2013</w:t>
            </w:r>
          </w:p>
        </w:tc>
        <w:tc>
          <w:tcPr>
            <w:tcW w:w="736" w:type="dxa"/>
          </w:tcPr>
          <w:p w:rsidR="001522EF" w:rsidRDefault="001522EF" w:rsidP="00EE243C">
            <w:pPr>
              <w:rPr>
                <w:rFonts w:ascii="Wingdings 2" w:hAnsi="Wingdings 2"/>
                <w:sz w:val="18"/>
                <w:szCs w:val="18"/>
              </w:rPr>
            </w:pPr>
            <w:r>
              <w:rPr>
                <w:rFonts w:ascii="Wingdings 2" w:hAnsi="Wingdings 2"/>
                <w:sz w:val="18"/>
                <w:szCs w:val="18"/>
              </w:rPr>
              <w:sym w:font="Wingdings 2" w:char="F0A3"/>
            </w:r>
          </w:p>
        </w:tc>
        <w:tc>
          <w:tcPr>
            <w:tcW w:w="536" w:type="dxa"/>
          </w:tcPr>
          <w:p w:rsidR="001522EF" w:rsidRDefault="001522EF" w:rsidP="00EE243C">
            <w:pPr>
              <w:rPr>
                <w:sz w:val="18"/>
                <w:szCs w:val="18"/>
              </w:rPr>
            </w:pPr>
            <w:r>
              <w:rPr>
                <w:sz w:val="18"/>
                <w:szCs w:val="18"/>
              </w:rPr>
              <w:sym w:font="Wingdings 2" w:char="F0A3"/>
            </w:r>
          </w:p>
        </w:tc>
        <w:tc>
          <w:tcPr>
            <w:tcW w:w="780" w:type="dxa"/>
          </w:tcPr>
          <w:p w:rsidR="001522EF" w:rsidRDefault="001522EF" w:rsidP="00EE243C">
            <w:pPr>
              <w:rPr>
                <w:sz w:val="18"/>
                <w:szCs w:val="18"/>
              </w:rPr>
            </w:pPr>
            <w:r>
              <w:rPr>
                <w:rFonts w:ascii="Wingdings 2" w:hAnsi="Wingdings 2"/>
                <w:sz w:val="18"/>
                <w:szCs w:val="18"/>
              </w:rPr>
              <w:t></w:t>
            </w:r>
          </w:p>
        </w:tc>
        <w:tc>
          <w:tcPr>
            <w:tcW w:w="536" w:type="dxa"/>
          </w:tcPr>
          <w:p w:rsidR="001522EF" w:rsidRDefault="001522EF" w:rsidP="00EE243C">
            <w:pPr>
              <w:rPr>
                <w:sz w:val="18"/>
                <w:szCs w:val="18"/>
              </w:rPr>
            </w:pPr>
            <w:r>
              <w:rPr>
                <w:sz w:val="18"/>
                <w:szCs w:val="18"/>
              </w:rPr>
              <w:sym w:font="Wingdings 2" w:char="F0A3"/>
            </w:r>
          </w:p>
        </w:tc>
      </w:tr>
    </w:tbl>
    <w:p w:rsidR="001522EF" w:rsidRDefault="001522EF" w:rsidP="001522EF">
      <w:pPr>
        <w:rPr>
          <w:sz w:val="22"/>
        </w:rPr>
      </w:pPr>
    </w:p>
    <w:p w:rsidR="001522EF" w:rsidRDefault="001522EF" w:rsidP="001522E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1522EF" w:rsidRDefault="001522EF" w:rsidP="001522E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1522EF" w:rsidRDefault="001522EF" w:rsidP="001522E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1522EF" w:rsidRDefault="001522EF" w:rsidP="001522EF">
      <w:pPr>
        <w:rPr>
          <w:sz w:val="22"/>
        </w:rPr>
      </w:pPr>
    </w:p>
    <w:p w:rsidR="001522EF" w:rsidRDefault="001522EF" w:rsidP="001522EF">
      <w:pPr>
        <w:rPr>
          <w:sz w:val="22"/>
        </w:rPr>
      </w:pPr>
    </w:p>
    <w:p w:rsidR="001522EF" w:rsidRDefault="001522EF" w:rsidP="001522EF">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1522EF" w:rsidRDefault="001522EF" w:rsidP="001522EF">
      <w:pPr>
        <w:rPr>
          <w:sz w:val="22"/>
        </w:rPr>
      </w:pPr>
      <w:r>
        <w:rPr>
          <w:sz w:val="22"/>
        </w:rPr>
        <w:t>Datum/</w:t>
      </w:r>
      <w:r>
        <w:rPr>
          <w:i/>
          <w:sz w:val="22"/>
        </w:rPr>
        <w:t>Date:</w:t>
      </w:r>
      <w:r>
        <w:rPr>
          <w:sz w:val="22"/>
        </w:rPr>
        <w:t xml:space="preserve"> 15.4.2013                                                    předseda EK FNOL a LF UP</w:t>
      </w:r>
    </w:p>
    <w:p w:rsidR="001522EF" w:rsidRDefault="001522EF" w:rsidP="001522EF">
      <w:pPr>
        <w:rPr>
          <w:i/>
          <w:sz w:val="22"/>
        </w:rPr>
      </w:pPr>
      <w:r>
        <w:rPr>
          <w:sz w:val="22"/>
        </w:rPr>
        <w:tab/>
      </w:r>
      <w:r>
        <w:rPr>
          <w:sz w:val="22"/>
        </w:rPr>
        <w:tab/>
      </w:r>
      <w:r>
        <w:rPr>
          <w:sz w:val="22"/>
        </w:rPr>
        <w:tab/>
      </w:r>
      <w:r>
        <w:rPr>
          <w:sz w:val="22"/>
        </w:rPr>
        <w:tab/>
      </w:r>
      <w:r>
        <w:rPr>
          <w:sz w:val="22"/>
        </w:rPr>
        <w:tab/>
      </w:r>
      <w:r>
        <w:rPr>
          <w:sz w:val="22"/>
        </w:rPr>
        <w:tab/>
        <w:t xml:space="preserve">             </w:t>
      </w:r>
      <w:r>
        <w:rPr>
          <w:i/>
          <w:sz w:val="22"/>
        </w:rPr>
        <w:t>Chairman of the EC FNOL and LF UP</w:t>
      </w:r>
    </w:p>
    <w:p w:rsidR="001522EF" w:rsidRDefault="001522EF" w:rsidP="001522EF">
      <w:pPr>
        <w:rPr>
          <w:sz w:val="16"/>
        </w:rPr>
      </w:pPr>
    </w:p>
    <w:p w:rsidR="001522EF" w:rsidRDefault="001522EF" w:rsidP="001522EF">
      <w:pPr>
        <w:rPr>
          <w:sz w:val="16"/>
        </w:rPr>
      </w:pPr>
    </w:p>
    <w:p w:rsidR="001522EF" w:rsidRDefault="001522EF" w:rsidP="001522EF">
      <w:pPr>
        <w:rPr>
          <w:sz w:val="16"/>
        </w:rPr>
      </w:pPr>
    </w:p>
    <w:p w:rsidR="001522EF" w:rsidRDefault="001522EF" w:rsidP="001522EF">
      <w:pPr>
        <w:rPr>
          <w:i/>
          <w:sz w:val="16"/>
        </w:rPr>
      </w:pPr>
      <w:r>
        <w:rPr>
          <w:sz w:val="16"/>
        </w:rPr>
        <w:t>Rozdělovník/</w:t>
      </w:r>
      <w:r>
        <w:rPr>
          <w:i/>
          <w:sz w:val="16"/>
        </w:rPr>
        <w:t>Distribution list:</w:t>
      </w:r>
    </w:p>
    <w:p w:rsidR="001522EF" w:rsidRPr="001071DB" w:rsidRDefault="001522EF" w:rsidP="001522EF">
      <w:pPr>
        <w:rPr>
          <w:sz w:val="16"/>
        </w:rPr>
      </w:pPr>
      <w:r w:rsidRPr="001071DB">
        <w:rPr>
          <w:sz w:val="16"/>
        </w:rPr>
        <w:t>-Zadavatel</w:t>
      </w:r>
    </w:p>
    <w:p w:rsidR="001522EF" w:rsidRPr="001071DB" w:rsidRDefault="001522EF" w:rsidP="001522EF">
      <w:pPr>
        <w:rPr>
          <w:sz w:val="16"/>
        </w:rPr>
      </w:pPr>
      <w:r w:rsidRPr="001071DB">
        <w:rPr>
          <w:sz w:val="16"/>
        </w:rPr>
        <w:t>-EK</w:t>
      </w:r>
    </w:p>
    <w:p w:rsidR="001522EF" w:rsidRDefault="001522EF" w:rsidP="001522EF">
      <w:pPr>
        <w:rPr>
          <w:sz w:val="16"/>
        </w:rPr>
      </w:pPr>
      <w:r w:rsidRPr="001071DB">
        <w:rPr>
          <w:sz w:val="16"/>
        </w:rPr>
        <w:t>-Řešitel</w:t>
      </w:r>
    </w:p>
    <w:p w:rsidR="001522EF" w:rsidRDefault="001522EF" w:rsidP="001522EF">
      <w:pPr>
        <w:rPr>
          <w:sz w:val="16"/>
        </w:rPr>
      </w:pPr>
    </w:p>
    <w:p w:rsidR="001522EF" w:rsidRPr="001071DB" w:rsidRDefault="001522EF" w:rsidP="001522EF">
      <w:pPr>
        <w:rPr>
          <w:sz w:val="16"/>
        </w:rPr>
      </w:pPr>
    </w:p>
    <w:p w:rsidR="001522EF" w:rsidRPr="001071DB" w:rsidRDefault="001522EF" w:rsidP="001522EF">
      <w:pPr>
        <w:rPr>
          <w:sz w:val="16"/>
        </w:rPr>
      </w:pPr>
    </w:p>
    <w:p w:rsidR="001522EF" w:rsidRDefault="001522EF" w:rsidP="001522EF">
      <w:pPr>
        <w:rPr>
          <w:i/>
          <w:sz w:val="16"/>
        </w:rPr>
      </w:pPr>
    </w:p>
    <w:p w:rsidR="001522EF" w:rsidRDefault="001522EF" w:rsidP="001522EF">
      <w:pPr>
        <w:rPr>
          <w:i/>
          <w:sz w:val="16"/>
        </w:rPr>
      </w:pPr>
    </w:p>
    <w:p w:rsidR="001522EF" w:rsidRDefault="001522EF" w:rsidP="001522EF">
      <w:pPr>
        <w:rPr>
          <w:sz w:val="22"/>
          <w:szCs w:val="22"/>
        </w:rPr>
      </w:pPr>
      <w:r>
        <w:rPr>
          <w:sz w:val="22"/>
          <w:szCs w:val="22"/>
        </w:rPr>
        <w:t>2/2</w:t>
      </w:r>
    </w:p>
    <w:p w:rsidR="001522EF" w:rsidRDefault="001522EF" w:rsidP="001522EF">
      <w:pPr>
        <w:rPr>
          <w:sz w:val="16"/>
        </w:rPr>
      </w:pPr>
    </w:p>
    <w:p w:rsidR="001522EF" w:rsidRPr="0073309C" w:rsidRDefault="001522EF" w:rsidP="001522EF">
      <w:pPr>
        <w:pStyle w:val="Nzev"/>
        <w:jc w:val="left"/>
        <w:rPr>
          <w:b w:val="0"/>
          <w:sz w:val="22"/>
          <w:szCs w:val="22"/>
        </w:rPr>
      </w:pPr>
    </w:p>
    <w:p w:rsidR="001522EF" w:rsidRDefault="001522EF" w:rsidP="001522EF"/>
    <w:p w:rsidR="001522EF" w:rsidRDefault="001522EF" w:rsidP="001522EF"/>
    <w:p w:rsidR="001522EF" w:rsidRDefault="001522EF" w:rsidP="001522EF"/>
    <w:p w:rsidR="00FC07CF" w:rsidRDefault="00FC07CF" w:rsidP="00F95001">
      <w:pPr>
        <w:pStyle w:val="Nzev"/>
        <w:jc w:val="left"/>
        <w:rPr>
          <w:sz w:val="22"/>
          <w:szCs w:val="22"/>
        </w:rPr>
      </w:pPr>
    </w:p>
    <w:p w:rsidR="001522EF" w:rsidRDefault="001522EF" w:rsidP="00F95001">
      <w:pPr>
        <w:pStyle w:val="Nzev"/>
        <w:jc w:val="left"/>
        <w:rPr>
          <w:sz w:val="22"/>
          <w:szCs w:val="22"/>
        </w:rPr>
      </w:pPr>
    </w:p>
    <w:p w:rsidR="001522EF" w:rsidRDefault="001522EF" w:rsidP="00F95001">
      <w:pPr>
        <w:pStyle w:val="Nzev"/>
        <w:jc w:val="left"/>
        <w:rPr>
          <w:sz w:val="22"/>
          <w:szCs w:val="22"/>
        </w:rPr>
      </w:pPr>
    </w:p>
    <w:p w:rsidR="001522EF" w:rsidRDefault="001522EF" w:rsidP="00F95001">
      <w:pPr>
        <w:pStyle w:val="Nzev"/>
        <w:jc w:val="left"/>
        <w:rPr>
          <w:sz w:val="22"/>
          <w:szCs w:val="22"/>
        </w:rPr>
      </w:pPr>
    </w:p>
    <w:p w:rsidR="001522EF" w:rsidRDefault="001522EF" w:rsidP="00F95001">
      <w:pPr>
        <w:pStyle w:val="Nzev"/>
        <w:jc w:val="left"/>
        <w:rPr>
          <w:sz w:val="22"/>
          <w:szCs w:val="22"/>
        </w:rPr>
      </w:pPr>
    </w:p>
    <w:p w:rsidR="001522EF" w:rsidRDefault="001522EF" w:rsidP="00F95001">
      <w:pPr>
        <w:pStyle w:val="Nzev"/>
        <w:jc w:val="left"/>
        <w:rPr>
          <w:sz w:val="22"/>
          <w:szCs w:val="22"/>
        </w:rPr>
      </w:pPr>
    </w:p>
    <w:p w:rsidR="001522EF" w:rsidRDefault="001522EF" w:rsidP="00F95001">
      <w:pPr>
        <w:pStyle w:val="Nzev"/>
        <w:jc w:val="left"/>
        <w:rPr>
          <w:sz w:val="22"/>
          <w:szCs w:val="22"/>
        </w:rPr>
      </w:pPr>
    </w:p>
    <w:p w:rsidR="001522EF" w:rsidRDefault="001522EF" w:rsidP="00F95001">
      <w:pPr>
        <w:pStyle w:val="Nzev"/>
        <w:jc w:val="left"/>
        <w:rPr>
          <w:sz w:val="22"/>
          <w:szCs w:val="22"/>
        </w:rPr>
      </w:pPr>
    </w:p>
    <w:p w:rsidR="001522EF" w:rsidRDefault="001522EF" w:rsidP="00F95001">
      <w:pPr>
        <w:pStyle w:val="Nzev"/>
        <w:jc w:val="left"/>
        <w:rPr>
          <w:sz w:val="22"/>
          <w:szCs w:val="22"/>
        </w:rPr>
      </w:pPr>
    </w:p>
    <w:p w:rsidR="001522EF" w:rsidRDefault="001522EF" w:rsidP="00F95001">
      <w:pPr>
        <w:pStyle w:val="Nzev"/>
        <w:jc w:val="left"/>
        <w:rPr>
          <w:sz w:val="22"/>
          <w:szCs w:val="22"/>
        </w:rPr>
      </w:pPr>
    </w:p>
    <w:p w:rsidR="005057E2" w:rsidRPr="002F07B5" w:rsidRDefault="005057E2" w:rsidP="005057E2">
      <w:pPr>
        <w:pStyle w:val="Nzev"/>
        <w:rPr>
          <w:sz w:val="22"/>
          <w:szCs w:val="22"/>
        </w:rPr>
      </w:pPr>
      <w:r w:rsidRPr="002F07B5">
        <w:rPr>
          <w:sz w:val="22"/>
          <w:szCs w:val="22"/>
        </w:rPr>
        <w:lastRenderedPageBreak/>
        <w:t xml:space="preserve">STANOVISKO ETICKÉ KOMISE KE KLINICKÉMU HODNOCENÍ </w:t>
      </w:r>
    </w:p>
    <w:p w:rsidR="005057E2" w:rsidRPr="002F07B5" w:rsidRDefault="005057E2" w:rsidP="005057E2">
      <w:pPr>
        <w:jc w:val="center"/>
        <w:rPr>
          <w:bCs/>
          <w:i/>
          <w:sz w:val="22"/>
          <w:szCs w:val="22"/>
        </w:rPr>
      </w:pPr>
      <w:r w:rsidRPr="002F07B5">
        <w:rPr>
          <w:bCs/>
          <w:i/>
          <w:sz w:val="22"/>
          <w:szCs w:val="22"/>
        </w:rPr>
        <w:t xml:space="preserve">Opinion of the Ethics Committee on Clinical Trial  </w:t>
      </w:r>
    </w:p>
    <w:p w:rsidR="005057E2" w:rsidRPr="002F07B5" w:rsidRDefault="005057E2" w:rsidP="005057E2">
      <w:pPr>
        <w:jc w:val="center"/>
        <w:rPr>
          <w:b/>
          <w:bCs/>
          <w:i/>
          <w:sz w:val="22"/>
          <w:szCs w:val="22"/>
        </w:rPr>
      </w:pPr>
    </w:p>
    <w:p w:rsidR="005057E2" w:rsidRPr="002F07B5" w:rsidRDefault="009373C9" w:rsidP="005057E2">
      <w:pPr>
        <w:rPr>
          <w:sz w:val="22"/>
          <w:szCs w:val="22"/>
        </w:rPr>
      </w:pPr>
      <w:r w:rsidRPr="002F07B5">
        <w:rPr>
          <w:sz w:val="22"/>
          <w:szCs w:val="22"/>
        </w:rPr>
        <w:fldChar w:fldCharType="begin">
          <w:ffData>
            <w:name w:val="Zaškrtávací2"/>
            <w:enabled/>
            <w:calcOnExit w:val="0"/>
            <w:checkBox>
              <w:sizeAuto/>
              <w:default w:val="0"/>
            </w:checkBox>
          </w:ffData>
        </w:fldChar>
      </w:r>
      <w:r w:rsidR="005057E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057E2" w:rsidRPr="002F07B5">
        <w:rPr>
          <w:sz w:val="22"/>
          <w:szCs w:val="22"/>
        </w:rPr>
        <w:t xml:space="preserve">  Multicentrické KH, je požadováno stanovisko multicentrické EK pro všechna centra/</w:t>
      </w:r>
      <w:r w:rsidR="005057E2" w:rsidRPr="002F07B5">
        <w:rPr>
          <w:i/>
          <w:sz w:val="22"/>
          <w:szCs w:val="22"/>
        </w:rPr>
        <w:t>Multi-centric clinical trial, opinion issued by Ethics Committee for Multi-Centric Clinical Trials is required</w:t>
      </w:r>
    </w:p>
    <w:p w:rsidR="005057E2" w:rsidRPr="002F07B5" w:rsidRDefault="005057E2" w:rsidP="005057E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5057E2" w:rsidRPr="002F07B5" w:rsidRDefault="009373C9" w:rsidP="005057E2">
      <w:pPr>
        <w:rPr>
          <w:i/>
          <w:sz w:val="22"/>
          <w:szCs w:val="22"/>
        </w:rPr>
      </w:pPr>
      <w:r w:rsidRPr="002F07B5">
        <w:rPr>
          <w:sz w:val="22"/>
          <w:szCs w:val="22"/>
        </w:rPr>
        <w:fldChar w:fldCharType="begin">
          <w:ffData>
            <w:name w:val="Zaškrtávací2"/>
            <w:enabled/>
            <w:calcOnExit w:val="0"/>
            <w:checkBox>
              <w:sizeAuto/>
              <w:default w:val="0"/>
            </w:checkBox>
          </w:ffData>
        </w:fldChar>
      </w:r>
      <w:r w:rsidR="005057E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5057E2" w:rsidRPr="002F07B5">
        <w:rPr>
          <w:sz w:val="22"/>
          <w:szCs w:val="22"/>
        </w:rPr>
        <w:t xml:space="preserve">  KH prováděné v jednom centru, požadováno stanovisko EK pro místní centrum (centra)/ </w:t>
      </w:r>
      <w:r w:rsidR="005057E2" w:rsidRPr="002F07B5">
        <w:rPr>
          <w:i/>
          <w:sz w:val="22"/>
          <w:szCs w:val="22"/>
        </w:rPr>
        <w:t>Clinical trial conducted in a single site, opinion of a local EC is required</w:t>
      </w:r>
    </w:p>
    <w:p w:rsidR="005057E2" w:rsidRPr="002F07B5" w:rsidRDefault="005057E2" w:rsidP="005057E2">
      <w:pPr>
        <w:rPr>
          <w:b/>
          <w:bCs/>
          <w:sz w:val="22"/>
          <w:szCs w:val="22"/>
        </w:rPr>
      </w:pPr>
    </w:p>
    <w:p w:rsidR="005057E2" w:rsidRPr="005D25CA" w:rsidRDefault="005057E2" w:rsidP="005057E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76/12</w:t>
      </w:r>
    </w:p>
    <w:p w:rsidR="005057E2" w:rsidRPr="005D25CA" w:rsidRDefault="005057E2" w:rsidP="005057E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multicentrické, adaptivní klinické hodnocení fáze II/III za účelem zjištění účinnosti a bezpečnosti trastuzumab emtansinu (T-DM1) ve srovnání s taxanem (docetaxelem nebo paclitaxelem) u pacientů po předchozí léčbě lokálně pokročilého nebo metastatického HER2-pozitivního karcinomu žaludku včetně adenokarcinomu gastroezofageálního spojení / </w:t>
      </w:r>
      <w:r>
        <w:rPr>
          <w:i/>
          <w:sz w:val="22"/>
          <w:szCs w:val="22"/>
        </w:rPr>
        <w:t>A Randomized, multicenter, adaptive Phase II/III Study to Evaluate the Efficacy and Safety of Trastuzumab Emtansine (T-DM1) versus Taxane (Docetaxel or Paclitaxel) in Patients with Previously Treated Localy Advanced or metastatic HER2-Positive Gastric Cancer, Including Adenocarcinoma of the Gastroesophageal Junction</w:t>
      </w:r>
    </w:p>
    <w:p w:rsidR="005057E2" w:rsidRPr="002F07B5" w:rsidRDefault="005057E2" w:rsidP="005057E2">
      <w:pPr>
        <w:rPr>
          <w:bCs/>
          <w:sz w:val="22"/>
          <w:szCs w:val="22"/>
        </w:rPr>
      </w:pPr>
    </w:p>
    <w:p w:rsidR="005057E2" w:rsidRPr="002F07B5" w:rsidRDefault="005057E2" w:rsidP="005057E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BO27952</w:t>
      </w:r>
    </w:p>
    <w:p w:rsidR="005057E2" w:rsidRPr="002F07B5" w:rsidRDefault="005057E2" w:rsidP="005057E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2012-000660-22</w:t>
      </w:r>
    </w:p>
    <w:p w:rsidR="005057E2" w:rsidRPr="002F07B5" w:rsidRDefault="005057E2" w:rsidP="005057E2">
      <w:pPr>
        <w:rPr>
          <w:b/>
          <w:bCs/>
          <w:sz w:val="22"/>
          <w:szCs w:val="22"/>
        </w:rPr>
      </w:pPr>
    </w:p>
    <w:p w:rsidR="005057E2" w:rsidRPr="002F07B5" w:rsidRDefault="005057E2" w:rsidP="005057E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Hoffmann-LaRoche Ltd., Grenzacherstrasse 124, Bldg 633, Room 1125, CH-4070 Basel, Switzerland (Master policy LA </w:t>
      </w:r>
      <w:smartTag w:uri="urn:schemas-microsoft-com:office:smarttags" w:element="metricconverter">
        <w:smartTagPr>
          <w:attr w:name="ProductID" w:val="88ﾠ818 A"/>
        </w:smartTagPr>
        <w:r>
          <w:rPr>
            <w:sz w:val="22"/>
            <w:szCs w:val="22"/>
          </w:rPr>
          <w:t>88 818 A</w:t>
        </w:r>
      </w:smartTag>
      <w:r>
        <w:rPr>
          <w:sz w:val="22"/>
          <w:szCs w:val="22"/>
        </w:rPr>
        <w:t>)</w:t>
      </w:r>
    </w:p>
    <w:p w:rsidR="005057E2" w:rsidRDefault="005057E2" w:rsidP="005057E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w:t>
      </w:r>
    </w:p>
    <w:p w:rsidR="005057E2" w:rsidRPr="002F07B5" w:rsidRDefault="005057E2" w:rsidP="005057E2">
      <w:pPr>
        <w:rPr>
          <w:bCs/>
          <w:sz w:val="22"/>
          <w:szCs w:val="22"/>
        </w:rPr>
      </w:pPr>
      <w:r>
        <w:rPr>
          <w:bCs/>
          <w:sz w:val="22"/>
          <w:szCs w:val="22"/>
        </w:rPr>
        <w:t>Vendula Nováková (vendula.novakova@quintiles.com)</w:t>
      </w:r>
    </w:p>
    <w:p w:rsidR="005057E2" w:rsidRPr="002F07B5" w:rsidRDefault="005057E2" w:rsidP="005057E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11.3.2013</w:t>
      </w:r>
    </w:p>
    <w:p w:rsidR="005057E2" w:rsidRDefault="005057E2" w:rsidP="005057E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5057E2" w:rsidRDefault="005057E2" w:rsidP="005057E2">
      <w:pPr>
        <w:rPr>
          <w:b/>
          <w:bCs/>
          <w:sz w:val="22"/>
          <w:szCs w:val="22"/>
        </w:rPr>
      </w:pPr>
    </w:p>
    <w:p w:rsidR="005057E2" w:rsidRPr="005D25CA" w:rsidRDefault="005057E2" w:rsidP="005057E2">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 Praha</w:t>
      </w:r>
    </w:p>
    <w:p w:rsidR="005057E2" w:rsidRPr="002F07B5" w:rsidRDefault="005057E2" w:rsidP="005057E2">
      <w:pPr>
        <w:rPr>
          <w:b/>
          <w:bCs/>
          <w:i/>
          <w:sz w:val="22"/>
          <w:szCs w:val="22"/>
        </w:rPr>
      </w:pPr>
    </w:p>
    <w:p w:rsidR="005057E2" w:rsidRPr="002F07B5" w:rsidRDefault="005057E2" w:rsidP="005057E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5057E2" w:rsidRPr="002F07B5" w:rsidRDefault="005057E2" w:rsidP="005057E2">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5057E2" w:rsidRPr="002F07B5" w:rsidRDefault="005057E2" w:rsidP="005057E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5057E2" w:rsidRDefault="005057E2" w:rsidP="005057E2">
      <w:pPr>
        <w:rPr>
          <w:b/>
          <w:bCs/>
          <w:sz w:val="22"/>
          <w:szCs w:val="22"/>
        </w:rPr>
      </w:pPr>
    </w:p>
    <w:p w:rsidR="005057E2" w:rsidRPr="002F07B5" w:rsidRDefault="005057E2" w:rsidP="005057E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5057E2" w:rsidRPr="002F07B5" w:rsidRDefault="005057E2" w:rsidP="005057E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5057E2" w:rsidRPr="002F07B5" w:rsidRDefault="005057E2" w:rsidP="005057E2">
      <w:pPr>
        <w:rPr>
          <w:sz w:val="22"/>
          <w:szCs w:val="22"/>
        </w:rPr>
      </w:pPr>
    </w:p>
    <w:p w:rsidR="005057E2" w:rsidRPr="002F07B5" w:rsidRDefault="005057E2" w:rsidP="005057E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5057E2" w:rsidTr="00EE243C">
        <w:trPr>
          <w:trHeight w:val="454"/>
        </w:trPr>
        <w:tc>
          <w:tcPr>
            <w:tcW w:w="6108" w:type="dxa"/>
          </w:tcPr>
          <w:p w:rsidR="005057E2" w:rsidRDefault="005057E2" w:rsidP="00EE243C">
            <w:pPr>
              <w:rPr>
                <w:sz w:val="18"/>
                <w:szCs w:val="18"/>
              </w:rPr>
            </w:pPr>
            <w:r>
              <w:rPr>
                <w:sz w:val="18"/>
                <w:szCs w:val="18"/>
              </w:rPr>
              <w:t xml:space="preserve">Místo hodnocení/ Jméno zkoušejícího </w:t>
            </w:r>
          </w:p>
          <w:p w:rsidR="005057E2" w:rsidRDefault="005057E2" w:rsidP="00EE243C">
            <w:pPr>
              <w:rPr>
                <w:i/>
                <w:sz w:val="18"/>
                <w:szCs w:val="18"/>
              </w:rPr>
            </w:pPr>
            <w:r>
              <w:rPr>
                <w:i/>
                <w:sz w:val="18"/>
                <w:szCs w:val="18"/>
              </w:rPr>
              <w:t>Trial Site / Name of Investigator</w:t>
            </w:r>
          </w:p>
        </w:tc>
        <w:tc>
          <w:tcPr>
            <w:tcW w:w="1280" w:type="dxa"/>
          </w:tcPr>
          <w:p w:rsidR="005057E2" w:rsidRDefault="005057E2" w:rsidP="00EE243C">
            <w:pPr>
              <w:rPr>
                <w:sz w:val="18"/>
                <w:szCs w:val="18"/>
                <w:vertAlign w:val="superscript"/>
              </w:rPr>
            </w:pPr>
            <w:r>
              <w:rPr>
                <w:sz w:val="18"/>
                <w:szCs w:val="18"/>
              </w:rPr>
              <w:t xml:space="preserve">Místní EK </w:t>
            </w:r>
            <w:r>
              <w:rPr>
                <w:i/>
                <w:sz w:val="18"/>
                <w:szCs w:val="18"/>
              </w:rPr>
              <w:t>Local EC</w:t>
            </w:r>
          </w:p>
        </w:tc>
        <w:tc>
          <w:tcPr>
            <w:tcW w:w="2712" w:type="dxa"/>
          </w:tcPr>
          <w:p w:rsidR="005057E2" w:rsidRDefault="005057E2" w:rsidP="00EE243C">
            <w:pPr>
              <w:rPr>
                <w:sz w:val="18"/>
                <w:szCs w:val="18"/>
              </w:rPr>
            </w:pPr>
            <w:r>
              <w:rPr>
                <w:sz w:val="18"/>
                <w:szCs w:val="18"/>
              </w:rPr>
              <w:t>Adresa  místní EK</w:t>
            </w:r>
          </w:p>
          <w:p w:rsidR="005057E2" w:rsidRDefault="005057E2" w:rsidP="00EE243C">
            <w:pPr>
              <w:rPr>
                <w:i/>
                <w:sz w:val="18"/>
                <w:szCs w:val="18"/>
              </w:rPr>
            </w:pPr>
            <w:r>
              <w:rPr>
                <w:i/>
                <w:sz w:val="18"/>
                <w:szCs w:val="18"/>
              </w:rPr>
              <w:t>Address</w:t>
            </w:r>
          </w:p>
        </w:tc>
      </w:tr>
      <w:tr w:rsidR="005057E2" w:rsidTr="00EE243C">
        <w:trPr>
          <w:trHeight w:val="312"/>
        </w:trPr>
        <w:tc>
          <w:tcPr>
            <w:tcW w:w="6108" w:type="dxa"/>
          </w:tcPr>
          <w:p w:rsidR="005057E2" w:rsidRDefault="005057E2" w:rsidP="00EE243C">
            <w:pPr>
              <w:rPr>
                <w:sz w:val="18"/>
                <w:szCs w:val="18"/>
              </w:rPr>
            </w:pPr>
            <w:r>
              <w:rPr>
                <w:sz w:val="18"/>
                <w:szCs w:val="18"/>
              </w:rPr>
              <w:t>Prof. MUDr. Bohuslav Melichar, Ph.D., Onkologická klinika FNOL,</w:t>
            </w:r>
          </w:p>
          <w:p w:rsidR="005057E2" w:rsidRDefault="005057E2" w:rsidP="00EE243C">
            <w:pPr>
              <w:rPr>
                <w:sz w:val="18"/>
                <w:szCs w:val="18"/>
              </w:rPr>
            </w:pPr>
            <w:r>
              <w:rPr>
                <w:sz w:val="18"/>
                <w:szCs w:val="18"/>
              </w:rPr>
              <w:t xml:space="preserve"> I.P.Pavlova 6, 775 20 Olomouc</w:t>
            </w:r>
          </w:p>
        </w:tc>
        <w:tc>
          <w:tcPr>
            <w:tcW w:w="1280" w:type="dxa"/>
          </w:tcPr>
          <w:p w:rsidR="005057E2" w:rsidRDefault="005057E2" w:rsidP="00EE243C">
            <w:pPr>
              <w:rPr>
                <w:sz w:val="18"/>
                <w:szCs w:val="18"/>
              </w:rPr>
            </w:pPr>
            <w:r>
              <w:rPr>
                <w:sz w:val="18"/>
                <w:szCs w:val="18"/>
              </w:rPr>
              <w:sym w:font="Wingdings 2" w:char="F053"/>
            </w:r>
          </w:p>
        </w:tc>
        <w:tc>
          <w:tcPr>
            <w:tcW w:w="2712" w:type="dxa"/>
          </w:tcPr>
          <w:p w:rsidR="005057E2" w:rsidRDefault="005057E2" w:rsidP="00EE243C">
            <w:pPr>
              <w:rPr>
                <w:sz w:val="18"/>
                <w:szCs w:val="18"/>
              </w:rPr>
            </w:pPr>
            <w:r>
              <w:rPr>
                <w:sz w:val="18"/>
                <w:szCs w:val="18"/>
              </w:rPr>
              <w:t>EK FNOL</w:t>
            </w:r>
          </w:p>
        </w:tc>
      </w:tr>
    </w:tbl>
    <w:p w:rsidR="005057E2" w:rsidRPr="00DF7141" w:rsidRDefault="005057E2" w:rsidP="005057E2">
      <w:pPr>
        <w:rPr>
          <w:bCs/>
          <w:sz w:val="22"/>
        </w:rPr>
      </w:pPr>
      <w:r>
        <w:rPr>
          <w:bCs/>
          <w:sz w:val="22"/>
        </w:rPr>
        <w:t>1/2</w:t>
      </w:r>
    </w:p>
    <w:p w:rsidR="005057E2" w:rsidRPr="00AB7ADE" w:rsidRDefault="005057E2" w:rsidP="005057E2">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5057E2" w:rsidRDefault="005057E2" w:rsidP="005057E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5057E2" w:rsidTr="00EE243C">
        <w:trPr>
          <w:cantSplit/>
          <w:trHeight w:val="454"/>
        </w:trPr>
        <w:tc>
          <w:tcPr>
            <w:tcW w:w="7416" w:type="dxa"/>
            <w:vMerge w:val="restart"/>
          </w:tcPr>
          <w:p w:rsidR="005057E2" w:rsidRDefault="005057E2" w:rsidP="00EE243C">
            <w:pPr>
              <w:rPr>
                <w:b/>
                <w:bCs/>
                <w:sz w:val="18"/>
                <w:szCs w:val="18"/>
              </w:rPr>
            </w:pPr>
          </w:p>
          <w:p w:rsidR="005057E2" w:rsidRDefault="005057E2" w:rsidP="00EE243C">
            <w:pPr>
              <w:rPr>
                <w:b/>
                <w:bCs/>
                <w:sz w:val="18"/>
                <w:szCs w:val="18"/>
              </w:rPr>
            </w:pPr>
            <w:r>
              <w:rPr>
                <w:b/>
                <w:bCs/>
                <w:sz w:val="18"/>
                <w:szCs w:val="18"/>
              </w:rPr>
              <w:t xml:space="preserve">Název dokumentu, verze, datum </w:t>
            </w:r>
          </w:p>
          <w:p w:rsidR="005057E2" w:rsidRDefault="005057E2" w:rsidP="00EE243C">
            <w:pPr>
              <w:rPr>
                <w:b/>
                <w:bCs/>
                <w:sz w:val="18"/>
                <w:szCs w:val="18"/>
              </w:rPr>
            </w:pPr>
            <w:r>
              <w:rPr>
                <w:b/>
                <w:bCs/>
                <w:i/>
                <w:sz w:val="18"/>
                <w:szCs w:val="18"/>
              </w:rPr>
              <w:t>Document title, version, date</w:t>
            </w:r>
          </w:p>
        </w:tc>
        <w:tc>
          <w:tcPr>
            <w:tcW w:w="1272" w:type="dxa"/>
            <w:gridSpan w:val="2"/>
          </w:tcPr>
          <w:p w:rsidR="005057E2" w:rsidRDefault="005057E2" w:rsidP="00EE243C">
            <w:pPr>
              <w:rPr>
                <w:b/>
                <w:bCs/>
                <w:sz w:val="18"/>
                <w:szCs w:val="18"/>
              </w:rPr>
            </w:pPr>
            <w:r>
              <w:rPr>
                <w:b/>
                <w:bCs/>
                <w:sz w:val="18"/>
                <w:szCs w:val="18"/>
              </w:rPr>
              <w:t>Schváleno /</w:t>
            </w:r>
            <w:r>
              <w:rPr>
                <w:b/>
                <w:bCs/>
                <w:i/>
                <w:sz w:val="18"/>
                <w:szCs w:val="18"/>
              </w:rPr>
              <w:t>Approved</w:t>
            </w:r>
          </w:p>
        </w:tc>
        <w:tc>
          <w:tcPr>
            <w:tcW w:w="1316" w:type="dxa"/>
            <w:gridSpan w:val="2"/>
          </w:tcPr>
          <w:p w:rsidR="005057E2" w:rsidRDefault="005057E2" w:rsidP="00EE243C">
            <w:pPr>
              <w:rPr>
                <w:b/>
                <w:bCs/>
                <w:sz w:val="18"/>
                <w:szCs w:val="18"/>
              </w:rPr>
            </w:pPr>
            <w:r>
              <w:rPr>
                <w:b/>
                <w:bCs/>
                <w:sz w:val="18"/>
                <w:szCs w:val="18"/>
              </w:rPr>
              <w:t xml:space="preserve">Vzato na vědomí / </w:t>
            </w:r>
            <w:r>
              <w:rPr>
                <w:b/>
                <w:bCs/>
                <w:i/>
                <w:sz w:val="18"/>
                <w:szCs w:val="18"/>
              </w:rPr>
              <w:t xml:space="preserve">Taken into account </w:t>
            </w:r>
          </w:p>
        </w:tc>
      </w:tr>
      <w:tr w:rsidR="005057E2" w:rsidTr="00EE243C">
        <w:trPr>
          <w:cantSplit/>
          <w:trHeight w:val="454"/>
        </w:trPr>
        <w:tc>
          <w:tcPr>
            <w:tcW w:w="7416" w:type="dxa"/>
            <w:vMerge/>
          </w:tcPr>
          <w:p w:rsidR="005057E2" w:rsidRDefault="005057E2" w:rsidP="00EE243C">
            <w:pPr>
              <w:rPr>
                <w:i/>
                <w:sz w:val="18"/>
                <w:szCs w:val="18"/>
              </w:rPr>
            </w:pPr>
          </w:p>
        </w:tc>
        <w:tc>
          <w:tcPr>
            <w:tcW w:w="736" w:type="dxa"/>
          </w:tcPr>
          <w:p w:rsidR="005057E2" w:rsidRDefault="005057E2" w:rsidP="00EE243C">
            <w:pPr>
              <w:rPr>
                <w:b/>
                <w:bCs/>
                <w:sz w:val="18"/>
                <w:szCs w:val="18"/>
              </w:rPr>
            </w:pPr>
            <w:r>
              <w:rPr>
                <w:b/>
                <w:bCs/>
                <w:sz w:val="18"/>
                <w:szCs w:val="18"/>
              </w:rPr>
              <w:t>ANO</w:t>
            </w:r>
          </w:p>
          <w:p w:rsidR="005057E2" w:rsidRDefault="005057E2" w:rsidP="00EE243C">
            <w:pPr>
              <w:rPr>
                <w:b/>
                <w:bCs/>
                <w:i/>
                <w:sz w:val="18"/>
                <w:szCs w:val="18"/>
              </w:rPr>
            </w:pPr>
            <w:r>
              <w:rPr>
                <w:b/>
                <w:bCs/>
                <w:i/>
                <w:sz w:val="18"/>
                <w:szCs w:val="18"/>
              </w:rPr>
              <w:t>Yes</w:t>
            </w:r>
          </w:p>
        </w:tc>
        <w:tc>
          <w:tcPr>
            <w:tcW w:w="536" w:type="dxa"/>
          </w:tcPr>
          <w:p w:rsidR="005057E2" w:rsidRDefault="005057E2" w:rsidP="00EE243C">
            <w:pPr>
              <w:rPr>
                <w:b/>
                <w:bCs/>
                <w:sz w:val="18"/>
                <w:szCs w:val="18"/>
              </w:rPr>
            </w:pPr>
            <w:r>
              <w:rPr>
                <w:b/>
                <w:bCs/>
                <w:sz w:val="18"/>
                <w:szCs w:val="18"/>
              </w:rPr>
              <w:t xml:space="preserve">NE </w:t>
            </w:r>
          </w:p>
          <w:p w:rsidR="005057E2" w:rsidRDefault="005057E2" w:rsidP="00EE243C">
            <w:pPr>
              <w:rPr>
                <w:b/>
                <w:bCs/>
                <w:sz w:val="18"/>
                <w:szCs w:val="18"/>
              </w:rPr>
            </w:pPr>
            <w:r>
              <w:rPr>
                <w:b/>
                <w:bCs/>
                <w:i/>
                <w:sz w:val="18"/>
                <w:szCs w:val="18"/>
              </w:rPr>
              <w:t>No</w:t>
            </w:r>
          </w:p>
        </w:tc>
        <w:tc>
          <w:tcPr>
            <w:tcW w:w="780" w:type="dxa"/>
          </w:tcPr>
          <w:p w:rsidR="005057E2" w:rsidRDefault="005057E2" w:rsidP="00EE243C">
            <w:pPr>
              <w:rPr>
                <w:b/>
                <w:bCs/>
                <w:sz w:val="18"/>
                <w:szCs w:val="18"/>
              </w:rPr>
            </w:pPr>
            <w:r>
              <w:rPr>
                <w:b/>
                <w:bCs/>
                <w:sz w:val="18"/>
                <w:szCs w:val="18"/>
              </w:rPr>
              <w:t>ANO</w:t>
            </w:r>
          </w:p>
          <w:p w:rsidR="005057E2" w:rsidRDefault="005057E2" w:rsidP="00EE243C">
            <w:pPr>
              <w:rPr>
                <w:b/>
                <w:bCs/>
                <w:sz w:val="18"/>
                <w:szCs w:val="18"/>
              </w:rPr>
            </w:pPr>
            <w:r>
              <w:rPr>
                <w:b/>
                <w:bCs/>
                <w:i/>
                <w:sz w:val="18"/>
                <w:szCs w:val="18"/>
              </w:rPr>
              <w:t>Yes</w:t>
            </w:r>
          </w:p>
        </w:tc>
        <w:tc>
          <w:tcPr>
            <w:tcW w:w="536" w:type="dxa"/>
          </w:tcPr>
          <w:p w:rsidR="005057E2" w:rsidRDefault="005057E2" w:rsidP="00EE243C">
            <w:pPr>
              <w:rPr>
                <w:b/>
                <w:bCs/>
                <w:sz w:val="18"/>
                <w:szCs w:val="18"/>
              </w:rPr>
            </w:pPr>
            <w:r>
              <w:rPr>
                <w:b/>
                <w:bCs/>
                <w:sz w:val="18"/>
                <w:szCs w:val="18"/>
              </w:rPr>
              <w:t xml:space="preserve">NE </w:t>
            </w:r>
          </w:p>
          <w:p w:rsidR="005057E2" w:rsidRDefault="005057E2" w:rsidP="00EE243C">
            <w:pPr>
              <w:rPr>
                <w:b/>
                <w:bCs/>
                <w:i/>
                <w:sz w:val="18"/>
                <w:szCs w:val="18"/>
              </w:rPr>
            </w:pPr>
            <w:r>
              <w:rPr>
                <w:b/>
                <w:bCs/>
                <w:i/>
                <w:sz w:val="18"/>
                <w:szCs w:val="18"/>
              </w:rPr>
              <w:t>No</w:t>
            </w:r>
          </w:p>
        </w:tc>
      </w:tr>
      <w:tr w:rsidR="005057E2" w:rsidTr="00EE243C">
        <w:trPr>
          <w:trHeight w:val="340"/>
        </w:trPr>
        <w:tc>
          <w:tcPr>
            <w:tcW w:w="7416" w:type="dxa"/>
          </w:tcPr>
          <w:p w:rsidR="005057E2" w:rsidRPr="005057E2" w:rsidRDefault="005057E2" w:rsidP="00EE243C">
            <w:pPr>
              <w:rPr>
                <w:i/>
                <w:sz w:val="18"/>
                <w:szCs w:val="18"/>
              </w:rPr>
            </w:pPr>
            <w:r>
              <w:rPr>
                <w:sz w:val="18"/>
                <w:szCs w:val="18"/>
              </w:rPr>
              <w:t xml:space="preserve">Referenční dopis, verze 1, 7.března 2013 / </w:t>
            </w:r>
            <w:r>
              <w:rPr>
                <w:i/>
                <w:sz w:val="18"/>
                <w:szCs w:val="18"/>
              </w:rPr>
              <w:t>Referral Letter, version 1, 7 Mar 2013</w:t>
            </w:r>
          </w:p>
        </w:tc>
        <w:tc>
          <w:tcPr>
            <w:tcW w:w="736" w:type="dxa"/>
          </w:tcPr>
          <w:p w:rsidR="005057E2" w:rsidRDefault="005057E2" w:rsidP="00EE243C">
            <w:pPr>
              <w:rPr>
                <w:sz w:val="18"/>
                <w:szCs w:val="18"/>
              </w:rPr>
            </w:pPr>
            <w:r>
              <w:rPr>
                <w:sz w:val="18"/>
                <w:szCs w:val="18"/>
              </w:rPr>
              <w:sym w:font="Wingdings 2" w:char="F0A3"/>
            </w:r>
          </w:p>
        </w:tc>
        <w:tc>
          <w:tcPr>
            <w:tcW w:w="536" w:type="dxa"/>
          </w:tcPr>
          <w:p w:rsidR="005057E2" w:rsidRDefault="005057E2" w:rsidP="00EE243C">
            <w:pPr>
              <w:rPr>
                <w:sz w:val="18"/>
                <w:szCs w:val="18"/>
              </w:rPr>
            </w:pPr>
            <w:r>
              <w:rPr>
                <w:sz w:val="18"/>
                <w:szCs w:val="18"/>
              </w:rPr>
              <w:sym w:font="Wingdings 2" w:char="F0A3"/>
            </w:r>
          </w:p>
        </w:tc>
        <w:tc>
          <w:tcPr>
            <w:tcW w:w="780" w:type="dxa"/>
          </w:tcPr>
          <w:p w:rsidR="005057E2" w:rsidRDefault="005057E2" w:rsidP="00EE243C">
            <w:pPr>
              <w:rPr>
                <w:sz w:val="18"/>
                <w:szCs w:val="18"/>
              </w:rPr>
            </w:pPr>
            <w:r>
              <w:rPr>
                <w:sz w:val="18"/>
                <w:szCs w:val="18"/>
              </w:rPr>
              <w:sym w:font="Wingdings 2" w:char="F053"/>
            </w:r>
          </w:p>
        </w:tc>
        <w:tc>
          <w:tcPr>
            <w:tcW w:w="536" w:type="dxa"/>
          </w:tcPr>
          <w:p w:rsidR="005057E2" w:rsidRDefault="005057E2" w:rsidP="00EE243C">
            <w:pPr>
              <w:rPr>
                <w:sz w:val="18"/>
                <w:szCs w:val="18"/>
              </w:rPr>
            </w:pPr>
            <w:r>
              <w:rPr>
                <w:sz w:val="18"/>
                <w:szCs w:val="18"/>
              </w:rPr>
              <w:sym w:font="Wingdings 2" w:char="F0A3"/>
            </w:r>
          </w:p>
        </w:tc>
      </w:tr>
      <w:tr w:rsidR="005057E2" w:rsidTr="00EE243C">
        <w:trPr>
          <w:trHeight w:val="340"/>
        </w:trPr>
        <w:tc>
          <w:tcPr>
            <w:tcW w:w="7416" w:type="dxa"/>
          </w:tcPr>
          <w:p w:rsidR="005057E2" w:rsidRDefault="005057E2" w:rsidP="00EE243C">
            <w:pPr>
              <w:rPr>
                <w:sz w:val="18"/>
                <w:szCs w:val="18"/>
              </w:rPr>
            </w:pPr>
            <w:r>
              <w:rPr>
                <w:sz w:val="18"/>
                <w:szCs w:val="18"/>
              </w:rPr>
              <w:t>Oznámení o zařazení prvního pacienta ze dne 8.března 2013</w:t>
            </w:r>
          </w:p>
        </w:tc>
        <w:tc>
          <w:tcPr>
            <w:tcW w:w="736" w:type="dxa"/>
          </w:tcPr>
          <w:p w:rsidR="005057E2" w:rsidRDefault="005057E2" w:rsidP="00EE243C">
            <w:pPr>
              <w:rPr>
                <w:sz w:val="18"/>
                <w:szCs w:val="18"/>
              </w:rPr>
            </w:pPr>
            <w:r>
              <w:rPr>
                <w:sz w:val="18"/>
                <w:szCs w:val="18"/>
              </w:rPr>
              <w:sym w:font="Wingdings 2" w:char="F0A3"/>
            </w:r>
          </w:p>
        </w:tc>
        <w:tc>
          <w:tcPr>
            <w:tcW w:w="536" w:type="dxa"/>
          </w:tcPr>
          <w:p w:rsidR="005057E2" w:rsidRDefault="005057E2" w:rsidP="00EE243C">
            <w:pPr>
              <w:rPr>
                <w:sz w:val="18"/>
                <w:szCs w:val="18"/>
              </w:rPr>
            </w:pPr>
            <w:r>
              <w:rPr>
                <w:sz w:val="18"/>
                <w:szCs w:val="18"/>
              </w:rPr>
              <w:sym w:font="Wingdings 2" w:char="F0A3"/>
            </w:r>
          </w:p>
        </w:tc>
        <w:tc>
          <w:tcPr>
            <w:tcW w:w="780" w:type="dxa"/>
          </w:tcPr>
          <w:p w:rsidR="005057E2" w:rsidRDefault="005057E2" w:rsidP="00EE243C">
            <w:pPr>
              <w:rPr>
                <w:sz w:val="18"/>
                <w:szCs w:val="18"/>
              </w:rPr>
            </w:pPr>
            <w:r>
              <w:rPr>
                <w:rFonts w:ascii="Wingdings 2" w:hAnsi="Wingdings 2"/>
                <w:sz w:val="18"/>
                <w:szCs w:val="18"/>
              </w:rPr>
              <w:t></w:t>
            </w:r>
          </w:p>
        </w:tc>
        <w:tc>
          <w:tcPr>
            <w:tcW w:w="536" w:type="dxa"/>
          </w:tcPr>
          <w:p w:rsidR="005057E2" w:rsidRDefault="005057E2" w:rsidP="00EE243C">
            <w:pPr>
              <w:rPr>
                <w:sz w:val="18"/>
                <w:szCs w:val="18"/>
              </w:rPr>
            </w:pPr>
            <w:r>
              <w:rPr>
                <w:sz w:val="18"/>
                <w:szCs w:val="18"/>
              </w:rPr>
              <w:sym w:font="Wingdings 2" w:char="F0A3"/>
            </w:r>
          </w:p>
        </w:tc>
      </w:tr>
    </w:tbl>
    <w:p w:rsidR="005057E2" w:rsidRDefault="005057E2" w:rsidP="005057E2">
      <w:pPr>
        <w:rPr>
          <w:sz w:val="22"/>
        </w:rPr>
      </w:pPr>
    </w:p>
    <w:p w:rsidR="005057E2" w:rsidRDefault="005057E2" w:rsidP="005057E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5057E2" w:rsidRDefault="005057E2" w:rsidP="005057E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5057E2" w:rsidRDefault="005057E2" w:rsidP="005057E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5057E2" w:rsidRDefault="005057E2" w:rsidP="005057E2">
      <w:pPr>
        <w:rPr>
          <w:sz w:val="22"/>
        </w:rPr>
      </w:pPr>
      <w:r w:rsidRPr="00410CEA">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doc.MUDr. Vladko Horčička, CSc.</w:t>
      </w:r>
    </w:p>
    <w:p w:rsidR="005057E2" w:rsidRDefault="005057E2" w:rsidP="005057E2">
      <w:pPr>
        <w:rPr>
          <w:sz w:val="22"/>
        </w:rPr>
      </w:pPr>
      <w:r>
        <w:rPr>
          <w:sz w:val="22"/>
        </w:rPr>
        <w:t>Datum/</w:t>
      </w:r>
      <w:r>
        <w:rPr>
          <w:i/>
          <w:sz w:val="22"/>
        </w:rPr>
        <w:t>Date:</w:t>
      </w:r>
      <w:r>
        <w:rPr>
          <w:sz w:val="22"/>
        </w:rPr>
        <w:t xml:space="preserve"> 15.4.2013                                                    předseda EK FNOL a LF UP</w:t>
      </w:r>
    </w:p>
    <w:p w:rsidR="005057E2" w:rsidRDefault="005057E2" w:rsidP="005057E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5057E2" w:rsidRDefault="005057E2" w:rsidP="005057E2">
      <w:pPr>
        <w:rPr>
          <w:i/>
          <w:sz w:val="22"/>
        </w:rPr>
      </w:pPr>
    </w:p>
    <w:p w:rsidR="005057E2" w:rsidRDefault="005057E2" w:rsidP="005057E2">
      <w:pPr>
        <w:jc w:val="center"/>
        <w:rPr>
          <w:sz w:val="22"/>
        </w:rPr>
      </w:pPr>
    </w:p>
    <w:p w:rsidR="005057E2" w:rsidRDefault="005057E2" w:rsidP="005057E2">
      <w:pPr>
        <w:rPr>
          <w:sz w:val="16"/>
        </w:rPr>
      </w:pPr>
    </w:p>
    <w:p w:rsidR="005057E2" w:rsidRDefault="005057E2" w:rsidP="005057E2">
      <w:pPr>
        <w:rPr>
          <w:i/>
          <w:sz w:val="16"/>
        </w:rPr>
      </w:pPr>
      <w:r>
        <w:rPr>
          <w:sz w:val="16"/>
        </w:rPr>
        <w:t>Rozdělovník/</w:t>
      </w:r>
      <w:r>
        <w:rPr>
          <w:i/>
          <w:sz w:val="16"/>
        </w:rPr>
        <w:t>Distribution list:</w:t>
      </w:r>
    </w:p>
    <w:p w:rsidR="005057E2" w:rsidRPr="001071DB" w:rsidRDefault="005057E2" w:rsidP="005057E2">
      <w:pPr>
        <w:rPr>
          <w:sz w:val="16"/>
        </w:rPr>
      </w:pPr>
      <w:r w:rsidRPr="001071DB">
        <w:rPr>
          <w:sz w:val="16"/>
        </w:rPr>
        <w:t>-Zadavatel</w:t>
      </w:r>
    </w:p>
    <w:p w:rsidR="005057E2" w:rsidRPr="001071DB" w:rsidRDefault="005057E2" w:rsidP="005057E2">
      <w:pPr>
        <w:rPr>
          <w:sz w:val="16"/>
        </w:rPr>
      </w:pPr>
      <w:r w:rsidRPr="001071DB">
        <w:rPr>
          <w:sz w:val="16"/>
        </w:rPr>
        <w:t>-EK</w:t>
      </w:r>
    </w:p>
    <w:p w:rsidR="005057E2" w:rsidRDefault="005057E2" w:rsidP="005057E2">
      <w:pPr>
        <w:rPr>
          <w:sz w:val="16"/>
        </w:rPr>
      </w:pPr>
      <w:r w:rsidRPr="001071DB">
        <w:rPr>
          <w:sz w:val="16"/>
        </w:rPr>
        <w:t>-Řešitel</w:t>
      </w:r>
    </w:p>
    <w:p w:rsidR="005057E2" w:rsidRPr="001071DB" w:rsidRDefault="005057E2" w:rsidP="005057E2">
      <w:pPr>
        <w:rPr>
          <w:sz w:val="16"/>
        </w:rPr>
      </w:pPr>
    </w:p>
    <w:p w:rsidR="005057E2" w:rsidRDefault="005057E2" w:rsidP="005057E2"/>
    <w:p w:rsidR="005057E2" w:rsidRDefault="005057E2" w:rsidP="005057E2"/>
    <w:p w:rsidR="005057E2" w:rsidRPr="0083575C" w:rsidRDefault="005057E2" w:rsidP="005057E2">
      <w:pPr>
        <w:rPr>
          <w:sz w:val="22"/>
          <w:szCs w:val="22"/>
        </w:rPr>
      </w:pPr>
      <w:r w:rsidRPr="0083575C">
        <w:rPr>
          <w:sz w:val="22"/>
          <w:szCs w:val="22"/>
        </w:rPr>
        <w:t>2/2</w:t>
      </w:r>
    </w:p>
    <w:p w:rsidR="005057E2" w:rsidRDefault="005057E2" w:rsidP="005057E2"/>
    <w:p w:rsidR="005057E2" w:rsidRDefault="005057E2" w:rsidP="005057E2">
      <w:pPr>
        <w:pStyle w:val="Nzev"/>
        <w:rPr>
          <w:sz w:val="22"/>
          <w:szCs w:val="22"/>
        </w:rPr>
      </w:pPr>
    </w:p>
    <w:p w:rsidR="005057E2" w:rsidRDefault="005057E2" w:rsidP="005057E2">
      <w:pPr>
        <w:pStyle w:val="Nzev"/>
        <w:rPr>
          <w:sz w:val="22"/>
          <w:szCs w:val="22"/>
        </w:rPr>
      </w:pPr>
    </w:p>
    <w:p w:rsidR="005057E2" w:rsidRDefault="005057E2" w:rsidP="005057E2"/>
    <w:p w:rsidR="005057E2" w:rsidRDefault="005057E2" w:rsidP="005057E2"/>
    <w:p w:rsidR="005057E2" w:rsidRDefault="005057E2" w:rsidP="005057E2"/>
    <w:p w:rsidR="005057E2" w:rsidRDefault="005057E2" w:rsidP="005057E2"/>
    <w:p w:rsidR="005057E2" w:rsidRDefault="005057E2" w:rsidP="005057E2"/>
    <w:p w:rsidR="005057E2" w:rsidRDefault="005057E2" w:rsidP="005057E2"/>
    <w:p w:rsidR="005057E2" w:rsidRDefault="005057E2" w:rsidP="005057E2"/>
    <w:p w:rsidR="001522EF" w:rsidRDefault="001522EF" w:rsidP="00F95001">
      <w:pPr>
        <w:pStyle w:val="Nzev"/>
        <w:jc w:val="left"/>
        <w:rPr>
          <w:sz w:val="22"/>
          <w:szCs w:val="22"/>
        </w:rPr>
      </w:pPr>
    </w:p>
    <w:p w:rsidR="005057E2" w:rsidRDefault="005057E2" w:rsidP="00F95001">
      <w:pPr>
        <w:pStyle w:val="Nzev"/>
        <w:jc w:val="left"/>
        <w:rPr>
          <w:sz w:val="22"/>
          <w:szCs w:val="22"/>
        </w:rPr>
      </w:pPr>
    </w:p>
    <w:p w:rsidR="005057E2" w:rsidRDefault="005057E2" w:rsidP="00F95001">
      <w:pPr>
        <w:pStyle w:val="Nzev"/>
        <w:jc w:val="left"/>
        <w:rPr>
          <w:sz w:val="22"/>
          <w:szCs w:val="22"/>
        </w:rPr>
      </w:pPr>
    </w:p>
    <w:p w:rsidR="005057E2" w:rsidRDefault="005057E2" w:rsidP="00F95001">
      <w:pPr>
        <w:pStyle w:val="Nzev"/>
        <w:jc w:val="left"/>
        <w:rPr>
          <w:sz w:val="22"/>
          <w:szCs w:val="22"/>
        </w:rPr>
      </w:pPr>
    </w:p>
    <w:p w:rsidR="005057E2" w:rsidRDefault="005057E2" w:rsidP="00F95001">
      <w:pPr>
        <w:pStyle w:val="Nzev"/>
        <w:jc w:val="left"/>
        <w:rPr>
          <w:sz w:val="22"/>
          <w:szCs w:val="22"/>
        </w:rPr>
      </w:pPr>
    </w:p>
    <w:p w:rsidR="005057E2" w:rsidRDefault="005057E2" w:rsidP="00F95001">
      <w:pPr>
        <w:pStyle w:val="Nzev"/>
        <w:jc w:val="left"/>
        <w:rPr>
          <w:sz w:val="22"/>
          <w:szCs w:val="22"/>
        </w:rPr>
      </w:pPr>
    </w:p>
    <w:p w:rsidR="005057E2" w:rsidRDefault="005057E2" w:rsidP="00F95001">
      <w:pPr>
        <w:pStyle w:val="Nzev"/>
        <w:jc w:val="left"/>
        <w:rPr>
          <w:sz w:val="22"/>
          <w:szCs w:val="22"/>
        </w:rPr>
      </w:pPr>
    </w:p>
    <w:p w:rsidR="005057E2" w:rsidRDefault="005057E2" w:rsidP="00F95001">
      <w:pPr>
        <w:pStyle w:val="Nzev"/>
        <w:jc w:val="left"/>
        <w:rPr>
          <w:sz w:val="22"/>
          <w:szCs w:val="22"/>
        </w:rPr>
      </w:pPr>
    </w:p>
    <w:p w:rsidR="005057E2" w:rsidRDefault="005057E2" w:rsidP="00F95001">
      <w:pPr>
        <w:pStyle w:val="Nzev"/>
        <w:jc w:val="left"/>
        <w:rPr>
          <w:sz w:val="22"/>
          <w:szCs w:val="22"/>
        </w:rPr>
      </w:pPr>
    </w:p>
    <w:p w:rsidR="003B2A53" w:rsidRPr="00757F1F" w:rsidRDefault="003B2A53" w:rsidP="003B2A53">
      <w:pPr>
        <w:jc w:val="center"/>
        <w:rPr>
          <w:b/>
          <w:sz w:val="22"/>
          <w:szCs w:val="22"/>
        </w:rPr>
      </w:pPr>
      <w:r w:rsidRPr="00757F1F">
        <w:rPr>
          <w:b/>
          <w:sz w:val="22"/>
          <w:szCs w:val="22"/>
        </w:rPr>
        <w:lastRenderedPageBreak/>
        <w:t>STANOVISKO ETICKÉ KOMISE KE KLINICKÉMU HODNOCENÍ</w:t>
      </w:r>
    </w:p>
    <w:p w:rsidR="003B2A53" w:rsidRPr="002F07B5" w:rsidRDefault="003B2A53" w:rsidP="003B2A53">
      <w:pPr>
        <w:jc w:val="center"/>
        <w:rPr>
          <w:bCs/>
          <w:i/>
          <w:sz w:val="22"/>
          <w:szCs w:val="22"/>
        </w:rPr>
      </w:pPr>
      <w:r w:rsidRPr="002F07B5">
        <w:rPr>
          <w:bCs/>
          <w:i/>
          <w:sz w:val="22"/>
          <w:szCs w:val="22"/>
        </w:rPr>
        <w:t xml:space="preserve">Opinion of the Ethics Committee on Clinical Trial  </w:t>
      </w:r>
    </w:p>
    <w:p w:rsidR="003B2A53" w:rsidRPr="002F07B5" w:rsidRDefault="003B2A53" w:rsidP="003B2A53">
      <w:pPr>
        <w:jc w:val="center"/>
        <w:rPr>
          <w:b/>
          <w:bCs/>
          <w:i/>
          <w:sz w:val="22"/>
          <w:szCs w:val="22"/>
        </w:rPr>
      </w:pPr>
    </w:p>
    <w:p w:rsidR="003B2A53" w:rsidRPr="002F07B5" w:rsidRDefault="003B2A53" w:rsidP="003B2A53">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3B2A53" w:rsidRPr="002F07B5" w:rsidRDefault="003B2A53" w:rsidP="003B2A53">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3B2A53" w:rsidRPr="002F07B5" w:rsidRDefault="009373C9" w:rsidP="003B2A53">
      <w:pPr>
        <w:rPr>
          <w:i/>
          <w:sz w:val="22"/>
          <w:szCs w:val="22"/>
        </w:rPr>
      </w:pPr>
      <w:r w:rsidRPr="002F07B5">
        <w:rPr>
          <w:sz w:val="22"/>
          <w:szCs w:val="22"/>
        </w:rPr>
        <w:fldChar w:fldCharType="begin">
          <w:ffData>
            <w:name w:val="Zaškrtávací2"/>
            <w:enabled/>
            <w:calcOnExit w:val="0"/>
            <w:checkBox>
              <w:sizeAuto/>
              <w:default w:val="0"/>
            </w:checkBox>
          </w:ffData>
        </w:fldChar>
      </w:r>
      <w:r w:rsidR="003B2A53"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B2A53" w:rsidRPr="002F07B5">
        <w:rPr>
          <w:sz w:val="22"/>
          <w:szCs w:val="22"/>
        </w:rPr>
        <w:t xml:space="preserve">  KH prováděné v jednom centru, požadováno stanovisko EK pro místní centrum (centra)/ </w:t>
      </w:r>
      <w:r w:rsidR="003B2A53" w:rsidRPr="002F07B5">
        <w:rPr>
          <w:i/>
          <w:sz w:val="22"/>
          <w:szCs w:val="22"/>
        </w:rPr>
        <w:t>Clinical trial conducted in a single site, opinion of a local EC is required</w:t>
      </w:r>
    </w:p>
    <w:p w:rsidR="003B2A53" w:rsidRPr="002F07B5" w:rsidRDefault="003B2A53" w:rsidP="003B2A53">
      <w:pPr>
        <w:rPr>
          <w:b/>
          <w:bCs/>
          <w:sz w:val="22"/>
          <w:szCs w:val="22"/>
        </w:rPr>
      </w:pPr>
    </w:p>
    <w:p w:rsidR="003B2A53" w:rsidRPr="00C6774A" w:rsidRDefault="003B2A53" w:rsidP="003B2A53">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78/12 MEK 20</w:t>
      </w:r>
    </w:p>
    <w:p w:rsidR="003B2A53" w:rsidRPr="00C6774A" w:rsidRDefault="003B2A53" w:rsidP="003B2A53">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dvojitě zaslepené, placebem kontrolované, pilotní klinické hodnocení fáze IIA s paraleními skupinami posuzující účinnost a bezpečnost jedné dávky 750 jednotek Dysportu® injekčně podaného do močového měchýře u osob s neurogenní hyperaktivitou močového měchýře související s poraněním míchy nebo roztroušenou sklerózou / </w:t>
      </w:r>
      <w:r>
        <w:rPr>
          <w:i/>
          <w:sz w:val="22"/>
          <w:szCs w:val="22"/>
        </w:rPr>
        <w:t>A Phase IIA, Multientre, Double-Blind, Single Dose, Parallel Group, Placebo Controlled, Clinical Pilot Study to Assess the Efficacy and Safety of Single Dose, Intra-Detrusor Injections of 750 units of Dysport in Subjects Suffering from Neurogenic Detrusor Overactivity Following Spinal Cord Injury or Multiple Sclerosis</w:t>
      </w:r>
    </w:p>
    <w:p w:rsidR="003B2A53" w:rsidRPr="002F07B5" w:rsidRDefault="003B2A53" w:rsidP="003B2A53">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Y-52-52120-155</w:t>
      </w:r>
    </w:p>
    <w:p w:rsidR="003B2A53" w:rsidRPr="002F07B5" w:rsidRDefault="003B2A53" w:rsidP="003B2A53">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2010-023210-31</w:t>
      </w:r>
    </w:p>
    <w:p w:rsidR="003B2A53" w:rsidRPr="002F07B5" w:rsidRDefault="003B2A53" w:rsidP="003B2A53">
      <w:pPr>
        <w:rPr>
          <w:b/>
          <w:bCs/>
          <w:sz w:val="22"/>
          <w:szCs w:val="22"/>
        </w:rPr>
      </w:pPr>
    </w:p>
    <w:p w:rsidR="003B2A53" w:rsidRPr="002F07B5" w:rsidRDefault="003B2A53" w:rsidP="003B2A53">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Ipsen Innovation, 5 Avenue du Canada, 91940 Les Ulis, Cedex, France</w:t>
      </w:r>
    </w:p>
    <w:p w:rsidR="003B2A53" w:rsidRPr="002F07B5" w:rsidRDefault="003B2A53" w:rsidP="003B2A53">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KCR Czech Republic, a.s., Bucharova 12, 158 00 Praha 13</w:t>
      </w:r>
    </w:p>
    <w:p w:rsidR="003B2A53" w:rsidRPr="002F07B5" w:rsidRDefault="003B2A53" w:rsidP="003B2A53">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1.3.2013, 28.3.2013</w:t>
      </w:r>
    </w:p>
    <w:p w:rsidR="003B2A53" w:rsidRDefault="003B2A53" w:rsidP="003B2A53">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3B2A53" w:rsidRDefault="003B2A53" w:rsidP="003B2A53">
      <w:pPr>
        <w:rPr>
          <w:b/>
          <w:bCs/>
          <w:sz w:val="22"/>
          <w:szCs w:val="22"/>
        </w:rPr>
      </w:pPr>
    </w:p>
    <w:p w:rsidR="003B2A53" w:rsidRPr="002F07B5" w:rsidRDefault="003B2A53" w:rsidP="003B2A53">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B2A53" w:rsidRPr="002F07B5" w:rsidRDefault="003B2A53" w:rsidP="003B2A53">
      <w:pPr>
        <w:rPr>
          <w:i/>
          <w:sz w:val="22"/>
          <w:szCs w:val="22"/>
        </w:rPr>
      </w:pPr>
      <w:r>
        <w:rPr>
          <w:bCs/>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B2A53" w:rsidRPr="002F07B5" w:rsidRDefault="003B2A53" w:rsidP="003B2A53">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B2A53" w:rsidRDefault="003B2A53" w:rsidP="003B2A53">
      <w:pPr>
        <w:rPr>
          <w:b/>
          <w:bCs/>
          <w:sz w:val="22"/>
          <w:szCs w:val="22"/>
        </w:rPr>
      </w:pPr>
    </w:p>
    <w:p w:rsidR="003B2A53" w:rsidRPr="002F07B5" w:rsidRDefault="003B2A53" w:rsidP="003B2A53">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B2A53" w:rsidRPr="002F07B5" w:rsidRDefault="003B2A53" w:rsidP="003B2A53">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B2A53" w:rsidRPr="002F07B5" w:rsidRDefault="003B2A53" w:rsidP="003B2A53">
      <w:pPr>
        <w:rPr>
          <w:sz w:val="22"/>
          <w:szCs w:val="22"/>
        </w:rPr>
      </w:pPr>
    </w:p>
    <w:p w:rsidR="003B2A53" w:rsidRPr="002F07B5" w:rsidRDefault="003B2A53" w:rsidP="003B2A53">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B2A53" w:rsidTr="00EE243C">
        <w:trPr>
          <w:trHeight w:val="454"/>
        </w:trPr>
        <w:tc>
          <w:tcPr>
            <w:tcW w:w="6108" w:type="dxa"/>
          </w:tcPr>
          <w:p w:rsidR="003B2A53" w:rsidRDefault="003B2A53" w:rsidP="00EE243C">
            <w:pPr>
              <w:rPr>
                <w:sz w:val="18"/>
                <w:szCs w:val="18"/>
              </w:rPr>
            </w:pPr>
            <w:r>
              <w:rPr>
                <w:sz w:val="18"/>
                <w:szCs w:val="18"/>
              </w:rPr>
              <w:t xml:space="preserve">Místo hodnocení/ Jméno zkoušejícího </w:t>
            </w:r>
          </w:p>
          <w:p w:rsidR="003B2A53" w:rsidRDefault="003B2A53" w:rsidP="00EE243C">
            <w:pPr>
              <w:rPr>
                <w:i/>
                <w:sz w:val="18"/>
                <w:szCs w:val="18"/>
              </w:rPr>
            </w:pPr>
            <w:r>
              <w:rPr>
                <w:i/>
                <w:sz w:val="18"/>
                <w:szCs w:val="18"/>
              </w:rPr>
              <w:t>Trial Site / Name of Investigator</w:t>
            </w:r>
          </w:p>
        </w:tc>
        <w:tc>
          <w:tcPr>
            <w:tcW w:w="1280" w:type="dxa"/>
          </w:tcPr>
          <w:p w:rsidR="003B2A53" w:rsidRDefault="003B2A53" w:rsidP="00EE243C">
            <w:pPr>
              <w:rPr>
                <w:sz w:val="18"/>
                <w:szCs w:val="18"/>
                <w:vertAlign w:val="superscript"/>
              </w:rPr>
            </w:pPr>
            <w:r>
              <w:rPr>
                <w:sz w:val="18"/>
                <w:szCs w:val="18"/>
              </w:rPr>
              <w:t xml:space="preserve">Místní EK </w:t>
            </w:r>
            <w:r>
              <w:rPr>
                <w:i/>
                <w:sz w:val="18"/>
                <w:szCs w:val="18"/>
              </w:rPr>
              <w:t>Local EC</w:t>
            </w:r>
          </w:p>
        </w:tc>
        <w:tc>
          <w:tcPr>
            <w:tcW w:w="2712" w:type="dxa"/>
          </w:tcPr>
          <w:p w:rsidR="003B2A53" w:rsidRDefault="003B2A53" w:rsidP="00EE243C">
            <w:pPr>
              <w:rPr>
                <w:sz w:val="18"/>
                <w:szCs w:val="18"/>
              </w:rPr>
            </w:pPr>
            <w:r>
              <w:rPr>
                <w:sz w:val="18"/>
                <w:szCs w:val="18"/>
              </w:rPr>
              <w:t>Adresa  místní EK</w:t>
            </w:r>
          </w:p>
          <w:p w:rsidR="003B2A53" w:rsidRDefault="003B2A53" w:rsidP="00EE243C">
            <w:pPr>
              <w:rPr>
                <w:i/>
                <w:sz w:val="18"/>
                <w:szCs w:val="18"/>
              </w:rPr>
            </w:pPr>
            <w:r>
              <w:rPr>
                <w:i/>
                <w:sz w:val="18"/>
                <w:szCs w:val="18"/>
              </w:rPr>
              <w:t>Address</w:t>
            </w:r>
          </w:p>
        </w:tc>
      </w:tr>
      <w:tr w:rsidR="003B2A53" w:rsidTr="00EE243C">
        <w:trPr>
          <w:trHeight w:val="312"/>
        </w:trPr>
        <w:tc>
          <w:tcPr>
            <w:tcW w:w="6108" w:type="dxa"/>
          </w:tcPr>
          <w:p w:rsidR="003B2A53" w:rsidRDefault="003B2A53" w:rsidP="00EE243C">
            <w:pPr>
              <w:rPr>
                <w:sz w:val="18"/>
                <w:szCs w:val="18"/>
              </w:rPr>
            </w:pPr>
            <w:r>
              <w:rPr>
                <w:sz w:val="18"/>
                <w:szCs w:val="18"/>
              </w:rPr>
              <w:t>Doc. MUDr. Vladimír Študent, Ph.D., Urologická klinika FNOL, I.P.Pavlova 6, 775 20 Olomouc</w:t>
            </w:r>
          </w:p>
        </w:tc>
        <w:tc>
          <w:tcPr>
            <w:tcW w:w="1280" w:type="dxa"/>
          </w:tcPr>
          <w:p w:rsidR="003B2A53" w:rsidRDefault="003B2A53" w:rsidP="00EE243C">
            <w:pPr>
              <w:rPr>
                <w:sz w:val="18"/>
                <w:szCs w:val="18"/>
              </w:rPr>
            </w:pPr>
            <w:r>
              <w:rPr>
                <w:sz w:val="18"/>
                <w:szCs w:val="18"/>
              </w:rPr>
              <w:sym w:font="Wingdings 2" w:char="F053"/>
            </w:r>
          </w:p>
        </w:tc>
        <w:tc>
          <w:tcPr>
            <w:tcW w:w="2712" w:type="dxa"/>
          </w:tcPr>
          <w:p w:rsidR="003B2A53" w:rsidRDefault="003B2A53" w:rsidP="00EE243C">
            <w:pPr>
              <w:rPr>
                <w:sz w:val="18"/>
                <w:szCs w:val="18"/>
              </w:rPr>
            </w:pPr>
            <w:r>
              <w:rPr>
                <w:sz w:val="18"/>
                <w:szCs w:val="18"/>
              </w:rPr>
              <w:t>EK FNOL</w:t>
            </w:r>
          </w:p>
        </w:tc>
      </w:tr>
      <w:tr w:rsidR="003B2A53" w:rsidTr="00EE243C">
        <w:trPr>
          <w:trHeight w:val="312"/>
        </w:trPr>
        <w:tc>
          <w:tcPr>
            <w:tcW w:w="6108" w:type="dxa"/>
          </w:tcPr>
          <w:p w:rsidR="003B2A53" w:rsidRDefault="003B2A53" w:rsidP="00EE243C">
            <w:pPr>
              <w:rPr>
                <w:sz w:val="18"/>
                <w:szCs w:val="18"/>
              </w:rPr>
            </w:pPr>
            <w:r>
              <w:rPr>
                <w:sz w:val="18"/>
                <w:szCs w:val="18"/>
              </w:rPr>
              <w:t>MUDr. Michal Rejchrt, Urologická klinika UK 2. LF a FN Motol, V Úvalu 84, 150 06 Praha 5</w:t>
            </w:r>
          </w:p>
        </w:tc>
        <w:tc>
          <w:tcPr>
            <w:tcW w:w="1280" w:type="dxa"/>
          </w:tcPr>
          <w:p w:rsidR="003B2A53" w:rsidRDefault="003B2A53" w:rsidP="00EE243C">
            <w:pPr>
              <w:rPr>
                <w:sz w:val="18"/>
                <w:szCs w:val="18"/>
              </w:rPr>
            </w:pPr>
            <w:r>
              <w:rPr>
                <w:sz w:val="18"/>
                <w:szCs w:val="18"/>
              </w:rPr>
              <w:sym w:font="Wingdings 2" w:char="F0A3"/>
            </w:r>
          </w:p>
        </w:tc>
        <w:tc>
          <w:tcPr>
            <w:tcW w:w="2712" w:type="dxa"/>
          </w:tcPr>
          <w:p w:rsidR="003B2A53" w:rsidRDefault="003B2A53" w:rsidP="00EE243C">
            <w:pPr>
              <w:rPr>
                <w:sz w:val="18"/>
                <w:szCs w:val="18"/>
              </w:rPr>
            </w:pPr>
            <w:r>
              <w:rPr>
                <w:sz w:val="18"/>
                <w:szCs w:val="18"/>
              </w:rPr>
              <w:t xml:space="preserve">EK FN Motol, V Úvalu 84, </w:t>
            </w:r>
          </w:p>
          <w:p w:rsidR="003B2A53" w:rsidRDefault="003B2A53" w:rsidP="00EE243C">
            <w:pPr>
              <w:rPr>
                <w:sz w:val="18"/>
                <w:szCs w:val="18"/>
              </w:rPr>
            </w:pPr>
            <w:r>
              <w:rPr>
                <w:sz w:val="18"/>
                <w:szCs w:val="18"/>
              </w:rPr>
              <w:t>150 06 Praha 5</w:t>
            </w:r>
          </w:p>
        </w:tc>
      </w:tr>
      <w:tr w:rsidR="003B2A53" w:rsidTr="00EE243C">
        <w:trPr>
          <w:trHeight w:val="312"/>
        </w:trPr>
        <w:tc>
          <w:tcPr>
            <w:tcW w:w="6108" w:type="dxa"/>
          </w:tcPr>
          <w:p w:rsidR="003B2A53" w:rsidRDefault="003B2A53" w:rsidP="00EE243C">
            <w:pPr>
              <w:rPr>
                <w:sz w:val="18"/>
                <w:szCs w:val="18"/>
              </w:rPr>
            </w:pPr>
            <w:r>
              <w:rPr>
                <w:sz w:val="18"/>
                <w:szCs w:val="18"/>
              </w:rPr>
              <w:t xml:space="preserve">MUDr. Radovan Vrtal, Ph.D., Urologická ordinace s.r.o., Jívavská 18, </w:t>
            </w:r>
          </w:p>
          <w:p w:rsidR="003B2A53" w:rsidRDefault="003B2A53" w:rsidP="00EE243C">
            <w:pPr>
              <w:rPr>
                <w:sz w:val="18"/>
                <w:szCs w:val="18"/>
              </w:rPr>
            </w:pPr>
            <w:r>
              <w:rPr>
                <w:sz w:val="18"/>
                <w:szCs w:val="18"/>
              </w:rPr>
              <w:t>785 01 Šternberk</w:t>
            </w:r>
          </w:p>
        </w:tc>
        <w:tc>
          <w:tcPr>
            <w:tcW w:w="1280" w:type="dxa"/>
          </w:tcPr>
          <w:p w:rsidR="003B2A53" w:rsidRDefault="003B2A53" w:rsidP="00EE243C">
            <w:pPr>
              <w:rPr>
                <w:sz w:val="18"/>
                <w:szCs w:val="18"/>
              </w:rPr>
            </w:pPr>
            <w:r>
              <w:rPr>
                <w:sz w:val="18"/>
                <w:szCs w:val="18"/>
              </w:rPr>
              <w:sym w:font="Wingdings 2" w:char="F053"/>
            </w:r>
          </w:p>
        </w:tc>
        <w:tc>
          <w:tcPr>
            <w:tcW w:w="2712" w:type="dxa"/>
          </w:tcPr>
          <w:p w:rsidR="003B2A53" w:rsidRDefault="003B2A53" w:rsidP="00EE243C">
            <w:pPr>
              <w:rPr>
                <w:sz w:val="18"/>
                <w:szCs w:val="18"/>
              </w:rPr>
            </w:pPr>
            <w:r>
              <w:rPr>
                <w:sz w:val="18"/>
                <w:szCs w:val="18"/>
              </w:rPr>
              <w:t>EK FNOL</w:t>
            </w:r>
          </w:p>
        </w:tc>
      </w:tr>
      <w:tr w:rsidR="003B2A53" w:rsidTr="00EE243C">
        <w:trPr>
          <w:trHeight w:val="312"/>
        </w:trPr>
        <w:tc>
          <w:tcPr>
            <w:tcW w:w="6108" w:type="dxa"/>
          </w:tcPr>
          <w:p w:rsidR="003B2A53" w:rsidRDefault="003B2A53" w:rsidP="00EE243C">
            <w:pPr>
              <w:rPr>
                <w:sz w:val="18"/>
                <w:szCs w:val="18"/>
              </w:rPr>
            </w:pPr>
            <w:r>
              <w:rPr>
                <w:sz w:val="18"/>
                <w:szCs w:val="18"/>
              </w:rPr>
              <w:t>Doc. MUDr. Roman Zachoval, Ph.D., Urologické oddělení, Thomayerova nemocnice, Vídeňská 800, 140 59 Praha 4 – Krč</w:t>
            </w:r>
          </w:p>
        </w:tc>
        <w:tc>
          <w:tcPr>
            <w:tcW w:w="1280" w:type="dxa"/>
          </w:tcPr>
          <w:p w:rsidR="003B2A53" w:rsidRDefault="009373C9" w:rsidP="00EE243C">
            <w:pPr>
              <w:rPr>
                <w:sz w:val="18"/>
                <w:szCs w:val="18"/>
              </w:rPr>
            </w:pPr>
            <w:r>
              <w:rPr>
                <w:sz w:val="18"/>
                <w:szCs w:val="18"/>
              </w:rPr>
              <w:fldChar w:fldCharType="begin">
                <w:ffData>
                  <w:name w:val="Zaškrtávací17"/>
                  <w:enabled/>
                  <w:calcOnExit w:val="0"/>
                  <w:checkBox>
                    <w:sizeAuto/>
                    <w:default w:val="0"/>
                  </w:checkBox>
                </w:ffData>
              </w:fldChar>
            </w:r>
            <w:r w:rsidR="003B2A5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3B2A53" w:rsidRDefault="003B2A53" w:rsidP="00EE243C">
            <w:pPr>
              <w:rPr>
                <w:sz w:val="18"/>
                <w:szCs w:val="18"/>
              </w:rPr>
            </w:pPr>
            <w:r>
              <w:rPr>
                <w:sz w:val="18"/>
                <w:szCs w:val="18"/>
              </w:rPr>
              <w:t xml:space="preserve">EK IKEM a TN, Thomayerova nemocnice, Vídeňská 800, </w:t>
            </w:r>
          </w:p>
          <w:p w:rsidR="003B2A53" w:rsidRDefault="003B2A53" w:rsidP="00EE243C">
            <w:pPr>
              <w:rPr>
                <w:sz w:val="18"/>
                <w:szCs w:val="18"/>
              </w:rPr>
            </w:pPr>
            <w:r>
              <w:rPr>
                <w:sz w:val="18"/>
                <w:szCs w:val="18"/>
              </w:rPr>
              <w:t>140 59 Praha 4 – Krč</w:t>
            </w:r>
          </w:p>
        </w:tc>
      </w:tr>
    </w:tbl>
    <w:p w:rsidR="003B2A53" w:rsidRDefault="003B2A53" w:rsidP="003B2A53">
      <w:pPr>
        <w:rPr>
          <w:b/>
          <w:bCs/>
          <w:sz w:val="22"/>
        </w:rPr>
      </w:pPr>
    </w:p>
    <w:p w:rsidR="003B2A53" w:rsidRPr="00720868" w:rsidRDefault="003B2A53" w:rsidP="003B2A53">
      <w:pPr>
        <w:rPr>
          <w:bCs/>
          <w:sz w:val="22"/>
        </w:rPr>
      </w:pPr>
      <w:r w:rsidRPr="00720868">
        <w:rPr>
          <w:bCs/>
          <w:sz w:val="22"/>
        </w:rPr>
        <w:t>1/2</w:t>
      </w:r>
    </w:p>
    <w:p w:rsidR="003B2A53" w:rsidRPr="00AB7ADE" w:rsidRDefault="003B2A53" w:rsidP="003B2A53">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3B2A53" w:rsidRDefault="003B2A53" w:rsidP="003B2A53">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B2A53" w:rsidTr="00EE243C">
        <w:trPr>
          <w:cantSplit/>
          <w:trHeight w:val="454"/>
        </w:trPr>
        <w:tc>
          <w:tcPr>
            <w:tcW w:w="7416" w:type="dxa"/>
            <w:vMerge w:val="restart"/>
          </w:tcPr>
          <w:p w:rsidR="003B2A53" w:rsidRDefault="003B2A53" w:rsidP="00EE243C">
            <w:pPr>
              <w:rPr>
                <w:b/>
                <w:bCs/>
                <w:sz w:val="18"/>
                <w:szCs w:val="18"/>
              </w:rPr>
            </w:pPr>
          </w:p>
          <w:p w:rsidR="003B2A53" w:rsidRDefault="003B2A53" w:rsidP="00EE243C">
            <w:pPr>
              <w:rPr>
                <w:b/>
                <w:bCs/>
                <w:sz w:val="18"/>
                <w:szCs w:val="18"/>
              </w:rPr>
            </w:pPr>
            <w:r>
              <w:rPr>
                <w:b/>
                <w:bCs/>
                <w:sz w:val="18"/>
                <w:szCs w:val="18"/>
              </w:rPr>
              <w:t xml:space="preserve">Název dokumentu, verze, datum </w:t>
            </w:r>
          </w:p>
          <w:p w:rsidR="003B2A53" w:rsidRDefault="003B2A53" w:rsidP="00EE243C">
            <w:pPr>
              <w:rPr>
                <w:b/>
                <w:bCs/>
                <w:sz w:val="18"/>
                <w:szCs w:val="18"/>
              </w:rPr>
            </w:pPr>
            <w:r>
              <w:rPr>
                <w:b/>
                <w:bCs/>
                <w:i/>
                <w:sz w:val="18"/>
                <w:szCs w:val="18"/>
              </w:rPr>
              <w:t>Document title, version, date</w:t>
            </w:r>
          </w:p>
        </w:tc>
        <w:tc>
          <w:tcPr>
            <w:tcW w:w="1272" w:type="dxa"/>
            <w:gridSpan w:val="2"/>
          </w:tcPr>
          <w:p w:rsidR="003B2A53" w:rsidRDefault="003B2A53" w:rsidP="00EE243C">
            <w:pPr>
              <w:rPr>
                <w:b/>
                <w:bCs/>
                <w:sz w:val="18"/>
                <w:szCs w:val="18"/>
              </w:rPr>
            </w:pPr>
            <w:r>
              <w:rPr>
                <w:b/>
                <w:bCs/>
                <w:sz w:val="18"/>
                <w:szCs w:val="18"/>
              </w:rPr>
              <w:t>Schváleno /</w:t>
            </w:r>
            <w:r>
              <w:rPr>
                <w:b/>
                <w:bCs/>
                <w:i/>
                <w:sz w:val="18"/>
                <w:szCs w:val="18"/>
              </w:rPr>
              <w:t>Approved</w:t>
            </w:r>
          </w:p>
        </w:tc>
        <w:tc>
          <w:tcPr>
            <w:tcW w:w="1316" w:type="dxa"/>
            <w:gridSpan w:val="2"/>
          </w:tcPr>
          <w:p w:rsidR="003B2A53" w:rsidRDefault="003B2A53" w:rsidP="00EE243C">
            <w:pPr>
              <w:rPr>
                <w:b/>
                <w:bCs/>
                <w:sz w:val="18"/>
                <w:szCs w:val="18"/>
              </w:rPr>
            </w:pPr>
            <w:r>
              <w:rPr>
                <w:b/>
                <w:bCs/>
                <w:sz w:val="18"/>
                <w:szCs w:val="18"/>
              </w:rPr>
              <w:t xml:space="preserve">Vzato na vědomí / </w:t>
            </w:r>
            <w:r>
              <w:rPr>
                <w:b/>
                <w:bCs/>
                <w:i/>
                <w:sz w:val="18"/>
                <w:szCs w:val="18"/>
              </w:rPr>
              <w:t xml:space="preserve">Taken into account </w:t>
            </w:r>
          </w:p>
        </w:tc>
      </w:tr>
      <w:tr w:rsidR="003B2A53" w:rsidTr="00EE243C">
        <w:trPr>
          <w:cantSplit/>
          <w:trHeight w:val="454"/>
        </w:trPr>
        <w:tc>
          <w:tcPr>
            <w:tcW w:w="7416" w:type="dxa"/>
            <w:vMerge/>
          </w:tcPr>
          <w:p w:rsidR="003B2A53" w:rsidRDefault="003B2A53" w:rsidP="00EE243C">
            <w:pPr>
              <w:rPr>
                <w:i/>
                <w:sz w:val="18"/>
                <w:szCs w:val="18"/>
              </w:rPr>
            </w:pPr>
          </w:p>
        </w:tc>
        <w:tc>
          <w:tcPr>
            <w:tcW w:w="736" w:type="dxa"/>
          </w:tcPr>
          <w:p w:rsidR="003B2A53" w:rsidRDefault="003B2A53" w:rsidP="00EE243C">
            <w:pPr>
              <w:rPr>
                <w:b/>
                <w:bCs/>
                <w:sz w:val="18"/>
                <w:szCs w:val="18"/>
              </w:rPr>
            </w:pPr>
            <w:r>
              <w:rPr>
                <w:b/>
                <w:bCs/>
                <w:sz w:val="18"/>
                <w:szCs w:val="18"/>
              </w:rPr>
              <w:t>ANO</w:t>
            </w:r>
          </w:p>
          <w:p w:rsidR="003B2A53" w:rsidRDefault="003B2A53" w:rsidP="00EE243C">
            <w:pPr>
              <w:rPr>
                <w:b/>
                <w:bCs/>
                <w:i/>
                <w:sz w:val="18"/>
                <w:szCs w:val="18"/>
              </w:rPr>
            </w:pPr>
            <w:r>
              <w:rPr>
                <w:b/>
                <w:bCs/>
                <w:i/>
                <w:sz w:val="18"/>
                <w:szCs w:val="18"/>
              </w:rPr>
              <w:t>Yes</w:t>
            </w:r>
          </w:p>
        </w:tc>
        <w:tc>
          <w:tcPr>
            <w:tcW w:w="536" w:type="dxa"/>
          </w:tcPr>
          <w:p w:rsidR="003B2A53" w:rsidRDefault="003B2A53" w:rsidP="00EE243C">
            <w:pPr>
              <w:rPr>
                <w:b/>
                <w:bCs/>
                <w:sz w:val="18"/>
                <w:szCs w:val="18"/>
              </w:rPr>
            </w:pPr>
            <w:r>
              <w:rPr>
                <w:b/>
                <w:bCs/>
                <w:sz w:val="18"/>
                <w:szCs w:val="18"/>
              </w:rPr>
              <w:t xml:space="preserve">NE </w:t>
            </w:r>
          </w:p>
          <w:p w:rsidR="003B2A53" w:rsidRDefault="003B2A53" w:rsidP="00EE243C">
            <w:pPr>
              <w:rPr>
                <w:b/>
                <w:bCs/>
                <w:sz w:val="18"/>
                <w:szCs w:val="18"/>
              </w:rPr>
            </w:pPr>
            <w:r>
              <w:rPr>
                <w:b/>
                <w:bCs/>
                <w:i/>
                <w:sz w:val="18"/>
                <w:szCs w:val="18"/>
              </w:rPr>
              <w:t>No</w:t>
            </w:r>
          </w:p>
        </w:tc>
        <w:tc>
          <w:tcPr>
            <w:tcW w:w="780" w:type="dxa"/>
          </w:tcPr>
          <w:p w:rsidR="003B2A53" w:rsidRDefault="003B2A53" w:rsidP="00EE243C">
            <w:pPr>
              <w:rPr>
                <w:b/>
                <w:bCs/>
                <w:sz w:val="18"/>
                <w:szCs w:val="18"/>
              </w:rPr>
            </w:pPr>
            <w:r>
              <w:rPr>
                <w:b/>
                <w:bCs/>
                <w:sz w:val="18"/>
                <w:szCs w:val="18"/>
              </w:rPr>
              <w:t>ANO</w:t>
            </w:r>
          </w:p>
          <w:p w:rsidR="003B2A53" w:rsidRDefault="003B2A53" w:rsidP="00EE243C">
            <w:pPr>
              <w:rPr>
                <w:b/>
                <w:bCs/>
                <w:sz w:val="18"/>
                <w:szCs w:val="18"/>
              </w:rPr>
            </w:pPr>
            <w:r>
              <w:rPr>
                <w:b/>
                <w:bCs/>
                <w:i/>
                <w:sz w:val="18"/>
                <w:szCs w:val="18"/>
              </w:rPr>
              <w:t>Yes</w:t>
            </w:r>
          </w:p>
        </w:tc>
        <w:tc>
          <w:tcPr>
            <w:tcW w:w="536" w:type="dxa"/>
          </w:tcPr>
          <w:p w:rsidR="003B2A53" w:rsidRDefault="003B2A53" w:rsidP="00EE243C">
            <w:pPr>
              <w:rPr>
                <w:b/>
                <w:bCs/>
                <w:sz w:val="18"/>
                <w:szCs w:val="18"/>
              </w:rPr>
            </w:pPr>
            <w:r>
              <w:rPr>
                <w:b/>
                <w:bCs/>
                <w:sz w:val="18"/>
                <w:szCs w:val="18"/>
              </w:rPr>
              <w:t xml:space="preserve">NE </w:t>
            </w:r>
          </w:p>
          <w:p w:rsidR="003B2A53" w:rsidRDefault="003B2A53" w:rsidP="00EE243C">
            <w:pPr>
              <w:rPr>
                <w:b/>
                <w:bCs/>
                <w:i/>
                <w:sz w:val="18"/>
                <w:szCs w:val="18"/>
              </w:rPr>
            </w:pPr>
            <w:r>
              <w:rPr>
                <w:b/>
                <w:bCs/>
                <w:i/>
                <w:sz w:val="18"/>
                <w:szCs w:val="18"/>
              </w:rPr>
              <w:t>No</w:t>
            </w:r>
          </w:p>
        </w:tc>
      </w:tr>
      <w:tr w:rsidR="003B2A53" w:rsidTr="00EE243C">
        <w:trPr>
          <w:trHeight w:val="340"/>
        </w:trPr>
        <w:tc>
          <w:tcPr>
            <w:tcW w:w="7416" w:type="dxa"/>
          </w:tcPr>
          <w:p w:rsidR="003B2A53" w:rsidRPr="003B2A53" w:rsidRDefault="003B2A53" w:rsidP="00EE243C">
            <w:pPr>
              <w:rPr>
                <w:sz w:val="18"/>
                <w:szCs w:val="18"/>
              </w:rPr>
            </w:pPr>
            <w:r>
              <w:rPr>
                <w:sz w:val="18"/>
                <w:szCs w:val="18"/>
              </w:rPr>
              <w:t>DSUR – 1 Jan 2012 to 31 Dec 2012</w:t>
            </w:r>
          </w:p>
        </w:tc>
        <w:tc>
          <w:tcPr>
            <w:tcW w:w="736" w:type="dxa"/>
          </w:tcPr>
          <w:p w:rsidR="003B2A53" w:rsidRDefault="009373C9" w:rsidP="00EE243C">
            <w:pPr>
              <w:rPr>
                <w:sz w:val="18"/>
                <w:szCs w:val="18"/>
              </w:rPr>
            </w:pPr>
            <w:r>
              <w:rPr>
                <w:sz w:val="18"/>
                <w:szCs w:val="18"/>
              </w:rPr>
              <w:fldChar w:fldCharType="begin">
                <w:ffData>
                  <w:name w:val="Zaškrtávací26"/>
                  <w:enabled/>
                  <w:calcOnExit w:val="0"/>
                  <w:checkBox>
                    <w:sizeAuto/>
                    <w:default w:val="0"/>
                  </w:checkBox>
                </w:ffData>
              </w:fldChar>
            </w:r>
            <w:r w:rsidR="003B2A5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B2A53"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3B2A5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B2A53" w:rsidRDefault="003B2A53" w:rsidP="00EE243C">
            <w:pPr>
              <w:rPr>
                <w:sz w:val="18"/>
                <w:szCs w:val="18"/>
              </w:rPr>
            </w:pPr>
            <w:r>
              <w:rPr>
                <w:sz w:val="18"/>
                <w:szCs w:val="18"/>
              </w:rPr>
              <w:sym w:font="Wingdings 2" w:char="F053"/>
            </w:r>
          </w:p>
        </w:tc>
        <w:tc>
          <w:tcPr>
            <w:tcW w:w="536" w:type="dxa"/>
          </w:tcPr>
          <w:p w:rsidR="003B2A53"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3B2A53">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3B2A53" w:rsidTr="00EE243C">
        <w:trPr>
          <w:trHeight w:val="340"/>
        </w:trPr>
        <w:tc>
          <w:tcPr>
            <w:tcW w:w="7416" w:type="dxa"/>
          </w:tcPr>
          <w:p w:rsidR="003B2A53" w:rsidRPr="003B2A53" w:rsidRDefault="003B2A53" w:rsidP="00EE243C">
            <w:pPr>
              <w:rPr>
                <w:i/>
                <w:sz w:val="18"/>
                <w:szCs w:val="18"/>
              </w:rPr>
            </w:pPr>
            <w:r>
              <w:rPr>
                <w:sz w:val="18"/>
                <w:szCs w:val="18"/>
              </w:rPr>
              <w:t xml:space="preserve">Formulář Declaration of the End of Trial / </w:t>
            </w:r>
            <w:r w:rsidRPr="003B2A53">
              <w:rPr>
                <w:i/>
                <w:sz w:val="18"/>
                <w:szCs w:val="18"/>
              </w:rPr>
              <w:t>Declaration of the End of Trial</w:t>
            </w:r>
            <w:r>
              <w:rPr>
                <w:i/>
                <w:sz w:val="18"/>
                <w:szCs w:val="18"/>
              </w:rPr>
              <w:t xml:space="preserve"> Form</w:t>
            </w:r>
          </w:p>
        </w:tc>
        <w:tc>
          <w:tcPr>
            <w:tcW w:w="736" w:type="dxa"/>
          </w:tcPr>
          <w:p w:rsidR="003B2A53" w:rsidRDefault="009373C9" w:rsidP="00EE243C">
            <w:pPr>
              <w:rPr>
                <w:sz w:val="18"/>
                <w:szCs w:val="18"/>
              </w:rPr>
            </w:pPr>
            <w:r>
              <w:rPr>
                <w:sz w:val="18"/>
                <w:szCs w:val="18"/>
              </w:rPr>
              <w:fldChar w:fldCharType="begin">
                <w:ffData>
                  <w:name w:val="Zaškrtávací35"/>
                  <w:enabled/>
                  <w:calcOnExit w:val="0"/>
                  <w:checkBox>
                    <w:sizeAuto/>
                    <w:default w:val="0"/>
                  </w:checkBox>
                </w:ffData>
              </w:fldChar>
            </w:r>
            <w:r w:rsidR="003B2A5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3B2A53" w:rsidRDefault="009373C9" w:rsidP="00EE243C">
            <w:pPr>
              <w:rPr>
                <w:sz w:val="18"/>
                <w:szCs w:val="18"/>
              </w:rPr>
            </w:pPr>
            <w:r>
              <w:rPr>
                <w:sz w:val="18"/>
                <w:szCs w:val="18"/>
              </w:rPr>
              <w:fldChar w:fldCharType="begin">
                <w:ffData>
                  <w:name w:val="Zaškrtávací36"/>
                  <w:enabled/>
                  <w:calcOnExit w:val="0"/>
                  <w:checkBox>
                    <w:sizeAuto/>
                    <w:default w:val="0"/>
                  </w:checkBox>
                </w:ffData>
              </w:fldChar>
            </w:r>
            <w:r w:rsidR="003B2A53">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B2A53" w:rsidRDefault="003B2A53" w:rsidP="00EE243C">
            <w:pPr>
              <w:rPr>
                <w:sz w:val="18"/>
                <w:szCs w:val="18"/>
              </w:rPr>
            </w:pPr>
            <w:r>
              <w:rPr>
                <w:sz w:val="18"/>
                <w:szCs w:val="18"/>
              </w:rPr>
              <w:sym w:font="Wingdings 2" w:char="F053"/>
            </w:r>
          </w:p>
        </w:tc>
        <w:tc>
          <w:tcPr>
            <w:tcW w:w="536" w:type="dxa"/>
          </w:tcPr>
          <w:p w:rsidR="003B2A53" w:rsidRDefault="009373C9" w:rsidP="00EE243C">
            <w:pPr>
              <w:rPr>
                <w:sz w:val="18"/>
                <w:szCs w:val="18"/>
              </w:rPr>
            </w:pPr>
            <w:r>
              <w:rPr>
                <w:sz w:val="18"/>
                <w:szCs w:val="18"/>
              </w:rPr>
              <w:fldChar w:fldCharType="begin">
                <w:ffData>
                  <w:name w:val="Zaškrtávací36"/>
                  <w:enabled/>
                  <w:calcOnExit w:val="0"/>
                  <w:checkBox>
                    <w:sizeAuto/>
                    <w:default w:val="0"/>
                  </w:checkBox>
                </w:ffData>
              </w:fldChar>
            </w:r>
            <w:r w:rsidR="003B2A53">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3B2A53" w:rsidRDefault="003B2A53" w:rsidP="003B2A53">
      <w:pPr>
        <w:rPr>
          <w:sz w:val="22"/>
        </w:rPr>
      </w:pPr>
    </w:p>
    <w:p w:rsidR="003B2A53" w:rsidRDefault="003B2A53" w:rsidP="003B2A53">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B2A53" w:rsidRDefault="003B2A53" w:rsidP="003B2A53">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3B2A53" w:rsidRDefault="003B2A53" w:rsidP="003B2A53">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B2A53" w:rsidRDefault="003B2A53" w:rsidP="003B2A53">
      <w:pPr>
        <w:rPr>
          <w:sz w:val="22"/>
        </w:rPr>
      </w:pPr>
    </w:p>
    <w:p w:rsidR="003B2A53" w:rsidRDefault="003B2A53" w:rsidP="003B2A53">
      <w:pPr>
        <w:rPr>
          <w:sz w:val="16"/>
        </w:rPr>
      </w:pPr>
    </w:p>
    <w:p w:rsidR="003B2A53" w:rsidRDefault="003B2A53" w:rsidP="003B2A53">
      <w:pPr>
        <w:rPr>
          <w:sz w:val="22"/>
        </w:rPr>
      </w:pPr>
      <w:r>
        <w:rPr>
          <w:sz w:val="22"/>
        </w:rPr>
        <w:t xml:space="preserve">                                                                                          doc.MUDr. Vladko Horčička, CSc.</w:t>
      </w:r>
    </w:p>
    <w:p w:rsidR="003B2A53" w:rsidRDefault="003B2A53" w:rsidP="003B2A53">
      <w:pPr>
        <w:rPr>
          <w:sz w:val="22"/>
        </w:rPr>
      </w:pPr>
      <w:r>
        <w:rPr>
          <w:sz w:val="22"/>
        </w:rPr>
        <w:t>Datum/</w:t>
      </w:r>
      <w:r>
        <w:rPr>
          <w:i/>
          <w:sz w:val="22"/>
        </w:rPr>
        <w:t>Date:</w:t>
      </w:r>
      <w:r>
        <w:rPr>
          <w:sz w:val="22"/>
        </w:rPr>
        <w:t xml:space="preserve"> 15.4.2013                                                    předseda EK FNOL a LF UP</w:t>
      </w:r>
    </w:p>
    <w:p w:rsidR="003B2A53" w:rsidRDefault="003B2A53" w:rsidP="003B2A53">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3B2A53" w:rsidRDefault="003B2A53" w:rsidP="003B2A53">
      <w:pPr>
        <w:tabs>
          <w:tab w:val="left" w:pos="5460"/>
        </w:tabs>
        <w:rPr>
          <w:sz w:val="16"/>
        </w:rPr>
      </w:pPr>
    </w:p>
    <w:p w:rsidR="003B2A53" w:rsidRDefault="003B2A53" w:rsidP="003B2A53">
      <w:pPr>
        <w:tabs>
          <w:tab w:val="left" w:pos="5460"/>
        </w:tabs>
        <w:rPr>
          <w:sz w:val="16"/>
        </w:rPr>
      </w:pPr>
    </w:p>
    <w:p w:rsidR="003B2A53" w:rsidRDefault="003B2A53" w:rsidP="003B2A53">
      <w:pPr>
        <w:tabs>
          <w:tab w:val="left" w:pos="5460"/>
        </w:tabs>
        <w:rPr>
          <w:i/>
          <w:sz w:val="16"/>
        </w:rPr>
      </w:pPr>
      <w:r>
        <w:rPr>
          <w:sz w:val="16"/>
        </w:rPr>
        <w:t>Rozdělovník/</w:t>
      </w:r>
      <w:r>
        <w:rPr>
          <w:i/>
          <w:sz w:val="16"/>
        </w:rPr>
        <w:t>Distribution list:</w:t>
      </w:r>
      <w:r>
        <w:rPr>
          <w:i/>
          <w:sz w:val="16"/>
        </w:rPr>
        <w:tab/>
        <w:t xml:space="preserve">                                                                      </w:t>
      </w:r>
    </w:p>
    <w:p w:rsidR="003B2A53" w:rsidRPr="001071DB" w:rsidRDefault="003B2A53" w:rsidP="003B2A53">
      <w:pPr>
        <w:rPr>
          <w:sz w:val="16"/>
        </w:rPr>
      </w:pPr>
      <w:r w:rsidRPr="001071DB">
        <w:rPr>
          <w:sz w:val="16"/>
        </w:rPr>
        <w:t>-Zadavatel</w:t>
      </w:r>
    </w:p>
    <w:p w:rsidR="003B2A53" w:rsidRPr="001071DB" w:rsidRDefault="003B2A53" w:rsidP="003B2A53">
      <w:pPr>
        <w:rPr>
          <w:sz w:val="16"/>
        </w:rPr>
      </w:pPr>
      <w:r w:rsidRPr="001071DB">
        <w:rPr>
          <w:sz w:val="16"/>
        </w:rPr>
        <w:t>-EK</w:t>
      </w:r>
    </w:p>
    <w:p w:rsidR="003B2A53" w:rsidRDefault="003B2A53" w:rsidP="003B2A53">
      <w:pPr>
        <w:rPr>
          <w:sz w:val="16"/>
        </w:rPr>
      </w:pPr>
      <w:r w:rsidRPr="001071DB">
        <w:rPr>
          <w:sz w:val="16"/>
        </w:rPr>
        <w:t>-Řešitel</w:t>
      </w:r>
    </w:p>
    <w:p w:rsidR="003B2A53" w:rsidRPr="001071DB" w:rsidRDefault="003B2A53" w:rsidP="003B2A53">
      <w:pPr>
        <w:rPr>
          <w:sz w:val="16"/>
        </w:rPr>
      </w:pPr>
    </w:p>
    <w:p w:rsidR="003B2A53" w:rsidRPr="001071DB" w:rsidRDefault="003B2A53" w:rsidP="003B2A53">
      <w:pPr>
        <w:rPr>
          <w:sz w:val="16"/>
        </w:rPr>
      </w:pPr>
    </w:p>
    <w:p w:rsidR="003B2A53" w:rsidRDefault="003B2A53" w:rsidP="003B2A53">
      <w:pPr>
        <w:rPr>
          <w:i/>
          <w:sz w:val="16"/>
        </w:rPr>
      </w:pPr>
    </w:p>
    <w:p w:rsidR="003B2A53" w:rsidRDefault="003B2A53" w:rsidP="003B2A53">
      <w:pPr>
        <w:rPr>
          <w:i/>
          <w:sz w:val="16"/>
        </w:rPr>
      </w:pPr>
    </w:p>
    <w:p w:rsidR="003B2A53" w:rsidRDefault="003B2A53" w:rsidP="003B2A53">
      <w:pPr>
        <w:rPr>
          <w:sz w:val="22"/>
          <w:szCs w:val="22"/>
        </w:rPr>
      </w:pPr>
      <w:r>
        <w:rPr>
          <w:sz w:val="22"/>
          <w:szCs w:val="22"/>
        </w:rPr>
        <w:t>2/2</w:t>
      </w:r>
    </w:p>
    <w:p w:rsidR="003B2A53" w:rsidRDefault="003B2A53" w:rsidP="003B2A53"/>
    <w:p w:rsidR="003B2A53" w:rsidRDefault="003B2A53" w:rsidP="003B2A53"/>
    <w:p w:rsidR="003B2A53" w:rsidRDefault="003B2A53" w:rsidP="003B2A53"/>
    <w:p w:rsidR="005057E2" w:rsidRDefault="005057E2"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3B2A53" w:rsidRDefault="003B2A53" w:rsidP="00F95001">
      <w:pPr>
        <w:pStyle w:val="Nzev"/>
        <w:jc w:val="left"/>
        <w:rPr>
          <w:sz w:val="22"/>
          <w:szCs w:val="22"/>
        </w:rPr>
      </w:pPr>
    </w:p>
    <w:p w:rsidR="00EF4F37" w:rsidRPr="002F07B5" w:rsidRDefault="00EF4F37" w:rsidP="00EF4F37">
      <w:pPr>
        <w:pStyle w:val="Nzev"/>
        <w:rPr>
          <w:sz w:val="22"/>
          <w:szCs w:val="22"/>
        </w:rPr>
      </w:pPr>
      <w:r w:rsidRPr="002F07B5">
        <w:rPr>
          <w:sz w:val="22"/>
          <w:szCs w:val="22"/>
        </w:rPr>
        <w:lastRenderedPageBreak/>
        <w:t xml:space="preserve">STANOVISKO ETICKÉ KOMISE KE KLINICKÉMU HODNOCENÍ </w:t>
      </w:r>
    </w:p>
    <w:p w:rsidR="00EF4F37" w:rsidRPr="002F07B5" w:rsidRDefault="00EF4F37" w:rsidP="00EF4F37">
      <w:pPr>
        <w:jc w:val="center"/>
        <w:rPr>
          <w:bCs/>
          <w:i/>
          <w:sz w:val="22"/>
          <w:szCs w:val="22"/>
        </w:rPr>
      </w:pPr>
      <w:r w:rsidRPr="002F07B5">
        <w:rPr>
          <w:bCs/>
          <w:i/>
          <w:sz w:val="22"/>
          <w:szCs w:val="22"/>
        </w:rPr>
        <w:t xml:space="preserve">Opinion of the Ethics Committee on Clinical Trial  </w:t>
      </w:r>
    </w:p>
    <w:p w:rsidR="00EF4F37" w:rsidRPr="002F07B5" w:rsidRDefault="00EF4F37" w:rsidP="00EF4F37">
      <w:pPr>
        <w:jc w:val="center"/>
        <w:rPr>
          <w:b/>
          <w:bCs/>
          <w:i/>
          <w:sz w:val="22"/>
          <w:szCs w:val="22"/>
        </w:rPr>
      </w:pPr>
    </w:p>
    <w:p w:rsidR="00EF4F37" w:rsidRPr="002F07B5" w:rsidRDefault="009373C9" w:rsidP="00EF4F37">
      <w:pPr>
        <w:rPr>
          <w:sz w:val="22"/>
          <w:szCs w:val="22"/>
        </w:rPr>
      </w:pPr>
      <w:r w:rsidRPr="002F07B5">
        <w:rPr>
          <w:sz w:val="22"/>
          <w:szCs w:val="22"/>
        </w:rPr>
        <w:fldChar w:fldCharType="begin">
          <w:ffData>
            <w:name w:val="Zaškrtávací2"/>
            <w:enabled/>
            <w:calcOnExit w:val="0"/>
            <w:checkBox>
              <w:sizeAuto/>
              <w:default w:val="0"/>
            </w:checkBox>
          </w:ffData>
        </w:fldChar>
      </w:r>
      <w:r w:rsidR="00EF4F3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F4F37" w:rsidRPr="002F07B5">
        <w:rPr>
          <w:sz w:val="22"/>
          <w:szCs w:val="22"/>
        </w:rPr>
        <w:t xml:space="preserve">  Multicentrické KH, je požadováno stanovisko multicentrické EK pro všechna centra/</w:t>
      </w:r>
      <w:r w:rsidR="00EF4F37" w:rsidRPr="002F07B5">
        <w:rPr>
          <w:i/>
          <w:sz w:val="22"/>
          <w:szCs w:val="22"/>
        </w:rPr>
        <w:t>Multi-centric clinical trial, opinion issued by Ethics Committee for Multi-Centric Clinical Trials is required</w:t>
      </w:r>
    </w:p>
    <w:p w:rsidR="00EF4F37" w:rsidRPr="002F07B5" w:rsidRDefault="00EF4F37" w:rsidP="00EF4F37">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F4F37" w:rsidRPr="002F07B5" w:rsidRDefault="009373C9" w:rsidP="00EF4F37">
      <w:pPr>
        <w:rPr>
          <w:i/>
          <w:sz w:val="22"/>
          <w:szCs w:val="22"/>
        </w:rPr>
      </w:pPr>
      <w:r w:rsidRPr="002F07B5">
        <w:rPr>
          <w:sz w:val="22"/>
          <w:szCs w:val="22"/>
        </w:rPr>
        <w:fldChar w:fldCharType="begin">
          <w:ffData>
            <w:name w:val="Zaškrtávací2"/>
            <w:enabled/>
            <w:calcOnExit w:val="0"/>
            <w:checkBox>
              <w:sizeAuto/>
              <w:default w:val="0"/>
            </w:checkBox>
          </w:ffData>
        </w:fldChar>
      </w:r>
      <w:r w:rsidR="00EF4F3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F4F37" w:rsidRPr="002F07B5">
        <w:rPr>
          <w:sz w:val="22"/>
          <w:szCs w:val="22"/>
        </w:rPr>
        <w:t xml:space="preserve">  KH prováděné v jednom centru, požadováno stanovisko EK pro místní centrum (centra)/ </w:t>
      </w:r>
      <w:r w:rsidR="00EF4F37" w:rsidRPr="002F07B5">
        <w:rPr>
          <w:i/>
          <w:sz w:val="22"/>
          <w:szCs w:val="22"/>
        </w:rPr>
        <w:t>Clinical trial conducted in a single site, opinion of a local EC is required</w:t>
      </w:r>
    </w:p>
    <w:p w:rsidR="00EF4F37" w:rsidRPr="002F07B5" w:rsidRDefault="00EF4F37" w:rsidP="00EF4F37">
      <w:pPr>
        <w:rPr>
          <w:b/>
          <w:bCs/>
          <w:sz w:val="22"/>
          <w:szCs w:val="22"/>
        </w:rPr>
      </w:pPr>
    </w:p>
    <w:p w:rsidR="00EF4F37" w:rsidRPr="002F07B5" w:rsidRDefault="00EF4F37" w:rsidP="00EF4F3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B86585">
        <w:rPr>
          <w:b/>
          <w:sz w:val="22"/>
          <w:szCs w:val="22"/>
        </w:rPr>
        <w:t>156/12</w:t>
      </w:r>
    </w:p>
    <w:p w:rsidR="00EF4F37" w:rsidRPr="00767FB1" w:rsidRDefault="00EF4F37" w:rsidP="00EF4F37">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Účinek tříměsíční léčby přípravkem F2695 (75 mg jednou denně) na zlepšení funkčního zotavení u pacientů s ischemickou mozkovou příhodou. Multicentrická, randomizovaná, dvojitě zaslepená, placebem kontrolovaná studie s paralelními skupinami. Studie LIFE / </w:t>
      </w:r>
      <w:r>
        <w:rPr>
          <w:i/>
          <w:sz w:val="22"/>
          <w:szCs w:val="22"/>
        </w:rPr>
        <w:t>Effect of 3-month treatment with F2695 (75 mg OD) on improving functional recovery of patients with ischemic stroke. A Multicenter, Randomized, Double-Blind, Parallel-group, Placebo-Controlled Study. LIFE Study</w:t>
      </w:r>
    </w:p>
    <w:p w:rsidR="00EF4F37" w:rsidRPr="002F07B5" w:rsidRDefault="00EF4F37" w:rsidP="00EF4F37">
      <w:pPr>
        <w:rPr>
          <w:bCs/>
          <w:sz w:val="22"/>
          <w:szCs w:val="22"/>
        </w:rPr>
      </w:pPr>
    </w:p>
    <w:p w:rsidR="00EF4F37" w:rsidRPr="002F07B5" w:rsidRDefault="00EF4F37" w:rsidP="00EF4F37">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F02695 LP 2 05</w:t>
      </w:r>
    </w:p>
    <w:p w:rsidR="00EF4F37" w:rsidRPr="002F07B5" w:rsidRDefault="00EF4F37" w:rsidP="00EF4F3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2012-001592-37 </w:t>
      </w:r>
    </w:p>
    <w:p w:rsidR="00EF4F37" w:rsidRPr="002F07B5" w:rsidRDefault="00EF4F37" w:rsidP="00EF4F37">
      <w:pPr>
        <w:rPr>
          <w:b/>
          <w:bCs/>
          <w:sz w:val="22"/>
          <w:szCs w:val="22"/>
        </w:rPr>
      </w:pPr>
    </w:p>
    <w:p w:rsidR="00EF4F37" w:rsidRPr="002F07B5" w:rsidRDefault="00EF4F37" w:rsidP="00EF4F3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Pierre Fabre Medicament/IRPF: 3, av. Hubert Curien, 31035 Toulouse, France</w:t>
      </w:r>
    </w:p>
    <w:p w:rsidR="00EF4F37" w:rsidRDefault="00EF4F37" w:rsidP="00EF4F37">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Pharmaceutical Research Associates CZ, s.r.o., Jankovcova 1569/2c, </w:t>
      </w:r>
    </w:p>
    <w:p w:rsidR="00EF4F37" w:rsidRPr="002F07B5" w:rsidRDefault="00EF4F37" w:rsidP="00EF4F37">
      <w:pPr>
        <w:rPr>
          <w:bCs/>
          <w:sz w:val="22"/>
          <w:szCs w:val="22"/>
        </w:rPr>
      </w:pPr>
      <w:r>
        <w:rPr>
          <w:bCs/>
          <w:sz w:val="22"/>
          <w:szCs w:val="22"/>
        </w:rPr>
        <w:t>170 00 Praha 7, Blanka Flusková (fluskovablanka@praintl.com)</w:t>
      </w:r>
    </w:p>
    <w:p w:rsidR="00EF4F37" w:rsidRPr="002F07B5" w:rsidRDefault="00EF4F37" w:rsidP="00EF4F3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4.3.2013</w:t>
      </w:r>
    </w:p>
    <w:p w:rsidR="00EF4F37" w:rsidRDefault="00EF4F37" w:rsidP="00EF4F3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EF4F37" w:rsidRDefault="00EF4F37" w:rsidP="00EF4F37">
      <w:pPr>
        <w:rPr>
          <w:b/>
          <w:bCs/>
          <w:sz w:val="22"/>
          <w:szCs w:val="22"/>
        </w:rPr>
      </w:pPr>
    </w:p>
    <w:p w:rsidR="00EF4F37" w:rsidRPr="00767FB1" w:rsidRDefault="00EF4F37" w:rsidP="00EF4F37">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FN u sv. Anny Brno</w:t>
      </w:r>
    </w:p>
    <w:p w:rsidR="00EF4F37" w:rsidRPr="002F07B5" w:rsidRDefault="00EF4F37" w:rsidP="00EF4F37">
      <w:pPr>
        <w:rPr>
          <w:b/>
          <w:bCs/>
          <w:i/>
          <w:sz w:val="22"/>
          <w:szCs w:val="22"/>
        </w:rPr>
      </w:pPr>
    </w:p>
    <w:p w:rsidR="00EF4F37" w:rsidRPr="002F07B5" w:rsidRDefault="00EF4F37" w:rsidP="00EF4F3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F4F37" w:rsidRPr="002F07B5" w:rsidRDefault="00EF4F37" w:rsidP="00EF4F37">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F4F37" w:rsidRPr="002F07B5" w:rsidRDefault="00EF4F37" w:rsidP="00EF4F37">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F4F37" w:rsidRDefault="00EF4F37" w:rsidP="00EF4F37">
      <w:pPr>
        <w:rPr>
          <w:b/>
          <w:bCs/>
          <w:sz w:val="22"/>
          <w:szCs w:val="22"/>
        </w:rPr>
      </w:pPr>
    </w:p>
    <w:p w:rsidR="00EF4F37" w:rsidRPr="002F07B5" w:rsidRDefault="00EF4F37" w:rsidP="00EF4F3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F4F37" w:rsidRPr="002F07B5" w:rsidRDefault="00EF4F37" w:rsidP="00EF4F3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F4F37" w:rsidRPr="002F07B5" w:rsidRDefault="00EF4F37" w:rsidP="00EF4F37">
      <w:pPr>
        <w:rPr>
          <w:sz w:val="22"/>
          <w:szCs w:val="22"/>
        </w:rPr>
      </w:pPr>
    </w:p>
    <w:p w:rsidR="00EF4F37" w:rsidRPr="002F07B5" w:rsidRDefault="00EF4F37" w:rsidP="00EF4F3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F4F37" w:rsidTr="00EE243C">
        <w:trPr>
          <w:trHeight w:val="454"/>
        </w:trPr>
        <w:tc>
          <w:tcPr>
            <w:tcW w:w="6108" w:type="dxa"/>
          </w:tcPr>
          <w:p w:rsidR="00EF4F37" w:rsidRDefault="00EF4F37" w:rsidP="00EE243C">
            <w:pPr>
              <w:rPr>
                <w:sz w:val="18"/>
                <w:szCs w:val="18"/>
              </w:rPr>
            </w:pPr>
            <w:r>
              <w:rPr>
                <w:sz w:val="18"/>
                <w:szCs w:val="18"/>
              </w:rPr>
              <w:t xml:space="preserve">Místo hodnocení/ Jméno zkoušejícího </w:t>
            </w:r>
          </w:p>
          <w:p w:rsidR="00EF4F37" w:rsidRDefault="00EF4F37" w:rsidP="00EE243C">
            <w:pPr>
              <w:rPr>
                <w:i/>
                <w:sz w:val="18"/>
                <w:szCs w:val="18"/>
              </w:rPr>
            </w:pPr>
            <w:r>
              <w:rPr>
                <w:i/>
                <w:sz w:val="18"/>
                <w:szCs w:val="18"/>
              </w:rPr>
              <w:t>Trial Site / Name of Investigator</w:t>
            </w:r>
          </w:p>
        </w:tc>
        <w:tc>
          <w:tcPr>
            <w:tcW w:w="1280" w:type="dxa"/>
          </w:tcPr>
          <w:p w:rsidR="00EF4F37" w:rsidRDefault="00EF4F37" w:rsidP="00EE243C">
            <w:pPr>
              <w:rPr>
                <w:sz w:val="18"/>
                <w:szCs w:val="18"/>
                <w:vertAlign w:val="superscript"/>
              </w:rPr>
            </w:pPr>
            <w:r>
              <w:rPr>
                <w:sz w:val="18"/>
                <w:szCs w:val="18"/>
              </w:rPr>
              <w:t xml:space="preserve">Místní EK </w:t>
            </w:r>
            <w:r>
              <w:rPr>
                <w:i/>
                <w:sz w:val="18"/>
                <w:szCs w:val="18"/>
              </w:rPr>
              <w:t>Local EC</w:t>
            </w:r>
          </w:p>
        </w:tc>
        <w:tc>
          <w:tcPr>
            <w:tcW w:w="2712" w:type="dxa"/>
          </w:tcPr>
          <w:p w:rsidR="00EF4F37" w:rsidRDefault="00EF4F37" w:rsidP="00EE243C">
            <w:pPr>
              <w:rPr>
                <w:sz w:val="18"/>
                <w:szCs w:val="18"/>
              </w:rPr>
            </w:pPr>
            <w:r>
              <w:rPr>
                <w:sz w:val="18"/>
                <w:szCs w:val="18"/>
              </w:rPr>
              <w:t>Adresa  místní EK</w:t>
            </w:r>
          </w:p>
          <w:p w:rsidR="00EF4F37" w:rsidRDefault="00EF4F37" w:rsidP="00EE243C">
            <w:pPr>
              <w:rPr>
                <w:i/>
                <w:sz w:val="18"/>
                <w:szCs w:val="18"/>
              </w:rPr>
            </w:pPr>
            <w:r>
              <w:rPr>
                <w:i/>
                <w:sz w:val="18"/>
                <w:szCs w:val="18"/>
              </w:rPr>
              <w:t>Address</w:t>
            </w:r>
          </w:p>
        </w:tc>
      </w:tr>
      <w:tr w:rsidR="00EF4F37" w:rsidTr="00EE243C">
        <w:trPr>
          <w:trHeight w:val="312"/>
        </w:trPr>
        <w:tc>
          <w:tcPr>
            <w:tcW w:w="6108" w:type="dxa"/>
          </w:tcPr>
          <w:p w:rsidR="00EF4F37" w:rsidRDefault="00F35B4A" w:rsidP="00EE243C">
            <w:pPr>
              <w:rPr>
                <w:sz w:val="18"/>
                <w:szCs w:val="18"/>
              </w:rPr>
            </w:pPr>
            <w:r>
              <w:rPr>
                <w:sz w:val="18"/>
                <w:szCs w:val="18"/>
              </w:rPr>
              <w:t>Doc. MUDr. Daniel Šaňák, Ph.D.</w:t>
            </w:r>
            <w:r w:rsidR="00EF4F37">
              <w:rPr>
                <w:sz w:val="18"/>
                <w:szCs w:val="18"/>
              </w:rPr>
              <w:t xml:space="preserve">, Neurologická klinika FNOL, I.P.Pavlova 6, </w:t>
            </w:r>
          </w:p>
          <w:p w:rsidR="00EF4F37" w:rsidRDefault="00EF4F37" w:rsidP="00EE243C">
            <w:pPr>
              <w:rPr>
                <w:sz w:val="18"/>
                <w:szCs w:val="18"/>
              </w:rPr>
            </w:pPr>
            <w:r>
              <w:rPr>
                <w:sz w:val="18"/>
                <w:szCs w:val="18"/>
              </w:rPr>
              <w:t>775 20 Olomouc</w:t>
            </w:r>
          </w:p>
        </w:tc>
        <w:tc>
          <w:tcPr>
            <w:tcW w:w="1280" w:type="dxa"/>
          </w:tcPr>
          <w:p w:rsidR="00EF4F37" w:rsidRDefault="00EF4F37" w:rsidP="00EE243C">
            <w:pPr>
              <w:rPr>
                <w:sz w:val="18"/>
                <w:szCs w:val="18"/>
              </w:rPr>
            </w:pPr>
            <w:r>
              <w:rPr>
                <w:sz w:val="18"/>
                <w:szCs w:val="18"/>
              </w:rPr>
              <w:sym w:font="Wingdings 2" w:char="F053"/>
            </w:r>
          </w:p>
        </w:tc>
        <w:tc>
          <w:tcPr>
            <w:tcW w:w="2712" w:type="dxa"/>
          </w:tcPr>
          <w:p w:rsidR="00EF4F37" w:rsidRDefault="00EF4F37" w:rsidP="00EE243C">
            <w:pPr>
              <w:rPr>
                <w:sz w:val="18"/>
                <w:szCs w:val="18"/>
              </w:rPr>
            </w:pPr>
            <w:r>
              <w:rPr>
                <w:sz w:val="18"/>
                <w:szCs w:val="18"/>
              </w:rPr>
              <w:t>EK FNOL</w:t>
            </w:r>
          </w:p>
        </w:tc>
      </w:tr>
    </w:tbl>
    <w:p w:rsidR="00EF4F37" w:rsidRPr="00DF7141" w:rsidRDefault="00EF4F37" w:rsidP="00EF4F37">
      <w:pPr>
        <w:rPr>
          <w:bCs/>
          <w:sz w:val="22"/>
        </w:rPr>
      </w:pPr>
      <w:r w:rsidRPr="00DF7141">
        <w:rPr>
          <w:bCs/>
          <w:sz w:val="22"/>
        </w:rPr>
        <w:t>1/2</w:t>
      </w:r>
    </w:p>
    <w:p w:rsidR="00EF4F37" w:rsidRDefault="00EF4F37" w:rsidP="00EF4F37">
      <w:pPr>
        <w:rPr>
          <w:b/>
          <w:bCs/>
          <w:sz w:val="22"/>
        </w:rPr>
      </w:pPr>
    </w:p>
    <w:p w:rsidR="00EF4F37" w:rsidRDefault="00EF4F37" w:rsidP="00EF4F37">
      <w:pPr>
        <w:rPr>
          <w:b/>
          <w:bCs/>
          <w:sz w:val="22"/>
        </w:rPr>
      </w:pPr>
    </w:p>
    <w:p w:rsidR="00EF4F37" w:rsidRDefault="00EF4F37" w:rsidP="00EF4F37">
      <w:pPr>
        <w:rPr>
          <w:b/>
          <w:bCs/>
          <w:sz w:val="22"/>
        </w:rPr>
      </w:pPr>
    </w:p>
    <w:p w:rsidR="00EF4F37" w:rsidRPr="00AB7ADE" w:rsidRDefault="00EF4F37" w:rsidP="00EF4F37">
      <w:pPr>
        <w:rPr>
          <w:bCs/>
          <w:i/>
          <w:sz w:val="22"/>
        </w:rPr>
      </w:pPr>
      <w:r>
        <w:rPr>
          <w:b/>
          <w:bCs/>
          <w:sz w:val="22"/>
        </w:rPr>
        <w:lastRenderedPageBreak/>
        <w:t>Seznam hodnocených dokumentů/</w:t>
      </w:r>
      <w:r w:rsidRPr="00AB7ADE">
        <w:rPr>
          <w:bCs/>
          <w:i/>
          <w:sz w:val="22"/>
        </w:rPr>
        <w:t xml:space="preserve">List </w:t>
      </w:r>
      <w:r w:rsidRPr="00AB7ADE">
        <w:rPr>
          <w:bCs/>
          <w:i/>
          <w:sz w:val="22"/>
          <w:lang w:val="en-US"/>
        </w:rPr>
        <w:t>of all submitted documents:</w:t>
      </w:r>
    </w:p>
    <w:p w:rsidR="00EF4F37" w:rsidRDefault="00EF4F37" w:rsidP="00EF4F3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F4F37" w:rsidTr="00EE243C">
        <w:trPr>
          <w:cantSplit/>
          <w:trHeight w:val="454"/>
        </w:trPr>
        <w:tc>
          <w:tcPr>
            <w:tcW w:w="7416" w:type="dxa"/>
            <w:vMerge w:val="restart"/>
          </w:tcPr>
          <w:p w:rsidR="00EF4F37" w:rsidRDefault="00EF4F37" w:rsidP="00EE243C">
            <w:pPr>
              <w:rPr>
                <w:b/>
                <w:bCs/>
                <w:sz w:val="18"/>
                <w:szCs w:val="18"/>
              </w:rPr>
            </w:pPr>
          </w:p>
          <w:p w:rsidR="00EF4F37" w:rsidRDefault="00EF4F37" w:rsidP="00EE243C">
            <w:pPr>
              <w:rPr>
                <w:b/>
                <w:bCs/>
                <w:sz w:val="18"/>
                <w:szCs w:val="18"/>
              </w:rPr>
            </w:pPr>
            <w:r>
              <w:rPr>
                <w:b/>
                <w:bCs/>
                <w:sz w:val="18"/>
                <w:szCs w:val="18"/>
              </w:rPr>
              <w:t xml:space="preserve">Název dokumentu, verze, datum </w:t>
            </w:r>
          </w:p>
          <w:p w:rsidR="00EF4F37" w:rsidRDefault="00EF4F37" w:rsidP="00EE243C">
            <w:pPr>
              <w:rPr>
                <w:b/>
                <w:bCs/>
                <w:sz w:val="18"/>
                <w:szCs w:val="18"/>
              </w:rPr>
            </w:pPr>
            <w:r>
              <w:rPr>
                <w:b/>
                <w:bCs/>
                <w:i/>
                <w:sz w:val="18"/>
                <w:szCs w:val="18"/>
              </w:rPr>
              <w:t>Document title, version, date</w:t>
            </w:r>
          </w:p>
        </w:tc>
        <w:tc>
          <w:tcPr>
            <w:tcW w:w="1272" w:type="dxa"/>
            <w:gridSpan w:val="2"/>
          </w:tcPr>
          <w:p w:rsidR="00EF4F37" w:rsidRDefault="00EF4F37" w:rsidP="00EE243C">
            <w:pPr>
              <w:rPr>
                <w:b/>
                <w:bCs/>
                <w:sz w:val="18"/>
                <w:szCs w:val="18"/>
              </w:rPr>
            </w:pPr>
            <w:r>
              <w:rPr>
                <w:b/>
                <w:bCs/>
                <w:sz w:val="18"/>
                <w:szCs w:val="18"/>
              </w:rPr>
              <w:t>Schváleno /</w:t>
            </w:r>
            <w:r>
              <w:rPr>
                <w:b/>
                <w:bCs/>
                <w:i/>
                <w:sz w:val="18"/>
                <w:szCs w:val="18"/>
              </w:rPr>
              <w:t>Approved</w:t>
            </w:r>
          </w:p>
        </w:tc>
        <w:tc>
          <w:tcPr>
            <w:tcW w:w="1316" w:type="dxa"/>
            <w:gridSpan w:val="2"/>
          </w:tcPr>
          <w:p w:rsidR="00EF4F37" w:rsidRDefault="00EF4F37" w:rsidP="00EE243C">
            <w:pPr>
              <w:rPr>
                <w:b/>
                <w:bCs/>
                <w:sz w:val="18"/>
                <w:szCs w:val="18"/>
              </w:rPr>
            </w:pPr>
            <w:r>
              <w:rPr>
                <w:b/>
                <w:bCs/>
                <w:sz w:val="18"/>
                <w:szCs w:val="18"/>
              </w:rPr>
              <w:t xml:space="preserve">Vzato na vědomí / </w:t>
            </w:r>
            <w:r>
              <w:rPr>
                <w:b/>
                <w:bCs/>
                <w:i/>
                <w:sz w:val="18"/>
                <w:szCs w:val="18"/>
              </w:rPr>
              <w:t xml:space="preserve">Taken into account </w:t>
            </w:r>
          </w:p>
        </w:tc>
      </w:tr>
      <w:tr w:rsidR="00EF4F37" w:rsidTr="00EE243C">
        <w:trPr>
          <w:cantSplit/>
          <w:trHeight w:val="454"/>
        </w:trPr>
        <w:tc>
          <w:tcPr>
            <w:tcW w:w="7416" w:type="dxa"/>
            <w:vMerge/>
          </w:tcPr>
          <w:p w:rsidR="00EF4F37" w:rsidRDefault="00EF4F37" w:rsidP="00EE243C">
            <w:pPr>
              <w:rPr>
                <w:i/>
                <w:sz w:val="18"/>
                <w:szCs w:val="18"/>
              </w:rPr>
            </w:pPr>
          </w:p>
        </w:tc>
        <w:tc>
          <w:tcPr>
            <w:tcW w:w="736" w:type="dxa"/>
          </w:tcPr>
          <w:p w:rsidR="00EF4F37" w:rsidRDefault="00EF4F37" w:rsidP="00EE243C">
            <w:pPr>
              <w:rPr>
                <w:b/>
                <w:bCs/>
                <w:sz w:val="18"/>
                <w:szCs w:val="18"/>
              </w:rPr>
            </w:pPr>
            <w:r>
              <w:rPr>
                <w:b/>
                <w:bCs/>
                <w:sz w:val="18"/>
                <w:szCs w:val="18"/>
              </w:rPr>
              <w:t>ANO</w:t>
            </w:r>
          </w:p>
          <w:p w:rsidR="00EF4F37" w:rsidRDefault="00EF4F37" w:rsidP="00EE243C">
            <w:pPr>
              <w:rPr>
                <w:b/>
                <w:bCs/>
                <w:i/>
                <w:sz w:val="18"/>
                <w:szCs w:val="18"/>
              </w:rPr>
            </w:pPr>
            <w:r>
              <w:rPr>
                <w:b/>
                <w:bCs/>
                <w:i/>
                <w:sz w:val="18"/>
                <w:szCs w:val="18"/>
              </w:rPr>
              <w:t>Yes</w:t>
            </w:r>
          </w:p>
        </w:tc>
        <w:tc>
          <w:tcPr>
            <w:tcW w:w="536" w:type="dxa"/>
          </w:tcPr>
          <w:p w:rsidR="00EF4F37" w:rsidRDefault="00EF4F37" w:rsidP="00EE243C">
            <w:pPr>
              <w:rPr>
                <w:b/>
                <w:bCs/>
                <w:sz w:val="18"/>
                <w:szCs w:val="18"/>
              </w:rPr>
            </w:pPr>
            <w:r>
              <w:rPr>
                <w:b/>
                <w:bCs/>
                <w:sz w:val="18"/>
                <w:szCs w:val="18"/>
              </w:rPr>
              <w:t xml:space="preserve">NE </w:t>
            </w:r>
          </w:p>
          <w:p w:rsidR="00EF4F37" w:rsidRDefault="00EF4F37" w:rsidP="00EE243C">
            <w:pPr>
              <w:rPr>
                <w:b/>
                <w:bCs/>
                <w:sz w:val="18"/>
                <w:szCs w:val="18"/>
              </w:rPr>
            </w:pPr>
            <w:r>
              <w:rPr>
                <w:b/>
                <w:bCs/>
                <w:i/>
                <w:sz w:val="18"/>
                <w:szCs w:val="18"/>
              </w:rPr>
              <w:t>No</w:t>
            </w:r>
          </w:p>
        </w:tc>
        <w:tc>
          <w:tcPr>
            <w:tcW w:w="780" w:type="dxa"/>
          </w:tcPr>
          <w:p w:rsidR="00EF4F37" w:rsidRDefault="00EF4F37" w:rsidP="00EE243C">
            <w:pPr>
              <w:rPr>
                <w:b/>
                <w:bCs/>
                <w:sz w:val="18"/>
                <w:szCs w:val="18"/>
              </w:rPr>
            </w:pPr>
            <w:r>
              <w:rPr>
                <w:b/>
                <w:bCs/>
                <w:sz w:val="18"/>
                <w:szCs w:val="18"/>
              </w:rPr>
              <w:t>ANO</w:t>
            </w:r>
          </w:p>
          <w:p w:rsidR="00EF4F37" w:rsidRDefault="00EF4F37" w:rsidP="00EE243C">
            <w:pPr>
              <w:rPr>
                <w:b/>
                <w:bCs/>
                <w:sz w:val="18"/>
                <w:szCs w:val="18"/>
              </w:rPr>
            </w:pPr>
            <w:r>
              <w:rPr>
                <w:b/>
                <w:bCs/>
                <w:i/>
                <w:sz w:val="18"/>
                <w:szCs w:val="18"/>
              </w:rPr>
              <w:t>Yes</w:t>
            </w:r>
          </w:p>
        </w:tc>
        <w:tc>
          <w:tcPr>
            <w:tcW w:w="536" w:type="dxa"/>
          </w:tcPr>
          <w:p w:rsidR="00EF4F37" w:rsidRDefault="00EF4F37" w:rsidP="00EE243C">
            <w:pPr>
              <w:rPr>
                <w:b/>
                <w:bCs/>
                <w:sz w:val="18"/>
                <w:szCs w:val="18"/>
              </w:rPr>
            </w:pPr>
            <w:r>
              <w:rPr>
                <w:b/>
                <w:bCs/>
                <w:sz w:val="18"/>
                <w:szCs w:val="18"/>
              </w:rPr>
              <w:t xml:space="preserve">NE </w:t>
            </w:r>
          </w:p>
          <w:p w:rsidR="00EF4F37" w:rsidRDefault="00EF4F37" w:rsidP="00EE243C">
            <w:pPr>
              <w:rPr>
                <w:b/>
                <w:bCs/>
                <w:i/>
                <w:sz w:val="18"/>
                <w:szCs w:val="18"/>
              </w:rPr>
            </w:pPr>
            <w:r>
              <w:rPr>
                <w:b/>
                <w:bCs/>
                <w:i/>
                <w:sz w:val="18"/>
                <w:szCs w:val="18"/>
              </w:rPr>
              <w:t>No</w:t>
            </w:r>
          </w:p>
        </w:tc>
      </w:tr>
      <w:tr w:rsidR="00EF4F37" w:rsidTr="00EE243C">
        <w:trPr>
          <w:trHeight w:val="340"/>
        </w:trPr>
        <w:tc>
          <w:tcPr>
            <w:tcW w:w="7416" w:type="dxa"/>
          </w:tcPr>
          <w:p w:rsidR="00EF4F37" w:rsidRPr="003F7146" w:rsidRDefault="00EF4F37" w:rsidP="00EE243C">
            <w:pPr>
              <w:rPr>
                <w:i/>
                <w:sz w:val="18"/>
                <w:szCs w:val="18"/>
              </w:rPr>
            </w:pPr>
            <w:r>
              <w:rPr>
                <w:sz w:val="18"/>
                <w:szCs w:val="18"/>
              </w:rPr>
              <w:t xml:space="preserve">Průvodní dopis / </w:t>
            </w:r>
            <w:r>
              <w:rPr>
                <w:i/>
                <w:sz w:val="18"/>
                <w:szCs w:val="18"/>
              </w:rPr>
              <w:t>Cover letter, dated 1 Mar 2013</w:t>
            </w:r>
          </w:p>
        </w:tc>
        <w:tc>
          <w:tcPr>
            <w:tcW w:w="736" w:type="dxa"/>
          </w:tcPr>
          <w:p w:rsidR="00EF4F37" w:rsidRDefault="009373C9" w:rsidP="00EE243C">
            <w:pPr>
              <w:rPr>
                <w:sz w:val="18"/>
                <w:szCs w:val="18"/>
              </w:rPr>
            </w:pPr>
            <w:r>
              <w:rPr>
                <w:sz w:val="18"/>
                <w:szCs w:val="18"/>
              </w:rPr>
              <w:fldChar w:fldCharType="begin">
                <w:ffData>
                  <w:name w:val="Zaškrtávací26"/>
                  <w:enabled/>
                  <w:calcOnExit w:val="0"/>
                  <w:checkBox>
                    <w:sizeAuto/>
                    <w:default w:val="0"/>
                  </w:checkBox>
                </w:ffData>
              </w:fldChar>
            </w:r>
            <w:r w:rsidR="00EF4F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F4F37"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EF4F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F4F37" w:rsidRDefault="00EF4F37" w:rsidP="00EE243C">
            <w:pPr>
              <w:rPr>
                <w:sz w:val="18"/>
                <w:szCs w:val="18"/>
              </w:rPr>
            </w:pPr>
            <w:r>
              <w:rPr>
                <w:sz w:val="18"/>
                <w:szCs w:val="18"/>
              </w:rPr>
              <w:sym w:font="Wingdings 2" w:char="F053"/>
            </w:r>
          </w:p>
        </w:tc>
        <w:tc>
          <w:tcPr>
            <w:tcW w:w="536" w:type="dxa"/>
          </w:tcPr>
          <w:p w:rsidR="00EF4F37"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EF4F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F4F37" w:rsidTr="00EE243C">
        <w:trPr>
          <w:trHeight w:val="340"/>
        </w:trPr>
        <w:tc>
          <w:tcPr>
            <w:tcW w:w="7416" w:type="dxa"/>
          </w:tcPr>
          <w:p w:rsidR="00EF4F37" w:rsidRPr="00EF4F37" w:rsidRDefault="00EF4F37" w:rsidP="00EE243C">
            <w:pPr>
              <w:rPr>
                <w:i/>
                <w:sz w:val="18"/>
                <w:szCs w:val="18"/>
              </w:rPr>
            </w:pPr>
            <w:r>
              <w:rPr>
                <w:sz w:val="18"/>
                <w:szCs w:val="18"/>
              </w:rPr>
              <w:t xml:space="preserve">Potvrzení o pojištění (platné od 1.1.2013 do 31.12.2013) / </w:t>
            </w:r>
            <w:r>
              <w:rPr>
                <w:i/>
                <w:sz w:val="18"/>
                <w:szCs w:val="18"/>
              </w:rPr>
              <w:t xml:space="preserve">Insurance certificate </w:t>
            </w:r>
            <w:r w:rsidR="00E87C72">
              <w:rPr>
                <w:i/>
                <w:sz w:val="18"/>
                <w:szCs w:val="18"/>
              </w:rPr>
              <w:t>(</w:t>
            </w:r>
            <w:r>
              <w:rPr>
                <w:i/>
                <w:sz w:val="18"/>
                <w:szCs w:val="18"/>
              </w:rPr>
              <w:t>valid from 1 Jan 2013 – 31 Dec 2013), 20 Feb 2013</w:t>
            </w:r>
          </w:p>
        </w:tc>
        <w:tc>
          <w:tcPr>
            <w:tcW w:w="736" w:type="dxa"/>
          </w:tcPr>
          <w:p w:rsidR="00EF4F37" w:rsidRDefault="00EF4F37" w:rsidP="00EE243C">
            <w:pPr>
              <w:rPr>
                <w:sz w:val="18"/>
                <w:szCs w:val="18"/>
              </w:rPr>
            </w:pPr>
            <w:r>
              <w:rPr>
                <w:sz w:val="18"/>
                <w:szCs w:val="18"/>
              </w:rPr>
              <w:sym w:font="Wingdings 2" w:char="F0A3"/>
            </w:r>
          </w:p>
        </w:tc>
        <w:tc>
          <w:tcPr>
            <w:tcW w:w="536" w:type="dxa"/>
          </w:tcPr>
          <w:p w:rsidR="00EF4F37"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EF4F37">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F4F37" w:rsidRDefault="00EF4F37" w:rsidP="00EE243C">
            <w:pPr>
              <w:rPr>
                <w:sz w:val="18"/>
                <w:szCs w:val="18"/>
              </w:rPr>
            </w:pPr>
            <w:r>
              <w:rPr>
                <w:rFonts w:ascii="Wingdings 2" w:hAnsi="Wingdings 2"/>
                <w:sz w:val="18"/>
                <w:szCs w:val="18"/>
              </w:rPr>
              <w:t></w:t>
            </w:r>
          </w:p>
        </w:tc>
        <w:tc>
          <w:tcPr>
            <w:tcW w:w="536" w:type="dxa"/>
          </w:tcPr>
          <w:p w:rsidR="00EF4F37"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EF4F37">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F4F37" w:rsidTr="00EE243C">
        <w:trPr>
          <w:trHeight w:val="340"/>
        </w:trPr>
        <w:tc>
          <w:tcPr>
            <w:tcW w:w="7416" w:type="dxa"/>
          </w:tcPr>
          <w:p w:rsidR="00EF4F37" w:rsidRPr="00116854" w:rsidRDefault="00E87C72" w:rsidP="00EE243C">
            <w:pPr>
              <w:rPr>
                <w:sz w:val="18"/>
                <w:szCs w:val="18"/>
              </w:rPr>
            </w:pPr>
            <w:r>
              <w:rPr>
                <w:sz w:val="18"/>
                <w:szCs w:val="18"/>
              </w:rPr>
              <w:t>CV of new Principal Investigator</w:t>
            </w:r>
          </w:p>
        </w:tc>
        <w:tc>
          <w:tcPr>
            <w:tcW w:w="736" w:type="dxa"/>
          </w:tcPr>
          <w:p w:rsidR="00EF4F37" w:rsidRDefault="00EF4F37" w:rsidP="00EE243C">
            <w:pPr>
              <w:rPr>
                <w:sz w:val="18"/>
                <w:szCs w:val="18"/>
              </w:rPr>
            </w:pPr>
            <w:r>
              <w:rPr>
                <w:sz w:val="18"/>
                <w:szCs w:val="18"/>
              </w:rPr>
              <w:sym w:font="Wingdings 2" w:char="F0A3"/>
            </w:r>
          </w:p>
        </w:tc>
        <w:tc>
          <w:tcPr>
            <w:tcW w:w="536" w:type="dxa"/>
          </w:tcPr>
          <w:p w:rsidR="00EF4F37" w:rsidRDefault="00EF4F37" w:rsidP="00EE243C">
            <w:pPr>
              <w:rPr>
                <w:sz w:val="18"/>
                <w:szCs w:val="18"/>
              </w:rPr>
            </w:pPr>
            <w:r>
              <w:rPr>
                <w:sz w:val="18"/>
                <w:szCs w:val="18"/>
              </w:rPr>
              <w:sym w:font="Wingdings 2" w:char="F0A3"/>
            </w:r>
          </w:p>
        </w:tc>
        <w:tc>
          <w:tcPr>
            <w:tcW w:w="780" w:type="dxa"/>
          </w:tcPr>
          <w:p w:rsidR="00EF4F37" w:rsidRDefault="00EF4F37" w:rsidP="00EE243C">
            <w:pPr>
              <w:rPr>
                <w:sz w:val="18"/>
                <w:szCs w:val="18"/>
              </w:rPr>
            </w:pPr>
            <w:r>
              <w:rPr>
                <w:sz w:val="18"/>
                <w:szCs w:val="18"/>
              </w:rPr>
              <w:sym w:font="Wingdings 2" w:char="F053"/>
            </w:r>
          </w:p>
        </w:tc>
        <w:tc>
          <w:tcPr>
            <w:tcW w:w="536" w:type="dxa"/>
          </w:tcPr>
          <w:p w:rsidR="00EF4F37" w:rsidRDefault="00EF4F37" w:rsidP="00EE243C">
            <w:pPr>
              <w:rPr>
                <w:sz w:val="18"/>
                <w:szCs w:val="18"/>
              </w:rPr>
            </w:pPr>
            <w:r>
              <w:rPr>
                <w:sz w:val="18"/>
                <w:szCs w:val="18"/>
              </w:rPr>
              <w:sym w:font="Wingdings 2" w:char="F0A3"/>
            </w:r>
          </w:p>
        </w:tc>
      </w:tr>
    </w:tbl>
    <w:p w:rsidR="00EF4F37" w:rsidRDefault="00EF4F37" w:rsidP="00EF4F37">
      <w:pPr>
        <w:rPr>
          <w:sz w:val="22"/>
        </w:rPr>
      </w:pPr>
    </w:p>
    <w:p w:rsidR="00EF4F37" w:rsidRDefault="00EF4F37" w:rsidP="00EF4F3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EF4F37" w:rsidRDefault="00EF4F37" w:rsidP="00EF4F3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EF4F37" w:rsidRDefault="00EF4F37" w:rsidP="00EF4F37">
      <w:pPr>
        <w:rPr>
          <w:sz w:val="22"/>
        </w:rPr>
      </w:pPr>
      <w:r>
        <w:rPr>
          <w:sz w:val="22"/>
        </w:rPr>
        <w:t xml:space="preserve">                                                                                               </w:t>
      </w:r>
      <w:r>
        <w:rPr>
          <w:sz w:val="22"/>
        </w:rPr>
        <w:tab/>
      </w:r>
      <w:r>
        <w:rPr>
          <w:sz w:val="22"/>
        </w:rPr>
        <w:tab/>
      </w:r>
      <w:r>
        <w:rPr>
          <w:sz w:val="22"/>
        </w:rPr>
        <w:tab/>
      </w:r>
      <w:r>
        <w:rPr>
          <w:sz w:val="22"/>
        </w:rPr>
        <w:tab/>
      </w:r>
      <w:r>
        <w:rPr>
          <w:sz w:val="22"/>
        </w:rPr>
        <w:tab/>
        <w:t xml:space="preserve">             </w:t>
      </w:r>
    </w:p>
    <w:p w:rsidR="00EF4F37" w:rsidRDefault="00EF4F37" w:rsidP="00EF4F37">
      <w:pPr>
        <w:rPr>
          <w:sz w:val="22"/>
        </w:rPr>
      </w:pPr>
    </w:p>
    <w:p w:rsidR="00E87C72" w:rsidRDefault="00E87C72" w:rsidP="00EF4F37">
      <w:pPr>
        <w:rPr>
          <w:sz w:val="22"/>
        </w:rPr>
      </w:pPr>
    </w:p>
    <w:p w:rsidR="00E87C72" w:rsidRDefault="00E87C72" w:rsidP="00EF4F37">
      <w:pPr>
        <w:rPr>
          <w:sz w:val="22"/>
        </w:rPr>
      </w:pPr>
    </w:p>
    <w:p w:rsidR="00EF4F37" w:rsidRDefault="00EF4F37" w:rsidP="00EF4F37">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EF4F37" w:rsidRDefault="00EF4F37" w:rsidP="00EF4F37">
      <w:pPr>
        <w:rPr>
          <w:sz w:val="22"/>
        </w:rPr>
      </w:pPr>
      <w:r>
        <w:rPr>
          <w:sz w:val="22"/>
        </w:rPr>
        <w:t>Datum/</w:t>
      </w:r>
      <w:r>
        <w:rPr>
          <w:i/>
          <w:sz w:val="22"/>
        </w:rPr>
        <w:t>Date:</w:t>
      </w:r>
      <w:r w:rsidR="00E87C72">
        <w:rPr>
          <w:sz w:val="22"/>
        </w:rPr>
        <w:t xml:space="preserve">  15.4.2013 </w:t>
      </w:r>
      <w:r>
        <w:rPr>
          <w:sz w:val="22"/>
        </w:rPr>
        <w:t xml:space="preserve">                                                    předseda EK FNOL a LF UP</w:t>
      </w:r>
    </w:p>
    <w:p w:rsidR="00EF4F37" w:rsidRDefault="00EF4F37" w:rsidP="00EF4F3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E87C72" w:rsidRDefault="00E87C72" w:rsidP="00EF4F37">
      <w:pPr>
        <w:rPr>
          <w:sz w:val="16"/>
        </w:rPr>
      </w:pPr>
    </w:p>
    <w:p w:rsidR="00E87C72" w:rsidRDefault="00E87C72" w:rsidP="00EF4F37">
      <w:pPr>
        <w:rPr>
          <w:sz w:val="16"/>
        </w:rPr>
      </w:pPr>
    </w:p>
    <w:p w:rsidR="00EF4F37" w:rsidRDefault="00EF4F37" w:rsidP="00EF4F37">
      <w:pPr>
        <w:rPr>
          <w:i/>
          <w:sz w:val="16"/>
        </w:rPr>
      </w:pPr>
      <w:r>
        <w:rPr>
          <w:sz w:val="16"/>
        </w:rPr>
        <w:t>Rozdělovník/</w:t>
      </w:r>
      <w:r>
        <w:rPr>
          <w:i/>
          <w:sz w:val="16"/>
        </w:rPr>
        <w:t>Distribution list:</w:t>
      </w:r>
    </w:p>
    <w:p w:rsidR="00EF4F37" w:rsidRPr="001071DB" w:rsidRDefault="00EF4F37" w:rsidP="00EF4F37">
      <w:pPr>
        <w:rPr>
          <w:sz w:val="16"/>
        </w:rPr>
      </w:pPr>
      <w:r w:rsidRPr="001071DB">
        <w:rPr>
          <w:sz w:val="16"/>
        </w:rPr>
        <w:t>-Zadavatel</w:t>
      </w:r>
    </w:p>
    <w:p w:rsidR="00EF4F37" w:rsidRPr="001071DB" w:rsidRDefault="00EF4F37" w:rsidP="00EF4F37">
      <w:pPr>
        <w:rPr>
          <w:sz w:val="16"/>
        </w:rPr>
      </w:pPr>
      <w:r w:rsidRPr="001071DB">
        <w:rPr>
          <w:sz w:val="16"/>
        </w:rPr>
        <w:t>-EK</w:t>
      </w:r>
    </w:p>
    <w:p w:rsidR="00EF4F37" w:rsidRPr="001071DB" w:rsidRDefault="00EF4F37" w:rsidP="00EF4F37">
      <w:pPr>
        <w:rPr>
          <w:sz w:val="16"/>
        </w:rPr>
      </w:pPr>
      <w:r w:rsidRPr="001071DB">
        <w:rPr>
          <w:sz w:val="16"/>
        </w:rPr>
        <w:t>-Řešitel</w:t>
      </w:r>
    </w:p>
    <w:p w:rsidR="00EF4F37" w:rsidRPr="001071DB" w:rsidRDefault="00EF4F37" w:rsidP="00EF4F37">
      <w:pPr>
        <w:rPr>
          <w:sz w:val="16"/>
        </w:rPr>
      </w:pPr>
    </w:p>
    <w:p w:rsidR="00EF4F37" w:rsidRDefault="00EF4F37" w:rsidP="00EF4F37">
      <w:pPr>
        <w:rPr>
          <w:i/>
          <w:sz w:val="16"/>
        </w:rPr>
      </w:pPr>
    </w:p>
    <w:p w:rsidR="00EF4F37" w:rsidRDefault="00EF4F37" w:rsidP="00EF4F37">
      <w:pPr>
        <w:rPr>
          <w:i/>
          <w:sz w:val="16"/>
        </w:rPr>
      </w:pPr>
    </w:p>
    <w:p w:rsidR="00EF4F37" w:rsidRDefault="00EF4F37" w:rsidP="00EF4F37">
      <w:pPr>
        <w:rPr>
          <w:sz w:val="22"/>
          <w:szCs w:val="22"/>
        </w:rPr>
      </w:pPr>
      <w:r w:rsidRPr="000A4DF5">
        <w:rPr>
          <w:sz w:val="22"/>
          <w:szCs w:val="22"/>
        </w:rPr>
        <w:t>2/2</w:t>
      </w:r>
    </w:p>
    <w:p w:rsidR="00EF4F37" w:rsidRDefault="00EF4F37" w:rsidP="00EF4F37"/>
    <w:p w:rsidR="00EF4F37" w:rsidRDefault="00EF4F37" w:rsidP="00EF4F37"/>
    <w:p w:rsidR="00EF4F37" w:rsidRDefault="00EF4F37" w:rsidP="00EF4F37"/>
    <w:p w:rsidR="00EF4F37" w:rsidRDefault="00EF4F37" w:rsidP="00EF4F37"/>
    <w:p w:rsidR="00EF4F37" w:rsidRDefault="00EF4F37" w:rsidP="00EF4F37"/>
    <w:p w:rsidR="00EF4F37" w:rsidRDefault="00EF4F37" w:rsidP="00EF4F37"/>
    <w:p w:rsidR="00EF4F37" w:rsidRDefault="00EF4F37" w:rsidP="00EF4F37"/>
    <w:p w:rsidR="00EF4F37" w:rsidRDefault="00EF4F37" w:rsidP="00EF4F37"/>
    <w:p w:rsidR="003B2A53" w:rsidRDefault="003B2A53" w:rsidP="00F95001">
      <w:pPr>
        <w:pStyle w:val="Nzev"/>
        <w:jc w:val="left"/>
        <w:rPr>
          <w:sz w:val="22"/>
          <w:szCs w:val="22"/>
        </w:rPr>
      </w:pPr>
    </w:p>
    <w:p w:rsidR="00E87C72" w:rsidRDefault="00E87C72" w:rsidP="00F95001">
      <w:pPr>
        <w:pStyle w:val="Nzev"/>
        <w:jc w:val="left"/>
        <w:rPr>
          <w:sz w:val="22"/>
          <w:szCs w:val="22"/>
        </w:rPr>
      </w:pPr>
    </w:p>
    <w:p w:rsidR="00E87C72" w:rsidRDefault="00E87C72" w:rsidP="00F95001">
      <w:pPr>
        <w:pStyle w:val="Nzev"/>
        <w:jc w:val="left"/>
        <w:rPr>
          <w:sz w:val="22"/>
          <w:szCs w:val="22"/>
        </w:rPr>
      </w:pPr>
    </w:p>
    <w:p w:rsidR="00E87C72" w:rsidRDefault="00E87C72" w:rsidP="00F95001">
      <w:pPr>
        <w:pStyle w:val="Nzev"/>
        <w:jc w:val="left"/>
        <w:rPr>
          <w:sz w:val="22"/>
          <w:szCs w:val="22"/>
        </w:rPr>
      </w:pPr>
    </w:p>
    <w:p w:rsidR="00E87C72" w:rsidRDefault="00E87C72" w:rsidP="00F95001">
      <w:pPr>
        <w:pStyle w:val="Nzev"/>
        <w:jc w:val="left"/>
        <w:rPr>
          <w:sz w:val="22"/>
          <w:szCs w:val="22"/>
        </w:rPr>
      </w:pPr>
    </w:p>
    <w:p w:rsidR="00E87C72" w:rsidRDefault="00E87C72" w:rsidP="00F95001">
      <w:pPr>
        <w:pStyle w:val="Nzev"/>
        <w:jc w:val="left"/>
        <w:rPr>
          <w:sz w:val="22"/>
          <w:szCs w:val="22"/>
        </w:rPr>
      </w:pPr>
    </w:p>
    <w:p w:rsidR="00E87C72" w:rsidRDefault="00E87C72" w:rsidP="00F95001">
      <w:pPr>
        <w:pStyle w:val="Nzev"/>
        <w:jc w:val="left"/>
        <w:rPr>
          <w:sz w:val="22"/>
          <w:szCs w:val="22"/>
        </w:rPr>
      </w:pPr>
    </w:p>
    <w:p w:rsidR="00E87C72" w:rsidRDefault="00E87C72" w:rsidP="00F95001">
      <w:pPr>
        <w:pStyle w:val="Nzev"/>
        <w:jc w:val="left"/>
        <w:rPr>
          <w:sz w:val="22"/>
          <w:szCs w:val="22"/>
        </w:rPr>
      </w:pPr>
    </w:p>
    <w:p w:rsidR="00E87C72" w:rsidRDefault="00E87C72" w:rsidP="00F95001">
      <w:pPr>
        <w:pStyle w:val="Nzev"/>
        <w:jc w:val="left"/>
        <w:rPr>
          <w:sz w:val="22"/>
          <w:szCs w:val="22"/>
        </w:rPr>
      </w:pPr>
    </w:p>
    <w:p w:rsidR="00E87C72" w:rsidRDefault="00E87C72" w:rsidP="00F95001">
      <w:pPr>
        <w:pStyle w:val="Nzev"/>
        <w:jc w:val="left"/>
        <w:rPr>
          <w:sz w:val="22"/>
          <w:szCs w:val="22"/>
        </w:rPr>
      </w:pPr>
    </w:p>
    <w:p w:rsidR="00AB6F58" w:rsidRPr="002F07B5" w:rsidRDefault="00AB6F58" w:rsidP="00AB6F58">
      <w:pPr>
        <w:pStyle w:val="Nzev"/>
        <w:rPr>
          <w:sz w:val="22"/>
          <w:szCs w:val="22"/>
        </w:rPr>
      </w:pPr>
      <w:r w:rsidRPr="002F07B5">
        <w:rPr>
          <w:sz w:val="22"/>
          <w:szCs w:val="22"/>
        </w:rPr>
        <w:lastRenderedPageBreak/>
        <w:t>STANOVISKO ETICKÉ KOMISE KE KLINICKÉMU HODNOCENÍ</w:t>
      </w:r>
    </w:p>
    <w:p w:rsidR="00AB6F58" w:rsidRPr="002F07B5" w:rsidRDefault="00AB6F58" w:rsidP="00AB6F58">
      <w:pPr>
        <w:jc w:val="center"/>
        <w:rPr>
          <w:bCs/>
          <w:i/>
          <w:sz w:val="22"/>
          <w:szCs w:val="22"/>
        </w:rPr>
      </w:pPr>
      <w:r w:rsidRPr="002F07B5">
        <w:rPr>
          <w:bCs/>
          <w:i/>
          <w:sz w:val="22"/>
          <w:szCs w:val="22"/>
        </w:rPr>
        <w:t xml:space="preserve">Opinion of the Ethics Committee on Clinical Trial  </w:t>
      </w:r>
    </w:p>
    <w:p w:rsidR="00AB6F58" w:rsidRPr="002F07B5" w:rsidRDefault="00AB6F58" w:rsidP="00AB6F58">
      <w:pPr>
        <w:jc w:val="center"/>
        <w:rPr>
          <w:b/>
          <w:bCs/>
          <w:i/>
          <w:sz w:val="22"/>
          <w:szCs w:val="22"/>
        </w:rPr>
      </w:pPr>
    </w:p>
    <w:p w:rsidR="00AB6F58" w:rsidRPr="002F07B5" w:rsidRDefault="00AB6F58" w:rsidP="00AB6F58">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AB6F58" w:rsidRPr="002F07B5" w:rsidRDefault="00AB6F58" w:rsidP="00AB6F58">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B6F58" w:rsidRPr="002F07B5" w:rsidRDefault="009373C9" w:rsidP="00AB6F58">
      <w:pPr>
        <w:rPr>
          <w:i/>
          <w:sz w:val="22"/>
          <w:szCs w:val="22"/>
        </w:rPr>
      </w:pPr>
      <w:r w:rsidRPr="002F07B5">
        <w:rPr>
          <w:sz w:val="22"/>
          <w:szCs w:val="22"/>
        </w:rPr>
        <w:fldChar w:fldCharType="begin">
          <w:ffData>
            <w:name w:val="Zaškrtávací2"/>
            <w:enabled/>
            <w:calcOnExit w:val="0"/>
            <w:checkBox>
              <w:sizeAuto/>
              <w:default w:val="0"/>
            </w:checkBox>
          </w:ffData>
        </w:fldChar>
      </w:r>
      <w:r w:rsidR="00AB6F5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B6F58" w:rsidRPr="002F07B5">
        <w:rPr>
          <w:sz w:val="22"/>
          <w:szCs w:val="22"/>
        </w:rPr>
        <w:t xml:space="preserve">  KH prováděné v jednom centru, požadováno stanovisko EK pro místní centrum (centra)/ </w:t>
      </w:r>
      <w:r w:rsidR="00AB6F58" w:rsidRPr="002F07B5">
        <w:rPr>
          <w:i/>
          <w:sz w:val="22"/>
          <w:szCs w:val="22"/>
        </w:rPr>
        <w:t>Clinical trial conducted in a single site, opinion of a local EC is required</w:t>
      </w:r>
    </w:p>
    <w:p w:rsidR="00AB6F58" w:rsidRPr="002F07B5" w:rsidRDefault="00AB6F58" w:rsidP="00AB6F58">
      <w:pPr>
        <w:rPr>
          <w:b/>
          <w:bCs/>
          <w:sz w:val="22"/>
          <w:szCs w:val="22"/>
        </w:rPr>
      </w:pPr>
    </w:p>
    <w:p w:rsidR="00AB6F58" w:rsidRPr="0030711C" w:rsidRDefault="00AB6F58" w:rsidP="00AB6F5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159/12 MEK 21</w:t>
      </w:r>
    </w:p>
    <w:p w:rsidR="00AB6F58" w:rsidRPr="0030711C" w:rsidRDefault="00AB6F58" w:rsidP="00AB6F58">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Klinická studie hodnotící imunogenitu, bezpečnost a reaktogenitu 4-složkové chřipkové vakcíny GSK2321138A firmy GSK Biologicals u dětí, které se účastnily studie 115345 / </w:t>
      </w:r>
      <w:r>
        <w:rPr>
          <w:i/>
          <w:sz w:val="22"/>
          <w:szCs w:val="22"/>
        </w:rPr>
        <w:t>Immunogenicity, Safety and Reactogenicity study of GSK Biologicals´ quadrivalent seasonal influenza candidate vaccine GSK2321138A, administered to children who previously participated in study 115345</w:t>
      </w:r>
    </w:p>
    <w:p w:rsidR="00AB6F58" w:rsidRPr="002F07B5" w:rsidRDefault="00AB6F58" w:rsidP="00AB6F58">
      <w:pPr>
        <w:rPr>
          <w:b/>
          <w:bCs/>
          <w:sz w:val="22"/>
          <w:szCs w:val="22"/>
        </w:rPr>
      </w:pPr>
    </w:p>
    <w:p w:rsidR="00AB6F58" w:rsidRPr="002F07B5" w:rsidRDefault="00AB6F58" w:rsidP="00AB6F5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116023 (FLU D QIV-009 EXT 004)</w:t>
      </w:r>
    </w:p>
    <w:p w:rsidR="00AB6F58" w:rsidRPr="002F07B5" w:rsidRDefault="00AB6F58" w:rsidP="00AB6F5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2012-001230-34</w:t>
      </w:r>
    </w:p>
    <w:p w:rsidR="00AB6F58" w:rsidRPr="002F07B5" w:rsidRDefault="00AB6F58" w:rsidP="00AB6F58">
      <w:pPr>
        <w:rPr>
          <w:b/>
          <w:bCs/>
          <w:sz w:val="22"/>
          <w:szCs w:val="22"/>
        </w:rPr>
      </w:pPr>
    </w:p>
    <w:p w:rsidR="00AB6F58" w:rsidRPr="002F07B5" w:rsidRDefault="00AB6F58" w:rsidP="00AB6F5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Biologicals s.a., Rue de´l Institute 89, B1330 Rixensart, Belgie</w:t>
      </w:r>
    </w:p>
    <w:p w:rsidR="00AB6F58" w:rsidRPr="002F07B5" w:rsidRDefault="00AB6F58" w:rsidP="00AB6F5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GlaxoSmithKline s.r.o., Hvězdova 1734/2c, 140 00 Praha 4</w:t>
      </w:r>
    </w:p>
    <w:p w:rsidR="00AB6F58" w:rsidRPr="002F07B5" w:rsidRDefault="00AB6F58" w:rsidP="00AB6F5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2.4.2013</w:t>
      </w:r>
    </w:p>
    <w:p w:rsidR="00AB6F58" w:rsidRDefault="00AB6F58" w:rsidP="00AB6F5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AB6F58" w:rsidRDefault="00AB6F58" w:rsidP="00AB6F58">
      <w:pPr>
        <w:rPr>
          <w:b/>
          <w:bCs/>
          <w:sz w:val="22"/>
          <w:szCs w:val="22"/>
        </w:rPr>
      </w:pPr>
    </w:p>
    <w:p w:rsidR="00AB6F58" w:rsidRPr="002F07B5" w:rsidRDefault="00AB6F58" w:rsidP="00AB6F5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B6F58" w:rsidRPr="002F07B5" w:rsidRDefault="00AB6F58" w:rsidP="00AB6F58">
      <w:pPr>
        <w:rPr>
          <w:i/>
          <w:sz w:val="22"/>
          <w:szCs w:val="22"/>
        </w:rPr>
      </w:pPr>
      <w:r>
        <w:rPr>
          <w:rFonts w:ascii="Wingdings 2" w:hAnsi="Wingdings 2"/>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B6F58" w:rsidRPr="002F07B5" w:rsidRDefault="00AB6F58" w:rsidP="00AB6F58">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B6F58" w:rsidRDefault="00AB6F58" w:rsidP="00AB6F58">
      <w:pPr>
        <w:rPr>
          <w:b/>
          <w:bCs/>
          <w:sz w:val="22"/>
          <w:szCs w:val="22"/>
        </w:rPr>
      </w:pPr>
    </w:p>
    <w:p w:rsidR="00AB6F58" w:rsidRPr="002F07B5" w:rsidRDefault="00AB6F58" w:rsidP="00AB6F5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B6F58" w:rsidRPr="002F07B5" w:rsidRDefault="00AB6F58" w:rsidP="00AB6F58">
      <w:pPr>
        <w:rPr>
          <w:sz w:val="22"/>
          <w:szCs w:val="22"/>
        </w:rPr>
      </w:pPr>
      <w:r>
        <w:rPr>
          <w:sz w:val="22"/>
          <w:szCs w:val="22"/>
        </w:rPr>
        <w:sym w:font="Wingdings 2" w:char="F0A3"/>
      </w:r>
      <w:r w:rsidRPr="002F07B5">
        <w:rPr>
          <w:sz w:val="22"/>
          <w:szCs w:val="22"/>
        </w:rPr>
        <w:t xml:space="preserve">   1x ročně</w:t>
      </w:r>
      <w:r w:rsidRPr="002F07B5">
        <w:rPr>
          <w:i/>
          <w:sz w:val="22"/>
          <w:szCs w:val="22"/>
        </w:rPr>
        <w:t xml:space="preserve">/Once a year                   </w:t>
      </w:r>
      <w:r>
        <w:rPr>
          <w:sz w:val="22"/>
          <w:szCs w:val="22"/>
        </w:rPr>
        <w:sym w:font="Wingdings 2" w:char="F053"/>
      </w:r>
      <w:r w:rsidRPr="002F07B5">
        <w:rPr>
          <w:sz w:val="22"/>
          <w:szCs w:val="22"/>
        </w:rPr>
        <w:t xml:space="preserve">  Jiná lhůta/</w:t>
      </w:r>
      <w:r w:rsidRPr="002F07B5">
        <w:rPr>
          <w:i/>
          <w:sz w:val="22"/>
          <w:szCs w:val="22"/>
        </w:rPr>
        <w:t xml:space="preserve"> Other </w:t>
      </w:r>
      <w:r w:rsidRPr="002F07B5">
        <w:rPr>
          <w:sz w:val="22"/>
          <w:szCs w:val="22"/>
        </w:rPr>
        <w:t>…</w:t>
      </w:r>
      <w:r>
        <w:rPr>
          <w:sz w:val="22"/>
          <w:szCs w:val="22"/>
        </w:rPr>
        <w:t>6 Months</w:t>
      </w:r>
      <w:r w:rsidRPr="002F07B5">
        <w:rPr>
          <w:sz w:val="22"/>
          <w:szCs w:val="22"/>
        </w:rPr>
        <w:t>………….</w:t>
      </w:r>
    </w:p>
    <w:p w:rsidR="00AB6F58" w:rsidRPr="002F07B5" w:rsidRDefault="00AB6F58" w:rsidP="00AB6F58">
      <w:pPr>
        <w:rPr>
          <w:sz w:val="22"/>
          <w:szCs w:val="22"/>
        </w:rPr>
      </w:pPr>
    </w:p>
    <w:p w:rsidR="00AB6F58" w:rsidRPr="002F07B5" w:rsidRDefault="00AB6F58" w:rsidP="00AB6F5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B6F58" w:rsidTr="00EE243C">
        <w:trPr>
          <w:trHeight w:val="454"/>
        </w:trPr>
        <w:tc>
          <w:tcPr>
            <w:tcW w:w="6108" w:type="dxa"/>
          </w:tcPr>
          <w:p w:rsidR="00AB6F58" w:rsidRDefault="00AB6F58" w:rsidP="00EE243C">
            <w:pPr>
              <w:rPr>
                <w:sz w:val="18"/>
                <w:szCs w:val="18"/>
              </w:rPr>
            </w:pPr>
            <w:r>
              <w:rPr>
                <w:sz w:val="18"/>
                <w:szCs w:val="18"/>
              </w:rPr>
              <w:t xml:space="preserve">Místo hodnocení/ Jméno zkoušejícího </w:t>
            </w:r>
          </w:p>
          <w:p w:rsidR="00AB6F58" w:rsidRDefault="00AB6F58" w:rsidP="00EE243C">
            <w:pPr>
              <w:rPr>
                <w:i/>
                <w:sz w:val="18"/>
                <w:szCs w:val="18"/>
              </w:rPr>
            </w:pPr>
            <w:r>
              <w:rPr>
                <w:i/>
                <w:sz w:val="18"/>
                <w:szCs w:val="18"/>
              </w:rPr>
              <w:t>Trial Site / Name of Investigator</w:t>
            </w:r>
          </w:p>
        </w:tc>
        <w:tc>
          <w:tcPr>
            <w:tcW w:w="1280" w:type="dxa"/>
          </w:tcPr>
          <w:p w:rsidR="00AB6F58" w:rsidRDefault="00AB6F58" w:rsidP="00EE243C">
            <w:pPr>
              <w:rPr>
                <w:sz w:val="18"/>
                <w:szCs w:val="18"/>
                <w:vertAlign w:val="superscript"/>
              </w:rPr>
            </w:pPr>
            <w:r>
              <w:rPr>
                <w:sz w:val="18"/>
                <w:szCs w:val="18"/>
              </w:rPr>
              <w:t xml:space="preserve">Místní EK </w:t>
            </w:r>
            <w:r>
              <w:rPr>
                <w:i/>
                <w:sz w:val="18"/>
                <w:szCs w:val="18"/>
              </w:rPr>
              <w:t>Local EC</w:t>
            </w:r>
          </w:p>
        </w:tc>
        <w:tc>
          <w:tcPr>
            <w:tcW w:w="2712" w:type="dxa"/>
          </w:tcPr>
          <w:p w:rsidR="00AB6F58" w:rsidRDefault="00AB6F58" w:rsidP="00EE243C">
            <w:pPr>
              <w:rPr>
                <w:sz w:val="18"/>
                <w:szCs w:val="18"/>
              </w:rPr>
            </w:pPr>
            <w:r>
              <w:rPr>
                <w:sz w:val="18"/>
                <w:szCs w:val="18"/>
              </w:rPr>
              <w:t>Adresa  místní EK</w:t>
            </w:r>
          </w:p>
          <w:p w:rsidR="00AB6F58" w:rsidRDefault="00AB6F58" w:rsidP="00EE243C">
            <w:pPr>
              <w:rPr>
                <w:i/>
                <w:sz w:val="18"/>
                <w:szCs w:val="18"/>
              </w:rPr>
            </w:pPr>
            <w:r>
              <w:rPr>
                <w:i/>
                <w:sz w:val="18"/>
                <w:szCs w:val="18"/>
              </w:rPr>
              <w:t>Address</w:t>
            </w:r>
          </w:p>
        </w:tc>
      </w:tr>
      <w:tr w:rsidR="00AB6F58" w:rsidTr="00EE243C">
        <w:trPr>
          <w:trHeight w:val="312"/>
        </w:trPr>
        <w:tc>
          <w:tcPr>
            <w:tcW w:w="6108" w:type="dxa"/>
          </w:tcPr>
          <w:p w:rsidR="00AB6F58" w:rsidRPr="002F2715" w:rsidRDefault="00AB6F58" w:rsidP="00EE243C">
            <w:pPr>
              <w:rPr>
                <w:b/>
                <w:sz w:val="18"/>
                <w:szCs w:val="18"/>
              </w:rPr>
            </w:pPr>
            <w:r w:rsidRPr="002F2715">
              <w:rPr>
                <w:b/>
                <w:sz w:val="18"/>
                <w:szCs w:val="18"/>
              </w:rPr>
              <w:t>MUDr. Renáta Růžková – Regionální koordinátor Praha (Ordinace PLDD, Kladenská 53, Praha 6)</w:t>
            </w:r>
          </w:p>
        </w:tc>
        <w:tc>
          <w:tcPr>
            <w:tcW w:w="1280" w:type="dxa"/>
          </w:tcPr>
          <w:p w:rsidR="00AB6F58" w:rsidRDefault="009373C9" w:rsidP="00EE243C">
            <w:pPr>
              <w:rPr>
                <w:sz w:val="18"/>
                <w:szCs w:val="18"/>
              </w:rPr>
            </w:pPr>
            <w:r>
              <w:rPr>
                <w:sz w:val="18"/>
                <w:szCs w:val="18"/>
              </w:rPr>
              <w:fldChar w:fldCharType="begin">
                <w:ffData>
                  <w:name w:val="Zaškrtávací11"/>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EK MONSE s.r.o., Bělohorská 157, 169 00 Praha 6</w:t>
            </w:r>
          </w:p>
        </w:tc>
      </w:tr>
      <w:tr w:rsidR="00AB6F58" w:rsidTr="00EE243C">
        <w:trPr>
          <w:trHeight w:val="312"/>
        </w:trPr>
        <w:tc>
          <w:tcPr>
            <w:tcW w:w="6108" w:type="dxa"/>
          </w:tcPr>
          <w:p w:rsidR="00AB6F58" w:rsidRDefault="00AB6F58" w:rsidP="00EE243C">
            <w:pPr>
              <w:rPr>
                <w:sz w:val="18"/>
                <w:szCs w:val="18"/>
              </w:rPr>
            </w:pPr>
            <w:r>
              <w:rPr>
                <w:sz w:val="18"/>
                <w:szCs w:val="18"/>
              </w:rPr>
              <w:t>MUDr. Martina Spaciererová (Ordinace PLDD, Huťská 211, Kladno)</w:t>
            </w:r>
          </w:p>
        </w:tc>
        <w:tc>
          <w:tcPr>
            <w:tcW w:w="1280" w:type="dxa"/>
          </w:tcPr>
          <w:p w:rsidR="00AB6F58"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Oblastní nemocnice Kladno a.s., Vančurova 1548, </w:t>
            </w:r>
          </w:p>
          <w:p w:rsidR="00AB6F58" w:rsidRDefault="00AB6F58" w:rsidP="00EE243C">
            <w:pPr>
              <w:rPr>
                <w:sz w:val="18"/>
                <w:szCs w:val="18"/>
              </w:rPr>
            </w:pPr>
            <w:r>
              <w:rPr>
                <w:sz w:val="18"/>
                <w:szCs w:val="18"/>
              </w:rPr>
              <w:t>272 59 Kladno</w:t>
            </w:r>
          </w:p>
        </w:tc>
      </w:tr>
      <w:tr w:rsidR="00AB6F58" w:rsidTr="00EE243C">
        <w:trPr>
          <w:trHeight w:val="312"/>
        </w:trPr>
        <w:tc>
          <w:tcPr>
            <w:tcW w:w="6108" w:type="dxa"/>
          </w:tcPr>
          <w:p w:rsidR="00AB6F58" w:rsidRPr="002F2715" w:rsidRDefault="00AB6F58" w:rsidP="00EE243C">
            <w:pPr>
              <w:rPr>
                <w:b/>
                <w:sz w:val="18"/>
                <w:szCs w:val="18"/>
              </w:rPr>
            </w:pPr>
            <w:r w:rsidRPr="002F2715">
              <w:rPr>
                <w:b/>
                <w:sz w:val="18"/>
                <w:szCs w:val="18"/>
              </w:rPr>
              <w:t>MUDr. Alena Kyjonková, Region. koordinátor Odolená Voda (Ordinace PLDD, U lékárny 306, Odolená Voda)</w:t>
            </w:r>
          </w:p>
        </w:tc>
        <w:tc>
          <w:tcPr>
            <w:tcW w:w="1280" w:type="dxa"/>
          </w:tcPr>
          <w:p w:rsidR="00AB6F58" w:rsidRDefault="009373C9" w:rsidP="00EE243C">
            <w:pPr>
              <w:rPr>
                <w:sz w:val="18"/>
                <w:szCs w:val="18"/>
              </w:rPr>
            </w:pPr>
            <w:r>
              <w:rPr>
                <w:sz w:val="18"/>
                <w:szCs w:val="18"/>
              </w:rPr>
              <w:fldChar w:fldCharType="begin">
                <w:ffData>
                  <w:name w:val="Zaškrtávací17"/>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EK MONSE s.r.o., Bělohorská 157, 169 00 Praha 6</w:t>
            </w:r>
          </w:p>
        </w:tc>
      </w:tr>
      <w:tr w:rsidR="00AB6F58" w:rsidTr="00EE243C">
        <w:trPr>
          <w:trHeight w:val="312"/>
        </w:trPr>
        <w:tc>
          <w:tcPr>
            <w:tcW w:w="6108" w:type="dxa"/>
          </w:tcPr>
          <w:p w:rsidR="00AB6F58" w:rsidRDefault="00AB6F58" w:rsidP="00EE243C">
            <w:pPr>
              <w:rPr>
                <w:sz w:val="18"/>
                <w:szCs w:val="18"/>
              </w:rPr>
            </w:pPr>
            <w:r>
              <w:rPr>
                <w:sz w:val="18"/>
                <w:szCs w:val="18"/>
              </w:rPr>
              <w:t>MUDr. Eva Vitoušová (Ordinace PLDD, Riegrova 344/15, Brandýs nad Labem)</w:t>
            </w:r>
          </w:p>
        </w:tc>
        <w:tc>
          <w:tcPr>
            <w:tcW w:w="1280" w:type="dxa"/>
          </w:tcPr>
          <w:p w:rsidR="00AB6F58" w:rsidRDefault="009373C9" w:rsidP="00EE243C">
            <w:pPr>
              <w:rPr>
                <w:sz w:val="18"/>
                <w:szCs w:val="18"/>
              </w:rPr>
            </w:pPr>
            <w:r>
              <w:rPr>
                <w:sz w:val="18"/>
                <w:szCs w:val="18"/>
              </w:rPr>
              <w:fldChar w:fldCharType="begin">
                <w:ffData>
                  <w:name w:val="Zaškrtávací19"/>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287CB5" w:rsidP="00EE243C">
            <w:pPr>
              <w:rPr>
                <w:sz w:val="18"/>
                <w:szCs w:val="18"/>
              </w:rPr>
            </w:pPr>
            <w:r>
              <w:rPr>
                <w:sz w:val="18"/>
                <w:szCs w:val="18"/>
              </w:rPr>
              <w:t>EK MONSE s.r.o., Bělohorská 157, 169 00 Praha 6</w:t>
            </w:r>
          </w:p>
        </w:tc>
      </w:tr>
      <w:tr w:rsidR="00AB6F58" w:rsidTr="00EE243C">
        <w:trPr>
          <w:trHeight w:val="312"/>
        </w:trPr>
        <w:tc>
          <w:tcPr>
            <w:tcW w:w="6108" w:type="dxa"/>
          </w:tcPr>
          <w:p w:rsidR="00AB6F58" w:rsidRDefault="00AB6F58" w:rsidP="00EE243C">
            <w:pPr>
              <w:rPr>
                <w:sz w:val="18"/>
                <w:szCs w:val="18"/>
              </w:rPr>
            </w:pPr>
            <w:r>
              <w:rPr>
                <w:sz w:val="18"/>
                <w:szCs w:val="18"/>
              </w:rPr>
              <w:t>MUDr. Jan Němeček (Ordinace PLDD, nám. V. Levého 140, Liběchov)</w:t>
            </w:r>
          </w:p>
        </w:tc>
        <w:tc>
          <w:tcPr>
            <w:tcW w:w="1280" w:type="dxa"/>
          </w:tcPr>
          <w:p w:rsidR="00AB6F58" w:rsidRDefault="009373C9" w:rsidP="00EE243C">
            <w:pPr>
              <w:rPr>
                <w:sz w:val="18"/>
                <w:szCs w:val="18"/>
              </w:rPr>
            </w:pPr>
            <w:r>
              <w:rPr>
                <w:sz w:val="18"/>
                <w:szCs w:val="18"/>
              </w:rPr>
              <w:fldChar w:fldCharType="begin">
                <w:ffData>
                  <w:name w:val="Zaškrtávací21"/>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287CB5" w:rsidP="00EE243C">
            <w:pPr>
              <w:rPr>
                <w:sz w:val="18"/>
                <w:szCs w:val="18"/>
              </w:rPr>
            </w:pPr>
            <w:r>
              <w:rPr>
                <w:sz w:val="18"/>
                <w:szCs w:val="18"/>
              </w:rPr>
              <w:t>EK MONSE s.r.o., Bělohorská 157, 169 00 Praha 6</w:t>
            </w:r>
          </w:p>
        </w:tc>
      </w:tr>
      <w:tr w:rsidR="00AB6F58" w:rsidTr="00EE243C">
        <w:trPr>
          <w:trHeight w:val="312"/>
        </w:trPr>
        <w:tc>
          <w:tcPr>
            <w:tcW w:w="6108" w:type="dxa"/>
          </w:tcPr>
          <w:p w:rsidR="00AB6F58" w:rsidRPr="002F2715" w:rsidRDefault="00AB6F58" w:rsidP="00EE243C">
            <w:pPr>
              <w:rPr>
                <w:b/>
                <w:sz w:val="18"/>
                <w:szCs w:val="18"/>
              </w:rPr>
            </w:pPr>
            <w:r w:rsidRPr="002F2715">
              <w:rPr>
                <w:b/>
                <w:sz w:val="18"/>
                <w:szCs w:val="18"/>
              </w:rPr>
              <w:t>MUDr. Milan Rytíř – Tábor (Ordinace PLDD, Budějovická 911, Tábor)</w:t>
            </w:r>
          </w:p>
        </w:tc>
        <w:tc>
          <w:tcPr>
            <w:tcW w:w="1280" w:type="dxa"/>
          </w:tcPr>
          <w:p w:rsidR="00AB6F58" w:rsidRDefault="009373C9" w:rsidP="00EE243C">
            <w:pPr>
              <w:rPr>
                <w:sz w:val="18"/>
                <w:szCs w:val="18"/>
              </w:rPr>
            </w:pPr>
            <w:r>
              <w:rPr>
                <w:sz w:val="18"/>
                <w:szCs w:val="18"/>
              </w:rPr>
              <w:fldChar w:fldCharType="begin">
                <w:ffData>
                  <w:name w:val="Zaškrtávací23"/>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Okresní nemocnice Tábor, </w:t>
            </w:r>
          </w:p>
          <w:p w:rsidR="00AB6F58" w:rsidRDefault="00AB6F58" w:rsidP="00EE243C">
            <w:pPr>
              <w:rPr>
                <w:sz w:val="18"/>
                <w:szCs w:val="18"/>
              </w:rPr>
            </w:pPr>
            <w:r>
              <w:rPr>
                <w:sz w:val="18"/>
                <w:szCs w:val="18"/>
              </w:rPr>
              <w:t>Kpt. Jaroše 2000, 390 01 Tábor</w:t>
            </w:r>
          </w:p>
        </w:tc>
      </w:tr>
      <w:tr w:rsidR="00AB6F58" w:rsidTr="00EE243C">
        <w:trPr>
          <w:trHeight w:val="312"/>
        </w:trPr>
        <w:tc>
          <w:tcPr>
            <w:tcW w:w="6108" w:type="dxa"/>
          </w:tcPr>
          <w:p w:rsidR="00AB6F58" w:rsidRPr="002F2715" w:rsidRDefault="00AB6F58" w:rsidP="00EE243C">
            <w:pPr>
              <w:rPr>
                <w:b/>
                <w:sz w:val="18"/>
                <w:szCs w:val="18"/>
              </w:rPr>
            </w:pPr>
            <w:r w:rsidRPr="002F2715">
              <w:rPr>
                <w:b/>
                <w:sz w:val="18"/>
                <w:szCs w:val="18"/>
              </w:rPr>
              <w:t xml:space="preserve">MUDr. Daniel Dražan, region. koordinátor Jindřichův Hradec (Ordinace </w:t>
            </w:r>
            <w:r w:rsidRPr="002F2715">
              <w:rPr>
                <w:b/>
                <w:sz w:val="18"/>
                <w:szCs w:val="18"/>
              </w:rPr>
              <w:lastRenderedPageBreak/>
              <w:t xml:space="preserve">PLDD, Ruských legií 532, J.Hradec) </w:t>
            </w:r>
          </w:p>
        </w:tc>
        <w:tc>
          <w:tcPr>
            <w:tcW w:w="1280" w:type="dxa"/>
          </w:tcPr>
          <w:p w:rsidR="00AB6F58" w:rsidRDefault="009373C9" w:rsidP="00EE243C">
            <w:pPr>
              <w:rPr>
                <w:sz w:val="18"/>
                <w:szCs w:val="18"/>
              </w:rPr>
            </w:pPr>
            <w:r>
              <w:rPr>
                <w:sz w:val="18"/>
                <w:szCs w:val="18"/>
              </w:rPr>
              <w:lastRenderedPageBreak/>
              <w:fldChar w:fldCharType="begin">
                <w:ffData>
                  <w:name w:val="Zaškrtávací100"/>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Nemocnice Chomutov, </w:t>
            </w:r>
            <w:r>
              <w:rPr>
                <w:sz w:val="18"/>
                <w:szCs w:val="18"/>
              </w:rPr>
              <w:lastRenderedPageBreak/>
              <w:t>Kochova 1185, 430 12 Chomutov</w:t>
            </w:r>
          </w:p>
        </w:tc>
      </w:tr>
      <w:tr w:rsidR="00AB6F58" w:rsidTr="00EE243C">
        <w:trPr>
          <w:trHeight w:val="312"/>
        </w:trPr>
        <w:tc>
          <w:tcPr>
            <w:tcW w:w="6108" w:type="dxa"/>
          </w:tcPr>
          <w:p w:rsidR="00AB6F58" w:rsidRDefault="00AB6F58" w:rsidP="00EE243C">
            <w:pPr>
              <w:rPr>
                <w:sz w:val="18"/>
                <w:szCs w:val="18"/>
              </w:rPr>
            </w:pPr>
            <w:r>
              <w:rPr>
                <w:sz w:val="18"/>
                <w:szCs w:val="18"/>
              </w:rPr>
              <w:lastRenderedPageBreak/>
              <w:t>MUDr. Petra Lorencová (Ordinace PLDD, Stráž nad Nežárkou, Pístinská 272)</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EK Nemocnice Chomutov, Kochova 1185, 430 12 Chomutov</w:t>
            </w:r>
          </w:p>
        </w:tc>
      </w:tr>
      <w:tr w:rsidR="00AB6F58" w:rsidTr="00EE243C">
        <w:trPr>
          <w:trHeight w:val="312"/>
        </w:trPr>
        <w:tc>
          <w:tcPr>
            <w:tcW w:w="6108" w:type="dxa"/>
          </w:tcPr>
          <w:p w:rsidR="00AB6F58" w:rsidRDefault="00AB6F58" w:rsidP="00EE243C">
            <w:pPr>
              <w:rPr>
                <w:sz w:val="18"/>
                <w:szCs w:val="18"/>
              </w:rPr>
            </w:pPr>
            <w:r>
              <w:rPr>
                <w:sz w:val="18"/>
                <w:szCs w:val="18"/>
              </w:rPr>
              <w:t>MUDr. Jindřich Slanina (Ordinace PLDD, Kardašova Řečice, Husova 718)</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EK Nemocnice Chomutov, Kochova 1185, 430 12 Chomutov</w:t>
            </w:r>
          </w:p>
        </w:tc>
      </w:tr>
      <w:tr w:rsidR="00AB6F58" w:rsidTr="00EE243C">
        <w:trPr>
          <w:trHeight w:val="312"/>
        </w:trPr>
        <w:tc>
          <w:tcPr>
            <w:tcW w:w="6108" w:type="dxa"/>
          </w:tcPr>
          <w:p w:rsidR="00AB6F58" w:rsidRPr="004E6DC3" w:rsidRDefault="00AB6F58" w:rsidP="00EE243C">
            <w:pPr>
              <w:rPr>
                <w:b/>
                <w:sz w:val="18"/>
                <w:szCs w:val="18"/>
              </w:rPr>
            </w:pPr>
            <w:r w:rsidRPr="004E6DC3">
              <w:rPr>
                <w:b/>
                <w:sz w:val="18"/>
                <w:szCs w:val="18"/>
              </w:rPr>
              <w:t>MUDr. Milan Pánek – region. koordinátor Děčín (U nemocnice 1, Děčín)</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Děčín, U Nemocnice 1, </w:t>
            </w:r>
          </w:p>
          <w:p w:rsidR="00AB6F58" w:rsidRDefault="00AB6F58" w:rsidP="00EE243C">
            <w:pPr>
              <w:rPr>
                <w:sz w:val="18"/>
                <w:szCs w:val="18"/>
              </w:rPr>
            </w:pPr>
            <w:r>
              <w:rPr>
                <w:sz w:val="18"/>
                <w:szCs w:val="18"/>
              </w:rPr>
              <w:t>Děčín 2</w:t>
            </w:r>
          </w:p>
        </w:tc>
      </w:tr>
      <w:tr w:rsidR="00AB6F58" w:rsidTr="00EE243C">
        <w:trPr>
          <w:trHeight w:val="312"/>
        </w:trPr>
        <w:tc>
          <w:tcPr>
            <w:tcW w:w="6108" w:type="dxa"/>
          </w:tcPr>
          <w:p w:rsidR="00AB6F58" w:rsidRPr="00CE33AD" w:rsidRDefault="00AB6F58" w:rsidP="00EE243C">
            <w:pPr>
              <w:rPr>
                <w:sz w:val="18"/>
                <w:szCs w:val="18"/>
              </w:rPr>
            </w:pPr>
            <w:r>
              <w:rPr>
                <w:sz w:val="18"/>
                <w:szCs w:val="18"/>
              </w:rPr>
              <w:t>MUDr. Antonín Zamykal, Děčínská 352, Benešov n/P</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Děčín, U Nemocnice 1, </w:t>
            </w:r>
          </w:p>
          <w:p w:rsidR="00AB6F58" w:rsidRDefault="00AB6F58" w:rsidP="00EE243C">
            <w:pPr>
              <w:rPr>
                <w:sz w:val="18"/>
                <w:szCs w:val="18"/>
              </w:rPr>
            </w:pPr>
            <w:r>
              <w:rPr>
                <w:sz w:val="18"/>
                <w:szCs w:val="18"/>
              </w:rPr>
              <w:t>Děčín 2</w:t>
            </w:r>
          </w:p>
        </w:tc>
      </w:tr>
      <w:tr w:rsidR="00AB6F58" w:rsidTr="00EE243C">
        <w:trPr>
          <w:trHeight w:val="312"/>
        </w:trPr>
        <w:tc>
          <w:tcPr>
            <w:tcW w:w="6108" w:type="dxa"/>
          </w:tcPr>
          <w:p w:rsidR="00AB6F58" w:rsidRPr="00CE33AD" w:rsidRDefault="00AB6F58" w:rsidP="00EE243C">
            <w:pPr>
              <w:rPr>
                <w:sz w:val="18"/>
                <w:szCs w:val="18"/>
              </w:rPr>
            </w:pPr>
            <w:r>
              <w:rPr>
                <w:sz w:val="18"/>
                <w:szCs w:val="18"/>
              </w:rPr>
              <w:t>MUDr. Vendula Juklová, Sokolská 307, Děčín</w:t>
            </w:r>
          </w:p>
        </w:tc>
        <w:tc>
          <w:tcPr>
            <w:tcW w:w="1280" w:type="dxa"/>
          </w:tcPr>
          <w:p w:rsidR="00AB6F58" w:rsidRDefault="00AB6F58" w:rsidP="00EE243C">
            <w:pPr>
              <w:rPr>
                <w:sz w:val="18"/>
                <w:szCs w:val="18"/>
              </w:rPr>
            </w:pPr>
            <w:r>
              <w:rPr>
                <w:sz w:val="18"/>
                <w:szCs w:val="18"/>
              </w:rPr>
              <w:sym w:font="Wingdings 2" w:char="F0A3"/>
            </w:r>
          </w:p>
        </w:tc>
        <w:tc>
          <w:tcPr>
            <w:tcW w:w="2712" w:type="dxa"/>
          </w:tcPr>
          <w:p w:rsidR="00AB6F58" w:rsidRDefault="00AB6F58" w:rsidP="00EE243C">
            <w:pPr>
              <w:rPr>
                <w:sz w:val="18"/>
                <w:szCs w:val="18"/>
              </w:rPr>
            </w:pPr>
            <w:r>
              <w:rPr>
                <w:sz w:val="18"/>
                <w:szCs w:val="18"/>
              </w:rPr>
              <w:t xml:space="preserve">EK Děčín, U Nemocnice 1, </w:t>
            </w:r>
          </w:p>
          <w:p w:rsidR="00AB6F58" w:rsidRDefault="00AB6F58" w:rsidP="00EE243C">
            <w:pPr>
              <w:rPr>
                <w:sz w:val="18"/>
                <w:szCs w:val="18"/>
              </w:rPr>
            </w:pPr>
            <w:r>
              <w:rPr>
                <w:sz w:val="18"/>
                <w:szCs w:val="18"/>
              </w:rPr>
              <w:t>Děčín 2</w:t>
            </w:r>
          </w:p>
        </w:tc>
      </w:tr>
      <w:tr w:rsidR="00AB6F58" w:rsidTr="00EE243C">
        <w:trPr>
          <w:trHeight w:val="312"/>
        </w:trPr>
        <w:tc>
          <w:tcPr>
            <w:tcW w:w="6108" w:type="dxa"/>
          </w:tcPr>
          <w:p w:rsidR="00AB6F58" w:rsidRPr="00CE33AD" w:rsidRDefault="00AB6F58" w:rsidP="00EE243C">
            <w:pPr>
              <w:rPr>
                <w:sz w:val="18"/>
                <w:szCs w:val="18"/>
              </w:rPr>
            </w:pPr>
            <w:r>
              <w:rPr>
                <w:sz w:val="18"/>
                <w:szCs w:val="18"/>
              </w:rPr>
              <w:t>MUDr. Anna Skacelová, Spojenců 193, Boletice n/L</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Děčín, U Nemocnice 1, </w:t>
            </w:r>
          </w:p>
          <w:p w:rsidR="00AB6F58" w:rsidRDefault="00AB6F58" w:rsidP="00EE243C">
            <w:pPr>
              <w:rPr>
                <w:sz w:val="18"/>
                <w:szCs w:val="18"/>
              </w:rPr>
            </w:pPr>
            <w:r>
              <w:rPr>
                <w:sz w:val="18"/>
                <w:szCs w:val="18"/>
              </w:rPr>
              <w:t>Děčín 2</w:t>
            </w:r>
          </w:p>
        </w:tc>
      </w:tr>
      <w:tr w:rsidR="00AB6F58" w:rsidTr="00EE243C">
        <w:trPr>
          <w:trHeight w:val="312"/>
        </w:trPr>
        <w:tc>
          <w:tcPr>
            <w:tcW w:w="6108" w:type="dxa"/>
          </w:tcPr>
          <w:p w:rsidR="00AB6F58" w:rsidRPr="00CE33AD" w:rsidRDefault="00AB6F58" w:rsidP="00EE243C">
            <w:pPr>
              <w:rPr>
                <w:sz w:val="18"/>
                <w:szCs w:val="18"/>
              </w:rPr>
            </w:pPr>
            <w:r w:rsidRPr="00CE33AD">
              <w:rPr>
                <w:sz w:val="18"/>
                <w:szCs w:val="18"/>
              </w:rPr>
              <w:t>MUDr. Eva Voděrková, Pražská 649, Česká Kamenice</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Děčín, U Nemocnice 1, </w:t>
            </w:r>
          </w:p>
          <w:p w:rsidR="00AB6F58" w:rsidRDefault="00AB6F58" w:rsidP="00EE243C">
            <w:pPr>
              <w:rPr>
                <w:sz w:val="18"/>
                <w:szCs w:val="18"/>
              </w:rPr>
            </w:pPr>
            <w:r>
              <w:rPr>
                <w:sz w:val="18"/>
                <w:szCs w:val="18"/>
              </w:rPr>
              <w:t>Děčín 2</w:t>
            </w:r>
          </w:p>
        </w:tc>
      </w:tr>
      <w:tr w:rsidR="00AB6F58" w:rsidTr="00EE243C">
        <w:trPr>
          <w:trHeight w:val="312"/>
        </w:trPr>
        <w:tc>
          <w:tcPr>
            <w:tcW w:w="6108" w:type="dxa"/>
          </w:tcPr>
          <w:p w:rsidR="00AB6F58" w:rsidRPr="004E6DC3" w:rsidRDefault="00AB6F58" w:rsidP="00EE243C">
            <w:pPr>
              <w:rPr>
                <w:b/>
                <w:sz w:val="18"/>
                <w:szCs w:val="18"/>
              </w:rPr>
            </w:pPr>
            <w:r w:rsidRPr="004E6DC3">
              <w:rPr>
                <w:b/>
                <w:sz w:val="18"/>
                <w:szCs w:val="18"/>
              </w:rPr>
              <w:t>MUDr. Jana Špačková – region. koordinátor Ostrava (Ordinace PLDD, Nerudovo náměstí 614)</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ZÚ se sídlem v Ostravě, Partyzánské nám. 7, </w:t>
            </w:r>
          </w:p>
          <w:p w:rsidR="00AB6F58" w:rsidRDefault="00AB6F58" w:rsidP="00EE243C">
            <w:pPr>
              <w:rPr>
                <w:sz w:val="18"/>
                <w:szCs w:val="18"/>
              </w:rPr>
            </w:pPr>
            <w:r>
              <w:rPr>
                <w:sz w:val="18"/>
                <w:szCs w:val="18"/>
              </w:rPr>
              <w:t>702 00 Ostrava 1</w:t>
            </w:r>
          </w:p>
        </w:tc>
      </w:tr>
      <w:tr w:rsidR="00AB6F58" w:rsidTr="00EE243C">
        <w:trPr>
          <w:trHeight w:val="312"/>
        </w:trPr>
        <w:tc>
          <w:tcPr>
            <w:tcW w:w="6108" w:type="dxa"/>
          </w:tcPr>
          <w:p w:rsidR="00AB6F58" w:rsidRPr="0062704C" w:rsidRDefault="00AB6F58" w:rsidP="00EE243C">
            <w:pPr>
              <w:rPr>
                <w:sz w:val="18"/>
                <w:szCs w:val="18"/>
              </w:rPr>
            </w:pPr>
            <w:r>
              <w:rPr>
                <w:sz w:val="18"/>
                <w:szCs w:val="18"/>
              </w:rPr>
              <w:t>MUDr. Jindřiška Chalupová, Dvouletky 54, Ostrava - Hrabůvka</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ZÚ se sídlem v Ostravě, Partyzánské nám. 7, </w:t>
            </w:r>
          </w:p>
          <w:p w:rsidR="00AB6F58" w:rsidRDefault="00AB6F58" w:rsidP="00EE243C">
            <w:pPr>
              <w:rPr>
                <w:sz w:val="18"/>
                <w:szCs w:val="18"/>
              </w:rPr>
            </w:pPr>
            <w:r>
              <w:rPr>
                <w:sz w:val="18"/>
                <w:szCs w:val="18"/>
              </w:rPr>
              <w:t>702 00 Ostrava 1</w:t>
            </w:r>
          </w:p>
        </w:tc>
      </w:tr>
      <w:tr w:rsidR="00AB6F58" w:rsidTr="00EE243C">
        <w:trPr>
          <w:trHeight w:val="312"/>
        </w:trPr>
        <w:tc>
          <w:tcPr>
            <w:tcW w:w="6108" w:type="dxa"/>
          </w:tcPr>
          <w:p w:rsidR="00AB6F58" w:rsidRPr="0062704C" w:rsidRDefault="00AB6F58" w:rsidP="00EE243C">
            <w:pPr>
              <w:rPr>
                <w:sz w:val="18"/>
                <w:szCs w:val="18"/>
              </w:rPr>
            </w:pPr>
            <w:r w:rsidRPr="0062704C">
              <w:rPr>
                <w:sz w:val="18"/>
                <w:szCs w:val="18"/>
              </w:rPr>
              <w:t>MUDr. David Zeman, V. Vacka 1668, Ostrava - Poruba</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ZÚ se sídlem v Ostravě, Partyzánské nám. 7, </w:t>
            </w:r>
          </w:p>
          <w:p w:rsidR="00AB6F58" w:rsidRDefault="00AB6F58" w:rsidP="00EE243C">
            <w:pPr>
              <w:rPr>
                <w:sz w:val="18"/>
                <w:szCs w:val="18"/>
              </w:rPr>
            </w:pPr>
            <w:r>
              <w:rPr>
                <w:sz w:val="18"/>
                <w:szCs w:val="18"/>
              </w:rPr>
              <w:t>702 00 Ostrava 1</w:t>
            </w:r>
          </w:p>
        </w:tc>
      </w:tr>
      <w:tr w:rsidR="00AB6F58" w:rsidTr="00EE243C">
        <w:trPr>
          <w:trHeight w:val="312"/>
        </w:trPr>
        <w:tc>
          <w:tcPr>
            <w:tcW w:w="6108" w:type="dxa"/>
          </w:tcPr>
          <w:p w:rsidR="00AB6F58" w:rsidRPr="0062704C" w:rsidRDefault="00AB6F58" w:rsidP="00EE243C">
            <w:pPr>
              <w:rPr>
                <w:sz w:val="18"/>
                <w:szCs w:val="18"/>
              </w:rPr>
            </w:pPr>
            <w:r>
              <w:rPr>
                <w:sz w:val="18"/>
                <w:szCs w:val="18"/>
              </w:rPr>
              <w:t>MUDr. Daniela Pniaková, Dvouletky 54, Ostrava - Hrabůvka</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ZÚ se sídlem v Ostravě, Partyzánské nám. 7, </w:t>
            </w:r>
          </w:p>
          <w:p w:rsidR="00AB6F58" w:rsidRDefault="00AB6F58" w:rsidP="00EE243C">
            <w:pPr>
              <w:rPr>
                <w:sz w:val="18"/>
                <w:szCs w:val="18"/>
              </w:rPr>
            </w:pPr>
            <w:r>
              <w:rPr>
                <w:sz w:val="18"/>
                <w:szCs w:val="18"/>
              </w:rPr>
              <w:t>702 00 Ostrava 1</w:t>
            </w:r>
          </w:p>
        </w:tc>
      </w:tr>
      <w:tr w:rsidR="00AB6F58" w:rsidTr="00EE243C">
        <w:trPr>
          <w:trHeight w:val="312"/>
        </w:trPr>
        <w:tc>
          <w:tcPr>
            <w:tcW w:w="6108" w:type="dxa"/>
          </w:tcPr>
          <w:p w:rsidR="00AB6F58" w:rsidRPr="004E6DC3" w:rsidRDefault="00AB6F58" w:rsidP="00EE243C">
            <w:pPr>
              <w:rPr>
                <w:b/>
                <w:sz w:val="18"/>
                <w:szCs w:val="18"/>
              </w:rPr>
            </w:pPr>
            <w:r w:rsidRPr="004E6DC3">
              <w:rPr>
                <w:b/>
                <w:sz w:val="18"/>
                <w:szCs w:val="18"/>
              </w:rPr>
              <w:t>MUDr. Vladimír Němec – region. koordinátor Pardubice (ON, Kyjevská 44, Pardubice)</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Krajské nemocnici v Pardubicích, Kyjevská 44, </w:t>
            </w:r>
          </w:p>
          <w:p w:rsidR="00AB6F58" w:rsidRDefault="00AB6F58" w:rsidP="00EE243C">
            <w:pPr>
              <w:rPr>
                <w:sz w:val="18"/>
                <w:szCs w:val="18"/>
              </w:rPr>
            </w:pPr>
            <w:r>
              <w:rPr>
                <w:sz w:val="18"/>
                <w:szCs w:val="18"/>
              </w:rPr>
              <w:t>532 03 Pradubice</w:t>
            </w:r>
          </w:p>
        </w:tc>
      </w:tr>
      <w:tr w:rsidR="00AB6F58" w:rsidTr="00EE243C">
        <w:trPr>
          <w:trHeight w:val="312"/>
        </w:trPr>
        <w:tc>
          <w:tcPr>
            <w:tcW w:w="6108" w:type="dxa"/>
          </w:tcPr>
          <w:p w:rsidR="00AB6F58" w:rsidRPr="00040EBB" w:rsidRDefault="00AB6F58" w:rsidP="00EE243C">
            <w:pPr>
              <w:rPr>
                <w:sz w:val="18"/>
                <w:szCs w:val="18"/>
              </w:rPr>
            </w:pPr>
            <w:r>
              <w:rPr>
                <w:sz w:val="18"/>
                <w:szCs w:val="18"/>
              </w:rPr>
              <w:t>MUDr. Jiřina Dvořáková, L. Malé 656, Pardubice</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Krajské nemocnici v Pardubicích, Kyjevská 44, </w:t>
            </w:r>
          </w:p>
          <w:p w:rsidR="00AB6F58" w:rsidRDefault="00AB6F58" w:rsidP="00EE243C">
            <w:pPr>
              <w:rPr>
                <w:sz w:val="18"/>
                <w:szCs w:val="18"/>
              </w:rPr>
            </w:pPr>
            <w:r>
              <w:rPr>
                <w:sz w:val="18"/>
                <w:szCs w:val="18"/>
              </w:rPr>
              <w:t>532 03 Pradubice</w:t>
            </w:r>
          </w:p>
        </w:tc>
      </w:tr>
      <w:tr w:rsidR="00AB6F58" w:rsidTr="00EE243C">
        <w:trPr>
          <w:trHeight w:val="312"/>
        </w:trPr>
        <w:tc>
          <w:tcPr>
            <w:tcW w:w="6108" w:type="dxa"/>
          </w:tcPr>
          <w:p w:rsidR="00AB6F58" w:rsidRPr="00040EBB" w:rsidRDefault="00AB6F58" w:rsidP="00EE243C">
            <w:pPr>
              <w:rPr>
                <w:sz w:val="18"/>
                <w:szCs w:val="18"/>
              </w:rPr>
            </w:pPr>
            <w:r>
              <w:rPr>
                <w:sz w:val="18"/>
                <w:szCs w:val="18"/>
              </w:rPr>
              <w:t>MUDr. Iva Madejová, Kosmonautů 399, Pardubice</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Krajské nemocnici v Pardubicích, Kyjevská 44, </w:t>
            </w:r>
          </w:p>
          <w:p w:rsidR="00AB6F58" w:rsidRDefault="00AB6F58" w:rsidP="00EE243C">
            <w:pPr>
              <w:rPr>
                <w:sz w:val="18"/>
                <w:szCs w:val="18"/>
              </w:rPr>
            </w:pPr>
            <w:r>
              <w:rPr>
                <w:sz w:val="18"/>
                <w:szCs w:val="18"/>
              </w:rPr>
              <w:t>532 03 Pradubice</w:t>
            </w:r>
          </w:p>
        </w:tc>
      </w:tr>
      <w:tr w:rsidR="00AB6F58" w:rsidTr="00EE243C">
        <w:trPr>
          <w:trHeight w:val="312"/>
        </w:trPr>
        <w:tc>
          <w:tcPr>
            <w:tcW w:w="6108" w:type="dxa"/>
          </w:tcPr>
          <w:p w:rsidR="00AB6F58" w:rsidRPr="00040EBB" w:rsidRDefault="00AB6F58" w:rsidP="00EE243C">
            <w:pPr>
              <w:rPr>
                <w:sz w:val="18"/>
                <w:szCs w:val="18"/>
              </w:rPr>
            </w:pPr>
            <w:r>
              <w:rPr>
                <w:sz w:val="18"/>
                <w:szCs w:val="18"/>
              </w:rPr>
              <w:t>MUDr. Taťana Zavřelová, Sladkovského 2617,  Pardubice</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Krajské nemocnici v Pardubicích, Kyjevská 44, </w:t>
            </w:r>
          </w:p>
          <w:p w:rsidR="00AB6F58" w:rsidRDefault="00AB6F58" w:rsidP="00EE243C">
            <w:pPr>
              <w:rPr>
                <w:sz w:val="18"/>
                <w:szCs w:val="18"/>
              </w:rPr>
            </w:pPr>
            <w:r>
              <w:rPr>
                <w:sz w:val="18"/>
                <w:szCs w:val="18"/>
              </w:rPr>
              <w:t>532 03 Pradubice</w:t>
            </w:r>
          </w:p>
        </w:tc>
      </w:tr>
      <w:tr w:rsidR="00AB6F58" w:rsidTr="00EE243C">
        <w:trPr>
          <w:trHeight w:val="312"/>
        </w:trPr>
        <w:tc>
          <w:tcPr>
            <w:tcW w:w="6108" w:type="dxa"/>
          </w:tcPr>
          <w:p w:rsidR="00AB6F58" w:rsidRPr="004E6DC3" w:rsidRDefault="00AB6F58" w:rsidP="00EE243C">
            <w:pPr>
              <w:rPr>
                <w:b/>
                <w:sz w:val="18"/>
                <w:szCs w:val="18"/>
              </w:rPr>
            </w:pPr>
            <w:r>
              <w:rPr>
                <w:sz w:val="18"/>
                <w:szCs w:val="18"/>
              </w:rPr>
              <w:t>MUDr. Věra Hvížďalová, Štrossova 964, Pardubice</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Krajské nemocnici v Pardubicích, Kyjevská 44, </w:t>
            </w:r>
          </w:p>
          <w:p w:rsidR="00AB6F58" w:rsidRDefault="00AB6F58" w:rsidP="00EE243C">
            <w:pPr>
              <w:rPr>
                <w:sz w:val="18"/>
                <w:szCs w:val="18"/>
              </w:rPr>
            </w:pPr>
            <w:r>
              <w:rPr>
                <w:sz w:val="18"/>
                <w:szCs w:val="18"/>
              </w:rPr>
              <w:t>532 03 Pradubice</w:t>
            </w:r>
          </w:p>
        </w:tc>
      </w:tr>
      <w:tr w:rsidR="00AB6F58" w:rsidTr="00EE243C">
        <w:trPr>
          <w:trHeight w:val="312"/>
        </w:trPr>
        <w:tc>
          <w:tcPr>
            <w:tcW w:w="6108" w:type="dxa"/>
          </w:tcPr>
          <w:p w:rsidR="00AB6F58" w:rsidRPr="004E6DC3" w:rsidRDefault="00AB6F58" w:rsidP="00EE243C">
            <w:pPr>
              <w:rPr>
                <w:b/>
                <w:sz w:val="18"/>
                <w:szCs w:val="18"/>
              </w:rPr>
            </w:pPr>
            <w:r>
              <w:rPr>
                <w:sz w:val="18"/>
                <w:szCs w:val="18"/>
              </w:rPr>
              <w:t>MUDr. Věra Ždímalová, Dr. J. Malíka 781, Chrudim</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Krajské nemocnici v Pardubicích, Kyjevská 44, </w:t>
            </w:r>
          </w:p>
          <w:p w:rsidR="00AB6F58" w:rsidRDefault="00AB6F58" w:rsidP="00EE243C">
            <w:pPr>
              <w:rPr>
                <w:sz w:val="18"/>
                <w:szCs w:val="18"/>
              </w:rPr>
            </w:pPr>
            <w:r>
              <w:rPr>
                <w:sz w:val="18"/>
                <w:szCs w:val="18"/>
              </w:rPr>
              <w:t>532 03 Pradubice</w:t>
            </w:r>
          </w:p>
        </w:tc>
      </w:tr>
      <w:tr w:rsidR="00AB6F58" w:rsidTr="00EE243C">
        <w:trPr>
          <w:trHeight w:val="312"/>
        </w:trPr>
        <w:tc>
          <w:tcPr>
            <w:tcW w:w="6108" w:type="dxa"/>
          </w:tcPr>
          <w:p w:rsidR="00AB6F58" w:rsidRPr="004E6DC3" w:rsidRDefault="00AB6F58" w:rsidP="00EE243C">
            <w:pPr>
              <w:rPr>
                <w:b/>
                <w:sz w:val="18"/>
                <w:szCs w:val="18"/>
              </w:rPr>
            </w:pPr>
            <w:r w:rsidRPr="004E6DC3">
              <w:rPr>
                <w:b/>
                <w:sz w:val="18"/>
                <w:szCs w:val="18"/>
              </w:rPr>
              <w:t>MUDr. Luděk Týce – region. koordinátor Náchod (ON, Purkyňova 446, Náchod)</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040EBB" w:rsidRDefault="00AB6F58" w:rsidP="00EE243C">
            <w:pPr>
              <w:rPr>
                <w:sz w:val="18"/>
                <w:szCs w:val="18"/>
              </w:rPr>
            </w:pPr>
            <w:r>
              <w:rPr>
                <w:sz w:val="18"/>
                <w:szCs w:val="18"/>
              </w:rPr>
              <w:t>MUDr. Stanislava Macháčková, Dr. E. Beneše 191, Jaroměř</w:t>
            </w:r>
          </w:p>
        </w:tc>
        <w:tc>
          <w:tcPr>
            <w:tcW w:w="1280" w:type="dxa"/>
          </w:tcPr>
          <w:p w:rsidR="00AB6F58" w:rsidRDefault="00AB6F58" w:rsidP="00EE243C">
            <w:pPr>
              <w:rPr>
                <w:sz w:val="18"/>
                <w:szCs w:val="18"/>
              </w:rPr>
            </w:pPr>
            <w:r>
              <w:rPr>
                <w:sz w:val="18"/>
                <w:szCs w:val="18"/>
              </w:rPr>
              <w:sym w:font="Wingdings 2" w:char="F0A3"/>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4E6DC3" w:rsidRDefault="00AB6F58" w:rsidP="00EE243C">
            <w:pPr>
              <w:rPr>
                <w:b/>
                <w:sz w:val="18"/>
                <w:szCs w:val="18"/>
              </w:rPr>
            </w:pPr>
            <w:r>
              <w:rPr>
                <w:sz w:val="18"/>
                <w:szCs w:val="18"/>
              </w:rPr>
              <w:t>MUDr. Eva Stříteská, Dr. E. Beneše 191,  Jaroměř</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4E6DC3" w:rsidRDefault="00AB6F58" w:rsidP="00EE243C">
            <w:pPr>
              <w:rPr>
                <w:b/>
                <w:sz w:val="18"/>
                <w:szCs w:val="18"/>
              </w:rPr>
            </w:pPr>
            <w:r>
              <w:rPr>
                <w:sz w:val="18"/>
                <w:szCs w:val="18"/>
              </w:rPr>
              <w:t>MUDr. Karla Kaválková, Alšova 466, 551 01 Jaroměř</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702CBE" w:rsidRDefault="00AB6F58" w:rsidP="00EE243C">
            <w:pPr>
              <w:rPr>
                <w:sz w:val="18"/>
                <w:szCs w:val="18"/>
              </w:rPr>
            </w:pPr>
            <w:r w:rsidRPr="00702CBE">
              <w:rPr>
                <w:sz w:val="18"/>
                <w:szCs w:val="18"/>
              </w:rPr>
              <w:t>MUDr. Hana Týcová, 17. listopadu 333, Červený Kostelec</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lastRenderedPageBreak/>
              <w:t>547 01 Náchod</w:t>
            </w:r>
          </w:p>
        </w:tc>
      </w:tr>
      <w:tr w:rsidR="00AB6F58" w:rsidTr="00EE243C">
        <w:trPr>
          <w:trHeight w:val="312"/>
        </w:trPr>
        <w:tc>
          <w:tcPr>
            <w:tcW w:w="6108" w:type="dxa"/>
          </w:tcPr>
          <w:p w:rsidR="00AB6F58" w:rsidRPr="00702CBE" w:rsidRDefault="00AB6F58" w:rsidP="00EE243C">
            <w:pPr>
              <w:rPr>
                <w:sz w:val="18"/>
                <w:szCs w:val="18"/>
              </w:rPr>
            </w:pPr>
            <w:r>
              <w:rPr>
                <w:sz w:val="18"/>
                <w:szCs w:val="18"/>
              </w:rPr>
              <w:lastRenderedPageBreak/>
              <w:t>MUDr. Ivana Eimerová, Purkyňova 404, Náchod</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702CBE" w:rsidRDefault="00AB6F58" w:rsidP="00EE243C">
            <w:pPr>
              <w:rPr>
                <w:sz w:val="18"/>
                <w:szCs w:val="18"/>
              </w:rPr>
            </w:pPr>
            <w:r>
              <w:rPr>
                <w:sz w:val="18"/>
                <w:szCs w:val="18"/>
              </w:rPr>
              <w:t>MUDr. Zdena Hornychová, Purkyňova 404, Náchod</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4E6DC3" w:rsidRDefault="00AB6F58" w:rsidP="00EE243C">
            <w:pPr>
              <w:rPr>
                <w:b/>
                <w:sz w:val="18"/>
                <w:szCs w:val="18"/>
              </w:rPr>
            </w:pPr>
            <w:r>
              <w:rPr>
                <w:sz w:val="18"/>
                <w:szCs w:val="18"/>
              </w:rPr>
              <w:t>MUDr. Dagmar Hegerová, Purkyňova 446, Náchod</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702CBE" w:rsidRDefault="00AB6F58" w:rsidP="00EE243C">
            <w:pPr>
              <w:rPr>
                <w:sz w:val="18"/>
                <w:szCs w:val="18"/>
              </w:rPr>
            </w:pPr>
            <w:r>
              <w:rPr>
                <w:sz w:val="18"/>
                <w:szCs w:val="18"/>
              </w:rPr>
              <w:t>MUDr. Eduard Zavřel, Malecí 2150, Nové Město nad Metují</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4E6DC3" w:rsidRDefault="00AB6F58" w:rsidP="00EE243C">
            <w:pPr>
              <w:rPr>
                <w:b/>
                <w:sz w:val="18"/>
                <w:szCs w:val="18"/>
              </w:rPr>
            </w:pPr>
            <w:r>
              <w:rPr>
                <w:sz w:val="18"/>
                <w:szCs w:val="18"/>
              </w:rPr>
              <w:t>MUDr. Pavlína Neumannová, B. Němcová 121, Nové Město nad Metují</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4E6DC3" w:rsidRDefault="00AB6F58" w:rsidP="00EE243C">
            <w:pPr>
              <w:rPr>
                <w:b/>
                <w:sz w:val="18"/>
                <w:szCs w:val="18"/>
              </w:rPr>
            </w:pPr>
            <w:r>
              <w:rPr>
                <w:sz w:val="18"/>
                <w:szCs w:val="18"/>
              </w:rPr>
              <w:t>MUDr. Veronika Křížová, Purkyňova 446, Náchod</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4E6DC3" w:rsidRDefault="00AB6F58" w:rsidP="00EE243C">
            <w:pPr>
              <w:rPr>
                <w:b/>
                <w:sz w:val="18"/>
                <w:szCs w:val="18"/>
              </w:rPr>
            </w:pPr>
            <w:r>
              <w:rPr>
                <w:sz w:val="18"/>
                <w:szCs w:val="18"/>
              </w:rPr>
              <w:t>MUDr. Adriana Novotná, Purkyňova 446, Náchod</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FD3C77" w:rsidRDefault="00AB6F58" w:rsidP="00EE243C">
            <w:pPr>
              <w:rPr>
                <w:sz w:val="18"/>
                <w:szCs w:val="18"/>
              </w:rPr>
            </w:pPr>
            <w:r>
              <w:rPr>
                <w:sz w:val="18"/>
                <w:szCs w:val="18"/>
              </w:rPr>
              <w:t>MUDr. Hana Brandová, Palackého 517, Hronov</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při Všeobecné nemocnici v Náchodě, Purkyňova 446, </w:t>
            </w:r>
          </w:p>
          <w:p w:rsidR="00AB6F58" w:rsidRDefault="00AB6F58" w:rsidP="00EE243C">
            <w:pPr>
              <w:rPr>
                <w:sz w:val="18"/>
                <w:szCs w:val="18"/>
              </w:rPr>
            </w:pPr>
            <w:r>
              <w:rPr>
                <w:sz w:val="18"/>
                <w:szCs w:val="18"/>
              </w:rPr>
              <w:t>547 01 Náchod</w:t>
            </w:r>
          </w:p>
        </w:tc>
      </w:tr>
      <w:tr w:rsidR="00AB6F58" w:rsidTr="00EE243C">
        <w:trPr>
          <w:trHeight w:val="312"/>
        </w:trPr>
        <w:tc>
          <w:tcPr>
            <w:tcW w:w="6108" w:type="dxa"/>
          </w:tcPr>
          <w:p w:rsidR="00AB6F58" w:rsidRPr="004E6DC3" w:rsidRDefault="00AB6F58" w:rsidP="00EE243C">
            <w:pPr>
              <w:rPr>
                <w:b/>
                <w:sz w:val="18"/>
                <w:szCs w:val="18"/>
              </w:rPr>
            </w:pPr>
            <w:r w:rsidRPr="004E6DC3">
              <w:rPr>
                <w:b/>
                <w:sz w:val="18"/>
                <w:szCs w:val="18"/>
              </w:rPr>
              <w:t>MUDr. Martin Haška – region. koordinátor Lipník nad Bečvou (Hrnčířská 1401/15, Lipník)</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Nemocnice Prostějov Středomoravská nemocniční a.s., Mathonova 291/1, </w:t>
            </w:r>
          </w:p>
          <w:p w:rsidR="00AB6F58" w:rsidRDefault="00AB6F58" w:rsidP="00EE243C">
            <w:pPr>
              <w:rPr>
                <w:sz w:val="18"/>
                <w:szCs w:val="18"/>
              </w:rPr>
            </w:pPr>
            <w:r>
              <w:rPr>
                <w:sz w:val="18"/>
                <w:szCs w:val="18"/>
              </w:rPr>
              <w:t>796 04 Prostějov</w:t>
            </w:r>
          </w:p>
        </w:tc>
      </w:tr>
      <w:tr w:rsidR="00AB6F58" w:rsidTr="00EE243C">
        <w:trPr>
          <w:trHeight w:val="312"/>
        </w:trPr>
        <w:tc>
          <w:tcPr>
            <w:tcW w:w="6108" w:type="dxa"/>
          </w:tcPr>
          <w:p w:rsidR="00AB6F58" w:rsidRPr="00FD3C77" w:rsidRDefault="00AB6F58" w:rsidP="00EE243C">
            <w:pPr>
              <w:rPr>
                <w:sz w:val="18"/>
                <w:szCs w:val="18"/>
              </w:rPr>
            </w:pPr>
            <w:r>
              <w:rPr>
                <w:sz w:val="18"/>
                <w:szCs w:val="18"/>
              </w:rPr>
              <w:t>MUDr. Cecílie Kolářová, Nová 1828, Hranice</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Nemocnice Prostějov Středomoravská nemocniční a.s., Mathonova 291/1, </w:t>
            </w:r>
          </w:p>
          <w:p w:rsidR="00AB6F58" w:rsidRDefault="00AB6F58" w:rsidP="00EE243C">
            <w:pPr>
              <w:rPr>
                <w:sz w:val="18"/>
                <w:szCs w:val="18"/>
              </w:rPr>
            </w:pPr>
            <w:r>
              <w:rPr>
                <w:sz w:val="18"/>
                <w:szCs w:val="18"/>
              </w:rPr>
              <w:t>796 04 Prostějov</w:t>
            </w:r>
          </w:p>
        </w:tc>
      </w:tr>
      <w:tr w:rsidR="00AB6F58" w:rsidTr="00EE243C">
        <w:trPr>
          <w:trHeight w:val="312"/>
        </w:trPr>
        <w:tc>
          <w:tcPr>
            <w:tcW w:w="6108" w:type="dxa"/>
          </w:tcPr>
          <w:p w:rsidR="00AB6F58" w:rsidRPr="00FD3C77" w:rsidRDefault="00AB6F58" w:rsidP="00EE243C">
            <w:pPr>
              <w:rPr>
                <w:sz w:val="18"/>
                <w:szCs w:val="18"/>
              </w:rPr>
            </w:pPr>
            <w:r>
              <w:rPr>
                <w:sz w:val="18"/>
                <w:szCs w:val="18"/>
              </w:rPr>
              <w:t>MUDr. Jana Bartesová, Křížkovského 75/1, Lipník n/Bečvou</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Nemocnice Prostějov Středomoravská nemocniční a.s., Mathonova 291/1, </w:t>
            </w:r>
          </w:p>
          <w:p w:rsidR="00AB6F58" w:rsidRDefault="00AB6F58" w:rsidP="00EE243C">
            <w:pPr>
              <w:rPr>
                <w:sz w:val="18"/>
                <w:szCs w:val="18"/>
              </w:rPr>
            </w:pPr>
            <w:r>
              <w:rPr>
                <w:sz w:val="18"/>
                <w:szCs w:val="18"/>
              </w:rPr>
              <w:t>796 04 Prostějov</w:t>
            </w:r>
          </w:p>
        </w:tc>
      </w:tr>
      <w:tr w:rsidR="00AB6F58" w:rsidTr="00EE243C">
        <w:trPr>
          <w:trHeight w:val="312"/>
        </w:trPr>
        <w:tc>
          <w:tcPr>
            <w:tcW w:w="6108" w:type="dxa"/>
          </w:tcPr>
          <w:p w:rsidR="00AB6F58" w:rsidRPr="00FD3C77" w:rsidRDefault="00AB6F58" w:rsidP="00EE243C">
            <w:pPr>
              <w:rPr>
                <w:sz w:val="18"/>
                <w:szCs w:val="18"/>
              </w:rPr>
            </w:pPr>
            <w:r>
              <w:rPr>
                <w:sz w:val="18"/>
                <w:szCs w:val="18"/>
              </w:rPr>
              <w:t>MUDr. Alena Lošťáková, Optiky 2629/1, Přerov</w:t>
            </w:r>
          </w:p>
        </w:tc>
        <w:tc>
          <w:tcPr>
            <w:tcW w:w="1280" w:type="dxa"/>
          </w:tcPr>
          <w:p w:rsidR="00AB6F58" w:rsidRDefault="009373C9" w:rsidP="00EE243C">
            <w:pPr>
              <w:rPr>
                <w:sz w:val="18"/>
                <w:szCs w:val="18"/>
              </w:rPr>
            </w:pPr>
            <w:r>
              <w:rPr>
                <w:sz w:val="18"/>
                <w:szCs w:val="18"/>
              </w:rPr>
              <w:fldChar w:fldCharType="begin">
                <w:ffData>
                  <w:name w:val="Zaškrtávací102"/>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AB6F58" w:rsidRDefault="00AB6F58" w:rsidP="00EE243C">
            <w:pPr>
              <w:rPr>
                <w:sz w:val="18"/>
                <w:szCs w:val="18"/>
              </w:rPr>
            </w:pPr>
            <w:r>
              <w:rPr>
                <w:sz w:val="18"/>
                <w:szCs w:val="18"/>
              </w:rPr>
              <w:t xml:space="preserve">EK Nemocnice Prostějov Středomoravská nemocniční a.s., Mathonova 291/1, </w:t>
            </w:r>
          </w:p>
          <w:p w:rsidR="00AB6F58" w:rsidRDefault="00AB6F58" w:rsidP="00EE243C">
            <w:pPr>
              <w:rPr>
                <w:sz w:val="18"/>
                <w:szCs w:val="18"/>
              </w:rPr>
            </w:pPr>
            <w:r>
              <w:rPr>
                <w:sz w:val="18"/>
                <w:szCs w:val="18"/>
              </w:rPr>
              <w:t>796 04 Prostějov</w:t>
            </w:r>
          </w:p>
        </w:tc>
      </w:tr>
    </w:tbl>
    <w:p w:rsidR="00AB6F58" w:rsidRDefault="00AB6F58" w:rsidP="00AB6F58">
      <w:pPr>
        <w:rPr>
          <w:b/>
          <w:bCs/>
          <w:sz w:val="22"/>
        </w:rPr>
      </w:pPr>
    </w:p>
    <w:p w:rsidR="00AB6F58" w:rsidRDefault="00AB6F58" w:rsidP="00AB6F58">
      <w:pPr>
        <w:rPr>
          <w:b/>
          <w:bCs/>
          <w:sz w:val="22"/>
        </w:rPr>
      </w:pPr>
    </w:p>
    <w:p w:rsidR="00AB6F58" w:rsidRPr="00AB7ADE" w:rsidRDefault="00AB6F58" w:rsidP="00AB6F58">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AB6F58" w:rsidRDefault="00AB6F58" w:rsidP="00AB6F5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B6F58" w:rsidTr="00EE243C">
        <w:trPr>
          <w:cantSplit/>
          <w:trHeight w:val="454"/>
        </w:trPr>
        <w:tc>
          <w:tcPr>
            <w:tcW w:w="7416" w:type="dxa"/>
            <w:vMerge w:val="restart"/>
          </w:tcPr>
          <w:p w:rsidR="00AB6F58" w:rsidRDefault="00AB6F58" w:rsidP="00EE243C">
            <w:pPr>
              <w:rPr>
                <w:b/>
                <w:bCs/>
                <w:sz w:val="18"/>
                <w:szCs w:val="18"/>
              </w:rPr>
            </w:pPr>
          </w:p>
          <w:p w:rsidR="00AB6F58" w:rsidRDefault="00AB6F58" w:rsidP="00EE243C">
            <w:pPr>
              <w:rPr>
                <w:b/>
                <w:bCs/>
                <w:sz w:val="18"/>
                <w:szCs w:val="18"/>
              </w:rPr>
            </w:pPr>
            <w:r>
              <w:rPr>
                <w:b/>
                <w:bCs/>
                <w:sz w:val="18"/>
                <w:szCs w:val="18"/>
              </w:rPr>
              <w:t xml:space="preserve">Název dokumentu, verze, datum </w:t>
            </w:r>
          </w:p>
          <w:p w:rsidR="00AB6F58" w:rsidRDefault="00AB6F58" w:rsidP="00EE243C">
            <w:pPr>
              <w:rPr>
                <w:b/>
                <w:bCs/>
                <w:sz w:val="18"/>
                <w:szCs w:val="18"/>
              </w:rPr>
            </w:pPr>
            <w:r>
              <w:rPr>
                <w:b/>
                <w:bCs/>
                <w:i/>
                <w:sz w:val="18"/>
                <w:szCs w:val="18"/>
              </w:rPr>
              <w:t>Document title, version, date</w:t>
            </w:r>
          </w:p>
        </w:tc>
        <w:tc>
          <w:tcPr>
            <w:tcW w:w="1272" w:type="dxa"/>
            <w:gridSpan w:val="2"/>
          </w:tcPr>
          <w:p w:rsidR="00AB6F58" w:rsidRDefault="00AB6F58" w:rsidP="00EE243C">
            <w:pPr>
              <w:rPr>
                <w:b/>
                <w:bCs/>
                <w:sz w:val="18"/>
                <w:szCs w:val="18"/>
              </w:rPr>
            </w:pPr>
            <w:r>
              <w:rPr>
                <w:b/>
                <w:bCs/>
                <w:sz w:val="18"/>
                <w:szCs w:val="18"/>
              </w:rPr>
              <w:t>Schváleno /</w:t>
            </w:r>
            <w:r>
              <w:rPr>
                <w:b/>
                <w:bCs/>
                <w:i/>
                <w:sz w:val="18"/>
                <w:szCs w:val="18"/>
              </w:rPr>
              <w:t>Approved</w:t>
            </w:r>
          </w:p>
        </w:tc>
        <w:tc>
          <w:tcPr>
            <w:tcW w:w="1316" w:type="dxa"/>
            <w:gridSpan w:val="2"/>
          </w:tcPr>
          <w:p w:rsidR="00AB6F58" w:rsidRDefault="00AB6F58" w:rsidP="00EE243C">
            <w:pPr>
              <w:rPr>
                <w:b/>
                <w:bCs/>
                <w:sz w:val="18"/>
                <w:szCs w:val="18"/>
              </w:rPr>
            </w:pPr>
            <w:r>
              <w:rPr>
                <w:b/>
                <w:bCs/>
                <w:sz w:val="18"/>
                <w:szCs w:val="18"/>
              </w:rPr>
              <w:t xml:space="preserve">Vzato na vědomí / </w:t>
            </w:r>
            <w:r>
              <w:rPr>
                <w:b/>
                <w:bCs/>
                <w:i/>
                <w:sz w:val="18"/>
                <w:szCs w:val="18"/>
              </w:rPr>
              <w:t xml:space="preserve">Taken into account </w:t>
            </w:r>
          </w:p>
        </w:tc>
      </w:tr>
      <w:tr w:rsidR="00AB6F58" w:rsidTr="00EE243C">
        <w:trPr>
          <w:cantSplit/>
          <w:trHeight w:val="454"/>
        </w:trPr>
        <w:tc>
          <w:tcPr>
            <w:tcW w:w="7416" w:type="dxa"/>
            <w:vMerge/>
          </w:tcPr>
          <w:p w:rsidR="00AB6F58" w:rsidRDefault="00AB6F58" w:rsidP="00EE243C">
            <w:pPr>
              <w:rPr>
                <w:i/>
                <w:sz w:val="18"/>
                <w:szCs w:val="18"/>
              </w:rPr>
            </w:pPr>
          </w:p>
        </w:tc>
        <w:tc>
          <w:tcPr>
            <w:tcW w:w="736" w:type="dxa"/>
          </w:tcPr>
          <w:p w:rsidR="00AB6F58" w:rsidRDefault="00AB6F58" w:rsidP="00EE243C">
            <w:pPr>
              <w:rPr>
                <w:b/>
                <w:bCs/>
                <w:sz w:val="18"/>
                <w:szCs w:val="18"/>
              </w:rPr>
            </w:pPr>
            <w:r>
              <w:rPr>
                <w:b/>
                <w:bCs/>
                <w:sz w:val="18"/>
                <w:szCs w:val="18"/>
              </w:rPr>
              <w:t>ANO</w:t>
            </w:r>
          </w:p>
          <w:p w:rsidR="00AB6F58" w:rsidRDefault="00AB6F58" w:rsidP="00EE243C">
            <w:pPr>
              <w:rPr>
                <w:b/>
                <w:bCs/>
                <w:i/>
                <w:sz w:val="18"/>
                <w:szCs w:val="18"/>
              </w:rPr>
            </w:pPr>
            <w:r>
              <w:rPr>
                <w:b/>
                <w:bCs/>
                <w:i/>
                <w:sz w:val="18"/>
                <w:szCs w:val="18"/>
              </w:rPr>
              <w:t>Yes</w:t>
            </w:r>
          </w:p>
        </w:tc>
        <w:tc>
          <w:tcPr>
            <w:tcW w:w="536" w:type="dxa"/>
          </w:tcPr>
          <w:p w:rsidR="00AB6F58" w:rsidRDefault="00AB6F58" w:rsidP="00EE243C">
            <w:pPr>
              <w:rPr>
                <w:b/>
                <w:bCs/>
                <w:sz w:val="18"/>
                <w:szCs w:val="18"/>
              </w:rPr>
            </w:pPr>
            <w:r>
              <w:rPr>
                <w:b/>
                <w:bCs/>
                <w:sz w:val="18"/>
                <w:szCs w:val="18"/>
              </w:rPr>
              <w:t xml:space="preserve">NE </w:t>
            </w:r>
          </w:p>
          <w:p w:rsidR="00AB6F58" w:rsidRDefault="00AB6F58" w:rsidP="00EE243C">
            <w:pPr>
              <w:rPr>
                <w:b/>
                <w:bCs/>
                <w:sz w:val="18"/>
                <w:szCs w:val="18"/>
              </w:rPr>
            </w:pPr>
            <w:r>
              <w:rPr>
                <w:b/>
                <w:bCs/>
                <w:i/>
                <w:sz w:val="18"/>
                <w:szCs w:val="18"/>
              </w:rPr>
              <w:t>No</w:t>
            </w:r>
          </w:p>
        </w:tc>
        <w:tc>
          <w:tcPr>
            <w:tcW w:w="780" w:type="dxa"/>
          </w:tcPr>
          <w:p w:rsidR="00AB6F58" w:rsidRDefault="00AB6F58" w:rsidP="00EE243C">
            <w:pPr>
              <w:rPr>
                <w:b/>
                <w:bCs/>
                <w:sz w:val="18"/>
                <w:szCs w:val="18"/>
              </w:rPr>
            </w:pPr>
            <w:r>
              <w:rPr>
                <w:b/>
                <w:bCs/>
                <w:sz w:val="18"/>
                <w:szCs w:val="18"/>
              </w:rPr>
              <w:t>ANO</w:t>
            </w:r>
          </w:p>
          <w:p w:rsidR="00AB6F58" w:rsidRDefault="00AB6F58" w:rsidP="00EE243C">
            <w:pPr>
              <w:rPr>
                <w:b/>
                <w:bCs/>
                <w:sz w:val="18"/>
                <w:szCs w:val="18"/>
              </w:rPr>
            </w:pPr>
            <w:r>
              <w:rPr>
                <w:b/>
                <w:bCs/>
                <w:i/>
                <w:sz w:val="18"/>
                <w:szCs w:val="18"/>
              </w:rPr>
              <w:t>Yes</w:t>
            </w:r>
          </w:p>
        </w:tc>
        <w:tc>
          <w:tcPr>
            <w:tcW w:w="536" w:type="dxa"/>
          </w:tcPr>
          <w:p w:rsidR="00AB6F58" w:rsidRDefault="00AB6F58" w:rsidP="00EE243C">
            <w:pPr>
              <w:rPr>
                <w:b/>
                <w:bCs/>
                <w:sz w:val="18"/>
                <w:szCs w:val="18"/>
              </w:rPr>
            </w:pPr>
            <w:r>
              <w:rPr>
                <w:b/>
                <w:bCs/>
                <w:sz w:val="18"/>
                <w:szCs w:val="18"/>
              </w:rPr>
              <w:t xml:space="preserve">NE </w:t>
            </w:r>
          </w:p>
          <w:p w:rsidR="00AB6F58" w:rsidRDefault="00AB6F58" w:rsidP="00EE243C">
            <w:pPr>
              <w:rPr>
                <w:b/>
                <w:bCs/>
                <w:i/>
                <w:sz w:val="18"/>
                <w:szCs w:val="18"/>
              </w:rPr>
            </w:pPr>
            <w:r>
              <w:rPr>
                <w:b/>
                <w:bCs/>
                <w:i/>
                <w:sz w:val="18"/>
                <w:szCs w:val="18"/>
              </w:rPr>
              <w:t>No</w:t>
            </w:r>
          </w:p>
        </w:tc>
      </w:tr>
      <w:tr w:rsidR="00AB6F58" w:rsidTr="00EE243C">
        <w:trPr>
          <w:trHeight w:val="340"/>
        </w:trPr>
        <w:tc>
          <w:tcPr>
            <w:tcW w:w="7416" w:type="dxa"/>
          </w:tcPr>
          <w:p w:rsidR="00AB6F58" w:rsidRPr="00AE0926" w:rsidRDefault="00AB6F58" w:rsidP="00EE243C">
            <w:pPr>
              <w:rPr>
                <w:sz w:val="18"/>
                <w:szCs w:val="18"/>
              </w:rPr>
            </w:pPr>
            <w:r>
              <w:rPr>
                <w:sz w:val="18"/>
                <w:szCs w:val="18"/>
              </w:rPr>
              <w:t>Informace o spolupracujících EK ze dne 26.3.2013</w:t>
            </w:r>
          </w:p>
        </w:tc>
        <w:tc>
          <w:tcPr>
            <w:tcW w:w="736" w:type="dxa"/>
          </w:tcPr>
          <w:p w:rsidR="00AB6F58" w:rsidRDefault="00AB6F58" w:rsidP="00EE243C">
            <w:pPr>
              <w:rPr>
                <w:sz w:val="18"/>
                <w:szCs w:val="18"/>
              </w:rPr>
            </w:pPr>
            <w:r>
              <w:rPr>
                <w:rFonts w:ascii="Wingdings 2" w:hAnsi="Wingdings 2"/>
                <w:sz w:val="18"/>
                <w:szCs w:val="18"/>
              </w:rPr>
              <w:sym w:font="Wingdings 2" w:char="F0A3"/>
            </w:r>
          </w:p>
        </w:tc>
        <w:tc>
          <w:tcPr>
            <w:tcW w:w="536" w:type="dxa"/>
          </w:tcPr>
          <w:p w:rsidR="00AB6F58"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B6F58" w:rsidRDefault="00AB6F58" w:rsidP="00EE243C">
            <w:pPr>
              <w:rPr>
                <w:sz w:val="18"/>
                <w:szCs w:val="18"/>
              </w:rPr>
            </w:pPr>
            <w:r>
              <w:rPr>
                <w:rFonts w:ascii="Wingdings 2" w:hAnsi="Wingdings 2"/>
                <w:sz w:val="18"/>
                <w:szCs w:val="18"/>
              </w:rPr>
              <w:t></w:t>
            </w:r>
          </w:p>
        </w:tc>
        <w:tc>
          <w:tcPr>
            <w:tcW w:w="536" w:type="dxa"/>
          </w:tcPr>
          <w:p w:rsidR="00AB6F58"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B6F58" w:rsidTr="00EE243C">
        <w:trPr>
          <w:trHeight w:val="340"/>
        </w:trPr>
        <w:tc>
          <w:tcPr>
            <w:tcW w:w="7416" w:type="dxa"/>
          </w:tcPr>
          <w:p w:rsidR="00AB6F58" w:rsidRPr="00992B44" w:rsidRDefault="00AB6F58" w:rsidP="00EE243C">
            <w:pPr>
              <w:rPr>
                <w:i/>
                <w:sz w:val="18"/>
                <w:szCs w:val="18"/>
              </w:rPr>
            </w:pPr>
            <w:r>
              <w:rPr>
                <w:sz w:val="18"/>
                <w:szCs w:val="18"/>
              </w:rPr>
              <w:t>Informace o studii, Hlášení odchylek od protokolu, ze dne 26.března 2013</w:t>
            </w:r>
          </w:p>
        </w:tc>
        <w:tc>
          <w:tcPr>
            <w:tcW w:w="736" w:type="dxa"/>
          </w:tcPr>
          <w:p w:rsidR="00AB6F58" w:rsidRDefault="009373C9" w:rsidP="00EE243C">
            <w:pPr>
              <w:rPr>
                <w:sz w:val="18"/>
                <w:szCs w:val="18"/>
              </w:rPr>
            </w:pPr>
            <w:r>
              <w:rPr>
                <w:sz w:val="18"/>
                <w:szCs w:val="18"/>
              </w:rPr>
              <w:fldChar w:fldCharType="begin">
                <w:ffData>
                  <w:name w:val="Zaškrtávací29"/>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B6F58" w:rsidRDefault="009373C9" w:rsidP="00EE243C">
            <w:pPr>
              <w:rPr>
                <w:sz w:val="18"/>
                <w:szCs w:val="18"/>
              </w:rPr>
            </w:pPr>
            <w:r>
              <w:rPr>
                <w:sz w:val="18"/>
                <w:szCs w:val="18"/>
              </w:rPr>
              <w:fldChar w:fldCharType="begin">
                <w:ffData>
                  <w:name w:val="Zaškrtávací30"/>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B6F58" w:rsidRDefault="00AB6F58" w:rsidP="00EE243C">
            <w:pPr>
              <w:rPr>
                <w:sz w:val="18"/>
                <w:szCs w:val="18"/>
              </w:rPr>
            </w:pPr>
            <w:r>
              <w:rPr>
                <w:sz w:val="18"/>
                <w:szCs w:val="18"/>
              </w:rPr>
              <w:sym w:font="Wingdings 2" w:char="F053"/>
            </w:r>
          </w:p>
        </w:tc>
        <w:tc>
          <w:tcPr>
            <w:tcW w:w="536" w:type="dxa"/>
          </w:tcPr>
          <w:p w:rsidR="00AB6F58" w:rsidRDefault="009373C9" w:rsidP="00EE243C">
            <w:pPr>
              <w:rPr>
                <w:sz w:val="18"/>
                <w:szCs w:val="18"/>
              </w:rPr>
            </w:pPr>
            <w:r>
              <w:rPr>
                <w:sz w:val="18"/>
                <w:szCs w:val="18"/>
              </w:rPr>
              <w:fldChar w:fldCharType="begin">
                <w:ffData>
                  <w:name w:val="Zaškrtávací30"/>
                  <w:enabled/>
                  <w:calcOnExit w:val="0"/>
                  <w:checkBox>
                    <w:sizeAuto/>
                    <w:default w:val="0"/>
                  </w:checkBox>
                </w:ffData>
              </w:fldChar>
            </w:r>
            <w:r w:rsidR="00AB6F5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B6F58" w:rsidTr="00EE243C">
        <w:trPr>
          <w:trHeight w:val="340"/>
        </w:trPr>
        <w:tc>
          <w:tcPr>
            <w:tcW w:w="7416" w:type="dxa"/>
          </w:tcPr>
          <w:p w:rsidR="00AB6F58" w:rsidRDefault="00AB6F58" w:rsidP="00EE243C">
            <w:pPr>
              <w:rPr>
                <w:sz w:val="18"/>
                <w:szCs w:val="18"/>
              </w:rPr>
            </w:pPr>
            <w:r>
              <w:rPr>
                <w:sz w:val="18"/>
                <w:szCs w:val="18"/>
              </w:rPr>
              <w:t>Aktualizace brožury zkoušejícího, Edice 5, Mar 2013</w:t>
            </w:r>
          </w:p>
        </w:tc>
        <w:tc>
          <w:tcPr>
            <w:tcW w:w="736" w:type="dxa"/>
          </w:tcPr>
          <w:p w:rsidR="00AB6F58" w:rsidRDefault="00AB6F58" w:rsidP="00EE243C">
            <w:pPr>
              <w:rPr>
                <w:sz w:val="18"/>
                <w:szCs w:val="18"/>
              </w:rPr>
            </w:pPr>
            <w:r>
              <w:rPr>
                <w:sz w:val="18"/>
                <w:szCs w:val="18"/>
              </w:rPr>
              <w:sym w:font="Wingdings 2" w:char="F0A3"/>
            </w:r>
          </w:p>
        </w:tc>
        <w:tc>
          <w:tcPr>
            <w:tcW w:w="536" w:type="dxa"/>
          </w:tcPr>
          <w:p w:rsidR="00AB6F58" w:rsidRDefault="00AB6F58" w:rsidP="00EE243C">
            <w:pPr>
              <w:rPr>
                <w:sz w:val="18"/>
                <w:szCs w:val="18"/>
              </w:rPr>
            </w:pPr>
            <w:r>
              <w:rPr>
                <w:sz w:val="18"/>
                <w:szCs w:val="18"/>
              </w:rPr>
              <w:sym w:font="Wingdings 2" w:char="F0A3"/>
            </w:r>
          </w:p>
        </w:tc>
        <w:tc>
          <w:tcPr>
            <w:tcW w:w="780" w:type="dxa"/>
          </w:tcPr>
          <w:p w:rsidR="00AB6F58" w:rsidRDefault="00AB6F58" w:rsidP="00EE243C">
            <w:pPr>
              <w:rPr>
                <w:sz w:val="18"/>
                <w:szCs w:val="18"/>
              </w:rPr>
            </w:pPr>
            <w:r>
              <w:rPr>
                <w:rFonts w:ascii="Wingdings 2" w:hAnsi="Wingdings 2"/>
                <w:sz w:val="18"/>
                <w:szCs w:val="18"/>
              </w:rPr>
              <w:t></w:t>
            </w:r>
          </w:p>
        </w:tc>
        <w:tc>
          <w:tcPr>
            <w:tcW w:w="536" w:type="dxa"/>
          </w:tcPr>
          <w:p w:rsidR="00AB6F58" w:rsidRDefault="00AB6F58" w:rsidP="00EE243C">
            <w:pPr>
              <w:rPr>
                <w:sz w:val="18"/>
                <w:szCs w:val="18"/>
              </w:rPr>
            </w:pPr>
            <w:r>
              <w:rPr>
                <w:sz w:val="18"/>
                <w:szCs w:val="18"/>
              </w:rPr>
              <w:sym w:font="Wingdings 2" w:char="F0A3"/>
            </w:r>
          </w:p>
        </w:tc>
      </w:tr>
    </w:tbl>
    <w:p w:rsidR="00AB6F58" w:rsidRDefault="00AB6F58" w:rsidP="00AB6F58">
      <w:pPr>
        <w:rPr>
          <w:sz w:val="22"/>
        </w:rPr>
      </w:pPr>
    </w:p>
    <w:p w:rsidR="00AB6F58" w:rsidRPr="00AE0926" w:rsidRDefault="00AB6F58" w:rsidP="00AB6F58">
      <w:pPr>
        <w:rPr>
          <w:sz w:val="22"/>
          <w:szCs w:val="22"/>
        </w:rPr>
      </w:pPr>
      <w:r w:rsidRPr="00AE0926">
        <w:rPr>
          <w:sz w:val="22"/>
          <w:szCs w:val="22"/>
        </w:rPr>
        <w:t>Etická komise prohlašuje, že byla ustavena a  pracuje podle jednacího řádu v souladu se správnou klinickou praxí (GCP) a platnými právními předpisy/</w:t>
      </w:r>
      <w:r w:rsidRPr="00AE0926">
        <w:rPr>
          <w:i/>
          <w:sz w:val="22"/>
          <w:szCs w:val="22"/>
        </w:rPr>
        <w:t xml:space="preserve">The Ethics Committee hereby declares that it was </w:t>
      </w:r>
      <w:r w:rsidRPr="00AE0926">
        <w:rPr>
          <w:i/>
          <w:sz w:val="22"/>
          <w:szCs w:val="22"/>
        </w:rPr>
        <w:lastRenderedPageBreak/>
        <w:t>established and operates in accordance with its Rules of Procedure in compliance with Good Clinical Practice and valid legal regulations:</w:t>
      </w:r>
    </w:p>
    <w:p w:rsidR="00AB6F58" w:rsidRPr="00AE0926" w:rsidRDefault="00AB6F58" w:rsidP="00AB6F58">
      <w:pPr>
        <w:rPr>
          <w:i/>
          <w:sz w:val="22"/>
          <w:szCs w:val="22"/>
        </w:rPr>
      </w:pPr>
      <w:r w:rsidRPr="00AE0926">
        <w:rPr>
          <w:i/>
          <w:sz w:val="22"/>
          <w:szCs w:val="22"/>
        </w:rPr>
        <w:t xml:space="preserve"> </w:t>
      </w:r>
      <w:r w:rsidRPr="00AE0926">
        <w:rPr>
          <w:sz w:val="22"/>
          <w:szCs w:val="22"/>
        </w:rPr>
        <w:sym w:font="Wingdings 2" w:char="F054"/>
      </w:r>
      <w:r w:rsidRPr="00AE0926">
        <w:rPr>
          <w:sz w:val="22"/>
          <w:szCs w:val="22"/>
        </w:rPr>
        <w:t xml:space="preserve"> Ano/</w:t>
      </w:r>
      <w:r w:rsidRPr="00AE0926">
        <w:rPr>
          <w:i/>
          <w:sz w:val="22"/>
          <w:szCs w:val="22"/>
        </w:rPr>
        <w:t>Yes</w:t>
      </w:r>
      <w:r w:rsidRPr="00AE0926">
        <w:rPr>
          <w:sz w:val="22"/>
          <w:szCs w:val="22"/>
        </w:rPr>
        <w:t xml:space="preserve">       </w:t>
      </w:r>
      <w:r w:rsidR="009373C9" w:rsidRPr="00AE0926">
        <w:rPr>
          <w:sz w:val="22"/>
          <w:szCs w:val="22"/>
        </w:rPr>
        <w:fldChar w:fldCharType="begin">
          <w:ffData>
            <w:name w:val="Zaškrtávací25"/>
            <w:enabled/>
            <w:calcOnExit w:val="0"/>
            <w:checkBox>
              <w:sizeAuto/>
              <w:default w:val="0"/>
            </w:checkBox>
          </w:ffData>
        </w:fldChar>
      </w:r>
      <w:r w:rsidRPr="00AE0926">
        <w:rPr>
          <w:sz w:val="22"/>
          <w:szCs w:val="22"/>
        </w:rPr>
        <w:instrText xml:space="preserve"> FORMCHECKBOX </w:instrText>
      </w:r>
      <w:r w:rsidR="009373C9">
        <w:rPr>
          <w:sz w:val="22"/>
          <w:szCs w:val="22"/>
        </w:rPr>
      </w:r>
      <w:r w:rsidR="009373C9">
        <w:rPr>
          <w:sz w:val="22"/>
          <w:szCs w:val="22"/>
        </w:rPr>
        <w:fldChar w:fldCharType="separate"/>
      </w:r>
      <w:r w:rsidR="009373C9" w:rsidRPr="00AE0926">
        <w:rPr>
          <w:sz w:val="22"/>
          <w:szCs w:val="22"/>
        </w:rPr>
        <w:fldChar w:fldCharType="end"/>
      </w:r>
      <w:r w:rsidRPr="00AE0926">
        <w:rPr>
          <w:sz w:val="22"/>
          <w:szCs w:val="22"/>
        </w:rPr>
        <w:t>Ne/</w:t>
      </w:r>
      <w:r w:rsidRPr="00AE0926">
        <w:rPr>
          <w:i/>
          <w:sz w:val="22"/>
          <w:szCs w:val="22"/>
        </w:rPr>
        <w:t>No</w:t>
      </w:r>
      <w:r w:rsidRPr="00AE0926">
        <w:rPr>
          <w:sz w:val="22"/>
          <w:szCs w:val="22"/>
        </w:rPr>
        <w:t xml:space="preserve">           </w:t>
      </w:r>
    </w:p>
    <w:p w:rsidR="00AB6F58" w:rsidRDefault="00AB6F58" w:rsidP="00AB6F58">
      <w:pPr>
        <w:rPr>
          <w:sz w:val="22"/>
          <w:szCs w:val="22"/>
        </w:rPr>
      </w:pPr>
      <w:r w:rsidRPr="00AE0926">
        <w:rPr>
          <w:sz w:val="22"/>
          <w:szCs w:val="22"/>
        </w:rPr>
        <w:t xml:space="preserve">           </w:t>
      </w:r>
    </w:p>
    <w:p w:rsidR="00AB6F58" w:rsidRDefault="00AB6F58" w:rsidP="00AB6F58">
      <w:pPr>
        <w:rPr>
          <w:sz w:val="22"/>
          <w:szCs w:val="22"/>
        </w:rPr>
      </w:pPr>
    </w:p>
    <w:p w:rsidR="00AB6F58" w:rsidRDefault="00AB6F58" w:rsidP="00AB6F58">
      <w:pPr>
        <w:rPr>
          <w:sz w:val="22"/>
          <w:szCs w:val="22"/>
        </w:rPr>
      </w:pPr>
    </w:p>
    <w:p w:rsidR="00AB6F58" w:rsidRDefault="00AB6F58" w:rsidP="00AB6F58">
      <w:pPr>
        <w:rPr>
          <w:sz w:val="22"/>
          <w:szCs w:val="22"/>
        </w:rPr>
      </w:pPr>
    </w:p>
    <w:p w:rsidR="00AB6F58" w:rsidRDefault="00AB6F58" w:rsidP="00AB6F58">
      <w:pPr>
        <w:rPr>
          <w:sz w:val="22"/>
          <w:szCs w:val="22"/>
        </w:rPr>
      </w:pPr>
    </w:p>
    <w:p w:rsidR="00AB6F58" w:rsidRDefault="00AB6F58" w:rsidP="00AB6F58">
      <w:pPr>
        <w:rPr>
          <w:sz w:val="22"/>
        </w:rPr>
      </w:pPr>
      <w:r w:rsidRPr="00AE0926">
        <w:rPr>
          <w:sz w:val="22"/>
          <w:szCs w:val="22"/>
        </w:rPr>
        <w:t xml:space="preserve">                                                                                    </w:t>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AB6F58" w:rsidRDefault="00AB6F58" w:rsidP="00AB6F58">
      <w:pPr>
        <w:rPr>
          <w:sz w:val="22"/>
        </w:rPr>
      </w:pPr>
      <w:r>
        <w:rPr>
          <w:sz w:val="22"/>
        </w:rPr>
        <w:t>Datum/</w:t>
      </w:r>
      <w:r>
        <w:rPr>
          <w:i/>
          <w:sz w:val="22"/>
        </w:rPr>
        <w:t>Date:</w:t>
      </w:r>
      <w:r>
        <w:rPr>
          <w:sz w:val="22"/>
        </w:rPr>
        <w:t xml:space="preserve">  15.4.2013                                                   předseda EK FNOL a LF UP</w:t>
      </w:r>
    </w:p>
    <w:p w:rsidR="00AB6F58" w:rsidRDefault="00AB6F58" w:rsidP="00AB6F5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AB6F58" w:rsidRDefault="00AB6F58" w:rsidP="00AB6F58">
      <w:pPr>
        <w:rPr>
          <w:sz w:val="16"/>
        </w:rPr>
      </w:pPr>
    </w:p>
    <w:p w:rsidR="00AB6F58" w:rsidRDefault="00AB6F58" w:rsidP="00AB6F58">
      <w:pPr>
        <w:rPr>
          <w:sz w:val="16"/>
        </w:rPr>
      </w:pPr>
    </w:p>
    <w:p w:rsidR="00AB6F58" w:rsidRDefault="00AB6F58" w:rsidP="00AB6F58">
      <w:pPr>
        <w:rPr>
          <w:sz w:val="16"/>
        </w:rPr>
      </w:pPr>
    </w:p>
    <w:p w:rsidR="00AB6F58" w:rsidRDefault="00AB6F58" w:rsidP="00AB6F58">
      <w:pPr>
        <w:rPr>
          <w:i/>
          <w:sz w:val="16"/>
        </w:rPr>
      </w:pPr>
      <w:r>
        <w:rPr>
          <w:sz w:val="16"/>
        </w:rPr>
        <w:t>Rozdělovník/</w:t>
      </w:r>
      <w:r>
        <w:rPr>
          <w:i/>
          <w:sz w:val="16"/>
        </w:rPr>
        <w:t>Distribution list:</w:t>
      </w:r>
    </w:p>
    <w:p w:rsidR="00AB6F58" w:rsidRPr="001071DB" w:rsidRDefault="00AB6F58" w:rsidP="00AB6F58">
      <w:pPr>
        <w:rPr>
          <w:sz w:val="16"/>
        </w:rPr>
      </w:pPr>
      <w:r w:rsidRPr="001071DB">
        <w:rPr>
          <w:sz w:val="16"/>
        </w:rPr>
        <w:t>-Zadavatel</w:t>
      </w:r>
    </w:p>
    <w:p w:rsidR="00AB6F58" w:rsidRPr="001071DB" w:rsidRDefault="00AB6F58" w:rsidP="00AB6F58">
      <w:pPr>
        <w:rPr>
          <w:sz w:val="16"/>
        </w:rPr>
      </w:pPr>
      <w:r w:rsidRPr="001071DB">
        <w:rPr>
          <w:sz w:val="16"/>
        </w:rPr>
        <w:t>-EK</w:t>
      </w:r>
    </w:p>
    <w:p w:rsidR="00AB6F58" w:rsidRDefault="00AB6F58" w:rsidP="00AB6F58">
      <w:pPr>
        <w:rPr>
          <w:sz w:val="16"/>
        </w:rPr>
      </w:pPr>
      <w:r w:rsidRPr="001071DB">
        <w:rPr>
          <w:sz w:val="16"/>
        </w:rPr>
        <w:t>-Řešitel</w:t>
      </w:r>
    </w:p>
    <w:p w:rsidR="00AB6F58" w:rsidRPr="00EC6C51" w:rsidRDefault="00AB6F58" w:rsidP="00AB6F58">
      <w:pPr>
        <w:rPr>
          <w:sz w:val="16"/>
        </w:rPr>
      </w:pPr>
    </w:p>
    <w:p w:rsidR="00AB6F58" w:rsidRDefault="00AB6F58" w:rsidP="00AB6F58">
      <w:pPr>
        <w:rPr>
          <w:i/>
          <w:sz w:val="16"/>
        </w:rPr>
      </w:pPr>
    </w:p>
    <w:p w:rsidR="00AB6F58" w:rsidRDefault="00AB6F58" w:rsidP="00AB6F58">
      <w:pPr>
        <w:rPr>
          <w:sz w:val="22"/>
          <w:szCs w:val="22"/>
        </w:rPr>
      </w:pPr>
    </w:p>
    <w:p w:rsidR="00AB6F58" w:rsidRDefault="00AB6F58" w:rsidP="00AB6F58">
      <w:pPr>
        <w:rPr>
          <w:sz w:val="22"/>
          <w:szCs w:val="22"/>
        </w:rPr>
      </w:pPr>
    </w:p>
    <w:p w:rsidR="00AB6F58" w:rsidRDefault="00AB6F58" w:rsidP="00AB6F58">
      <w:pPr>
        <w:rPr>
          <w:sz w:val="22"/>
          <w:szCs w:val="22"/>
        </w:rPr>
      </w:pPr>
      <w:r>
        <w:rPr>
          <w:sz w:val="22"/>
          <w:szCs w:val="22"/>
        </w:rPr>
        <w:t>4/4</w:t>
      </w:r>
    </w:p>
    <w:p w:rsidR="00AB6F58" w:rsidRDefault="00AB6F58" w:rsidP="00AB6F58">
      <w:pPr>
        <w:rPr>
          <w:sz w:val="22"/>
          <w:szCs w:val="22"/>
        </w:rPr>
      </w:pPr>
      <w:r>
        <w:rPr>
          <w:sz w:val="22"/>
          <w:szCs w:val="22"/>
        </w:rPr>
        <w:t>-----------------------------------------------------------------------</w:t>
      </w:r>
    </w:p>
    <w:p w:rsidR="00AB6F58" w:rsidRDefault="00AB6F58" w:rsidP="00AB6F58">
      <w:pPr>
        <w:rPr>
          <w:sz w:val="22"/>
        </w:rPr>
      </w:pPr>
      <w:r>
        <w:rPr>
          <w:sz w:val="22"/>
        </w:rPr>
        <w:t>6-months</w:t>
      </w:r>
    </w:p>
    <w:p w:rsidR="00AB6F58" w:rsidRDefault="00AB6F58" w:rsidP="00AB6F58">
      <w:pPr>
        <w:pStyle w:val="Nzev"/>
        <w:rPr>
          <w:sz w:val="22"/>
          <w:szCs w:val="22"/>
        </w:rPr>
      </w:pPr>
    </w:p>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AB6F58" w:rsidRDefault="00AB6F58" w:rsidP="00AB6F58"/>
    <w:p w:rsidR="00723980" w:rsidRPr="002F07B5" w:rsidRDefault="00723980" w:rsidP="00723980">
      <w:pPr>
        <w:pStyle w:val="Nzev"/>
        <w:rPr>
          <w:sz w:val="22"/>
          <w:szCs w:val="22"/>
        </w:rPr>
      </w:pPr>
      <w:r w:rsidRPr="002F07B5">
        <w:rPr>
          <w:sz w:val="22"/>
          <w:szCs w:val="22"/>
        </w:rPr>
        <w:t>STANOVISKO ETICK</w:t>
      </w:r>
      <w:r>
        <w:rPr>
          <w:sz w:val="22"/>
          <w:szCs w:val="22"/>
        </w:rPr>
        <w:t xml:space="preserve">É KOMISE </w:t>
      </w:r>
    </w:p>
    <w:p w:rsidR="00723980" w:rsidRPr="002F07B5" w:rsidRDefault="00723980" w:rsidP="00723980">
      <w:pPr>
        <w:jc w:val="center"/>
        <w:rPr>
          <w:bCs/>
          <w:i/>
          <w:sz w:val="22"/>
          <w:szCs w:val="22"/>
        </w:rPr>
      </w:pPr>
      <w:r w:rsidRPr="002F07B5">
        <w:rPr>
          <w:bCs/>
          <w:i/>
          <w:sz w:val="22"/>
          <w:szCs w:val="22"/>
        </w:rPr>
        <w:t>Opinion of the Ethi</w:t>
      </w:r>
      <w:r>
        <w:rPr>
          <w:bCs/>
          <w:i/>
          <w:sz w:val="22"/>
          <w:szCs w:val="22"/>
        </w:rPr>
        <w:t xml:space="preserve">cs Committee </w:t>
      </w:r>
    </w:p>
    <w:p w:rsidR="00723980" w:rsidRPr="002F07B5" w:rsidRDefault="00723980" w:rsidP="00723980">
      <w:pPr>
        <w:rPr>
          <w:b/>
          <w:bCs/>
          <w:sz w:val="22"/>
          <w:szCs w:val="22"/>
        </w:rPr>
      </w:pPr>
    </w:p>
    <w:p w:rsidR="00723980" w:rsidRPr="00604A24" w:rsidRDefault="00723980" w:rsidP="0072398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 xml:space="preserve"> 180/12</w:t>
      </w:r>
    </w:p>
    <w:p w:rsidR="00723980" w:rsidRDefault="00723980" w:rsidP="00723980">
      <w:pPr>
        <w:rPr>
          <w:sz w:val="22"/>
          <w:szCs w:val="22"/>
        </w:rPr>
      </w:pPr>
      <w:r w:rsidRPr="002F07B5">
        <w:rPr>
          <w:b/>
          <w:bCs/>
          <w:sz w:val="22"/>
          <w:szCs w:val="22"/>
        </w:rPr>
        <w:t>Název /</w:t>
      </w:r>
      <w:r>
        <w:rPr>
          <w:i/>
          <w:sz w:val="22"/>
          <w:szCs w:val="22"/>
        </w:rPr>
        <w:t>Full Title</w:t>
      </w:r>
      <w:r w:rsidRPr="002F07B5">
        <w:rPr>
          <w:i/>
          <w:sz w:val="22"/>
          <w:szCs w:val="22"/>
        </w:rPr>
        <w:t>l</w:t>
      </w:r>
      <w:r w:rsidRPr="002F07B5">
        <w:rPr>
          <w:bCs/>
          <w:sz w:val="22"/>
          <w:szCs w:val="22"/>
        </w:rPr>
        <w:t>:</w:t>
      </w:r>
      <w:r>
        <w:rPr>
          <w:bCs/>
          <w:sz w:val="22"/>
          <w:szCs w:val="22"/>
        </w:rPr>
        <w:t xml:space="preserve"> </w:t>
      </w:r>
      <w:r>
        <w:rPr>
          <w:sz w:val="22"/>
          <w:szCs w:val="22"/>
        </w:rPr>
        <w:t xml:space="preserve"> Registr Global SYMPLICITY</w:t>
      </w:r>
    </w:p>
    <w:p w:rsidR="00723980" w:rsidRDefault="00723980" w:rsidP="00723980">
      <w:pPr>
        <w:rPr>
          <w:sz w:val="22"/>
          <w:szCs w:val="22"/>
        </w:rPr>
      </w:pPr>
    </w:p>
    <w:p w:rsidR="00723980" w:rsidRPr="002F07B5" w:rsidRDefault="00723980" w:rsidP="00723980">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MUDr. Jan Václavík,</w:t>
      </w:r>
      <w:r w:rsidR="00E662F8">
        <w:rPr>
          <w:bCs/>
          <w:sz w:val="22"/>
          <w:szCs w:val="22"/>
        </w:rPr>
        <w:t xml:space="preserve"> Ph.D.,</w:t>
      </w:r>
      <w:r>
        <w:rPr>
          <w:bCs/>
          <w:sz w:val="22"/>
          <w:szCs w:val="22"/>
        </w:rPr>
        <w:t xml:space="preserve"> I. Interní klinika FNOL</w:t>
      </w:r>
    </w:p>
    <w:p w:rsidR="00723980" w:rsidRDefault="00723980" w:rsidP="00723980">
      <w:pPr>
        <w:rPr>
          <w:b/>
          <w:bCs/>
          <w:sz w:val="22"/>
          <w:szCs w:val="22"/>
        </w:rPr>
      </w:pPr>
    </w:p>
    <w:p w:rsidR="00723980" w:rsidRPr="002F07B5" w:rsidRDefault="00723980" w:rsidP="0072398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27.3.2013</w:t>
      </w:r>
    </w:p>
    <w:p w:rsidR="00723980" w:rsidRDefault="00723980" w:rsidP="0072398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723980" w:rsidRDefault="00723980" w:rsidP="00723980">
      <w:pPr>
        <w:rPr>
          <w:b/>
          <w:bCs/>
          <w:sz w:val="22"/>
          <w:szCs w:val="22"/>
        </w:rPr>
      </w:pPr>
    </w:p>
    <w:p w:rsidR="00723980" w:rsidRPr="002F07B5" w:rsidRDefault="00723980" w:rsidP="0072398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23980" w:rsidRPr="002F07B5" w:rsidRDefault="00723980" w:rsidP="00723980">
      <w:pPr>
        <w:rPr>
          <w:i/>
          <w:sz w:val="22"/>
          <w:szCs w:val="22"/>
        </w:rPr>
      </w:pPr>
      <w:r>
        <w:rPr>
          <w:sz w:val="22"/>
          <w:szCs w:val="22"/>
        </w:rPr>
        <w:sym w:font="Wingdings 2" w:char="F0A3"/>
      </w:r>
      <w:r>
        <w:rPr>
          <w:sz w:val="22"/>
          <w:szCs w:val="22"/>
        </w:rPr>
        <w:t xml:space="preserve">  EK vydala souhlasné</w:t>
      </w:r>
      <w:r w:rsidRPr="002F07B5">
        <w:rPr>
          <w:sz w:val="22"/>
          <w:szCs w:val="22"/>
        </w:rPr>
        <w:t xml:space="preserve"> stanovisko// </w:t>
      </w:r>
      <w:r w:rsidRPr="002F07B5">
        <w:rPr>
          <w:i/>
          <w:sz w:val="22"/>
          <w:szCs w:val="22"/>
        </w:rPr>
        <w:t xml:space="preserve">EC issues </w:t>
      </w:r>
      <w:r>
        <w:rPr>
          <w:i/>
          <w:sz w:val="22"/>
          <w:szCs w:val="22"/>
        </w:rPr>
        <w:t xml:space="preserve">favourable </w:t>
      </w:r>
      <w:r w:rsidRPr="002F07B5">
        <w:rPr>
          <w:i/>
          <w:sz w:val="22"/>
          <w:szCs w:val="22"/>
        </w:rPr>
        <w:t>opinion</w:t>
      </w:r>
    </w:p>
    <w:p w:rsidR="00723980" w:rsidRPr="002F07B5" w:rsidRDefault="00723980" w:rsidP="00723980">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23980" w:rsidRDefault="00723980" w:rsidP="00723980">
      <w:pPr>
        <w:rPr>
          <w:b/>
          <w:bCs/>
          <w:sz w:val="22"/>
          <w:szCs w:val="22"/>
        </w:rPr>
      </w:pPr>
    </w:p>
    <w:p w:rsidR="00723980" w:rsidRPr="002F07B5" w:rsidRDefault="00723980" w:rsidP="0072398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23980" w:rsidTr="00EE243C">
        <w:trPr>
          <w:trHeight w:val="454"/>
        </w:trPr>
        <w:tc>
          <w:tcPr>
            <w:tcW w:w="6108" w:type="dxa"/>
          </w:tcPr>
          <w:p w:rsidR="00723980" w:rsidRDefault="00723980" w:rsidP="00EE243C">
            <w:pPr>
              <w:rPr>
                <w:sz w:val="18"/>
                <w:szCs w:val="18"/>
              </w:rPr>
            </w:pPr>
            <w:r>
              <w:rPr>
                <w:sz w:val="18"/>
                <w:szCs w:val="18"/>
              </w:rPr>
              <w:t xml:space="preserve">Místo hodnocení/ Jméno zkoušejícího </w:t>
            </w:r>
          </w:p>
          <w:p w:rsidR="00723980" w:rsidRDefault="00723980" w:rsidP="00EE243C">
            <w:pPr>
              <w:rPr>
                <w:i/>
                <w:sz w:val="18"/>
                <w:szCs w:val="18"/>
              </w:rPr>
            </w:pPr>
            <w:r>
              <w:rPr>
                <w:i/>
                <w:sz w:val="18"/>
                <w:szCs w:val="18"/>
              </w:rPr>
              <w:t>Trial Site / Name of Investigator</w:t>
            </w:r>
          </w:p>
        </w:tc>
        <w:tc>
          <w:tcPr>
            <w:tcW w:w="1280" w:type="dxa"/>
          </w:tcPr>
          <w:p w:rsidR="00723980" w:rsidRDefault="00723980" w:rsidP="00EE243C">
            <w:pPr>
              <w:rPr>
                <w:sz w:val="18"/>
                <w:szCs w:val="18"/>
                <w:vertAlign w:val="superscript"/>
              </w:rPr>
            </w:pPr>
            <w:r>
              <w:rPr>
                <w:sz w:val="18"/>
                <w:szCs w:val="18"/>
              </w:rPr>
              <w:t xml:space="preserve">Místní EK </w:t>
            </w:r>
            <w:r>
              <w:rPr>
                <w:i/>
                <w:sz w:val="18"/>
                <w:szCs w:val="18"/>
              </w:rPr>
              <w:t>Local EC</w:t>
            </w:r>
          </w:p>
        </w:tc>
        <w:tc>
          <w:tcPr>
            <w:tcW w:w="2712" w:type="dxa"/>
          </w:tcPr>
          <w:p w:rsidR="00723980" w:rsidRDefault="00723980" w:rsidP="00EE243C">
            <w:pPr>
              <w:rPr>
                <w:sz w:val="18"/>
                <w:szCs w:val="18"/>
              </w:rPr>
            </w:pPr>
            <w:r>
              <w:rPr>
                <w:sz w:val="18"/>
                <w:szCs w:val="18"/>
              </w:rPr>
              <w:t>Adresa  místní EK</w:t>
            </w:r>
          </w:p>
          <w:p w:rsidR="00723980" w:rsidRDefault="00723980" w:rsidP="00EE243C">
            <w:pPr>
              <w:rPr>
                <w:i/>
                <w:sz w:val="18"/>
                <w:szCs w:val="18"/>
              </w:rPr>
            </w:pPr>
            <w:r>
              <w:rPr>
                <w:i/>
                <w:sz w:val="18"/>
                <w:szCs w:val="18"/>
              </w:rPr>
              <w:t>Address</w:t>
            </w:r>
          </w:p>
        </w:tc>
      </w:tr>
      <w:tr w:rsidR="00723980" w:rsidTr="00EE243C">
        <w:trPr>
          <w:trHeight w:val="312"/>
        </w:trPr>
        <w:tc>
          <w:tcPr>
            <w:tcW w:w="6108" w:type="dxa"/>
          </w:tcPr>
          <w:p w:rsidR="00723980" w:rsidRDefault="00723980" w:rsidP="00EE243C">
            <w:pPr>
              <w:rPr>
                <w:sz w:val="18"/>
                <w:szCs w:val="18"/>
              </w:rPr>
            </w:pPr>
            <w:r>
              <w:rPr>
                <w:bCs/>
                <w:sz w:val="18"/>
                <w:szCs w:val="18"/>
              </w:rPr>
              <w:t xml:space="preserve">MUDr. Jan Václavík, </w:t>
            </w:r>
            <w:r w:rsidR="00E662F8">
              <w:rPr>
                <w:bCs/>
                <w:sz w:val="18"/>
                <w:szCs w:val="18"/>
              </w:rPr>
              <w:t xml:space="preserve">Ph.D., </w:t>
            </w:r>
            <w:r>
              <w:rPr>
                <w:bCs/>
                <w:sz w:val="18"/>
                <w:szCs w:val="18"/>
              </w:rPr>
              <w:t xml:space="preserve">I. Interní klinika FN </w:t>
            </w:r>
            <w:r w:rsidRPr="00F91016">
              <w:rPr>
                <w:bCs/>
                <w:sz w:val="18"/>
                <w:szCs w:val="18"/>
              </w:rPr>
              <w:t>Olomouc</w:t>
            </w:r>
            <w:r>
              <w:rPr>
                <w:bCs/>
                <w:sz w:val="18"/>
                <w:szCs w:val="18"/>
              </w:rPr>
              <w:t xml:space="preserve">, </w:t>
            </w:r>
            <w:r>
              <w:rPr>
                <w:sz w:val="18"/>
                <w:szCs w:val="18"/>
              </w:rPr>
              <w:t xml:space="preserve">I.P.Pavlova 6, </w:t>
            </w:r>
          </w:p>
          <w:p w:rsidR="00723980" w:rsidRPr="008D7576" w:rsidRDefault="00723980" w:rsidP="00EE243C">
            <w:pPr>
              <w:rPr>
                <w:sz w:val="18"/>
                <w:szCs w:val="18"/>
              </w:rPr>
            </w:pPr>
            <w:r>
              <w:rPr>
                <w:sz w:val="18"/>
                <w:szCs w:val="18"/>
              </w:rPr>
              <w:t>775 20 Olomouc</w:t>
            </w:r>
          </w:p>
        </w:tc>
        <w:tc>
          <w:tcPr>
            <w:tcW w:w="1280" w:type="dxa"/>
          </w:tcPr>
          <w:p w:rsidR="00723980" w:rsidRDefault="00723980" w:rsidP="00EE243C">
            <w:pPr>
              <w:rPr>
                <w:sz w:val="18"/>
                <w:szCs w:val="18"/>
              </w:rPr>
            </w:pPr>
            <w:r>
              <w:rPr>
                <w:sz w:val="18"/>
                <w:szCs w:val="18"/>
              </w:rPr>
              <w:sym w:font="Wingdings 2" w:char="F053"/>
            </w:r>
          </w:p>
        </w:tc>
        <w:tc>
          <w:tcPr>
            <w:tcW w:w="2712" w:type="dxa"/>
          </w:tcPr>
          <w:p w:rsidR="00723980" w:rsidRDefault="00723980" w:rsidP="00EE243C">
            <w:pPr>
              <w:rPr>
                <w:sz w:val="18"/>
                <w:szCs w:val="18"/>
              </w:rPr>
            </w:pPr>
            <w:r>
              <w:rPr>
                <w:sz w:val="18"/>
                <w:szCs w:val="18"/>
              </w:rPr>
              <w:t>EK FNOL</w:t>
            </w:r>
          </w:p>
        </w:tc>
      </w:tr>
    </w:tbl>
    <w:p w:rsidR="00723980" w:rsidRDefault="00723980" w:rsidP="00723980">
      <w:pPr>
        <w:rPr>
          <w:b/>
          <w:bCs/>
          <w:sz w:val="22"/>
        </w:rPr>
      </w:pPr>
    </w:p>
    <w:p w:rsidR="00723980" w:rsidRPr="00AB7ADE" w:rsidRDefault="00723980" w:rsidP="0072398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723980" w:rsidRDefault="00723980" w:rsidP="0072398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23980" w:rsidTr="00EE243C">
        <w:trPr>
          <w:cantSplit/>
          <w:trHeight w:val="454"/>
        </w:trPr>
        <w:tc>
          <w:tcPr>
            <w:tcW w:w="7416" w:type="dxa"/>
            <w:vMerge w:val="restart"/>
          </w:tcPr>
          <w:p w:rsidR="00723980" w:rsidRDefault="00723980" w:rsidP="00EE243C">
            <w:pPr>
              <w:rPr>
                <w:b/>
                <w:bCs/>
                <w:sz w:val="18"/>
                <w:szCs w:val="18"/>
              </w:rPr>
            </w:pPr>
          </w:p>
          <w:p w:rsidR="00723980" w:rsidRDefault="00723980" w:rsidP="00EE243C">
            <w:pPr>
              <w:rPr>
                <w:b/>
                <w:bCs/>
                <w:sz w:val="18"/>
                <w:szCs w:val="18"/>
              </w:rPr>
            </w:pPr>
            <w:r>
              <w:rPr>
                <w:b/>
                <w:bCs/>
                <w:sz w:val="18"/>
                <w:szCs w:val="18"/>
              </w:rPr>
              <w:t xml:space="preserve">Název dokumentu, verze, datum </w:t>
            </w:r>
          </w:p>
          <w:p w:rsidR="00723980" w:rsidRDefault="00723980" w:rsidP="00EE243C">
            <w:pPr>
              <w:rPr>
                <w:b/>
                <w:bCs/>
                <w:sz w:val="18"/>
                <w:szCs w:val="18"/>
              </w:rPr>
            </w:pPr>
            <w:r>
              <w:rPr>
                <w:b/>
                <w:bCs/>
                <w:i/>
                <w:sz w:val="18"/>
                <w:szCs w:val="18"/>
              </w:rPr>
              <w:t>Document title, version, date</w:t>
            </w:r>
          </w:p>
        </w:tc>
        <w:tc>
          <w:tcPr>
            <w:tcW w:w="1272" w:type="dxa"/>
            <w:gridSpan w:val="2"/>
          </w:tcPr>
          <w:p w:rsidR="00723980" w:rsidRDefault="00723980" w:rsidP="00EE243C">
            <w:pPr>
              <w:rPr>
                <w:b/>
                <w:bCs/>
                <w:sz w:val="18"/>
                <w:szCs w:val="18"/>
              </w:rPr>
            </w:pPr>
            <w:r>
              <w:rPr>
                <w:b/>
                <w:bCs/>
                <w:sz w:val="18"/>
                <w:szCs w:val="18"/>
              </w:rPr>
              <w:t>Schváleno /</w:t>
            </w:r>
            <w:r>
              <w:rPr>
                <w:b/>
                <w:bCs/>
                <w:i/>
                <w:sz w:val="18"/>
                <w:szCs w:val="18"/>
              </w:rPr>
              <w:t>Approved</w:t>
            </w:r>
          </w:p>
        </w:tc>
        <w:tc>
          <w:tcPr>
            <w:tcW w:w="1316" w:type="dxa"/>
            <w:gridSpan w:val="2"/>
          </w:tcPr>
          <w:p w:rsidR="00723980" w:rsidRDefault="00723980" w:rsidP="00EE243C">
            <w:pPr>
              <w:rPr>
                <w:b/>
                <w:bCs/>
                <w:sz w:val="18"/>
                <w:szCs w:val="18"/>
              </w:rPr>
            </w:pPr>
            <w:r>
              <w:rPr>
                <w:b/>
                <w:bCs/>
                <w:sz w:val="18"/>
                <w:szCs w:val="18"/>
              </w:rPr>
              <w:t xml:space="preserve">Vzato na vědomí / </w:t>
            </w:r>
            <w:r>
              <w:rPr>
                <w:b/>
                <w:bCs/>
                <w:i/>
                <w:sz w:val="18"/>
                <w:szCs w:val="18"/>
              </w:rPr>
              <w:t xml:space="preserve">Taken into account </w:t>
            </w:r>
          </w:p>
        </w:tc>
      </w:tr>
      <w:tr w:rsidR="00723980" w:rsidTr="00EE243C">
        <w:trPr>
          <w:cantSplit/>
          <w:trHeight w:val="454"/>
        </w:trPr>
        <w:tc>
          <w:tcPr>
            <w:tcW w:w="7416" w:type="dxa"/>
            <w:vMerge/>
          </w:tcPr>
          <w:p w:rsidR="00723980" w:rsidRDefault="00723980" w:rsidP="00EE243C">
            <w:pPr>
              <w:rPr>
                <w:i/>
                <w:sz w:val="18"/>
                <w:szCs w:val="18"/>
              </w:rPr>
            </w:pPr>
          </w:p>
        </w:tc>
        <w:tc>
          <w:tcPr>
            <w:tcW w:w="736" w:type="dxa"/>
          </w:tcPr>
          <w:p w:rsidR="00723980" w:rsidRDefault="00723980" w:rsidP="00EE243C">
            <w:pPr>
              <w:rPr>
                <w:b/>
                <w:bCs/>
                <w:sz w:val="18"/>
                <w:szCs w:val="18"/>
              </w:rPr>
            </w:pPr>
            <w:r>
              <w:rPr>
                <w:b/>
                <w:bCs/>
                <w:sz w:val="18"/>
                <w:szCs w:val="18"/>
              </w:rPr>
              <w:t>ANO</w:t>
            </w:r>
          </w:p>
          <w:p w:rsidR="00723980" w:rsidRDefault="00723980" w:rsidP="00EE243C">
            <w:pPr>
              <w:rPr>
                <w:b/>
                <w:bCs/>
                <w:i/>
                <w:sz w:val="18"/>
                <w:szCs w:val="18"/>
              </w:rPr>
            </w:pPr>
            <w:r>
              <w:rPr>
                <w:b/>
                <w:bCs/>
                <w:i/>
                <w:sz w:val="18"/>
                <w:szCs w:val="18"/>
              </w:rPr>
              <w:t>Yes</w:t>
            </w:r>
          </w:p>
        </w:tc>
        <w:tc>
          <w:tcPr>
            <w:tcW w:w="536" w:type="dxa"/>
          </w:tcPr>
          <w:p w:rsidR="00723980" w:rsidRDefault="00723980" w:rsidP="00EE243C">
            <w:pPr>
              <w:rPr>
                <w:b/>
                <w:bCs/>
                <w:sz w:val="18"/>
                <w:szCs w:val="18"/>
              </w:rPr>
            </w:pPr>
            <w:r>
              <w:rPr>
                <w:b/>
                <w:bCs/>
                <w:sz w:val="18"/>
                <w:szCs w:val="18"/>
              </w:rPr>
              <w:t xml:space="preserve">NE </w:t>
            </w:r>
          </w:p>
          <w:p w:rsidR="00723980" w:rsidRDefault="00723980" w:rsidP="00EE243C">
            <w:pPr>
              <w:rPr>
                <w:b/>
                <w:bCs/>
                <w:sz w:val="18"/>
                <w:szCs w:val="18"/>
              </w:rPr>
            </w:pPr>
            <w:r>
              <w:rPr>
                <w:b/>
                <w:bCs/>
                <w:i/>
                <w:sz w:val="18"/>
                <w:szCs w:val="18"/>
              </w:rPr>
              <w:t>No</w:t>
            </w:r>
          </w:p>
        </w:tc>
        <w:tc>
          <w:tcPr>
            <w:tcW w:w="780" w:type="dxa"/>
          </w:tcPr>
          <w:p w:rsidR="00723980" w:rsidRDefault="00723980" w:rsidP="00EE243C">
            <w:pPr>
              <w:rPr>
                <w:b/>
                <w:bCs/>
                <w:sz w:val="18"/>
                <w:szCs w:val="18"/>
              </w:rPr>
            </w:pPr>
            <w:r>
              <w:rPr>
                <w:b/>
                <w:bCs/>
                <w:sz w:val="18"/>
                <w:szCs w:val="18"/>
              </w:rPr>
              <w:t>ANO</w:t>
            </w:r>
          </w:p>
          <w:p w:rsidR="00723980" w:rsidRDefault="00723980" w:rsidP="00EE243C">
            <w:pPr>
              <w:rPr>
                <w:b/>
                <w:bCs/>
                <w:sz w:val="18"/>
                <w:szCs w:val="18"/>
              </w:rPr>
            </w:pPr>
            <w:r>
              <w:rPr>
                <w:b/>
                <w:bCs/>
                <w:i/>
                <w:sz w:val="18"/>
                <w:szCs w:val="18"/>
              </w:rPr>
              <w:t>Yes</w:t>
            </w:r>
          </w:p>
        </w:tc>
        <w:tc>
          <w:tcPr>
            <w:tcW w:w="536" w:type="dxa"/>
          </w:tcPr>
          <w:p w:rsidR="00723980" w:rsidRDefault="00723980" w:rsidP="00EE243C">
            <w:pPr>
              <w:rPr>
                <w:b/>
                <w:bCs/>
                <w:sz w:val="18"/>
                <w:szCs w:val="18"/>
              </w:rPr>
            </w:pPr>
            <w:r>
              <w:rPr>
                <w:b/>
                <w:bCs/>
                <w:sz w:val="18"/>
                <w:szCs w:val="18"/>
              </w:rPr>
              <w:t xml:space="preserve">NE </w:t>
            </w:r>
          </w:p>
          <w:p w:rsidR="00723980" w:rsidRDefault="00723980" w:rsidP="00EE243C">
            <w:pPr>
              <w:rPr>
                <w:b/>
                <w:bCs/>
                <w:i/>
                <w:sz w:val="18"/>
                <w:szCs w:val="18"/>
              </w:rPr>
            </w:pPr>
            <w:r>
              <w:rPr>
                <w:b/>
                <w:bCs/>
                <w:i/>
                <w:sz w:val="18"/>
                <w:szCs w:val="18"/>
              </w:rPr>
              <w:t>No</w:t>
            </w:r>
          </w:p>
        </w:tc>
      </w:tr>
      <w:tr w:rsidR="00723980" w:rsidTr="00EE243C">
        <w:trPr>
          <w:trHeight w:val="340"/>
        </w:trPr>
        <w:tc>
          <w:tcPr>
            <w:tcW w:w="7416" w:type="dxa"/>
          </w:tcPr>
          <w:p w:rsidR="00723980" w:rsidRDefault="00723980" w:rsidP="00EE243C">
            <w:pPr>
              <w:rPr>
                <w:sz w:val="18"/>
                <w:szCs w:val="18"/>
              </w:rPr>
            </w:pPr>
            <w:r>
              <w:rPr>
                <w:sz w:val="18"/>
                <w:szCs w:val="18"/>
              </w:rPr>
              <w:t>Informace o katetru Symplicity ze dne 27.3.2013</w:t>
            </w:r>
          </w:p>
        </w:tc>
        <w:tc>
          <w:tcPr>
            <w:tcW w:w="736" w:type="dxa"/>
          </w:tcPr>
          <w:p w:rsidR="00723980" w:rsidRDefault="00723980" w:rsidP="00EE243C">
            <w:pPr>
              <w:rPr>
                <w:sz w:val="18"/>
                <w:szCs w:val="18"/>
              </w:rPr>
            </w:pPr>
            <w:r>
              <w:rPr>
                <w:sz w:val="18"/>
                <w:szCs w:val="18"/>
              </w:rPr>
              <w:sym w:font="Wingdings 2" w:char="F053"/>
            </w:r>
          </w:p>
        </w:tc>
        <w:tc>
          <w:tcPr>
            <w:tcW w:w="536" w:type="dxa"/>
          </w:tcPr>
          <w:p w:rsidR="00723980"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7239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723980" w:rsidRDefault="009373C9" w:rsidP="00EE243C">
            <w:pPr>
              <w:rPr>
                <w:sz w:val="18"/>
                <w:szCs w:val="18"/>
              </w:rPr>
            </w:pPr>
            <w:r>
              <w:rPr>
                <w:sz w:val="18"/>
                <w:szCs w:val="18"/>
              </w:rPr>
              <w:fldChar w:fldCharType="begin">
                <w:ffData>
                  <w:name w:val="Zaškrtávací26"/>
                  <w:enabled/>
                  <w:calcOnExit w:val="0"/>
                  <w:checkBox>
                    <w:sizeAuto/>
                    <w:default w:val="0"/>
                  </w:checkBox>
                </w:ffData>
              </w:fldChar>
            </w:r>
            <w:r w:rsidR="00723980">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723980"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723980">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723980" w:rsidRDefault="00723980" w:rsidP="00723980">
      <w:pPr>
        <w:rPr>
          <w:sz w:val="22"/>
        </w:rPr>
      </w:pPr>
    </w:p>
    <w:p w:rsidR="00723980" w:rsidRDefault="00723980" w:rsidP="0072398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23980" w:rsidRDefault="00723980" w:rsidP="0072398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723980" w:rsidRDefault="00723980" w:rsidP="0072398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23980" w:rsidRDefault="00723980" w:rsidP="00723980">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723980" w:rsidRDefault="00723980" w:rsidP="00723980">
      <w:pPr>
        <w:rPr>
          <w:sz w:val="22"/>
        </w:rPr>
      </w:pPr>
      <w:r>
        <w:rPr>
          <w:sz w:val="22"/>
        </w:rPr>
        <w:t>Datum/</w:t>
      </w:r>
      <w:r>
        <w:rPr>
          <w:i/>
          <w:sz w:val="22"/>
        </w:rPr>
        <w:t>Date:</w:t>
      </w:r>
      <w:r>
        <w:rPr>
          <w:sz w:val="22"/>
        </w:rPr>
        <w:t xml:space="preserve"> 15.4.2013                                                    předseda EK FNOL a LF UP</w:t>
      </w:r>
    </w:p>
    <w:p w:rsidR="00723980" w:rsidRDefault="00723980" w:rsidP="0072398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723980" w:rsidRDefault="00723980" w:rsidP="00723980">
      <w:pPr>
        <w:rPr>
          <w:i/>
          <w:sz w:val="16"/>
        </w:rPr>
      </w:pPr>
      <w:r>
        <w:rPr>
          <w:sz w:val="16"/>
        </w:rPr>
        <w:t>Rozdělovník/</w:t>
      </w:r>
      <w:r>
        <w:rPr>
          <w:i/>
          <w:sz w:val="16"/>
        </w:rPr>
        <w:t>Distribution list:</w:t>
      </w:r>
    </w:p>
    <w:p w:rsidR="00723980" w:rsidRPr="001071DB" w:rsidRDefault="00723980" w:rsidP="00723980">
      <w:pPr>
        <w:rPr>
          <w:sz w:val="16"/>
        </w:rPr>
      </w:pPr>
      <w:r w:rsidRPr="001071DB">
        <w:rPr>
          <w:sz w:val="16"/>
        </w:rPr>
        <w:t>-EK</w:t>
      </w:r>
    </w:p>
    <w:p w:rsidR="00723980" w:rsidRPr="001071DB" w:rsidRDefault="00723980" w:rsidP="00723980">
      <w:pPr>
        <w:rPr>
          <w:sz w:val="16"/>
        </w:rPr>
      </w:pPr>
      <w:r w:rsidRPr="001071DB">
        <w:rPr>
          <w:sz w:val="16"/>
        </w:rPr>
        <w:t>-Řešitel</w:t>
      </w:r>
    </w:p>
    <w:p w:rsidR="00723980" w:rsidRDefault="00723980" w:rsidP="00723980">
      <w:pPr>
        <w:rPr>
          <w:sz w:val="16"/>
        </w:rPr>
      </w:pPr>
    </w:p>
    <w:p w:rsidR="00723980" w:rsidRDefault="00723980" w:rsidP="00723980">
      <w:pPr>
        <w:rPr>
          <w:sz w:val="16"/>
        </w:rPr>
      </w:pPr>
    </w:p>
    <w:p w:rsidR="00723980" w:rsidRDefault="00723980" w:rsidP="00723980">
      <w:pPr>
        <w:rPr>
          <w:sz w:val="16"/>
        </w:rPr>
      </w:pPr>
      <w:r>
        <w:rPr>
          <w:sz w:val="16"/>
        </w:rPr>
        <w:t>1/1</w:t>
      </w:r>
    </w:p>
    <w:p w:rsidR="00723980" w:rsidRDefault="00723980" w:rsidP="00723980"/>
    <w:p w:rsidR="00AB6F58" w:rsidRDefault="00AB6F58" w:rsidP="00AB6F58"/>
    <w:p w:rsidR="00AB6F58" w:rsidRDefault="00AB6F58" w:rsidP="00AB6F58"/>
    <w:p w:rsidR="00E87C72" w:rsidRDefault="00E87C72" w:rsidP="00F95001">
      <w:pPr>
        <w:pStyle w:val="Nzev"/>
        <w:jc w:val="left"/>
        <w:rPr>
          <w:sz w:val="22"/>
          <w:szCs w:val="22"/>
        </w:rPr>
      </w:pPr>
    </w:p>
    <w:p w:rsidR="00723980" w:rsidRDefault="00723980" w:rsidP="00F95001">
      <w:pPr>
        <w:pStyle w:val="Nzev"/>
        <w:jc w:val="left"/>
        <w:rPr>
          <w:sz w:val="22"/>
          <w:szCs w:val="22"/>
        </w:rPr>
      </w:pPr>
    </w:p>
    <w:p w:rsidR="00723980" w:rsidRPr="002F07B5" w:rsidRDefault="00723980" w:rsidP="00723980">
      <w:pPr>
        <w:pStyle w:val="Nzev"/>
        <w:rPr>
          <w:sz w:val="22"/>
          <w:szCs w:val="22"/>
        </w:rPr>
      </w:pPr>
      <w:r w:rsidRPr="002F07B5">
        <w:rPr>
          <w:sz w:val="22"/>
          <w:szCs w:val="22"/>
        </w:rPr>
        <w:t>STANOVISKO ETICKÉ KOMISE KE KLINICKÉMU HODNOCENÍ</w:t>
      </w:r>
    </w:p>
    <w:p w:rsidR="00723980" w:rsidRPr="002F07B5" w:rsidRDefault="00723980" w:rsidP="00723980">
      <w:pPr>
        <w:jc w:val="center"/>
        <w:rPr>
          <w:bCs/>
          <w:i/>
          <w:sz w:val="22"/>
          <w:szCs w:val="22"/>
        </w:rPr>
      </w:pPr>
      <w:r w:rsidRPr="002F07B5">
        <w:rPr>
          <w:bCs/>
          <w:i/>
          <w:sz w:val="22"/>
          <w:szCs w:val="22"/>
        </w:rPr>
        <w:t xml:space="preserve">Opinion of the Ethics Committee on Clinical Trial  </w:t>
      </w:r>
    </w:p>
    <w:p w:rsidR="00723980" w:rsidRPr="002F07B5" w:rsidRDefault="00723980" w:rsidP="00723980">
      <w:pPr>
        <w:jc w:val="center"/>
        <w:rPr>
          <w:b/>
          <w:bCs/>
          <w:i/>
          <w:sz w:val="22"/>
          <w:szCs w:val="22"/>
        </w:rPr>
      </w:pPr>
    </w:p>
    <w:p w:rsidR="00723980" w:rsidRPr="002F07B5" w:rsidRDefault="009373C9" w:rsidP="00723980">
      <w:pPr>
        <w:rPr>
          <w:sz w:val="22"/>
          <w:szCs w:val="22"/>
        </w:rPr>
      </w:pPr>
      <w:r w:rsidRPr="002F07B5">
        <w:rPr>
          <w:sz w:val="22"/>
          <w:szCs w:val="22"/>
        </w:rPr>
        <w:fldChar w:fldCharType="begin">
          <w:ffData>
            <w:name w:val="Zaškrtávací2"/>
            <w:enabled/>
            <w:calcOnExit w:val="0"/>
            <w:checkBox>
              <w:sizeAuto/>
              <w:default w:val="0"/>
            </w:checkBox>
          </w:ffData>
        </w:fldChar>
      </w:r>
      <w:r w:rsidR="0072398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23980" w:rsidRPr="002F07B5">
        <w:rPr>
          <w:sz w:val="22"/>
          <w:szCs w:val="22"/>
        </w:rPr>
        <w:t xml:space="preserve">  Multicentrické KH, je požadováno stanovisko multicentrické EK pro všechna centra/</w:t>
      </w:r>
      <w:r w:rsidR="00723980" w:rsidRPr="002F07B5">
        <w:rPr>
          <w:i/>
          <w:sz w:val="22"/>
          <w:szCs w:val="22"/>
        </w:rPr>
        <w:t>Multi-centric clinical trial, opinion issued by Ethics Committee for Multi-Centric Clinical Trials is required</w:t>
      </w:r>
    </w:p>
    <w:p w:rsidR="00723980" w:rsidRPr="002F07B5" w:rsidRDefault="00723980" w:rsidP="00723980">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723980" w:rsidRPr="002F07B5" w:rsidRDefault="009373C9" w:rsidP="00723980">
      <w:pPr>
        <w:rPr>
          <w:i/>
          <w:sz w:val="22"/>
          <w:szCs w:val="22"/>
        </w:rPr>
      </w:pPr>
      <w:r w:rsidRPr="002F07B5">
        <w:rPr>
          <w:sz w:val="22"/>
          <w:szCs w:val="22"/>
        </w:rPr>
        <w:fldChar w:fldCharType="begin">
          <w:ffData>
            <w:name w:val="Zaškrtávací2"/>
            <w:enabled/>
            <w:calcOnExit w:val="0"/>
            <w:checkBox>
              <w:sizeAuto/>
              <w:default w:val="0"/>
            </w:checkBox>
          </w:ffData>
        </w:fldChar>
      </w:r>
      <w:r w:rsidR="00723980"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723980" w:rsidRPr="002F07B5">
        <w:rPr>
          <w:sz w:val="22"/>
          <w:szCs w:val="22"/>
        </w:rPr>
        <w:t xml:space="preserve">  KH prováděné v jednom centru, požadováno stanovisko EK pro místní centrum (centra)/ </w:t>
      </w:r>
      <w:r w:rsidR="00723980" w:rsidRPr="002F07B5">
        <w:rPr>
          <w:i/>
          <w:sz w:val="22"/>
          <w:szCs w:val="22"/>
        </w:rPr>
        <w:t>Clinical trial conducted in a single site, opinion of a local EC is required</w:t>
      </w:r>
    </w:p>
    <w:p w:rsidR="00723980" w:rsidRPr="002F07B5" w:rsidRDefault="00723980" w:rsidP="00723980">
      <w:pPr>
        <w:rPr>
          <w:b/>
          <w:bCs/>
          <w:sz w:val="22"/>
          <w:szCs w:val="22"/>
        </w:rPr>
      </w:pPr>
    </w:p>
    <w:p w:rsidR="00723980" w:rsidRPr="00C158C4" w:rsidRDefault="00723980" w:rsidP="00723980">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187/12</w:t>
      </w:r>
    </w:p>
    <w:p w:rsidR="00723980" w:rsidRPr="00C158C4" w:rsidRDefault="00723980" w:rsidP="00723980">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Randomizovaná, otevřená studie fáze III hodnotící přípravek BMS-936558 versus Everolimus u pacientů s pokročilým nebo metastatickým renálním karcinomem ze světlých buněk, kteří obdrželi předchozí Anti-angiogenní léčbu / </w:t>
      </w:r>
      <w:r>
        <w:rPr>
          <w:i/>
          <w:sz w:val="22"/>
          <w:szCs w:val="22"/>
        </w:rPr>
        <w:t>A Randomized, Open-Label, Phase 3 Study of BMS-936558 vs Everolimus in Subejcts with Advanced or Metastatic Clear-Cell Renal Cell Carcinoma Who Have Received Prior Anti-Angiogenic Therapy</w:t>
      </w:r>
    </w:p>
    <w:p w:rsidR="00723980" w:rsidRDefault="00723980" w:rsidP="00723980">
      <w:pPr>
        <w:rPr>
          <w:i/>
          <w:sz w:val="22"/>
          <w:szCs w:val="22"/>
        </w:rPr>
      </w:pPr>
      <w:r>
        <w:rPr>
          <w:sz w:val="22"/>
          <w:szCs w:val="22"/>
        </w:rPr>
        <w:t xml:space="preserve">                                       </w:t>
      </w:r>
    </w:p>
    <w:p w:rsidR="00723980" w:rsidRPr="002F07B5" w:rsidRDefault="00723980" w:rsidP="00723980">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CA209-025</w:t>
      </w:r>
    </w:p>
    <w:p w:rsidR="00723980" w:rsidRPr="002F07B5" w:rsidRDefault="00723980" w:rsidP="00723980">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2011-005132-26</w:t>
      </w:r>
    </w:p>
    <w:p w:rsidR="00723980" w:rsidRPr="002F07B5" w:rsidRDefault="00723980" w:rsidP="00723980">
      <w:pPr>
        <w:rPr>
          <w:b/>
          <w:bCs/>
          <w:sz w:val="22"/>
          <w:szCs w:val="22"/>
        </w:rPr>
      </w:pPr>
    </w:p>
    <w:p w:rsidR="00723980" w:rsidRDefault="00723980" w:rsidP="00723980">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Bristol-Myers Squibb International Corporation, Chaussée de </w:t>
      </w:r>
      <w:smartTag w:uri="urn:schemas-microsoft-com:office:smarttags" w:element="PersonName">
        <w:smartTagPr>
          <w:attr w:name="ProductID" w:val="la Hulpe"/>
        </w:smartTagPr>
        <w:r>
          <w:rPr>
            <w:sz w:val="22"/>
            <w:szCs w:val="22"/>
          </w:rPr>
          <w:t>la Hulpe</w:t>
        </w:r>
      </w:smartTag>
      <w:r>
        <w:rPr>
          <w:sz w:val="22"/>
          <w:szCs w:val="22"/>
        </w:rPr>
        <w:t xml:space="preserve"> 185, </w:t>
      </w:r>
    </w:p>
    <w:p w:rsidR="00723980" w:rsidRPr="002F07B5" w:rsidRDefault="00723980" w:rsidP="00723980">
      <w:pPr>
        <w:rPr>
          <w:sz w:val="22"/>
          <w:szCs w:val="22"/>
        </w:rPr>
      </w:pPr>
      <w:r>
        <w:rPr>
          <w:sz w:val="22"/>
          <w:szCs w:val="22"/>
        </w:rPr>
        <w:t>1170 Brusel, Belgie</w:t>
      </w:r>
    </w:p>
    <w:p w:rsidR="00723980" w:rsidRDefault="00723980" w:rsidP="00723980">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Bristol-Myers Squibb s.r.o., Olivova 4/2096, 110 00 Praha 1, </w:t>
      </w:r>
    </w:p>
    <w:p w:rsidR="00723980" w:rsidRPr="002F07B5" w:rsidRDefault="00723980" w:rsidP="00723980">
      <w:pPr>
        <w:rPr>
          <w:bCs/>
          <w:sz w:val="22"/>
          <w:szCs w:val="22"/>
        </w:rPr>
      </w:pPr>
      <w:r>
        <w:rPr>
          <w:sz w:val="22"/>
          <w:szCs w:val="22"/>
        </w:rPr>
        <w:t>Mgr. Iveta Dufková (</w:t>
      </w:r>
      <w:smartTag w:uri="urn:schemas-microsoft-com:office:smarttags" w:element="PersonName">
        <w:r>
          <w:rPr>
            <w:sz w:val="22"/>
            <w:szCs w:val="22"/>
          </w:rPr>
          <w:t>iveta.dufkova@bms.com</w:t>
        </w:r>
      </w:smartTag>
      <w:r>
        <w:rPr>
          <w:sz w:val="22"/>
          <w:szCs w:val="22"/>
        </w:rPr>
        <w:t>)</w:t>
      </w:r>
    </w:p>
    <w:p w:rsidR="00723980" w:rsidRPr="002F07B5" w:rsidRDefault="00723980" w:rsidP="00723980">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5.3.2013</w:t>
      </w:r>
    </w:p>
    <w:p w:rsidR="00723980" w:rsidRDefault="00723980" w:rsidP="00723980">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723980" w:rsidRDefault="00723980" w:rsidP="00723980">
      <w:pPr>
        <w:rPr>
          <w:b/>
          <w:bCs/>
          <w:sz w:val="22"/>
          <w:szCs w:val="22"/>
        </w:rPr>
      </w:pPr>
    </w:p>
    <w:p w:rsidR="00723980" w:rsidRPr="002F07B5" w:rsidRDefault="00723980" w:rsidP="00723980">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Motol</w:t>
      </w:r>
    </w:p>
    <w:p w:rsidR="00723980" w:rsidRPr="002F07B5" w:rsidRDefault="00723980" w:rsidP="00723980">
      <w:pPr>
        <w:rPr>
          <w:b/>
          <w:bCs/>
          <w:i/>
          <w:sz w:val="22"/>
          <w:szCs w:val="22"/>
        </w:rPr>
      </w:pPr>
    </w:p>
    <w:p w:rsidR="00723980" w:rsidRPr="002F07B5" w:rsidRDefault="00723980" w:rsidP="00723980">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723980" w:rsidRPr="002F07B5" w:rsidRDefault="00723980" w:rsidP="00723980">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723980" w:rsidRPr="002F07B5" w:rsidRDefault="00723980" w:rsidP="00723980">
      <w:pPr>
        <w:rPr>
          <w:bCs/>
          <w:i/>
          <w:sz w:val="22"/>
          <w:szCs w:val="22"/>
        </w:rPr>
      </w:pPr>
      <w:r w:rsidRPr="002F07B5">
        <w:rPr>
          <w:sz w:val="22"/>
          <w:szCs w:val="22"/>
        </w:rPr>
        <w:sym w:font="Wingdings 2" w:char="F054"/>
      </w:r>
      <w:r>
        <w:rPr>
          <w:sz w:val="22"/>
          <w:szCs w:val="22"/>
        </w:rPr>
        <w:t xml:space="preserve"> </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723980" w:rsidRDefault="00723980" w:rsidP="00723980">
      <w:pPr>
        <w:rPr>
          <w:b/>
          <w:bCs/>
          <w:sz w:val="22"/>
          <w:szCs w:val="22"/>
        </w:rPr>
      </w:pPr>
    </w:p>
    <w:p w:rsidR="00723980" w:rsidRPr="002F07B5" w:rsidRDefault="00723980" w:rsidP="00723980">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723980" w:rsidRPr="002F07B5" w:rsidRDefault="00723980" w:rsidP="00723980">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723980" w:rsidRPr="002F07B5" w:rsidRDefault="00723980" w:rsidP="00723980">
      <w:pPr>
        <w:rPr>
          <w:sz w:val="22"/>
          <w:szCs w:val="22"/>
        </w:rPr>
      </w:pPr>
    </w:p>
    <w:p w:rsidR="00723980" w:rsidRPr="002F07B5" w:rsidRDefault="00723980" w:rsidP="00723980">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723980" w:rsidTr="00EE243C">
        <w:trPr>
          <w:trHeight w:val="454"/>
        </w:trPr>
        <w:tc>
          <w:tcPr>
            <w:tcW w:w="6108" w:type="dxa"/>
          </w:tcPr>
          <w:p w:rsidR="00723980" w:rsidRDefault="00723980" w:rsidP="00EE243C">
            <w:pPr>
              <w:rPr>
                <w:sz w:val="18"/>
                <w:szCs w:val="18"/>
              </w:rPr>
            </w:pPr>
            <w:r>
              <w:rPr>
                <w:sz w:val="18"/>
                <w:szCs w:val="18"/>
              </w:rPr>
              <w:t xml:space="preserve">Místo hodnocení/ Jméno zkoušejícího </w:t>
            </w:r>
          </w:p>
          <w:p w:rsidR="00723980" w:rsidRDefault="00723980" w:rsidP="00EE243C">
            <w:pPr>
              <w:rPr>
                <w:i/>
                <w:sz w:val="18"/>
                <w:szCs w:val="18"/>
              </w:rPr>
            </w:pPr>
            <w:r>
              <w:rPr>
                <w:i/>
                <w:sz w:val="18"/>
                <w:szCs w:val="18"/>
              </w:rPr>
              <w:t>Trial Site / Name of Investigator</w:t>
            </w:r>
          </w:p>
        </w:tc>
        <w:tc>
          <w:tcPr>
            <w:tcW w:w="1280" w:type="dxa"/>
          </w:tcPr>
          <w:p w:rsidR="00723980" w:rsidRDefault="00723980" w:rsidP="00EE243C">
            <w:pPr>
              <w:rPr>
                <w:sz w:val="18"/>
                <w:szCs w:val="18"/>
                <w:vertAlign w:val="superscript"/>
              </w:rPr>
            </w:pPr>
            <w:r>
              <w:rPr>
                <w:sz w:val="18"/>
                <w:szCs w:val="18"/>
              </w:rPr>
              <w:t xml:space="preserve">Místní EK </w:t>
            </w:r>
            <w:r>
              <w:rPr>
                <w:i/>
                <w:sz w:val="18"/>
                <w:szCs w:val="18"/>
              </w:rPr>
              <w:t>Local EC</w:t>
            </w:r>
          </w:p>
        </w:tc>
        <w:tc>
          <w:tcPr>
            <w:tcW w:w="2712" w:type="dxa"/>
          </w:tcPr>
          <w:p w:rsidR="00723980" w:rsidRDefault="00723980" w:rsidP="00EE243C">
            <w:pPr>
              <w:rPr>
                <w:sz w:val="18"/>
                <w:szCs w:val="18"/>
              </w:rPr>
            </w:pPr>
            <w:r>
              <w:rPr>
                <w:sz w:val="18"/>
                <w:szCs w:val="18"/>
              </w:rPr>
              <w:t>Adresa  místní EK</w:t>
            </w:r>
          </w:p>
          <w:p w:rsidR="00723980" w:rsidRDefault="00723980" w:rsidP="00EE243C">
            <w:pPr>
              <w:rPr>
                <w:i/>
                <w:sz w:val="18"/>
                <w:szCs w:val="18"/>
              </w:rPr>
            </w:pPr>
            <w:r>
              <w:rPr>
                <w:i/>
                <w:sz w:val="18"/>
                <w:szCs w:val="18"/>
              </w:rPr>
              <w:t>Address</w:t>
            </w:r>
          </w:p>
        </w:tc>
      </w:tr>
      <w:tr w:rsidR="00723980" w:rsidTr="00EE243C">
        <w:trPr>
          <w:trHeight w:val="312"/>
        </w:trPr>
        <w:tc>
          <w:tcPr>
            <w:tcW w:w="6108" w:type="dxa"/>
          </w:tcPr>
          <w:p w:rsidR="00723980" w:rsidRDefault="00723980" w:rsidP="00EE243C">
            <w:pPr>
              <w:rPr>
                <w:sz w:val="18"/>
                <w:szCs w:val="18"/>
              </w:rPr>
            </w:pPr>
            <w:r>
              <w:rPr>
                <w:sz w:val="18"/>
                <w:szCs w:val="18"/>
              </w:rPr>
              <w:t>Prof. MUDr. Bohuslav Melichar, Ph.D., Onkologická klinika FN Olomouc, I.P.Pavlova 6, 775 20 Olomouc</w:t>
            </w:r>
          </w:p>
        </w:tc>
        <w:tc>
          <w:tcPr>
            <w:tcW w:w="1280" w:type="dxa"/>
          </w:tcPr>
          <w:p w:rsidR="00723980" w:rsidRDefault="00723980" w:rsidP="00EE243C">
            <w:pPr>
              <w:rPr>
                <w:sz w:val="18"/>
                <w:szCs w:val="18"/>
              </w:rPr>
            </w:pPr>
            <w:r>
              <w:rPr>
                <w:sz w:val="18"/>
                <w:szCs w:val="18"/>
              </w:rPr>
              <w:sym w:font="Wingdings 2" w:char="F053"/>
            </w:r>
          </w:p>
        </w:tc>
        <w:tc>
          <w:tcPr>
            <w:tcW w:w="2712" w:type="dxa"/>
          </w:tcPr>
          <w:p w:rsidR="00723980" w:rsidRDefault="00723980" w:rsidP="00EE243C">
            <w:pPr>
              <w:rPr>
                <w:sz w:val="18"/>
                <w:szCs w:val="18"/>
              </w:rPr>
            </w:pPr>
            <w:r>
              <w:rPr>
                <w:sz w:val="18"/>
                <w:szCs w:val="18"/>
              </w:rPr>
              <w:t>EK FNOL</w:t>
            </w:r>
          </w:p>
        </w:tc>
      </w:tr>
    </w:tbl>
    <w:p w:rsidR="00723980" w:rsidRPr="00DF7141" w:rsidRDefault="00723980" w:rsidP="00723980">
      <w:pPr>
        <w:rPr>
          <w:bCs/>
          <w:sz w:val="22"/>
        </w:rPr>
      </w:pPr>
      <w:r>
        <w:rPr>
          <w:bCs/>
          <w:sz w:val="22"/>
        </w:rPr>
        <w:t>1/2</w:t>
      </w:r>
    </w:p>
    <w:p w:rsidR="00723980" w:rsidRDefault="00723980" w:rsidP="00723980">
      <w:pPr>
        <w:rPr>
          <w:b/>
          <w:bCs/>
          <w:sz w:val="22"/>
        </w:rPr>
      </w:pPr>
    </w:p>
    <w:p w:rsidR="00723980" w:rsidRDefault="00723980" w:rsidP="00723980">
      <w:pPr>
        <w:rPr>
          <w:b/>
          <w:bCs/>
          <w:sz w:val="22"/>
        </w:rPr>
      </w:pPr>
    </w:p>
    <w:p w:rsidR="00723980" w:rsidRDefault="00723980" w:rsidP="00723980">
      <w:pPr>
        <w:rPr>
          <w:b/>
          <w:bCs/>
          <w:sz w:val="22"/>
        </w:rPr>
      </w:pPr>
    </w:p>
    <w:p w:rsidR="00723980" w:rsidRPr="00AB7ADE" w:rsidRDefault="00723980" w:rsidP="00723980">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723980" w:rsidRDefault="00723980" w:rsidP="00723980">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723980" w:rsidTr="00EE243C">
        <w:trPr>
          <w:cantSplit/>
          <w:trHeight w:val="454"/>
        </w:trPr>
        <w:tc>
          <w:tcPr>
            <w:tcW w:w="7416" w:type="dxa"/>
            <w:vMerge w:val="restart"/>
          </w:tcPr>
          <w:p w:rsidR="00723980" w:rsidRDefault="00723980" w:rsidP="00EE243C">
            <w:pPr>
              <w:rPr>
                <w:b/>
                <w:bCs/>
                <w:sz w:val="18"/>
                <w:szCs w:val="18"/>
              </w:rPr>
            </w:pPr>
          </w:p>
          <w:p w:rsidR="00723980" w:rsidRDefault="00723980" w:rsidP="00EE243C">
            <w:pPr>
              <w:rPr>
                <w:b/>
                <w:bCs/>
                <w:sz w:val="18"/>
                <w:szCs w:val="18"/>
              </w:rPr>
            </w:pPr>
            <w:r>
              <w:rPr>
                <w:b/>
                <w:bCs/>
                <w:sz w:val="18"/>
                <w:szCs w:val="18"/>
              </w:rPr>
              <w:t xml:space="preserve">Název dokumentu, verze, datum </w:t>
            </w:r>
          </w:p>
          <w:p w:rsidR="00723980" w:rsidRDefault="00723980" w:rsidP="00EE243C">
            <w:pPr>
              <w:rPr>
                <w:b/>
                <w:bCs/>
                <w:sz w:val="18"/>
                <w:szCs w:val="18"/>
              </w:rPr>
            </w:pPr>
            <w:r>
              <w:rPr>
                <w:b/>
                <w:bCs/>
                <w:i/>
                <w:sz w:val="18"/>
                <w:szCs w:val="18"/>
              </w:rPr>
              <w:t>Document title, version, date</w:t>
            </w:r>
          </w:p>
        </w:tc>
        <w:tc>
          <w:tcPr>
            <w:tcW w:w="1272" w:type="dxa"/>
            <w:gridSpan w:val="2"/>
          </w:tcPr>
          <w:p w:rsidR="00723980" w:rsidRDefault="00723980" w:rsidP="00EE243C">
            <w:pPr>
              <w:rPr>
                <w:b/>
                <w:bCs/>
                <w:sz w:val="18"/>
                <w:szCs w:val="18"/>
              </w:rPr>
            </w:pPr>
            <w:r>
              <w:rPr>
                <w:b/>
                <w:bCs/>
                <w:sz w:val="18"/>
                <w:szCs w:val="18"/>
              </w:rPr>
              <w:t>Schváleno /</w:t>
            </w:r>
            <w:r>
              <w:rPr>
                <w:b/>
                <w:bCs/>
                <w:i/>
                <w:sz w:val="18"/>
                <w:szCs w:val="18"/>
              </w:rPr>
              <w:t>Approved</w:t>
            </w:r>
          </w:p>
        </w:tc>
        <w:tc>
          <w:tcPr>
            <w:tcW w:w="1316" w:type="dxa"/>
            <w:gridSpan w:val="2"/>
          </w:tcPr>
          <w:p w:rsidR="00723980" w:rsidRDefault="00723980" w:rsidP="00EE243C">
            <w:pPr>
              <w:rPr>
                <w:b/>
                <w:bCs/>
                <w:sz w:val="18"/>
                <w:szCs w:val="18"/>
              </w:rPr>
            </w:pPr>
            <w:r>
              <w:rPr>
                <w:b/>
                <w:bCs/>
                <w:sz w:val="18"/>
                <w:szCs w:val="18"/>
              </w:rPr>
              <w:t xml:space="preserve">Vzato na vědomí / </w:t>
            </w:r>
            <w:r>
              <w:rPr>
                <w:b/>
                <w:bCs/>
                <w:i/>
                <w:sz w:val="18"/>
                <w:szCs w:val="18"/>
              </w:rPr>
              <w:t xml:space="preserve">Taken into account </w:t>
            </w:r>
          </w:p>
        </w:tc>
      </w:tr>
      <w:tr w:rsidR="00723980" w:rsidTr="00EE243C">
        <w:trPr>
          <w:cantSplit/>
          <w:trHeight w:val="454"/>
        </w:trPr>
        <w:tc>
          <w:tcPr>
            <w:tcW w:w="7416" w:type="dxa"/>
            <w:vMerge/>
          </w:tcPr>
          <w:p w:rsidR="00723980" w:rsidRDefault="00723980" w:rsidP="00EE243C">
            <w:pPr>
              <w:rPr>
                <w:i/>
                <w:sz w:val="18"/>
                <w:szCs w:val="18"/>
              </w:rPr>
            </w:pPr>
          </w:p>
        </w:tc>
        <w:tc>
          <w:tcPr>
            <w:tcW w:w="736" w:type="dxa"/>
          </w:tcPr>
          <w:p w:rsidR="00723980" w:rsidRDefault="00723980" w:rsidP="00EE243C">
            <w:pPr>
              <w:rPr>
                <w:b/>
                <w:bCs/>
                <w:sz w:val="18"/>
                <w:szCs w:val="18"/>
              </w:rPr>
            </w:pPr>
            <w:r>
              <w:rPr>
                <w:b/>
                <w:bCs/>
                <w:sz w:val="18"/>
                <w:szCs w:val="18"/>
              </w:rPr>
              <w:t>ANO</w:t>
            </w:r>
          </w:p>
          <w:p w:rsidR="00723980" w:rsidRDefault="00723980" w:rsidP="00EE243C">
            <w:pPr>
              <w:rPr>
                <w:b/>
                <w:bCs/>
                <w:i/>
                <w:sz w:val="18"/>
                <w:szCs w:val="18"/>
              </w:rPr>
            </w:pPr>
            <w:r>
              <w:rPr>
                <w:b/>
                <w:bCs/>
                <w:i/>
                <w:sz w:val="18"/>
                <w:szCs w:val="18"/>
              </w:rPr>
              <w:t>Yes</w:t>
            </w:r>
          </w:p>
        </w:tc>
        <w:tc>
          <w:tcPr>
            <w:tcW w:w="536" w:type="dxa"/>
          </w:tcPr>
          <w:p w:rsidR="00723980" w:rsidRDefault="00723980" w:rsidP="00EE243C">
            <w:pPr>
              <w:rPr>
                <w:b/>
                <w:bCs/>
                <w:sz w:val="18"/>
                <w:szCs w:val="18"/>
              </w:rPr>
            </w:pPr>
            <w:r>
              <w:rPr>
                <w:b/>
                <w:bCs/>
                <w:sz w:val="18"/>
                <w:szCs w:val="18"/>
              </w:rPr>
              <w:t xml:space="preserve">NE </w:t>
            </w:r>
          </w:p>
          <w:p w:rsidR="00723980" w:rsidRDefault="00723980" w:rsidP="00EE243C">
            <w:pPr>
              <w:rPr>
                <w:b/>
                <w:bCs/>
                <w:sz w:val="18"/>
                <w:szCs w:val="18"/>
              </w:rPr>
            </w:pPr>
            <w:r>
              <w:rPr>
                <w:b/>
                <w:bCs/>
                <w:i/>
                <w:sz w:val="18"/>
                <w:szCs w:val="18"/>
              </w:rPr>
              <w:t>No</w:t>
            </w:r>
          </w:p>
        </w:tc>
        <w:tc>
          <w:tcPr>
            <w:tcW w:w="780" w:type="dxa"/>
          </w:tcPr>
          <w:p w:rsidR="00723980" w:rsidRDefault="00723980" w:rsidP="00EE243C">
            <w:pPr>
              <w:rPr>
                <w:b/>
                <w:bCs/>
                <w:sz w:val="18"/>
                <w:szCs w:val="18"/>
              </w:rPr>
            </w:pPr>
            <w:r>
              <w:rPr>
                <w:b/>
                <w:bCs/>
                <w:sz w:val="18"/>
                <w:szCs w:val="18"/>
              </w:rPr>
              <w:t>ANO</w:t>
            </w:r>
          </w:p>
          <w:p w:rsidR="00723980" w:rsidRDefault="00723980" w:rsidP="00EE243C">
            <w:pPr>
              <w:rPr>
                <w:b/>
                <w:bCs/>
                <w:sz w:val="18"/>
                <w:szCs w:val="18"/>
              </w:rPr>
            </w:pPr>
            <w:r>
              <w:rPr>
                <w:b/>
                <w:bCs/>
                <w:i/>
                <w:sz w:val="18"/>
                <w:szCs w:val="18"/>
              </w:rPr>
              <w:t>Yes</w:t>
            </w:r>
          </w:p>
        </w:tc>
        <w:tc>
          <w:tcPr>
            <w:tcW w:w="536" w:type="dxa"/>
          </w:tcPr>
          <w:p w:rsidR="00723980" w:rsidRDefault="00723980" w:rsidP="00EE243C">
            <w:pPr>
              <w:rPr>
                <w:b/>
                <w:bCs/>
                <w:sz w:val="18"/>
                <w:szCs w:val="18"/>
              </w:rPr>
            </w:pPr>
            <w:r>
              <w:rPr>
                <w:b/>
                <w:bCs/>
                <w:sz w:val="18"/>
                <w:szCs w:val="18"/>
              </w:rPr>
              <w:t xml:space="preserve">NE </w:t>
            </w:r>
          </w:p>
          <w:p w:rsidR="00723980" w:rsidRDefault="00723980" w:rsidP="00EE243C">
            <w:pPr>
              <w:rPr>
                <w:b/>
                <w:bCs/>
                <w:i/>
                <w:sz w:val="18"/>
                <w:szCs w:val="18"/>
              </w:rPr>
            </w:pPr>
            <w:r>
              <w:rPr>
                <w:b/>
                <w:bCs/>
                <w:i/>
                <w:sz w:val="18"/>
                <w:szCs w:val="18"/>
              </w:rPr>
              <w:t>No</w:t>
            </w:r>
          </w:p>
        </w:tc>
      </w:tr>
      <w:tr w:rsidR="00723980" w:rsidTr="00EE243C">
        <w:trPr>
          <w:trHeight w:val="340"/>
        </w:trPr>
        <w:tc>
          <w:tcPr>
            <w:tcW w:w="7416" w:type="dxa"/>
          </w:tcPr>
          <w:p w:rsidR="00723980" w:rsidRDefault="00723980" w:rsidP="00EE243C">
            <w:pPr>
              <w:rPr>
                <w:sz w:val="18"/>
                <w:szCs w:val="18"/>
              </w:rPr>
            </w:pPr>
            <w:r>
              <w:rPr>
                <w:sz w:val="18"/>
                <w:szCs w:val="18"/>
              </w:rPr>
              <w:t>BMS-936558 Dear  Invesigator Letter, 25 Feb 2013</w:t>
            </w:r>
          </w:p>
        </w:tc>
        <w:tc>
          <w:tcPr>
            <w:tcW w:w="736" w:type="dxa"/>
          </w:tcPr>
          <w:p w:rsidR="00723980" w:rsidRDefault="00723980" w:rsidP="00EE243C">
            <w:pPr>
              <w:rPr>
                <w:sz w:val="18"/>
                <w:szCs w:val="18"/>
              </w:rPr>
            </w:pPr>
            <w:r>
              <w:rPr>
                <w:sz w:val="18"/>
                <w:szCs w:val="18"/>
              </w:rPr>
              <w:sym w:font="Wingdings 2" w:char="F0A3"/>
            </w:r>
          </w:p>
        </w:tc>
        <w:tc>
          <w:tcPr>
            <w:tcW w:w="536" w:type="dxa"/>
          </w:tcPr>
          <w:p w:rsidR="00723980" w:rsidRDefault="00723980" w:rsidP="00EE243C">
            <w:pPr>
              <w:rPr>
                <w:sz w:val="18"/>
                <w:szCs w:val="18"/>
              </w:rPr>
            </w:pPr>
            <w:r>
              <w:rPr>
                <w:sz w:val="18"/>
                <w:szCs w:val="18"/>
              </w:rPr>
              <w:sym w:font="Wingdings 2" w:char="F0A3"/>
            </w:r>
          </w:p>
        </w:tc>
        <w:tc>
          <w:tcPr>
            <w:tcW w:w="780" w:type="dxa"/>
          </w:tcPr>
          <w:p w:rsidR="00723980" w:rsidRDefault="00723980" w:rsidP="00EE243C">
            <w:pPr>
              <w:rPr>
                <w:sz w:val="18"/>
                <w:szCs w:val="18"/>
              </w:rPr>
            </w:pPr>
            <w:r>
              <w:rPr>
                <w:sz w:val="18"/>
                <w:szCs w:val="18"/>
              </w:rPr>
              <w:sym w:font="Wingdings 2" w:char="F053"/>
            </w:r>
          </w:p>
        </w:tc>
        <w:tc>
          <w:tcPr>
            <w:tcW w:w="536" w:type="dxa"/>
          </w:tcPr>
          <w:p w:rsidR="00723980" w:rsidRDefault="00723980" w:rsidP="00EE243C">
            <w:pPr>
              <w:rPr>
                <w:sz w:val="18"/>
                <w:szCs w:val="18"/>
              </w:rPr>
            </w:pPr>
            <w:r>
              <w:rPr>
                <w:sz w:val="18"/>
                <w:szCs w:val="18"/>
              </w:rPr>
              <w:sym w:font="Wingdings 2" w:char="F0A3"/>
            </w:r>
          </w:p>
        </w:tc>
      </w:tr>
    </w:tbl>
    <w:p w:rsidR="00723980" w:rsidRDefault="00723980" w:rsidP="00723980">
      <w:pPr>
        <w:rPr>
          <w:sz w:val="22"/>
        </w:rPr>
      </w:pPr>
    </w:p>
    <w:p w:rsidR="00723980" w:rsidRDefault="00723980" w:rsidP="00723980">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723980" w:rsidRDefault="00723980" w:rsidP="00723980">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723980" w:rsidRDefault="00723980" w:rsidP="00723980">
      <w:pPr>
        <w:rPr>
          <w:sz w:val="22"/>
        </w:rPr>
      </w:pPr>
      <w:r>
        <w:rPr>
          <w:sz w:val="22"/>
        </w:rPr>
        <w:t xml:space="preserve">                                                                                               </w:t>
      </w:r>
      <w:r>
        <w:rPr>
          <w:sz w:val="22"/>
        </w:rPr>
        <w:tab/>
      </w:r>
      <w:r>
        <w:rPr>
          <w:sz w:val="22"/>
        </w:rPr>
        <w:tab/>
      </w:r>
      <w:r>
        <w:rPr>
          <w:sz w:val="22"/>
        </w:rPr>
        <w:tab/>
      </w:r>
      <w:r>
        <w:rPr>
          <w:sz w:val="22"/>
        </w:rPr>
        <w:tab/>
      </w:r>
      <w:r>
        <w:rPr>
          <w:sz w:val="22"/>
        </w:rPr>
        <w:tab/>
        <w:t xml:space="preserve">             </w:t>
      </w:r>
    </w:p>
    <w:p w:rsidR="00723980" w:rsidRDefault="00723980" w:rsidP="00723980">
      <w:pPr>
        <w:rPr>
          <w:sz w:val="22"/>
        </w:rPr>
      </w:pPr>
    </w:p>
    <w:p w:rsidR="00723980" w:rsidRDefault="00723980" w:rsidP="00723980">
      <w:pPr>
        <w:rPr>
          <w:sz w:val="22"/>
        </w:rPr>
      </w:pPr>
    </w:p>
    <w:p w:rsidR="00723980" w:rsidRDefault="00723980" w:rsidP="00723980">
      <w:pPr>
        <w:rPr>
          <w:sz w:val="22"/>
        </w:rPr>
      </w:pPr>
    </w:p>
    <w:p w:rsidR="00723980" w:rsidRDefault="00723980" w:rsidP="00723980">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723980" w:rsidRDefault="00723980" w:rsidP="00723980">
      <w:pPr>
        <w:rPr>
          <w:sz w:val="22"/>
        </w:rPr>
      </w:pPr>
      <w:r>
        <w:rPr>
          <w:sz w:val="22"/>
        </w:rPr>
        <w:t>Datum/</w:t>
      </w:r>
      <w:r>
        <w:rPr>
          <w:i/>
          <w:sz w:val="22"/>
        </w:rPr>
        <w:t>Date:</w:t>
      </w:r>
      <w:r>
        <w:rPr>
          <w:sz w:val="22"/>
        </w:rPr>
        <w:t xml:space="preserve">  15.4.2013                                                   předseda EK FNOL a LF UP</w:t>
      </w:r>
    </w:p>
    <w:p w:rsidR="00723980" w:rsidRDefault="00723980" w:rsidP="00723980">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723980" w:rsidRDefault="00723980" w:rsidP="00723980">
      <w:pPr>
        <w:rPr>
          <w:sz w:val="16"/>
        </w:rPr>
      </w:pPr>
    </w:p>
    <w:p w:rsidR="00723980" w:rsidRDefault="00723980" w:rsidP="00723980">
      <w:pPr>
        <w:rPr>
          <w:sz w:val="16"/>
        </w:rPr>
      </w:pPr>
    </w:p>
    <w:p w:rsidR="00723980" w:rsidRDefault="00723980" w:rsidP="00723980">
      <w:pPr>
        <w:rPr>
          <w:sz w:val="16"/>
        </w:rPr>
      </w:pPr>
    </w:p>
    <w:p w:rsidR="00723980" w:rsidRDefault="00723980" w:rsidP="00723980">
      <w:pPr>
        <w:rPr>
          <w:i/>
          <w:sz w:val="16"/>
        </w:rPr>
      </w:pPr>
      <w:r>
        <w:rPr>
          <w:sz w:val="16"/>
        </w:rPr>
        <w:t>Rozdělovník/</w:t>
      </w:r>
      <w:r>
        <w:rPr>
          <w:i/>
          <w:sz w:val="16"/>
        </w:rPr>
        <w:t>Distribution list:</w:t>
      </w:r>
    </w:p>
    <w:p w:rsidR="00723980" w:rsidRPr="001071DB" w:rsidRDefault="00723980" w:rsidP="00723980">
      <w:pPr>
        <w:rPr>
          <w:sz w:val="16"/>
        </w:rPr>
      </w:pPr>
      <w:r w:rsidRPr="001071DB">
        <w:rPr>
          <w:sz w:val="16"/>
        </w:rPr>
        <w:t>-Zadavatel</w:t>
      </w:r>
    </w:p>
    <w:p w:rsidR="00723980" w:rsidRPr="001071DB" w:rsidRDefault="00723980" w:rsidP="00723980">
      <w:pPr>
        <w:rPr>
          <w:sz w:val="16"/>
        </w:rPr>
      </w:pPr>
      <w:r w:rsidRPr="001071DB">
        <w:rPr>
          <w:sz w:val="16"/>
        </w:rPr>
        <w:t>-EK</w:t>
      </w:r>
    </w:p>
    <w:p w:rsidR="00723980" w:rsidRPr="001071DB" w:rsidRDefault="00723980" w:rsidP="00723980">
      <w:pPr>
        <w:rPr>
          <w:sz w:val="16"/>
        </w:rPr>
      </w:pPr>
      <w:r w:rsidRPr="001071DB">
        <w:rPr>
          <w:sz w:val="16"/>
        </w:rPr>
        <w:t>-Řešitel</w:t>
      </w:r>
    </w:p>
    <w:p w:rsidR="00723980" w:rsidRPr="001071DB" w:rsidRDefault="00723980" w:rsidP="00723980">
      <w:pPr>
        <w:rPr>
          <w:sz w:val="16"/>
        </w:rPr>
      </w:pPr>
    </w:p>
    <w:p w:rsidR="00723980" w:rsidRDefault="00723980" w:rsidP="00723980">
      <w:pPr>
        <w:rPr>
          <w:i/>
          <w:sz w:val="16"/>
        </w:rPr>
      </w:pPr>
    </w:p>
    <w:p w:rsidR="00723980" w:rsidRDefault="00723980" w:rsidP="00723980">
      <w:pPr>
        <w:rPr>
          <w:i/>
          <w:sz w:val="16"/>
        </w:rPr>
      </w:pPr>
    </w:p>
    <w:p w:rsidR="00723980" w:rsidRDefault="00723980" w:rsidP="00723980">
      <w:pPr>
        <w:rPr>
          <w:sz w:val="22"/>
          <w:szCs w:val="22"/>
        </w:rPr>
      </w:pPr>
      <w:r>
        <w:rPr>
          <w:sz w:val="22"/>
          <w:szCs w:val="22"/>
        </w:rPr>
        <w:t>2/2</w:t>
      </w:r>
    </w:p>
    <w:p w:rsidR="00723980" w:rsidRDefault="00723980" w:rsidP="00723980">
      <w:pPr>
        <w:rPr>
          <w:sz w:val="22"/>
          <w:szCs w:val="22"/>
        </w:rPr>
      </w:pPr>
    </w:p>
    <w:p w:rsidR="00723980" w:rsidRDefault="00723980" w:rsidP="00723980">
      <w:pPr>
        <w:rPr>
          <w:sz w:val="22"/>
          <w:szCs w:val="22"/>
        </w:rPr>
      </w:pPr>
    </w:p>
    <w:p w:rsidR="00723980" w:rsidRDefault="00723980" w:rsidP="00723980">
      <w:pPr>
        <w:rPr>
          <w:sz w:val="22"/>
          <w:szCs w:val="22"/>
        </w:rPr>
      </w:pPr>
    </w:p>
    <w:p w:rsidR="00723980" w:rsidRDefault="00723980" w:rsidP="00723980">
      <w:pPr>
        <w:rPr>
          <w:sz w:val="22"/>
          <w:szCs w:val="22"/>
        </w:rPr>
      </w:pPr>
    </w:p>
    <w:p w:rsidR="009B2DD2" w:rsidRPr="002F07B5" w:rsidRDefault="009B2DD2" w:rsidP="001913DD">
      <w:pPr>
        <w:pStyle w:val="Nzev"/>
        <w:rPr>
          <w:sz w:val="22"/>
          <w:szCs w:val="22"/>
        </w:rPr>
      </w:pPr>
      <w:r w:rsidRPr="002F07B5">
        <w:rPr>
          <w:sz w:val="22"/>
          <w:szCs w:val="22"/>
        </w:rPr>
        <w:t>STANOVISKO ETICKÉ KOMISE KE KLINICKÉMU HODNOCENÍ</w:t>
      </w:r>
    </w:p>
    <w:p w:rsidR="009B2DD2" w:rsidRPr="002F07B5" w:rsidRDefault="009B2DD2" w:rsidP="009B2DD2">
      <w:pPr>
        <w:jc w:val="center"/>
        <w:rPr>
          <w:bCs/>
          <w:i/>
          <w:sz w:val="22"/>
          <w:szCs w:val="22"/>
        </w:rPr>
      </w:pPr>
      <w:r w:rsidRPr="002F07B5">
        <w:rPr>
          <w:bCs/>
          <w:i/>
          <w:sz w:val="22"/>
          <w:szCs w:val="22"/>
        </w:rPr>
        <w:t xml:space="preserve">Opinion of the Ethics Committee on Clinical Trial  </w:t>
      </w:r>
    </w:p>
    <w:p w:rsidR="009B2DD2" w:rsidRPr="002F07B5" w:rsidRDefault="009B2DD2" w:rsidP="009B2DD2">
      <w:pPr>
        <w:jc w:val="center"/>
        <w:rPr>
          <w:b/>
          <w:bCs/>
          <w:i/>
          <w:sz w:val="22"/>
          <w:szCs w:val="22"/>
        </w:rPr>
      </w:pPr>
    </w:p>
    <w:p w:rsidR="009B2DD2" w:rsidRPr="002F07B5" w:rsidRDefault="009373C9" w:rsidP="009B2DD2">
      <w:pPr>
        <w:rPr>
          <w:sz w:val="22"/>
          <w:szCs w:val="22"/>
        </w:rPr>
      </w:pPr>
      <w:r w:rsidRPr="002F07B5">
        <w:rPr>
          <w:sz w:val="22"/>
          <w:szCs w:val="22"/>
        </w:rPr>
        <w:fldChar w:fldCharType="begin">
          <w:ffData>
            <w:name w:val="Zaškrtávací2"/>
            <w:enabled/>
            <w:calcOnExit w:val="0"/>
            <w:checkBox>
              <w:sizeAuto/>
              <w:default w:val="0"/>
            </w:checkBox>
          </w:ffData>
        </w:fldChar>
      </w:r>
      <w:r w:rsidR="009B2DD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B2DD2" w:rsidRPr="002F07B5">
        <w:rPr>
          <w:sz w:val="22"/>
          <w:szCs w:val="22"/>
        </w:rPr>
        <w:t xml:space="preserve">  Multicentrické KH, je požadováno stanovisko multicentrické EK pro všechna centra/</w:t>
      </w:r>
      <w:r w:rsidR="009B2DD2" w:rsidRPr="002F07B5">
        <w:rPr>
          <w:i/>
          <w:sz w:val="22"/>
          <w:szCs w:val="22"/>
        </w:rPr>
        <w:t>Multi-centric clinical trial, opinion issued by Ethics Committee for Multi-Centric Clinical Trials is required</w:t>
      </w:r>
    </w:p>
    <w:p w:rsidR="009B2DD2" w:rsidRPr="002F07B5" w:rsidRDefault="009B2DD2" w:rsidP="009B2DD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9B2DD2" w:rsidRPr="002F07B5" w:rsidRDefault="009373C9" w:rsidP="009B2DD2">
      <w:pPr>
        <w:rPr>
          <w:i/>
          <w:sz w:val="22"/>
          <w:szCs w:val="22"/>
        </w:rPr>
      </w:pPr>
      <w:r w:rsidRPr="002F07B5">
        <w:rPr>
          <w:sz w:val="22"/>
          <w:szCs w:val="22"/>
        </w:rPr>
        <w:fldChar w:fldCharType="begin">
          <w:ffData>
            <w:name w:val="Zaškrtávací2"/>
            <w:enabled/>
            <w:calcOnExit w:val="0"/>
            <w:checkBox>
              <w:sizeAuto/>
              <w:default w:val="0"/>
            </w:checkBox>
          </w:ffData>
        </w:fldChar>
      </w:r>
      <w:r w:rsidR="009B2DD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B2DD2" w:rsidRPr="002F07B5">
        <w:rPr>
          <w:sz w:val="22"/>
          <w:szCs w:val="22"/>
        </w:rPr>
        <w:t xml:space="preserve">  KH prováděné v jednom centru, požadováno stanovisko EK pro místní centrum (centra)/ </w:t>
      </w:r>
      <w:r w:rsidR="009B2DD2" w:rsidRPr="002F07B5">
        <w:rPr>
          <w:i/>
          <w:sz w:val="22"/>
          <w:szCs w:val="22"/>
        </w:rPr>
        <w:t>Clinical trial conducted in a single site, opinion of a local EC is required</w:t>
      </w:r>
    </w:p>
    <w:p w:rsidR="009B2DD2" w:rsidRPr="002F07B5" w:rsidRDefault="009B2DD2" w:rsidP="009B2DD2">
      <w:pPr>
        <w:rPr>
          <w:b/>
          <w:bCs/>
          <w:sz w:val="22"/>
          <w:szCs w:val="22"/>
        </w:rPr>
      </w:pPr>
    </w:p>
    <w:p w:rsidR="009B2DD2" w:rsidRPr="00145992" w:rsidRDefault="009B2DD2" w:rsidP="009B2DD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196/12</w:t>
      </w:r>
    </w:p>
    <w:p w:rsidR="009B2DD2" w:rsidRPr="00145992" w:rsidRDefault="009B2DD2" w:rsidP="009B2DD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Dvojitě zaslepené, randomizované, placebem a ezetimibem kontrolované, multicentrické </w:t>
      </w:r>
      <w:r w:rsidRPr="00D963E6">
        <w:rPr>
          <w:sz w:val="22"/>
          <w:szCs w:val="22"/>
        </w:rPr>
        <w:t>klinické hodnocení</w:t>
      </w:r>
      <w:r>
        <w:rPr>
          <w:sz w:val="22"/>
          <w:szCs w:val="22"/>
        </w:rPr>
        <w:t xml:space="preserve"> bezpečnosti, snášenlivosti a účinnosti přípravku AMG 145 na LDL cholesterol v kombinaci s léčbou statiny u pacientů s primární hypercholesterolémií a smíšenou dyslipidémií / </w:t>
      </w:r>
      <w:r>
        <w:rPr>
          <w:i/>
          <w:sz w:val="22"/>
          <w:szCs w:val="22"/>
        </w:rPr>
        <w:t>A Double-Blind, Randomized, Placebo and Ezetimibe Controlled, Multicenter Study to Evaluate Safety, Tolerability and Efficacy of AMG 145 on LDL-C in Combination With Statin Therapy in Subjects With Primary Hypercholesterolemia and Mixed Dyslipidemia</w:t>
      </w:r>
    </w:p>
    <w:p w:rsidR="009B2DD2" w:rsidRPr="002F07B5" w:rsidRDefault="009B2DD2" w:rsidP="009B2DD2">
      <w:pPr>
        <w:rPr>
          <w:bCs/>
          <w:sz w:val="22"/>
          <w:szCs w:val="22"/>
        </w:rPr>
      </w:pPr>
    </w:p>
    <w:p w:rsidR="009B2DD2" w:rsidRPr="002F07B5" w:rsidRDefault="009B2DD2" w:rsidP="009B2DD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20110115</w:t>
      </w:r>
    </w:p>
    <w:p w:rsidR="009B2DD2" w:rsidRPr="002F07B5" w:rsidRDefault="009B2DD2" w:rsidP="009B2DD2">
      <w:pPr>
        <w:rPr>
          <w:sz w:val="22"/>
          <w:szCs w:val="22"/>
        </w:rPr>
      </w:pPr>
      <w:r w:rsidRPr="002F07B5">
        <w:rPr>
          <w:b/>
          <w:bCs/>
          <w:sz w:val="22"/>
          <w:szCs w:val="22"/>
        </w:rPr>
        <w:lastRenderedPageBreak/>
        <w:t xml:space="preserve">EudraCT number/ </w:t>
      </w:r>
      <w:r w:rsidRPr="002F07B5">
        <w:rPr>
          <w:i/>
          <w:sz w:val="22"/>
          <w:szCs w:val="22"/>
        </w:rPr>
        <w:t>EudraCT number</w:t>
      </w:r>
      <w:r w:rsidRPr="002F07B5">
        <w:rPr>
          <w:sz w:val="22"/>
          <w:szCs w:val="22"/>
        </w:rPr>
        <w:t>:</w:t>
      </w:r>
      <w:r>
        <w:rPr>
          <w:sz w:val="22"/>
          <w:szCs w:val="22"/>
        </w:rPr>
        <w:t xml:space="preserve"> 2012-001363-70</w:t>
      </w:r>
    </w:p>
    <w:p w:rsidR="009B2DD2" w:rsidRPr="002F07B5" w:rsidRDefault="009B2DD2" w:rsidP="009B2DD2">
      <w:pPr>
        <w:rPr>
          <w:b/>
          <w:bCs/>
          <w:sz w:val="22"/>
          <w:szCs w:val="22"/>
        </w:rPr>
      </w:pPr>
    </w:p>
    <w:p w:rsidR="009B2DD2" w:rsidRPr="002F07B5" w:rsidRDefault="009B2DD2" w:rsidP="009B2DD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Amgen s.r.o., Klimentská 46, 110 02 Praha 1</w:t>
      </w:r>
    </w:p>
    <w:p w:rsidR="009B2DD2" w:rsidRDefault="009B2DD2" w:rsidP="009B2DD2">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Amgen s.r.o., Klimentská 46, 110 02 Praha 1, </w:t>
      </w:r>
    </w:p>
    <w:p w:rsidR="009B2DD2" w:rsidRPr="002F07B5" w:rsidRDefault="009B2DD2" w:rsidP="009B2DD2">
      <w:pPr>
        <w:rPr>
          <w:bCs/>
          <w:sz w:val="22"/>
          <w:szCs w:val="22"/>
        </w:rPr>
      </w:pPr>
      <w:r>
        <w:rPr>
          <w:sz w:val="22"/>
          <w:szCs w:val="22"/>
        </w:rPr>
        <w:t>Ing. Hana Ryšavá (hrysava@amgen.com)</w:t>
      </w:r>
    </w:p>
    <w:p w:rsidR="009B2DD2" w:rsidRPr="002F07B5" w:rsidRDefault="009B2DD2" w:rsidP="009B2DD2">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29.3.2013</w:t>
      </w:r>
    </w:p>
    <w:p w:rsidR="009B2DD2" w:rsidRDefault="009B2DD2" w:rsidP="009B2DD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9B2DD2" w:rsidRDefault="009B2DD2" w:rsidP="009B2DD2">
      <w:pPr>
        <w:rPr>
          <w:b/>
          <w:bCs/>
          <w:sz w:val="22"/>
          <w:szCs w:val="22"/>
        </w:rPr>
      </w:pPr>
    </w:p>
    <w:p w:rsidR="009B2DD2" w:rsidRDefault="009B2DD2" w:rsidP="009B2DD2">
      <w:pPr>
        <w:rPr>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
        </w:rPr>
        <w:t xml:space="preserve">    </w:t>
      </w:r>
      <w:r>
        <w:rPr>
          <w:i/>
          <w:sz w:val="22"/>
          <w:szCs w:val="22"/>
        </w:rPr>
        <w:t>IKEM Praha</w:t>
      </w:r>
    </w:p>
    <w:p w:rsidR="009B2DD2" w:rsidRPr="002F07B5" w:rsidRDefault="009B2DD2" w:rsidP="009B2DD2">
      <w:pPr>
        <w:rPr>
          <w:b/>
          <w:bCs/>
          <w:i/>
          <w:sz w:val="22"/>
          <w:szCs w:val="22"/>
        </w:rPr>
      </w:pPr>
    </w:p>
    <w:p w:rsidR="009B2DD2" w:rsidRPr="002F07B5" w:rsidRDefault="009B2DD2" w:rsidP="009B2DD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B2DD2" w:rsidRPr="002F07B5" w:rsidRDefault="009B2DD2" w:rsidP="009B2DD2">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B2DD2" w:rsidRPr="002F07B5" w:rsidRDefault="009B2DD2" w:rsidP="009B2DD2">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B2DD2" w:rsidRDefault="009B2DD2" w:rsidP="009B2DD2">
      <w:pPr>
        <w:rPr>
          <w:b/>
          <w:bCs/>
          <w:sz w:val="22"/>
          <w:szCs w:val="22"/>
        </w:rPr>
      </w:pPr>
    </w:p>
    <w:p w:rsidR="009B2DD2" w:rsidRPr="002F07B5" w:rsidRDefault="009B2DD2" w:rsidP="009B2DD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B2DD2" w:rsidRPr="002F07B5" w:rsidRDefault="009B2DD2" w:rsidP="009B2DD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B2DD2" w:rsidRPr="002F07B5" w:rsidRDefault="009B2DD2" w:rsidP="009B2DD2">
      <w:pPr>
        <w:rPr>
          <w:sz w:val="22"/>
          <w:szCs w:val="22"/>
        </w:rPr>
      </w:pPr>
    </w:p>
    <w:p w:rsidR="009B2DD2" w:rsidRPr="002F07B5" w:rsidRDefault="009B2DD2" w:rsidP="009B2DD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B2DD2" w:rsidTr="00EE243C">
        <w:trPr>
          <w:trHeight w:val="454"/>
        </w:trPr>
        <w:tc>
          <w:tcPr>
            <w:tcW w:w="6108" w:type="dxa"/>
          </w:tcPr>
          <w:p w:rsidR="009B2DD2" w:rsidRDefault="009B2DD2" w:rsidP="00EE243C">
            <w:pPr>
              <w:rPr>
                <w:sz w:val="18"/>
                <w:szCs w:val="18"/>
              </w:rPr>
            </w:pPr>
            <w:r>
              <w:rPr>
                <w:sz w:val="18"/>
                <w:szCs w:val="18"/>
              </w:rPr>
              <w:t xml:space="preserve">Místo hodnocení/ Jméno zkoušejícího </w:t>
            </w:r>
          </w:p>
          <w:p w:rsidR="009B2DD2" w:rsidRDefault="009B2DD2" w:rsidP="00EE243C">
            <w:pPr>
              <w:rPr>
                <w:i/>
                <w:sz w:val="18"/>
                <w:szCs w:val="18"/>
              </w:rPr>
            </w:pPr>
            <w:r>
              <w:rPr>
                <w:i/>
                <w:sz w:val="18"/>
                <w:szCs w:val="18"/>
              </w:rPr>
              <w:t>Trial Site / Name of Investigator</w:t>
            </w:r>
          </w:p>
        </w:tc>
        <w:tc>
          <w:tcPr>
            <w:tcW w:w="1280" w:type="dxa"/>
          </w:tcPr>
          <w:p w:rsidR="009B2DD2" w:rsidRDefault="009B2DD2" w:rsidP="00EE243C">
            <w:pPr>
              <w:rPr>
                <w:sz w:val="18"/>
                <w:szCs w:val="18"/>
                <w:vertAlign w:val="superscript"/>
              </w:rPr>
            </w:pPr>
            <w:r>
              <w:rPr>
                <w:sz w:val="18"/>
                <w:szCs w:val="18"/>
              </w:rPr>
              <w:t xml:space="preserve">Místní EK </w:t>
            </w:r>
            <w:r>
              <w:rPr>
                <w:i/>
                <w:sz w:val="18"/>
                <w:szCs w:val="18"/>
              </w:rPr>
              <w:t>Local EC</w:t>
            </w:r>
          </w:p>
        </w:tc>
        <w:tc>
          <w:tcPr>
            <w:tcW w:w="2712" w:type="dxa"/>
          </w:tcPr>
          <w:p w:rsidR="009B2DD2" w:rsidRDefault="009B2DD2" w:rsidP="00EE243C">
            <w:pPr>
              <w:rPr>
                <w:sz w:val="18"/>
                <w:szCs w:val="18"/>
              </w:rPr>
            </w:pPr>
            <w:r>
              <w:rPr>
                <w:sz w:val="18"/>
                <w:szCs w:val="18"/>
              </w:rPr>
              <w:t>Adresa  místní EK</w:t>
            </w:r>
          </w:p>
          <w:p w:rsidR="009B2DD2" w:rsidRDefault="009B2DD2" w:rsidP="00EE243C">
            <w:pPr>
              <w:rPr>
                <w:i/>
                <w:sz w:val="18"/>
                <w:szCs w:val="18"/>
              </w:rPr>
            </w:pPr>
            <w:r>
              <w:rPr>
                <w:i/>
                <w:sz w:val="18"/>
                <w:szCs w:val="18"/>
              </w:rPr>
              <w:t>Address</w:t>
            </w:r>
          </w:p>
        </w:tc>
      </w:tr>
      <w:tr w:rsidR="009B2DD2" w:rsidTr="00EE243C">
        <w:trPr>
          <w:trHeight w:val="312"/>
        </w:trPr>
        <w:tc>
          <w:tcPr>
            <w:tcW w:w="6108" w:type="dxa"/>
          </w:tcPr>
          <w:p w:rsidR="009B2DD2" w:rsidRDefault="009B2DD2" w:rsidP="00EE243C">
            <w:pPr>
              <w:rPr>
                <w:sz w:val="18"/>
                <w:szCs w:val="18"/>
              </w:rPr>
            </w:pPr>
            <w:r>
              <w:rPr>
                <w:sz w:val="18"/>
                <w:szCs w:val="18"/>
              </w:rPr>
              <w:t xml:space="preserve">MUDr. Jan Václavík, Ph.D., I. Interní klinika FN Olomouc, I.P.Pavlova 6, </w:t>
            </w:r>
          </w:p>
          <w:p w:rsidR="009B2DD2" w:rsidRDefault="009B2DD2" w:rsidP="00EE243C">
            <w:pPr>
              <w:rPr>
                <w:sz w:val="18"/>
                <w:szCs w:val="18"/>
              </w:rPr>
            </w:pPr>
            <w:r>
              <w:rPr>
                <w:sz w:val="18"/>
                <w:szCs w:val="18"/>
              </w:rPr>
              <w:t>775 20 Olomouc</w:t>
            </w:r>
          </w:p>
        </w:tc>
        <w:tc>
          <w:tcPr>
            <w:tcW w:w="1280" w:type="dxa"/>
          </w:tcPr>
          <w:p w:rsidR="009B2DD2" w:rsidRDefault="009B2DD2" w:rsidP="00EE243C">
            <w:pPr>
              <w:rPr>
                <w:sz w:val="18"/>
                <w:szCs w:val="18"/>
              </w:rPr>
            </w:pPr>
            <w:r>
              <w:rPr>
                <w:sz w:val="18"/>
                <w:szCs w:val="18"/>
              </w:rPr>
              <w:sym w:font="Wingdings 2" w:char="F053"/>
            </w:r>
          </w:p>
        </w:tc>
        <w:tc>
          <w:tcPr>
            <w:tcW w:w="2712" w:type="dxa"/>
          </w:tcPr>
          <w:p w:rsidR="009B2DD2" w:rsidRDefault="009B2DD2" w:rsidP="00EE243C">
            <w:pPr>
              <w:rPr>
                <w:sz w:val="18"/>
                <w:szCs w:val="18"/>
              </w:rPr>
            </w:pPr>
            <w:r>
              <w:rPr>
                <w:sz w:val="18"/>
                <w:szCs w:val="18"/>
              </w:rPr>
              <w:t>EK FNOL</w:t>
            </w:r>
          </w:p>
        </w:tc>
      </w:tr>
    </w:tbl>
    <w:p w:rsidR="009B2DD2" w:rsidRPr="00DF7141" w:rsidRDefault="009B2DD2" w:rsidP="009B2DD2">
      <w:pPr>
        <w:rPr>
          <w:bCs/>
          <w:sz w:val="22"/>
        </w:rPr>
      </w:pPr>
      <w:r>
        <w:rPr>
          <w:bCs/>
          <w:sz w:val="22"/>
        </w:rPr>
        <w:t>1/2</w:t>
      </w:r>
    </w:p>
    <w:p w:rsidR="009B2DD2" w:rsidRDefault="009B2DD2" w:rsidP="009B2DD2">
      <w:pPr>
        <w:rPr>
          <w:b/>
          <w:bCs/>
          <w:sz w:val="22"/>
        </w:rPr>
      </w:pPr>
    </w:p>
    <w:p w:rsidR="009B2DD2" w:rsidRDefault="009B2DD2" w:rsidP="009B2DD2">
      <w:pPr>
        <w:rPr>
          <w:b/>
          <w:bCs/>
          <w:sz w:val="22"/>
        </w:rPr>
      </w:pPr>
    </w:p>
    <w:p w:rsidR="009B2DD2" w:rsidRDefault="009B2DD2" w:rsidP="009B2DD2">
      <w:pPr>
        <w:rPr>
          <w:b/>
          <w:bCs/>
          <w:sz w:val="22"/>
        </w:rPr>
      </w:pPr>
    </w:p>
    <w:p w:rsidR="009B2DD2" w:rsidRPr="00AB7ADE" w:rsidRDefault="009B2DD2" w:rsidP="009B2DD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9B2DD2" w:rsidRDefault="009B2DD2" w:rsidP="009B2DD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B2DD2" w:rsidTr="00EE243C">
        <w:trPr>
          <w:cantSplit/>
          <w:trHeight w:val="454"/>
        </w:trPr>
        <w:tc>
          <w:tcPr>
            <w:tcW w:w="7416" w:type="dxa"/>
            <w:vMerge w:val="restart"/>
          </w:tcPr>
          <w:p w:rsidR="009B2DD2" w:rsidRDefault="009B2DD2" w:rsidP="00EE243C">
            <w:pPr>
              <w:rPr>
                <w:b/>
                <w:bCs/>
                <w:sz w:val="18"/>
                <w:szCs w:val="18"/>
              </w:rPr>
            </w:pPr>
          </w:p>
          <w:p w:rsidR="009B2DD2" w:rsidRDefault="009B2DD2" w:rsidP="00EE243C">
            <w:pPr>
              <w:rPr>
                <w:b/>
                <w:bCs/>
                <w:sz w:val="18"/>
                <w:szCs w:val="18"/>
              </w:rPr>
            </w:pPr>
            <w:r>
              <w:rPr>
                <w:b/>
                <w:bCs/>
                <w:sz w:val="18"/>
                <w:szCs w:val="18"/>
              </w:rPr>
              <w:t xml:space="preserve">Název dokumentu, verze, datum </w:t>
            </w:r>
          </w:p>
          <w:p w:rsidR="009B2DD2" w:rsidRDefault="009B2DD2" w:rsidP="00EE243C">
            <w:pPr>
              <w:rPr>
                <w:b/>
                <w:bCs/>
                <w:sz w:val="18"/>
                <w:szCs w:val="18"/>
              </w:rPr>
            </w:pPr>
            <w:r>
              <w:rPr>
                <w:b/>
                <w:bCs/>
                <w:i/>
                <w:sz w:val="18"/>
                <w:szCs w:val="18"/>
              </w:rPr>
              <w:t>Document title, version, date</w:t>
            </w:r>
          </w:p>
        </w:tc>
        <w:tc>
          <w:tcPr>
            <w:tcW w:w="1272" w:type="dxa"/>
            <w:gridSpan w:val="2"/>
          </w:tcPr>
          <w:p w:rsidR="009B2DD2" w:rsidRDefault="009B2DD2" w:rsidP="00EE243C">
            <w:pPr>
              <w:rPr>
                <w:b/>
                <w:bCs/>
                <w:sz w:val="18"/>
                <w:szCs w:val="18"/>
              </w:rPr>
            </w:pPr>
            <w:r>
              <w:rPr>
                <w:b/>
                <w:bCs/>
                <w:sz w:val="18"/>
                <w:szCs w:val="18"/>
              </w:rPr>
              <w:t>Schváleno /</w:t>
            </w:r>
            <w:r>
              <w:rPr>
                <w:b/>
                <w:bCs/>
                <w:i/>
                <w:sz w:val="18"/>
                <w:szCs w:val="18"/>
              </w:rPr>
              <w:t>Approved</w:t>
            </w:r>
          </w:p>
        </w:tc>
        <w:tc>
          <w:tcPr>
            <w:tcW w:w="1316" w:type="dxa"/>
            <w:gridSpan w:val="2"/>
          </w:tcPr>
          <w:p w:rsidR="009B2DD2" w:rsidRDefault="009B2DD2" w:rsidP="00EE243C">
            <w:pPr>
              <w:rPr>
                <w:b/>
                <w:bCs/>
                <w:sz w:val="18"/>
                <w:szCs w:val="18"/>
              </w:rPr>
            </w:pPr>
            <w:r>
              <w:rPr>
                <w:b/>
                <w:bCs/>
                <w:sz w:val="18"/>
                <w:szCs w:val="18"/>
              </w:rPr>
              <w:t xml:space="preserve">Vzato na vědomí / </w:t>
            </w:r>
            <w:r>
              <w:rPr>
                <w:b/>
                <w:bCs/>
                <w:i/>
                <w:sz w:val="18"/>
                <w:szCs w:val="18"/>
              </w:rPr>
              <w:t xml:space="preserve">Taken into account </w:t>
            </w:r>
          </w:p>
        </w:tc>
      </w:tr>
      <w:tr w:rsidR="009B2DD2" w:rsidTr="00EE243C">
        <w:trPr>
          <w:cantSplit/>
          <w:trHeight w:val="454"/>
        </w:trPr>
        <w:tc>
          <w:tcPr>
            <w:tcW w:w="7416" w:type="dxa"/>
            <w:vMerge/>
          </w:tcPr>
          <w:p w:rsidR="009B2DD2" w:rsidRDefault="009B2DD2" w:rsidP="00EE243C">
            <w:pPr>
              <w:rPr>
                <w:i/>
                <w:sz w:val="18"/>
                <w:szCs w:val="18"/>
              </w:rPr>
            </w:pPr>
          </w:p>
        </w:tc>
        <w:tc>
          <w:tcPr>
            <w:tcW w:w="736" w:type="dxa"/>
          </w:tcPr>
          <w:p w:rsidR="009B2DD2" w:rsidRDefault="009B2DD2" w:rsidP="00EE243C">
            <w:pPr>
              <w:rPr>
                <w:b/>
                <w:bCs/>
                <w:sz w:val="18"/>
                <w:szCs w:val="18"/>
              </w:rPr>
            </w:pPr>
            <w:r>
              <w:rPr>
                <w:b/>
                <w:bCs/>
                <w:sz w:val="18"/>
                <w:szCs w:val="18"/>
              </w:rPr>
              <w:t>ANO</w:t>
            </w:r>
          </w:p>
          <w:p w:rsidR="009B2DD2" w:rsidRDefault="009B2DD2" w:rsidP="00EE243C">
            <w:pPr>
              <w:rPr>
                <w:b/>
                <w:bCs/>
                <w:i/>
                <w:sz w:val="18"/>
                <w:szCs w:val="18"/>
              </w:rPr>
            </w:pPr>
            <w:r>
              <w:rPr>
                <w:b/>
                <w:bCs/>
                <w:i/>
                <w:sz w:val="18"/>
                <w:szCs w:val="18"/>
              </w:rPr>
              <w:t>Yes</w:t>
            </w:r>
          </w:p>
        </w:tc>
        <w:tc>
          <w:tcPr>
            <w:tcW w:w="536" w:type="dxa"/>
          </w:tcPr>
          <w:p w:rsidR="009B2DD2" w:rsidRDefault="009B2DD2" w:rsidP="00EE243C">
            <w:pPr>
              <w:rPr>
                <w:b/>
                <w:bCs/>
                <w:sz w:val="18"/>
                <w:szCs w:val="18"/>
              </w:rPr>
            </w:pPr>
            <w:r>
              <w:rPr>
                <w:b/>
                <w:bCs/>
                <w:sz w:val="18"/>
                <w:szCs w:val="18"/>
              </w:rPr>
              <w:t xml:space="preserve">NE </w:t>
            </w:r>
          </w:p>
          <w:p w:rsidR="009B2DD2" w:rsidRDefault="009B2DD2" w:rsidP="00EE243C">
            <w:pPr>
              <w:rPr>
                <w:b/>
                <w:bCs/>
                <w:sz w:val="18"/>
                <w:szCs w:val="18"/>
              </w:rPr>
            </w:pPr>
            <w:r>
              <w:rPr>
                <w:b/>
                <w:bCs/>
                <w:i/>
                <w:sz w:val="18"/>
                <w:szCs w:val="18"/>
              </w:rPr>
              <w:t>No</w:t>
            </w:r>
          </w:p>
        </w:tc>
        <w:tc>
          <w:tcPr>
            <w:tcW w:w="780" w:type="dxa"/>
          </w:tcPr>
          <w:p w:rsidR="009B2DD2" w:rsidRDefault="009B2DD2" w:rsidP="00EE243C">
            <w:pPr>
              <w:rPr>
                <w:b/>
                <w:bCs/>
                <w:sz w:val="18"/>
                <w:szCs w:val="18"/>
              </w:rPr>
            </w:pPr>
            <w:r>
              <w:rPr>
                <w:b/>
                <w:bCs/>
                <w:sz w:val="18"/>
                <w:szCs w:val="18"/>
              </w:rPr>
              <w:t>ANO</w:t>
            </w:r>
          </w:p>
          <w:p w:rsidR="009B2DD2" w:rsidRDefault="009B2DD2" w:rsidP="00EE243C">
            <w:pPr>
              <w:rPr>
                <w:b/>
                <w:bCs/>
                <w:sz w:val="18"/>
                <w:szCs w:val="18"/>
              </w:rPr>
            </w:pPr>
            <w:r>
              <w:rPr>
                <w:b/>
                <w:bCs/>
                <w:i/>
                <w:sz w:val="18"/>
                <w:szCs w:val="18"/>
              </w:rPr>
              <w:t>Yes</w:t>
            </w:r>
          </w:p>
        </w:tc>
        <w:tc>
          <w:tcPr>
            <w:tcW w:w="536" w:type="dxa"/>
          </w:tcPr>
          <w:p w:rsidR="009B2DD2" w:rsidRDefault="009B2DD2" w:rsidP="00EE243C">
            <w:pPr>
              <w:rPr>
                <w:b/>
                <w:bCs/>
                <w:sz w:val="18"/>
                <w:szCs w:val="18"/>
              </w:rPr>
            </w:pPr>
            <w:r>
              <w:rPr>
                <w:b/>
                <w:bCs/>
                <w:sz w:val="18"/>
                <w:szCs w:val="18"/>
              </w:rPr>
              <w:t xml:space="preserve">NE </w:t>
            </w:r>
          </w:p>
          <w:p w:rsidR="009B2DD2" w:rsidRDefault="009B2DD2" w:rsidP="00EE243C">
            <w:pPr>
              <w:rPr>
                <w:b/>
                <w:bCs/>
                <w:i/>
                <w:sz w:val="18"/>
                <w:szCs w:val="18"/>
              </w:rPr>
            </w:pPr>
            <w:r>
              <w:rPr>
                <w:b/>
                <w:bCs/>
                <w:i/>
                <w:sz w:val="18"/>
                <w:szCs w:val="18"/>
              </w:rPr>
              <w:t>No</w:t>
            </w:r>
          </w:p>
        </w:tc>
      </w:tr>
      <w:tr w:rsidR="009B2DD2" w:rsidTr="00EE243C">
        <w:trPr>
          <w:trHeight w:val="340"/>
        </w:trPr>
        <w:tc>
          <w:tcPr>
            <w:tcW w:w="7416" w:type="dxa"/>
          </w:tcPr>
          <w:p w:rsidR="009B2DD2" w:rsidRPr="009B2DD2" w:rsidRDefault="009B2DD2" w:rsidP="00EE243C">
            <w:pPr>
              <w:rPr>
                <w:i/>
                <w:sz w:val="18"/>
                <w:szCs w:val="18"/>
              </w:rPr>
            </w:pPr>
            <w:r>
              <w:rPr>
                <w:sz w:val="18"/>
                <w:szCs w:val="18"/>
              </w:rPr>
              <w:t xml:space="preserve">Identifikační kartička pro pacienta, verze CZ 1.1 ze dne 2.listopadu 2012 / </w:t>
            </w:r>
            <w:r>
              <w:rPr>
                <w:i/>
                <w:sz w:val="18"/>
                <w:szCs w:val="18"/>
              </w:rPr>
              <w:t>Subject ID Card, version CZ 1.1 dated 2 Nov 2012</w:t>
            </w:r>
          </w:p>
        </w:tc>
        <w:tc>
          <w:tcPr>
            <w:tcW w:w="736" w:type="dxa"/>
          </w:tcPr>
          <w:p w:rsidR="009B2DD2" w:rsidRDefault="009B2DD2" w:rsidP="00EE243C">
            <w:pPr>
              <w:rPr>
                <w:sz w:val="18"/>
                <w:szCs w:val="18"/>
              </w:rPr>
            </w:pPr>
            <w:r>
              <w:rPr>
                <w:sz w:val="18"/>
                <w:szCs w:val="18"/>
              </w:rPr>
              <w:sym w:font="Wingdings 2" w:char="F0A3"/>
            </w:r>
          </w:p>
        </w:tc>
        <w:tc>
          <w:tcPr>
            <w:tcW w:w="536" w:type="dxa"/>
          </w:tcPr>
          <w:p w:rsidR="009B2DD2" w:rsidRDefault="009B2DD2" w:rsidP="00EE243C">
            <w:pPr>
              <w:rPr>
                <w:sz w:val="18"/>
                <w:szCs w:val="18"/>
              </w:rPr>
            </w:pPr>
            <w:r>
              <w:rPr>
                <w:sz w:val="18"/>
                <w:szCs w:val="18"/>
              </w:rPr>
              <w:sym w:font="Wingdings 2" w:char="F0A3"/>
            </w:r>
          </w:p>
        </w:tc>
        <w:tc>
          <w:tcPr>
            <w:tcW w:w="780" w:type="dxa"/>
          </w:tcPr>
          <w:p w:rsidR="009B2DD2" w:rsidRDefault="009B2DD2" w:rsidP="00EE243C">
            <w:pPr>
              <w:rPr>
                <w:sz w:val="18"/>
                <w:szCs w:val="18"/>
              </w:rPr>
            </w:pPr>
            <w:r>
              <w:rPr>
                <w:rFonts w:ascii="Wingdings 2" w:hAnsi="Wingdings 2"/>
                <w:sz w:val="18"/>
                <w:szCs w:val="18"/>
              </w:rPr>
              <w:t></w:t>
            </w:r>
          </w:p>
        </w:tc>
        <w:tc>
          <w:tcPr>
            <w:tcW w:w="536" w:type="dxa"/>
          </w:tcPr>
          <w:p w:rsidR="009B2DD2" w:rsidRDefault="009B2DD2" w:rsidP="00EE243C">
            <w:pPr>
              <w:rPr>
                <w:sz w:val="18"/>
                <w:szCs w:val="18"/>
              </w:rPr>
            </w:pPr>
            <w:r>
              <w:rPr>
                <w:sz w:val="18"/>
                <w:szCs w:val="18"/>
              </w:rPr>
              <w:sym w:font="Wingdings 2" w:char="F0A3"/>
            </w:r>
          </w:p>
        </w:tc>
      </w:tr>
    </w:tbl>
    <w:p w:rsidR="009B2DD2" w:rsidRDefault="009B2DD2" w:rsidP="009B2DD2">
      <w:pPr>
        <w:rPr>
          <w:sz w:val="22"/>
        </w:rPr>
      </w:pPr>
    </w:p>
    <w:p w:rsidR="009B2DD2" w:rsidRDefault="009B2DD2" w:rsidP="009B2DD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B2DD2" w:rsidRDefault="009B2DD2" w:rsidP="009B2DD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9B2DD2" w:rsidRDefault="009B2DD2" w:rsidP="009B2DD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B2DD2" w:rsidRDefault="009B2DD2" w:rsidP="009B2DD2">
      <w:pPr>
        <w:rPr>
          <w:sz w:val="22"/>
        </w:rPr>
      </w:pPr>
    </w:p>
    <w:p w:rsidR="009B2DD2" w:rsidRDefault="009B2DD2" w:rsidP="009B2DD2">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9B2DD2" w:rsidRDefault="009B2DD2" w:rsidP="009B2DD2">
      <w:pPr>
        <w:rPr>
          <w:sz w:val="22"/>
        </w:rPr>
      </w:pPr>
      <w:r>
        <w:rPr>
          <w:sz w:val="22"/>
        </w:rPr>
        <w:t>Datum/</w:t>
      </w:r>
      <w:r>
        <w:rPr>
          <w:i/>
          <w:sz w:val="22"/>
        </w:rPr>
        <w:t>Date:</w:t>
      </w:r>
      <w:r>
        <w:rPr>
          <w:sz w:val="22"/>
        </w:rPr>
        <w:t xml:space="preserve">  15.4.2013                                                     předseda EK FNOL a LF UP</w:t>
      </w:r>
    </w:p>
    <w:p w:rsidR="009B2DD2" w:rsidRDefault="009B2DD2" w:rsidP="009B2DD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9B2DD2" w:rsidRDefault="009B2DD2" w:rsidP="009B2DD2">
      <w:pPr>
        <w:rPr>
          <w:sz w:val="16"/>
        </w:rPr>
      </w:pPr>
    </w:p>
    <w:p w:rsidR="009B2DD2" w:rsidRDefault="009B2DD2" w:rsidP="009B2DD2">
      <w:pPr>
        <w:rPr>
          <w:i/>
          <w:sz w:val="16"/>
        </w:rPr>
      </w:pPr>
      <w:r>
        <w:rPr>
          <w:sz w:val="16"/>
        </w:rPr>
        <w:t>Rozdělovník/</w:t>
      </w:r>
      <w:r>
        <w:rPr>
          <w:i/>
          <w:sz w:val="16"/>
        </w:rPr>
        <w:t>Distribution list:</w:t>
      </w:r>
    </w:p>
    <w:p w:rsidR="009B2DD2" w:rsidRPr="001071DB" w:rsidRDefault="009B2DD2" w:rsidP="009B2DD2">
      <w:pPr>
        <w:rPr>
          <w:sz w:val="16"/>
        </w:rPr>
      </w:pPr>
      <w:r w:rsidRPr="001071DB">
        <w:rPr>
          <w:sz w:val="16"/>
        </w:rPr>
        <w:t>-Zadavatel</w:t>
      </w:r>
    </w:p>
    <w:p w:rsidR="009B2DD2" w:rsidRPr="001071DB" w:rsidRDefault="009B2DD2" w:rsidP="009B2DD2">
      <w:pPr>
        <w:rPr>
          <w:sz w:val="16"/>
        </w:rPr>
      </w:pPr>
      <w:r w:rsidRPr="001071DB">
        <w:rPr>
          <w:sz w:val="16"/>
        </w:rPr>
        <w:t>-EK</w:t>
      </w:r>
    </w:p>
    <w:p w:rsidR="009B2DD2" w:rsidRPr="001071DB" w:rsidRDefault="009B2DD2" w:rsidP="009B2DD2">
      <w:pPr>
        <w:rPr>
          <w:sz w:val="16"/>
        </w:rPr>
      </w:pPr>
      <w:r w:rsidRPr="001071DB">
        <w:rPr>
          <w:sz w:val="16"/>
        </w:rPr>
        <w:t>-Řešitel</w:t>
      </w:r>
    </w:p>
    <w:p w:rsidR="009B2DD2" w:rsidRPr="001071DB" w:rsidRDefault="009B2DD2" w:rsidP="009B2DD2">
      <w:pPr>
        <w:rPr>
          <w:sz w:val="16"/>
        </w:rPr>
      </w:pPr>
    </w:p>
    <w:p w:rsidR="009B2DD2" w:rsidRDefault="009B2DD2" w:rsidP="009B2DD2">
      <w:pPr>
        <w:rPr>
          <w:i/>
          <w:sz w:val="16"/>
        </w:rPr>
      </w:pPr>
    </w:p>
    <w:p w:rsidR="009B2DD2" w:rsidRDefault="009B2DD2" w:rsidP="009B2DD2">
      <w:pPr>
        <w:rPr>
          <w:i/>
          <w:sz w:val="16"/>
        </w:rPr>
      </w:pPr>
    </w:p>
    <w:p w:rsidR="009B2DD2" w:rsidRDefault="009B2DD2" w:rsidP="009B2DD2">
      <w:pPr>
        <w:rPr>
          <w:sz w:val="22"/>
          <w:szCs w:val="22"/>
        </w:rPr>
      </w:pPr>
      <w:r>
        <w:rPr>
          <w:sz w:val="22"/>
          <w:szCs w:val="22"/>
        </w:rPr>
        <w:t>2/2</w:t>
      </w:r>
    </w:p>
    <w:p w:rsidR="009B2DD2" w:rsidRDefault="009B2DD2" w:rsidP="009B2DD2">
      <w:pPr>
        <w:rPr>
          <w:sz w:val="22"/>
          <w:szCs w:val="22"/>
        </w:rPr>
      </w:pPr>
    </w:p>
    <w:p w:rsidR="00723980" w:rsidRDefault="00723980"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9B2DD2" w:rsidRDefault="009B2DD2" w:rsidP="00F95001">
      <w:pPr>
        <w:pStyle w:val="Nzev"/>
        <w:jc w:val="left"/>
        <w:rPr>
          <w:sz w:val="22"/>
          <w:szCs w:val="22"/>
        </w:rPr>
      </w:pPr>
    </w:p>
    <w:p w:rsidR="00693581" w:rsidRPr="002F07B5" w:rsidRDefault="00693581" w:rsidP="00693581">
      <w:pPr>
        <w:pStyle w:val="Nzev"/>
        <w:rPr>
          <w:sz w:val="22"/>
          <w:szCs w:val="22"/>
        </w:rPr>
      </w:pPr>
      <w:r w:rsidRPr="002F07B5">
        <w:rPr>
          <w:sz w:val="22"/>
          <w:szCs w:val="22"/>
        </w:rPr>
        <w:t xml:space="preserve">STANOVISKO ETICKÉ KOMISE KE KLINICKÉMU HODNOCENÍ </w:t>
      </w:r>
    </w:p>
    <w:p w:rsidR="00693581" w:rsidRPr="002F07B5" w:rsidRDefault="00693581" w:rsidP="00693581">
      <w:pPr>
        <w:jc w:val="center"/>
        <w:rPr>
          <w:bCs/>
          <w:i/>
          <w:sz w:val="22"/>
          <w:szCs w:val="22"/>
        </w:rPr>
      </w:pPr>
      <w:r w:rsidRPr="002F07B5">
        <w:rPr>
          <w:bCs/>
          <w:i/>
          <w:sz w:val="22"/>
          <w:szCs w:val="22"/>
        </w:rPr>
        <w:t xml:space="preserve">Opinion of the Ethics Committee on Clinical Trial  </w:t>
      </w:r>
    </w:p>
    <w:p w:rsidR="00693581" w:rsidRPr="002F07B5" w:rsidRDefault="00693581" w:rsidP="00693581">
      <w:pPr>
        <w:jc w:val="center"/>
        <w:rPr>
          <w:b/>
          <w:bCs/>
          <w:i/>
          <w:sz w:val="22"/>
          <w:szCs w:val="22"/>
        </w:rPr>
      </w:pPr>
    </w:p>
    <w:p w:rsidR="00693581" w:rsidRPr="002F07B5" w:rsidRDefault="00693581" w:rsidP="00693581">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693581" w:rsidRPr="002F07B5" w:rsidRDefault="00693581" w:rsidP="00693581">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93581" w:rsidRPr="002F07B5" w:rsidRDefault="009373C9" w:rsidP="00693581">
      <w:pPr>
        <w:rPr>
          <w:i/>
          <w:sz w:val="22"/>
          <w:szCs w:val="22"/>
        </w:rPr>
      </w:pPr>
      <w:r w:rsidRPr="002F07B5">
        <w:rPr>
          <w:sz w:val="22"/>
          <w:szCs w:val="22"/>
        </w:rPr>
        <w:fldChar w:fldCharType="begin">
          <w:ffData>
            <w:name w:val="Zaškrtávací2"/>
            <w:enabled/>
            <w:calcOnExit w:val="0"/>
            <w:checkBox>
              <w:sizeAuto/>
              <w:default w:val="0"/>
            </w:checkBox>
          </w:ffData>
        </w:fldChar>
      </w:r>
      <w:r w:rsidR="00693581"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93581" w:rsidRPr="002F07B5">
        <w:rPr>
          <w:sz w:val="22"/>
          <w:szCs w:val="22"/>
        </w:rPr>
        <w:t xml:space="preserve">  KH prováděné v jednom centru, požadováno stanovisko EK pro místní centrum (centra)/ </w:t>
      </w:r>
      <w:r w:rsidR="00693581" w:rsidRPr="002F07B5">
        <w:rPr>
          <w:i/>
          <w:sz w:val="22"/>
          <w:szCs w:val="22"/>
        </w:rPr>
        <w:t>Clinical trial conducted in a single site, opinion of a local EC is required</w:t>
      </w:r>
    </w:p>
    <w:p w:rsidR="00693581" w:rsidRPr="002F07B5" w:rsidRDefault="00693581" w:rsidP="00693581">
      <w:pPr>
        <w:rPr>
          <w:b/>
          <w:bCs/>
          <w:sz w:val="22"/>
          <w:szCs w:val="22"/>
        </w:rPr>
      </w:pPr>
    </w:p>
    <w:p w:rsidR="00693581" w:rsidRPr="001946B3" w:rsidRDefault="00693581" w:rsidP="00693581">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198/12 MEK 31</w:t>
      </w:r>
    </w:p>
    <w:p w:rsidR="00693581" w:rsidRPr="001946B3" w:rsidRDefault="00693581" w:rsidP="00693581">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Randomizované, dvojitě zaslepené, placebem kontrolované klinické hodnocení fáze III přípravku BKM120 s fulvestrantem</w:t>
      </w:r>
      <w:r>
        <w:rPr>
          <w:sz w:val="22"/>
          <w:szCs w:val="22"/>
        </w:rPr>
        <w:tab/>
        <w:t xml:space="preserve">u postmenopauzálních žen s HER2 negativním lokálně pokročilým nebo metastatickým karcinomem prsu s pozitivními hormonálními receptory s progresí během nebo po léčbě inhibitory aromatázy / </w:t>
      </w:r>
      <w:r>
        <w:rPr>
          <w:i/>
          <w:sz w:val="22"/>
          <w:szCs w:val="22"/>
        </w:rPr>
        <w:t>A Phase III randomized, double blind placebo controlled study of oral BKM120 in combination with fulvestrant, in the treatment of postmenopausal women wit hormone receptor-positive HER2-negative locally advanced or metastatic breast cancer whose disease has progressed on or after aromatase inhibitor treatment</w:t>
      </w:r>
    </w:p>
    <w:p w:rsidR="00693581" w:rsidRPr="002F07B5" w:rsidRDefault="00693581" w:rsidP="00693581">
      <w:pPr>
        <w:rPr>
          <w:b/>
          <w:bCs/>
          <w:sz w:val="22"/>
          <w:szCs w:val="22"/>
        </w:rPr>
      </w:pPr>
    </w:p>
    <w:p w:rsidR="00693581" w:rsidRPr="002F07B5" w:rsidRDefault="00693581" w:rsidP="00693581">
      <w:pPr>
        <w:rPr>
          <w:sz w:val="22"/>
          <w:szCs w:val="22"/>
        </w:rPr>
      </w:pPr>
      <w:r w:rsidRPr="002F07B5">
        <w:rPr>
          <w:b/>
          <w:bCs/>
          <w:sz w:val="22"/>
          <w:szCs w:val="22"/>
        </w:rPr>
        <w:lastRenderedPageBreak/>
        <w:t xml:space="preserve">Číslo protokolu/ </w:t>
      </w:r>
      <w:r w:rsidRPr="002F07B5">
        <w:rPr>
          <w:i/>
          <w:sz w:val="22"/>
          <w:szCs w:val="22"/>
        </w:rPr>
        <w:t>Protocol Code Number</w:t>
      </w:r>
      <w:r w:rsidRPr="002F07B5">
        <w:rPr>
          <w:sz w:val="22"/>
          <w:szCs w:val="22"/>
        </w:rPr>
        <w:t>:</w:t>
      </w:r>
      <w:r>
        <w:rPr>
          <w:sz w:val="22"/>
          <w:szCs w:val="22"/>
        </w:rPr>
        <w:t xml:space="preserve"> CBKM120F2302</w:t>
      </w:r>
    </w:p>
    <w:p w:rsidR="00693581" w:rsidRPr="002F07B5" w:rsidRDefault="00693581" w:rsidP="00693581">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2011-005524-17</w:t>
      </w:r>
    </w:p>
    <w:p w:rsidR="00693581" w:rsidRPr="002F07B5" w:rsidRDefault="00693581" w:rsidP="00693581">
      <w:pPr>
        <w:rPr>
          <w:b/>
          <w:bCs/>
          <w:sz w:val="22"/>
          <w:szCs w:val="22"/>
        </w:rPr>
      </w:pPr>
    </w:p>
    <w:p w:rsidR="00693581" w:rsidRPr="002F07B5" w:rsidRDefault="00693581" w:rsidP="00693581">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w:t>
      </w:r>
      <w:r>
        <w:rPr>
          <w:bCs/>
          <w:sz w:val="22"/>
          <w:szCs w:val="22"/>
        </w:rPr>
        <w:t>Novartis s.r.o., Na Pankráci 1724/129, 140 00 Praha 4</w:t>
      </w:r>
    </w:p>
    <w:p w:rsidR="00693581" w:rsidRDefault="00693581" w:rsidP="00693581">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Novartis s.r.o., Na Pankráci 1724/129, 140 00 Praha 4, </w:t>
      </w:r>
    </w:p>
    <w:p w:rsidR="00693581" w:rsidRPr="002F07B5" w:rsidRDefault="00693581" w:rsidP="00693581">
      <w:pPr>
        <w:rPr>
          <w:bCs/>
          <w:sz w:val="22"/>
          <w:szCs w:val="22"/>
        </w:rPr>
      </w:pPr>
      <w:r>
        <w:rPr>
          <w:bCs/>
          <w:sz w:val="22"/>
          <w:szCs w:val="22"/>
        </w:rPr>
        <w:t>Václava Gratzová (vaclava.gratzova@novartis.com)</w:t>
      </w:r>
    </w:p>
    <w:p w:rsidR="00693581" w:rsidRPr="002F07B5" w:rsidRDefault="00693581" w:rsidP="00693581">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28.3.2013</w:t>
      </w:r>
    </w:p>
    <w:p w:rsidR="00693581" w:rsidRDefault="00693581" w:rsidP="00693581">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693581" w:rsidRPr="002F07B5" w:rsidRDefault="00693581" w:rsidP="00693581">
      <w:pPr>
        <w:rPr>
          <w:b/>
          <w:bCs/>
          <w:i/>
          <w:sz w:val="22"/>
          <w:szCs w:val="22"/>
        </w:rPr>
      </w:pPr>
    </w:p>
    <w:p w:rsidR="00693581" w:rsidRPr="002F07B5" w:rsidRDefault="00693581" w:rsidP="00693581">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93581" w:rsidRPr="002F07B5" w:rsidRDefault="00693581" w:rsidP="00693581">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93581" w:rsidRPr="002F07B5" w:rsidRDefault="00693581" w:rsidP="00693581">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93581" w:rsidRDefault="00693581" w:rsidP="00693581">
      <w:pPr>
        <w:rPr>
          <w:b/>
          <w:bCs/>
          <w:sz w:val="22"/>
          <w:szCs w:val="22"/>
        </w:rPr>
      </w:pPr>
    </w:p>
    <w:p w:rsidR="00693581" w:rsidRPr="002F07B5" w:rsidRDefault="00693581" w:rsidP="00693581">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93581" w:rsidRPr="002F07B5" w:rsidRDefault="00693581" w:rsidP="00693581">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93581" w:rsidRPr="002F07B5" w:rsidRDefault="00693581" w:rsidP="00693581">
      <w:pPr>
        <w:rPr>
          <w:sz w:val="22"/>
          <w:szCs w:val="22"/>
        </w:rPr>
      </w:pPr>
    </w:p>
    <w:p w:rsidR="00693581" w:rsidRPr="002F07B5" w:rsidRDefault="00693581" w:rsidP="00693581">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93581" w:rsidTr="00EE243C">
        <w:trPr>
          <w:trHeight w:val="454"/>
        </w:trPr>
        <w:tc>
          <w:tcPr>
            <w:tcW w:w="6108" w:type="dxa"/>
          </w:tcPr>
          <w:p w:rsidR="00693581" w:rsidRDefault="00693581" w:rsidP="00EE243C">
            <w:pPr>
              <w:rPr>
                <w:sz w:val="18"/>
                <w:szCs w:val="18"/>
              </w:rPr>
            </w:pPr>
            <w:r>
              <w:rPr>
                <w:sz w:val="18"/>
                <w:szCs w:val="18"/>
              </w:rPr>
              <w:t xml:space="preserve">Místo hodnocení/ Jméno zkoušejícího </w:t>
            </w:r>
          </w:p>
          <w:p w:rsidR="00693581" w:rsidRDefault="00693581" w:rsidP="00EE243C">
            <w:pPr>
              <w:rPr>
                <w:i/>
                <w:sz w:val="18"/>
                <w:szCs w:val="18"/>
              </w:rPr>
            </w:pPr>
            <w:r>
              <w:rPr>
                <w:i/>
                <w:sz w:val="18"/>
                <w:szCs w:val="18"/>
              </w:rPr>
              <w:t>Trial Site / Name of Investigator</w:t>
            </w:r>
          </w:p>
        </w:tc>
        <w:tc>
          <w:tcPr>
            <w:tcW w:w="1280" w:type="dxa"/>
          </w:tcPr>
          <w:p w:rsidR="00693581" w:rsidRDefault="00693581" w:rsidP="00EE243C">
            <w:pPr>
              <w:rPr>
                <w:sz w:val="18"/>
                <w:szCs w:val="18"/>
                <w:vertAlign w:val="superscript"/>
              </w:rPr>
            </w:pPr>
            <w:r>
              <w:rPr>
                <w:sz w:val="18"/>
                <w:szCs w:val="18"/>
              </w:rPr>
              <w:t xml:space="preserve">Místní EK </w:t>
            </w:r>
            <w:r>
              <w:rPr>
                <w:i/>
                <w:sz w:val="18"/>
                <w:szCs w:val="18"/>
              </w:rPr>
              <w:t>Local EC</w:t>
            </w:r>
          </w:p>
        </w:tc>
        <w:tc>
          <w:tcPr>
            <w:tcW w:w="2712" w:type="dxa"/>
          </w:tcPr>
          <w:p w:rsidR="00693581" w:rsidRDefault="00693581" w:rsidP="00EE243C">
            <w:pPr>
              <w:rPr>
                <w:sz w:val="18"/>
                <w:szCs w:val="18"/>
              </w:rPr>
            </w:pPr>
            <w:r>
              <w:rPr>
                <w:sz w:val="18"/>
                <w:szCs w:val="18"/>
              </w:rPr>
              <w:t>Adresa  místní EK</w:t>
            </w:r>
          </w:p>
          <w:p w:rsidR="00693581" w:rsidRDefault="00693581" w:rsidP="00EE243C">
            <w:pPr>
              <w:rPr>
                <w:i/>
                <w:sz w:val="18"/>
                <w:szCs w:val="18"/>
              </w:rPr>
            </w:pPr>
            <w:r>
              <w:rPr>
                <w:i/>
                <w:sz w:val="18"/>
                <w:szCs w:val="18"/>
              </w:rPr>
              <w:t>Address</w:t>
            </w:r>
          </w:p>
        </w:tc>
      </w:tr>
      <w:tr w:rsidR="00693581" w:rsidTr="00EE243C">
        <w:trPr>
          <w:trHeight w:val="312"/>
        </w:trPr>
        <w:tc>
          <w:tcPr>
            <w:tcW w:w="6108" w:type="dxa"/>
          </w:tcPr>
          <w:p w:rsidR="00693581" w:rsidRDefault="00693581" w:rsidP="00EE243C">
            <w:pPr>
              <w:rPr>
                <w:sz w:val="18"/>
                <w:szCs w:val="18"/>
              </w:rPr>
            </w:pPr>
            <w:r>
              <w:rPr>
                <w:sz w:val="18"/>
                <w:szCs w:val="18"/>
              </w:rPr>
              <w:t>Prof. MUDr. Bohuslav Melichar, Ph.D., Onkologická klinika FN Olomouc, I.P.Pavlova 6, 775 20 Olomouc</w:t>
            </w:r>
          </w:p>
        </w:tc>
        <w:tc>
          <w:tcPr>
            <w:tcW w:w="1280" w:type="dxa"/>
          </w:tcPr>
          <w:p w:rsidR="00693581" w:rsidRDefault="00693581" w:rsidP="00EE243C">
            <w:pPr>
              <w:rPr>
                <w:sz w:val="18"/>
                <w:szCs w:val="18"/>
              </w:rPr>
            </w:pPr>
            <w:r>
              <w:rPr>
                <w:sz w:val="18"/>
                <w:szCs w:val="18"/>
              </w:rPr>
              <w:sym w:font="Wingdings 2" w:char="F053"/>
            </w:r>
          </w:p>
        </w:tc>
        <w:tc>
          <w:tcPr>
            <w:tcW w:w="2712" w:type="dxa"/>
          </w:tcPr>
          <w:p w:rsidR="00693581" w:rsidRDefault="00693581" w:rsidP="00EE243C">
            <w:pPr>
              <w:rPr>
                <w:sz w:val="18"/>
                <w:szCs w:val="18"/>
              </w:rPr>
            </w:pPr>
            <w:r>
              <w:rPr>
                <w:sz w:val="18"/>
                <w:szCs w:val="18"/>
              </w:rPr>
              <w:t>EK FNOL</w:t>
            </w:r>
          </w:p>
        </w:tc>
      </w:tr>
      <w:tr w:rsidR="00693581" w:rsidTr="00EE243C">
        <w:trPr>
          <w:trHeight w:val="312"/>
        </w:trPr>
        <w:tc>
          <w:tcPr>
            <w:tcW w:w="6108" w:type="dxa"/>
          </w:tcPr>
          <w:p w:rsidR="00693581" w:rsidRDefault="00693581" w:rsidP="00EE243C">
            <w:pPr>
              <w:rPr>
                <w:sz w:val="18"/>
                <w:szCs w:val="18"/>
              </w:rPr>
            </w:pPr>
            <w:r>
              <w:rPr>
                <w:sz w:val="18"/>
                <w:szCs w:val="18"/>
              </w:rPr>
              <w:t xml:space="preserve">MUDr. Milan Brychta, FN Královské Vinohrady, Šrobárova 1150/50, </w:t>
            </w:r>
          </w:p>
          <w:p w:rsidR="00693581" w:rsidRDefault="00693581" w:rsidP="00EE243C">
            <w:pPr>
              <w:rPr>
                <w:sz w:val="18"/>
                <w:szCs w:val="18"/>
              </w:rPr>
            </w:pPr>
            <w:r>
              <w:rPr>
                <w:sz w:val="18"/>
                <w:szCs w:val="18"/>
              </w:rPr>
              <w:t>100 34 Praha 10</w:t>
            </w:r>
          </w:p>
        </w:tc>
        <w:tc>
          <w:tcPr>
            <w:tcW w:w="1280" w:type="dxa"/>
          </w:tcPr>
          <w:p w:rsidR="00693581" w:rsidRDefault="009373C9" w:rsidP="00EE243C">
            <w:pPr>
              <w:rPr>
                <w:sz w:val="18"/>
                <w:szCs w:val="18"/>
              </w:rPr>
            </w:pPr>
            <w:r>
              <w:rPr>
                <w:sz w:val="18"/>
                <w:szCs w:val="18"/>
              </w:rPr>
              <w:fldChar w:fldCharType="begin">
                <w:ffData>
                  <w:name w:val="Zaškrtávací13"/>
                  <w:enabled/>
                  <w:calcOnExit w:val="0"/>
                  <w:checkBox>
                    <w:sizeAuto/>
                    <w:default w:val="0"/>
                  </w:checkBox>
                </w:ffData>
              </w:fldChar>
            </w:r>
            <w:r w:rsidR="006935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93581" w:rsidRDefault="00693581" w:rsidP="00EE243C">
            <w:pPr>
              <w:rPr>
                <w:sz w:val="18"/>
                <w:szCs w:val="18"/>
              </w:rPr>
            </w:pPr>
            <w:r>
              <w:rPr>
                <w:sz w:val="18"/>
                <w:szCs w:val="18"/>
              </w:rPr>
              <w:t xml:space="preserve">EK FN Královské Vinohrady, Šrobárova 1150/50, </w:t>
            </w:r>
          </w:p>
          <w:p w:rsidR="00693581" w:rsidRDefault="00693581" w:rsidP="00EE243C">
            <w:pPr>
              <w:rPr>
                <w:sz w:val="18"/>
                <w:szCs w:val="18"/>
              </w:rPr>
            </w:pPr>
            <w:r>
              <w:rPr>
                <w:sz w:val="18"/>
                <w:szCs w:val="18"/>
              </w:rPr>
              <w:t>100 34 Praha 10</w:t>
            </w:r>
          </w:p>
        </w:tc>
      </w:tr>
      <w:tr w:rsidR="00693581" w:rsidTr="00EE243C">
        <w:trPr>
          <w:trHeight w:val="312"/>
        </w:trPr>
        <w:tc>
          <w:tcPr>
            <w:tcW w:w="6108" w:type="dxa"/>
          </w:tcPr>
          <w:p w:rsidR="00693581" w:rsidRDefault="00693581" w:rsidP="00EE243C">
            <w:pPr>
              <w:rPr>
                <w:sz w:val="18"/>
                <w:szCs w:val="18"/>
              </w:rPr>
            </w:pPr>
            <w:r>
              <w:rPr>
                <w:sz w:val="18"/>
                <w:szCs w:val="18"/>
              </w:rPr>
              <w:t>Prof. MUDr. Jiří Mayer, CSc., FN Brno, Jihlavská 20, 625 00 Brno</w:t>
            </w:r>
          </w:p>
        </w:tc>
        <w:tc>
          <w:tcPr>
            <w:tcW w:w="1280" w:type="dxa"/>
          </w:tcPr>
          <w:p w:rsidR="00693581" w:rsidRDefault="009373C9" w:rsidP="00EE243C">
            <w:pPr>
              <w:rPr>
                <w:sz w:val="18"/>
                <w:szCs w:val="18"/>
              </w:rPr>
            </w:pPr>
            <w:r>
              <w:rPr>
                <w:sz w:val="18"/>
                <w:szCs w:val="18"/>
              </w:rPr>
              <w:fldChar w:fldCharType="begin">
                <w:ffData>
                  <w:name w:val="Zaškrtávací15"/>
                  <w:enabled/>
                  <w:calcOnExit w:val="0"/>
                  <w:checkBox>
                    <w:sizeAuto/>
                    <w:default w:val="0"/>
                  </w:checkBox>
                </w:ffData>
              </w:fldChar>
            </w:r>
            <w:r w:rsidR="006935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2712" w:type="dxa"/>
          </w:tcPr>
          <w:p w:rsidR="00693581" w:rsidRDefault="00693581" w:rsidP="00EE243C">
            <w:pPr>
              <w:rPr>
                <w:sz w:val="18"/>
                <w:szCs w:val="18"/>
              </w:rPr>
            </w:pPr>
            <w:r>
              <w:rPr>
                <w:sz w:val="18"/>
                <w:szCs w:val="18"/>
              </w:rPr>
              <w:t xml:space="preserve">EK FN Brno, Jihlavská 20, </w:t>
            </w:r>
          </w:p>
          <w:p w:rsidR="00693581" w:rsidRDefault="00693581" w:rsidP="00EE243C">
            <w:pPr>
              <w:rPr>
                <w:sz w:val="18"/>
                <w:szCs w:val="18"/>
              </w:rPr>
            </w:pPr>
            <w:r>
              <w:rPr>
                <w:sz w:val="18"/>
                <w:szCs w:val="18"/>
              </w:rPr>
              <w:t>625 00 Brno</w:t>
            </w:r>
          </w:p>
        </w:tc>
      </w:tr>
    </w:tbl>
    <w:p w:rsidR="00693581" w:rsidRPr="00DF7141" w:rsidRDefault="00693581" w:rsidP="00693581">
      <w:pPr>
        <w:rPr>
          <w:bCs/>
          <w:sz w:val="22"/>
        </w:rPr>
      </w:pPr>
      <w:r>
        <w:rPr>
          <w:bCs/>
          <w:sz w:val="22"/>
        </w:rPr>
        <w:t>1/2</w:t>
      </w:r>
    </w:p>
    <w:p w:rsidR="00693581" w:rsidRDefault="00693581" w:rsidP="00693581">
      <w:pPr>
        <w:rPr>
          <w:b/>
          <w:bCs/>
          <w:sz w:val="22"/>
        </w:rPr>
      </w:pPr>
    </w:p>
    <w:p w:rsidR="00693581" w:rsidRDefault="00693581" w:rsidP="00693581">
      <w:pPr>
        <w:rPr>
          <w:b/>
          <w:bCs/>
          <w:sz w:val="22"/>
        </w:rPr>
      </w:pPr>
    </w:p>
    <w:p w:rsidR="00693581" w:rsidRPr="00AB7ADE" w:rsidRDefault="00693581" w:rsidP="00693581">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693581" w:rsidRDefault="00693581" w:rsidP="00693581">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93581" w:rsidTr="00EE243C">
        <w:trPr>
          <w:cantSplit/>
          <w:trHeight w:val="454"/>
        </w:trPr>
        <w:tc>
          <w:tcPr>
            <w:tcW w:w="7416" w:type="dxa"/>
            <w:vMerge w:val="restart"/>
          </w:tcPr>
          <w:p w:rsidR="00693581" w:rsidRDefault="00693581" w:rsidP="00EE243C">
            <w:pPr>
              <w:rPr>
                <w:b/>
                <w:bCs/>
                <w:sz w:val="18"/>
                <w:szCs w:val="18"/>
              </w:rPr>
            </w:pPr>
          </w:p>
          <w:p w:rsidR="00693581" w:rsidRDefault="00693581" w:rsidP="00EE243C">
            <w:pPr>
              <w:rPr>
                <w:b/>
                <w:bCs/>
                <w:sz w:val="18"/>
                <w:szCs w:val="18"/>
              </w:rPr>
            </w:pPr>
            <w:r>
              <w:rPr>
                <w:b/>
                <w:bCs/>
                <w:sz w:val="18"/>
                <w:szCs w:val="18"/>
              </w:rPr>
              <w:t xml:space="preserve">Název dokumentu, verze, datum </w:t>
            </w:r>
          </w:p>
          <w:p w:rsidR="00693581" w:rsidRDefault="00693581" w:rsidP="00EE243C">
            <w:pPr>
              <w:rPr>
                <w:b/>
                <w:bCs/>
                <w:sz w:val="18"/>
                <w:szCs w:val="18"/>
              </w:rPr>
            </w:pPr>
            <w:r>
              <w:rPr>
                <w:b/>
                <w:bCs/>
                <w:i/>
                <w:sz w:val="18"/>
                <w:szCs w:val="18"/>
              </w:rPr>
              <w:t>Document title, version, date</w:t>
            </w:r>
          </w:p>
        </w:tc>
        <w:tc>
          <w:tcPr>
            <w:tcW w:w="1272" w:type="dxa"/>
            <w:gridSpan w:val="2"/>
          </w:tcPr>
          <w:p w:rsidR="00693581" w:rsidRDefault="00693581" w:rsidP="00EE243C">
            <w:pPr>
              <w:rPr>
                <w:b/>
                <w:bCs/>
                <w:sz w:val="18"/>
                <w:szCs w:val="18"/>
              </w:rPr>
            </w:pPr>
            <w:r>
              <w:rPr>
                <w:b/>
                <w:bCs/>
                <w:sz w:val="18"/>
                <w:szCs w:val="18"/>
              </w:rPr>
              <w:t>Schváleno /</w:t>
            </w:r>
            <w:r>
              <w:rPr>
                <w:b/>
                <w:bCs/>
                <w:i/>
                <w:sz w:val="18"/>
                <w:szCs w:val="18"/>
              </w:rPr>
              <w:t>Approved</w:t>
            </w:r>
          </w:p>
        </w:tc>
        <w:tc>
          <w:tcPr>
            <w:tcW w:w="1316" w:type="dxa"/>
            <w:gridSpan w:val="2"/>
          </w:tcPr>
          <w:p w:rsidR="00693581" w:rsidRDefault="00693581" w:rsidP="00EE243C">
            <w:pPr>
              <w:rPr>
                <w:b/>
                <w:bCs/>
                <w:sz w:val="18"/>
                <w:szCs w:val="18"/>
              </w:rPr>
            </w:pPr>
            <w:r>
              <w:rPr>
                <w:b/>
                <w:bCs/>
                <w:sz w:val="18"/>
                <w:szCs w:val="18"/>
              </w:rPr>
              <w:t xml:space="preserve">Vzato na vědomí / </w:t>
            </w:r>
            <w:r>
              <w:rPr>
                <w:b/>
                <w:bCs/>
                <w:i/>
                <w:sz w:val="18"/>
                <w:szCs w:val="18"/>
              </w:rPr>
              <w:t xml:space="preserve">Taken into account </w:t>
            </w:r>
          </w:p>
        </w:tc>
      </w:tr>
      <w:tr w:rsidR="00693581" w:rsidTr="00EE243C">
        <w:trPr>
          <w:cantSplit/>
          <w:trHeight w:val="454"/>
        </w:trPr>
        <w:tc>
          <w:tcPr>
            <w:tcW w:w="7416" w:type="dxa"/>
            <w:vMerge/>
          </w:tcPr>
          <w:p w:rsidR="00693581" w:rsidRDefault="00693581" w:rsidP="00EE243C">
            <w:pPr>
              <w:rPr>
                <w:i/>
                <w:sz w:val="18"/>
                <w:szCs w:val="18"/>
              </w:rPr>
            </w:pPr>
          </w:p>
        </w:tc>
        <w:tc>
          <w:tcPr>
            <w:tcW w:w="736" w:type="dxa"/>
          </w:tcPr>
          <w:p w:rsidR="00693581" w:rsidRDefault="00693581" w:rsidP="00EE243C">
            <w:pPr>
              <w:rPr>
                <w:b/>
                <w:bCs/>
                <w:sz w:val="18"/>
                <w:szCs w:val="18"/>
              </w:rPr>
            </w:pPr>
            <w:r>
              <w:rPr>
                <w:b/>
                <w:bCs/>
                <w:sz w:val="18"/>
                <w:szCs w:val="18"/>
              </w:rPr>
              <w:t>ANO</w:t>
            </w:r>
          </w:p>
          <w:p w:rsidR="00693581" w:rsidRDefault="00693581" w:rsidP="00EE243C">
            <w:pPr>
              <w:rPr>
                <w:b/>
                <w:bCs/>
                <w:i/>
                <w:sz w:val="18"/>
                <w:szCs w:val="18"/>
              </w:rPr>
            </w:pPr>
            <w:r>
              <w:rPr>
                <w:b/>
                <w:bCs/>
                <w:i/>
                <w:sz w:val="18"/>
                <w:szCs w:val="18"/>
              </w:rPr>
              <w:t>Yes</w:t>
            </w:r>
          </w:p>
        </w:tc>
        <w:tc>
          <w:tcPr>
            <w:tcW w:w="536" w:type="dxa"/>
          </w:tcPr>
          <w:p w:rsidR="00693581" w:rsidRDefault="00693581" w:rsidP="00EE243C">
            <w:pPr>
              <w:rPr>
                <w:b/>
                <w:bCs/>
                <w:sz w:val="18"/>
                <w:szCs w:val="18"/>
              </w:rPr>
            </w:pPr>
            <w:r>
              <w:rPr>
                <w:b/>
                <w:bCs/>
                <w:sz w:val="18"/>
                <w:szCs w:val="18"/>
              </w:rPr>
              <w:t xml:space="preserve">NE </w:t>
            </w:r>
          </w:p>
          <w:p w:rsidR="00693581" w:rsidRDefault="00693581" w:rsidP="00EE243C">
            <w:pPr>
              <w:rPr>
                <w:b/>
                <w:bCs/>
                <w:sz w:val="18"/>
                <w:szCs w:val="18"/>
              </w:rPr>
            </w:pPr>
            <w:r>
              <w:rPr>
                <w:b/>
                <w:bCs/>
                <w:i/>
                <w:sz w:val="18"/>
                <w:szCs w:val="18"/>
              </w:rPr>
              <w:t>No</w:t>
            </w:r>
          </w:p>
        </w:tc>
        <w:tc>
          <w:tcPr>
            <w:tcW w:w="780" w:type="dxa"/>
          </w:tcPr>
          <w:p w:rsidR="00693581" w:rsidRDefault="00693581" w:rsidP="00EE243C">
            <w:pPr>
              <w:rPr>
                <w:b/>
                <w:bCs/>
                <w:sz w:val="18"/>
                <w:szCs w:val="18"/>
              </w:rPr>
            </w:pPr>
            <w:r>
              <w:rPr>
                <w:b/>
                <w:bCs/>
                <w:sz w:val="18"/>
                <w:szCs w:val="18"/>
              </w:rPr>
              <w:t>ANO</w:t>
            </w:r>
          </w:p>
          <w:p w:rsidR="00693581" w:rsidRDefault="00693581" w:rsidP="00EE243C">
            <w:pPr>
              <w:rPr>
                <w:b/>
                <w:bCs/>
                <w:sz w:val="18"/>
                <w:szCs w:val="18"/>
              </w:rPr>
            </w:pPr>
            <w:r>
              <w:rPr>
                <w:b/>
                <w:bCs/>
                <w:i/>
                <w:sz w:val="18"/>
                <w:szCs w:val="18"/>
              </w:rPr>
              <w:t>Yes</w:t>
            </w:r>
          </w:p>
        </w:tc>
        <w:tc>
          <w:tcPr>
            <w:tcW w:w="536" w:type="dxa"/>
          </w:tcPr>
          <w:p w:rsidR="00693581" w:rsidRDefault="00693581" w:rsidP="00EE243C">
            <w:pPr>
              <w:rPr>
                <w:b/>
                <w:bCs/>
                <w:sz w:val="18"/>
                <w:szCs w:val="18"/>
              </w:rPr>
            </w:pPr>
            <w:r>
              <w:rPr>
                <w:b/>
                <w:bCs/>
                <w:sz w:val="18"/>
                <w:szCs w:val="18"/>
              </w:rPr>
              <w:t xml:space="preserve">NE </w:t>
            </w:r>
          </w:p>
          <w:p w:rsidR="00693581" w:rsidRDefault="00693581" w:rsidP="00EE243C">
            <w:pPr>
              <w:rPr>
                <w:b/>
                <w:bCs/>
                <w:i/>
                <w:sz w:val="18"/>
                <w:szCs w:val="18"/>
              </w:rPr>
            </w:pPr>
            <w:r>
              <w:rPr>
                <w:b/>
                <w:bCs/>
                <w:i/>
                <w:sz w:val="18"/>
                <w:szCs w:val="18"/>
              </w:rPr>
              <w:t>No</w:t>
            </w:r>
          </w:p>
        </w:tc>
      </w:tr>
      <w:tr w:rsidR="00693581" w:rsidTr="00EE243C">
        <w:trPr>
          <w:trHeight w:val="340"/>
        </w:trPr>
        <w:tc>
          <w:tcPr>
            <w:tcW w:w="7416" w:type="dxa"/>
          </w:tcPr>
          <w:p w:rsidR="00693581" w:rsidRPr="009F3998" w:rsidRDefault="00693581" w:rsidP="00EE243C">
            <w:pPr>
              <w:rPr>
                <w:sz w:val="18"/>
                <w:szCs w:val="18"/>
              </w:rPr>
            </w:pPr>
            <w:r>
              <w:rPr>
                <w:sz w:val="18"/>
                <w:szCs w:val="18"/>
              </w:rPr>
              <w:t>Oznámení o změně hlavního zkoušejícího v centru FN Brno ze dne 27.3.2013</w:t>
            </w:r>
          </w:p>
        </w:tc>
        <w:tc>
          <w:tcPr>
            <w:tcW w:w="736" w:type="dxa"/>
          </w:tcPr>
          <w:p w:rsidR="00693581" w:rsidRDefault="00693581" w:rsidP="00EE243C">
            <w:pPr>
              <w:rPr>
                <w:sz w:val="18"/>
                <w:szCs w:val="18"/>
              </w:rPr>
            </w:pPr>
            <w:r>
              <w:rPr>
                <w:sz w:val="18"/>
                <w:szCs w:val="18"/>
              </w:rPr>
              <w:sym w:font="Wingdings 2" w:char="F0A3"/>
            </w:r>
          </w:p>
        </w:tc>
        <w:tc>
          <w:tcPr>
            <w:tcW w:w="536" w:type="dxa"/>
          </w:tcPr>
          <w:p w:rsidR="00693581"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693581">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693581" w:rsidRDefault="00693581" w:rsidP="00EE243C">
            <w:pPr>
              <w:rPr>
                <w:sz w:val="18"/>
                <w:szCs w:val="18"/>
              </w:rPr>
            </w:pPr>
            <w:r>
              <w:rPr>
                <w:sz w:val="18"/>
                <w:szCs w:val="18"/>
              </w:rPr>
              <w:sym w:font="Wingdings 2" w:char="F053"/>
            </w:r>
          </w:p>
        </w:tc>
        <w:tc>
          <w:tcPr>
            <w:tcW w:w="536" w:type="dxa"/>
          </w:tcPr>
          <w:p w:rsidR="00693581"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693581">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693581" w:rsidRDefault="00693581" w:rsidP="00693581">
      <w:pPr>
        <w:rPr>
          <w:sz w:val="22"/>
        </w:rPr>
      </w:pPr>
    </w:p>
    <w:p w:rsidR="00693581" w:rsidRDefault="00693581" w:rsidP="00693581">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93581" w:rsidRDefault="00693581" w:rsidP="00693581">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693581" w:rsidRDefault="00693581" w:rsidP="00693581">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93581" w:rsidRDefault="00693581" w:rsidP="00693581">
      <w:pPr>
        <w:rPr>
          <w:sz w:val="22"/>
        </w:rPr>
      </w:pPr>
    </w:p>
    <w:p w:rsidR="00693581" w:rsidRDefault="00693581" w:rsidP="00693581">
      <w:pPr>
        <w:rPr>
          <w:sz w:val="22"/>
        </w:rPr>
      </w:pPr>
    </w:p>
    <w:p w:rsidR="00693581" w:rsidRDefault="00693581" w:rsidP="00693581">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693581" w:rsidRDefault="00693581" w:rsidP="00693581">
      <w:pPr>
        <w:rPr>
          <w:sz w:val="22"/>
        </w:rPr>
      </w:pPr>
      <w:r>
        <w:rPr>
          <w:sz w:val="22"/>
        </w:rPr>
        <w:t>Datum/</w:t>
      </w:r>
      <w:r>
        <w:rPr>
          <w:i/>
          <w:sz w:val="22"/>
        </w:rPr>
        <w:t>Date:</w:t>
      </w:r>
      <w:r>
        <w:rPr>
          <w:sz w:val="22"/>
        </w:rPr>
        <w:t xml:space="preserve">  15.4.2013                                                     předseda EK FNOL a LF UP</w:t>
      </w:r>
    </w:p>
    <w:p w:rsidR="00693581" w:rsidRDefault="00693581" w:rsidP="00693581">
      <w:pPr>
        <w:rPr>
          <w:i/>
          <w:sz w:val="22"/>
        </w:rPr>
      </w:pPr>
      <w:r>
        <w:rPr>
          <w:sz w:val="22"/>
        </w:rPr>
        <w:lastRenderedPageBreak/>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693581" w:rsidRDefault="00693581" w:rsidP="00693581">
      <w:pPr>
        <w:jc w:val="center"/>
        <w:rPr>
          <w:sz w:val="22"/>
        </w:rPr>
      </w:pPr>
    </w:p>
    <w:p w:rsidR="00693581" w:rsidRDefault="00693581" w:rsidP="00693581">
      <w:pPr>
        <w:rPr>
          <w:sz w:val="16"/>
        </w:rPr>
      </w:pPr>
    </w:p>
    <w:p w:rsidR="00693581" w:rsidRDefault="00693581" w:rsidP="00693581">
      <w:pPr>
        <w:rPr>
          <w:i/>
          <w:sz w:val="16"/>
        </w:rPr>
      </w:pPr>
      <w:r>
        <w:rPr>
          <w:sz w:val="16"/>
        </w:rPr>
        <w:t>Rozdělovník/</w:t>
      </w:r>
      <w:r>
        <w:rPr>
          <w:i/>
          <w:sz w:val="16"/>
        </w:rPr>
        <w:t>Distribution list:</w:t>
      </w:r>
    </w:p>
    <w:p w:rsidR="00693581" w:rsidRPr="001071DB" w:rsidRDefault="00693581" w:rsidP="00693581">
      <w:pPr>
        <w:rPr>
          <w:sz w:val="16"/>
        </w:rPr>
      </w:pPr>
      <w:r w:rsidRPr="001071DB">
        <w:rPr>
          <w:sz w:val="16"/>
        </w:rPr>
        <w:t>-Zadavatel</w:t>
      </w:r>
    </w:p>
    <w:p w:rsidR="00693581" w:rsidRPr="001071DB" w:rsidRDefault="00693581" w:rsidP="00693581">
      <w:pPr>
        <w:rPr>
          <w:sz w:val="16"/>
        </w:rPr>
      </w:pPr>
      <w:r w:rsidRPr="001071DB">
        <w:rPr>
          <w:sz w:val="16"/>
        </w:rPr>
        <w:t>-EK</w:t>
      </w:r>
    </w:p>
    <w:p w:rsidR="00693581" w:rsidRPr="001071DB" w:rsidRDefault="00693581" w:rsidP="00693581">
      <w:pPr>
        <w:rPr>
          <w:sz w:val="16"/>
        </w:rPr>
      </w:pPr>
      <w:r w:rsidRPr="001071DB">
        <w:rPr>
          <w:sz w:val="16"/>
        </w:rPr>
        <w:t>-Řešitel</w:t>
      </w:r>
    </w:p>
    <w:p w:rsidR="00693581" w:rsidRPr="001071DB" w:rsidRDefault="00693581" w:rsidP="00693581">
      <w:pPr>
        <w:rPr>
          <w:sz w:val="16"/>
        </w:rPr>
      </w:pPr>
    </w:p>
    <w:p w:rsidR="00693581" w:rsidRDefault="00693581" w:rsidP="00693581">
      <w:pPr>
        <w:rPr>
          <w:i/>
          <w:sz w:val="16"/>
        </w:rPr>
      </w:pPr>
    </w:p>
    <w:p w:rsidR="00693581" w:rsidRDefault="00693581" w:rsidP="00693581">
      <w:pPr>
        <w:rPr>
          <w:i/>
          <w:sz w:val="16"/>
        </w:rPr>
      </w:pPr>
    </w:p>
    <w:p w:rsidR="00693581" w:rsidRDefault="00693581" w:rsidP="00693581">
      <w:pPr>
        <w:rPr>
          <w:sz w:val="22"/>
          <w:szCs w:val="22"/>
        </w:rPr>
      </w:pPr>
      <w:r>
        <w:rPr>
          <w:sz w:val="22"/>
          <w:szCs w:val="22"/>
        </w:rPr>
        <w:t>2/2</w:t>
      </w:r>
    </w:p>
    <w:p w:rsidR="00693581" w:rsidRDefault="00693581" w:rsidP="00693581">
      <w:pPr>
        <w:rPr>
          <w:sz w:val="22"/>
          <w:szCs w:val="22"/>
        </w:rPr>
      </w:pPr>
    </w:p>
    <w:p w:rsidR="00693581" w:rsidRDefault="00693581" w:rsidP="00693581"/>
    <w:p w:rsidR="00693581" w:rsidRDefault="00693581" w:rsidP="00693581"/>
    <w:p w:rsidR="00693581" w:rsidRDefault="00693581" w:rsidP="00693581"/>
    <w:p w:rsidR="00693581" w:rsidRDefault="00693581" w:rsidP="00693581"/>
    <w:p w:rsidR="00693581" w:rsidRDefault="00693581" w:rsidP="00693581"/>
    <w:p w:rsidR="00693581" w:rsidRDefault="00693581" w:rsidP="00693581"/>
    <w:p w:rsidR="009B2DD2" w:rsidRDefault="009B2DD2"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693581" w:rsidRDefault="00693581" w:rsidP="00F95001">
      <w:pPr>
        <w:pStyle w:val="Nzev"/>
        <w:jc w:val="left"/>
        <w:rPr>
          <w:sz w:val="22"/>
          <w:szCs w:val="22"/>
        </w:rPr>
      </w:pPr>
    </w:p>
    <w:p w:rsidR="004A4D82" w:rsidRPr="002F07B5" w:rsidRDefault="004A4D82" w:rsidP="004A4D82">
      <w:pPr>
        <w:pStyle w:val="Nzev"/>
        <w:rPr>
          <w:sz w:val="22"/>
          <w:szCs w:val="22"/>
        </w:rPr>
      </w:pPr>
      <w:r w:rsidRPr="002F07B5">
        <w:rPr>
          <w:sz w:val="22"/>
          <w:szCs w:val="22"/>
        </w:rPr>
        <w:t>STANOVISKO ETICKÉ KOMISE KE KLINICKÉMU HODNOCENÍ</w:t>
      </w:r>
    </w:p>
    <w:p w:rsidR="004A4D82" w:rsidRPr="002F07B5" w:rsidRDefault="004A4D82" w:rsidP="004A4D82">
      <w:pPr>
        <w:jc w:val="center"/>
        <w:rPr>
          <w:bCs/>
          <w:i/>
          <w:sz w:val="22"/>
          <w:szCs w:val="22"/>
        </w:rPr>
      </w:pPr>
      <w:r w:rsidRPr="002F07B5">
        <w:rPr>
          <w:bCs/>
          <w:i/>
          <w:sz w:val="22"/>
          <w:szCs w:val="22"/>
        </w:rPr>
        <w:t xml:space="preserve">Opinion of the Ethics Committee on Clinical Trial  </w:t>
      </w:r>
    </w:p>
    <w:p w:rsidR="004A4D82" w:rsidRPr="002F07B5" w:rsidRDefault="004A4D82" w:rsidP="004A4D82">
      <w:pPr>
        <w:jc w:val="center"/>
        <w:rPr>
          <w:b/>
          <w:bCs/>
          <w:i/>
          <w:sz w:val="22"/>
          <w:szCs w:val="22"/>
        </w:rPr>
      </w:pPr>
    </w:p>
    <w:p w:rsidR="004A4D82" w:rsidRPr="002F07B5" w:rsidRDefault="009373C9" w:rsidP="004A4D82">
      <w:pPr>
        <w:rPr>
          <w:sz w:val="22"/>
          <w:szCs w:val="22"/>
        </w:rPr>
      </w:pPr>
      <w:r w:rsidRPr="002F07B5">
        <w:rPr>
          <w:sz w:val="22"/>
          <w:szCs w:val="22"/>
        </w:rPr>
        <w:fldChar w:fldCharType="begin">
          <w:ffData>
            <w:name w:val="Zaškrtávací2"/>
            <w:enabled/>
            <w:calcOnExit w:val="0"/>
            <w:checkBox>
              <w:sizeAuto/>
              <w:default w:val="0"/>
            </w:checkBox>
          </w:ffData>
        </w:fldChar>
      </w:r>
      <w:r w:rsidR="004A4D8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A4D82" w:rsidRPr="002F07B5">
        <w:rPr>
          <w:sz w:val="22"/>
          <w:szCs w:val="22"/>
        </w:rPr>
        <w:t xml:space="preserve">  Multicentrické KH, je požadováno stanovisko multicentrické EK pro všechna centra/</w:t>
      </w:r>
      <w:r w:rsidR="004A4D82" w:rsidRPr="002F07B5">
        <w:rPr>
          <w:i/>
          <w:sz w:val="22"/>
          <w:szCs w:val="22"/>
        </w:rPr>
        <w:t>Multi-centric clinical trial, opinion issued by Ethics Committee for Multi-Centric Clinical Trials is required</w:t>
      </w:r>
    </w:p>
    <w:p w:rsidR="004A4D82" w:rsidRPr="002F07B5" w:rsidRDefault="004A4D82" w:rsidP="004A4D82">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4A4D82" w:rsidRPr="002F07B5" w:rsidRDefault="009373C9" w:rsidP="004A4D82">
      <w:pPr>
        <w:rPr>
          <w:i/>
          <w:sz w:val="22"/>
          <w:szCs w:val="22"/>
        </w:rPr>
      </w:pPr>
      <w:r w:rsidRPr="002F07B5">
        <w:rPr>
          <w:sz w:val="22"/>
          <w:szCs w:val="22"/>
        </w:rPr>
        <w:fldChar w:fldCharType="begin">
          <w:ffData>
            <w:name w:val="Zaškrtávací2"/>
            <w:enabled/>
            <w:calcOnExit w:val="0"/>
            <w:checkBox>
              <w:sizeAuto/>
              <w:default w:val="0"/>
            </w:checkBox>
          </w:ffData>
        </w:fldChar>
      </w:r>
      <w:r w:rsidR="004A4D82"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4A4D82" w:rsidRPr="002F07B5">
        <w:rPr>
          <w:sz w:val="22"/>
          <w:szCs w:val="22"/>
        </w:rPr>
        <w:t xml:space="preserve">  KH prováděné v jednom centru, požadováno stanovisko EK pro místní centrum (centra)/ </w:t>
      </w:r>
      <w:r w:rsidR="004A4D82" w:rsidRPr="002F07B5">
        <w:rPr>
          <w:i/>
          <w:sz w:val="22"/>
          <w:szCs w:val="22"/>
        </w:rPr>
        <w:t>Clinical trial conducted in a single site, opinion of a local EC is required</w:t>
      </w:r>
    </w:p>
    <w:p w:rsidR="004A4D82" w:rsidRPr="002F07B5" w:rsidRDefault="004A4D82" w:rsidP="004A4D82">
      <w:pPr>
        <w:rPr>
          <w:b/>
          <w:bCs/>
          <w:sz w:val="22"/>
          <w:szCs w:val="22"/>
        </w:rPr>
      </w:pPr>
    </w:p>
    <w:p w:rsidR="004A4D82" w:rsidRPr="00D86054" w:rsidRDefault="004A4D82" w:rsidP="004A4D82">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199/12</w:t>
      </w:r>
    </w:p>
    <w:p w:rsidR="004A4D82" w:rsidRPr="00D12C69" w:rsidRDefault="004A4D82" w:rsidP="004A4D82">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Otevřená, jednoramenná, multicentrická studie fáze II hodnotící bezpečnost vismodebigu (GDC-0449) u pacientů s lokálně pokročilým či metastazujícím basaliomem / </w:t>
      </w:r>
      <w:r>
        <w:rPr>
          <w:i/>
          <w:sz w:val="22"/>
          <w:szCs w:val="22"/>
        </w:rPr>
        <w:t>A single arm, open-label, phase II, multicentre study to assess the safety of vismodebig (GDC-0449) in patients with locally advanced or metastatic basal cell carcinoma (BCC)</w:t>
      </w:r>
    </w:p>
    <w:p w:rsidR="004A4D82" w:rsidRDefault="004A4D82" w:rsidP="004A4D82">
      <w:pPr>
        <w:rPr>
          <w:i/>
          <w:sz w:val="22"/>
          <w:szCs w:val="22"/>
        </w:rPr>
      </w:pPr>
      <w:r>
        <w:rPr>
          <w:sz w:val="22"/>
          <w:szCs w:val="22"/>
        </w:rPr>
        <w:t xml:space="preserve">                                       </w:t>
      </w:r>
    </w:p>
    <w:p w:rsidR="004A4D82" w:rsidRPr="002F07B5" w:rsidRDefault="004A4D82" w:rsidP="004A4D82">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MO25616</w:t>
      </w:r>
    </w:p>
    <w:p w:rsidR="004A4D82" w:rsidRPr="002F07B5" w:rsidRDefault="004A4D82" w:rsidP="004A4D82">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2011-000195-34</w:t>
      </w:r>
    </w:p>
    <w:p w:rsidR="004A4D82" w:rsidRPr="002F07B5" w:rsidRDefault="004A4D82" w:rsidP="004A4D82">
      <w:pPr>
        <w:rPr>
          <w:b/>
          <w:bCs/>
          <w:sz w:val="22"/>
          <w:szCs w:val="22"/>
        </w:rPr>
      </w:pPr>
    </w:p>
    <w:p w:rsidR="004A4D82" w:rsidRPr="002F07B5" w:rsidRDefault="004A4D82" w:rsidP="004A4D82">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Switzerland</w:t>
      </w:r>
    </w:p>
    <w:p w:rsidR="004A4D82" w:rsidRDefault="004A4D82" w:rsidP="004A4D82">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Roche s.r.o., Dukelských hrdinů 52, 170 00 Praha 7, </w:t>
      </w:r>
    </w:p>
    <w:p w:rsidR="004A4D82" w:rsidRPr="002F07B5" w:rsidRDefault="004A4D82" w:rsidP="004A4D82">
      <w:pPr>
        <w:rPr>
          <w:bCs/>
          <w:sz w:val="22"/>
          <w:szCs w:val="22"/>
        </w:rPr>
      </w:pPr>
      <w:r>
        <w:rPr>
          <w:bCs/>
          <w:sz w:val="22"/>
          <w:szCs w:val="22"/>
        </w:rPr>
        <w:t>MUDr. Matěj Voskovec-Vaksman (matej.voskovec-vaksman@roche.com)</w:t>
      </w:r>
    </w:p>
    <w:p w:rsidR="004A4D82" w:rsidRPr="002F07B5" w:rsidRDefault="004A4D82" w:rsidP="004A4D82">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21.3.2013</w:t>
      </w:r>
    </w:p>
    <w:p w:rsidR="004A4D82" w:rsidRDefault="004A4D82" w:rsidP="004A4D82">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4A4D82" w:rsidRDefault="004A4D82" w:rsidP="004A4D82">
      <w:pPr>
        <w:rPr>
          <w:b/>
          <w:bCs/>
          <w:sz w:val="22"/>
          <w:szCs w:val="22"/>
        </w:rPr>
      </w:pPr>
    </w:p>
    <w:p w:rsidR="004A4D82" w:rsidRPr="002F07B5" w:rsidRDefault="004A4D82" w:rsidP="004A4D82">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FN Motol</w:t>
      </w:r>
    </w:p>
    <w:p w:rsidR="004A4D82" w:rsidRPr="002F07B5" w:rsidRDefault="004A4D82" w:rsidP="004A4D82">
      <w:pPr>
        <w:rPr>
          <w:b/>
          <w:bCs/>
          <w:i/>
          <w:sz w:val="22"/>
          <w:szCs w:val="22"/>
        </w:rPr>
      </w:pPr>
    </w:p>
    <w:p w:rsidR="004A4D82" w:rsidRPr="002F07B5" w:rsidRDefault="004A4D82" w:rsidP="004A4D82">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4A4D82" w:rsidRPr="002F07B5" w:rsidRDefault="004A4D82" w:rsidP="004A4D82">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4A4D82" w:rsidRPr="002F07B5" w:rsidRDefault="004A4D82" w:rsidP="004A4D82">
      <w:pPr>
        <w:rPr>
          <w:bCs/>
          <w:i/>
          <w:sz w:val="22"/>
          <w:szCs w:val="22"/>
        </w:rPr>
      </w:pPr>
      <w:r>
        <w:rPr>
          <w:rFonts w:ascii="Wingdings 2"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4A4D82" w:rsidRDefault="004A4D82" w:rsidP="004A4D82">
      <w:pPr>
        <w:rPr>
          <w:b/>
          <w:bCs/>
          <w:sz w:val="22"/>
          <w:szCs w:val="22"/>
        </w:rPr>
      </w:pPr>
    </w:p>
    <w:p w:rsidR="004A4D82" w:rsidRPr="002F07B5" w:rsidRDefault="004A4D82" w:rsidP="004A4D82">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4A4D82" w:rsidRPr="002F07B5" w:rsidRDefault="004A4D82" w:rsidP="004A4D82">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4A4D82" w:rsidRPr="002F07B5" w:rsidRDefault="004A4D82" w:rsidP="004A4D82">
      <w:pPr>
        <w:rPr>
          <w:sz w:val="22"/>
          <w:szCs w:val="22"/>
        </w:rPr>
      </w:pPr>
    </w:p>
    <w:p w:rsidR="004A4D82" w:rsidRPr="002F07B5" w:rsidRDefault="004A4D82" w:rsidP="004A4D82">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4A4D82" w:rsidTr="00EE243C">
        <w:trPr>
          <w:trHeight w:val="454"/>
        </w:trPr>
        <w:tc>
          <w:tcPr>
            <w:tcW w:w="6108" w:type="dxa"/>
          </w:tcPr>
          <w:p w:rsidR="004A4D82" w:rsidRDefault="004A4D82" w:rsidP="00EE243C">
            <w:pPr>
              <w:rPr>
                <w:sz w:val="18"/>
                <w:szCs w:val="18"/>
              </w:rPr>
            </w:pPr>
            <w:r>
              <w:rPr>
                <w:sz w:val="18"/>
                <w:szCs w:val="18"/>
              </w:rPr>
              <w:t xml:space="preserve">Místo hodnocení/ Jméno zkoušejícího </w:t>
            </w:r>
          </w:p>
          <w:p w:rsidR="004A4D82" w:rsidRDefault="004A4D82" w:rsidP="00EE243C">
            <w:pPr>
              <w:rPr>
                <w:i/>
                <w:sz w:val="18"/>
                <w:szCs w:val="18"/>
              </w:rPr>
            </w:pPr>
            <w:r>
              <w:rPr>
                <w:i/>
                <w:sz w:val="18"/>
                <w:szCs w:val="18"/>
              </w:rPr>
              <w:t>Trial Site / Name of Investigator</w:t>
            </w:r>
          </w:p>
        </w:tc>
        <w:tc>
          <w:tcPr>
            <w:tcW w:w="1280" w:type="dxa"/>
          </w:tcPr>
          <w:p w:rsidR="004A4D82" w:rsidRDefault="004A4D82" w:rsidP="00EE243C">
            <w:pPr>
              <w:rPr>
                <w:sz w:val="18"/>
                <w:szCs w:val="18"/>
                <w:vertAlign w:val="superscript"/>
              </w:rPr>
            </w:pPr>
            <w:r>
              <w:rPr>
                <w:sz w:val="18"/>
                <w:szCs w:val="18"/>
              </w:rPr>
              <w:t xml:space="preserve">Místní EK </w:t>
            </w:r>
            <w:r>
              <w:rPr>
                <w:i/>
                <w:sz w:val="18"/>
                <w:szCs w:val="18"/>
              </w:rPr>
              <w:t>Local EC</w:t>
            </w:r>
          </w:p>
        </w:tc>
        <w:tc>
          <w:tcPr>
            <w:tcW w:w="2712" w:type="dxa"/>
          </w:tcPr>
          <w:p w:rsidR="004A4D82" w:rsidRDefault="004A4D82" w:rsidP="00EE243C">
            <w:pPr>
              <w:rPr>
                <w:sz w:val="18"/>
                <w:szCs w:val="18"/>
              </w:rPr>
            </w:pPr>
            <w:r>
              <w:rPr>
                <w:sz w:val="18"/>
                <w:szCs w:val="18"/>
              </w:rPr>
              <w:t>Adresa  místní EK</w:t>
            </w:r>
          </w:p>
          <w:p w:rsidR="004A4D82" w:rsidRDefault="004A4D82" w:rsidP="00EE243C">
            <w:pPr>
              <w:rPr>
                <w:i/>
                <w:sz w:val="18"/>
                <w:szCs w:val="18"/>
              </w:rPr>
            </w:pPr>
            <w:r>
              <w:rPr>
                <w:i/>
                <w:sz w:val="18"/>
                <w:szCs w:val="18"/>
              </w:rPr>
              <w:t>Address</w:t>
            </w:r>
          </w:p>
        </w:tc>
      </w:tr>
      <w:tr w:rsidR="004A4D82" w:rsidTr="00EE243C">
        <w:trPr>
          <w:trHeight w:val="312"/>
        </w:trPr>
        <w:tc>
          <w:tcPr>
            <w:tcW w:w="6108" w:type="dxa"/>
          </w:tcPr>
          <w:p w:rsidR="004A4D82" w:rsidRDefault="004A4D82" w:rsidP="00EE243C">
            <w:pPr>
              <w:rPr>
                <w:sz w:val="18"/>
                <w:szCs w:val="18"/>
              </w:rPr>
            </w:pPr>
            <w:r>
              <w:rPr>
                <w:sz w:val="18"/>
                <w:szCs w:val="18"/>
              </w:rPr>
              <w:t>Prof. MUDr. Bohuslav Melichar, Ph.D., Onkologická klinika FN Olomouc, I.P.Pavlova 6, 775 20 Olomouc</w:t>
            </w:r>
          </w:p>
        </w:tc>
        <w:tc>
          <w:tcPr>
            <w:tcW w:w="1280" w:type="dxa"/>
          </w:tcPr>
          <w:p w:rsidR="004A4D82" w:rsidRDefault="004A4D82" w:rsidP="00EE243C">
            <w:pPr>
              <w:rPr>
                <w:sz w:val="18"/>
                <w:szCs w:val="18"/>
              </w:rPr>
            </w:pPr>
            <w:r>
              <w:rPr>
                <w:sz w:val="18"/>
                <w:szCs w:val="18"/>
              </w:rPr>
              <w:sym w:font="Wingdings 2" w:char="F053"/>
            </w:r>
          </w:p>
        </w:tc>
        <w:tc>
          <w:tcPr>
            <w:tcW w:w="2712" w:type="dxa"/>
          </w:tcPr>
          <w:p w:rsidR="004A4D82" w:rsidRDefault="004A4D82" w:rsidP="00EE243C">
            <w:pPr>
              <w:rPr>
                <w:sz w:val="18"/>
                <w:szCs w:val="18"/>
              </w:rPr>
            </w:pPr>
            <w:r>
              <w:rPr>
                <w:sz w:val="18"/>
                <w:szCs w:val="18"/>
              </w:rPr>
              <w:t>EK FNOL</w:t>
            </w:r>
          </w:p>
        </w:tc>
      </w:tr>
    </w:tbl>
    <w:p w:rsidR="004A4D82" w:rsidRPr="00DF7141" w:rsidRDefault="004A4D82" w:rsidP="004A4D82">
      <w:pPr>
        <w:rPr>
          <w:bCs/>
          <w:sz w:val="22"/>
        </w:rPr>
      </w:pPr>
      <w:r w:rsidRPr="00DF7141">
        <w:rPr>
          <w:bCs/>
          <w:sz w:val="22"/>
        </w:rPr>
        <w:t>1/2</w:t>
      </w:r>
    </w:p>
    <w:p w:rsidR="004A4D82" w:rsidRDefault="004A4D82" w:rsidP="004A4D82">
      <w:pPr>
        <w:rPr>
          <w:b/>
          <w:bCs/>
          <w:sz w:val="22"/>
        </w:rPr>
      </w:pPr>
    </w:p>
    <w:p w:rsidR="004A4D82" w:rsidRDefault="004A4D82" w:rsidP="004A4D82">
      <w:pPr>
        <w:rPr>
          <w:b/>
          <w:bCs/>
          <w:sz w:val="22"/>
        </w:rPr>
      </w:pPr>
    </w:p>
    <w:p w:rsidR="004A4D82" w:rsidRDefault="004A4D82" w:rsidP="004A4D82">
      <w:pPr>
        <w:rPr>
          <w:b/>
          <w:bCs/>
          <w:sz w:val="22"/>
        </w:rPr>
      </w:pPr>
    </w:p>
    <w:p w:rsidR="004A4D82" w:rsidRDefault="004A4D82" w:rsidP="004A4D82">
      <w:pPr>
        <w:rPr>
          <w:b/>
          <w:bCs/>
          <w:sz w:val="22"/>
        </w:rPr>
      </w:pPr>
    </w:p>
    <w:p w:rsidR="004A4D82" w:rsidRPr="00AB7ADE" w:rsidRDefault="004A4D82" w:rsidP="004A4D82">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4A4D82" w:rsidRDefault="004A4D82" w:rsidP="004A4D82">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4A4D82" w:rsidTr="00EE243C">
        <w:trPr>
          <w:cantSplit/>
          <w:trHeight w:val="454"/>
        </w:trPr>
        <w:tc>
          <w:tcPr>
            <w:tcW w:w="7416" w:type="dxa"/>
            <w:vMerge w:val="restart"/>
          </w:tcPr>
          <w:p w:rsidR="004A4D82" w:rsidRDefault="004A4D82" w:rsidP="00EE243C">
            <w:pPr>
              <w:rPr>
                <w:b/>
                <w:bCs/>
                <w:sz w:val="18"/>
                <w:szCs w:val="18"/>
              </w:rPr>
            </w:pPr>
          </w:p>
          <w:p w:rsidR="004A4D82" w:rsidRDefault="004A4D82" w:rsidP="00EE243C">
            <w:pPr>
              <w:rPr>
                <w:b/>
                <w:bCs/>
                <w:sz w:val="18"/>
                <w:szCs w:val="18"/>
              </w:rPr>
            </w:pPr>
            <w:r>
              <w:rPr>
                <w:b/>
                <w:bCs/>
                <w:sz w:val="18"/>
                <w:szCs w:val="18"/>
              </w:rPr>
              <w:t xml:space="preserve">Název dokumentu, verze, datum </w:t>
            </w:r>
          </w:p>
          <w:p w:rsidR="004A4D82" w:rsidRDefault="004A4D82" w:rsidP="00EE243C">
            <w:pPr>
              <w:rPr>
                <w:b/>
                <w:bCs/>
                <w:sz w:val="18"/>
                <w:szCs w:val="18"/>
              </w:rPr>
            </w:pPr>
            <w:r>
              <w:rPr>
                <w:b/>
                <w:bCs/>
                <w:i/>
                <w:sz w:val="18"/>
                <w:szCs w:val="18"/>
              </w:rPr>
              <w:t>Document title, version, date</w:t>
            </w:r>
          </w:p>
        </w:tc>
        <w:tc>
          <w:tcPr>
            <w:tcW w:w="1272" w:type="dxa"/>
            <w:gridSpan w:val="2"/>
          </w:tcPr>
          <w:p w:rsidR="004A4D82" w:rsidRDefault="004A4D82" w:rsidP="00EE243C">
            <w:pPr>
              <w:rPr>
                <w:b/>
                <w:bCs/>
                <w:sz w:val="18"/>
                <w:szCs w:val="18"/>
              </w:rPr>
            </w:pPr>
            <w:r>
              <w:rPr>
                <w:b/>
                <w:bCs/>
                <w:sz w:val="18"/>
                <w:szCs w:val="18"/>
              </w:rPr>
              <w:t>Schváleno /</w:t>
            </w:r>
            <w:r>
              <w:rPr>
                <w:b/>
                <w:bCs/>
                <w:i/>
                <w:sz w:val="18"/>
                <w:szCs w:val="18"/>
              </w:rPr>
              <w:t>Approved</w:t>
            </w:r>
          </w:p>
        </w:tc>
        <w:tc>
          <w:tcPr>
            <w:tcW w:w="1316" w:type="dxa"/>
            <w:gridSpan w:val="2"/>
          </w:tcPr>
          <w:p w:rsidR="004A4D82" w:rsidRDefault="004A4D82" w:rsidP="00EE243C">
            <w:pPr>
              <w:rPr>
                <w:b/>
                <w:bCs/>
                <w:sz w:val="18"/>
                <w:szCs w:val="18"/>
              </w:rPr>
            </w:pPr>
            <w:r>
              <w:rPr>
                <w:b/>
                <w:bCs/>
                <w:sz w:val="18"/>
                <w:szCs w:val="18"/>
              </w:rPr>
              <w:t xml:space="preserve">Vzato na vědomí / </w:t>
            </w:r>
            <w:r>
              <w:rPr>
                <w:b/>
                <w:bCs/>
                <w:i/>
                <w:sz w:val="18"/>
                <w:szCs w:val="18"/>
              </w:rPr>
              <w:t xml:space="preserve">Taken into account </w:t>
            </w:r>
          </w:p>
        </w:tc>
      </w:tr>
      <w:tr w:rsidR="004A4D82" w:rsidTr="00EE243C">
        <w:trPr>
          <w:cantSplit/>
          <w:trHeight w:val="454"/>
        </w:trPr>
        <w:tc>
          <w:tcPr>
            <w:tcW w:w="7416" w:type="dxa"/>
            <w:vMerge/>
          </w:tcPr>
          <w:p w:rsidR="004A4D82" w:rsidRDefault="004A4D82" w:rsidP="00EE243C">
            <w:pPr>
              <w:rPr>
                <w:i/>
                <w:sz w:val="18"/>
                <w:szCs w:val="18"/>
              </w:rPr>
            </w:pPr>
          </w:p>
        </w:tc>
        <w:tc>
          <w:tcPr>
            <w:tcW w:w="736" w:type="dxa"/>
          </w:tcPr>
          <w:p w:rsidR="004A4D82" w:rsidRDefault="004A4D82" w:rsidP="00EE243C">
            <w:pPr>
              <w:rPr>
                <w:b/>
                <w:bCs/>
                <w:sz w:val="18"/>
                <w:szCs w:val="18"/>
              </w:rPr>
            </w:pPr>
            <w:r>
              <w:rPr>
                <w:b/>
                <w:bCs/>
                <w:sz w:val="18"/>
                <w:szCs w:val="18"/>
              </w:rPr>
              <w:t>ANO</w:t>
            </w:r>
          </w:p>
          <w:p w:rsidR="004A4D82" w:rsidRDefault="004A4D82" w:rsidP="00EE243C">
            <w:pPr>
              <w:rPr>
                <w:b/>
                <w:bCs/>
                <w:i/>
                <w:sz w:val="18"/>
                <w:szCs w:val="18"/>
              </w:rPr>
            </w:pPr>
            <w:r>
              <w:rPr>
                <w:b/>
                <w:bCs/>
                <w:i/>
                <w:sz w:val="18"/>
                <w:szCs w:val="18"/>
              </w:rPr>
              <w:t>Yes</w:t>
            </w:r>
          </w:p>
        </w:tc>
        <w:tc>
          <w:tcPr>
            <w:tcW w:w="536" w:type="dxa"/>
          </w:tcPr>
          <w:p w:rsidR="004A4D82" w:rsidRDefault="004A4D82" w:rsidP="00EE243C">
            <w:pPr>
              <w:rPr>
                <w:b/>
                <w:bCs/>
                <w:sz w:val="18"/>
                <w:szCs w:val="18"/>
              </w:rPr>
            </w:pPr>
            <w:r>
              <w:rPr>
                <w:b/>
                <w:bCs/>
                <w:sz w:val="18"/>
                <w:szCs w:val="18"/>
              </w:rPr>
              <w:t xml:space="preserve">NE </w:t>
            </w:r>
          </w:p>
          <w:p w:rsidR="004A4D82" w:rsidRDefault="004A4D82" w:rsidP="00EE243C">
            <w:pPr>
              <w:rPr>
                <w:b/>
                <w:bCs/>
                <w:sz w:val="18"/>
                <w:szCs w:val="18"/>
              </w:rPr>
            </w:pPr>
            <w:r>
              <w:rPr>
                <w:b/>
                <w:bCs/>
                <w:i/>
                <w:sz w:val="18"/>
                <w:szCs w:val="18"/>
              </w:rPr>
              <w:t>No</w:t>
            </w:r>
          </w:p>
        </w:tc>
        <w:tc>
          <w:tcPr>
            <w:tcW w:w="780" w:type="dxa"/>
          </w:tcPr>
          <w:p w:rsidR="004A4D82" w:rsidRDefault="004A4D82" w:rsidP="00EE243C">
            <w:pPr>
              <w:rPr>
                <w:b/>
                <w:bCs/>
                <w:sz w:val="18"/>
                <w:szCs w:val="18"/>
              </w:rPr>
            </w:pPr>
            <w:r>
              <w:rPr>
                <w:b/>
                <w:bCs/>
                <w:sz w:val="18"/>
                <w:szCs w:val="18"/>
              </w:rPr>
              <w:t>ANO</w:t>
            </w:r>
          </w:p>
          <w:p w:rsidR="004A4D82" w:rsidRDefault="004A4D82" w:rsidP="00EE243C">
            <w:pPr>
              <w:rPr>
                <w:b/>
                <w:bCs/>
                <w:sz w:val="18"/>
                <w:szCs w:val="18"/>
              </w:rPr>
            </w:pPr>
            <w:r>
              <w:rPr>
                <w:b/>
                <w:bCs/>
                <w:i/>
                <w:sz w:val="18"/>
                <w:szCs w:val="18"/>
              </w:rPr>
              <w:t>Yes</w:t>
            </w:r>
          </w:p>
        </w:tc>
        <w:tc>
          <w:tcPr>
            <w:tcW w:w="536" w:type="dxa"/>
          </w:tcPr>
          <w:p w:rsidR="004A4D82" w:rsidRDefault="004A4D82" w:rsidP="00EE243C">
            <w:pPr>
              <w:rPr>
                <w:b/>
                <w:bCs/>
                <w:sz w:val="18"/>
                <w:szCs w:val="18"/>
              </w:rPr>
            </w:pPr>
            <w:r>
              <w:rPr>
                <w:b/>
                <w:bCs/>
                <w:sz w:val="18"/>
                <w:szCs w:val="18"/>
              </w:rPr>
              <w:t xml:space="preserve">NE </w:t>
            </w:r>
          </w:p>
          <w:p w:rsidR="004A4D82" w:rsidRDefault="004A4D82" w:rsidP="00EE243C">
            <w:pPr>
              <w:rPr>
                <w:b/>
                <w:bCs/>
                <w:i/>
                <w:sz w:val="18"/>
                <w:szCs w:val="18"/>
              </w:rPr>
            </w:pPr>
            <w:r>
              <w:rPr>
                <w:b/>
                <w:bCs/>
                <w:i/>
                <w:sz w:val="18"/>
                <w:szCs w:val="18"/>
              </w:rPr>
              <w:t>No</w:t>
            </w:r>
          </w:p>
        </w:tc>
      </w:tr>
      <w:tr w:rsidR="004A4D82" w:rsidTr="00EE243C">
        <w:trPr>
          <w:trHeight w:val="340"/>
        </w:trPr>
        <w:tc>
          <w:tcPr>
            <w:tcW w:w="7416" w:type="dxa"/>
          </w:tcPr>
          <w:p w:rsidR="004A4D82" w:rsidRDefault="004A4D82" w:rsidP="00EE243C">
            <w:pPr>
              <w:rPr>
                <w:sz w:val="18"/>
                <w:szCs w:val="18"/>
              </w:rPr>
            </w:pPr>
            <w:r>
              <w:rPr>
                <w:sz w:val="18"/>
                <w:szCs w:val="18"/>
              </w:rPr>
              <w:t>Dear Investigators letter dated 18 Mar 2013</w:t>
            </w:r>
          </w:p>
        </w:tc>
        <w:tc>
          <w:tcPr>
            <w:tcW w:w="736" w:type="dxa"/>
          </w:tcPr>
          <w:p w:rsidR="004A4D82" w:rsidRDefault="004A4D82" w:rsidP="00EE243C">
            <w:pPr>
              <w:rPr>
                <w:rFonts w:ascii="Wingdings 2" w:hAnsi="Wingdings 2"/>
                <w:sz w:val="18"/>
                <w:szCs w:val="18"/>
              </w:rPr>
            </w:pPr>
            <w:r>
              <w:rPr>
                <w:rFonts w:ascii="Wingdings 2" w:hAnsi="Wingdings 2"/>
                <w:sz w:val="18"/>
                <w:szCs w:val="18"/>
              </w:rPr>
              <w:sym w:font="Wingdings 2" w:char="F0A3"/>
            </w:r>
          </w:p>
        </w:tc>
        <w:tc>
          <w:tcPr>
            <w:tcW w:w="536" w:type="dxa"/>
          </w:tcPr>
          <w:p w:rsidR="004A4D82" w:rsidRDefault="004A4D82" w:rsidP="00EE243C">
            <w:pPr>
              <w:rPr>
                <w:sz w:val="18"/>
                <w:szCs w:val="18"/>
              </w:rPr>
            </w:pPr>
            <w:r>
              <w:rPr>
                <w:sz w:val="18"/>
                <w:szCs w:val="18"/>
              </w:rPr>
              <w:sym w:font="Wingdings 2" w:char="F0A3"/>
            </w:r>
          </w:p>
        </w:tc>
        <w:tc>
          <w:tcPr>
            <w:tcW w:w="780" w:type="dxa"/>
          </w:tcPr>
          <w:p w:rsidR="004A4D82" w:rsidRDefault="004A4D82" w:rsidP="00EE243C">
            <w:pPr>
              <w:rPr>
                <w:sz w:val="18"/>
                <w:szCs w:val="18"/>
              </w:rPr>
            </w:pPr>
            <w:r>
              <w:rPr>
                <w:rFonts w:ascii="Wingdings 2" w:hAnsi="Wingdings 2"/>
                <w:sz w:val="18"/>
                <w:szCs w:val="18"/>
              </w:rPr>
              <w:t></w:t>
            </w:r>
          </w:p>
        </w:tc>
        <w:tc>
          <w:tcPr>
            <w:tcW w:w="536" w:type="dxa"/>
          </w:tcPr>
          <w:p w:rsidR="004A4D82" w:rsidRDefault="004A4D82" w:rsidP="00EE243C">
            <w:pPr>
              <w:rPr>
                <w:sz w:val="18"/>
                <w:szCs w:val="18"/>
              </w:rPr>
            </w:pPr>
            <w:r>
              <w:rPr>
                <w:sz w:val="18"/>
                <w:szCs w:val="18"/>
              </w:rPr>
              <w:sym w:font="Wingdings 2" w:char="F0A3"/>
            </w:r>
          </w:p>
        </w:tc>
      </w:tr>
    </w:tbl>
    <w:p w:rsidR="004A4D82" w:rsidRDefault="004A4D82" w:rsidP="004A4D82">
      <w:pPr>
        <w:rPr>
          <w:sz w:val="22"/>
        </w:rPr>
      </w:pPr>
    </w:p>
    <w:p w:rsidR="004A4D82" w:rsidRDefault="004A4D82" w:rsidP="004A4D82">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4A4D82" w:rsidRDefault="004A4D82" w:rsidP="004A4D82">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4A4D82" w:rsidRDefault="004A4D82" w:rsidP="004A4D82">
      <w:pPr>
        <w:rPr>
          <w:sz w:val="22"/>
        </w:rPr>
      </w:pPr>
      <w:r>
        <w:rPr>
          <w:sz w:val="22"/>
        </w:rPr>
        <w:t xml:space="preserve">                                                                                               </w:t>
      </w:r>
      <w:r>
        <w:rPr>
          <w:sz w:val="22"/>
        </w:rPr>
        <w:tab/>
      </w:r>
      <w:r>
        <w:rPr>
          <w:sz w:val="22"/>
        </w:rPr>
        <w:tab/>
      </w:r>
      <w:r>
        <w:rPr>
          <w:sz w:val="22"/>
        </w:rPr>
        <w:tab/>
      </w:r>
      <w:r>
        <w:rPr>
          <w:sz w:val="22"/>
        </w:rPr>
        <w:tab/>
      </w:r>
      <w:r>
        <w:rPr>
          <w:sz w:val="22"/>
        </w:rPr>
        <w:tab/>
        <w:t xml:space="preserve">             </w:t>
      </w:r>
    </w:p>
    <w:p w:rsidR="004A4D82" w:rsidRDefault="004A4D82" w:rsidP="004A4D82">
      <w:pPr>
        <w:rPr>
          <w:sz w:val="22"/>
        </w:rPr>
      </w:pPr>
    </w:p>
    <w:p w:rsidR="004A4D82" w:rsidRDefault="004A4D82" w:rsidP="004A4D82">
      <w:pPr>
        <w:rPr>
          <w:sz w:val="22"/>
        </w:rPr>
      </w:pPr>
      <w:r>
        <w:rPr>
          <w:sz w:val="22"/>
        </w:rPr>
        <w:tab/>
      </w:r>
      <w:r>
        <w:rPr>
          <w:sz w:val="22"/>
        </w:rPr>
        <w:tab/>
      </w:r>
      <w:r>
        <w:rPr>
          <w:sz w:val="22"/>
        </w:rPr>
        <w:tab/>
      </w:r>
      <w:r>
        <w:rPr>
          <w:sz w:val="22"/>
        </w:rPr>
        <w:tab/>
      </w:r>
      <w:r>
        <w:rPr>
          <w:sz w:val="22"/>
        </w:rPr>
        <w:tab/>
      </w:r>
      <w:r>
        <w:rPr>
          <w:sz w:val="22"/>
        </w:rPr>
        <w:tab/>
        <w:t xml:space="preserve"> </w:t>
      </w:r>
      <w:r>
        <w:rPr>
          <w:sz w:val="22"/>
        </w:rPr>
        <w:tab/>
      </w:r>
    </w:p>
    <w:p w:rsidR="004A4D82" w:rsidRDefault="004A4D82" w:rsidP="004A4D82">
      <w:pPr>
        <w:rPr>
          <w:sz w:val="22"/>
        </w:rPr>
      </w:pPr>
      <w:r>
        <w:rPr>
          <w:sz w:val="22"/>
        </w:rPr>
        <w:tab/>
      </w:r>
      <w:r>
        <w:rPr>
          <w:sz w:val="22"/>
        </w:rPr>
        <w:tab/>
      </w:r>
      <w:r>
        <w:rPr>
          <w:sz w:val="22"/>
        </w:rPr>
        <w:tab/>
      </w:r>
      <w:r>
        <w:rPr>
          <w:sz w:val="22"/>
        </w:rPr>
        <w:tab/>
      </w:r>
      <w:r>
        <w:rPr>
          <w:sz w:val="22"/>
        </w:rPr>
        <w:tab/>
      </w:r>
      <w:r>
        <w:rPr>
          <w:sz w:val="22"/>
        </w:rPr>
        <w:tab/>
        <w:t xml:space="preserve"> </w:t>
      </w:r>
      <w:r>
        <w:rPr>
          <w:sz w:val="22"/>
        </w:rPr>
        <w:tab/>
        <w:t>doc. MUDr. Vladko Horčička, CSc.</w:t>
      </w:r>
    </w:p>
    <w:p w:rsidR="004A4D82" w:rsidRDefault="004A4D82" w:rsidP="004A4D82">
      <w:pPr>
        <w:rPr>
          <w:sz w:val="22"/>
        </w:rPr>
      </w:pPr>
      <w:r>
        <w:rPr>
          <w:sz w:val="22"/>
        </w:rPr>
        <w:lastRenderedPageBreak/>
        <w:t>Datum/</w:t>
      </w:r>
      <w:r>
        <w:rPr>
          <w:i/>
          <w:sz w:val="22"/>
        </w:rPr>
        <w:t>Date:</w:t>
      </w:r>
      <w:r>
        <w:rPr>
          <w:sz w:val="22"/>
        </w:rPr>
        <w:t xml:space="preserve">  15.4.2013                                                   předseda EK FNOL a LF UP</w:t>
      </w:r>
    </w:p>
    <w:p w:rsidR="004A4D82" w:rsidRDefault="004A4D82" w:rsidP="004A4D82">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r>
      <w:r>
        <w:rPr>
          <w:i/>
          <w:sz w:val="22"/>
        </w:rPr>
        <w:t>Chairman of the EC FNOL and LF UP</w:t>
      </w:r>
    </w:p>
    <w:p w:rsidR="004A4D82" w:rsidRDefault="004A4D82" w:rsidP="004A4D82">
      <w:pPr>
        <w:rPr>
          <w:i/>
          <w:sz w:val="22"/>
        </w:rPr>
      </w:pPr>
    </w:p>
    <w:p w:rsidR="004A4D82" w:rsidRPr="001071DB" w:rsidRDefault="004A4D82" w:rsidP="004A4D82">
      <w:pPr>
        <w:rPr>
          <w:i/>
          <w:sz w:val="16"/>
        </w:rPr>
      </w:pPr>
      <w:r>
        <w:rPr>
          <w:sz w:val="16"/>
        </w:rPr>
        <w:t>Rozdělovník/</w:t>
      </w:r>
      <w:r>
        <w:rPr>
          <w:i/>
          <w:sz w:val="16"/>
        </w:rPr>
        <w:t>Distribution list:</w:t>
      </w:r>
    </w:p>
    <w:p w:rsidR="004A4D82" w:rsidRPr="001071DB" w:rsidRDefault="004A4D82" w:rsidP="004A4D82">
      <w:pPr>
        <w:rPr>
          <w:sz w:val="16"/>
        </w:rPr>
      </w:pPr>
      <w:r w:rsidRPr="001071DB">
        <w:rPr>
          <w:sz w:val="16"/>
        </w:rPr>
        <w:t>-Zadavatel</w:t>
      </w:r>
    </w:p>
    <w:p w:rsidR="004A4D82" w:rsidRPr="001071DB" w:rsidRDefault="004A4D82" w:rsidP="004A4D82">
      <w:pPr>
        <w:rPr>
          <w:sz w:val="16"/>
        </w:rPr>
      </w:pPr>
      <w:r w:rsidRPr="001071DB">
        <w:rPr>
          <w:sz w:val="16"/>
        </w:rPr>
        <w:t>-EK</w:t>
      </w:r>
    </w:p>
    <w:p w:rsidR="004A4D82" w:rsidRPr="001071DB" w:rsidRDefault="004A4D82" w:rsidP="004A4D82">
      <w:pPr>
        <w:rPr>
          <w:sz w:val="16"/>
        </w:rPr>
      </w:pPr>
      <w:r w:rsidRPr="001071DB">
        <w:rPr>
          <w:sz w:val="16"/>
        </w:rPr>
        <w:t>-Řešitel</w:t>
      </w:r>
    </w:p>
    <w:p w:rsidR="004A4D82" w:rsidRPr="001071DB" w:rsidRDefault="004A4D82" w:rsidP="004A4D82">
      <w:pPr>
        <w:rPr>
          <w:sz w:val="16"/>
        </w:rPr>
      </w:pPr>
    </w:p>
    <w:p w:rsidR="004A4D82" w:rsidRDefault="004A4D82" w:rsidP="004A4D82">
      <w:pPr>
        <w:rPr>
          <w:i/>
          <w:sz w:val="16"/>
        </w:rPr>
      </w:pPr>
    </w:p>
    <w:p w:rsidR="004A4D82" w:rsidRDefault="004A4D82" w:rsidP="004A4D82">
      <w:pPr>
        <w:rPr>
          <w:i/>
          <w:sz w:val="16"/>
        </w:rPr>
      </w:pPr>
    </w:p>
    <w:p w:rsidR="004A4D82" w:rsidRDefault="004A4D82" w:rsidP="004A4D82">
      <w:pPr>
        <w:rPr>
          <w:sz w:val="22"/>
          <w:szCs w:val="22"/>
        </w:rPr>
      </w:pPr>
      <w:r w:rsidRPr="000A4DF5">
        <w:rPr>
          <w:sz w:val="22"/>
          <w:szCs w:val="22"/>
        </w:rPr>
        <w:t>2/2</w:t>
      </w:r>
    </w:p>
    <w:p w:rsidR="004A4D82" w:rsidRDefault="004A4D82" w:rsidP="004A4D82">
      <w:pPr>
        <w:rPr>
          <w:sz w:val="22"/>
          <w:szCs w:val="22"/>
        </w:rPr>
      </w:pPr>
    </w:p>
    <w:p w:rsidR="004A4D82" w:rsidRDefault="004A4D82" w:rsidP="004A4D82">
      <w:pPr>
        <w:rPr>
          <w:sz w:val="22"/>
          <w:szCs w:val="22"/>
        </w:rPr>
      </w:pPr>
    </w:p>
    <w:p w:rsidR="004A4D82" w:rsidRDefault="004A4D82" w:rsidP="004A4D82">
      <w:pPr>
        <w:rPr>
          <w:sz w:val="22"/>
          <w:szCs w:val="22"/>
        </w:rPr>
      </w:pPr>
    </w:p>
    <w:p w:rsidR="004A4D82" w:rsidRDefault="004A4D82" w:rsidP="004A4D82">
      <w:pPr>
        <w:rPr>
          <w:sz w:val="22"/>
          <w:szCs w:val="22"/>
        </w:rPr>
      </w:pPr>
    </w:p>
    <w:p w:rsidR="00693581" w:rsidRDefault="00693581"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4A4D82" w:rsidRDefault="004A4D82" w:rsidP="00F95001">
      <w:pPr>
        <w:pStyle w:val="Nzev"/>
        <w:jc w:val="left"/>
        <w:rPr>
          <w:sz w:val="22"/>
          <w:szCs w:val="22"/>
        </w:rPr>
      </w:pPr>
    </w:p>
    <w:p w:rsidR="002E27B7" w:rsidRPr="002F07B5" w:rsidRDefault="002E27B7" w:rsidP="002E27B7">
      <w:pPr>
        <w:pStyle w:val="Nzev"/>
        <w:rPr>
          <w:sz w:val="22"/>
          <w:szCs w:val="22"/>
        </w:rPr>
      </w:pPr>
      <w:r w:rsidRPr="002F07B5">
        <w:rPr>
          <w:sz w:val="22"/>
          <w:szCs w:val="22"/>
        </w:rPr>
        <w:t xml:space="preserve">STANOVISKO ETICKÉ KOMISE KE KLINICKÉMU HODNOCENÍ </w:t>
      </w:r>
    </w:p>
    <w:p w:rsidR="002E27B7" w:rsidRPr="002F07B5" w:rsidRDefault="002E27B7" w:rsidP="002E27B7">
      <w:pPr>
        <w:jc w:val="center"/>
        <w:rPr>
          <w:bCs/>
          <w:i/>
          <w:sz w:val="22"/>
          <w:szCs w:val="22"/>
        </w:rPr>
      </w:pPr>
      <w:r w:rsidRPr="002F07B5">
        <w:rPr>
          <w:bCs/>
          <w:i/>
          <w:sz w:val="22"/>
          <w:szCs w:val="22"/>
        </w:rPr>
        <w:t xml:space="preserve">Opinion of the Ethics Committee on Clinical Trial  </w:t>
      </w:r>
    </w:p>
    <w:p w:rsidR="002E27B7" w:rsidRPr="002F07B5" w:rsidRDefault="002E27B7" w:rsidP="002E27B7">
      <w:pPr>
        <w:jc w:val="center"/>
        <w:rPr>
          <w:b/>
          <w:bCs/>
          <w:i/>
          <w:sz w:val="22"/>
          <w:szCs w:val="22"/>
        </w:rPr>
      </w:pPr>
    </w:p>
    <w:p w:rsidR="002E27B7" w:rsidRPr="002F07B5" w:rsidRDefault="002E27B7" w:rsidP="002E27B7">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2E27B7" w:rsidRPr="002F07B5" w:rsidRDefault="009373C9" w:rsidP="002E27B7">
      <w:pPr>
        <w:rPr>
          <w:i/>
          <w:sz w:val="22"/>
          <w:szCs w:val="22"/>
        </w:rPr>
      </w:pPr>
      <w:r w:rsidRPr="002F07B5">
        <w:rPr>
          <w:sz w:val="22"/>
          <w:szCs w:val="22"/>
        </w:rPr>
        <w:fldChar w:fldCharType="begin">
          <w:ffData>
            <w:name w:val="Zaškrtávací1"/>
            <w:enabled/>
            <w:calcOnExit w:val="0"/>
            <w:checkBox>
              <w:sizeAuto/>
              <w:default w:val="0"/>
            </w:checkBox>
          </w:ffData>
        </w:fldChar>
      </w:r>
      <w:r w:rsidR="002E27B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E27B7" w:rsidRPr="002F07B5">
        <w:rPr>
          <w:sz w:val="22"/>
          <w:szCs w:val="22"/>
        </w:rPr>
        <w:t xml:space="preserve">  Multicentrické KH, je požadováno stanovisko EK pro místní centrum (centra)/ </w:t>
      </w:r>
      <w:r w:rsidR="002E27B7" w:rsidRPr="002F07B5">
        <w:rPr>
          <w:i/>
          <w:sz w:val="22"/>
          <w:szCs w:val="22"/>
        </w:rPr>
        <w:t>Multi-centric clinical trial, opinion issued by local Ethics Committee(s) is required</w:t>
      </w:r>
    </w:p>
    <w:p w:rsidR="002E27B7" w:rsidRPr="002F07B5" w:rsidRDefault="009373C9" w:rsidP="002E27B7">
      <w:pPr>
        <w:rPr>
          <w:i/>
          <w:sz w:val="22"/>
          <w:szCs w:val="22"/>
        </w:rPr>
      </w:pPr>
      <w:r w:rsidRPr="002F07B5">
        <w:rPr>
          <w:sz w:val="22"/>
          <w:szCs w:val="22"/>
        </w:rPr>
        <w:fldChar w:fldCharType="begin">
          <w:ffData>
            <w:name w:val="Zaškrtávací2"/>
            <w:enabled/>
            <w:calcOnExit w:val="0"/>
            <w:checkBox>
              <w:sizeAuto/>
              <w:default w:val="0"/>
            </w:checkBox>
          </w:ffData>
        </w:fldChar>
      </w:r>
      <w:r w:rsidR="002E27B7"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2E27B7" w:rsidRPr="002F07B5">
        <w:rPr>
          <w:sz w:val="22"/>
          <w:szCs w:val="22"/>
        </w:rPr>
        <w:t xml:space="preserve">  KH prováděné v jednom centru, požadováno stanovisko EK pro místní centrum (centra)/ </w:t>
      </w:r>
      <w:r w:rsidR="002E27B7" w:rsidRPr="002F07B5">
        <w:rPr>
          <w:i/>
          <w:sz w:val="22"/>
          <w:szCs w:val="22"/>
        </w:rPr>
        <w:t>Clinical trial conducted in a single site, opinion of a local EC is required</w:t>
      </w:r>
    </w:p>
    <w:p w:rsidR="002E27B7" w:rsidRPr="002F07B5" w:rsidRDefault="002E27B7" w:rsidP="002E27B7">
      <w:pPr>
        <w:rPr>
          <w:b/>
          <w:bCs/>
          <w:sz w:val="22"/>
          <w:szCs w:val="22"/>
        </w:rPr>
      </w:pPr>
    </w:p>
    <w:p w:rsidR="002E27B7" w:rsidRPr="00F32B71" w:rsidRDefault="002E27B7" w:rsidP="002E27B7">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215/12</w:t>
      </w:r>
    </w:p>
    <w:p w:rsidR="002E27B7" w:rsidRPr="00F32B71" w:rsidRDefault="002E27B7" w:rsidP="002E27B7">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COMBI-AD: R</w:t>
      </w:r>
      <w:r>
        <w:rPr>
          <w:bCs/>
          <w:sz w:val="22"/>
          <w:szCs w:val="22"/>
        </w:rPr>
        <w:t xml:space="preserve">andomizované, </w:t>
      </w:r>
      <w:r>
        <w:rPr>
          <w:sz w:val="22"/>
          <w:szCs w:val="22"/>
        </w:rPr>
        <w:t xml:space="preserve">dvojitě zaslepené </w:t>
      </w:r>
      <w:r w:rsidRPr="005C6CCB">
        <w:rPr>
          <w:bCs/>
          <w:sz w:val="22"/>
          <w:szCs w:val="22"/>
        </w:rPr>
        <w:t>kli</w:t>
      </w:r>
      <w:r>
        <w:rPr>
          <w:bCs/>
          <w:sz w:val="22"/>
          <w:szCs w:val="22"/>
        </w:rPr>
        <w:t>nické hodnocení fáze</w:t>
      </w:r>
      <w:r>
        <w:rPr>
          <w:bCs/>
          <w:sz w:val="22"/>
          <w:szCs w:val="22"/>
        </w:rPr>
        <w:tab/>
        <w:t xml:space="preserve">III dabrafenibu (GSK2118436) v KOMBInaci s trametinibem (GSK1120212) v porovnání se dvěma placeby v ADjuvantní léčbě melanomu s mutací BRAF V600 po chirurgické resekci / </w:t>
      </w:r>
      <w:r>
        <w:rPr>
          <w:bCs/>
          <w:i/>
          <w:sz w:val="22"/>
          <w:szCs w:val="22"/>
        </w:rPr>
        <w:t>COMBI-AD: A phase III randomized double blind study of dabrafenib (GSK2118436) in COMBInation with trametinib (GSK1120212) versus placebo in the ADjuvant treatment of high-risk BRAF V600 mutation-positive cutaneous melanoma after surgical resection</w:t>
      </w:r>
    </w:p>
    <w:p w:rsidR="002E27B7" w:rsidRDefault="002E27B7" w:rsidP="002E27B7">
      <w:pPr>
        <w:rPr>
          <w:bCs/>
          <w:i/>
          <w:sz w:val="22"/>
          <w:szCs w:val="22"/>
        </w:rPr>
      </w:pPr>
      <w:r>
        <w:rPr>
          <w:bCs/>
          <w:sz w:val="22"/>
          <w:szCs w:val="22"/>
        </w:rPr>
        <w:t xml:space="preserve">                                        </w:t>
      </w:r>
    </w:p>
    <w:p w:rsidR="002E27B7" w:rsidRPr="002F07B5" w:rsidRDefault="002E27B7" w:rsidP="002E27B7">
      <w:pPr>
        <w:rPr>
          <w:sz w:val="22"/>
          <w:szCs w:val="22"/>
        </w:rPr>
      </w:pPr>
      <w:r w:rsidRPr="002F07B5">
        <w:rPr>
          <w:b/>
          <w:bCs/>
          <w:sz w:val="22"/>
          <w:szCs w:val="22"/>
        </w:rPr>
        <w:lastRenderedPageBreak/>
        <w:t xml:space="preserve">Číslo protokolu/ </w:t>
      </w:r>
      <w:r w:rsidRPr="002F07B5">
        <w:rPr>
          <w:i/>
          <w:sz w:val="22"/>
          <w:szCs w:val="22"/>
        </w:rPr>
        <w:t>Protocol Code Number</w:t>
      </w:r>
      <w:r w:rsidRPr="002F07B5">
        <w:rPr>
          <w:sz w:val="22"/>
          <w:szCs w:val="22"/>
        </w:rPr>
        <w:t>:</w:t>
      </w:r>
      <w:r>
        <w:rPr>
          <w:sz w:val="22"/>
          <w:szCs w:val="22"/>
        </w:rPr>
        <w:t xml:space="preserve"> BRF 115532</w:t>
      </w:r>
    </w:p>
    <w:p w:rsidR="002E27B7" w:rsidRPr="002F07B5" w:rsidRDefault="002E27B7" w:rsidP="002E27B7">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2012-001266-15</w:t>
      </w:r>
    </w:p>
    <w:p w:rsidR="002E27B7" w:rsidRPr="002F07B5" w:rsidRDefault="002E27B7" w:rsidP="002E27B7">
      <w:pPr>
        <w:rPr>
          <w:b/>
          <w:bCs/>
          <w:sz w:val="22"/>
          <w:szCs w:val="22"/>
        </w:rPr>
      </w:pPr>
    </w:p>
    <w:p w:rsidR="002E27B7" w:rsidRPr="00F32B71" w:rsidRDefault="002E27B7" w:rsidP="002E27B7">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GlaxoSmithKline, Medical Department, Na Pankráci 17/1685, 140 21 Praha 4</w:t>
      </w:r>
    </w:p>
    <w:p w:rsidR="002E27B7" w:rsidRDefault="002E27B7" w:rsidP="002E27B7">
      <w:pPr>
        <w:rPr>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w:t>
      </w:r>
      <w:r>
        <w:rPr>
          <w:sz w:val="22"/>
          <w:szCs w:val="22"/>
        </w:rPr>
        <w:t xml:space="preserve">GlaxoSmithKline s.r.o., Hvězdova 1734/2c, 140 00 Praha 4, </w:t>
      </w:r>
    </w:p>
    <w:p w:rsidR="002E27B7" w:rsidRPr="002F07B5" w:rsidRDefault="002E27B7" w:rsidP="002E27B7">
      <w:pPr>
        <w:rPr>
          <w:bCs/>
          <w:sz w:val="22"/>
          <w:szCs w:val="22"/>
        </w:rPr>
      </w:pPr>
      <w:r>
        <w:rPr>
          <w:sz w:val="22"/>
          <w:szCs w:val="22"/>
        </w:rPr>
        <w:t>MUDr. Daša Skripová, Ph.D.</w:t>
      </w:r>
    </w:p>
    <w:p w:rsidR="002E27B7" w:rsidRPr="002F07B5" w:rsidRDefault="002E27B7" w:rsidP="002E27B7">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7.3.2013, 29.3.2013</w:t>
      </w:r>
    </w:p>
    <w:p w:rsidR="002E27B7" w:rsidRDefault="002E27B7" w:rsidP="002E27B7">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2E27B7" w:rsidRDefault="002E27B7" w:rsidP="002E27B7">
      <w:pPr>
        <w:rPr>
          <w:b/>
          <w:bCs/>
          <w:sz w:val="22"/>
          <w:szCs w:val="22"/>
        </w:rPr>
      </w:pPr>
    </w:p>
    <w:p w:rsidR="002E27B7" w:rsidRDefault="002E27B7" w:rsidP="002E27B7">
      <w:pPr>
        <w:rPr>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Královské Vinohrady</w:t>
      </w:r>
    </w:p>
    <w:p w:rsidR="002E27B7" w:rsidRPr="002F07B5" w:rsidRDefault="002E27B7" w:rsidP="002E27B7">
      <w:pPr>
        <w:rPr>
          <w:b/>
          <w:bCs/>
          <w:i/>
          <w:sz w:val="22"/>
          <w:szCs w:val="22"/>
        </w:rPr>
      </w:pPr>
    </w:p>
    <w:p w:rsidR="002E27B7" w:rsidRPr="002F07B5" w:rsidRDefault="002E27B7" w:rsidP="002E27B7">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2E27B7" w:rsidRDefault="002E27B7" w:rsidP="002E27B7">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2E27B7" w:rsidRPr="002F07B5" w:rsidRDefault="002E27B7" w:rsidP="002E27B7">
      <w:pPr>
        <w:rPr>
          <w:bCs/>
          <w:i/>
          <w:sz w:val="22"/>
          <w:szCs w:val="22"/>
        </w:rPr>
      </w:pPr>
      <w:r>
        <w:rPr>
          <w:rFonts w:ascii="Wingdings 2" w:eastAsia="MS Mincho"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2E27B7" w:rsidRDefault="002E27B7" w:rsidP="002E27B7">
      <w:pPr>
        <w:rPr>
          <w:b/>
          <w:bCs/>
          <w:sz w:val="22"/>
          <w:szCs w:val="22"/>
        </w:rPr>
      </w:pPr>
    </w:p>
    <w:p w:rsidR="002E27B7" w:rsidRPr="002F07B5" w:rsidRDefault="002E27B7" w:rsidP="002E27B7">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2E27B7" w:rsidRPr="002F07B5" w:rsidRDefault="002E27B7" w:rsidP="002E27B7">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2E27B7" w:rsidRPr="002F07B5" w:rsidRDefault="002E27B7" w:rsidP="002E27B7">
      <w:pPr>
        <w:rPr>
          <w:sz w:val="22"/>
          <w:szCs w:val="22"/>
        </w:rPr>
      </w:pPr>
    </w:p>
    <w:p w:rsidR="002E27B7" w:rsidRPr="002F07B5" w:rsidRDefault="002E27B7" w:rsidP="002E27B7">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2E27B7" w:rsidTr="00EE243C">
        <w:trPr>
          <w:trHeight w:val="454"/>
        </w:trPr>
        <w:tc>
          <w:tcPr>
            <w:tcW w:w="6108" w:type="dxa"/>
          </w:tcPr>
          <w:p w:rsidR="002E27B7" w:rsidRDefault="002E27B7" w:rsidP="00EE243C">
            <w:pPr>
              <w:rPr>
                <w:sz w:val="18"/>
                <w:szCs w:val="18"/>
              </w:rPr>
            </w:pPr>
            <w:r>
              <w:rPr>
                <w:sz w:val="18"/>
                <w:szCs w:val="18"/>
              </w:rPr>
              <w:t xml:space="preserve">Místo hodnocení/ Jméno zkoušejícího </w:t>
            </w:r>
          </w:p>
          <w:p w:rsidR="002E27B7" w:rsidRDefault="002E27B7" w:rsidP="00EE243C">
            <w:pPr>
              <w:rPr>
                <w:i/>
                <w:sz w:val="18"/>
                <w:szCs w:val="18"/>
              </w:rPr>
            </w:pPr>
            <w:r>
              <w:rPr>
                <w:i/>
                <w:sz w:val="18"/>
                <w:szCs w:val="18"/>
              </w:rPr>
              <w:t>Trial Site / Name of Investigator</w:t>
            </w:r>
          </w:p>
        </w:tc>
        <w:tc>
          <w:tcPr>
            <w:tcW w:w="1280" w:type="dxa"/>
          </w:tcPr>
          <w:p w:rsidR="002E27B7" w:rsidRDefault="002E27B7" w:rsidP="00EE243C">
            <w:pPr>
              <w:rPr>
                <w:sz w:val="18"/>
                <w:szCs w:val="18"/>
                <w:vertAlign w:val="superscript"/>
              </w:rPr>
            </w:pPr>
            <w:r>
              <w:rPr>
                <w:sz w:val="18"/>
                <w:szCs w:val="18"/>
              </w:rPr>
              <w:t xml:space="preserve">Místní EK </w:t>
            </w:r>
            <w:r>
              <w:rPr>
                <w:i/>
                <w:sz w:val="18"/>
                <w:szCs w:val="18"/>
              </w:rPr>
              <w:t>Local EC</w:t>
            </w:r>
          </w:p>
        </w:tc>
        <w:tc>
          <w:tcPr>
            <w:tcW w:w="2712" w:type="dxa"/>
          </w:tcPr>
          <w:p w:rsidR="002E27B7" w:rsidRDefault="002E27B7" w:rsidP="00EE243C">
            <w:pPr>
              <w:rPr>
                <w:sz w:val="18"/>
                <w:szCs w:val="18"/>
              </w:rPr>
            </w:pPr>
            <w:r>
              <w:rPr>
                <w:sz w:val="18"/>
                <w:szCs w:val="18"/>
              </w:rPr>
              <w:t>Adresa  místní EK</w:t>
            </w:r>
          </w:p>
          <w:p w:rsidR="002E27B7" w:rsidRDefault="002E27B7" w:rsidP="00EE243C">
            <w:pPr>
              <w:rPr>
                <w:i/>
                <w:sz w:val="18"/>
                <w:szCs w:val="18"/>
              </w:rPr>
            </w:pPr>
            <w:r>
              <w:rPr>
                <w:i/>
                <w:sz w:val="18"/>
                <w:szCs w:val="18"/>
              </w:rPr>
              <w:t>Address</w:t>
            </w:r>
          </w:p>
        </w:tc>
      </w:tr>
      <w:tr w:rsidR="002E27B7" w:rsidTr="00EE243C">
        <w:trPr>
          <w:trHeight w:val="312"/>
        </w:trPr>
        <w:tc>
          <w:tcPr>
            <w:tcW w:w="6108" w:type="dxa"/>
          </w:tcPr>
          <w:p w:rsidR="002E27B7" w:rsidRDefault="002E27B7" w:rsidP="00EE243C">
            <w:pPr>
              <w:rPr>
                <w:sz w:val="18"/>
                <w:szCs w:val="18"/>
              </w:rPr>
            </w:pPr>
            <w:r>
              <w:rPr>
                <w:sz w:val="18"/>
                <w:szCs w:val="18"/>
              </w:rPr>
              <w:t>Prof. MUDr. Bohuslav Melichar, Ph.D., Onkologická klinika FN Olomouc, I.P.Pavlova 6, 775 20 Olomouc</w:t>
            </w:r>
          </w:p>
        </w:tc>
        <w:tc>
          <w:tcPr>
            <w:tcW w:w="1280" w:type="dxa"/>
          </w:tcPr>
          <w:p w:rsidR="002E27B7" w:rsidRDefault="002E27B7" w:rsidP="00EE243C">
            <w:pPr>
              <w:rPr>
                <w:sz w:val="18"/>
                <w:szCs w:val="18"/>
              </w:rPr>
            </w:pPr>
            <w:r>
              <w:rPr>
                <w:sz w:val="18"/>
                <w:szCs w:val="18"/>
              </w:rPr>
              <w:sym w:font="Wingdings 2" w:char="F053"/>
            </w:r>
          </w:p>
        </w:tc>
        <w:tc>
          <w:tcPr>
            <w:tcW w:w="2712" w:type="dxa"/>
          </w:tcPr>
          <w:p w:rsidR="002E27B7" w:rsidRDefault="002E27B7" w:rsidP="00EE243C">
            <w:pPr>
              <w:rPr>
                <w:sz w:val="18"/>
                <w:szCs w:val="18"/>
              </w:rPr>
            </w:pPr>
            <w:r>
              <w:rPr>
                <w:sz w:val="18"/>
                <w:szCs w:val="18"/>
              </w:rPr>
              <w:t>EK FNOL</w:t>
            </w:r>
          </w:p>
        </w:tc>
      </w:tr>
    </w:tbl>
    <w:p w:rsidR="002E27B7" w:rsidRPr="00DF7141" w:rsidRDefault="002E27B7" w:rsidP="002E27B7">
      <w:pPr>
        <w:rPr>
          <w:bCs/>
          <w:sz w:val="22"/>
        </w:rPr>
      </w:pPr>
      <w:r>
        <w:rPr>
          <w:bCs/>
          <w:sz w:val="22"/>
        </w:rPr>
        <w:t>1/2</w:t>
      </w:r>
    </w:p>
    <w:p w:rsidR="002E27B7" w:rsidRDefault="002E27B7" w:rsidP="002E27B7">
      <w:pPr>
        <w:rPr>
          <w:b/>
          <w:bCs/>
          <w:sz w:val="22"/>
        </w:rPr>
      </w:pPr>
    </w:p>
    <w:p w:rsidR="002E27B7" w:rsidRDefault="002E27B7" w:rsidP="002E27B7">
      <w:pPr>
        <w:rPr>
          <w:b/>
          <w:bCs/>
          <w:sz w:val="22"/>
        </w:rPr>
      </w:pPr>
    </w:p>
    <w:p w:rsidR="002E27B7" w:rsidRDefault="002E27B7" w:rsidP="002E27B7">
      <w:pPr>
        <w:rPr>
          <w:b/>
          <w:bCs/>
          <w:sz w:val="22"/>
        </w:rPr>
      </w:pPr>
    </w:p>
    <w:p w:rsidR="002E27B7" w:rsidRPr="00AB7ADE" w:rsidRDefault="002E27B7" w:rsidP="002E27B7">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2E27B7" w:rsidRDefault="002E27B7" w:rsidP="002E27B7">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2E27B7" w:rsidTr="00EE243C">
        <w:trPr>
          <w:cantSplit/>
          <w:trHeight w:val="454"/>
        </w:trPr>
        <w:tc>
          <w:tcPr>
            <w:tcW w:w="7416" w:type="dxa"/>
            <w:vMerge w:val="restart"/>
          </w:tcPr>
          <w:p w:rsidR="002E27B7" w:rsidRDefault="002E27B7" w:rsidP="00EE243C">
            <w:pPr>
              <w:rPr>
                <w:b/>
                <w:bCs/>
                <w:sz w:val="18"/>
                <w:szCs w:val="18"/>
              </w:rPr>
            </w:pPr>
          </w:p>
          <w:p w:rsidR="002E27B7" w:rsidRDefault="002E27B7" w:rsidP="00EE243C">
            <w:pPr>
              <w:rPr>
                <w:b/>
                <w:bCs/>
                <w:sz w:val="18"/>
                <w:szCs w:val="18"/>
              </w:rPr>
            </w:pPr>
            <w:r>
              <w:rPr>
                <w:b/>
                <w:bCs/>
                <w:sz w:val="18"/>
                <w:szCs w:val="18"/>
              </w:rPr>
              <w:t xml:space="preserve">Název dokumentu, verze, datum </w:t>
            </w:r>
          </w:p>
          <w:p w:rsidR="002E27B7" w:rsidRDefault="002E27B7" w:rsidP="00EE243C">
            <w:pPr>
              <w:rPr>
                <w:b/>
                <w:bCs/>
                <w:sz w:val="18"/>
                <w:szCs w:val="18"/>
              </w:rPr>
            </w:pPr>
            <w:r>
              <w:rPr>
                <w:b/>
                <w:bCs/>
                <w:i/>
                <w:sz w:val="18"/>
                <w:szCs w:val="18"/>
              </w:rPr>
              <w:t>Document title, version, date</w:t>
            </w:r>
          </w:p>
        </w:tc>
        <w:tc>
          <w:tcPr>
            <w:tcW w:w="1272" w:type="dxa"/>
            <w:gridSpan w:val="2"/>
          </w:tcPr>
          <w:p w:rsidR="002E27B7" w:rsidRDefault="002E27B7" w:rsidP="00EE243C">
            <w:pPr>
              <w:rPr>
                <w:b/>
                <w:bCs/>
                <w:sz w:val="18"/>
                <w:szCs w:val="18"/>
              </w:rPr>
            </w:pPr>
            <w:r>
              <w:rPr>
                <w:b/>
                <w:bCs/>
                <w:sz w:val="18"/>
                <w:szCs w:val="18"/>
              </w:rPr>
              <w:t>Schváleno /</w:t>
            </w:r>
            <w:r>
              <w:rPr>
                <w:b/>
                <w:bCs/>
                <w:i/>
                <w:sz w:val="18"/>
                <w:szCs w:val="18"/>
              </w:rPr>
              <w:t>Approved</w:t>
            </w:r>
          </w:p>
        </w:tc>
        <w:tc>
          <w:tcPr>
            <w:tcW w:w="1316" w:type="dxa"/>
            <w:gridSpan w:val="2"/>
          </w:tcPr>
          <w:p w:rsidR="002E27B7" w:rsidRDefault="002E27B7" w:rsidP="00EE243C">
            <w:pPr>
              <w:rPr>
                <w:b/>
                <w:bCs/>
                <w:sz w:val="18"/>
                <w:szCs w:val="18"/>
              </w:rPr>
            </w:pPr>
            <w:r>
              <w:rPr>
                <w:b/>
                <w:bCs/>
                <w:sz w:val="18"/>
                <w:szCs w:val="18"/>
              </w:rPr>
              <w:t xml:space="preserve">Vzato na vědomí / </w:t>
            </w:r>
            <w:r>
              <w:rPr>
                <w:b/>
                <w:bCs/>
                <w:i/>
                <w:sz w:val="18"/>
                <w:szCs w:val="18"/>
              </w:rPr>
              <w:t xml:space="preserve">Taken into account </w:t>
            </w:r>
          </w:p>
        </w:tc>
      </w:tr>
      <w:tr w:rsidR="002E27B7" w:rsidTr="00EE243C">
        <w:trPr>
          <w:cantSplit/>
          <w:trHeight w:val="454"/>
        </w:trPr>
        <w:tc>
          <w:tcPr>
            <w:tcW w:w="7416" w:type="dxa"/>
            <w:vMerge/>
          </w:tcPr>
          <w:p w:rsidR="002E27B7" w:rsidRDefault="002E27B7" w:rsidP="00EE243C">
            <w:pPr>
              <w:rPr>
                <w:i/>
                <w:sz w:val="18"/>
                <w:szCs w:val="18"/>
              </w:rPr>
            </w:pPr>
          </w:p>
        </w:tc>
        <w:tc>
          <w:tcPr>
            <w:tcW w:w="736" w:type="dxa"/>
          </w:tcPr>
          <w:p w:rsidR="002E27B7" w:rsidRDefault="002E27B7" w:rsidP="00EE243C">
            <w:pPr>
              <w:rPr>
                <w:b/>
                <w:bCs/>
                <w:sz w:val="18"/>
                <w:szCs w:val="18"/>
              </w:rPr>
            </w:pPr>
            <w:r>
              <w:rPr>
                <w:b/>
                <w:bCs/>
                <w:sz w:val="18"/>
                <w:szCs w:val="18"/>
              </w:rPr>
              <w:t>ANO</w:t>
            </w:r>
          </w:p>
          <w:p w:rsidR="002E27B7" w:rsidRDefault="002E27B7" w:rsidP="00EE243C">
            <w:pPr>
              <w:rPr>
                <w:b/>
                <w:bCs/>
                <w:i/>
                <w:sz w:val="18"/>
                <w:szCs w:val="18"/>
              </w:rPr>
            </w:pPr>
            <w:r>
              <w:rPr>
                <w:b/>
                <w:bCs/>
                <w:i/>
                <w:sz w:val="18"/>
                <w:szCs w:val="18"/>
              </w:rPr>
              <w:t>Yes</w:t>
            </w:r>
          </w:p>
        </w:tc>
        <w:tc>
          <w:tcPr>
            <w:tcW w:w="536" w:type="dxa"/>
          </w:tcPr>
          <w:p w:rsidR="002E27B7" w:rsidRDefault="002E27B7" w:rsidP="00EE243C">
            <w:pPr>
              <w:rPr>
                <w:b/>
                <w:bCs/>
                <w:sz w:val="18"/>
                <w:szCs w:val="18"/>
              </w:rPr>
            </w:pPr>
            <w:r>
              <w:rPr>
                <w:b/>
                <w:bCs/>
                <w:sz w:val="18"/>
                <w:szCs w:val="18"/>
              </w:rPr>
              <w:t xml:space="preserve">NE </w:t>
            </w:r>
          </w:p>
          <w:p w:rsidR="002E27B7" w:rsidRDefault="002E27B7" w:rsidP="00EE243C">
            <w:pPr>
              <w:rPr>
                <w:b/>
                <w:bCs/>
                <w:sz w:val="18"/>
                <w:szCs w:val="18"/>
              </w:rPr>
            </w:pPr>
            <w:r>
              <w:rPr>
                <w:b/>
                <w:bCs/>
                <w:i/>
                <w:sz w:val="18"/>
                <w:szCs w:val="18"/>
              </w:rPr>
              <w:t>No</w:t>
            </w:r>
          </w:p>
        </w:tc>
        <w:tc>
          <w:tcPr>
            <w:tcW w:w="780" w:type="dxa"/>
          </w:tcPr>
          <w:p w:rsidR="002E27B7" w:rsidRDefault="002E27B7" w:rsidP="00EE243C">
            <w:pPr>
              <w:rPr>
                <w:b/>
                <w:bCs/>
                <w:sz w:val="18"/>
                <w:szCs w:val="18"/>
              </w:rPr>
            </w:pPr>
            <w:r>
              <w:rPr>
                <w:b/>
                <w:bCs/>
                <w:sz w:val="18"/>
                <w:szCs w:val="18"/>
              </w:rPr>
              <w:t>ANO</w:t>
            </w:r>
          </w:p>
          <w:p w:rsidR="002E27B7" w:rsidRDefault="002E27B7" w:rsidP="00EE243C">
            <w:pPr>
              <w:rPr>
                <w:b/>
                <w:bCs/>
                <w:sz w:val="18"/>
                <w:szCs w:val="18"/>
              </w:rPr>
            </w:pPr>
            <w:r>
              <w:rPr>
                <w:b/>
                <w:bCs/>
                <w:i/>
                <w:sz w:val="18"/>
                <w:szCs w:val="18"/>
              </w:rPr>
              <w:t>Yes</w:t>
            </w:r>
          </w:p>
        </w:tc>
        <w:tc>
          <w:tcPr>
            <w:tcW w:w="536" w:type="dxa"/>
          </w:tcPr>
          <w:p w:rsidR="002E27B7" w:rsidRDefault="002E27B7" w:rsidP="00EE243C">
            <w:pPr>
              <w:rPr>
                <w:b/>
                <w:bCs/>
                <w:sz w:val="18"/>
                <w:szCs w:val="18"/>
              </w:rPr>
            </w:pPr>
            <w:r>
              <w:rPr>
                <w:b/>
                <w:bCs/>
                <w:sz w:val="18"/>
                <w:szCs w:val="18"/>
              </w:rPr>
              <w:t xml:space="preserve">NE </w:t>
            </w:r>
          </w:p>
          <w:p w:rsidR="002E27B7" w:rsidRDefault="002E27B7" w:rsidP="00EE243C">
            <w:pPr>
              <w:rPr>
                <w:b/>
                <w:bCs/>
                <w:i/>
                <w:sz w:val="18"/>
                <w:szCs w:val="18"/>
              </w:rPr>
            </w:pPr>
            <w:r>
              <w:rPr>
                <w:b/>
                <w:bCs/>
                <w:i/>
                <w:sz w:val="18"/>
                <w:szCs w:val="18"/>
              </w:rPr>
              <w:t>No</w:t>
            </w:r>
          </w:p>
        </w:tc>
      </w:tr>
      <w:tr w:rsidR="002E27B7" w:rsidTr="00EE243C">
        <w:trPr>
          <w:trHeight w:val="340"/>
        </w:trPr>
        <w:tc>
          <w:tcPr>
            <w:tcW w:w="7416" w:type="dxa"/>
          </w:tcPr>
          <w:p w:rsidR="002E27B7" w:rsidRDefault="002E27B7" w:rsidP="00EE243C">
            <w:pPr>
              <w:rPr>
                <w:sz w:val="18"/>
                <w:szCs w:val="18"/>
              </w:rPr>
            </w:pPr>
            <w:r>
              <w:rPr>
                <w:sz w:val="18"/>
                <w:szCs w:val="18"/>
              </w:rPr>
              <w:t xml:space="preserve">Supplement  2  to GSK1120212 + GSK2118436 (trametinib + dabrafenib) IB 1, effective date 13 Feb 2013  </w:t>
            </w:r>
          </w:p>
        </w:tc>
        <w:tc>
          <w:tcPr>
            <w:tcW w:w="736" w:type="dxa"/>
          </w:tcPr>
          <w:p w:rsidR="002E27B7" w:rsidRDefault="002E27B7" w:rsidP="00EE243C">
            <w:pPr>
              <w:rPr>
                <w:sz w:val="18"/>
                <w:szCs w:val="18"/>
              </w:rPr>
            </w:pPr>
            <w:r>
              <w:rPr>
                <w:sz w:val="18"/>
                <w:szCs w:val="18"/>
              </w:rPr>
              <w:sym w:font="Wingdings 2" w:char="F0A3"/>
            </w:r>
          </w:p>
        </w:tc>
        <w:tc>
          <w:tcPr>
            <w:tcW w:w="536" w:type="dxa"/>
          </w:tcPr>
          <w:p w:rsidR="002E27B7" w:rsidRDefault="002E27B7" w:rsidP="00EE243C">
            <w:pPr>
              <w:rPr>
                <w:sz w:val="18"/>
                <w:szCs w:val="18"/>
              </w:rPr>
            </w:pPr>
            <w:r>
              <w:rPr>
                <w:sz w:val="18"/>
                <w:szCs w:val="18"/>
              </w:rPr>
              <w:sym w:font="Wingdings 2" w:char="F0A3"/>
            </w:r>
          </w:p>
        </w:tc>
        <w:tc>
          <w:tcPr>
            <w:tcW w:w="780" w:type="dxa"/>
          </w:tcPr>
          <w:p w:rsidR="002E27B7" w:rsidRDefault="002E27B7" w:rsidP="00EE243C">
            <w:pPr>
              <w:rPr>
                <w:sz w:val="18"/>
                <w:szCs w:val="18"/>
              </w:rPr>
            </w:pPr>
            <w:r>
              <w:rPr>
                <w:sz w:val="18"/>
                <w:szCs w:val="18"/>
              </w:rPr>
              <w:sym w:font="Wingdings 2" w:char="F053"/>
            </w:r>
          </w:p>
        </w:tc>
        <w:tc>
          <w:tcPr>
            <w:tcW w:w="536" w:type="dxa"/>
          </w:tcPr>
          <w:p w:rsidR="002E27B7" w:rsidRDefault="002E27B7" w:rsidP="00EE243C">
            <w:pPr>
              <w:rPr>
                <w:sz w:val="18"/>
                <w:szCs w:val="18"/>
              </w:rPr>
            </w:pPr>
            <w:r>
              <w:rPr>
                <w:sz w:val="18"/>
                <w:szCs w:val="18"/>
              </w:rPr>
              <w:sym w:font="Wingdings 2" w:char="F0A3"/>
            </w:r>
          </w:p>
        </w:tc>
      </w:tr>
      <w:tr w:rsidR="002E27B7" w:rsidTr="00EE243C">
        <w:trPr>
          <w:trHeight w:val="340"/>
        </w:trPr>
        <w:tc>
          <w:tcPr>
            <w:tcW w:w="7416" w:type="dxa"/>
          </w:tcPr>
          <w:p w:rsidR="002E27B7" w:rsidRDefault="002E27B7" w:rsidP="00EE243C">
            <w:pPr>
              <w:rPr>
                <w:sz w:val="18"/>
                <w:szCs w:val="18"/>
              </w:rPr>
            </w:pPr>
            <w:r>
              <w:rPr>
                <w:sz w:val="18"/>
                <w:szCs w:val="18"/>
              </w:rPr>
              <w:t>Investigator´s Brochure Release Memo</w:t>
            </w:r>
          </w:p>
        </w:tc>
        <w:tc>
          <w:tcPr>
            <w:tcW w:w="736" w:type="dxa"/>
          </w:tcPr>
          <w:p w:rsidR="002E27B7" w:rsidRDefault="002E27B7" w:rsidP="00EE243C">
            <w:pPr>
              <w:rPr>
                <w:sz w:val="18"/>
                <w:szCs w:val="18"/>
              </w:rPr>
            </w:pPr>
            <w:r>
              <w:rPr>
                <w:sz w:val="18"/>
                <w:szCs w:val="18"/>
              </w:rPr>
              <w:sym w:font="Wingdings 2" w:char="F0A3"/>
            </w:r>
          </w:p>
        </w:tc>
        <w:tc>
          <w:tcPr>
            <w:tcW w:w="536" w:type="dxa"/>
          </w:tcPr>
          <w:p w:rsidR="002E27B7" w:rsidRDefault="002E27B7" w:rsidP="00EE243C">
            <w:pPr>
              <w:rPr>
                <w:sz w:val="18"/>
                <w:szCs w:val="18"/>
              </w:rPr>
            </w:pPr>
            <w:r>
              <w:rPr>
                <w:sz w:val="18"/>
                <w:szCs w:val="18"/>
              </w:rPr>
              <w:sym w:font="Wingdings 2" w:char="F0A3"/>
            </w:r>
          </w:p>
        </w:tc>
        <w:tc>
          <w:tcPr>
            <w:tcW w:w="780" w:type="dxa"/>
          </w:tcPr>
          <w:p w:rsidR="002E27B7" w:rsidRDefault="002E27B7" w:rsidP="00EE243C">
            <w:pPr>
              <w:rPr>
                <w:sz w:val="18"/>
                <w:szCs w:val="18"/>
              </w:rPr>
            </w:pPr>
            <w:r>
              <w:rPr>
                <w:rFonts w:ascii="Wingdings 2" w:hAnsi="Wingdings 2"/>
                <w:sz w:val="18"/>
                <w:szCs w:val="18"/>
              </w:rPr>
              <w:t></w:t>
            </w:r>
          </w:p>
        </w:tc>
        <w:tc>
          <w:tcPr>
            <w:tcW w:w="536" w:type="dxa"/>
          </w:tcPr>
          <w:p w:rsidR="002E27B7" w:rsidRDefault="002E27B7" w:rsidP="00EE243C">
            <w:pPr>
              <w:rPr>
                <w:sz w:val="18"/>
                <w:szCs w:val="18"/>
              </w:rPr>
            </w:pPr>
            <w:r>
              <w:rPr>
                <w:sz w:val="18"/>
                <w:szCs w:val="18"/>
              </w:rPr>
              <w:sym w:font="Wingdings 2" w:char="F0A3"/>
            </w:r>
          </w:p>
        </w:tc>
      </w:tr>
      <w:tr w:rsidR="002E27B7" w:rsidTr="00EE243C">
        <w:trPr>
          <w:trHeight w:val="340"/>
        </w:trPr>
        <w:tc>
          <w:tcPr>
            <w:tcW w:w="7416" w:type="dxa"/>
          </w:tcPr>
          <w:p w:rsidR="002E27B7" w:rsidRDefault="002E27B7" w:rsidP="00EE243C">
            <w:pPr>
              <w:rPr>
                <w:sz w:val="18"/>
                <w:szCs w:val="18"/>
              </w:rPr>
            </w:pPr>
            <w:r>
              <w:rPr>
                <w:sz w:val="18"/>
                <w:szCs w:val="18"/>
              </w:rPr>
              <w:t xml:space="preserve">Supplement  1  to GSK1120212 (trametinib) IB 4, effective date 5 Mar 2013  </w:t>
            </w:r>
          </w:p>
        </w:tc>
        <w:tc>
          <w:tcPr>
            <w:tcW w:w="736" w:type="dxa"/>
          </w:tcPr>
          <w:p w:rsidR="002E27B7" w:rsidRDefault="002E27B7" w:rsidP="00EE243C">
            <w:pPr>
              <w:rPr>
                <w:sz w:val="18"/>
                <w:szCs w:val="18"/>
              </w:rPr>
            </w:pPr>
            <w:r>
              <w:rPr>
                <w:sz w:val="18"/>
                <w:szCs w:val="18"/>
              </w:rPr>
              <w:sym w:font="Wingdings 2" w:char="F0A3"/>
            </w:r>
          </w:p>
        </w:tc>
        <w:tc>
          <w:tcPr>
            <w:tcW w:w="536" w:type="dxa"/>
          </w:tcPr>
          <w:p w:rsidR="002E27B7" w:rsidRDefault="002E27B7" w:rsidP="00EE243C">
            <w:pPr>
              <w:rPr>
                <w:sz w:val="18"/>
                <w:szCs w:val="18"/>
              </w:rPr>
            </w:pPr>
            <w:r>
              <w:rPr>
                <w:sz w:val="18"/>
                <w:szCs w:val="18"/>
              </w:rPr>
              <w:sym w:font="Wingdings 2" w:char="F0A3"/>
            </w:r>
          </w:p>
        </w:tc>
        <w:tc>
          <w:tcPr>
            <w:tcW w:w="780" w:type="dxa"/>
          </w:tcPr>
          <w:p w:rsidR="002E27B7" w:rsidRDefault="002E27B7" w:rsidP="00EE243C">
            <w:pPr>
              <w:rPr>
                <w:sz w:val="18"/>
                <w:szCs w:val="18"/>
              </w:rPr>
            </w:pPr>
            <w:r>
              <w:rPr>
                <w:sz w:val="18"/>
                <w:szCs w:val="18"/>
              </w:rPr>
              <w:sym w:font="Wingdings 2" w:char="F053"/>
            </w:r>
          </w:p>
        </w:tc>
        <w:tc>
          <w:tcPr>
            <w:tcW w:w="536" w:type="dxa"/>
          </w:tcPr>
          <w:p w:rsidR="002E27B7" w:rsidRDefault="002E27B7" w:rsidP="00EE243C">
            <w:pPr>
              <w:rPr>
                <w:sz w:val="18"/>
                <w:szCs w:val="18"/>
              </w:rPr>
            </w:pPr>
            <w:r>
              <w:rPr>
                <w:sz w:val="18"/>
                <w:szCs w:val="18"/>
              </w:rPr>
              <w:sym w:font="Wingdings 2" w:char="F0A3"/>
            </w:r>
          </w:p>
        </w:tc>
      </w:tr>
      <w:tr w:rsidR="002E27B7" w:rsidTr="00EE243C">
        <w:trPr>
          <w:trHeight w:val="340"/>
        </w:trPr>
        <w:tc>
          <w:tcPr>
            <w:tcW w:w="7416" w:type="dxa"/>
          </w:tcPr>
          <w:p w:rsidR="002E27B7" w:rsidRDefault="002E27B7" w:rsidP="00EE243C">
            <w:pPr>
              <w:rPr>
                <w:sz w:val="18"/>
                <w:szCs w:val="18"/>
              </w:rPr>
            </w:pPr>
            <w:r>
              <w:rPr>
                <w:sz w:val="18"/>
                <w:szCs w:val="18"/>
              </w:rPr>
              <w:t>Investigator´s Brochure Release Memo</w:t>
            </w:r>
          </w:p>
        </w:tc>
        <w:tc>
          <w:tcPr>
            <w:tcW w:w="736" w:type="dxa"/>
          </w:tcPr>
          <w:p w:rsidR="002E27B7" w:rsidRDefault="002E27B7" w:rsidP="00EE243C">
            <w:pPr>
              <w:rPr>
                <w:sz w:val="18"/>
                <w:szCs w:val="18"/>
              </w:rPr>
            </w:pPr>
            <w:r>
              <w:rPr>
                <w:sz w:val="18"/>
                <w:szCs w:val="18"/>
              </w:rPr>
              <w:sym w:font="Wingdings 2" w:char="F0A3"/>
            </w:r>
          </w:p>
        </w:tc>
        <w:tc>
          <w:tcPr>
            <w:tcW w:w="536" w:type="dxa"/>
          </w:tcPr>
          <w:p w:rsidR="002E27B7" w:rsidRDefault="002E27B7" w:rsidP="00EE243C">
            <w:pPr>
              <w:rPr>
                <w:sz w:val="18"/>
                <w:szCs w:val="18"/>
              </w:rPr>
            </w:pPr>
            <w:r>
              <w:rPr>
                <w:sz w:val="18"/>
                <w:szCs w:val="18"/>
              </w:rPr>
              <w:sym w:font="Wingdings 2" w:char="F0A3"/>
            </w:r>
          </w:p>
        </w:tc>
        <w:tc>
          <w:tcPr>
            <w:tcW w:w="780" w:type="dxa"/>
          </w:tcPr>
          <w:p w:rsidR="002E27B7" w:rsidRDefault="002E27B7" w:rsidP="00EE243C">
            <w:pPr>
              <w:rPr>
                <w:sz w:val="18"/>
                <w:szCs w:val="18"/>
              </w:rPr>
            </w:pPr>
            <w:r>
              <w:rPr>
                <w:rFonts w:ascii="Wingdings 2" w:hAnsi="Wingdings 2"/>
                <w:sz w:val="18"/>
                <w:szCs w:val="18"/>
              </w:rPr>
              <w:t></w:t>
            </w:r>
          </w:p>
        </w:tc>
        <w:tc>
          <w:tcPr>
            <w:tcW w:w="536" w:type="dxa"/>
          </w:tcPr>
          <w:p w:rsidR="002E27B7" w:rsidRDefault="002E27B7" w:rsidP="00EE243C">
            <w:pPr>
              <w:rPr>
                <w:sz w:val="18"/>
                <w:szCs w:val="18"/>
              </w:rPr>
            </w:pPr>
            <w:r>
              <w:rPr>
                <w:sz w:val="18"/>
                <w:szCs w:val="18"/>
              </w:rPr>
              <w:sym w:font="Wingdings 2" w:char="F0A3"/>
            </w:r>
          </w:p>
        </w:tc>
      </w:tr>
    </w:tbl>
    <w:p w:rsidR="002E27B7" w:rsidRDefault="002E27B7" w:rsidP="002E27B7">
      <w:pPr>
        <w:rPr>
          <w:sz w:val="22"/>
        </w:rPr>
      </w:pPr>
    </w:p>
    <w:p w:rsidR="002E27B7" w:rsidRDefault="002E27B7" w:rsidP="002E27B7">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2E27B7" w:rsidRDefault="002E27B7" w:rsidP="002E27B7">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2E27B7" w:rsidRDefault="002E27B7" w:rsidP="002E27B7">
      <w:pPr>
        <w:rPr>
          <w:sz w:val="22"/>
        </w:rPr>
      </w:pPr>
      <w:r>
        <w:rPr>
          <w:sz w:val="22"/>
        </w:rPr>
        <w:lastRenderedPageBreak/>
        <w:t xml:space="preserve">                                                                                               </w:t>
      </w:r>
      <w:r>
        <w:rPr>
          <w:sz w:val="22"/>
        </w:rPr>
        <w:tab/>
      </w:r>
      <w:r>
        <w:rPr>
          <w:sz w:val="22"/>
        </w:rPr>
        <w:tab/>
      </w:r>
      <w:r>
        <w:rPr>
          <w:sz w:val="22"/>
        </w:rPr>
        <w:tab/>
      </w:r>
      <w:r>
        <w:rPr>
          <w:sz w:val="22"/>
        </w:rPr>
        <w:tab/>
      </w:r>
      <w:r>
        <w:rPr>
          <w:sz w:val="22"/>
        </w:rPr>
        <w:tab/>
        <w:t xml:space="preserve">             </w:t>
      </w:r>
    </w:p>
    <w:p w:rsidR="002E27B7" w:rsidRDefault="002E27B7" w:rsidP="002E27B7">
      <w:pPr>
        <w:rPr>
          <w:sz w:val="22"/>
        </w:rPr>
      </w:pPr>
    </w:p>
    <w:p w:rsidR="002E27B7" w:rsidRDefault="002E27B7" w:rsidP="002E27B7">
      <w:pPr>
        <w:rPr>
          <w:sz w:val="22"/>
        </w:rPr>
      </w:pPr>
    </w:p>
    <w:p w:rsidR="002E27B7" w:rsidRDefault="002E27B7" w:rsidP="002E27B7">
      <w:pPr>
        <w:rPr>
          <w:sz w:val="22"/>
        </w:rPr>
      </w:pPr>
    </w:p>
    <w:p w:rsidR="002E27B7" w:rsidRDefault="002E27B7" w:rsidP="002E27B7">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2E27B7" w:rsidRDefault="002E27B7" w:rsidP="002E27B7">
      <w:pPr>
        <w:rPr>
          <w:sz w:val="22"/>
        </w:rPr>
      </w:pPr>
      <w:r>
        <w:rPr>
          <w:sz w:val="22"/>
        </w:rPr>
        <w:t>Datum/</w:t>
      </w:r>
      <w:r>
        <w:rPr>
          <w:i/>
          <w:sz w:val="22"/>
        </w:rPr>
        <w:t>Date:</w:t>
      </w:r>
      <w:r>
        <w:rPr>
          <w:sz w:val="22"/>
        </w:rPr>
        <w:t xml:space="preserve">  15.4.2013                                                     předseda EK FNOL a LF UP</w:t>
      </w:r>
    </w:p>
    <w:p w:rsidR="002E27B7" w:rsidRDefault="002E27B7" w:rsidP="002E27B7">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2E27B7" w:rsidRDefault="002E27B7" w:rsidP="002E27B7">
      <w:pPr>
        <w:rPr>
          <w:sz w:val="16"/>
        </w:rPr>
      </w:pPr>
    </w:p>
    <w:p w:rsidR="002E27B7" w:rsidRDefault="002E27B7" w:rsidP="002E27B7">
      <w:pPr>
        <w:rPr>
          <w:sz w:val="16"/>
        </w:rPr>
      </w:pPr>
    </w:p>
    <w:p w:rsidR="002E27B7" w:rsidRDefault="002E27B7" w:rsidP="002E27B7">
      <w:pPr>
        <w:rPr>
          <w:sz w:val="16"/>
        </w:rPr>
      </w:pPr>
    </w:p>
    <w:p w:rsidR="002E27B7" w:rsidRDefault="002E27B7" w:rsidP="002E27B7">
      <w:pPr>
        <w:rPr>
          <w:sz w:val="16"/>
        </w:rPr>
      </w:pPr>
    </w:p>
    <w:p w:rsidR="002E27B7" w:rsidRDefault="002E27B7" w:rsidP="002E27B7">
      <w:pPr>
        <w:rPr>
          <w:i/>
          <w:sz w:val="16"/>
        </w:rPr>
      </w:pPr>
      <w:r>
        <w:rPr>
          <w:sz w:val="16"/>
        </w:rPr>
        <w:t>Rozdělovník/</w:t>
      </w:r>
      <w:r>
        <w:rPr>
          <w:i/>
          <w:sz w:val="16"/>
        </w:rPr>
        <w:t>Distribution list:</w:t>
      </w:r>
    </w:p>
    <w:p w:rsidR="002E27B7" w:rsidRPr="001071DB" w:rsidRDefault="002E27B7" w:rsidP="002E27B7">
      <w:pPr>
        <w:rPr>
          <w:sz w:val="16"/>
        </w:rPr>
      </w:pPr>
      <w:r w:rsidRPr="001071DB">
        <w:rPr>
          <w:sz w:val="16"/>
        </w:rPr>
        <w:t>-Zadavatel</w:t>
      </w:r>
    </w:p>
    <w:p w:rsidR="002E27B7" w:rsidRPr="001071DB" w:rsidRDefault="002E27B7" w:rsidP="002E27B7">
      <w:pPr>
        <w:rPr>
          <w:sz w:val="16"/>
        </w:rPr>
      </w:pPr>
      <w:r w:rsidRPr="001071DB">
        <w:rPr>
          <w:sz w:val="16"/>
        </w:rPr>
        <w:t>-EK</w:t>
      </w:r>
    </w:p>
    <w:p w:rsidR="002E27B7" w:rsidRPr="001071DB" w:rsidRDefault="002E27B7" w:rsidP="002E27B7">
      <w:pPr>
        <w:rPr>
          <w:sz w:val="16"/>
        </w:rPr>
      </w:pPr>
      <w:r w:rsidRPr="001071DB">
        <w:rPr>
          <w:sz w:val="16"/>
        </w:rPr>
        <w:t>-Řešitel</w:t>
      </w:r>
    </w:p>
    <w:p w:rsidR="002E27B7" w:rsidRPr="001071DB" w:rsidRDefault="002E27B7" w:rsidP="002E27B7">
      <w:pPr>
        <w:rPr>
          <w:sz w:val="16"/>
        </w:rPr>
      </w:pPr>
    </w:p>
    <w:p w:rsidR="002E27B7" w:rsidRDefault="002E27B7" w:rsidP="002E27B7">
      <w:pPr>
        <w:rPr>
          <w:i/>
          <w:sz w:val="16"/>
        </w:rPr>
      </w:pPr>
    </w:p>
    <w:p w:rsidR="002E27B7" w:rsidRDefault="002E27B7" w:rsidP="002E27B7">
      <w:pPr>
        <w:rPr>
          <w:i/>
          <w:sz w:val="16"/>
        </w:rPr>
      </w:pPr>
    </w:p>
    <w:p w:rsidR="002E27B7" w:rsidRDefault="002E27B7" w:rsidP="002E27B7">
      <w:pPr>
        <w:rPr>
          <w:sz w:val="22"/>
          <w:szCs w:val="22"/>
        </w:rPr>
      </w:pPr>
      <w:r>
        <w:rPr>
          <w:sz w:val="22"/>
          <w:szCs w:val="22"/>
        </w:rPr>
        <w:t>2/2</w:t>
      </w:r>
    </w:p>
    <w:p w:rsidR="002E27B7" w:rsidRDefault="002E27B7" w:rsidP="002E27B7"/>
    <w:p w:rsidR="002E27B7" w:rsidRDefault="002E27B7" w:rsidP="002E27B7"/>
    <w:p w:rsidR="002E27B7" w:rsidRDefault="002E27B7" w:rsidP="002E27B7"/>
    <w:p w:rsidR="002E27B7" w:rsidRDefault="002E27B7" w:rsidP="002E27B7"/>
    <w:p w:rsidR="002E27B7" w:rsidRDefault="002E27B7" w:rsidP="002E27B7"/>
    <w:p w:rsidR="002E27B7" w:rsidRDefault="002E27B7" w:rsidP="002E27B7"/>
    <w:p w:rsidR="004A4D82" w:rsidRDefault="004A4D82" w:rsidP="00F95001">
      <w:pPr>
        <w:pStyle w:val="Nzev"/>
        <w:jc w:val="left"/>
        <w:rPr>
          <w:sz w:val="22"/>
          <w:szCs w:val="22"/>
        </w:rPr>
      </w:pPr>
    </w:p>
    <w:p w:rsidR="002E27B7" w:rsidRDefault="002E27B7" w:rsidP="00F95001">
      <w:pPr>
        <w:pStyle w:val="Nzev"/>
        <w:jc w:val="left"/>
        <w:rPr>
          <w:sz w:val="22"/>
          <w:szCs w:val="22"/>
        </w:rPr>
      </w:pPr>
    </w:p>
    <w:p w:rsidR="002E27B7" w:rsidRDefault="002E27B7" w:rsidP="00F95001">
      <w:pPr>
        <w:pStyle w:val="Nzev"/>
        <w:jc w:val="left"/>
        <w:rPr>
          <w:sz w:val="22"/>
          <w:szCs w:val="22"/>
        </w:rPr>
      </w:pPr>
    </w:p>
    <w:p w:rsidR="002E27B7" w:rsidRDefault="002E27B7" w:rsidP="00F95001">
      <w:pPr>
        <w:pStyle w:val="Nzev"/>
        <w:jc w:val="left"/>
        <w:rPr>
          <w:sz w:val="22"/>
          <w:szCs w:val="22"/>
        </w:rPr>
      </w:pPr>
    </w:p>
    <w:p w:rsidR="002E27B7" w:rsidRDefault="002E27B7" w:rsidP="00F95001">
      <w:pPr>
        <w:pStyle w:val="Nzev"/>
        <w:jc w:val="left"/>
        <w:rPr>
          <w:sz w:val="22"/>
          <w:szCs w:val="22"/>
        </w:rPr>
      </w:pPr>
    </w:p>
    <w:p w:rsidR="002E27B7" w:rsidRDefault="002E27B7" w:rsidP="00F95001">
      <w:pPr>
        <w:pStyle w:val="Nzev"/>
        <w:jc w:val="left"/>
        <w:rPr>
          <w:sz w:val="22"/>
          <w:szCs w:val="22"/>
        </w:rPr>
      </w:pPr>
    </w:p>
    <w:p w:rsidR="002E27B7" w:rsidRDefault="002E27B7" w:rsidP="00F95001">
      <w:pPr>
        <w:pStyle w:val="Nzev"/>
        <w:jc w:val="left"/>
        <w:rPr>
          <w:sz w:val="22"/>
          <w:szCs w:val="22"/>
        </w:rPr>
      </w:pPr>
    </w:p>
    <w:p w:rsidR="002E27B7" w:rsidRDefault="002E27B7" w:rsidP="00F95001">
      <w:pPr>
        <w:pStyle w:val="Nzev"/>
        <w:jc w:val="left"/>
        <w:rPr>
          <w:sz w:val="22"/>
          <w:szCs w:val="22"/>
        </w:rPr>
      </w:pPr>
    </w:p>
    <w:p w:rsidR="002E27B7" w:rsidRDefault="002E27B7" w:rsidP="00F95001">
      <w:pPr>
        <w:pStyle w:val="Nzev"/>
        <w:jc w:val="left"/>
        <w:rPr>
          <w:sz w:val="22"/>
          <w:szCs w:val="22"/>
        </w:rPr>
      </w:pPr>
    </w:p>
    <w:p w:rsidR="00911668" w:rsidRPr="002F07B5" w:rsidRDefault="00911668" w:rsidP="00911668">
      <w:pPr>
        <w:pStyle w:val="Nzev"/>
        <w:rPr>
          <w:sz w:val="22"/>
          <w:szCs w:val="22"/>
        </w:rPr>
      </w:pPr>
      <w:r w:rsidRPr="002F07B5">
        <w:rPr>
          <w:sz w:val="22"/>
          <w:szCs w:val="22"/>
        </w:rPr>
        <w:t>STANOVISKO ETICKÉ KOMISE KE KLINICKÉMU HODNOCENÍ</w:t>
      </w:r>
    </w:p>
    <w:p w:rsidR="00911668" w:rsidRPr="002F07B5" w:rsidRDefault="00911668" w:rsidP="00911668">
      <w:pPr>
        <w:jc w:val="center"/>
        <w:rPr>
          <w:bCs/>
          <w:i/>
          <w:sz w:val="22"/>
          <w:szCs w:val="22"/>
        </w:rPr>
      </w:pPr>
      <w:r w:rsidRPr="002F07B5">
        <w:rPr>
          <w:bCs/>
          <w:i/>
          <w:sz w:val="22"/>
          <w:szCs w:val="22"/>
        </w:rPr>
        <w:t xml:space="preserve">Opinion of the Ethics Committee on Clinical Trial  </w:t>
      </w:r>
    </w:p>
    <w:p w:rsidR="00911668" w:rsidRPr="002F07B5" w:rsidRDefault="00911668" w:rsidP="00911668">
      <w:pPr>
        <w:jc w:val="center"/>
        <w:rPr>
          <w:b/>
          <w:bCs/>
          <w:i/>
          <w:sz w:val="22"/>
          <w:szCs w:val="22"/>
        </w:rPr>
      </w:pPr>
    </w:p>
    <w:p w:rsidR="00911668" w:rsidRPr="002F07B5" w:rsidRDefault="0069519A" w:rsidP="00911668">
      <w:pPr>
        <w:rPr>
          <w:sz w:val="22"/>
          <w:szCs w:val="22"/>
        </w:rPr>
      </w:pPr>
      <w:r>
        <w:rPr>
          <w:sz w:val="22"/>
          <w:szCs w:val="22"/>
        </w:rPr>
        <w:sym w:font="Wingdings 2" w:char="F0A3"/>
      </w:r>
      <w:r w:rsidR="00911668" w:rsidRPr="002F07B5">
        <w:rPr>
          <w:sz w:val="22"/>
          <w:szCs w:val="22"/>
        </w:rPr>
        <w:t xml:space="preserve">  Multicentrické KH, je požadováno stanovisko multicentrické EK pro všechna centra/</w:t>
      </w:r>
      <w:r w:rsidR="00911668" w:rsidRPr="002F07B5">
        <w:rPr>
          <w:i/>
          <w:sz w:val="22"/>
          <w:szCs w:val="22"/>
        </w:rPr>
        <w:t>Multi-centric clinical trial, opinion issued by Ethics Committee for Multi-Centric Clinical Trials is required</w:t>
      </w:r>
    </w:p>
    <w:p w:rsidR="00911668" w:rsidRPr="002F07B5" w:rsidRDefault="0069519A" w:rsidP="00911668">
      <w:pPr>
        <w:rPr>
          <w:i/>
          <w:sz w:val="22"/>
          <w:szCs w:val="22"/>
        </w:rPr>
      </w:pPr>
      <w:r>
        <w:rPr>
          <w:rFonts w:ascii="Wingdings 2" w:hAnsi="Wingdings 2"/>
          <w:sz w:val="22"/>
          <w:szCs w:val="22"/>
        </w:rPr>
        <w:t></w:t>
      </w:r>
      <w:r w:rsidR="00911668" w:rsidRPr="002F07B5">
        <w:rPr>
          <w:sz w:val="22"/>
          <w:szCs w:val="22"/>
        </w:rPr>
        <w:t xml:space="preserve">  Multicentrické KH, je požadováno stanovisko EK pro místní centrum (centra)/ </w:t>
      </w:r>
      <w:r w:rsidR="00911668" w:rsidRPr="002F07B5">
        <w:rPr>
          <w:i/>
          <w:sz w:val="22"/>
          <w:szCs w:val="22"/>
        </w:rPr>
        <w:t>Multi-centric clinical trial, opinion issued by local Ethics Committee(s) is required</w:t>
      </w:r>
    </w:p>
    <w:p w:rsidR="00911668" w:rsidRPr="002F07B5" w:rsidRDefault="009373C9" w:rsidP="00911668">
      <w:pPr>
        <w:rPr>
          <w:i/>
          <w:sz w:val="22"/>
          <w:szCs w:val="22"/>
        </w:rPr>
      </w:pPr>
      <w:r w:rsidRPr="002F07B5">
        <w:rPr>
          <w:sz w:val="22"/>
          <w:szCs w:val="22"/>
        </w:rPr>
        <w:fldChar w:fldCharType="begin">
          <w:ffData>
            <w:name w:val="Zaškrtávací2"/>
            <w:enabled/>
            <w:calcOnExit w:val="0"/>
            <w:checkBox>
              <w:sizeAuto/>
              <w:default w:val="0"/>
            </w:checkBox>
          </w:ffData>
        </w:fldChar>
      </w:r>
      <w:r w:rsidR="0091166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911668" w:rsidRPr="002F07B5">
        <w:rPr>
          <w:sz w:val="22"/>
          <w:szCs w:val="22"/>
        </w:rPr>
        <w:t xml:space="preserve">  KH prováděné v jednom centru, požadováno stanovisko EK pro místní centrum (centra)/ </w:t>
      </w:r>
      <w:r w:rsidR="00911668" w:rsidRPr="002F07B5">
        <w:rPr>
          <w:i/>
          <w:sz w:val="22"/>
          <w:szCs w:val="22"/>
        </w:rPr>
        <w:t>Clinical trial conducted in a single site, opinion of a local EC is required</w:t>
      </w:r>
    </w:p>
    <w:p w:rsidR="00911668" w:rsidRPr="002F07B5" w:rsidRDefault="00911668" w:rsidP="00911668">
      <w:pPr>
        <w:rPr>
          <w:b/>
          <w:bCs/>
          <w:sz w:val="22"/>
          <w:szCs w:val="22"/>
        </w:rPr>
      </w:pPr>
    </w:p>
    <w:p w:rsidR="00911668" w:rsidRPr="002F07B5" w:rsidRDefault="00911668" w:rsidP="0091166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9800DC">
        <w:rPr>
          <w:b/>
          <w:sz w:val="22"/>
          <w:szCs w:val="22"/>
        </w:rPr>
        <w:t>217/12</w:t>
      </w:r>
    </w:p>
    <w:p w:rsidR="00911668" w:rsidRPr="009800DC" w:rsidRDefault="00911668" w:rsidP="00911668">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w:t>
      </w:r>
      <w:r>
        <w:rPr>
          <w:bCs/>
          <w:sz w:val="22"/>
          <w:szCs w:val="22"/>
        </w:rPr>
        <w:t xml:space="preserve">andomizované, </w:t>
      </w:r>
      <w:r>
        <w:rPr>
          <w:sz w:val="22"/>
          <w:szCs w:val="22"/>
        </w:rPr>
        <w:t xml:space="preserve">dvojitě zaslepené, placebem kontrolované </w:t>
      </w:r>
      <w:r w:rsidRPr="005C6CCB">
        <w:rPr>
          <w:bCs/>
          <w:sz w:val="22"/>
          <w:szCs w:val="22"/>
        </w:rPr>
        <w:t>kli</w:t>
      </w:r>
      <w:r>
        <w:rPr>
          <w:bCs/>
          <w:sz w:val="22"/>
          <w:szCs w:val="22"/>
        </w:rPr>
        <w:t xml:space="preserve">nické hodnocení fáze III hodnotící účinnost a bezpečnost přípravku AMG 416 v léčbě sekundární hyperparatyreózy u hemodialyzovaných pacientů s chronickým onemocněním ledvin / </w:t>
      </w:r>
      <w:r>
        <w:rPr>
          <w:bCs/>
          <w:i/>
          <w:sz w:val="22"/>
          <w:szCs w:val="22"/>
        </w:rPr>
        <w:t xml:space="preserve">A Randomized, Double-Blind, Placebo-Controlled, Phase 3 Study to Assess the Efficacy and Safety of AMG </w:t>
      </w:r>
      <w:smartTag w:uri="urn:schemas-microsoft-com:office:smarttags" w:element="metricconverter">
        <w:smartTagPr>
          <w:attr w:name="ProductID" w:val="416 in"/>
        </w:smartTagPr>
        <w:r>
          <w:rPr>
            <w:bCs/>
            <w:i/>
            <w:sz w:val="22"/>
            <w:szCs w:val="22"/>
          </w:rPr>
          <w:t>416 in</w:t>
        </w:r>
      </w:smartTag>
      <w:r>
        <w:rPr>
          <w:bCs/>
          <w:i/>
          <w:sz w:val="22"/>
          <w:szCs w:val="22"/>
        </w:rPr>
        <w:t xml:space="preserve"> the Treatment of Secondary Hyperparathyroidism in Subjects With Chronic Kidney Disease on Hemodialysis</w:t>
      </w:r>
    </w:p>
    <w:p w:rsidR="00911668" w:rsidRDefault="00911668" w:rsidP="00911668">
      <w:pPr>
        <w:rPr>
          <w:bCs/>
          <w:i/>
          <w:sz w:val="22"/>
          <w:szCs w:val="22"/>
        </w:rPr>
      </w:pPr>
      <w:r>
        <w:rPr>
          <w:bCs/>
          <w:sz w:val="22"/>
          <w:szCs w:val="22"/>
        </w:rPr>
        <w:t xml:space="preserve">                                       </w:t>
      </w:r>
    </w:p>
    <w:p w:rsidR="00911668" w:rsidRDefault="00911668" w:rsidP="00911668">
      <w:pPr>
        <w:rPr>
          <w:b/>
          <w:sz w:val="22"/>
          <w:szCs w:val="22"/>
        </w:rPr>
      </w:pPr>
      <w:r w:rsidRPr="002F07B5">
        <w:rPr>
          <w:b/>
          <w:bCs/>
          <w:sz w:val="22"/>
          <w:szCs w:val="22"/>
        </w:rPr>
        <w:lastRenderedPageBreak/>
        <w:t xml:space="preserve">Číslo protokolu/ </w:t>
      </w:r>
      <w:r w:rsidRPr="002F07B5">
        <w:rPr>
          <w:i/>
          <w:sz w:val="22"/>
          <w:szCs w:val="22"/>
        </w:rPr>
        <w:t>Protocol Code Number</w:t>
      </w:r>
      <w:r w:rsidRPr="002F07B5">
        <w:rPr>
          <w:sz w:val="22"/>
          <w:szCs w:val="22"/>
        </w:rPr>
        <w:t>:</w:t>
      </w:r>
      <w:r>
        <w:rPr>
          <w:sz w:val="22"/>
          <w:szCs w:val="22"/>
        </w:rPr>
        <w:t xml:space="preserve"> </w:t>
      </w:r>
      <w:r w:rsidRPr="009800DC">
        <w:rPr>
          <w:sz w:val="22"/>
          <w:szCs w:val="22"/>
        </w:rPr>
        <w:t>KH: 20120229 (KAI-4169-006)</w:t>
      </w:r>
      <w:r>
        <w:rPr>
          <w:b/>
          <w:sz w:val="22"/>
          <w:szCs w:val="22"/>
        </w:rPr>
        <w:tab/>
      </w:r>
      <w:r>
        <w:rPr>
          <w:b/>
          <w:sz w:val="22"/>
          <w:szCs w:val="22"/>
        </w:rPr>
        <w:tab/>
      </w:r>
    </w:p>
    <w:p w:rsidR="00911668" w:rsidRPr="002F07B5" w:rsidRDefault="00911668" w:rsidP="0091166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w:t>
      </w:r>
      <w:r w:rsidRPr="009800DC">
        <w:rPr>
          <w:sz w:val="22"/>
          <w:szCs w:val="22"/>
        </w:rPr>
        <w:t>2012-002805-23</w:t>
      </w:r>
    </w:p>
    <w:p w:rsidR="00911668" w:rsidRPr="002F07B5" w:rsidRDefault="00911668" w:rsidP="00911668">
      <w:pPr>
        <w:rPr>
          <w:sz w:val="22"/>
          <w:szCs w:val="22"/>
        </w:rPr>
      </w:pPr>
    </w:p>
    <w:p w:rsidR="00911668" w:rsidRDefault="00911668" w:rsidP="0091166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KAI Pharmaceuticals, Inc., One Amgen Center Drive, Thousand Oaks, </w:t>
      </w:r>
    </w:p>
    <w:p w:rsidR="00911668" w:rsidRPr="002F07B5" w:rsidRDefault="00911668" w:rsidP="00911668">
      <w:pPr>
        <w:rPr>
          <w:sz w:val="22"/>
          <w:szCs w:val="22"/>
        </w:rPr>
      </w:pPr>
      <w:r>
        <w:rPr>
          <w:sz w:val="22"/>
          <w:szCs w:val="22"/>
        </w:rPr>
        <w:t>CA 91320-1799</w:t>
      </w:r>
    </w:p>
    <w:p w:rsidR="00911668" w:rsidRPr="002F07B5" w:rsidRDefault="00911668" w:rsidP="0091166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Amgen s.r.o., Klimentská 46, 110 02 Praha 1</w:t>
      </w:r>
    </w:p>
    <w:p w:rsidR="00911668" w:rsidRPr="002F07B5" w:rsidRDefault="00911668" w:rsidP="0091166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3.4.2013</w:t>
      </w:r>
    </w:p>
    <w:p w:rsidR="00911668" w:rsidRDefault="00911668" w:rsidP="0091166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911668" w:rsidRDefault="00911668" w:rsidP="00911668">
      <w:pPr>
        <w:rPr>
          <w:b/>
          <w:bCs/>
          <w:sz w:val="22"/>
          <w:szCs w:val="22"/>
        </w:rPr>
      </w:pPr>
    </w:p>
    <w:p w:rsidR="00911668" w:rsidRPr="002F07B5" w:rsidRDefault="00911668" w:rsidP="00911668">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IKEM a TN Praha</w:t>
      </w:r>
    </w:p>
    <w:p w:rsidR="00911668" w:rsidRPr="002F07B5" w:rsidRDefault="00911668" w:rsidP="00911668">
      <w:pPr>
        <w:rPr>
          <w:b/>
          <w:bCs/>
          <w:i/>
          <w:sz w:val="22"/>
          <w:szCs w:val="22"/>
        </w:rPr>
      </w:pPr>
    </w:p>
    <w:p w:rsidR="00911668" w:rsidRPr="002F07B5" w:rsidRDefault="00911668" w:rsidP="0091166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911668" w:rsidRPr="002F07B5" w:rsidRDefault="00911668" w:rsidP="00911668">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911668" w:rsidRPr="002F07B5" w:rsidRDefault="00911668" w:rsidP="00911668">
      <w:pPr>
        <w:rPr>
          <w:bCs/>
          <w:i/>
          <w:sz w:val="22"/>
          <w:szCs w:val="22"/>
        </w:rPr>
      </w:pPr>
      <w:r>
        <w:rPr>
          <w:rFonts w:ascii="Wingdings 2" w:eastAsia="MS Mincho"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911668" w:rsidRDefault="00911668" w:rsidP="00911668">
      <w:pPr>
        <w:rPr>
          <w:b/>
          <w:bCs/>
          <w:sz w:val="22"/>
          <w:szCs w:val="22"/>
        </w:rPr>
      </w:pPr>
    </w:p>
    <w:p w:rsidR="00911668" w:rsidRPr="002F07B5" w:rsidRDefault="00911668" w:rsidP="0091166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911668" w:rsidRPr="002F07B5" w:rsidRDefault="00911668" w:rsidP="0091166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911668" w:rsidRPr="002F07B5" w:rsidRDefault="00911668" w:rsidP="00911668">
      <w:pPr>
        <w:rPr>
          <w:sz w:val="22"/>
          <w:szCs w:val="22"/>
        </w:rPr>
      </w:pPr>
    </w:p>
    <w:p w:rsidR="00911668" w:rsidRPr="002F07B5" w:rsidRDefault="00911668" w:rsidP="0091166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911668" w:rsidTr="00EE243C">
        <w:trPr>
          <w:trHeight w:val="454"/>
        </w:trPr>
        <w:tc>
          <w:tcPr>
            <w:tcW w:w="6108" w:type="dxa"/>
          </w:tcPr>
          <w:p w:rsidR="00911668" w:rsidRDefault="00911668" w:rsidP="00EE243C">
            <w:pPr>
              <w:rPr>
                <w:sz w:val="18"/>
                <w:szCs w:val="18"/>
              </w:rPr>
            </w:pPr>
            <w:r>
              <w:rPr>
                <w:sz w:val="18"/>
                <w:szCs w:val="18"/>
              </w:rPr>
              <w:t xml:space="preserve">Místo hodnocení/ Jméno zkoušejícího </w:t>
            </w:r>
          </w:p>
          <w:p w:rsidR="00911668" w:rsidRDefault="00911668" w:rsidP="00EE243C">
            <w:pPr>
              <w:rPr>
                <w:i/>
                <w:sz w:val="18"/>
                <w:szCs w:val="18"/>
              </w:rPr>
            </w:pPr>
            <w:r>
              <w:rPr>
                <w:i/>
                <w:sz w:val="18"/>
                <w:szCs w:val="18"/>
              </w:rPr>
              <w:t>Trial Site / Name of Investigator</w:t>
            </w:r>
          </w:p>
        </w:tc>
        <w:tc>
          <w:tcPr>
            <w:tcW w:w="1280" w:type="dxa"/>
          </w:tcPr>
          <w:p w:rsidR="00911668" w:rsidRDefault="00911668" w:rsidP="00EE243C">
            <w:pPr>
              <w:rPr>
                <w:sz w:val="18"/>
                <w:szCs w:val="18"/>
                <w:vertAlign w:val="superscript"/>
              </w:rPr>
            </w:pPr>
            <w:r>
              <w:rPr>
                <w:sz w:val="18"/>
                <w:szCs w:val="18"/>
              </w:rPr>
              <w:t xml:space="preserve">Místní EK </w:t>
            </w:r>
            <w:r>
              <w:rPr>
                <w:i/>
                <w:sz w:val="18"/>
                <w:szCs w:val="18"/>
              </w:rPr>
              <w:t>Local EC</w:t>
            </w:r>
          </w:p>
        </w:tc>
        <w:tc>
          <w:tcPr>
            <w:tcW w:w="2712" w:type="dxa"/>
          </w:tcPr>
          <w:p w:rsidR="00911668" w:rsidRDefault="00911668" w:rsidP="00EE243C">
            <w:pPr>
              <w:rPr>
                <w:sz w:val="18"/>
                <w:szCs w:val="18"/>
              </w:rPr>
            </w:pPr>
            <w:r>
              <w:rPr>
                <w:sz w:val="18"/>
                <w:szCs w:val="18"/>
              </w:rPr>
              <w:t>Adresa  místní EK</w:t>
            </w:r>
          </w:p>
          <w:p w:rsidR="00911668" w:rsidRDefault="00911668" w:rsidP="00EE243C">
            <w:pPr>
              <w:rPr>
                <w:i/>
                <w:sz w:val="18"/>
                <w:szCs w:val="18"/>
              </w:rPr>
            </w:pPr>
            <w:r>
              <w:rPr>
                <w:i/>
                <w:sz w:val="18"/>
                <w:szCs w:val="18"/>
              </w:rPr>
              <w:t>Address</w:t>
            </w:r>
          </w:p>
        </w:tc>
      </w:tr>
      <w:tr w:rsidR="00911668" w:rsidTr="00EE243C">
        <w:trPr>
          <w:trHeight w:val="312"/>
        </w:trPr>
        <w:tc>
          <w:tcPr>
            <w:tcW w:w="6108" w:type="dxa"/>
          </w:tcPr>
          <w:p w:rsidR="00911668" w:rsidRDefault="00911668" w:rsidP="00EE243C">
            <w:pPr>
              <w:rPr>
                <w:sz w:val="18"/>
                <w:szCs w:val="18"/>
              </w:rPr>
            </w:pPr>
            <w:r w:rsidRPr="009800DC">
              <w:rPr>
                <w:sz w:val="18"/>
                <w:szCs w:val="18"/>
              </w:rPr>
              <w:t xml:space="preserve">MUDr. </w:t>
            </w:r>
            <w:r>
              <w:rPr>
                <w:sz w:val="18"/>
                <w:szCs w:val="18"/>
              </w:rPr>
              <w:t xml:space="preserve">Zdenka </w:t>
            </w:r>
            <w:r w:rsidRPr="009800DC">
              <w:rPr>
                <w:sz w:val="18"/>
                <w:szCs w:val="18"/>
              </w:rPr>
              <w:t>Kosatíková, III. Interní klinika</w:t>
            </w:r>
            <w:r>
              <w:rPr>
                <w:sz w:val="18"/>
                <w:szCs w:val="18"/>
              </w:rPr>
              <w:t xml:space="preserve"> FN Olomouc, I.P.Pavlova 6, </w:t>
            </w:r>
          </w:p>
          <w:p w:rsidR="00911668" w:rsidRPr="009800DC" w:rsidRDefault="00911668" w:rsidP="00EE243C">
            <w:pPr>
              <w:rPr>
                <w:sz w:val="18"/>
                <w:szCs w:val="18"/>
              </w:rPr>
            </w:pPr>
            <w:r>
              <w:rPr>
                <w:sz w:val="18"/>
                <w:szCs w:val="18"/>
              </w:rPr>
              <w:t>775 20 Olomouc</w:t>
            </w:r>
          </w:p>
        </w:tc>
        <w:tc>
          <w:tcPr>
            <w:tcW w:w="1280" w:type="dxa"/>
          </w:tcPr>
          <w:p w:rsidR="00911668" w:rsidRDefault="00911668" w:rsidP="00EE243C">
            <w:pPr>
              <w:rPr>
                <w:sz w:val="18"/>
                <w:szCs w:val="18"/>
              </w:rPr>
            </w:pPr>
            <w:r>
              <w:rPr>
                <w:sz w:val="18"/>
                <w:szCs w:val="18"/>
              </w:rPr>
              <w:sym w:font="Wingdings 2" w:char="F053"/>
            </w:r>
          </w:p>
        </w:tc>
        <w:tc>
          <w:tcPr>
            <w:tcW w:w="2712" w:type="dxa"/>
          </w:tcPr>
          <w:p w:rsidR="00911668" w:rsidRDefault="00911668" w:rsidP="00EE243C">
            <w:pPr>
              <w:rPr>
                <w:sz w:val="18"/>
                <w:szCs w:val="18"/>
              </w:rPr>
            </w:pPr>
            <w:r>
              <w:rPr>
                <w:sz w:val="18"/>
                <w:szCs w:val="18"/>
              </w:rPr>
              <w:t>EK FNOL</w:t>
            </w:r>
          </w:p>
        </w:tc>
      </w:tr>
    </w:tbl>
    <w:p w:rsidR="00911668" w:rsidRPr="00DF7141" w:rsidRDefault="00911668" w:rsidP="00911668">
      <w:pPr>
        <w:rPr>
          <w:bCs/>
          <w:sz w:val="22"/>
        </w:rPr>
      </w:pPr>
      <w:r w:rsidRPr="00DF7141">
        <w:rPr>
          <w:bCs/>
          <w:sz w:val="22"/>
        </w:rPr>
        <w:t>1/2</w:t>
      </w:r>
    </w:p>
    <w:p w:rsidR="00911668" w:rsidRDefault="00911668" w:rsidP="00911668">
      <w:pPr>
        <w:rPr>
          <w:b/>
          <w:bCs/>
          <w:sz w:val="22"/>
        </w:rPr>
      </w:pPr>
    </w:p>
    <w:p w:rsidR="00911668" w:rsidRDefault="00911668" w:rsidP="00911668">
      <w:pPr>
        <w:rPr>
          <w:b/>
          <w:bCs/>
          <w:sz w:val="22"/>
        </w:rPr>
      </w:pPr>
    </w:p>
    <w:p w:rsidR="00911668" w:rsidRDefault="00911668" w:rsidP="00911668">
      <w:pPr>
        <w:rPr>
          <w:b/>
          <w:bCs/>
          <w:sz w:val="22"/>
        </w:rPr>
      </w:pPr>
    </w:p>
    <w:p w:rsidR="00911668" w:rsidRPr="00AB7ADE" w:rsidRDefault="00911668" w:rsidP="00911668">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911668" w:rsidRDefault="00911668" w:rsidP="0091166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911668" w:rsidTr="00EE243C">
        <w:trPr>
          <w:cantSplit/>
          <w:trHeight w:val="454"/>
        </w:trPr>
        <w:tc>
          <w:tcPr>
            <w:tcW w:w="7416" w:type="dxa"/>
            <w:vMerge w:val="restart"/>
          </w:tcPr>
          <w:p w:rsidR="00911668" w:rsidRDefault="00911668" w:rsidP="00EE243C">
            <w:pPr>
              <w:rPr>
                <w:b/>
                <w:bCs/>
                <w:sz w:val="18"/>
                <w:szCs w:val="18"/>
              </w:rPr>
            </w:pPr>
          </w:p>
          <w:p w:rsidR="00911668" w:rsidRDefault="00911668" w:rsidP="00EE243C">
            <w:pPr>
              <w:rPr>
                <w:b/>
                <w:bCs/>
                <w:sz w:val="18"/>
                <w:szCs w:val="18"/>
              </w:rPr>
            </w:pPr>
            <w:r>
              <w:rPr>
                <w:b/>
                <w:bCs/>
                <w:sz w:val="18"/>
                <w:szCs w:val="18"/>
              </w:rPr>
              <w:t xml:space="preserve">Název dokumentu, verze, datum </w:t>
            </w:r>
          </w:p>
          <w:p w:rsidR="00911668" w:rsidRDefault="00911668" w:rsidP="00EE243C">
            <w:pPr>
              <w:rPr>
                <w:b/>
                <w:bCs/>
                <w:sz w:val="18"/>
                <w:szCs w:val="18"/>
              </w:rPr>
            </w:pPr>
            <w:r>
              <w:rPr>
                <w:b/>
                <w:bCs/>
                <w:i/>
                <w:sz w:val="18"/>
                <w:szCs w:val="18"/>
              </w:rPr>
              <w:t>Document title, version, date</w:t>
            </w:r>
          </w:p>
        </w:tc>
        <w:tc>
          <w:tcPr>
            <w:tcW w:w="1272" w:type="dxa"/>
            <w:gridSpan w:val="2"/>
          </w:tcPr>
          <w:p w:rsidR="00911668" w:rsidRDefault="00911668" w:rsidP="00EE243C">
            <w:pPr>
              <w:rPr>
                <w:b/>
                <w:bCs/>
                <w:sz w:val="18"/>
                <w:szCs w:val="18"/>
              </w:rPr>
            </w:pPr>
            <w:r>
              <w:rPr>
                <w:b/>
                <w:bCs/>
                <w:sz w:val="18"/>
                <w:szCs w:val="18"/>
              </w:rPr>
              <w:t>Schváleno /</w:t>
            </w:r>
            <w:r>
              <w:rPr>
                <w:b/>
                <w:bCs/>
                <w:i/>
                <w:sz w:val="18"/>
                <w:szCs w:val="18"/>
              </w:rPr>
              <w:t>Approved</w:t>
            </w:r>
          </w:p>
        </w:tc>
        <w:tc>
          <w:tcPr>
            <w:tcW w:w="1316" w:type="dxa"/>
            <w:gridSpan w:val="2"/>
          </w:tcPr>
          <w:p w:rsidR="00911668" w:rsidRDefault="00911668" w:rsidP="00EE243C">
            <w:pPr>
              <w:rPr>
                <w:b/>
                <w:bCs/>
                <w:sz w:val="18"/>
                <w:szCs w:val="18"/>
              </w:rPr>
            </w:pPr>
            <w:r>
              <w:rPr>
                <w:b/>
                <w:bCs/>
                <w:sz w:val="18"/>
                <w:szCs w:val="18"/>
              </w:rPr>
              <w:t xml:space="preserve">Vzato na vědomí / </w:t>
            </w:r>
            <w:r>
              <w:rPr>
                <w:b/>
                <w:bCs/>
                <w:i/>
                <w:sz w:val="18"/>
                <w:szCs w:val="18"/>
              </w:rPr>
              <w:t xml:space="preserve">Taken into account </w:t>
            </w:r>
          </w:p>
        </w:tc>
      </w:tr>
      <w:tr w:rsidR="00911668" w:rsidTr="00EE243C">
        <w:trPr>
          <w:cantSplit/>
          <w:trHeight w:val="454"/>
        </w:trPr>
        <w:tc>
          <w:tcPr>
            <w:tcW w:w="7416" w:type="dxa"/>
            <w:vMerge/>
          </w:tcPr>
          <w:p w:rsidR="00911668" w:rsidRDefault="00911668" w:rsidP="00EE243C">
            <w:pPr>
              <w:rPr>
                <w:i/>
                <w:sz w:val="18"/>
                <w:szCs w:val="18"/>
              </w:rPr>
            </w:pPr>
          </w:p>
        </w:tc>
        <w:tc>
          <w:tcPr>
            <w:tcW w:w="736" w:type="dxa"/>
          </w:tcPr>
          <w:p w:rsidR="00911668" w:rsidRDefault="00911668" w:rsidP="00EE243C">
            <w:pPr>
              <w:rPr>
                <w:b/>
                <w:bCs/>
                <w:sz w:val="18"/>
                <w:szCs w:val="18"/>
              </w:rPr>
            </w:pPr>
            <w:r>
              <w:rPr>
                <w:b/>
                <w:bCs/>
                <w:sz w:val="18"/>
                <w:szCs w:val="18"/>
              </w:rPr>
              <w:t>ANO</w:t>
            </w:r>
          </w:p>
          <w:p w:rsidR="00911668" w:rsidRDefault="00911668" w:rsidP="00EE243C">
            <w:pPr>
              <w:rPr>
                <w:b/>
                <w:bCs/>
                <w:i/>
                <w:sz w:val="18"/>
                <w:szCs w:val="18"/>
              </w:rPr>
            </w:pPr>
            <w:r>
              <w:rPr>
                <w:b/>
                <w:bCs/>
                <w:i/>
                <w:sz w:val="18"/>
                <w:szCs w:val="18"/>
              </w:rPr>
              <w:t>Yes</w:t>
            </w:r>
          </w:p>
        </w:tc>
        <w:tc>
          <w:tcPr>
            <w:tcW w:w="536" w:type="dxa"/>
          </w:tcPr>
          <w:p w:rsidR="00911668" w:rsidRDefault="00911668" w:rsidP="00EE243C">
            <w:pPr>
              <w:rPr>
                <w:b/>
                <w:bCs/>
                <w:sz w:val="18"/>
                <w:szCs w:val="18"/>
              </w:rPr>
            </w:pPr>
            <w:r>
              <w:rPr>
                <w:b/>
                <w:bCs/>
                <w:sz w:val="18"/>
                <w:szCs w:val="18"/>
              </w:rPr>
              <w:t xml:space="preserve">NE </w:t>
            </w:r>
          </w:p>
          <w:p w:rsidR="00911668" w:rsidRDefault="00911668" w:rsidP="00EE243C">
            <w:pPr>
              <w:rPr>
                <w:b/>
                <w:bCs/>
                <w:sz w:val="18"/>
                <w:szCs w:val="18"/>
              </w:rPr>
            </w:pPr>
            <w:r>
              <w:rPr>
                <w:b/>
                <w:bCs/>
                <w:i/>
                <w:sz w:val="18"/>
                <w:szCs w:val="18"/>
              </w:rPr>
              <w:t>No</w:t>
            </w:r>
          </w:p>
        </w:tc>
        <w:tc>
          <w:tcPr>
            <w:tcW w:w="780" w:type="dxa"/>
          </w:tcPr>
          <w:p w:rsidR="00911668" w:rsidRDefault="00911668" w:rsidP="00EE243C">
            <w:pPr>
              <w:rPr>
                <w:b/>
                <w:bCs/>
                <w:sz w:val="18"/>
                <w:szCs w:val="18"/>
              </w:rPr>
            </w:pPr>
            <w:r>
              <w:rPr>
                <w:b/>
                <w:bCs/>
                <w:sz w:val="18"/>
                <w:szCs w:val="18"/>
              </w:rPr>
              <w:t>ANO</w:t>
            </w:r>
          </w:p>
          <w:p w:rsidR="00911668" w:rsidRDefault="00911668" w:rsidP="00EE243C">
            <w:pPr>
              <w:rPr>
                <w:b/>
                <w:bCs/>
                <w:sz w:val="18"/>
                <w:szCs w:val="18"/>
              </w:rPr>
            </w:pPr>
            <w:r>
              <w:rPr>
                <w:b/>
                <w:bCs/>
                <w:i/>
                <w:sz w:val="18"/>
                <w:szCs w:val="18"/>
              </w:rPr>
              <w:t>Yes</w:t>
            </w:r>
          </w:p>
        </w:tc>
        <w:tc>
          <w:tcPr>
            <w:tcW w:w="536" w:type="dxa"/>
          </w:tcPr>
          <w:p w:rsidR="00911668" w:rsidRDefault="00911668" w:rsidP="00EE243C">
            <w:pPr>
              <w:rPr>
                <w:b/>
                <w:bCs/>
                <w:sz w:val="18"/>
                <w:szCs w:val="18"/>
              </w:rPr>
            </w:pPr>
            <w:r>
              <w:rPr>
                <w:b/>
                <w:bCs/>
                <w:sz w:val="18"/>
                <w:szCs w:val="18"/>
              </w:rPr>
              <w:t xml:space="preserve">NE </w:t>
            </w:r>
          </w:p>
          <w:p w:rsidR="00911668" w:rsidRDefault="00911668" w:rsidP="00EE243C">
            <w:pPr>
              <w:rPr>
                <w:b/>
                <w:bCs/>
                <w:i/>
                <w:sz w:val="18"/>
                <w:szCs w:val="18"/>
              </w:rPr>
            </w:pPr>
            <w:r>
              <w:rPr>
                <w:b/>
                <w:bCs/>
                <w:i/>
                <w:sz w:val="18"/>
                <w:szCs w:val="18"/>
              </w:rPr>
              <w:t>No</w:t>
            </w:r>
          </w:p>
        </w:tc>
      </w:tr>
      <w:tr w:rsidR="00911668" w:rsidTr="00EE243C">
        <w:trPr>
          <w:trHeight w:val="340"/>
        </w:trPr>
        <w:tc>
          <w:tcPr>
            <w:tcW w:w="7416" w:type="dxa"/>
          </w:tcPr>
          <w:p w:rsidR="00911668" w:rsidRPr="00911668" w:rsidRDefault="00911668" w:rsidP="00EE243C">
            <w:pPr>
              <w:rPr>
                <w:sz w:val="18"/>
                <w:szCs w:val="18"/>
              </w:rPr>
            </w:pPr>
            <w:r>
              <w:rPr>
                <w:sz w:val="18"/>
                <w:szCs w:val="18"/>
              </w:rPr>
              <w:t>Oznámení o změně žadatele ze dne 28.3.2013</w:t>
            </w:r>
          </w:p>
        </w:tc>
        <w:tc>
          <w:tcPr>
            <w:tcW w:w="736" w:type="dxa"/>
          </w:tcPr>
          <w:p w:rsidR="00911668" w:rsidRDefault="00911668" w:rsidP="00EE243C">
            <w:pPr>
              <w:rPr>
                <w:sz w:val="18"/>
                <w:szCs w:val="18"/>
              </w:rPr>
            </w:pPr>
            <w:r>
              <w:rPr>
                <w:sz w:val="18"/>
                <w:szCs w:val="18"/>
              </w:rPr>
              <w:sym w:font="Wingdings 2" w:char="F0A3"/>
            </w:r>
          </w:p>
        </w:tc>
        <w:tc>
          <w:tcPr>
            <w:tcW w:w="536" w:type="dxa"/>
          </w:tcPr>
          <w:p w:rsidR="00911668" w:rsidRDefault="009373C9" w:rsidP="00EE243C">
            <w:pPr>
              <w:rPr>
                <w:sz w:val="18"/>
                <w:szCs w:val="18"/>
              </w:rPr>
            </w:pPr>
            <w:r>
              <w:rPr>
                <w:sz w:val="18"/>
                <w:szCs w:val="18"/>
              </w:rPr>
              <w:fldChar w:fldCharType="begin">
                <w:ffData>
                  <w:name w:val="Zaškrtávací36"/>
                  <w:enabled/>
                  <w:calcOnExit w:val="0"/>
                  <w:checkBox>
                    <w:sizeAuto/>
                    <w:default w:val="0"/>
                  </w:checkBox>
                </w:ffData>
              </w:fldChar>
            </w:r>
            <w:r w:rsidR="0091166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911668" w:rsidRDefault="00911668" w:rsidP="00EE243C">
            <w:pPr>
              <w:rPr>
                <w:sz w:val="18"/>
                <w:szCs w:val="18"/>
              </w:rPr>
            </w:pPr>
            <w:r>
              <w:rPr>
                <w:rFonts w:ascii="Wingdings 2" w:hAnsi="Wingdings 2"/>
                <w:sz w:val="18"/>
                <w:szCs w:val="18"/>
              </w:rPr>
              <w:t></w:t>
            </w:r>
          </w:p>
        </w:tc>
        <w:tc>
          <w:tcPr>
            <w:tcW w:w="536" w:type="dxa"/>
          </w:tcPr>
          <w:p w:rsidR="00911668" w:rsidRDefault="009373C9" w:rsidP="00EE243C">
            <w:pPr>
              <w:rPr>
                <w:sz w:val="18"/>
                <w:szCs w:val="18"/>
              </w:rPr>
            </w:pPr>
            <w:r>
              <w:rPr>
                <w:sz w:val="18"/>
                <w:szCs w:val="18"/>
              </w:rPr>
              <w:fldChar w:fldCharType="begin">
                <w:ffData>
                  <w:name w:val="Zaškrtávací36"/>
                  <w:enabled/>
                  <w:calcOnExit w:val="0"/>
                  <w:checkBox>
                    <w:sizeAuto/>
                    <w:default w:val="0"/>
                  </w:checkBox>
                </w:ffData>
              </w:fldChar>
            </w:r>
            <w:r w:rsidR="00911668">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911668" w:rsidRDefault="00911668" w:rsidP="00911668">
      <w:pPr>
        <w:rPr>
          <w:sz w:val="22"/>
        </w:rPr>
      </w:pPr>
    </w:p>
    <w:p w:rsidR="00911668" w:rsidRDefault="00911668" w:rsidP="0091166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911668" w:rsidRDefault="00911668" w:rsidP="00911668">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911668" w:rsidRDefault="00911668" w:rsidP="0091166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911668" w:rsidRDefault="00911668" w:rsidP="00911668">
      <w:pPr>
        <w:rPr>
          <w:sz w:val="22"/>
        </w:rPr>
      </w:pPr>
    </w:p>
    <w:p w:rsidR="00911668" w:rsidRDefault="00911668" w:rsidP="00911668">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911668" w:rsidRDefault="00911668" w:rsidP="00911668">
      <w:pPr>
        <w:rPr>
          <w:sz w:val="22"/>
        </w:rPr>
      </w:pPr>
      <w:r>
        <w:rPr>
          <w:sz w:val="22"/>
        </w:rPr>
        <w:t>Datum/</w:t>
      </w:r>
      <w:r>
        <w:rPr>
          <w:i/>
          <w:sz w:val="22"/>
        </w:rPr>
        <w:t>Date:</w:t>
      </w:r>
      <w:r>
        <w:rPr>
          <w:sz w:val="22"/>
        </w:rPr>
        <w:t xml:space="preserve">  15.4.2013                                                     předseda EK FNOL a LF UP</w:t>
      </w:r>
    </w:p>
    <w:p w:rsidR="00911668" w:rsidRDefault="00911668" w:rsidP="00911668">
      <w:pPr>
        <w:rPr>
          <w:i/>
          <w:sz w:val="22"/>
        </w:rPr>
      </w:pPr>
      <w:r>
        <w:rPr>
          <w:sz w:val="22"/>
        </w:rPr>
        <w:lastRenderedPageBreak/>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911668" w:rsidRDefault="00911668" w:rsidP="00911668">
      <w:pPr>
        <w:rPr>
          <w:sz w:val="16"/>
        </w:rPr>
      </w:pPr>
    </w:p>
    <w:p w:rsidR="00911668" w:rsidRDefault="00911668" w:rsidP="00911668">
      <w:pPr>
        <w:rPr>
          <w:sz w:val="16"/>
        </w:rPr>
      </w:pPr>
    </w:p>
    <w:p w:rsidR="00911668" w:rsidRDefault="00911668" w:rsidP="00911668">
      <w:pPr>
        <w:rPr>
          <w:sz w:val="16"/>
        </w:rPr>
      </w:pPr>
    </w:p>
    <w:p w:rsidR="00911668" w:rsidRDefault="00911668" w:rsidP="00911668">
      <w:pPr>
        <w:rPr>
          <w:sz w:val="16"/>
        </w:rPr>
      </w:pPr>
    </w:p>
    <w:p w:rsidR="00911668" w:rsidRDefault="00911668" w:rsidP="00911668">
      <w:pPr>
        <w:rPr>
          <w:sz w:val="16"/>
        </w:rPr>
      </w:pPr>
    </w:p>
    <w:p w:rsidR="00911668" w:rsidRDefault="00911668" w:rsidP="00911668">
      <w:pPr>
        <w:rPr>
          <w:sz w:val="16"/>
        </w:rPr>
      </w:pPr>
    </w:p>
    <w:p w:rsidR="00911668" w:rsidRDefault="00911668" w:rsidP="00911668">
      <w:pPr>
        <w:rPr>
          <w:sz w:val="16"/>
        </w:rPr>
      </w:pPr>
    </w:p>
    <w:p w:rsidR="00911668" w:rsidRDefault="00911668" w:rsidP="00911668">
      <w:pPr>
        <w:rPr>
          <w:sz w:val="16"/>
        </w:rPr>
      </w:pPr>
    </w:p>
    <w:p w:rsidR="00911668" w:rsidRDefault="00911668" w:rsidP="00911668">
      <w:pPr>
        <w:rPr>
          <w:sz w:val="16"/>
        </w:rPr>
      </w:pPr>
    </w:p>
    <w:p w:rsidR="00911668" w:rsidRPr="001071DB" w:rsidRDefault="00911668" w:rsidP="00911668">
      <w:pPr>
        <w:rPr>
          <w:i/>
          <w:sz w:val="16"/>
        </w:rPr>
      </w:pPr>
      <w:r>
        <w:rPr>
          <w:sz w:val="16"/>
        </w:rPr>
        <w:t>Rozdělovník/</w:t>
      </w:r>
      <w:r>
        <w:rPr>
          <w:i/>
          <w:sz w:val="16"/>
        </w:rPr>
        <w:t>Distribution list:</w:t>
      </w:r>
    </w:p>
    <w:p w:rsidR="00911668" w:rsidRPr="001071DB" w:rsidRDefault="00911668" w:rsidP="00911668">
      <w:pPr>
        <w:rPr>
          <w:sz w:val="16"/>
        </w:rPr>
      </w:pPr>
      <w:r w:rsidRPr="001071DB">
        <w:rPr>
          <w:sz w:val="16"/>
        </w:rPr>
        <w:t>-Zadavatel</w:t>
      </w:r>
    </w:p>
    <w:p w:rsidR="00911668" w:rsidRPr="001071DB" w:rsidRDefault="00911668" w:rsidP="00911668">
      <w:pPr>
        <w:rPr>
          <w:sz w:val="16"/>
        </w:rPr>
      </w:pPr>
      <w:r w:rsidRPr="001071DB">
        <w:rPr>
          <w:sz w:val="16"/>
        </w:rPr>
        <w:t>-EK</w:t>
      </w:r>
    </w:p>
    <w:p w:rsidR="00911668" w:rsidRPr="001071DB" w:rsidRDefault="00911668" w:rsidP="00911668">
      <w:pPr>
        <w:rPr>
          <w:sz w:val="16"/>
        </w:rPr>
      </w:pPr>
      <w:r w:rsidRPr="001071DB">
        <w:rPr>
          <w:sz w:val="16"/>
        </w:rPr>
        <w:t>-Řešitel</w:t>
      </w:r>
    </w:p>
    <w:p w:rsidR="00911668" w:rsidRPr="001071DB" w:rsidRDefault="00911668" w:rsidP="00911668">
      <w:pPr>
        <w:rPr>
          <w:sz w:val="16"/>
        </w:rPr>
      </w:pPr>
    </w:p>
    <w:p w:rsidR="00911668" w:rsidRDefault="00911668" w:rsidP="00911668">
      <w:pPr>
        <w:rPr>
          <w:i/>
          <w:sz w:val="16"/>
        </w:rPr>
      </w:pPr>
    </w:p>
    <w:p w:rsidR="00911668" w:rsidRDefault="00911668" w:rsidP="00911668">
      <w:pPr>
        <w:rPr>
          <w:i/>
          <w:sz w:val="16"/>
        </w:rPr>
      </w:pPr>
    </w:p>
    <w:p w:rsidR="00911668" w:rsidRDefault="00911668" w:rsidP="00911668">
      <w:pPr>
        <w:rPr>
          <w:sz w:val="22"/>
          <w:szCs w:val="22"/>
        </w:rPr>
      </w:pPr>
      <w:r w:rsidRPr="000A4DF5">
        <w:rPr>
          <w:sz w:val="22"/>
          <w:szCs w:val="22"/>
        </w:rPr>
        <w:t>2/2</w:t>
      </w:r>
    </w:p>
    <w:p w:rsidR="00911668" w:rsidRDefault="00911668" w:rsidP="00911668"/>
    <w:p w:rsidR="00911668" w:rsidRDefault="00911668" w:rsidP="00911668"/>
    <w:p w:rsidR="00911668" w:rsidRDefault="00911668" w:rsidP="00911668"/>
    <w:p w:rsidR="00911668" w:rsidRDefault="00911668" w:rsidP="00911668">
      <w:pPr>
        <w:pStyle w:val="Nzev"/>
        <w:jc w:val="left"/>
        <w:rPr>
          <w:sz w:val="22"/>
          <w:szCs w:val="22"/>
        </w:rPr>
      </w:pPr>
    </w:p>
    <w:p w:rsidR="00911668" w:rsidRDefault="00911668" w:rsidP="00911668">
      <w:pPr>
        <w:pStyle w:val="Nzev"/>
        <w:rPr>
          <w:sz w:val="22"/>
          <w:szCs w:val="22"/>
        </w:rPr>
      </w:pPr>
    </w:p>
    <w:p w:rsidR="00911668" w:rsidRDefault="00911668" w:rsidP="00911668">
      <w:pPr>
        <w:pStyle w:val="Nzev"/>
        <w:rPr>
          <w:sz w:val="22"/>
          <w:szCs w:val="22"/>
        </w:rPr>
      </w:pPr>
    </w:p>
    <w:p w:rsidR="00911668" w:rsidRDefault="00911668" w:rsidP="00911668">
      <w:pPr>
        <w:pStyle w:val="Nzev"/>
        <w:rPr>
          <w:sz w:val="22"/>
          <w:szCs w:val="22"/>
        </w:rPr>
      </w:pPr>
    </w:p>
    <w:p w:rsidR="00911668" w:rsidRDefault="00911668" w:rsidP="00911668">
      <w:pPr>
        <w:pStyle w:val="Nzev"/>
        <w:jc w:val="left"/>
        <w:rPr>
          <w:sz w:val="22"/>
          <w:szCs w:val="22"/>
        </w:rPr>
      </w:pPr>
    </w:p>
    <w:p w:rsidR="00911668" w:rsidRDefault="00911668" w:rsidP="00911668">
      <w:pPr>
        <w:pStyle w:val="Nzev"/>
        <w:rPr>
          <w:sz w:val="22"/>
          <w:szCs w:val="22"/>
        </w:rPr>
      </w:pPr>
    </w:p>
    <w:p w:rsidR="00911668" w:rsidRDefault="00911668" w:rsidP="00911668">
      <w:pPr>
        <w:rPr>
          <w:sz w:val="22"/>
          <w:szCs w:val="22"/>
        </w:rPr>
      </w:pPr>
    </w:p>
    <w:p w:rsidR="00911668" w:rsidRDefault="00911668" w:rsidP="00911668">
      <w:pPr>
        <w:rPr>
          <w:sz w:val="22"/>
          <w:szCs w:val="22"/>
        </w:rPr>
      </w:pPr>
    </w:p>
    <w:p w:rsidR="00911668" w:rsidRDefault="00911668" w:rsidP="00911668">
      <w:pPr>
        <w:rPr>
          <w:sz w:val="22"/>
          <w:szCs w:val="22"/>
        </w:rPr>
      </w:pPr>
    </w:p>
    <w:p w:rsidR="00911668" w:rsidRDefault="00911668" w:rsidP="00911668">
      <w:pPr>
        <w:rPr>
          <w:sz w:val="22"/>
          <w:szCs w:val="22"/>
        </w:rPr>
      </w:pPr>
    </w:p>
    <w:p w:rsidR="00911668" w:rsidRDefault="00911668" w:rsidP="00911668">
      <w:pPr>
        <w:rPr>
          <w:sz w:val="22"/>
          <w:szCs w:val="22"/>
        </w:rPr>
      </w:pPr>
    </w:p>
    <w:p w:rsidR="00911668" w:rsidRDefault="00911668" w:rsidP="00911668">
      <w:pPr>
        <w:rPr>
          <w:sz w:val="22"/>
          <w:szCs w:val="22"/>
        </w:rPr>
      </w:pPr>
    </w:p>
    <w:p w:rsidR="00911668" w:rsidRDefault="00911668" w:rsidP="00911668">
      <w:pPr>
        <w:rPr>
          <w:sz w:val="22"/>
          <w:szCs w:val="22"/>
        </w:rPr>
      </w:pPr>
    </w:p>
    <w:p w:rsidR="00911668" w:rsidRDefault="00911668" w:rsidP="00911668">
      <w:pPr>
        <w:rPr>
          <w:sz w:val="22"/>
          <w:szCs w:val="22"/>
        </w:rPr>
      </w:pPr>
    </w:p>
    <w:p w:rsidR="00911668" w:rsidRDefault="00911668" w:rsidP="00911668">
      <w:pPr>
        <w:rPr>
          <w:sz w:val="22"/>
          <w:szCs w:val="22"/>
        </w:rPr>
      </w:pPr>
    </w:p>
    <w:p w:rsidR="003C2D49" w:rsidRPr="002F07B5" w:rsidRDefault="003C2D49" w:rsidP="003C2D49">
      <w:pPr>
        <w:pStyle w:val="Nzev"/>
        <w:rPr>
          <w:sz w:val="22"/>
          <w:szCs w:val="22"/>
        </w:rPr>
      </w:pPr>
      <w:r w:rsidRPr="002F07B5">
        <w:rPr>
          <w:sz w:val="22"/>
          <w:szCs w:val="22"/>
        </w:rPr>
        <w:t>STANOVISKO ETICKÉ KOMISE KE KLINICKÉMU HODNOCENÍ</w:t>
      </w:r>
    </w:p>
    <w:p w:rsidR="003C2D49" w:rsidRPr="002F07B5" w:rsidRDefault="003C2D49" w:rsidP="003C2D49">
      <w:pPr>
        <w:jc w:val="center"/>
        <w:rPr>
          <w:bCs/>
          <w:i/>
          <w:sz w:val="22"/>
          <w:szCs w:val="22"/>
        </w:rPr>
      </w:pPr>
      <w:r w:rsidRPr="002F07B5">
        <w:rPr>
          <w:bCs/>
          <w:i/>
          <w:sz w:val="22"/>
          <w:szCs w:val="22"/>
        </w:rPr>
        <w:t xml:space="preserve">Opinion of the Ethics Committee on Clinical Trial  </w:t>
      </w:r>
    </w:p>
    <w:p w:rsidR="003C2D49" w:rsidRPr="002F07B5" w:rsidRDefault="003C2D49" w:rsidP="003C2D49">
      <w:pPr>
        <w:jc w:val="center"/>
        <w:rPr>
          <w:b/>
          <w:bCs/>
          <w:i/>
          <w:sz w:val="22"/>
          <w:szCs w:val="22"/>
        </w:rPr>
      </w:pPr>
    </w:p>
    <w:p w:rsidR="003C2D49" w:rsidRPr="002F07B5" w:rsidRDefault="003C2D49" w:rsidP="003C2D49">
      <w:pPr>
        <w:rPr>
          <w:sz w:val="22"/>
          <w:szCs w:val="22"/>
        </w:rPr>
      </w:pPr>
      <w:r>
        <w:rPr>
          <w:sz w:val="22"/>
          <w:szCs w:val="22"/>
        </w:rPr>
        <w:sym w:font="Wingdings 2" w:char="F05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3C2D49" w:rsidRPr="002F07B5" w:rsidRDefault="009373C9" w:rsidP="003C2D49">
      <w:pPr>
        <w:rPr>
          <w:i/>
          <w:sz w:val="22"/>
          <w:szCs w:val="22"/>
        </w:rPr>
      </w:pPr>
      <w:r w:rsidRPr="002F07B5">
        <w:rPr>
          <w:sz w:val="22"/>
          <w:szCs w:val="22"/>
        </w:rPr>
        <w:fldChar w:fldCharType="begin">
          <w:ffData>
            <w:name w:val="Zaškrtávací1"/>
            <w:enabled/>
            <w:calcOnExit w:val="0"/>
            <w:checkBox>
              <w:sizeAuto/>
              <w:default w:val="0"/>
            </w:checkBox>
          </w:ffData>
        </w:fldChar>
      </w:r>
      <w:r w:rsidR="003C2D4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C2D49" w:rsidRPr="002F07B5">
        <w:rPr>
          <w:sz w:val="22"/>
          <w:szCs w:val="22"/>
        </w:rPr>
        <w:t xml:space="preserve">  Multicentrické KH, je požadováno stanovisko EK pro místní centrum (centra)/ </w:t>
      </w:r>
      <w:r w:rsidR="003C2D49" w:rsidRPr="002F07B5">
        <w:rPr>
          <w:i/>
          <w:sz w:val="22"/>
          <w:szCs w:val="22"/>
        </w:rPr>
        <w:t>Multi-centric clinical trial, opinion issued by local Ethics Committee(s) is required</w:t>
      </w:r>
    </w:p>
    <w:p w:rsidR="003C2D49" w:rsidRPr="002F07B5" w:rsidRDefault="009373C9" w:rsidP="003C2D49">
      <w:pPr>
        <w:rPr>
          <w:i/>
          <w:sz w:val="22"/>
          <w:szCs w:val="22"/>
        </w:rPr>
      </w:pPr>
      <w:r w:rsidRPr="002F07B5">
        <w:rPr>
          <w:sz w:val="22"/>
          <w:szCs w:val="22"/>
        </w:rPr>
        <w:fldChar w:fldCharType="begin">
          <w:ffData>
            <w:name w:val="Zaškrtávací2"/>
            <w:enabled/>
            <w:calcOnExit w:val="0"/>
            <w:checkBox>
              <w:sizeAuto/>
              <w:default w:val="0"/>
            </w:checkBox>
          </w:ffData>
        </w:fldChar>
      </w:r>
      <w:r w:rsidR="003C2D49"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3C2D49" w:rsidRPr="002F07B5">
        <w:rPr>
          <w:sz w:val="22"/>
          <w:szCs w:val="22"/>
        </w:rPr>
        <w:t xml:space="preserve">  KH prováděné v jednom centru, požadováno stanovisko EK pro místní centrum (centra)/ </w:t>
      </w:r>
      <w:r w:rsidR="003C2D49" w:rsidRPr="002F07B5">
        <w:rPr>
          <w:i/>
          <w:sz w:val="22"/>
          <w:szCs w:val="22"/>
        </w:rPr>
        <w:t>Clinical trial conducted in a single site, opinion of a local EC is required</w:t>
      </w:r>
    </w:p>
    <w:p w:rsidR="003C2D49" w:rsidRPr="002F07B5" w:rsidRDefault="003C2D49" w:rsidP="003C2D49">
      <w:pPr>
        <w:rPr>
          <w:b/>
          <w:bCs/>
          <w:sz w:val="22"/>
          <w:szCs w:val="22"/>
        </w:rPr>
      </w:pPr>
    </w:p>
    <w:p w:rsidR="003C2D49" w:rsidRPr="00DD3C8E" w:rsidRDefault="003C2D49" w:rsidP="003C2D49">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218/12</w:t>
      </w:r>
    </w:p>
    <w:p w:rsidR="003C2D49" w:rsidRPr="009800DC" w:rsidRDefault="003C2D49" w:rsidP="003C2D49">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Multicentrické, jednoramenné, navazující </w:t>
      </w:r>
      <w:r w:rsidRPr="005C6CCB">
        <w:rPr>
          <w:bCs/>
          <w:sz w:val="22"/>
          <w:szCs w:val="22"/>
        </w:rPr>
        <w:t>kli</w:t>
      </w:r>
      <w:r>
        <w:rPr>
          <w:bCs/>
          <w:sz w:val="22"/>
          <w:szCs w:val="22"/>
        </w:rPr>
        <w:t>nické hodnocení hodnotící dlouhodobou účinnost a bezpečnost přípravku</w:t>
      </w:r>
      <w:r>
        <w:rPr>
          <w:bCs/>
          <w:sz w:val="22"/>
          <w:szCs w:val="22"/>
        </w:rPr>
        <w:tab/>
        <w:t xml:space="preserve"> AMG 416 v léčbě sekundární hyperparatyreózy u hemodialyzovaných pacientů s chronickým onemocněním ledvin / </w:t>
      </w:r>
      <w:r>
        <w:rPr>
          <w:bCs/>
          <w:i/>
          <w:sz w:val="22"/>
          <w:szCs w:val="22"/>
        </w:rPr>
        <w:t xml:space="preserve">A Multicenter Single-arm Extension  Study to Describe  the Long-term  Efficacy and Safety of AMG </w:t>
      </w:r>
      <w:smartTag w:uri="urn:schemas-microsoft-com:office:smarttags" w:element="metricconverter">
        <w:smartTagPr>
          <w:attr w:name="ProductID" w:val="416 in"/>
        </w:smartTagPr>
        <w:r>
          <w:rPr>
            <w:bCs/>
            <w:i/>
            <w:sz w:val="22"/>
            <w:szCs w:val="22"/>
          </w:rPr>
          <w:t>416 in</w:t>
        </w:r>
      </w:smartTag>
      <w:r>
        <w:rPr>
          <w:bCs/>
          <w:i/>
          <w:sz w:val="22"/>
          <w:szCs w:val="22"/>
        </w:rPr>
        <w:t xml:space="preserve"> the Treatment of Secondary Hyperparathyroidism in Subjects With Chronic Kidney Disease on Hemodialysis</w:t>
      </w:r>
    </w:p>
    <w:p w:rsidR="003C2D49" w:rsidRPr="00DD3C8E" w:rsidRDefault="003C2D49" w:rsidP="003C2D49">
      <w:pPr>
        <w:rPr>
          <w:bCs/>
          <w:i/>
          <w:sz w:val="22"/>
          <w:szCs w:val="22"/>
        </w:rPr>
      </w:pPr>
    </w:p>
    <w:p w:rsidR="003C2D49" w:rsidRPr="00DD3C8E" w:rsidRDefault="003C2D49" w:rsidP="003C2D49">
      <w:pPr>
        <w:rPr>
          <w:bCs/>
          <w:i/>
          <w:sz w:val="22"/>
          <w:szCs w:val="22"/>
        </w:rPr>
      </w:pPr>
      <w:r w:rsidRPr="002F07B5">
        <w:rPr>
          <w:b/>
          <w:bCs/>
          <w:sz w:val="22"/>
          <w:szCs w:val="22"/>
        </w:rPr>
        <w:lastRenderedPageBreak/>
        <w:t xml:space="preserve">Číslo protokolu/ </w:t>
      </w:r>
      <w:r w:rsidRPr="002F07B5">
        <w:rPr>
          <w:i/>
          <w:sz w:val="22"/>
          <w:szCs w:val="22"/>
        </w:rPr>
        <w:t>Protocol Code Number</w:t>
      </w:r>
      <w:r w:rsidRPr="002F07B5">
        <w:rPr>
          <w:sz w:val="22"/>
          <w:szCs w:val="22"/>
        </w:rPr>
        <w:t>:</w:t>
      </w:r>
      <w:r>
        <w:rPr>
          <w:sz w:val="22"/>
          <w:szCs w:val="22"/>
        </w:rPr>
        <w:t xml:space="preserve"> 20120231 (KAI-4169-008)</w:t>
      </w:r>
    </w:p>
    <w:p w:rsidR="003C2D49" w:rsidRPr="002F07B5" w:rsidRDefault="003C2D49" w:rsidP="003C2D49">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2012-002808-41</w:t>
      </w:r>
    </w:p>
    <w:p w:rsidR="003C2D49" w:rsidRPr="002F07B5" w:rsidRDefault="003C2D49" w:rsidP="003C2D49">
      <w:pPr>
        <w:rPr>
          <w:b/>
          <w:bCs/>
          <w:sz w:val="22"/>
          <w:szCs w:val="22"/>
        </w:rPr>
      </w:pPr>
    </w:p>
    <w:p w:rsidR="003C2D49" w:rsidRDefault="003C2D49" w:rsidP="003C2D49">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KAI Pharmaceuticals, Inc., One Amgen Center Drive, Thousand Oaks, </w:t>
      </w:r>
    </w:p>
    <w:p w:rsidR="003C2D49" w:rsidRPr="002F07B5" w:rsidRDefault="003C2D49" w:rsidP="003C2D49">
      <w:pPr>
        <w:rPr>
          <w:sz w:val="22"/>
          <w:szCs w:val="22"/>
        </w:rPr>
      </w:pPr>
      <w:r>
        <w:rPr>
          <w:sz w:val="22"/>
          <w:szCs w:val="22"/>
        </w:rPr>
        <w:t>CA 91320-1799</w:t>
      </w:r>
    </w:p>
    <w:p w:rsidR="003C2D49" w:rsidRPr="002F07B5" w:rsidRDefault="003C2D49" w:rsidP="003C2D49">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Amgen s.r.o., Klimentská 46, 110 02 Praha 1</w:t>
      </w:r>
    </w:p>
    <w:p w:rsidR="003C2D49" w:rsidRPr="002F07B5" w:rsidRDefault="003C2D49" w:rsidP="003C2D49">
      <w:pPr>
        <w:rPr>
          <w:b/>
          <w:bCs/>
          <w:sz w:val="22"/>
          <w:szCs w:val="22"/>
        </w:rPr>
      </w:pPr>
      <w:r w:rsidRPr="002F07B5">
        <w:rPr>
          <w:b/>
          <w:bCs/>
          <w:sz w:val="22"/>
          <w:szCs w:val="22"/>
        </w:rPr>
        <w:t>Datum doručení žádosti/</w:t>
      </w:r>
      <w:r w:rsidRPr="002F07B5">
        <w:rPr>
          <w:i/>
          <w:sz w:val="22"/>
          <w:szCs w:val="22"/>
        </w:rPr>
        <w:t>Date of submission of the Application Form</w:t>
      </w:r>
      <w:r>
        <w:rPr>
          <w:sz w:val="22"/>
          <w:szCs w:val="22"/>
        </w:rPr>
        <w:t>:   2.4.2013</w:t>
      </w:r>
    </w:p>
    <w:p w:rsidR="003C2D49" w:rsidRDefault="003C2D49" w:rsidP="003C2D49">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3C2D49" w:rsidRDefault="003C2D49" w:rsidP="003C2D49">
      <w:pPr>
        <w:rPr>
          <w:b/>
          <w:bCs/>
          <w:sz w:val="22"/>
          <w:szCs w:val="22"/>
        </w:rPr>
      </w:pPr>
    </w:p>
    <w:p w:rsidR="003C2D49" w:rsidRPr="002F07B5" w:rsidRDefault="003C2D49" w:rsidP="003C2D49">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IKEM a TN Praha</w:t>
      </w:r>
    </w:p>
    <w:p w:rsidR="003C2D49" w:rsidRPr="002F07B5" w:rsidRDefault="003C2D49" w:rsidP="003C2D49">
      <w:pPr>
        <w:rPr>
          <w:b/>
          <w:bCs/>
          <w:i/>
          <w:sz w:val="22"/>
          <w:szCs w:val="22"/>
        </w:rPr>
      </w:pPr>
    </w:p>
    <w:p w:rsidR="003C2D49" w:rsidRPr="002F07B5" w:rsidRDefault="003C2D49" w:rsidP="003C2D49">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3C2D49" w:rsidRPr="002F07B5" w:rsidRDefault="003C2D49" w:rsidP="003C2D49">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3C2D49" w:rsidRPr="002F07B5" w:rsidRDefault="003C2D49" w:rsidP="003C2D49">
      <w:pPr>
        <w:rPr>
          <w:bCs/>
          <w:i/>
          <w:sz w:val="22"/>
          <w:szCs w:val="22"/>
        </w:rPr>
      </w:pPr>
      <w:r>
        <w:rPr>
          <w:rFonts w:ascii="Wingdings 2" w:eastAsia="MS Mincho" w:hAnsi="Wingdings 2"/>
          <w:bCs/>
          <w:sz w:val="22"/>
          <w:szCs w:val="22"/>
        </w:rPr>
        <w:t></w:t>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3C2D49" w:rsidRDefault="003C2D49" w:rsidP="003C2D49">
      <w:pPr>
        <w:rPr>
          <w:b/>
          <w:bCs/>
          <w:sz w:val="22"/>
          <w:szCs w:val="22"/>
        </w:rPr>
      </w:pPr>
    </w:p>
    <w:p w:rsidR="003C2D49" w:rsidRPr="002F07B5" w:rsidRDefault="003C2D49" w:rsidP="003C2D49">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3C2D49" w:rsidRPr="002F07B5" w:rsidRDefault="003C2D49" w:rsidP="003C2D49">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3C2D49" w:rsidRPr="002F07B5" w:rsidRDefault="003C2D49" w:rsidP="003C2D49">
      <w:pPr>
        <w:rPr>
          <w:sz w:val="22"/>
          <w:szCs w:val="22"/>
        </w:rPr>
      </w:pPr>
    </w:p>
    <w:p w:rsidR="003C2D49" w:rsidRPr="002F07B5" w:rsidRDefault="003C2D49" w:rsidP="003C2D49">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3C2D49" w:rsidTr="00EE243C">
        <w:trPr>
          <w:trHeight w:val="454"/>
        </w:trPr>
        <w:tc>
          <w:tcPr>
            <w:tcW w:w="6108" w:type="dxa"/>
          </w:tcPr>
          <w:p w:rsidR="003C2D49" w:rsidRDefault="003C2D49" w:rsidP="00EE243C">
            <w:pPr>
              <w:rPr>
                <w:sz w:val="18"/>
                <w:szCs w:val="18"/>
              </w:rPr>
            </w:pPr>
            <w:r>
              <w:rPr>
                <w:sz w:val="18"/>
                <w:szCs w:val="18"/>
              </w:rPr>
              <w:t xml:space="preserve">Místo hodnocení/ Jméno zkoušejícího </w:t>
            </w:r>
          </w:p>
          <w:p w:rsidR="003C2D49" w:rsidRDefault="003C2D49" w:rsidP="00EE243C">
            <w:pPr>
              <w:rPr>
                <w:i/>
                <w:sz w:val="18"/>
                <w:szCs w:val="18"/>
              </w:rPr>
            </w:pPr>
            <w:r>
              <w:rPr>
                <w:i/>
                <w:sz w:val="18"/>
                <w:szCs w:val="18"/>
              </w:rPr>
              <w:t>Trial Site / Name of Investigator</w:t>
            </w:r>
          </w:p>
        </w:tc>
        <w:tc>
          <w:tcPr>
            <w:tcW w:w="1280" w:type="dxa"/>
          </w:tcPr>
          <w:p w:rsidR="003C2D49" w:rsidRDefault="003C2D49" w:rsidP="00EE243C">
            <w:pPr>
              <w:rPr>
                <w:sz w:val="18"/>
                <w:szCs w:val="18"/>
                <w:vertAlign w:val="superscript"/>
              </w:rPr>
            </w:pPr>
            <w:r>
              <w:rPr>
                <w:sz w:val="18"/>
                <w:szCs w:val="18"/>
              </w:rPr>
              <w:t xml:space="preserve">Místní EK </w:t>
            </w:r>
            <w:r>
              <w:rPr>
                <w:i/>
                <w:sz w:val="18"/>
                <w:szCs w:val="18"/>
              </w:rPr>
              <w:t>Local EC</w:t>
            </w:r>
          </w:p>
        </w:tc>
        <w:tc>
          <w:tcPr>
            <w:tcW w:w="2712" w:type="dxa"/>
          </w:tcPr>
          <w:p w:rsidR="003C2D49" w:rsidRDefault="003C2D49" w:rsidP="00EE243C">
            <w:pPr>
              <w:rPr>
                <w:sz w:val="18"/>
                <w:szCs w:val="18"/>
              </w:rPr>
            </w:pPr>
            <w:r>
              <w:rPr>
                <w:sz w:val="18"/>
                <w:szCs w:val="18"/>
              </w:rPr>
              <w:t>Adresa  místní EK</w:t>
            </w:r>
          </w:p>
          <w:p w:rsidR="003C2D49" w:rsidRDefault="003C2D49" w:rsidP="00EE243C">
            <w:pPr>
              <w:rPr>
                <w:i/>
                <w:sz w:val="18"/>
                <w:szCs w:val="18"/>
              </w:rPr>
            </w:pPr>
            <w:r>
              <w:rPr>
                <w:i/>
                <w:sz w:val="18"/>
                <w:szCs w:val="18"/>
              </w:rPr>
              <w:t>Address</w:t>
            </w:r>
          </w:p>
        </w:tc>
      </w:tr>
      <w:tr w:rsidR="003C2D49" w:rsidTr="00EE243C">
        <w:trPr>
          <w:trHeight w:val="312"/>
        </w:trPr>
        <w:tc>
          <w:tcPr>
            <w:tcW w:w="6108" w:type="dxa"/>
          </w:tcPr>
          <w:p w:rsidR="003C2D49" w:rsidRDefault="003C2D49" w:rsidP="00EE243C">
            <w:pPr>
              <w:rPr>
                <w:sz w:val="18"/>
                <w:szCs w:val="18"/>
              </w:rPr>
            </w:pPr>
            <w:r w:rsidRPr="009800DC">
              <w:rPr>
                <w:sz w:val="18"/>
                <w:szCs w:val="18"/>
              </w:rPr>
              <w:t xml:space="preserve">MUDr. </w:t>
            </w:r>
            <w:r>
              <w:rPr>
                <w:sz w:val="18"/>
                <w:szCs w:val="18"/>
              </w:rPr>
              <w:t xml:space="preserve">Zdenka </w:t>
            </w:r>
            <w:r w:rsidRPr="009800DC">
              <w:rPr>
                <w:sz w:val="18"/>
                <w:szCs w:val="18"/>
              </w:rPr>
              <w:t>Kosatíková, III. Interní klinika</w:t>
            </w:r>
            <w:r>
              <w:rPr>
                <w:sz w:val="18"/>
                <w:szCs w:val="18"/>
              </w:rPr>
              <w:t xml:space="preserve"> FN Olomouc, I.P.Pavlova 6, </w:t>
            </w:r>
          </w:p>
          <w:p w:rsidR="003C2D49" w:rsidRPr="009800DC" w:rsidRDefault="003C2D49" w:rsidP="00EE243C">
            <w:pPr>
              <w:rPr>
                <w:sz w:val="18"/>
                <w:szCs w:val="18"/>
              </w:rPr>
            </w:pPr>
            <w:r>
              <w:rPr>
                <w:sz w:val="18"/>
                <w:szCs w:val="18"/>
              </w:rPr>
              <w:t>775 20 Olomouc</w:t>
            </w:r>
          </w:p>
        </w:tc>
        <w:tc>
          <w:tcPr>
            <w:tcW w:w="1280" w:type="dxa"/>
          </w:tcPr>
          <w:p w:rsidR="003C2D49" w:rsidRDefault="003C2D49" w:rsidP="00EE243C">
            <w:pPr>
              <w:rPr>
                <w:sz w:val="18"/>
                <w:szCs w:val="18"/>
              </w:rPr>
            </w:pPr>
            <w:r>
              <w:rPr>
                <w:sz w:val="18"/>
                <w:szCs w:val="18"/>
              </w:rPr>
              <w:sym w:font="Wingdings 2" w:char="F053"/>
            </w:r>
          </w:p>
        </w:tc>
        <w:tc>
          <w:tcPr>
            <w:tcW w:w="2712" w:type="dxa"/>
          </w:tcPr>
          <w:p w:rsidR="003C2D49" w:rsidRDefault="003C2D49" w:rsidP="00EE243C">
            <w:pPr>
              <w:rPr>
                <w:sz w:val="18"/>
                <w:szCs w:val="18"/>
              </w:rPr>
            </w:pPr>
            <w:r>
              <w:rPr>
                <w:sz w:val="18"/>
                <w:szCs w:val="18"/>
              </w:rPr>
              <w:t>EK FNOL</w:t>
            </w:r>
          </w:p>
        </w:tc>
      </w:tr>
    </w:tbl>
    <w:p w:rsidR="003C2D49" w:rsidRPr="00DF7141" w:rsidRDefault="003C2D49" w:rsidP="003C2D49">
      <w:pPr>
        <w:rPr>
          <w:bCs/>
          <w:sz w:val="22"/>
        </w:rPr>
      </w:pPr>
      <w:r w:rsidRPr="00DF7141">
        <w:rPr>
          <w:bCs/>
          <w:sz w:val="22"/>
        </w:rPr>
        <w:t>1/2</w:t>
      </w:r>
    </w:p>
    <w:p w:rsidR="003C2D49" w:rsidRDefault="003C2D49" w:rsidP="003C2D49">
      <w:pPr>
        <w:rPr>
          <w:b/>
          <w:bCs/>
          <w:sz w:val="22"/>
        </w:rPr>
      </w:pPr>
    </w:p>
    <w:p w:rsidR="003C2D49" w:rsidRDefault="003C2D49" w:rsidP="003C2D49">
      <w:pPr>
        <w:rPr>
          <w:b/>
          <w:bCs/>
          <w:sz w:val="22"/>
        </w:rPr>
      </w:pPr>
    </w:p>
    <w:p w:rsidR="003C2D49" w:rsidRDefault="003C2D49" w:rsidP="003C2D49">
      <w:pPr>
        <w:rPr>
          <w:b/>
          <w:bCs/>
          <w:sz w:val="22"/>
        </w:rPr>
      </w:pPr>
    </w:p>
    <w:p w:rsidR="003C2D49" w:rsidRPr="00AB7ADE" w:rsidRDefault="003C2D49" w:rsidP="003C2D49">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3C2D49" w:rsidRDefault="003C2D49" w:rsidP="003C2D49">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3C2D49" w:rsidTr="00EE243C">
        <w:trPr>
          <w:cantSplit/>
          <w:trHeight w:val="454"/>
        </w:trPr>
        <w:tc>
          <w:tcPr>
            <w:tcW w:w="7416" w:type="dxa"/>
            <w:vMerge w:val="restart"/>
          </w:tcPr>
          <w:p w:rsidR="003C2D49" w:rsidRDefault="003C2D49" w:rsidP="00EE243C">
            <w:pPr>
              <w:rPr>
                <w:b/>
                <w:bCs/>
                <w:sz w:val="18"/>
                <w:szCs w:val="18"/>
              </w:rPr>
            </w:pPr>
          </w:p>
          <w:p w:rsidR="003C2D49" w:rsidRDefault="003C2D49" w:rsidP="00EE243C">
            <w:pPr>
              <w:rPr>
                <w:b/>
                <w:bCs/>
                <w:sz w:val="18"/>
                <w:szCs w:val="18"/>
              </w:rPr>
            </w:pPr>
            <w:r>
              <w:rPr>
                <w:b/>
                <w:bCs/>
                <w:sz w:val="18"/>
                <w:szCs w:val="18"/>
              </w:rPr>
              <w:t xml:space="preserve">Název dokumentu, verze, datum </w:t>
            </w:r>
          </w:p>
          <w:p w:rsidR="003C2D49" w:rsidRDefault="003C2D49" w:rsidP="00EE243C">
            <w:pPr>
              <w:rPr>
                <w:b/>
                <w:bCs/>
                <w:sz w:val="18"/>
                <w:szCs w:val="18"/>
              </w:rPr>
            </w:pPr>
            <w:r>
              <w:rPr>
                <w:b/>
                <w:bCs/>
                <w:i/>
                <w:sz w:val="18"/>
                <w:szCs w:val="18"/>
              </w:rPr>
              <w:t>Document title, version, date</w:t>
            </w:r>
          </w:p>
        </w:tc>
        <w:tc>
          <w:tcPr>
            <w:tcW w:w="1272" w:type="dxa"/>
            <w:gridSpan w:val="2"/>
          </w:tcPr>
          <w:p w:rsidR="003C2D49" w:rsidRDefault="003C2D49" w:rsidP="00EE243C">
            <w:pPr>
              <w:rPr>
                <w:b/>
                <w:bCs/>
                <w:sz w:val="18"/>
                <w:szCs w:val="18"/>
              </w:rPr>
            </w:pPr>
            <w:r>
              <w:rPr>
                <w:b/>
                <w:bCs/>
                <w:sz w:val="18"/>
                <w:szCs w:val="18"/>
              </w:rPr>
              <w:t>Schváleno /</w:t>
            </w:r>
            <w:r>
              <w:rPr>
                <w:b/>
                <w:bCs/>
                <w:i/>
                <w:sz w:val="18"/>
                <w:szCs w:val="18"/>
              </w:rPr>
              <w:t>Approved</w:t>
            </w:r>
          </w:p>
        </w:tc>
        <w:tc>
          <w:tcPr>
            <w:tcW w:w="1316" w:type="dxa"/>
            <w:gridSpan w:val="2"/>
          </w:tcPr>
          <w:p w:rsidR="003C2D49" w:rsidRDefault="003C2D49" w:rsidP="00EE243C">
            <w:pPr>
              <w:rPr>
                <w:b/>
                <w:bCs/>
                <w:sz w:val="18"/>
                <w:szCs w:val="18"/>
              </w:rPr>
            </w:pPr>
            <w:r>
              <w:rPr>
                <w:b/>
                <w:bCs/>
                <w:sz w:val="18"/>
                <w:szCs w:val="18"/>
              </w:rPr>
              <w:t xml:space="preserve">Vzato na vědomí / </w:t>
            </w:r>
            <w:r>
              <w:rPr>
                <w:b/>
                <w:bCs/>
                <w:i/>
                <w:sz w:val="18"/>
                <w:szCs w:val="18"/>
              </w:rPr>
              <w:t xml:space="preserve">Taken into account </w:t>
            </w:r>
          </w:p>
        </w:tc>
      </w:tr>
      <w:tr w:rsidR="003C2D49" w:rsidTr="00EE243C">
        <w:trPr>
          <w:cantSplit/>
          <w:trHeight w:val="454"/>
        </w:trPr>
        <w:tc>
          <w:tcPr>
            <w:tcW w:w="7416" w:type="dxa"/>
            <w:vMerge/>
          </w:tcPr>
          <w:p w:rsidR="003C2D49" w:rsidRDefault="003C2D49" w:rsidP="00EE243C">
            <w:pPr>
              <w:rPr>
                <w:i/>
                <w:sz w:val="18"/>
                <w:szCs w:val="18"/>
              </w:rPr>
            </w:pPr>
          </w:p>
        </w:tc>
        <w:tc>
          <w:tcPr>
            <w:tcW w:w="736" w:type="dxa"/>
          </w:tcPr>
          <w:p w:rsidR="003C2D49" w:rsidRDefault="003C2D49" w:rsidP="00EE243C">
            <w:pPr>
              <w:rPr>
                <w:b/>
                <w:bCs/>
                <w:sz w:val="18"/>
                <w:szCs w:val="18"/>
              </w:rPr>
            </w:pPr>
            <w:r>
              <w:rPr>
                <w:b/>
                <w:bCs/>
                <w:sz w:val="18"/>
                <w:szCs w:val="18"/>
              </w:rPr>
              <w:t>ANO</w:t>
            </w:r>
          </w:p>
          <w:p w:rsidR="003C2D49" w:rsidRDefault="003C2D49" w:rsidP="00EE243C">
            <w:pPr>
              <w:rPr>
                <w:b/>
                <w:bCs/>
                <w:i/>
                <w:sz w:val="18"/>
                <w:szCs w:val="18"/>
              </w:rPr>
            </w:pPr>
            <w:r>
              <w:rPr>
                <w:b/>
                <w:bCs/>
                <w:i/>
                <w:sz w:val="18"/>
                <w:szCs w:val="18"/>
              </w:rPr>
              <w:t>Yes</w:t>
            </w:r>
          </w:p>
        </w:tc>
        <w:tc>
          <w:tcPr>
            <w:tcW w:w="536" w:type="dxa"/>
          </w:tcPr>
          <w:p w:rsidR="003C2D49" w:rsidRDefault="003C2D49" w:rsidP="00EE243C">
            <w:pPr>
              <w:rPr>
                <w:b/>
                <w:bCs/>
                <w:sz w:val="18"/>
                <w:szCs w:val="18"/>
              </w:rPr>
            </w:pPr>
            <w:r>
              <w:rPr>
                <w:b/>
                <w:bCs/>
                <w:sz w:val="18"/>
                <w:szCs w:val="18"/>
              </w:rPr>
              <w:t xml:space="preserve">NE </w:t>
            </w:r>
          </w:p>
          <w:p w:rsidR="003C2D49" w:rsidRDefault="003C2D49" w:rsidP="00EE243C">
            <w:pPr>
              <w:rPr>
                <w:b/>
                <w:bCs/>
                <w:sz w:val="18"/>
                <w:szCs w:val="18"/>
              </w:rPr>
            </w:pPr>
            <w:r>
              <w:rPr>
                <w:b/>
                <w:bCs/>
                <w:i/>
                <w:sz w:val="18"/>
                <w:szCs w:val="18"/>
              </w:rPr>
              <w:t>No</w:t>
            </w:r>
          </w:p>
        </w:tc>
        <w:tc>
          <w:tcPr>
            <w:tcW w:w="780" w:type="dxa"/>
          </w:tcPr>
          <w:p w:rsidR="003C2D49" w:rsidRDefault="003C2D49" w:rsidP="00EE243C">
            <w:pPr>
              <w:rPr>
                <w:b/>
                <w:bCs/>
                <w:sz w:val="18"/>
                <w:szCs w:val="18"/>
              </w:rPr>
            </w:pPr>
            <w:r>
              <w:rPr>
                <w:b/>
                <w:bCs/>
                <w:sz w:val="18"/>
                <w:szCs w:val="18"/>
              </w:rPr>
              <w:t>ANO</w:t>
            </w:r>
          </w:p>
          <w:p w:rsidR="003C2D49" w:rsidRDefault="003C2D49" w:rsidP="00EE243C">
            <w:pPr>
              <w:rPr>
                <w:b/>
                <w:bCs/>
                <w:sz w:val="18"/>
                <w:szCs w:val="18"/>
              </w:rPr>
            </w:pPr>
            <w:r>
              <w:rPr>
                <w:b/>
                <w:bCs/>
                <w:i/>
                <w:sz w:val="18"/>
                <w:szCs w:val="18"/>
              </w:rPr>
              <w:t>Yes</w:t>
            </w:r>
          </w:p>
        </w:tc>
        <w:tc>
          <w:tcPr>
            <w:tcW w:w="536" w:type="dxa"/>
          </w:tcPr>
          <w:p w:rsidR="003C2D49" w:rsidRDefault="003C2D49" w:rsidP="00EE243C">
            <w:pPr>
              <w:rPr>
                <w:b/>
                <w:bCs/>
                <w:sz w:val="18"/>
                <w:szCs w:val="18"/>
              </w:rPr>
            </w:pPr>
            <w:r>
              <w:rPr>
                <w:b/>
                <w:bCs/>
                <w:sz w:val="18"/>
                <w:szCs w:val="18"/>
              </w:rPr>
              <w:t xml:space="preserve">NE </w:t>
            </w:r>
          </w:p>
          <w:p w:rsidR="003C2D49" w:rsidRDefault="003C2D49" w:rsidP="00EE243C">
            <w:pPr>
              <w:rPr>
                <w:b/>
                <w:bCs/>
                <w:i/>
                <w:sz w:val="18"/>
                <w:szCs w:val="18"/>
              </w:rPr>
            </w:pPr>
            <w:r>
              <w:rPr>
                <w:b/>
                <w:bCs/>
                <w:i/>
                <w:sz w:val="18"/>
                <w:szCs w:val="18"/>
              </w:rPr>
              <w:t>No</w:t>
            </w:r>
          </w:p>
        </w:tc>
      </w:tr>
      <w:tr w:rsidR="003C2D49" w:rsidTr="00EE243C">
        <w:trPr>
          <w:trHeight w:val="340"/>
        </w:trPr>
        <w:tc>
          <w:tcPr>
            <w:tcW w:w="7416" w:type="dxa"/>
          </w:tcPr>
          <w:p w:rsidR="003C2D49" w:rsidRPr="00911668" w:rsidRDefault="003C2D49" w:rsidP="00EE243C">
            <w:pPr>
              <w:rPr>
                <w:sz w:val="18"/>
                <w:szCs w:val="18"/>
              </w:rPr>
            </w:pPr>
            <w:r>
              <w:rPr>
                <w:sz w:val="18"/>
                <w:szCs w:val="18"/>
              </w:rPr>
              <w:t>Oznámení o změně žadatele ze dne 28.3.2013</w:t>
            </w:r>
          </w:p>
        </w:tc>
        <w:tc>
          <w:tcPr>
            <w:tcW w:w="736" w:type="dxa"/>
          </w:tcPr>
          <w:p w:rsidR="003C2D49" w:rsidRDefault="003C2D49" w:rsidP="00EE243C">
            <w:pPr>
              <w:rPr>
                <w:sz w:val="18"/>
                <w:szCs w:val="18"/>
              </w:rPr>
            </w:pPr>
            <w:r>
              <w:rPr>
                <w:sz w:val="18"/>
                <w:szCs w:val="18"/>
              </w:rPr>
              <w:sym w:font="Wingdings 2" w:char="F0A3"/>
            </w:r>
          </w:p>
        </w:tc>
        <w:tc>
          <w:tcPr>
            <w:tcW w:w="536" w:type="dxa"/>
          </w:tcPr>
          <w:p w:rsidR="003C2D49" w:rsidRDefault="009373C9" w:rsidP="00EE243C">
            <w:pPr>
              <w:rPr>
                <w:sz w:val="18"/>
                <w:szCs w:val="18"/>
              </w:rPr>
            </w:pPr>
            <w:r>
              <w:rPr>
                <w:sz w:val="18"/>
                <w:szCs w:val="18"/>
              </w:rPr>
              <w:fldChar w:fldCharType="begin">
                <w:ffData>
                  <w:name w:val="Zaškrtávací36"/>
                  <w:enabled/>
                  <w:calcOnExit w:val="0"/>
                  <w:checkBox>
                    <w:sizeAuto/>
                    <w:default w:val="0"/>
                  </w:checkBox>
                </w:ffData>
              </w:fldChar>
            </w:r>
            <w:r w:rsidR="003C2D49">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3C2D49" w:rsidRDefault="003C2D49" w:rsidP="00EE243C">
            <w:pPr>
              <w:rPr>
                <w:sz w:val="18"/>
                <w:szCs w:val="18"/>
              </w:rPr>
            </w:pPr>
            <w:r>
              <w:rPr>
                <w:rFonts w:ascii="Wingdings 2" w:hAnsi="Wingdings 2"/>
                <w:sz w:val="18"/>
                <w:szCs w:val="18"/>
              </w:rPr>
              <w:t></w:t>
            </w:r>
          </w:p>
        </w:tc>
        <w:tc>
          <w:tcPr>
            <w:tcW w:w="536" w:type="dxa"/>
          </w:tcPr>
          <w:p w:rsidR="003C2D49" w:rsidRDefault="009373C9" w:rsidP="00EE243C">
            <w:pPr>
              <w:rPr>
                <w:sz w:val="18"/>
                <w:szCs w:val="18"/>
              </w:rPr>
            </w:pPr>
            <w:r>
              <w:rPr>
                <w:sz w:val="18"/>
                <w:szCs w:val="18"/>
              </w:rPr>
              <w:fldChar w:fldCharType="begin">
                <w:ffData>
                  <w:name w:val="Zaškrtávací36"/>
                  <w:enabled/>
                  <w:calcOnExit w:val="0"/>
                  <w:checkBox>
                    <w:sizeAuto/>
                    <w:default w:val="0"/>
                  </w:checkBox>
                </w:ffData>
              </w:fldChar>
            </w:r>
            <w:r w:rsidR="003C2D49">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3C2D49" w:rsidRDefault="003C2D49" w:rsidP="003C2D49">
      <w:pPr>
        <w:rPr>
          <w:sz w:val="22"/>
        </w:rPr>
      </w:pPr>
    </w:p>
    <w:p w:rsidR="003C2D49" w:rsidRDefault="003C2D49" w:rsidP="003C2D49">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3C2D49" w:rsidRDefault="003C2D49" w:rsidP="003C2D49">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3C2D49" w:rsidRDefault="003C2D49" w:rsidP="003C2D49">
      <w:pPr>
        <w:rPr>
          <w:sz w:val="22"/>
        </w:rPr>
      </w:pPr>
      <w:r>
        <w:rPr>
          <w:sz w:val="22"/>
        </w:rPr>
        <w:t xml:space="preserve">                                                                                               </w:t>
      </w:r>
      <w:r>
        <w:rPr>
          <w:sz w:val="22"/>
        </w:rPr>
        <w:tab/>
      </w:r>
      <w:r>
        <w:rPr>
          <w:sz w:val="22"/>
        </w:rPr>
        <w:tab/>
      </w:r>
      <w:r>
        <w:rPr>
          <w:sz w:val="22"/>
        </w:rPr>
        <w:tab/>
      </w:r>
      <w:r>
        <w:rPr>
          <w:sz w:val="22"/>
        </w:rPr>
        <w:tab/>
      </w:r>
      <w:r>
        <w:rPr>
          <w:sz w:val="22"/>
        </w:rPr>
        <w:tab/>
        <w:t xml:space="preserve">             </w:t>
      </w:r>
    </w:p>
    <w:p w:rsidR="003C2D49" w:rsidRDefault="003C2D49" w:rsidP="003C2D49">
      <w:pPr>
        <w:rPr>
          <w:sz w:val="22"/>
        </w:rPr>
      </w:pPr>
    </w:p>
    <w:p w:rsidR="003C2D49" w:rsidRDefault="003C2D49" w:rsidP="003C2D49">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3C2D49" w:rsidRDefault="003C2D49" w:rsidP="003C2D49">
      <w:pPr>
        <w:rPr>
          <w:sz w:val="22"/>
        </w:rPr>
      </w:pPr>
      <w:r>
        <w:rPr>
          <w:sz w:val="22"/>
        </w:rPr>
        <w:t>Datum/</w:t>
      </w:r>
      <w:r>
        <w:rPr>
          <w:i/>
          <w:sz w:val="22"/>
        </w:rPr>
        <w:t>Date:</w:t>
      </w:r>
      <w:r>
        <w:rPr>
          <w:sz w:val="22"/>
        </w:rPr>
        <w:t xml:space="preserve">  15.4.2013                                                     předseda EK FNOL a LF UP</w:t>
      </w:r>
    </w:p>
    <w:p w:rsidR="003C2D49" w:rsidRDefault="003C2D49" w:rsidP="003C2D49">
      <w:pPr>
        <w:rPr>
          <w:i/>
          <w:sz w:val="22"/>
        </w:rPr>
      </w:pPr>
      <w:r>
        <w:rPr>
          <w:sz w:val="22"/>
        </w:rPr>
        <w:lastRenderedPageBreak/>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3C2D49" w:rsidRDefault="003C2D49" w:rsidP="003C2D49">
      <w:pPr>
        <w:rPr>
          <w:sz w:val="16"/>
        </w:rPr>
      </w:pPr>
    </w:p>
    <w:p w:rsidR="003C2D49" w:rsidRDefault="003C2D49" w:rsidP="003C2D49">
      <w:pPr>
        <w:rPr>
          <w:sz w:val="16"/>
        </w:rPr>
      </w:pPr>
    </w:p>
    <w:p w:rsidR="003C2D49" w:rsidRDefault="003C2D49" w:rsidP="003C2D49">
      <w:pPr>
        <w:rPr>
          <w:sz w:val="16"/>
        </w:rPr>
      </w:pPr>
    </w:p>
    <w:p w:rsidR="003C2D49" w:rsidRDefault="003C2D49" w:rsidP="003C2D49">
      <w:pPr>
        <w:rPr>
          <w:sz w:val="16"/>
        </w:rPr>
      </w:pPr>
    </w:p>
    <w:p w:rsidR="003C2D49" w:rsidRDefault="003C2D49" w:rsidP="003C2D49">
      <w:pPr>
        <w:rPr>
          <w:sz w:val="16"/>
        </w:rPr>
      </w:pPr>
    </w:p>
    <w:p w:rsidR="003C2D49" w:rsidRDefault="003C2D49" w:rsidP="003C2D49">
      <w:pPr>
        <w:rPr>
          <w:sz w:val="16"/>
        </w:rPr>
      </w:pPr>
    </w:p>
    <w:p w:rsidR="003C2D49" w:rsidRPr="001071DB" w:rsidRDefault="003C2D49" w:rsidP="003C2D49">
      <w:pPr>
        <w:rPr>
          <w:i/>
          <w:sz w:val="16"/>
        </w:rPr>
      </w:pPr>
      <w:r>
        <w:rPr>
          <w:sz w:val="16"/>
        </w:rPr>
        <w:t>Rozdělovník/</w:t>
      </w:r>
      <w:r>
        <w:rPr>
          <w:i/>
          <w:sz w:val="16"/>
        </w:rPr>
        <w:t>Distribution list:</w:t>
      </w:r>
    </w:p>
    <w:p w:rsidR="003C2D49" w:rsidRPr="001071DB" w:rsidRDefault="003C2D49" w:rsidP="003C2D49">
      <w:pPr>
        <w:rPr>
          <w:sz w:val="16"/>
        </w:rPr>
      </w:pPr>
      <w:r w:rsidRPr="001071DB">
        <w:rPr>
          <w:sz w:val="16"/>
        </w:rPr>
        <w:t>-Zadavatel</w:t>
      </w:r>
    </w:p>
    <w:p w:rsidR="003C2D49" w:rsidRPr="001071DB" w:rsidRDefault="003C2D49" w:rsidP="003C2D49">
      <w:pPr>
        <w:rPr>
          <w:sz w:val="16"/>
        </w:rPr>
      </w:pPr>
      <w:r w:rsidRPr="001071DB">
        <w:rPr>
          <w:sz w:val="16"/>
        </w:rPr>
        <w:t>-EK</w:t>
      </w:r>
    </w:p>
    <w:p w:rsidR="003C2D49" w:rsidRPr="001071DB" w:rsidRDefault="003C2D49" w:rsidP="003C2D49">
      <w:pPr>
        <w:rPr>
          <w:sz w:val="16"/>
        </w:rPr>
      </w:pPr>
      <w:r w:rsidRPr="001071DB">
        <w:rPr>
          <w:sz w:val="16"/>
        </w:rPr>
        <w:t>-Řešitel</w:t>
      </w:r>
    </w:p>
    <w:p w:rsidR="003C2D49" w:rsidRPr="001071DB" w:rsidRDefault="003C2D49" w:rsidP="003C2D49">
      <w:pPr>
        <w:rPr>
          <w:sz w:val="16"/>
        </w:rPr>
      </w:pPr>
    </w:p>
    <w:p w:rsidR="003C2D49" w:rsidRDefault="003C2D49" w:rsidP="003C2D49">
      <w:pPr>
        <w:rPr>
          <w:i/>
          <w:sz w:val="16"/>
        </w:rPr>
      </w:pPr>
    </w:p>
    <w:p w:rsidR="003C2D49" w:rsidRDefault="003C2D49" w:rsidP="003C2D49">
      <w:pPr>
        <w:rPr>
          <w:i/>
          <w:sz w:val="16"/>
        </w:rPr>
      </w:pPr>
    </w:p>
    <w:p w:rsidR="003C2D49" w:rsidRDefault="003C2D49" w:rsidP="003C2D49">
      <w:pPr>
        <w:rPr>
          <w:sz w:val="22"/>
          <w:szCs w:val="22"/>
        </w:rPr>
      </w:pPr>
      <w:r w:rsidRPr="000A4DF5">
        <w:rPr>
          <w:sz w:val="22"/>
          <w:szCs w:val="22"/>
        </w:rPr>
        <w:t>2/2</w:t>
      </w:r>
    </w:p>
    <w:p w:rsidR="003C2D49" w:rsidRDefault="003C2D49" w:rsidP="003C2D49"/>
    <w:p w:rsidR="003C2D49" w:rsidRDefault="003C2D49" w:rsidP="003C2D49"/>
    <w:p w:rsidR="003C2D49" w:rsidRDefault="003C2D49" w:rsidP="003C2D49"/>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3C2D49" w:rsidRDefault="003C2D49" w:rsidP="003C2D49">
      <w:pPr>
        <w:tabs>
          <w:tab w:val="left" w:pos="9212"/>
          <w:tab w:val="left" w:pos="10652"/>
        </w:tabs>
        <w:rPr>
          <w:noProof/>
          <w:sz w:val="16"/>
          <w:szCs w:val="16"/>
        </w:rPr>
      </w:pPr>
    </w:p>
    <w:p w:rsidR="00911668" w:rsidRDefault="00911668" w:rsidP="00911668">
      <w:pPr>
        <w:rPr>
          <w:sz w:val="22"/>
          <w:szCs w:val="22"/>
        </w:rPr>
      </w:pPr>
    </w:p>
    <w:p w:rsidR="00911668" w:rsidRDefault="00911668" w:rsidP="00911668">
      <w:pPr>
        <w:rPr>
          <w:sz w:val="22"/>
          <w:szCs w:val="22"/>
        </w:rPr>
      </w:pPr>
    </w:p>
    <w:p w:rsidR="00911668" w:rsidRDefault="00911668" w:rsidP="00911668">
      <w:pPr>
        <w:rPr>
          <w:sz w:val="22"/>
          <w:szCs w:val="22"/>
        </w:rPr>
      </w:pPr>
    </w:p>
    <w:p w:rsidR="003C2D49" w:rsidRDefault="003C2D49" w:rsidP="00911668">
      <w:pPr>
        <w:rPr>
          <w:sz w:val="22"/>
          <w:szCs w:val="22"/>
        </w:rPr>
      </w:pPr>
    </w:p>
    <w:p w:rsidR="003C2D49" w:rsidRDefault="003C2D49" w:rsidP="00911668">
      <w:pPr>
        <w:rPr>
          <w:sz w:val="22"/>
          <w:szCs w:val="22"/>
        </w:rPr>
      </w:pPr>
    </w:p>
    <w:p w:rsidR="003C2D49" w:rsidRDefault="003C2D49" w:rsidP="00911668">
      <w:pPr>
        <w:rPr>
          <w:sz w:val="22"/>
          <w:szCs w:val="22"/>
        </w:rPr>
      </w:pPr>
    </w:p>
    <w:p w:rsidR="003C2D49" w:rsidRDefault="003C2D49" w:rsidP="00911668">
      <w:pPr>
        <w:rPr>
          <w:sz w:val="22"/>
          <w:szCs w:val="22"/>
        </w:rPr>
      </w:pPr>
    </w:p>
    <w:p w:rsidR="003C2D49" w:rsidRDefault="003C2D49" w:rsidP="00911668">
      <w:pPr>
        <w:rPr>
          <w:sz w:val="22"/>
          <w:szCs w:val="22"/>
        </w:rPr>
      </w:pPr>
    </w:p>
    <w:p w:rsidR="00AC7038" w:rsidRPr="002F07B5" w:rsidRDefault="00AC7038" w:rsidP="00AC7038">
      <w:pPr>
        <w:pStyle w:val="Nzev"/>
        <w:rPr>
          <w:sz w:val="22"/>
          <w:szCs w:val="22"/>
        </w:rPr>
      </w:pPr>
      <w:r w:rsidRPr="002F07B5">
        <w:rPr>
          <w:sz w:val="22"/>
          <w:szCs w:val="22"/>
        </w:rPr>
        <w:t>STANOVISKO ETICKÉ KOMISE KE KLINICKÉMU HODNOCENÍ</w:t>
      </w:r>
    </w:p>
    <w:p w:rsidR="00AC7038" w:rsidRPr="002F07B5" w:rsidRDefault="00AC7038" w:rsidP="00AC7038">
      <w:pPr>
        <w:jc w:val="center"/>
        <w:rPr>
          <w:bCs/>
          <w:i/>
          <w:sz w:val="22"/>
          <w:szCs w:val="22"/>
        </w:rPr>
      </w:pPr>
      <w:r w:rsidRPr="002F07B5">
        <w:rPr>
          <w:bCs/>
          <w:i/>
          <w:sz w:val="22"/>
          <w:szCs w:val="22"/>
        </w:rPr>
        <w:t xml:space="preserve">Opinion of the Ethics Committee on Clinical Trial  </w:t>
      </w:r>
    </w:p>
    <w:p w:rsidR="00AC7038" w:rsidRPr="002F07B5" w:rsidRDefault="00AC7038" w:rsidP="00AC7038">
      <w:pPr>
        <w:jc w:val="center"/>
        <w:rPr>
          <w:b/>
          <w:bCs/>
          <w:i/>
          <w:sz w:val="22"/>
          <w:szCs w:val="22"/>
        </w:rPr>
      </w:pPr>
    </w:p>
    <w:p w:rsidR="00AC7038" w:rsidRPr="002F07B5" w:rsidRDefault="00AC7038" w:rsidP="00AC7038">
      <w:pPr>
        <w:rPr>
          <w:sz w:val="22"/>
          <w:szCs w:val="22"/>
        </w:rPr>
      </w:pPr>
      <w:r>
        <w:rPr>
          <w:sz w:val="22"/>
          <w:szCs w:val="22"/>
        </w:rPr>
        <w:sym w:font="Wingdings 2" w:char="F0A3"/>
      </w:r>
      <w:r w:rsidRPr="002F07B5">
        <w:rPr>
          <w:sz w:val="22"/>
          <w:szCs w:val="22"/>
        </w:rPr>
        <w:t xml:space="preserve">  Multicentrické KH, je požadováno stanovisko multicentrické EK pro všechna centra/</w:t>
      </w:r>
      <w:r w:rsidRPr="002F07B5">
        <w:rPr>
          <w:i/>
          <w:sz w:val="22"/>
          <w:szCs w:val="22"/>
        </w:rPr>
        <w:t>Multi-centric clinical trial, opinion issued by Ethics Committee for Multi-Centric Clinical Trials is required</w:t>
      </w:r>
    </w:p>
    <w:p w:rsidR="00AC7038" w:rsidRPr="002F07B5" w:rsidRDefault="00AC7038" w:rsidP="00AC7038">
      <w:pPr>
        <w:rPr>
          <w:i/>
          <w:sz w:val="22"/>
          <w:szCs w:val="22"/>
        </w:rPr>
      </w:pPr>
      <w:r>
        <w:rPr>
          <w:rFonts w:ascii="Wingdings 2" w:hAnsi="Wingdings 2"/>
          <w:sz w:val="22"/>
          <w:szCs w:val="22"/>
        </w:rPr>
        <w:t></w:t>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AC7038" w:rsidRPr="002F07B5" w:rsidRDefault="009373C9" w:rsidP="00AC7038">
      <w:pPr>
        <w:rPr>
          <w:i/>
          <w:sz w:val="22"/>
          <w:szCs w:val="22"/>
        </w:rPr>
      </w:pPr>
      <w:r w:rsidRPr="002F07B5">
        <w:rPr>
          <w:sz w:val="22"/>
          <w:szCs w:val="22"/>
        </w:rPr>
        <w:fldChar w:fldCharType="begin">
          <w:ffData>
            <w:name w:val="Zaškrtávací2"/>
            <w:enabled/>
            <w:calcOnExit w:val="0"/>
            <w:checkBox>
              <w:sizeAuto/>
              <w:default w:val="0"/>
            </w:checkBox>
          </w:ffData>
        </w:fldChar>
      </w:r>
      <w:r w:rsidR="00AC7038"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AC7038" w:rsidRPr="002F07B5">
        <w:rPr>
          <w:sz w:val="22"/>
          <w:szCs w:val="22"/>
        </w:rPr>
        <w:t xml:space="preserve">  KH prováděné v jednom centru, požadováno stanovisko EK pro místní centrum (centra)/ </w:t>
      </w:r>
      <w:r w:rsidR="00AC7038" w:rsidRPr="002F07B5">
        <w:rPr>
          <w:i/>
          <w:sz w:val="22"/>
          <w:szCs w:val="22"/>
        </w:rPr>
        <w:t>Clinical trial conducted in a single site, opinion of a local EC is required</w:t>
      </w:r>
    </w:p>
    <w:p w:rsidR="00AC7038" w:rsidRPr="002F07B5" w:rsidRDefault="00AC7038" w:rsidP="00AC7038">
      <w:pPr>
        <w:rPr>
          <w:b/>
          <w:bCs/>
          <w:sz w:val="22"/>
          <w:szCs w:val="22"/>
        </w:rPr>
      </w:pPr>
    </w:p>
    <w:p w:rsidR="00AC7038" w:rsidRPr="004708AC" w:rsidRDefault="00AC7038" w:rsidP="00AC7038">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219/12</w:t>
      </w:r>
    </w:p>
    <w:p w:rsidR="00AC7038" w:rsidRPr="004708AC" w:rsidRDefault="00AC7038" w:rsidP="00AC7038">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R</w:t>
      </w:r>
      <w:r>
        <w:rPr>
          <w:bCs/>
          <w:sz w:val="22"/>
          <w:szCs w:val="22"/>
        </w:rPr>
        <w:t xml:space="preserve">andomizované, </w:t>
      </w:r>
      <w:r>
        <w:rPr>
          <w:sz w:val="22"/>
          <w:szCs w:val="22"/>
        </w:rPr>
        <w:t xml:space="preserve">multicentrické, otevřené </w:t>
      </w:r>
      <w:r w:rsidRPr="005C6CCB">
        <w:rPr>
          <w:bCs/>
          <w:sz w:val="22"/>
          <w:szCs w:val="22"/>
        </w:rPr>
        <w:t>kli</w:t>
      </w:r>
      <w:r>
        <w:rPr>
          <w:bCs/>
          <w:sz w:val="22"/>
          <w:szCs w:val="22"/>
        </w:rPr>
        <w:t xml:space="preserve">nické hodnocení fáze III ke stanovení účinnosti a bezpečnosti trastuzumab emtansinu ve srovnání s trastuzumabem jako pomocné léčby HER2-pozitivního primárního karcinomu prsu u pacientů s reziduálním nádorem patologicky přítomným v prsu nebo axilárních mízních uzlinách po předoperační léčbě / </w:t>
      </w:r>
      <w:r>
        <w:rPr>
          <w:bCs/>
          <w:i/>
          <w:sz w:val="22"/>
          <w:szCs w:val="22"/>
        </w:rPr>
        <w:t xml:space="preserve">A Randomized, Multicenter, Open-label Phase III study to Evaluate the Efficacy and Safety of Trastuzumab Emtansine versus Trastuzumab as Adjuvant Therapy for patients wih HER2-Positive </w:t>
      </w:r>
      <w:r>
        <w:rPr>
          <w:bCs/>
          <w:i/>
          <w:sz w:val="22"/>
          <w:szCs w:val="22"/>
        </w:rPr>
        <w:lastRenderedPageBreak/>
        <w:t>Primary Breast cancer who have Residual Tumor present Pathologically in the Breast or Axillary Lymph Nodes Following Preoperative Therapy</w:t>
      </w:r>
    </w:p>
    <w:p w:rsidR="00AC7038" w:rsidRDefault="00AC7038" w:rsidP="00AC7038">
      <w:pPr>
        <w:rPr>
          <w:bCs/>
          <w:i/>
          <w:sz w:val="22"/>
          <w:szCs w:val="22"/>
        </w:rPr>
      </w:pPr>
      <w:r>
        <w:rPr>
          <w:bCs/>
          <w:sz w:val="22"/>
          <w:szCs w:val="22"/>
        </w:rPr>
        <w:t xml:space="preserve">                                       </w:t>
      </w:r>
    </w:p>
    <w:p w:rsidR="00AC7038" w:rsidRPr="002F07B5" w:rsidRDefault="00AC7038" w:rsidP="00AC7038">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BO27938</w:t>
      </w:r>
    </w:p>
    <w:p w:rsidR="00AC7038" w:rsidRPr="002F07B5" w:rsidRDefault="00AC7038" w:rsidP="00AC7038">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2012-002018-37</w:t>
      </w:r>
    </w:p>
    <w:p w:rsidR="00AC7038" w:rsidRPr="002F07B5" w:rsidRDefault="00AC7038" w:rsidP="00AC7038">
      <w:pPr>
        <w:rPr>
          <w:b/>
          <w:bCs/>
          <w:sz w:val="22"/>
          <w:szCs w:val="22"/>
        </w:rPr>
      </w:pPr>
    </w:p>
    <w:p w:rsidR="00AC7038" w:rsidRPr="002F07B5" w:rsidRDefault="00AC7038" w:rsidP="00AC7038">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F. HOFFMANN-LA ROCHE Ltd., Grenzacherstrasse 124, 4070 Basel, Switzerland</w:t>
      </w:r>
    </w:p>
    <w:p w:rsidR="00AC7038" w:rsidRPr="002F07B5" w:rsidRDefault="00AC7038" w:rsidP="00AC7038">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Quintiles Czech Republic s.r.o., Radlická 714, 158 00 Praha 5, Ing. Irena Kotalová</w:t>
      </w:r>
    </w:p>
    <w:p w:rsidR="00AC7038" w:rsidRPr="002F07B5" w:rsidRDefault="00AC7038" w:rsidP="00AC7038">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20.3.2013</w:t>
      </w:r>
    </w:p>
    <w:p w:rsidR="00AC7038" w:rsidRDefault="00AC7038" w:rsidP="00AC7038">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AC7038" w:rsidRDefault="00AC7038" w:rsidP="00AC7038">
      <w:pPr>
        <w:rPr>
          <w:b/>
          <w:bCs/>
          <w:sz w:val="22"/>
          <w:szCs w:val="22"/>
        </w:rPr>
      </w:pPr>
    </w:p>
    <w:p w:rsidR="00AC7038" w:rsidRPr="002F07B5" w:rsidRDefault="00AC7038" w:rsidP="00AC7038">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Hradec Králové</w:t>
      </w:r>
    </w:p>
    <w:p w:rsidR="00AC7038" w:rsidRPr="002F07B5" w:rsidRDefault="00AC7038" w:rsidP="00AC7038">
      <w:pPr>
        <w:rPr>
          <w:b/>
          <w:bCs/>
          <w:i/>
          <w:sz w:val="22"/>
          <w:szCs w:val="22"/>
        </w:rPr>
      </w:pPr>
    </w:p>
    <w:p w:rsidR="00AC7038" w:rsidRPr="002F07B5" w:rsidRDefault="00AC7038" w:rsidP="00AC7038">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AC7038" w:rsidRPr="002F07B5" w:rsidRDefault="00AC7038" w:rsidP="00AC7038">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AC7038" w:rsidRPr="002F07B5" w:rsidRDefault="00AC7038" w:rsidP="00AC7038">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AC7038" w:rsidRDefault="00AC7038" w:rsidP="00AC7038">
      <w:pPr>
        <w:rPr>
          <w:b/>
          <w:bCs/>
          <w:sz w:val="22"/>
          <w:szCs w:val="22"/>
        </w:rPr>
      </w:pPr>
    </w:p>
    <w:p w:rsidR="00AC7038" w:rsidRPr="002F07B5" w:rsidRDefault="00AC7038" w:rsidP="00AC7038">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AC7038" w:rsidRPr="002F07B5" w:rsidRDefault="00AC7038" w:rsidP="00AC7038">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AC7038" w:rsidRPr="002F07B5" w:rsidRDefault="00AC7038" w:rsidP="00AC7038">
      <w:pPr>
        <w:rPr>
          <w:sz w:val="22"/>
          <w:szCs w:val="22"/>
        </w:rPr>
      </w:pPr>
    </w:p>
    <w:p w:rsidR="00AC7038" w:rsidRPr="002F07B5" w:rsidRDefault="00AC7038" w:rsidP="00AC7038">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AC7038" w:rsidTr="00EE243C">
        <w:trPr>
          <w:trHeight w:val="454"/>
        </w:trPr>
        <w:tc>
          <w:tcPr>
            <w:tcW w:w="6108" w:type="dxa"/>
          </w:tcPr>
          <w:p w:rsidR="00AC7038" w:rsidRDefault="00AC7038" w:rsidP="00EE243C">
            <w:pPr>
              <w:rPr>
                <w:sz w:val="18"/>
                <w:szCs w:val="18"/>
              </w:rPr>
            </w:pPr>
            <w:r>
              <w:rPr>
                <w:sz w:val="18"/>
                <w:szCs w:val="18"/>
              </w:rPr>
              <w:t xml:space="preserve">Místo hodnocení/ Jméno zkoušejícího </w:t>
            </w:r>
          </w:p>
          <w:p w:rsidR="00AC7038" w:rsidRDefault="00AC7038" w:rsidP="00EE243C">
            <w:pPr>
              <w:rPr>
                <w:i/>
                <w:sz w:val="18"/>
                <w:szCs w:val="18"/>
              </w:rPr>
            </w:pPr>
            <w:r>
              <w:rPr>
                <w:i/>
                <w:sz w:val="18"/>
                <w:szCs w:val="18"/>
              </w:rPr>
              <w:t>Trial Site / Name of Investigator</w:t>
            </w:r>
          </w:p>
        </w:tc>
        <w:tc>
          <w:tcPr>
            <w:tcW w:w="1280" w:type="dxa"/>
          </w:tcPr>
          <w:p w:rsidR="00AC7038" w:rsidRDefault="00AC7038" w:rsidP="00EE243C">
            <w:pPr>
              <w:rPr>
                <w:sz w:val="18"/>
                <w:szCs w:val="18"/>
                <w:vertAlign w:val="superscript"/>
              </w:rPr>
            </w:pPr>
            <w:r>
              <w:rPr>
                <w:sz w:val="18"/>
                <w:szCs w:val="18"/>
              </w:rPr>
              <w:t xml:space="preserve">Místní EK </w:t>
            </w:r>
            <w:r>
              <w:rPr>
                <w:i/>
                <w:sz w:val="18"/>
                <w:szCs w:val="18"/>
              </w:rPr>
              <w:t>Local EC</w:t>
            </w:r>
          </w:p>
        </w:tc>
        <w:tc>
          <w:tcPr>
            <w:tcW w:w="2712" w:type="dxa"/>
          </w:tcPr>
          <w:p w:rsidR="00AC7038" w:rsidRDefault="00AC7038" w:rsidP="00EE243C">
            <w:pPr>
              <w:rPr>
                <w:sz w:val="18"/>
                <w:szCs w:val="18"/>
              </w:rPr>
            </w:pPr>
            <w:r>
              <w:rPr>
                <w:sz w:val="18"/>
                <w:szCs w:val="18"/>
              </w:rPr>
              <w:t>Adresa  místní EK</w:t>
            </w:r>
          </w:p>
          <w:p w:rsidR="00AC7038" w:rsidRDefault="00AC7038" w:rsidP="00EE243C">
            <w:pPr>
              <w:rPr>
                <w:i/>
                <w:sz w:val="18"/>
                <w:szCs w:val="18"/>
              </w:rPr>
            </w:pPr>
            <w:r>
              <w:rPr>
                <w:i/>
                <w:sz w:val="18"/>
                <w:szCs w:val="18"/>
              </w:rPr>
              <w:t>Address</w:t>
            </w:r>
          </w:p>
        </w:tc>
      </w:tr>
      <w:tr w:rsidR="00AC7038" w:rsidTr="00EE243C">
        <w:trPr>
          <w:trHeight w:val="312"/>
        </w:trPr>
        <w:tc>
          <w:tcPr>
            <w:tcW w:w="6108" w:type="dxa"/>
          </w:tcPr>
          <w:p w:rsidR="00AC7038" w:rsidRDefault="00AC7038" w:rsidP="00EE243C">
            <w:pPr>
              <w:rPr>
                <w:sz w:val="18"/>
                <w:szCs w:val="18"/>
              </w:rPr>
            </w:pPr>
            <w:r>
              <w:rPr>
                <w:sz w:val="18"/>
                <w:szCs w:val="18"/>
              </w:rPr>
              <w:t>Prof. MUDr. Bohuslav Melichar, Ph.D., Onkologická klinika FN Olomouc, I.P.Pavlova 6, 775 20 Olomouc</w:t>
            </w:r>
          </w:p>
        </w:tc>
        <w:tc>
          <w:tcPr>
            <w:tcW w:w="1280" w:type="dxa"/>
          </w:tcPr>
          <w:p w:rsidR="00AC7038" w:rsidRDefault="00AC7038" w:rsidP="00EE243C">
            <w:pPr>
              <w:rPr>
                <w:sz w:val="18"/>
                <w:szCs w:val="18"/>
              </w:rPr>
            </w:pPr>
            <w:r>
              <w:rPr>
                <w:sz w:val="18"/>
                <w:szCs w:val="18"/>
              </w:rPr>
              <w:sym w:font="Wingdings 2" w:char="F053"/>
            </w:r>
          </w:p>
        </w:tc>
        <w:tc>
          <w:tcPr>
            <w:tcW w:w="2712" w:type="dxa"/>
          </w:tcPr>
          <w:p w:rsidR="00AC7038" w:rsidRDefault="00AC7038" w:rsidP="00EE243C">
            <w:pPr>
              <w:rPr>
                <w:sz w:val="18"/>
                <w:szCs w:val="18"/>
              </w:rPr>
            </w:pPr>
            <w:r>
              <w:rPr>
                <w:sz w:val="18"/>
                <w:szCs w:val="18"/>
              </w:rPr>
              <w:t>EK FNOL</w:t>
            </w:r>
          </w:p>
        </w:tc>
      </w:tr>
    </w:tbl>
    <w:p w:rsidR="00AC7038" w:rsidRPr="00DF7141" w:rsidRDefault="00AC7038" w:rsidP="00AC7038">
      <w:pPr>
        <w:rPr>
          <w:bCs/>
          <w:sz w:val="22"/>
        </w:rPr>
      </w:pPr>
      <w:r>
        <w:rPr>
          <w:bCs/>
          <w:sz w:val="22"/>
        </w:rPr>
        <w:t>1/2</w:t>
      </w:r>
    </w:p>
    <w:p w:rsidR="00AC7038" w:rsidRDefault="00AC7038" w:rsidP="00AC7038">
      <w:pPr>
        <w:rPr>
          <w:b/>
          <w:bCs/>
          <w:sz w:val="22"/>
        </w:rPr>
      </w:pPr>
    </w:p>
    <w:p w:rsidR="00AC7038" w:rsidRPr="00AB7ADE" w:rsidRDefault="00AC7038" w:rsidP="00AC7038">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AC7038" w:rsidRDefault="00AC7038" w:rsidP="00AC7038">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AC7038" w:rsidTr="00EE243C">
        <w:trPr>
          <w:cantSplit/>
          <w:trHeight w:val="454"/>
        </w:trPr>
        <w:tc>
          <w:tcPr>
            <w:tcW w:w="7416" w:type="dxa"/>
            <w:vMerge w:val="restart"/>
          </w:tcPr>
          <w:p w:rsidR="00AC7038" w:rsidRDefault="00AC7038" w:rsidP="00EE243C">
            <w:pPr>
              <w:rPr>
                <w:b/>
                <w:bCs/>
                <w:sz w:val="18"/>
                <w:szCs w:val="18"/>
              </w:rPr>
            </w:pPr>
          </w:p>
          <w:p w:rsidR="00AC7038" w:rsidRDefault="00AC7038" w:rsidP="00EE243C">
            <w:pPr>
              <w:rPr>
                <w:b/>
                <w:bCs/>
                <w:sz w:val="18"/>
                <w:szCs w:val="18"/>
              </w:rPr>
            </w:pPr>
            <w:r>
              <w:rPr>
                <w:b/>
                <w:bCs/>
                <w:sz w:val="18"/>
                <w:szCs w:val="18"/>
              </w:rPr>
              <w:t xml:space="preserve">Název dokumentu, verze, datum </w:t>
            </w:r>
          </w:p>
          <w:p w:rsidR="00AC7038" w:rsidRDefault="00AC7038" w:rsidP="00EE243C">
            <w:pPr>
              <w:rPr>
                <w:b/>
                <w:bCs/>
                <w:sz w:val="18"/>
                <w:szCs w:val="18"/>
              </w:rPr>
            </w:pPr>
            <w:r>
              <w:rPr>
                <w:b/>
                <w:bCs/>
                <w:i/>
                <w:sz w:val="18"/>
                <w:szCs w:val="18"/>
              </w:rPr>
              <w:t>Document title, version, date</w:t>
            </w:r>
          </w:p>
        </w:tc>
        <w:tc>
          <w:tcPr>
            <w:tcW w:w="1272" w:type="dxa"/>
            <w:gridSpan w:val="2"/>
          </w:tcPr>
          <w:p w:rsidR="00AC7038" w:rsidRDefault="00AC7038" w:rsidP="00EE243C">
            <w:pPr>
              <w:rPr>
                <w:b/>
                <w:bCs/>
                <w:sz w:val="18"/>
                <w:szCs w:val="18"/>
              </w:rPr>
            </w:pPr>
            <w:r>
              <w:rPr>
                <w:b/>
                <w:bCs/>
                <w:sz w:val="18"/>
                <w:szCs w:val="18"/>
              </w:rPr>
              <w:t>Schváleno /</w:t>
            </w:r>
            <w:r>
              <w:rPr>
                <w:b/>
                <w:bCs/>
                <w:i/>
                <w:sz w:val="18"/>
                <w:szCs w:val="18"/>
              </w:rPr>
              <w:t>Approved</w:t>
            </w:r>
          </w:p>
        </w:tc>
        <w:tc>
          <w:tcPr>
            <w:tcW w:w="1316" w:type="dxa"/>
            <w:gridSpan w:val="2"/>
          </w:tcPr>
          <w:p w:rsidR="00AC7038" w:rsidRDefault="00AC7038" w:rsidP="00EE243C">
            <w:pPr>
              <w:rPr>
                <w:b/>
                <w:bCs/>
                <w:sz w:val="18"/>
                <w:szCs w:val="18"/>
              </w:rPr>
            </w:pPr>
            <w:r>
              <w:rPr>
                <w:b/>
                <w:bCs/>
                <w:sz w:val="18"/>
                <w:szCs w:val="18"/>
              </w:rPr>
              <w:t xml:space="preserve">Vzato na vědomí / </w:t>
            </w:r>
            <w:r>
              <w:rPr>
                <w:b/>
                <w:bCs/>
                <w:i/>
                <w:sz w:val="18"/>
                <w:szCs w:val="18"/>
              </w:rPr>
              <w:t xml:space="preserve">Taken into account </w:t>
            </w:r>
          </w:p>
        </w:tc>
      </w:tr>
      <w:tr w:rsidR="00AC7038" w:rsidTr="00EE243C">
        <w:trPr>
          <w:cantSplit/>
          <w:trHeight w:val="454"/>
        </w:trPr>
        <w:tc>
          <w:tcPr>
            <w:tcW w:w="7416" w:type="dxa"/>
            <w:vMerge/>
          </w:tcPr>
          <w:p w:rsidR="00AC7038" w:rsidRDefault="00AC7038" w:rsidP="00EE243C">
            <w:pPr>
              <w:rPr>
                <w:i/>
                <w:sz w:val="18"/>
                <w:szCs w:val="18"/>
              </w:rPr>
            </w:pPr>
          </w:p>
        </w:tc>
        <w:tc>
          <w:tcPr>
            <w:tcW w:w="736" w:type="dxa"/>
          </w:tcPr>
          <w:p w:rsidR="00AC7038" w:rsidRDefault="00AC7038" w:rsidP="00EE243C">
            <w:pPr>
              <w:rPr>
                <w:b/>
                <w:bCs/>
                <w:sz w:val="18"/>
                <w:szCs w:val="18"/>
              </w:rPr>
            </w:pPr>
            <w:r>
              <w:rPr>
                <w:b/>
                <w:bCs/>
                <w:sz w:val="18"/>
                <w:szCs w:val="18"/>
              </w:rPr>
              <w:t>ANO</w:t>
            </w:r>
          </w:p>
          <w:p w:rsidR="00AC7038" w:rsidRDefault="00AC7038" w:rsidP="00EE243C">
            <w:pPr>
              <w:rPr>
                <w:b/>
                <w:bCs/>
                <w:i/>
                <w:sz w:val="18"/>
                <w:szCs w:val="18"/>
              </w:rPr>
            </w:pPr>
            <w:r>
              <w:rPr>
                <w:b/>
                <w:bCs/>
                <w:i/>
                <w:sz w:val="18"/>
                <w:szCs w:val="18"/>
              </w:rPr>
              <w:t>Yes</w:t>
            </w:r>
          </w:p>
        </w:tc>
        <w:tc>
          <w:tcPr>
            <w:tcW w:w="536" w:type="dxa"/>
          </w:tcPr>
          <w:p w:rsidR="00AC7038" w:rsidRDefault="00AC7038" w:rsidP="00EE243C">
            <w:pPr>
              <w:rPr>
                <w:b/>
                <w:bCs/>
                <w:sz w:val="18"/>
                <w:szCs w:val="18"/>
              </w:rPr>
            </w:pPr>
            <w:r>
              <w:rPr>
                <w:b/>
                <w:bCs/>
                <w:sz w:val="18"/>
                <w:szCs w:val="18"/>
              </w:rPr>
              <w:t xml:space="preserve">NE </w:t>
            </w:r>
          </w:p>
          <w:p w:rsidR="00AC7038" w:rsidRDefault="00AC7038" w:rsidP="00EE243C">
            <w:pPr>
              <w:rPr>
                <w:b/>
                <w:bCs/>
                <w:sz w:val="18"/>
                <w:szCs w:val="18"/>
              </w:rPr>
            </w:pPr>
            <w:r>
              <w:rPr>
                <w:b/>
                <w:bCs/>
                <w:i/>
                <w:sz w:val="18"/>
                <w:szCs w:val="18"/>
              </w:rPr>
              <w:t>No</w:t>
            </w:r>
          </w:p>
        </w:tc>
        <w:tc>
          <w:tcPr>
            <w:tcW w:w="780" w:type="dxa"/>
          </w:tcPr>
          <w:p w:rsidR="00AC7038" w:rsidRDefault="00AC7038" w:rsidP="00EE243C">
            <w:pPr>
              <w:rPr>
                <w:b/>
                <w:bCs/>
                <w:sz w:val="18"/>
                <w:szCs w:val="18"/>
              </w:rPr>
            </w:pPr>
            <w:r>
              <w:rPr>
                <w:b/>
                <w:bCs/>
                <w:sz w:val="18"/>
                <w:szCs w:val="18"/>
              </w:rPr>
              <w:t>ANO</w:t>
            </w:r>
          </w:p>
          <w:p w:rsidR="00AC7038" w:rsidRDefault="00AC7038" w:rsidP="00EE243C">
            <w:pPr>
              <w:rPr>
                <w:b/>
                <w:bCs/>
                <w:sz w:val="18"/>
                <w:szCs w:val="18"/>
              </w:rPr>
            </w:pPr>
            <w:r>
              <w:rPr>
                <w:b/>
                <w:bCs/>
                <w:i/>
                <w:sz w:val="18"/>
                <w:szCs w:val="18"/>
              </w:rPr>
              <w:t>Yes</w:t>
            </w:r>
          </w:p>
        </w:tc>
        <w:tc>
          <w:tcPr>
            <w:tcW w:w="536" w:type="dxa"/>
          </w:tcPr>
          <w:p w:rsidR="00AC7038" w:rsidRDefault="00AC7038" w:rsidP="00EE243C">
            <w:pPr>
              <w:rPr>
                <w:b/>
                <w:bCs/>
                <w:sz w:val="18"/>
                <w:szCs w:val="18"/>
              </w:rPr>
            </w:pPr>
            <w:r>
              <w:rPr>
                <w:b/>
                <w:bCs/>
                <w:sz w:val="18"/>
                <w:szCs w:val="18"/>
              </w:rPr>
              <w:t xml:space="preserve">NE </w:t>
            </w:r>
          </w:p>
          <w:p w:rsidR="00AC7038" w:rsidRDefault="00AC7038" w:rsidP="00EE243C">
            <w:pPr>
              <w:rPr>
                <w:b/>
                <w:bCs/>
                <w:i/>
                <w:sz w:val="18"/>
                <w:szCs w:val="18"/>
              </w:rPr>
            </w:pPr>
            <w:r>
              <w:rPr>
                <w:b/>
                <w:bCs/>
                <w:i/>
                <w:sz w:val="18"/>
                <w:szCs w:val="18"/>
              </w:rPr>
              <w:t>No</w:t>
            </w:r>
          </w:p>
        </w:tc>
      </w:tr>
      <w:tr w:rsidR="00AC7038" w:rsidTr="00EE243C">
        <w:trPr>
          <w:trHeight w:val="340"/>
        </w:trPr>
        <w:tc>
          <w:tcPr>
            <w:tcW w:w="7416" w:type="dxa"/>
          </w:tcPr>
          <w:p w:rsidR="00AC7038" w:rsidRPr="002B2254" w:rsidRDefault="00AC7038" w:rsidP="00EE243C">
            <w:pPr>
              <w:rPr>
                <w:i/>
                <w:sz w:val="18"/>
                <w:szCs w:val="18"/>
              </w:rPr>
            </w:pPr>
            <w:r>
              <w:rPr>
                <w:sz w:val="18"/>
                <w:szCs w:val="18"/>
              </w:rPr>
              <w:t xml:space="preserve">Průvodní dopis / </w:t>
            </w:r>
            <w:r>
              <w:rPr>
                <w:i/>
                <w:sz w:val="18"/>
                <w:szCs w:val="18"/>
              </w:rPr>
              <w:t>Cover letter</w:t>
            </w:r>
          </w:p>
        </w:tc>
        <w:tc>
          <w:tcPr>
            <w:tcW w:w="736" w:type="dxa"/>
          </w:tcPr>
          <w:p w:rsidR="00AC7038" w:rsidRDefault="009373C9" w:rsidP="00EE243C">
            <w:pPr>
              <w:rPr>
                <w:sz w:val="18"/>
                <w:szCs w:val="18"/>
              </w:rPr>
            </w:pPr>
            <w:r>
              <w:rPr>
                <w:sz w:val="18"/>
                <w:szCs w:val="18"/>
              </w:rPr>
              <w:fldChar w:fldCharType="begin">
                <w:ffData>
                  <w:name w:val="Zaškrtávací26"/>
                  <w:enabled/>
                  <w:calcOnExit w:val="0"/>
                  <w:checkBox>
                    <w:sizeAuto/>
                    <w:default w:val="0"/>
                  </w:checkBox>
                </w:ffData>
              </w:fldChar>
            </w:r>
            <w:r w:rsidR="00AC70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AC7038"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AC70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C7038" w:rsidRDefault="00AC7038" w:rsidP="00EE243C">
            <w:pPr>
              <w:rPr>
                <w:sz w:val="18"/>
                <w:szCs w:val="18"/>
              </w:rPr>
            </w:pPr>
            <w:r>
              <w:rPr>
                <w:sz w:val="18"/>
                <w:szCs w:val="18"/>
              </w:rPr>
              <w:sym w:font="Wingdings 2" w:char="F053"/>
            </w:r>
          </w:p>
        </w:tc>
        <w:tc>
          <w:tcPr>
            <w:tcW w:w="536" w:type="dxa"/>
          </w:tcPr>
          <w:p w:rsidR="00AC7038" w:rsidRDefault="009373C9" w:rsidP="00EE243C">
            <w:pPr>
              <w:rPr>
                <w:sz w:val="18"/>
                <w:szCs w:val="18"/>
              </w:rPr>
            </w:pPr>
            <w:r>
              <w:rPr>
                <w:sz w:val="18"/>
                <w:szCs w:val="18"/>
              </w:rPr>
              <w:fldChar w:fldCharType="begin">
                <w:ffData>
                  <w:name w:val="Zaškrtávací27"/>
                  <w:enabled/>
                  <w:calcOnExit w:val="0"/>
                  <w:checkBox>
                    <w:sizeAuto/>
                    <w:default w:val="0"/>
                  </w:checkBox>
                </w:ffData>
              </w:fldChar>
            </w:r>
            <w:r w:rsidR="00AC703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C7038" w:rsidTr="00EE243C">
        <w:trPr>
          <w:trHeight w:val="340"/>
        </w:trPr>
        <w:tc>
          <w:tcPr>
            <w:tcW w:w="7416" w:type="dxa"/>
          </w:tcPr>
          <w:p w:rsidR="00AC7038" w:rsidRPr="00AC7038" w:rsidRDefault="00AC7038" w:rsidP="00EE243C">
            <w:pPr>
              <w:rPr>
                <w:i/>
                <w:sz w:val="18"/>
                <w:szCs w:val="18"/>
              </w:rPr>
            </w:pPr>
            <w:r>
              <w:rPr>
                <w:sz w:val="18"/>
                <w:szCs w:val="18"/>
              </w:rPr>
              <w:t xml:space="preserve">Zdravotní dotazník EQ-5D-3L, česká verze pro Českou republiku, 1997 / </w:t>
            </w:r>
            <w:r>
              <w:rPr>
                <w:i/>
                <w:sz w:val="18"/>
                <w:szCs w:val="18"/>
              </w:rPr>
              <w:t>Health questionniare EQ-5D-3L, Czech version for Czech republic, 1997</w:t>
            </w:r>
          </w:p>
        </w:tc>
        <w:tc>
          <w:tcPr>
            <w:tcW w:w="736" w:type="dxa"/>
          </w:tcPr>
          <w:p w:rsidR="00AC7038" w:rsidRDefault="00AC7038" w:rsidP="00EE243C">
            <w:pPr>
              <w:rPr>
                <w:sz w:val="18"/>
                <w:szCs w:val="18"/>
              </w:rPr>
            </w:pPr>
            <w:r>
              <w:rPr>
                <w:sz w:val="18"/>
                <w:szCs w:val="18"/>
              </w:rPr>
              <w:sym w:font="Wingdings 2" w:char="F0A3"/>
            </w:r>
          </w:p>
        </w:tc>
        <w:tc>
          <w:tcPr>
            <w:tcW w:w="536" w:type="dxa"/>
          </w:tcPr>
          <w:p w:rsidR="00AC7038"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AC70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C7038" w:rsidRDefault="00AC7038" w:rsidP="00EE243C">
            <w:pPr>
              <w:rPr>
                <w:sz w:val="18"/>
                <w:szCs w:val="18"/>
              </w:rPr>
            </w:pPr>
            <w:r>
              <w:rPr>
                <w:rFonts w:ascii="Wingdings 2" w:hAnsi="Wingdings 2"/>
                <w:sz w:val="18"/>
                <w:szCs w:val="18"/>
              </w:rPr>
              <w:t></w:t>
            </w:r>
          </w:p>
        </w:tc>
        <w:tc>
          <w:tcPr>
            <w:tcW w:w="536" w:type="dxa"/>
          </w:tcPr>
          <w:p w:rsidR="00AC7038"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AC703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C7038" w:rsidTr="00EE243C">
        <w:trPr>
          <w:trHeight w:val="340"/>
        </w:trPr>
        <w:tc>
          <w:tcPr>
            <w:tcW w:w="7416" w:type="dxa"/>
          </w:tcPr>
          <w:p w:rsidR="00AC7038" w:rsidRPr="00AC7038" w:rsidRDefault="00AC7038" w:rsidP="00EE243C">
            <w:pPr>
              <w:rPr>
                <w:i/>
                <w:sz w:val="18"/>
                <w:szCs w:val="18"/>
              </w:rPr>
            </w:pPr>
            <w:r>
              <w:rPr>
                <w:sz w:val="18"/>
                <w:szCs w:val="18"/>
              </w:rPr>
              <w:t xml:space="preserve">Dotazník EORTC QLQ-C30, verze 3.0, 1995 / </w:t>
            </w:r>
            <w:r>
              <w:rPr>
                <w:i/>
                <w:sz w:val="18"/>
                <w:szCs w:val="18"/>
              </w:rPr>
              <w:t>Questionniare EORTC QLQ-C30, version 3.0, 1995</w:t>
            </w:r>
          </w:p>
        </w:tc>
        <w:tc>
          <w:tcPr>
            <w:tcW w:w="736" w:type="dxa"/>
          </w:tcPr>
          <w:p w:rsidR="00AC7038" w:rsidRDefault="00AC7038" w:rsidP="00EE243C">
            <w:pPr>
              <w:rPr>
                <w:sz w:val="18"/>
                <w:szCs w:val="18"/>
              </w:rPr>
            </w:pPr>
            <w:r>
              <w:rPr>
                <w:sz w:val="18"/>
                <w:szCs w:val="18"/>
              </w:rPr>
              <w:sym w:font="Wingdings 2" w:char="F0A3"/>
            </w:r>
          </w:p>
        </w:tc>
        <w:tc>
          <w:tcPr>
            <w:tcW w:w="536" w:type="dxa"/>
          </w:tcPr>
          <w:p w:rsidR="00AC7038"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AC70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C7038" w:rsidRDefault="00AC7038" w:rsidP="00EE243C">
            <w:pPr>
              <w:rPr>
                <w:sz w:val="18"/>
                <w:szCs w:val="18"/>
              </w:rPr>
            </w:pPr>
            <w:r>
              <w:rPr>
                <w:rFonts w:ascii="Wingdings 2" w:hAnsi="Wingdings 2"/>
                <w:sz w:val="18"/>
                <w:szCs w:val="18"/>
              </w:rPr>
              <w:t></w:t>
            </w:r>
          </w:p>
        </w:tc>
        <w:tc>
          <w:tcPr>
            <w:tcW w:w="536" w:type="dxa"/>
          </w:tcPr>
          <w:p w:rsidR="00AC7038"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AC7038">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C7038" w:rsidTr="00EE243C">
        <w:trPr>
          <w:trHeight w:val="340"/>
        </w:trPr>
        <w:tc>
          <w:tcPr>
            <w:tcW w:w="7416" w:type="dxa"/>
          </w:tcPr>
          <w:p w:rsidR="00AC7038" w:rsidRPr="00AC7038" w:rsidRDefault="00AC7038" w:rsidP="00AC7038">
            <w:pPr>
              <w:rPr>
                <w:i/>
                <w:sz w:val="18"/>
                <w:szCs w:val="18"/>
              </w:rPr>
            </w:pPr>
            <w:r>
              <w:rPr>
                <w:sz w:val="18"/>
                <w:szCs w:val="18"/>
              </w:rPr>
              <w:t xml:space="preserve">Dotazník EORTC QLQ-BR23, verze 1.0, 1994 / </w:t>
            </w:r>
            <w:r>
              <w:rPr>
                <w:i/>
                <w:sz w:val="18"/>
                <w:szCs w:val="18"/>
              </w:rPr>
              <w:t>Questionniare EORTC QLQ-BR23, version 1.0, 1994</w:t>
            </w:r>
          </w:p>
        </w:tc>
        <w:tc>
          <w:tcPr>
            <w:tcW w:w="736" w:type="dxa"/>
          </w:tcPr>
          <w:p w:rsidR="00AC7038" w:rsidRDefault="00AC7038" w:rsidP="00EE243C">
            <w:pPr>
              <w:rPr>
                <w:sz w:val="18"/>
                <w:szCs w:val="18"/>
              </w:rPr>
            </w:pPr>
            <w:r>
              <w:rPr>
                <w:sz w:val="18"/>
                <w:szCs w:val="18"/>
              </w:rPr>
              <w:sym w:font="Wingdings 2" w:char="F0A3"/>
            </w:r>
          </w:p>
        </w:tc>
        <w:tc>
          <w:tcPr>
            <w:tcW w:w="536" w:type="dxa"/>
          </w:tcPr>
          <w:p w:rsidR="00AC7038"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AC7038">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AC7038" w:rsidRDefault="00AC7038" w:rsidP="00EE243C">
            <w:pPr>
              <w:rPr>
                <w:sz w:val="18"/>
                <w:szCs w:val="18"/>
              </w:rPr>
            </w:pPr>
            <w:r>
              <w:rPr>
                <w:rFonts w:ascii="Wingdings 2" w:hAnsi="Wingdings 2"/>
                <w:sz w:val="18"/>
                <w:szCs w:val="18"/>
              </w:rPr>
              <w:t></w:t>
            </w:r>
          </w:p>
        </w:tc>
        <w:tc>
          <w:tcPr>
            <w:tcW w:w="536" w:type="dxa"/>
          </w:tcPr>
          <w:p w:rsidR="00AC7038" w:rsidRDefault="009373C9" w:rsidP="00EE243C">
            <w:pPr>
              <w:rPr>
                <w:sz w:val="18"/>
                <w:szCs w:val="18"/>
              </w:rPr>
            </w:pPr>
            <w:r>
              <w:rPr>
                <w:sz w:val="18"/>
                <w:szCs w:val="18"/>
              </w:rPr>
              <w:fldChar w:fldCharType="begin">
                <w:ffData>
                  <w:name w:val="Zaškrtávací51"/>
                  <w:enabled/>
                  <w:calcOnExit w:val="0"/>
                  <w:checkBox>
                    <w:sizeAuto/>
                    <w:default w:val="0"/>
                  </w:checkBox>
                </w:ffData>
              </w:fldChar>
            </w:r>
            <w:r w:rsidR="00AC7038">
              <w:rPr>
                <w:sz w:val="18"/>
                <w:szCs w:val="18"/>
              </w:rPr>
              <w:instrText xml:space="preserve"> FORMCHECKBOX </w:instrText>
            </w:r>
            <w:r>
              <w:rPr>
                <w:sz w:val="18"/>
                <w:szCs w:val="18"/>
              </w:rPr>
            </w:r>
            <w:r>
              <w:rPr>
                <w:sz w:val="18"/>
                <w:szCs w:val="18"/>
              </w:rPr>
              <w:fldChar w:fldCharType="separate"/>
            </w:r>
            <w:r>
              <w:rPr>
                <w:sz w:val="18"/>
                <w:szCs w:val="18"/>
              </w:rPr>
              <w:fldChar w:fldCharType="end"/>
            </w:r>
          </w:p>
        </w:tc>
      </w:tr>
    </w:tbl>
    <w:p w:rsidR="00AC7038" w:rsidRDefault="00AC7038" w:rsidP="00AC7038">
      <w:pPr>
        <w:rPr>
          <w:sz w:val="22"/>
        </w:rPr>
      </w:pPr>
    </w:p>
    <w:p w:rsidR="00AC7038" w:rsidRDefault="00AC7038" w:rsidP="00AC7038">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AC7038" w:rsidRDefault="00AC7038" w:rsidP="00AC7038">
      <w:pPr>
        <w:rPr>
          <w:i/>
          <w:sz w:val="22"/>
        </w:rPr>
      </w:pPr>
      <w:r>
        <w:rPr>
          <w:i/>
          <w:sz w:val="22"/>
        </w:rPr>
        <w:lastRenderedPageBreak/>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AC7038" w:rsidRDefault="00AC7038" w:rsidP="00AC7038">
      <w:pPr>
        <w:rPr>
          <w:sz w:val="22"/>
        </w:rPr>
      </w:pPr>
      <w:r>
        <w:rPr>
          <w:sz w:val="22"/>
        </w:rPr>
        <w:t xml:space="preserve">                                                                                               </w:t>
      </w:r>
      <w:r>
        <w:rPr>
          <w:sz w:val="22"/>
        </w:rPr>
        <w:tab/>
      </w:r>
      <w:r>
        <w:rPr>
          <w:sz w:val="22"/>
        </w:rPr>
        <w:tab/>
      </w:r>
      <w:r>
        <w:rPr>
          <w:sz w:val="22"/>
        </w:rPr>
        <w:tab/>
      </w:r>
      <w:r>
        <w:rPr>
          <w:sz w:val="22"/>
        </w:rPr>
        <w:tab/>
      </w:r>
      <w:r>
        <w:rPr>
          <w:sz w:val="22"/>
        </w:rPr>
        <w:tab/>
        <w:t xml:space="preserve">             </w:t>
      </w:r>
    </w:p>
    <w:p w:rsidR="00AC7038" w:rsidRDefault="00AC7038" w:rsidP="00AC7038">
      <w:pPr>
        <w:rPr>
          <w:sz w:val="22"/>
        </w:rPr>
      </w:pPr>
    </w:p>
    <w:p w:rsidR="00AC7038" w:rsidRDefault="00AC7038" w:rsidP="00AC7038">
      <w:pPr>
        <w:rPr>
          <w:sz w:val="22"/>
        </w:rPr>
      </w:pPr>
    </w:p>
    <w:p w:rsidR="00AC7038" w:rsidRDefault="00AC7038" w:rsidP="00AC7038">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AC7038" w:rsidRDefault="00AC7038" w:rsidP="00AC7038">
      <w:pPr>
        <w:rPr>
          <w:sz w:val="22"/>
        </w:rPr>
      </w:pPr>
      <w:r>
        <w:rPr>
          <w:sz w:val="22"/>
        </w:rPr>
        <w:t>Datum/</w:t>
      </w:r>
      <w:r>
        <w:rPr>
          <w:i/>
          <w:sz w:val="22"/>
        </w:rPr>
        <w:t>Date:</w:t>
      </w:r>
      <w:r>
        <w:rPr>
          <w:sz w:val="22"/>
        </w:rPr>
        <w:t xml:space="preserve">  15.4.2013                                                     předseda EK FNOL a LF UP</w:t>
      </w:r>
    </w:p>
    <w:p w:rsidR="00AC7038" w:rsidRPr="00DB1097" w:rsidRDefault="00AC7038" w:rsidP="00AC7038">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AC7038" w:rsidRDefault="00AC7038" w:rsidP="00AC7038">
      <w:pPr>
        <w:rPr>
          <w:sz w:val="16"/>
        </w:rPr>
      </w:pPr>
    </w:p>
    <w:p w:rsidR="00AC7038" w:rsidRDefault="00AC7038" w:rsidP="00AC7038">
      <w:pPr>
        <w:rPr>
          <w:sz w:val="16"/>
        </w:rPr>
      </w:pPr>
    </w:p>
    <w:p w:rsidR="00AC7038" w:rsidRPr="001071DB" w:rsidRDefault="00AC7038" w:rsidP="00AC7038">
      <w:pPr>
        <w:rPr>
          <w:i/>
          <w:sz w:val="16"/>
        </w:rPr>
      </w:pPr>
      <w:r>
        <w:rPr>
          <w:sz w:val="16"/>
        </w:rPr>
        <w:t>Rozdělovník/</w:t>
      </w:r>
      <w:r>
        <w:rPr>
          <w:i/>
          <w:sz w:val="16"/>
        </w:rPr>
        <w:t>Distribution list:</w:t>
      </w:r>
    </w:p>
    <w:p w:rsidR="00AC7038" w:rsidRPr="001071DB" w:rsidRDefault="00AC7038" w:rsidP="00AC7038">
      <w:pPr>
        <w:rPr>
          <w:sz w:val="16"/>
        </w:rPr>
      </w:pPr>
      <w:r w:rsidRPr="001071DB">
        <w:rPr>
          <w:sz w:val="16"/>
        </w:rPr>
        <w:t>-Zadavatel</w:t>
      </w:r>
    </w:p>
    <w:p w:rsidR="00AC7038" w:rsidRPr="001071DB" w:rsidRDefault="00AC7038" w:rsidP="00AC7038">
      <w:pPr>
        <w:rPr>
          <w:sz w:val="16"/>
        </w:rPr>
      </w:pPr>
      <w:r w:rsidRPr="001071DB">
        <w:rPr>
          <w:sz w:val="16"/>
        </w:rPr>
        <w:t>-EK</w:t>
      </w:r>
    </w:p>
    <w:p w:rsidR="00AC7038" w:rsidRPr="001071DB" w:rsidRDefault="00AC7038" w:rsidP="00AC7038">
      <w:pPr>
        <w:rPr>
          <w:sz w:val="16"/>
        </w:rPr>
      </w:pPr>
      <w:r w:rsidRPr="001071DB">
        <w:rPr>
          <w:sz w:val="16"/>
        </w:rPr>
        <w:t>-Řešitel</w:t>
      </w:r>
    </w:p>
    <w:p w:rsidR="00AC7038" w:rsidRPr="001071DB" w:rsidRDefault="00AC7038" w:rsidP="00AC7038">
      <w:pPr>
        <w:rPr>
          <w:sz w:val="16"/>
        </w:rPr>
      </w:pPr>
    </w:p>
    <w:p w:rsidR="00AC7038" w:rsidRDefault="00AC7038" w:rsidP="00AC7038">
      <w:pPr>
        <w:rPr>
          <w:i/>
          <w:sz w:val="16"/>
        </w:rPr>
      </w:pPr>
    </w:p>
    <w:p w:rsidR="00AC7038" w:rsidRDefault="00AC7038" w:rsidP="00AC7038">
      <w:pPr>
        <w:rPr>
          <w:i/>
          <w:sz w:val="16"/>
        </w:rPr>
      </w:pPr>
    </w:p>
    <w:p w:rsidR="00AC7038" w:rsidRDefault="00AC7038" w:rsidP="00AC7038">
      <w:pPr>
        <w:rPr>
          <w:sz w:val="22"/>
          <w:szCs w:val="22"/>
        </w:rPr>
      </w:pPr>
      <w:r>
        <w:rPr>
          <w:sz w:val="22"/>
          <w:szCs w:val="22"/>
        </w:rPr>
        <w:t>2/2</w:t>
      </w:r>
    </w:p>
    <w:p w:rsidR="00AC7038" w:rsidRDefault="00AC7038" w:rsidP="00AC7038"/>
    <w:p w:rsidR="00AC7038" w:rsidRDefault="00AC7038" w:rsidP="00AC7038"/>
    <w:p w:rsidR="003C2D49" w:rsidRDefault="003C2D49" w:rsidP="00911668">
      <w:pPr>
        <w:rPr>
          <w:sz w:val="22"/>
          <w:szCs w:val="22"/>
        </w:rPr>
      </w:pPr>
    </w:p>
    <w:p w:rsidR="002E27B7" w:rsidRDefault="002E27B7"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AC7038" w:rsidRDefault="00AC7038" w:rsidP="00F95001">
      <w:pPr>
        <w:pStyle w:val="Nzev"/>
        <w:jc w:val="left"/>
        <w:rPr>
          <w:sz w:val="22"/>
          <w:szCs w:val="22"/>
        </w:rPr>
      </w:pPr>
    </w:p>
    <w:p w:rsidR="00EE243C" w:rsidRPr="002F07B5" w:rsidRDefault="00EE243C" w:rsidP="00C7069F">
      <w:pPr>
        <w:pStyle w:val="Nzev"/>
        <w:rPr>
          <w:sz w:val="22"/>
          <w:szCs w:val="22"/>
        </w:rPr>
      </w:pPr>
      <w:r w:rsidRPr="002F07B5">
        <w:rPr>
          <w:sz w:val="22"/>
          <w:szCs w:val="22"/>
        </w:rPr>
        <w:t>STANOVISKO ETICKÉ KOMISE KE KLINICKÉMU HODNOCENÍ</w:t>
      </w:r>
    </w:p>
    <w:p w:rsidR="00EE243C" w:rsidRPr="002F07B5" w:rsidRDefault="00EE243C" w:rsidP="00EE243C">
      <w:pPr>
        <w:jc w:val="center"/>
        <w:rPr>
          <w:bCs/>
          <w:i/>
          <w:sz w:val="22"/>
          <w:szCs w:val="22"/>
        </w:rPr>
      </w:pPr>
      <w:r w:rsidRPr="002F07B5">
        <w:rPr>
          <w:bCs/>
          <w:i/>
          <w:sz w:val="22"/>
          <w:szCs w:val="22"/>
        </w:rPr>
        <w:t xml:space="preserve">Opinion of the Ethics Committee on Clinical Trial  </w:t>
      </w:r>
    </w:p>
    <w:p w:rsidR="00EE243C" w:rsidRPr="002F07B5" w:rsidRDefault="00EE243C" w:rsidP="00EE243C">
      <w:pPr>
        <w:jc w:val="center"/>
        <w:rPr>
          <w:b/>
          <w:bCs/>
          <w:i/>
          <w:sz w:val="22"/>
          <w:szCs w:val="22"/>
        </w:rPr>
      </w:pPr>
    </w:p>
    <w:p w:rsidR="00EE243C" w:rsidRPr="002F07B5" w:rsidRDefault="009373C9" w:rsidP="00EE243C">
      <w:pPr>
        <w:rPr>
          <w:sz w:val="22"/>
          <w:szCs w:val="22"/>
        </w:rPr>
      </w:pPr>
      <w:r w:rsidRPr="002F07B5">
        <w:rPr>
          <w:sz w:val="22"/>
          <w:szCs w:val="22"/>
        </w:rPr>
        <w:fldChar w:fldCharType="begin">
          <w:ffData>
            <w:name w:val="Zaškrtávací2"/>
            <w:enabled/>
            <w:calcOnExit w:val="0"/>
            <w:checkBox>
              <w:sizeAuto/>
              <w:default w:val="0"/>
            </w:checkBox>
          </w:ffData>
        </w:fldChar>
      </w:r>
      <w:r w:rsidR="00EE243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E243C" w:rsidRPr="002F07B5">
        <w:rPr>
          <w:sz w:val="22"/>
          <w:szCs w:val="22"/>
        </w:rPr>
        <w:t xml:space="preserve">  Multicentrické KH, je požadováno stanovisko multicentrické EK pro všechna centra/</w:t>
      </w:r>
      <w:r w:rsidR="00EE243C" w:rsidRPr="002F07B5">
        <w:rPr>
          <w:i/>
          <w:sz w:val="22"/>
          <w:szCs w:val="22"/>
        </w:rPr>
        <w:t>Multi-centric clinical trial, opinion issued by Ethics Committee for Multi-Centric Clinical Trials is required</w:t>
      </w:r>
    </w:p>
    <w:p w:rsidR="00EE243C" w:rsidRPr="002F07B5" w:rsidRDefault="00EE243C" w:rsidP="00EE243C">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EE243C" w:rsidRPr="002F07B5" w:rsidRDefault="009373C9" w:rsidP="00EE243C">
      <w:pPr>
        <w:rPr>
          <w:i/>
          <w:sz w:val="22"/>
          <w:szCs w:val="22"/>
        </w:rPr>
      </w:pPr>
      <w:r w:rsidRPr="002F07B5">
        <w:rPr>
          <w:sz w:val="22"/>
          <w:szCs w:val="22"/>
        </w:rPr>
        <w:fldChar w:fldCharType="begin">
          <w:ffData>
            <w:name w:val="Zaškrtávací2"/>
            <w:enabled/>
            <w:calcOnExit w:val="0"/>
            <w:checkBox>
              <w:sizeAuto/>
              <w:default w:val="0"/>
            </w:checkBox>
          </w:ffData>
        </w:fldChar>
      </w:r>
      <w:r w:rsidR="00EE243C"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EE243C" w:rsidRPr="002F07B5">
        <w:rPr>
          <w:sz w:val="22"/>
          <w:szCs w:val="22"/>
        </w:rPr>
        <w:t xml:space="preserve">  KH prováděné v jednom centru, požadováno stanovisko EK pro místní centrum (centra)/ </w:t>
      </w:r>
      <w:r w:rsidR="00EE243C" w:rsidRPr="002F07B5">
        <w:rPr>
          <w:i/>
          <w:sz w:val="22"/>
          <w:szCs w:val="22"/>
        </w:rPr>
        <w:t>Clinical trial conducted in a single site, opinion of a local EC is required</w:t>
      </w:r>
    </w:p>
    <w:p w:rsidR="00EE243C" w:rsidRPr="002F07B5" w:rsidRDefault="00EE243C" w:rsidP="00EE243C">
      <w:pPr>
        <w:rPr>
          <w:b/>
          <w:bCs/>
          <w:sz w:val="22"/>
          <w:szCs w:val="22"/>
        </w:rPr>
      </w:pPr>
    </w:p>
    <w:p w:rsidR="00EE243C" w:rsidRPr="007D0032" w:rsidRDefault="00EE243C" w:rsidP="00EE243C">
      <w:pPr>
        <w:rPr>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227/12</w:t>
      </w:r>
    </w:p>
    <w:p w:rsidR="00EE243C" w:rsidRPr="007D0032" w:rsidRDefault="00EE243C" w:rsidP="00EE243C">
      <w:pPr>
        <w:rPr>
          <w:bCs/>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w:t>
      </w:r>
      <w:r>
        <w:rPr>
          <w:sz w:val="22"/>
          <w:szCs w:val="22"/>
        </w:rPr>
        <w:t xml:space="preserve">Randomizované, dvojitě zaslepené, placebem kontrolované </w:t>
      </w:r>
      <w:r w:rsidRPr="005C6CCB">
        <w:rPr>
          <w:bCs/>
          <w:sz w:val="22"/>
          <w:szCs w:val="22"/>
        </w:rPr>
        <w:t>kli</w:t>
      </w:r>
      <w:r>
        <w:rPr>
          <w:bCs/>
          <w:sz w:val="22"/>
          <w:szCs w:val="22"/>
        </w:rPr>
        <w:t xml:space="preserve">nické hodnocení u paralelních skupin hodnotící účinek SAR236553/REGN727 na výskyt kardiovaskulárních příhod u pacientů, kteří nedávno prodělali akutní koronární syndrom / </w:t>
      </w:r>
      <w:r>
        <w:rPr>
          <w:bCs/>
          <w:i/>
          <w:sz w:val="22"/>
          <w:szCs w:val="22"/>
        </w:rPr>
        <w:t xml:space="preserve"> Randomized, Double-Blind, Placebo-Controlled, Parallel-Group Study to Evaluate the Effect of SAR236553/REGN727 on the Occurrence of Cardiovascular Events in Patients Who Have Recently Experienced an Acute Coronary Syndrome</w:t>
      </w:r>
    </w:p>
    <w:p w:rsidR="00EE243C" w:rsidRDefault="00EE243C" w:rsidP="00EE243C">
      <w:pPr>
        <w:rPr>
          <w:bCs/>
          <w:i/>
          <w:sz w:val="22"/>
          <w:szCs w:val="22"/>
        </w:rPr>
      </w:pPr>
      <w:r>
        <w:rPr>
          <w:bCs/>
          <w:sz w:val="22"/>
          <w:szCs w:val="22"/>
        </w:rPr>
        <w:t xml:space="preserve">                                        </w:t>
      </w:r>
    </w:p>
    <w:p w:rsidR="00EE243C" w:rsidRPr="002F07B5" w:rsidRDefault="00EE243C" w:rsidP="00EE243C">
      <w:pPr>
        <w:rPr>
          <w:sz w:val="22"/>
          <w:szCs w:val="22"/>
        </w:rPr>
      </w:pPr>
      <w:r w:rsidRPr="002F07B5">
        <w:rPr>
          <w:b/>
          <w:bCs/>
          <w:sz w:val="22"/>
          <w:szCs w:val="22"/>
        </w:rPr>
        <w:lastRenderedPageBreak/>
        <w:t xml:space="preserve">Číslo protokolu/ </w:t>
      </w:r>
      <w:r w:rsidRPr="002F07B5">
        <w:rPr>
          <w:i/>
          <w:sz w:val="22"/>
          <w:szCs w:val="22"/>
        </w:rPr>
        <w:t>Protocol Code Number</w:t>
      </w:r>
      <w:r w:rsidRPr="002F07B5">
        <w:rPr>
          <w:sz w:val="22"/>
          <w:szCs w:val="22"/>
        </w:rPr>
        <w:t>:</w:t>
      </w:r>
      <w:r>
        <w:rPr>
          <w:sz w:val="22"/>
          <w:szCs w:val="22"/>
        </w:rPr>
        <w:t xml:space="preserve"> EFC11570</w:t>
      </w:r>
    </w:p>
    <w:p w:rsidR="00EE243C" w:rsidRPr="002F07B5" w:rsidRDefault="00EE243C" w:rsidP="00EE243C">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2011-005698-21</w:t>
      </w:r>
    </w:p>
    <w:p w:rsidR="00EE243C" w:rsidRPr="002F07B5" w:rsidRDefault="00EE243C" w:rsidP="00EE243C">
      <w:pPr>
        <w:rPr>
          <w:b/>
          <w:bCs/>
          <w:sz w:val="22"/>
          <w:szCs w:val="22"/>
        </w:rPr>
      </w:pPr>
    </w:p>
    <w:p w:rsidR="00EE243C" w:rsidRDefault="00EE243C" w:rsidP="00EE243C">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sanofi-aventis Recherche &amp; Développement 1, avenue Pierre Brossolette, </w:t>
      </w:r>
    </w:p>
    <w:p w:rsidR="00EE243C" w:rsidRPr="002F07B5" w:rsidRDefault="00EE243C" w:rsidP="00EE243C">
      <w:pPr>
        <w:rPr>
          <w:sz w:val="22"/>
          <w:szCs w:val="22"/>
        </w:rPr>
      </w:pPr>
      <w:r>
        <w:rPr>
          <w:sz w:val="22"/>
          <w:szCs w:val="22"/>
        </w:rPr>
        <w:t xml:space="preserve">91385 Chilly Mazarin, France </w:t>
      </w:r>
    </w:p>
    <w:p w:rsidR="00EE243C" w:rsidRPr="002F07B5" w:rsidRDefault="00EE243C" w:rsidP="00EE243C">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Covance Clinical and Periapproval Services, Prague Empiria, Na Strži 65/1702, 140 00 Praha </w:t>
      </w:r>
    </w:p>
    <w:p w:rsidR="00EE243C" w:rsidRPr="002F07B5" w:rsidRDefault="00EE243C" w:rsidP="00EE243C">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8.3.2013, 29.3.2013</w:t>
      </w:r>
    </w:p>
    <w:p w:rsidR="00EE243C" w:rsidRDefault="00EE243C" w:rsidP="00EE243C">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EE243C" w:rsidRDefault="00EE243C" w:rsidP="00EE243C">
      <w:pPr>
        <w:rPr>
          <w:b/>
          <w:bCs/>
          <w:sz w:val="22"/>
          <w:szCs w:val="22"/>
        </w:rPr>
      </w:pPr>
    </w:p>
    <w:p w:rsidR="00EE243C" w:rsidRPr="002F07B5" w:rsidRDefault="00EE243C" w:rsidP="00EE243C">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bCs/>
          <w:i/>
          <w:sz w:val="22"/>
          <w:szCs w:val="22"/>
        </w:rPr>
        <w:t>MEK FN Motol</w:t>
      </w:r>
    </w:p>
    <w:p w:rsidR="00EE243C" w:rsidRPr="002F07B5" w:rsidRDefault="00EE243C" w:rsidP="00EE243C">
      <w:pPr>
        <w:rPr>
          <w:b/>
          <w:bCs/>
          <w:i/>
          <w:sz w:val="22"/>
          <w:szCs w:val="22"/>
        </w:rPr>
      </w:pPr>
    </w:p>
    <w:p w:rsidR="00EE243C" w:rsidRPr="002F07B5" w:rsidRDefault="00EE243C" w:rsidP="00EE243C">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EE243C" w:rsidRPr="002F07B5" w:rsidRDefault="00EE243C" w:rsidP="00EE243C">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EE243C" w:rsidRPr="002F07B5" w:rsidRDefault="00EE243C" w:rsidP="00EE243C">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EE243C" w:rsidRDefault="00EE243C" w:rsidP="00EE243C">
      <w:pPr>
        <w:rPr>
          <w:b/>
          <w:bCs/>
          <w:sz w:val="22"/>
          <w:szCs w:val="22"/>
        </w:rPr>
      </w:pPr>
    </w:p>
    <w:p w:rsidR="00EE243C" w:rsidRPr="002F07B5" w:rsidRDefault="00EE243C" w:rsidP="00EE243C">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EE243C" w:rsidRPr="002F07B5" w:rsidRDefault="00EE243C" w:rsidP="00EE243C">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EE243C" w:rsidRPr="002F07B5" w:rsidRDefault="00EE243C" w:rsidP="00EE243C">
      <w:pPr>
        <w:rPr>
          <w:sz w:val="22"/>
          <w:szCs w:val="22"/>
        </w:rPr>
      </w:pPr>
    </w:p>
    <w:p w:rsidR="00EE243C" w:rsidRPr="002F07B5" w:rsidRDefault="00EE243C" w:rsidP="00EE243C">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EE243C" w:rsidTr="00EE243C">
        <w:trPr>
          <w:trHeight w:val="454"/>
        </w:trPr>
        <w:tc>
          <w:tcPr>
            <w:tcW w:w="6108" w:type="dxa"/>
          </w:tcPr>
          <w:p w:rsidR="00EE243C" w:rsidRDefault="00EE243C" w:rsidP="00EE243C">
            <w:pPr>
              <w:rPr>
                <w:sz w:val="18"/>
                <w:szCs w:val="18"/>
              </w:rPr>
            </w:pPr>
            <w:r>
              <w:rPr>
                <w:sz w:val="18"/>
                <w:szCs w:val="18"/>
              </w:rPr>
              <w:t xml:space="preserve">Místo hodnocení/ Jméno zkoušejícího </w:t>
            </w:r>
          </w:p>
          <w:p w:rsidR="00EE243C" w:rsidRDefault="00EE243C" w:rsidP="00EE243C">
            <w:pPr>
              <w:rPr>
                <w:i/>
                <w:sz w:val="18"/>
                <w:szCs w:val="18"/>
              </w:rPr>
            </w:pPr>
            <w:r>
              <w:rPr>
                <w:i/>
                <w:sz w:val="18"/>
                <w:szCs w:val="18"/>
              </w:rPr>
              <w:t>Trial Site / Name of Investigator</w:t>
            </w:r>
          </w:p>
        </w:tc>
        <w:tc>
          <w:tcPr>
            <w:tcW w:w="1280" w:type="dxa"/>
          </w:tcPr>
          <w:p w:rsidR="00EE243C" w:rsidRDefault="00EE243C" w:rsidP="00EE243C">
            <w:pPr>
              <w:rPr>
                <w:sz w:val="18"/>
                <w:szCs w:val="18"/>
                <w:vertAlign w:val="superscript"/>
              </w:rPr>
            </w:pPr>
            <w:r>
              <w:rPr>
                <w:sz w:val="18"/>
                <w:szCs w:val="18"/>
              </w:rPr>
              <w:t xml:space="preserve">Místní EK </w:t>
            </w:r>
            <w:r>
              <w:rPr>
                <w:i/>
                <w:sz w:val="18"/>
                <w:szCs w:val="18"/>
              </w:rPr>
              <w:t>Local EC</w:t>
            </w:r>
          </w:p>
        </w:tc>
        <w:tc>
          <w:tcPr>
            <w:tcW w:w="2712" w:type="dxa"/>
          </w:tcPr>
          <w:p w:rsidR="00EE243C" w:rsidRDefault="00EE243C" w:rsidP="00EE243C">
            <w:pPr>
              <w:rPr>
                <w:sz w:val="18"/>
                <w:szCs w:val="18"/>
              </w:rPr>
            </w:pPr>
            <w:r>
              <w:rPr>
                <w:sz w:val="18"/>
                <w:szCs w:val="18"/>
              </w:rPr>
              <w:t>Adresa  místní EK</w:t>
            </w:r>
          </w:p>
          <w:p w:rsidR="00EE243C" w:rsidRDefault="00EE243C" w:rsidP="00EE243C">
            <w:pPr>
              <w:rPr>
                <w:i/>
                <w:sz w:val="18"/>
                <w:szCs w:val="18"/>
              </w:rPr>
            </w:pPr>
            <w:r>
              <w:rPr>
                <w:i/>
                <w:sz w:val="18"/>
                <w:szCs w:val="18"/>
              </w:rPr>
              <w:t>Address</w:t>
            </w:r>
          </w:p>
        </w:tc>
      </w:tr>
      <w:tr w:rsidR="00EE243C" w:rsidTr="00EE243C">
        <w:trPr>
          <w:trHeight w:val="312"/>
        </w:trPr>
        <w:tc>
          <w:tcPr>
            <w:tcW w:w="6108" w:type="dxa"/>
          </w:tcPr>
          <w:p w:rsidR="00EE243C" w:rsidRDefault="00EE243C" w:rsidP="00EE243C">
            <w:pPr>
              <w:rPr>
                <w:sz w:val="18"/>
                <w:szCs w:val="18"/>
              </w:rPr>
            </w:pPr>
            <w:r>
              <w:rPr>
                <w:sz w:val="18"/>
                <w:szCs w:val="18"/>
              </w:rPr>
              <w:t xml:space="preserve">Doc. MUDr. Petr Heinc, Ph.D., I. Interní klinika FN Olomouc, I.P.Pavlova 6, </w:t>
            </w:r>
          </w:p>
          <w:p w:rsidR="00EE243C" w:rsidRDefault="00EE243C" w:rsidP="00EE243C">
            <w:pPr>
              <w:rPr>
                <w:sz w:val="18"/>
                <w:szCs w:val="18"/>
              </w:rPr>
            </w:pPr>
            <w:r>
              <w:rPr>
                <w:sz w:val="18"/>
                <w:szCs w:val="18"/>
              </w:rPr>
              <w:t>775 20 Olomouc</w:t>
            </w:r>
          </w:p>
        </w:tc>
        <w:tc>
          <w:tcPr>
            <w:tcW w:w="1280" w:type="dxa"/>
          </w:tcPr>
          <w:p w:rsidR="00EE243C" w:rsidRDefault="00EE243C" w:rsidP="00EE243C">
            <w:pPr>
              <w:rPr>
                <w:sz w:val="18"/>
                <w:szCs w:val="18"/>
              </w:rPr>
            </w:pPr>
            <w:r>
              <w:rPr>
                <w:sz w:val="18"/>
                <w:szCs w:val="18"/>
              </w:rPr>
              <w:sym w:font="Wingdings 2" w:char="F053"/>
            </w:r>
          </w:p>
        </w:tc>
        <w:tc>
          <w:tcPr>
            <w:tcW w:w="2712" w:type="dxa"/>
          </w:tcPr>
          <w:p w:rsidR="00EE243C" w:rsidRDefault="00EE243C" w:rsidP="00EE243C">
            <w:pPr>
              <w:rPr>
                <w:sz w:val="18"/>
                <w:szCs w:val="18"/>
              </w:rPr>
            </w:pPr>
            <w:r>
              <w:rPr>
                <w:sz w:val="18"/>
                <w:szCs w:val="18"/>
              </w:rPr>
              <w:t>EK FNOL</w:t>
            </w:r>
          </w:p>
        </w:tc>
      </w:tr>
    </w:tbl>
    <w:p w:rsidR="00EE243C" w:rsidRPr="00DF7141" w:rsidRDefault="00EE243C" w:rsidP="00EE243C">
      <w:pPr>
        <w:rPr>
          <w:bCs/>
          <w:sz w:val="22"/>
        </w:rPr>
      </w:pPr>
      <w:r>
        <w:rPr>
          <w:bCs/>
          <w:sz w:val="22"/>
        </w:rPr>
        <w:t>1/2</w:t>
      </w:r>
    </w:p>
    <w:p w:rsidR="00EE243C" w:rsidRDefault="00EE243C" w:rsidP="00EE243C">
      <w:pPr>
        <w:rPr>
          <w:b/>
          <w:bCs/>
          <w:sz w:val="22"/>
        </w:rPr>
      </w:pPr>
    </w:p>
    <w:p w:rsidR="00EE243C" w:rsidRDefault="00EE243C" w:rsidP="00EE243C">
      <w:pPr>
        <w:rPr>
          <w:b/>
          <w:bCs/>
          <w:sz w:val="22"/>
        </w:rPr>
      </w:pPr>
    </w:p>
    <w:p w:rsidR="00EE243C" w:rsidRPr="00AB7ADE" w:rsidRDefault="00EE243C" w:rsidP="00EE243C">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EE243C" w:rsidRDefault="00EE243C" w:rsidP="00EE243C">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EE243C" w:rsidTr="00EE243C">
        <w:trPr>
          <w:cantSplit/>
          <w:trHeight w:val="454"/>
        </w:trPr>
        <w:tc>
          <w:tcPr>
            <w:tcW w:w="7416" w:type="dxa"/>
            <w:vMerge w:val="restart"/>
          </w:tcPr>
          <w:p w:rsidR="00EE243C" w:rsidRDefault="00EE243C" w:rsidP="00EE243C">
            <w:pPr>
              <w:rPr>
                <w:b/>
                <w:bCs/>
                <w:sz w:val="18"/>
                <w:szCs w:val="18"/>
              </w:rPr>
            </w:pPr>
          </w:p>
          <w:p w:rsidR="00EE243C" w:rsidRDefault="00EE243C" w:rsidP="00EE243C">
            <w:pPr>
              <w:rPr>
                <w:b/>
                <w:bCs/>
                <w:sz w:val="18"/>
                <w:szCs w:val="18"/>
              </w:rPr>
            </w:pPr>
            <w:r>
              <w:rPr>
                <w:b/>
                <w:bCs/>
                <w:sz w:val="18"/>
                <w:szCs w:val="18"/>
              </w:rPr>
              <w:t xml:space="preserve">Název dokumentu, verze, datum </w:t>
            </w:r>
          </w:p>
          <w:p w:rsidR="00EE243C" w:rsidRDefault="00EE243C" w:rsidP="00EE243C">
            <w:pPr>
              <w:rPr>
                <w:b/>
                <w:bCs/>
                <w:sz w:val="18"/>
                <w:szCs w:val="18"/>
              </w:rPr>
            </w:pPr>
            <w:r>
              <w:rPr>
                <w:b/>
                <w:bCs/>
                <w:i/>
                <w:sz w:val="18"/>
                <w:szCs w:val="18"/>
              </w:rPr>
              <w:t>Document title, version, date</w:t>
            </w:r>
          </w:p>
        </w:tc>
        <w:tc>
          <w:tcPr>
            <w:tcW w:w="1272" w:type="dxa"/>
            <w:gridSpan w:val="2"/>
          </w:tcPr>
          <w:p w:rsidR="00EE243C" w:rsidRDefault="00EE243C" w:rsidP="00EE243C">
            <w:pPr>
              <w:rPr>
                <w:b/>
                <w:bCs/>
                <w:sz w:val="18"/>
                <w:szCs w:val="18"/>
              </w:rPr>
            </w:pPr>
            <w:r>
              <w:rPr>
                <w:b/>
                <w:bCs/>
                <w:sz w:val="18"/>
                <w:szCs w:val="18"/>
              </w:rPr>
              <w:t>Schváleno /</w:t>
            </w:r>
            <w:r>
              <w:rPr>
                <w:b/>
                <w:bCs/>
                <w:i/>
                <w:sz w:val="18"/>
                <w:szCs w:val="18"/>
              </w:rPr>
              <w:t>Approved</w:t>
            </w:r>
          </w:p>
        </w:tc>
        <w:tc>
          <w:tcPr>
            <w:tcW w:w="1316" w:type="dxa"/>
            <w:gridSpan w:val="2"/>
          </w:tcPr>
          <w:p w:rsidR="00EE243C" w:rsidRDefault="00EE243C" w:rsidP="00EE243C">
            <w:pPr>
              <w:rPr>
                <w:b/>
                <w:bCs/>
                <w:sz w:val="18"/>
                <w:szCs w:val="18"/>
              </w:rPr>
            </w:pPr>
            <w:r>
              <w:rPr>
                <w:b/>
                <w:bCs/>
                <w:sz w:val="18"/>
                <w:szCs w:val="18"/>
              </w:rPr>
              <w:t xml:space="preserve">Vzato na vědomí / </w:t>
            </w:r>
            <w:r>
              <w:rPr>
                <w:b/>
                <w:bCs/>
                <w:i/>
                <w:sz w:val="18"/>
                <w:szCs w:val="18"/>
              </w:rPr>
              <w:t xml:space="preserve">Taken into account </w:t>
            </w:r>
          </w:p>
        </w:tc>
      </w:tr>
      <w:tr w:rsidR="00EE243C" w:rsidTr="00EE243C">
        <w:trPr>
          <w:cantSplit/>
          <w:trHeight w:val="454"/>
        </w:trPr>
        <w:tc>
          <w:tcPr>
            <w:tcW w:w="7416" w:type="dxa"/>
            <w:vMerge/>
          </w:tcPr>
          <w:p w:rsidR="00EE243C" w:rsidRDefault="00EE243C" w:rsidP="00EE243C">
            <w:pPr>
              <w:rPr>
                <w:i/>
                <w:sz w:val="18"/>
                <w:szCs w:val="18"/>
              </w:rPr>
            </w:pPr>
          </w:p>
        </w:tc>
        <w:tc>
          <w:tcPr>
            <w:tcW w:w="736" w:type="dxa"/>
          </w:tcPr>
          <w:p w:rsidR="00EE243C" w:rsidRDefault="00EE243C" w:rsidP="00EE243C">
            <w:pPr>
              <w:rPr>
                <w:b/>
                <w:bCs/>
                <w:sz w:val="18"/>
                <w:szCs w:val="18"/>
              </w:rPr>
            </w:pPr>
            <w:r>
              <w:rPr>
                <w:b/>
                <w:bCs/>
                <w:sz w:val="18"/>
                <w:szCs w:val="18"/>
              </w:rPr>
              <w:t>ANO</w:t>
            </w:r>
          </w:p>
          <w:p w:rsidR="00EE243C" w:rsidRDefault="00EE243C" w:rsidP="00EE243C">
            <w:pPr>
              <w:rPr>
                <w:b/>
                <w:bCs/>
                <w:i/>
                <w:sz w:val="18"/>
                <w:szCs w:val="18"/>
              </w:rPr>
            </w:pPr>
            <w:r>
              <w:rPr>
                <w:b/>
                <w:bCs/>
                <w:i/>
                <w:sz w:val="18"/>
                <w:szCs w:val="18"/>
              </w:rPr>
              <w:t>Yes</w:t>
            </w:r>
          </w:p>
        </w:tc>
        <w:tc>
          <w:tcPr>
            <w:tcW w:w="536" w:type="dxa"/>
          </w:tcPr>
          <w:p w:rsidR="00EE243C" w:rsidRDefault="00EE243C" w:rsidP="00EE243C">
            <w:pPr>
              <w:rPr>
                <w:b/>
                <w:bCs/>
                <w:sz w:val="18"/>
                <w:szCs w:val="18"/>
              </w:rPr>
            </w:pPr>
            <w:r>
              <w:rPr>
                <w:b/>
                <w:bCs/>
                <w:sz w:val="18"/>
                <w:szCs w:val="18"/>
              </w:rPr>
              <w:t xml:space="preserve">NE </w:t>
            </w:r>
          </w:p>
          <w:p w:rsidR="00EE243C" w:rsidRDefault="00EE243C" w:rsidP="00EE243C">
            <w:pPr>
              <w:rPr>
                <w:b/>
                <w:bCs/>
                <w:sz w:val="18"/>
                <w:szCs w:val="18"/>
              </w:rPr>
            </w:pPr>
            <w:r>
              <w:rPr>
                <w:b/>
                <w:bCs/>
                <w:i/>
                <w:sz w:val="18"/>
                <w:szCs w:val="18"/>
              </w:rPr>
              <w:t>No</w:t>
            </w:r>
          </w:p>
        </w:tc>
        <w:tc>
          <w:tcPr>
            <w:tcW w:w="780" w:type="dxa"/>
          </w:tcPr>
          <w:p w:rsidR="00EE243C" w:rsidRDefault="00EE243C" w:rsidP="00EE243C">
            <w:pPr>
              <w:rPr>
                <w:b/>
                <w:bCs/>
                <w:sz w:val="18"/>
                <w:szCs w:val="18"/>
              </w:rPr>
            </w:pPr>
            <w:r>
              <w:rPr>
                <w:b/>
                <w:bCs/>
                <w:sz w:val="18"/>
                <w:szCs w:val="18"/>
              </w:rPr>
              <w:t>ANO</w:t>
            </w:r>
          </w:p>
          <w:p w:rsidR="00EE243C" w:rsidRDefault="00EE243C" w:rsidP="00EE243C">
            <w:pPr>
              <w:rPr>
                <w:b/>
                <w:bCs/>
                <w:sz w:val="18"/>
                <w:szCs w:val="18"/>
              </w:rPr>
            </w:pPr>
            <w:r>
              <w:rPr>
                <w:b/>
                <w:bCs/>
                <w:i/>
                <w:sz w:val="18"/>
                <w:szCs w:val="18"/>
              </w:rPr>
              <w:t>Yes</w:t>
            </w:r>
          </w:p>
        </w:tc>
        <w:tc>
          <w:tcPr>
            <w:tcW w:w="536" w:type="dxa"/>
          </w:tcPr>
          <w:p w:rsidR="00EE243C" w:rsidRDefault="00EE243C" w:rsidP="00EE243C">
            <w:pPr>
              <w:rPr>
                <w:b/>
                <w:bCs/>
                <w:sz w:val="18"/>
                <w:szCs w:val="18"/>
              </w:rPr>
            </w:pPr>
            <w:r>
              <w:rPr>
                <w:b/>
                <w:bCs/>
                <w:sz w:val="18"/>
                <w:szCs w:val="18"/>
              </w:rPr>
              <w:t xml:space="preserve">NE </w:t>
            </w:r>
          </w:p>
          <w:p w:rsidR="00EE243C" w:rsidRDefault="00EE243C" w:rsidP="00EE243C">
            <w:pPr>
              <w:rPr>
                <w:b/>
                <w:bCs/>
                <w:i/>
                <w:sz w:val="18"/>
                <w:szCs w:val="18"/>
              </w:rPr>
            </w:pPr>
            <w:r>
              <w:rPr>
                <w:b/>
                <w:bCs/>
                <w:i/>
                <w:sz w:val="18"/>
                <w:szCs w:val="18"/>
              </w:rPr>
              <w:t>No</w:t>
            </w:r>
          </w:p>
        </w:tc>
      </w:tr>
      <w:tr w:rsidR="00EE243C" w:rsidTr="00EE243C">
        <w:trPr>
          <w:trHeight w:val="340"/>
        </w:trPr>
        <w:tc>
          <w:tcPr>
            <w:tcW w:w="7416" w:type="dxa"/>
          </w:tcPr>
          <w:p w:rsidR="00EE243C" w:rsidRPr="00A40885" w:rsidRDefault="00EE243C" w:rsidP="00EE243C">
            <w:pPr>
              <w:rPr>
                <w:i/>
                <w:sz w:val="18"/>
                <w:szCs w:val="18"/>
              </w:rPr>
            </w:pPr>
            <w:r>
              <w:rPr>
                <w:sz w:val="18"/>
                <w:szCs w:val="18"/>
              </w:rPr>
              <w:t xml:space="preserve">Potvrzení o </w:t>
            </w:r>
            <w:r w:rsidR="00A40885">
              <w:rPr>
                <w:sz w:val="18"/>
                <w:szCs w:val="18"/>
              </w:rPr>
              <w:t xml:space="preserve">pojištění – číslo pojistné smlouvy CZCANA01920-112, pojistné období od 1.května 2012 do 30.dubna 2013 ze dne 26.března 2013 / </w:t>
            </w:r>
            <w:r w:rsidR="00A40885">
              <w:rPr>
                <w:i/>
                <w:sz w:val="18"/>
                <w:szCs w:val="18"/>
              </w:rPr>
              <w:t>Certificate of Insurance – Policy Number CZCANA01920-112, Period of Insurance from 1 May 2012 till 30 Apr 2013, dated 26 Mar 2013</w:t>
            </w:r>
          </w:p>
        </w:tc>
        <w:tc>
          <w:tcPr>
            <w:tcW w:w="736" w:type="dxa"/>
          </w:tcPr>
          <w:p w:rsidR="00EE243C" w:rsidRDefault="00A40885" w:rsidP="00EE243C">
            <w:pPr>
              <w:rPr>
                <w:sz w:val="18"/>
                <w:szCs w:val="18"/>
              </w:rPr>
            </w:pPr>
            <w:r>
              <w:rPr>
                <w:sz w:val="18"/>
                <w:szCs w:val="18"/>
              </w:rPr>
              <w:sym w:font="Wingdings 2" w:char="F0A3"/>
            </w:r>
          </w:p>
        </w:tc>
        <w:tc>
          <w:tcPr>
            <w:tcW w:w="536" w:type="dxa"/>
          </w:tcPr>
          <w:p w:rsidR="00EE243C" w:rsidRDefault="009373C9" w:rsidP="00EE243C">
            <w:pPr>
              <w:rPr>
                <w:sz w:val="18"/>
                <w:szCs w:val="18"/>
              </w:rPr>
            </w:pPr>
            <w:r>
              <w:rPr>
                <w:sz w:val="18"/>
                <w:szCs w:val="18"/>
              </w:rPr>
              <w:fldChar w:fldCharType="begin">
                <w:ffData>
                  <w:name w:val="Zaškrtávací42"/>
                  <w:enabled/>
                  <w:calcOnExit w:val="0"/>
                  <w:checkBox>
                    <w:sizeAuto/>
                    <w:default w:val="0"/>
                  </w:checkBox>
                </w:ffData>
              </w:fldChar>
            </w:r>
            <w:r w:rsidR="00EE243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E243C" w:rsidRDefault="00A40885" w:rsidP="00EE243C">
            <w:pPr>
              <w:rPr>
                <w:sz w:val="18"/>
                <w:szCs w:val="18"/>
              </w:rPr>
            </w:pPr>
            <w:r>
              <w:rPr>
                <w:rFonts w:ascii="Wingdings 2" w:hAnsi="Wingdings 2"/>
                <w:sz w:val="18"/>
                <w:szCs w:val="18"/>
              </w:rPr>
              <w:t></w:t>
            </w:r>
          </w:p>
        </w:tc>
        <w:tc>
          <w:tcPr>
            <w:tcW w:w="536" w:type="dxa"/>
          </w:tcPr>
          <w:p w:rsidR="00EE243C" w:rsidRDefault="009373C9" w:rsidP="00EE243C">
            <w:pPr>
              <w:rPr>
                <w:sz w:val="18"/>
                <w:szCs w:val="18"/>
              </w:rPr>
            </w:pPr>
            <w:r>
              <w:rPr>
                <w:sz w:val="18"/>
                <w:szCs w:val="18"/>
              </w:rPr>
              <w:fldChar w:fldCharType="begin">
                <w:ffData>
                  <w:name w:val="Zaškrtávací42"/>
                  <w:enabled/>
                  <w:calcOnExit w:val="0"/>
                  <w:checkBox>
                    <w:sizeAuto/>
                    <w:default w:val="0"/>
                  </w:checkBox>
                </w:ffData>
              </w:fldChar>
            </w:r>
            <w:r w:rsidR="00EE243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E243C" w:rsidTr="00EE243C">
        <w:trPr>
          <w:trHeight w:val="340"/>
        </w:trPr>
        <w:tc>
          <w:tcPr>
            <w:tcW w:w="7416" w:type="dxa"/>
          </w:tcPr>
          <w:p w:rsidR="00EE243C" w:rsidRPr="00A40885" w:rsidRDefault="00A40885" w:rsidP="00EE243C">
            <w:pPr>
              <w:rPr>
                <w:i/>
                <w:sz w:val="18"/>
                <w:szCs w:val="18"/>
              </w:rPr>
            </w:pPr>
            <w:r>
              <w:rPr>
                <w:sz w:val="18"/>
                <w:szCs w:val="18"/>
              </w:rPr>
              <w:t xml:space="preserve">Dodatek č. 2 k Pojistné smlouvě č. CZCANA01920-112, podepsaný dne 4.března 2013  / </w:t>
            </w:r>
            <w:r>
              <w:rPr>
                <w:i/>
                <w:sz w:val="18"/>
                <w:szCs w:val="18"/>
              </w:rPr>
              <w:t>Endorsement No. 2 to the Insurance policy Number CZCANA01920-112, signed on 4 Mar 2013</w:t>
            </w:r>
          </w:p>
        </w:tc>
        <w:tc>
          <w:tcPr>
            <w:tcW w:w="736" w:type="dxa"/>
          </w:tcPr>
          <w:p w:rsidR="00EE243C" w:rsidRDefault="00A40885" w:rsidP="00EE243C">
            <w:pPr>
              <w:rPr>
                <w:sz w:val="18"/>
                <w:szCs w:val="18"/>
              </w:rPr>
            </w:pPr>
            <w:r>
              <w:rPr>
                <w:sz w:val="18"/>
                <w:szCs w:val="18"/>
              </w:rPr>
              <w:sym w:font="Wingdings 2" w:char="F0A3"/>
            </w:r>
          </w:p>
        </w:tc>
        <w:tc>
          <w:tcPr>
            <w:tcW w:w="536" w:type="dxa"/>
          </w:tcPr>
          <w:p w:rsidR="00EE243C" w:rsidRDefault="009373C9" w:rsidP="00EE243C">
            <w:pPr>
              <w:rPr>
                <w:sz w:val="18"/>
                <w:szCs w:val="18"/>
              </w:rPr>
            </w:pPr>
            <w:r>
              <w:rPr>
                <w:sz w:val="18"/>
                <w:szCs w:val="18"/>
              </w:rPr>
              <w:fldChar w:fldCharType="begin">
                <w:ffData>
                  <w:name w:val="Zaškrtávací45"/>
                  <w:enabled/>
                  <w:calcOnExit w:val="0"/>
                  <w:checkBox>
                    <w:sizeAuto/>
                    <w:default w:val="0"/>
                  </w:checkBox>
                </w:ffData>
              </w:fldChar>
            </w:r>
            <w:r w:rsidR="00EE243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E243C" w:rsidRDefault="00A40885" w:rsidP="00EE243C">
            <w:pPr>
              <w:rPr>
                <w:sz w:val="18"/>
                <w:szCs w:val="18"/>
              </w:rPr>
            </w:pPr>
            <w:r>
              <w:rPr>
                <w:rFonts w:ascii="Wingdings 2" w:hAnsi="Wingdings 2"/>
                <w:sz w:val="18"/>
                <w:szCs w:val="18"/>
              </w:rPr>
              <w:t></w:t>
            </w:r>
          </w:p>
        </w:tc>
        <w:tc>
          <w:tcPr>
            <w:tcW w:w="536" w:type="dxa"/>
          </w:tcPr>
          <w:p w:rsidR="00EE243C" w:rsidRDefault="009373C9" w:rsidP="00EE243C">
            <w:pPr>
              <w:rPr>
                <w:sz w:val="18"/>
                <w:szCs w:val="18"/>
              </w:rPr>
            </w:pPr>
            <w:r>
              <w:rPr>
                <w:sz w:val="18"/>
                <w:szCs w:val="18"/>
              </w:rPr>
              <w:fldChar w:fldCharType="begin">
                <w:ffData>
                  <w:name w:val="Zaškrtávací45"/>
                  <w:enabled/>
                  <w:calcOnExit w:val="0"/>
                  <w:checkBox>
                    <w:sizeAuto/>
                    <w:default w:val="0"/>
                  </w:checkBox>
                </w:ffData>
              </w:fldChar>
            </w:r>
            <w:r w:rsidR="00EE243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EE243C" w:rsidTr="00EE243C">
        <w:trPr>
          <w:trHeight w:val="340"/>
        </w:trPr>
        <w:tc>
          <w:tcPr>
            <w:tcW w:w="7416" w:type="dxa"/>
          </w:tcPr>
          <w:p w:rsidR="00EE243C" w:rsidRPr="00A40885" w:rsidRDefault="00A40885" w:rsidP="00EE243C">
            <w:pPr>
              <w:rPr>
                <w:i/>
                <w:sz w:val="18"/>
                <w:szCs w:val="18"/>
              </w:rPr>
            </w:pPr>
            <w:r>
              <w:rPr>
                <w:sz w:val="18"/>
                <w:szCs w:val="18"/>
              </w:rPr>
              <w:t xml:space="preserve">MARSH – Programové pojištění odpovědnosti ze dne 30.ledna 2013 / </w:t>
            </w:r>
            <w:r>
              <w:rPr>
                <w:i/>
                <w:sz w:val="18"/>
                <w:szCs w:val="18"/>
              </w:rPr>
              <w:t>MARSH – Global Liability Program, dated 30 Jan 2013</w:t>
            </w:r>
          </w:p>
        </w:tc>
        <w:tc>
          <w:tcPr>
            <w:tcW w:w="736" w:type="dxa"/>
          </w:tcPr>
          <w:p w:rsidR="00EE243C" w:rsidRDefault="009373C9" w:rsidP="00EE243C">
            <w:pPr>
              <w:rPr>
                <w:sz w:val="18"/>
                <w:szCs w:val="18"/>
              </w:rPr>
            </w:pPr>
            <w:r>
              <w:rPr>
                <w:sz w:val="18"/>
                <w:szCs w:val="18"/>
              </w:rPr>
              <w:fldChar w:fldCharType="begin">
                <w:ffData>
                  <w:name w:val="Zaškrtávací65"/>
                  <w:enabled/>
                  <w:calcOnExit w:val="0"/>
                  <w:checkBox>
                    <w:sizeAuto/>
                    <w:default w:val="0"/>
                  </w:checkBox>
                </w:ffData>
              </w:fldChar>
            </w:r>
            <w:r w:rsidR="00EE243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536" w:type="dxa"/>
          </w:tcPr>
          <w:p w:rsidR="00EE243C" w:rsidRDefault="009373C9" w:rsidP="00EE243C">
            <w:pPr>
              <w:rPr>
                <w:sz w:val="18"/>
                <w:szCs w:val="18"/>
              </w:rPr>
            </w:pPr>
            <w:r>
              <w:rPr>
                <w:sz w:val="18"/>
                <w:szCs w:val="18"/>
              </w:rPr>
              <w:fldChar w:fldCharType="begin">
                <w:ffData>
                  <w:name w:val="Zaškrtávací66"/>
                  <w:enabled/>
                  <w:calcOnExit w:val="0"/>
                  <w:checkBox>
                    <w:sizeAuto/>
                    <w:default w:val="0"/>
                  </w:checkBox>
                </w:ffData>
              </w:fldChar>
            </w:r>
            <w:r w:rsidR="00EE243C">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780" w:type="dxa"/>
          </w:tcPr>
          <w:p w:rsidR="00EE243C" w:rsidRDefault="00EE243C" w:rsidP="00EE243C">
            <w:pPr>
              <w:rPr>
                <w:sz w:val="18"/>
                <w:szCs w:val="18"/>
              </w:rPr>
            </w:pPr>
            <w:r>
              <w:rPr>
                <w:sz w:val="18"/>
                <w:szCs w:val="18"/>
              </w:rPr>
              <w:sym w:font="Wingdings 2" w:char="F053"/>
            </w:r>
          </w:p>
        </w:tc>
        <w:tc>
          <w:tcPr>
            <w:tcW w:w="536" w:type="dxa"/>
          </w:tcPr>
          <w:p w:rsidR="00EE243C" w:rsidRDefault="009373C9" w:rsidP="00EE243C">
            <w:pPr>
              <w:rPr>
                <w:sz w:val="18"/>
                <w:szCs w:val="18"/>
              </w:rPr>
            </w:pPr>
            <w:r>
              <w:rPr>
                <w:sz w:val="18"/>
                <w:szCs w:val="18"/>
              </w:rPr>
              <w:fldChar w:fldCharType="begin">
                <w:ffData>
                  <w:name w:val="Zaškrtávací66"/>
                  <w:enabled/>
                  <w:calcOnExit w:val="0"/>
                  <w:checkBox>
                    <w:sizeAuto/>
                    <w:default w:val="0"/>
                  </w:checkBox>
                </w:ffData>
              </w:fldChar>
            </w:r>
            <w:r w:rsidR="00EE243C">
              <w:rPr>
                <w:sz w:val="18"/>
                <w:szCs w:val="18"/>
              </w:rPr>
              <w:instrText xml:space="preserve"> FORMCHECKBOX </w:instrText>
            </w:r>
            <w:r>
              <w:rPr>
                <w:sz w:val="18"/>
                <w:szCs w:val="18"/>
              </w:rPr>
            </w:r>
            <w:r>
              <w:rPr>
                <w:sz w:val="18"/>
                <w:szCs w:val="18"/>
              </w:rPr>
              <w:fldChar w:fldCharType="separate"/>
            </w:r>
            <w:r>
              <w:rPr>
                <w:sz w:val="18"/>
                <w:szCs w:val="18"/>
              </w:rPr>
              <w:fldChar w:fldCharType="end"/>
            </w:r>
          </w:p>
        </w:tc>
      </w:tr>
      <w:tr w:rsidR="00A40885" w:rsidTr="00EE243C">
        <w:trPr>
          <w:trHeight w:val="340"/>
        </w:trPr>
        <w:tc>
          <w:tcPr>
            <w:tcW w:w="7416" w:type="dxa"/>
          </w:tcPr>
          <w:p w:rsidR="00A40885" w:rsidRPr="00A40885" w:rsidRDefault="00A40885" w:rsidP="00EE243C">
            <w:pPr>
              <w:rPr>
                <w:i/>
                <w:sz w:val="18"/>
                <w:szCs w:val="18"/>
              </w:rPr>
            </w:pPr>
            <w:r>
              <w:rPr>
                <w:sz w:val="18"/>
                <w:szCs w:val="18"/>
              </w:rPr>
              <w:t xml:space="preserve">Chladící taška pro transport léků – vysvětlení, verze 1.0 ze dne 26.února 2013 / </w:t>
            </w:r>
            <w:r>
              <w:rPr>
                <w:i/>
                <w:sz w:val="18"/>
                <w:szCs w:val="18"/>
              </w:rPr>
              <w:t>Cooling bag for study drug transport – clarification, version 1.0, dated 26 Feb 2013</w:t>
            </w:r>
          </w:p>
        </w:tc>
        <w:tc>
          <w:tcPr>
            <w:tcW w:w="736" w:type="dxa"/>
          </w:tcPr>
          <w:p w:rsidR="00A40885" w:rsidRDefault="00A40885" w:rsidP="00EE243C">
            <w:pPr>
              <w:rPr>
                <w:sz w:val="18"/>
                <w:szCs w:val="18"/>
              </w:rPr>
            </w:pPr>
            <w:r>
              <w:rPr>
                <w:sz w:val="18"/>
                <w:szCs w:val="18"/>
              </w:rPr>
              <w:sym w:font="Wingdings 2" w:char="F0A3"/>
            </w:r>
          </w:p>
        </w:tc>
        <w:tc>
          <w:tcPr>
            <w:tcW w:w="536" w:type="dxa"/>
          </w:tcPr>
          <w:p w:rsidR="00A40885" w:rsidRDefault="00A40885" w:rsidP="00EE243C">
            <w:pPr>
              <w:rPr>
                <w:sz w:val="18"/>
                <w:szCs w:val="18"/>
              </w:rPr>
            </w:pPr>
            <w:r>
              <w:rPr>
                <w:sz w:val="18"/>
                <w:szCs w:val="18"/>
              </w:rPr>
              <w:sym w:font="Wingdings 2" w:char="F0A3"/>
            </w:r>
          </w:p>
        </w:tc>
        <w:tc>
          <w:tcPr>
            <w:tcW w:w="780" w:type="dxa"/>
          </w:tcPr>
          <w:p w:rsidR="00A40885" w:rsidRDefault="00A40885" w:rsidP="00EE243C">
            <w:pPr>
              <w:rPr>
                <w:sz w:val="18"/>
                <w:szCs w:val="18"/>
              </w:rPr>
            </w:pPr>
            <w:r>
              <w:rPr>
                <w:rFonts w:ascii="Wingdings 2" w:hAnsi="Wingdings 2"/>
                <w:sz w:val="18"/>
                <w:szCs w:val="18"/>
              </w:rPr>
              <w:t></w:t>
            </w:r>
          </w:p>
        </w:tc>
        <w:tc>
          <w:tcPr>
            <w:tcW w:w="536" w:type="dxa"/>
          </w:tcPr>
          <w:p w:rsidR="00A40885" w:rsidRDefault="00A40885" w:rsidP="00EE243C">
            <w:pPr>
              <w:rPr>
                <w:sz w:val="18"/>
                <w:szCs w:val="18"/>
              </w:rPr>
            </w:pPr>
            <w:r>
              <w:rPr>
                <w:sz w:val="18"/>
                <w:szCs w:val="18"/>
              </w:rPr>
              <w:sym w:font="Wingdings 2" w:char="F0A3"/>
            </w:r>
          </w:p>
        </w:tc>
      </w:tr>
    </w:tbl>
    <w:p w:rsidR="00EE243C" w:rsidRDefault="00EE243C" w:rsidP="00EE243C">
      <w:pPr>
        <w:rPr>
          <w:sz w:val="22"/>
        </w:rPr>
      </w:pPr>
    </w:p>
    <w:p w:rsidR="00EE243C" w:rsidRDefault="00EE243C" w:rsidP="00EE243C">
      <w:pPr>
        <w:rPr>
          <w:sz w:val="22"/>
        </w:rPr>
      </w:pPr>
      <w:r>
        <w:rPr>
          <w:sz w:val="22"/>
        </w:rPr>
        <w:t>Etická komise prohlašuje, že byla ustavena a  pracuje podle jednacího řádu v souladu se správnou klinickou praxí (GCP) a platnými právními předpisy/</w:t>
      </w:r>
      <w:r>
        <w:rPr>
          <w:i/>
          <w:sz w:val="22"/>
        </w:rPr>
        <w:t xml:space="preserve">The Ethics Committee hereby declares that it was </w:t>
      </w:r>
      <w:r>
        <w:rPr>
          <w:i/>
          <w:sz w:val="22"/>
        </w:rPr>
        <w:lastRenderedPageBreak/>
        <w:t>established and operates in accordance with its Rules of Procedure in compliance with Good Clinical Practice and valid legal regulations:</w:t>
      </w:r>
    </w:p>
    <w:p w:rsidR="00EE243C" w:rsidRDefault="00EE243C" w:rsidP="00EE243C">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EE243C" w:rsidRDefault="00EE243C" w:rsidP="00EE243C">
      <w:pPr>
        <w:rPr>
          <w:sz w:val="22"/>
        </w:rPr>
      </w:pPr>
      <w:r>
        <w:rPr>
          <w:sz w:val="22"/>
        </w:rPr>
        <w:t xml:space="preserve">                                                                                               </w:t>
      </w:r>
      <w:r>
        <w:rPr>
          <w:sz w:val="22"/>
        </w:rPr>
        <w:tab/>
      </w:r>
      <w:r>
        <w:rPr>
          <w:sz w:val="22"/>
        </w:rPr>
        <w:tab/>
      </w:r>
      <w:r>
        <w:rPr>
          <w:sz w:val="22"/>
        </w:rPr>
        <w:tab/>
      </w:r>
      <w:r>
        <w:rPr>
          <w:sz w:val="22"/>
        </w:rPr>
        <w:tab/>
      </w:r>
      <w:r>
        <w:rPr>
          <w:sz w:val="22"/>
        </w:rPr>
        <w:tab/>
        <w:t xml:space="preserve">             </w:t>
      </w:r>
    </w:p>
    <w:p w:rsidR="00EE243C" w:rsidRDefault="00EE243C" w:rsidP="00EE243C">
      <w:pPr>
        <w:rPr>
          <w:sz w:val="22"/>
        </w:rPr>
      </w:pPr>
    </w:p>
    <w:p w:rsidR="00EE243C" w:rsidRDefault="00EE243C" w:rsidP="00EE243C">
      <w:pPr>
        <w:rPr>
          <w:sz w:val="22"/>
        </w:rPr>
      </w:pPr>
    </w:p>
    <w:p w:rsidR="00EE243C" w:rsidRDefault="00EE243C" w:rsidP="00EE243C">
      <w:pPr>
        <w:rPr>
          <w:sz w:val="22"/>
        </w:rPr>
      </w:pPr>
    </w:p>
    <w:p w:rsidR="00EE243C" w:rsidRDefault="00EE243C" w:rsidP="00EE243C">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EE243C" w:rsidRDefault="00EE243C" w:rsidP="00EE243C">
      <w:pPr>
        <w:rPr>
          <w:sz w:val="22"/>
        </w:rPr>
      </w:pPr>
      <w:r>
        <w:rPr>
          <w:sz w:val="22"/>
        </w:rPr>
        <w:t>Datum/</w:t>
      </w:r>
      <w:r>
        <w:rPr>
          <w:i/>
          <w:sz w:val="22"/>
        </w:rPr>
        <w:t>Date:</w:t>
      </w:r>
      <w:r>
        <w:rPr>
          <w:sz w:val="22"/>
        </w:rPr>
        <w:t xml:space="preserve">  15.4.2013                                                     předseda EK FNOL a LF UP</w:t>
      </w:r>
    </w:p>
    <w:p w:rsidR="00EE243C" w:rsidRDefault="00EE243C" w:rsidP="00EE243C">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EE243C" w:rsidRDefault="00EE243C" w:rsidP="00EE243C">
      <w:pPr>
        <w:rPr>
          <w:sz w:val="16"/>
        </w:rPr>
      </w:pPr>
    </w:p>
    <w:p w:rsidR="00EE243C" w:rsidRDefault="00EE243C" w:rsidP="00EE243C">
      <w:pPr>
        <w:rPr>
          <w:sz w:val="16"/>
        </w:rPr>
      </w:pPr>
    </w:p>
    <w:p w:rsidR="00EE243C" w:rsidRPr="001071DB" w:rsidRDefault="00EE243C" w:rsidP="00EE243C">
      <w:pPr>
        <w:rPr>
          <w:i/>
          <w:sz w:val="16"/>
        </w:rPr>
      </w:pPr>
      <w:r>
        <w:rPr>
          <w:sz w:val="16"/>
        </w:rPr>
        <w:t>Rozdělovník/</w:t>
      </w:r>
      <w:r>
        <w:rPr>
          <w:i/>
          <w:sz w:val="16"/>
        </w:rPr>
        <w:t>Distribution list:</w:t>
      </w:r>
    </w:p>
    <w:p w:rsidR="00EE243C" w:rsidRPr="001071DB" w:rsidRDefault="00EE243C" w:rsidP="00EE243C">
      <w:pPr>
        <w:rPr>
          <w:sz w:val="16"/>
        </w:rPr>
      </w:pPr>
      <w:r w:rsidRPr="001071DB">
        <w:rPr>
          <w:sz w:val="16"/>
        </w:rPr>
        <w:t>-Zadavatel</w:t>
      </w:r>
    </w:p>
    <w:p w:rsidR="00EE243C" w:rsidRPr="001071DB" w:rsidRDefault="00EE243C" w:rsidP="00EE243C">
      <w:pPr>
        <w:rPr>
          <w:sz w:val="16"/>
        </w:rPr>
      </w:pPr>
      <w:r w:rsidRPr="001071DB">
        <w:rPr>
          <w:sz w:val="16"/>
        </w:rPr>
        <w:t>-EK</w:t>
      </w:r>
    </w:p>
    <w:p w:rsidR="00EE243C" w:rsidRPr="001071DB" w:rsidRDefault="00EE243C" w:rsidP="00EE243C">
      <w:pPr>
        <w:rPr>
          <w:sz w:val="16"/>
        </w:rPr>
      </w:pPr>
      <w:r w:rsidRPr="001071DB">
        <w:rPr>
          <w:sz w:val="16"/>
        </w:rPr>
        <w:t>-Řešitel</w:t>
      </w:r>
    </w:p>
    <w:p w:rsidR="00EE243C" w:rsidRPr="001071DB" w:rsidRDefault="00EE243C" w:rsidP="00EE243C">
      <w:pPr>
        <w:rPr>
          <w:sz w:val="16"/>
        </w:rPr>
      </w:pPr>
    </w:p>
    <w:p w:rsidR="00EE243C" w:rsidRDefault="00EE243C" w:rsidP="00EE243C">
      <w:pPr>
        <w:rPr>
          <w:i/>
          <w:sz w:val="16"/>
        </w:rPr>
      </w:pPr>
    </w:p>
    <w:p w:rsidR="00EE243C" w:rsidRPr="00223658" w:rsidRDefault="00EE243C" w:rsidP="00EE243C">
      <w:pPr>
        <w:rPr>
          <w:sz w:val="20"/>
          <w:szCs w:val="20"/>
        </w:rPr>
      </w:pPr>
      <w:r w:rsidRPr="00223658">
        <w:rPr>
          <w:sz w:val="20"/>
          <w:szCs w:val="20"/>
        </w:rPr>
        <w:t>2/2</w:t>
      </w:r>
    </w:p>
    <w:p w:rsidR="00EE243C" w:rsidRDefault="00EE243C" w:rsidP="00EE243C">
      <w:pPr>
        <w:pStyle w:val="Nzev"/>
        <w:rPr>
          <w:sz w:val="22"/>
          <w:szCs w:val="22"/>
        </w:rPr>
      </w:pPr>
    </w:p>
    <w:p w:rsidR="00EE243C" w:rsidRDefault="00EE243C" w:rsidP="00EE243C">
      <w:pPr>
        <w:pStyle w:val="Nzev"/>
        <w:rPr>
          <w:sz w:val="22"/>
          <w:szCs w:val="22"/>
        </w:rPr>
      </w:pPr>
    </w:p>
    <w:p w:rsidR="00EE243C" w:rsidRDefault="00EE243C" w:rsidP="00EE243C"/>
    <w:p w:rsidR="00EE243C" w:rsidRDefault="00EE243C" w:rsidP="00EE243C">
      <w:pPr>
        <w:tabs>
          <w:tab w:val="left" w:pos="9212"/>
          <w:tab w:val="left" w:pos="10652"/>
        </w:tabs>
        <w:rPr>
          <w:noProof/>
          <w:sz w:val="16"/>
          <w:szCs w:val="16"/>
        </w:rPr>
      </w:pPr>
    </w:p>
    <w:p w:rsidR="00EE243C" w:rsidRDefault="00EE243C" w:rsidP="00EE243C">
      <w:pPr>
        <w:tabs>
          <w:tab w:val="left" w:pos="9212"/>
          <w:tab w:val="left" w:pos="10652"/>
        </w:tabs>
        <w:rPr>
          <w:noProof/>
          <w:sz w:val="16"/>
          <w:szCs w:val="16"/>
        </w:rPr>
      </w:pPr>
    </w:p>
    <w:p w:rsidR="00EE243C" w:rsidRDefault="00EE243C" w:rsidP="00EE243C">
      <w:pPr>
        <w:tabs>
          <w:tab w:val="left" w:pos="9212"/>
          <w:tab w:val="left" w:pos="10652"/>
        </w:tabs>
        <w:rPr>
          <w:noProof/>
          <w:sz w:val="16"/>
          <w:szCs w:val="16"/>
        </w:rPr>
      </w:pPr>
    </w:p>
    <w:p w:rsidR="00EE243C" w:rsidRDefault="00EE243C" w:rsidP="00EE243C">
      <w:pPr>
        <w:tabs>
          <w:tab w:val="left" w:pos="9212"/>
          <w:tab w:val="left" w:pos="10652"/>
        </w:tabs>
        <w:rPr>
          <w:noProof/>
          <w:sz w:val="16"/>
          <w:szCs w:val="16"/>
        </w:rPr>
      </w:pPr>
    </w:p>
    <w:p w:rsidR="00EE243C" w:rsidRDefault="00EE243C" w:rsidP="00EE243C">
      <w:pPr>
        <w:tabs>
          <w:tab w:val="left" w:pos="9212"/>
          <w:tab w:val="left" w:pos="10652"/>
        </w:tabs>
        <w:rPr>
          <w:noProof/>
          <w:sz w:val="16"/>
          <w:szCs w:val="16"/>
        </w:rPr>
      </w:pPr>
    </w:p>
    <w:p w:rsidR="00EE243C" w:rsidRDefault="00EE243C" w:rsidP="00EE243C">
      <w:pPr>
        <w:tabs>
          <w:tab w:val="left" w:pos="9212"/>
          <w:tab w:val="left" w:pos="10652"/>
        </w:tabs>
        <w:rPr>
          <w:noProof/>
          <w:sz w:val="16"/>
          <w:szCs w:val="16"/>
        </w:rPr>
      </w:pPr>
    </w:p>
    <w:p w:rsidR="00EE243C" w:rsidRDefault="00EE243C" w:rsidP="00EE243C">
      <w:pPr>
        <w:tabs>
          <w:tab w:val="left" w:pos="9212"/>
          <w:tab w:val="left" w:pos="10652"/>
        </w:tabs>
        <w:rPr>
          <w:noProof/>
          <w:sz w:val="16"/>
          <w:szCs w:val="16"/>
        </w:rPr>
      </w:pPr>
    </w:p>
    <w:p w:rsidR="00AC7038" w:rsidRDefault="00AC7038" w:rsidP="00F95001">
      <w:pPr>
        <w:pStyle w:val="Nzev"/>
        <w:jc w:val="left"/>
        <w:rPr>
          <w:sz w:val="22"/>
          <w:szCs w:val="22"/>
        </w:rPr>
      </w:pPr>
    </w:p>
    <w:p w:rsidR="00A40885" w:rsidRDefault="00A40885" w:rsidP="00F95001">
      <w:pPr>
        <w:pStyle w:val="Nzev"/>
        <w:jc w:val="left"/>
        <w:rPr>
          <w:sz w:val="22"/>
          <w:szCs w:val="22"/>
        </w:rPr>
      </w:pPr>
    </w:p>
    <w:p w:rsidR="00A40885" w:rsidRDefault="00A40885" w:rsidP="00F95001">
      <w:pPr>
        <w:pStyle w:val="Nzev"/>
        <w:jc w:val="left"/>
        <w:rPr>
          <w:sz w:val="22"/>
          <w:szCs w:val="22"/>
        </w:rPr>
      </w:pPr>
    </w:p>
    <w:p w:rsidR="00A40885" w:rsidRDefault="00A40885" w:rsidP="00F95001">
      <w:pPr>
        <w:pStyle w:val="Nzev"/>
        <w:jc w:val="left"/>
        <w:rPr>
          <w:sz w:val="22"/>
          <w:szCs w:val="22"/>
        </w:rPr>
      </w:pPr>
    </w:p>
    <w:p w:rsidR="00A40885" w:rsidRDefault="00A40885" w:rsidP="00F95001">
      <w:pPr>
        <w:pStyle w:val="Nzev"/>
        <w:jc w:val="left"/>
        <w:rPr>
          <w:sz w:val="22"/>
          <w:szCs w:val="22"/>
        </w:rPr>
      </w:pPr>
    </w:p>
    <w:p w:rsidR="00A40885" w:rsidRDefault="00A40885" w:rsidP="00F95001">
      <w:pPr>
        <w:pStyle w:val="Nzev"/>
        <w:jc w:val="left"/>
        <w:rPr>
          <w:sz w:val="22"/>
          <w:szCs w:val="22"/>
        </w:rPr>
      </w:pPr>
    </w:p>
    <w:p w:rsidR="00A40885" w:rsidRDefault="00A40885" w:rsidP="00F95001">
      <w:pPr>
        <w:pStyle w:val="Nzev"/>
        <w:jc w:val="left"/>
        <w:rPr>
          <w:sz w:val="22"/>
          <w:szCs w:val="22"/>
        </w:rPr>
      </w:pPr>
    </w:p>
    <w:p w:rsidR="00A40885" w:rsidRDefault="00A40885" w:rsidP="00F95001">
      <w:pPr>
        <w:pStyle w:val="Nzev"/>
        <w:jc w:val="left"/>
        <w:rPr>
          <w:sz w:val="22"/>
          <w:szCs w:val="22"/>
        </w:rPr>
      </w:pPr>
    </w:p>
    <w:p w:rsidR="00B1212D" w:rsidRPr="002F07B5" w:rsidRDefault="00B1212D" w:rsidP="00B1212D">
      <w:pPr>
        <w:pStyle w:val="Nzev"/>
        <w:rPr>
          <w:sz w:val="22"/>
          <w:szCs w:val="22"/>
        </w:rPr>
      </w:pPr>
      <w:r w:rsidRPr="002F07B5">
        <w:rPr>
          <w:sz w:val="22"/>
          <w:szCs w:val="22"/>
        </w:rPr>
        <w:t>STANOVISKO ETICKÉ KOMISE KE KLINICKÉMU HODNOCENÍ</w:t>
      </w:r>
    </w:p>
    <w:p w:rsidR="00B1212D" w:rsidRPr="002F07B5" w:rsidRDefault="00B1212D" w:rsidP="00B1212D">
      <w:pPr>
        <w:jc w:val="center"/>
        <w:rPr>
          <w:bCs/>
          <w:i/>
          <w:sz w:val="22"/>
          <w:szCs w:val="22"/>
        </w:rPr>
      </w:pPr>
      <w:r w:rsidRPr="002F07B5">
        <w:rPr>
          <w:bCs/>
          <w:i/>
          <w:sz w:val="22"/>
          <w:szCs w:val="22"/>
        </w:rPr>
        <w:t xml:space="preserve">Opinion of the Ethics Committee on Clinical Trial  </w:t>
      </w:r>
    </w:p>
    <w:p w:rsidR="00B1212D" w:rsidRPr="002F07B5" w:rsidRDefault="00B1212D" w:rsidP="00B1212D">
      <w:pPr>
        <w:jc w:val="center"/>
        <w:rPr>
          <w:b/>
          <w:bCs/>
          <w:i/>
          <w:sz w:val="22"/>
          <w:szCs w:val="22"/>
        </w:rPr>
      </w:pPr>
    </w:p>
    <w:p w:rsidR="00B1212D" w:rsidRPr="002F07B5" w:rsidRDefault="009373C9" w:rsidP="00B1212D">
      <w:pPr>
        <w:rPr>
          <w:sz w:val="22"/>
          <w:szCs w:val="22"/>
        </w:rPr>
      </w:pPr>
      <w:r w:rsidRPr="002F07B5">
        <w:rPr>
          <w:sz w:val="22"/>
          <w:szCs w:val="22"/>
        </w:rPr>
        <w:fldChar w:fldCharType="begin">
          <w:ffData>
            <w:name w:val="Zaškrtávací2"/>
            <w:enabled/>
            <w:calcOnExit w:val="0"/>
            <w:checkBox>
              <w:sizeAuto/>
              <w:default w:val="0"/>
            </w:checkBox>
          </w:ffData>
        </w:fldChar>
      </w:r>
      <w:r w:rsidR="00B1212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1212D" w:rsidRPr="002F07B5">
        <w:rPr>
          <w:sz w:val="22"/>
          <w:szCs w:val="22"/>
        </w:rPr>
        <w:t xml:space="preserve">  Multicentrické KH, je požadováno stanovisko multicentrické EK pro všechna centra/</w:t>
      </w:r>
      <w:r w:rsidR="00B1212D" w:rsidRPr="002F07B5">
        <w:rPr>
          <w:i/>
          <w:sz w:val="22"/>
          <w:szCs w:val="22"/>
        </w:rPr>
        <w:t>Multi-centric clinical trial, opinion issued by Ethics Committee for Multi-Centric Clinical Trials is required</w:t>
      </w:r>
    </w:p>
    <w:p w:rsidR="00B1212D" w:rsidRPr="002F07B5" w:rsidRDefault="00B1212D" w:rsidP="00B1212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1212D" w:rsidRPr="002F07B5" w:rsidRDefault="009373C9" w:rsidP="00B1212D">
      <w:pPr>
        <w:rPr>
          <w:i/>
          <w:sz w:val="22"/>
          <w:szCs w:val="22"/>
        </w:rPr>
      </w:pPr>
      <w:r w:rsidRPr="002F07B5">
        <w:rPr>
          <w:sz w:val="22"/>
          <w:szCs w:val="22"/>
        </w:rPr>
        <w:fldChar w:fldCharType="begin">
          <w:ffData>
            <w:name w:val="Zaškrtávací2"/>
            <w:enabled/>
            <w:calcOnExit w:val="0"/>
            <w:checkBox>
              <w:sizeAuto/>
              <w:default w:val="0"/>
            </w:checkBox>
          </w:ffData>
        </w:fldChar>
      </w:r>
      <w:r w:rsidR="00B1212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1212D" w:rsidRPr="002F07B5">
        <w:rPr>
          <w:sz w:val="22"/>
          <w:szCs w:val="22"/>
        </w:rPr>
        <w:t xml:space="preserve">  KH prováděné v jednom centru, požadováno stanovisko EK pro místní centrum (centra)/ </w:t>
      </w:r>
      <w:r w:rsidR="00B1212D" w:rsidRPr="002F07B5">
        <w:rPr>
          <w:i/>
          <w:sz w:val="22"/>
          <w:szCs w:val="22"/>
        </w:rPr>
        <w:t>Clinical trial conducted in a single site, opinion of a local EC is required</w:t>
      </w:r>
    </w:p>
    <w:p w:rsidR="00B1212D" w:rsidRPr="002F07B5" w:rsidRDefault="00B1212D" w:rsidP="00B1212D">
      <w:pPr>
        <w:rPr>
          <w:b/>
          <w:bCs/>
          <w:sz w:val="22"/>
          <w:szCs w:val="22"/>
        </w:rPr>
      </w:pPr>
    </w:p>
    <w:p w:rsidR="00B1212D" w:rsidRPr="00B776BB" w:rsidRDefault="00B1212D" w:rsidP="00B1212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14/13</w:t>
      </w:r>
    </w:p>
    <w:p w:rsidR="00B1212D" w:rsidRPr="00B776BB" w:rsidRDefault="00B1212D" w:rsidP="00B1212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M</w:t>
      </w:r>
      <w:r w:rsidRPr="00C73D6D">
        <w:rPr>
          <w:bCs/>
          <w:sz w:val="22"/>
          <w:szCs w:val="22"/>
        </w:rPr>
        <w:t>ulticentrické</w:t>
      </w:r>
      <w:r>
        <w:rPr>
          <w:bCs/>
          <w:sz w:val="22"/>
          <w:szCs w:val="22"/>
        </w:rPr>
        <w:t xml:space="preserve">, </w:t>
      </w:r>
      <w:r>
        <w:rPr>
          <w:sz w:val="22"/>
          <w:szCs w:val="22"/>
        </w:rPr>
        <w:t xml:space="preserve">randomizované, dvojitě zaslepené, placebem kontrolované klinické hodnocení s paralelními skupinami, pro perorální podání přípravku CP-690, 550 jako úvodní terapie pacientů se středně těžkou až těžkou ulcerózní kolitidou / </w:t>
      </w:r>
      <w:r>
        <w:rPr>
          <w:i/>
          <w:sz w:val="22"/>
          <w:szCs w:val="22"/>
        </w:rPr>
        <w:t>A multicentre, randomized, double-blind, placebo-controlled, parallel-group study of Oral CP-690, 550 as an induction therapy in subjects with moderate to severe ulcerative colitis</w:t>
      </w:r>
    </w:p>
    <w:p w:rsidR="00B1212D" w:rsidRDefault="00B1212D" w:rsidP="00B1212D">
      <w:pPr>
        <w:rPr>
          <w:i/>
          <w:sz w:val="22"/>
          <w:szCs w:val="22"/>
        </w:rPr>
      </w:pPr>
      <w:r>
        <w:rPr>
          <w:sz w:val="22"/>
          <w:szCs w:val="22"/>
        </w:rPr>
        <w:t xml:space="preserve">                                        </w:t>
      </w:r>
    </w:p>
    <w:p w:rsidR="00B1212D" w:rsidRPr="002F07B5" w:rsidRDefault="00B1212D" w:rsidP="00B1212D">
      <w:pPr>
        <w:rPr>
          <w:sz w:val="22"/>
          <w:szCs w:val="22"/>
        </w:rPr>
      </w:pPr>
      <w:r w:rsidRPr="002F07B5">
        <w:rPr>
          <w:b/>
          <w:bCs/>
          <w:sz w:val="22"/>
          <w:szCs w:val="22"/>
        </w:rPr>
        <w:lastRenderedPageBreak/>
        <w:t xml:space="preserve">Číslo protokolu/ </w:t>
      </w:r>
      <w:r w:rsidRPr="002F07B5">
        <w:rPr>
          <w:i/>
          <w:sz w:val="22"/>
          <w:szCs w:val="22"/>
        </w:rPr>
        <w:t>Protocol Code Number</w:t>
      </w:r>
      <w:r w:rsidRPr="002F07B5">
        <w:rPr>
          <w:sz w:val="22"/>
          <w:szCs w:val="22"/>
        </w:rPr>
        <w:t>:</w:t>
      </w:r>
      <w:r>
        <w:rPr>
          <w:sz w:val="22"/>
          <w:szCs w:val="22"/>
        </w:rPr>
        <w:t xml:space="preserve"> A3921095</w:t>
      </w:r>
    </w:p>
    <w:p w:rsidR="00B1212D" w:rsidRPr="002F07B5" w:rsidRDefault="00B1212D" w:rsidP="00B1212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2011-004579-35</w:t>
      </w:r>
    </w:p>
    <w:p w:rsidR="00B1212D" w:rsidRPr="002F07B5" w:rsidRDefault="00B1212D" w:rsidP="00B1212D">
      <w:pPr>
        <w:rPr>
          <w:b/>
          <w:bCs/>
          <w:sz w:val="22"/>
          <w:szCs w:val="22"/>
        </w:rPr>
      </w:pPr>
    </w:p>
    <w:p w:rsidR="00B1212D" w:rsidRPr="002F07B5" w:rsidRDefault="00B1212D" w:rsidP="00B1212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 United States</w:t>
      </w:r>
    </w:p>
    <w:p w:rsidR="00B1212D" w:rsidRDefault="00B1212D" w:rsidP="00B1212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w:t>
      </w:r>
    </w:p>
    <w:p w:rsidR="00B1212D" w:rsidRPr="002F07B5" w:rsidRDefault="00B1212D" w:rsidP="00B1212D">
      <w:pPr>
        <w:rPr>
          <w:bCs/>
          <w:sz w:val="22"/>
          <w:szCs w:val="22"/>
        </w:rPr>
      </w:pPr>
      <w:r>
        <w:rPr>
          <w:bCs/>
          <w:sz w:val="22"/>
          <w:szCs w:val="22"/>
        </w:rPr>
        <w:t>Mgr. Markéta Jandlová (Marketa.Jandlova@iconplc.com)</w:t>
      </w:r>
    </w:p>
    <w:p w:rsidR="00B1212D" w:rsidRPr="002F07B5" w:rsidRDefault="00B1212D" w:rsidP="00B1212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25.3.2013</w:t>
      </w:r>
    </w:p>
    <w:p w:rsidR="00B1212D" w:rsidRDefault="00B1212D" w:rsidP="00B1212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B1212D" w:rsidRDefault="00B1212D" w:rsidP="00B1212D">
      <w:pPr>
        <w:rPr>
          <w:b/>
          <w:bCs/>
          <w:sz w:val="22"/>
          <w:szCs w:val="22"/>
        </w:rPr>
      </w:pPr>
    </w:p>
    <w:p w:rsidR="00B1212D" w:rsidRPr="002F07B5" w:rsidRDefault="00B1212D" w:rsidP="00B1212D">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IKEM Praha</w:t>
      </w:r>
    </w:p>
    <w:p w:rsidR="00B1212D" w:rsidRPr="002F07B5" w:rsidRDefault="00B1212D" w:rsidP="00B1212D">
      <w:pPr>
        <w:rPr>
          <w:b/>
          <w:bCs/>
          <w:i/>
          <w:sz w:val="22"/>
          <w:szCs w:val="22"/>
        </w:rPr>
      </w:pPr>
    </w:p>
    <w:p w:rsidR="00B1212D" w:rsidRPr="002F07B5" w:rsidRDefault="00B1212D" w:rsidP="00B1212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1212D" w:rsidRPr="002F07B5" w:rsidRDefault="00B1212D" w:rsidP="00B1212D">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1212D" w:rsidRPr="002F07B5" w:rsidRDefault="00B1212D" w:rsidP="00B1212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1212D" w:rsidRDefault="00B1212D" w:rsidP="00B1212D">
      <w:pPr>
        <w:rPr>
          <w:b/>
          <w:bCs/>
          <w:sz w:val="22"/>
          <w:szCs w:val="22"/>
        </w:rPr>
      </w:pPr>
    </w:p>
    <w:p w:rsidR="00B1212D" w:rsidRPr="002F07B5" w:rsidRDefault="00B1212D" w:rsidP="00B1212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1212D" w:rsidRPr="002F07B5" w:rsidRDefault="00B1212D" w:rsidP="00B1212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1212D" w:rsidRPr="002F07B5" w:rsidRDefault="00B1212D" w:rsidP="00B1212D">
      <w:pPr>
        <w:rPr>
          <w:sz w:val="22"/>
          <w:szCs w:val="22"/>
        </w:rPr>
      </w:pPr>
    </w:p>
    <w:p w:rsidR="00B1212D" w:rsidRPr="002F07B5" w:rsidRDefault="00B1212D" w:rsidP="00B1212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1212D" w:rsidTr="00304F80">
        <w:trPr>
          <w:trHeight w:val="454"/>
        </w:trPr>
        <w:tc>
          <w:tcPr>
            <w:tcW w:w="6108" w:type="dxa"/>
          </w:tcPr>
          <w:p w:rsidR="00B1212D" w:rsidRDefault="00B1212D" w:rsidP="00304F80">
            <w:pPr>
              <w:rPr>
                <w:sz w:val="18"/>
                <w:szCs w:val="18"/>
              </w:rPr>
            </w:pPr>
            <w:r>
              <w:rPr>
                <w:sz w:val="18"/>
                <w:szCs w:val="18"/>
              </w:rPr>
              <w:t xml:space="preserve">Místo hodnocení/ Jméno zkoušejícího </w:t>
            </w:r>
          </w:p>
          <w:p w:rsidR="00B1212D" w:rsidRDefault="00B1212D" w:rsidP="00304F80">
            <w:pPr>
              <w:rPr>
                <w:i/>
                <w:sz w:val="18"/>
                <w:szCs w:val="18"/>
              </w:rPr>
            </w:pPr>
            <w:r>
              <w:rPr>
                <w:i/>
                <w:sz w:val="18"/>
                <w:szCs w:val="18"/>
              </w:rPr>
              <w:t>Trial Site / Name of Investigator</w:t>
            </w:r>
          </w:p>
        </w:tc>
        <w:tc>
          <w:tcPr>
            <w:tcW w:w="1280" w:type="dxa"/>
          </w:tcPr>
          <w:p w:rsidR="00B1212D" w:rsidRDefault="00B1212D" w:rsidP="00304F80">
            <w:pPr>
              <w:rPr>
                <w:sz w:val="18"/>
                <w:szCs w:val="18"/>
                <w:vertAlign w:val="superscript"/>
              </w:rPr>
            </w:pPr>
            <w:r>
              <w:rPr>
                <w:sz w:val="18"/>
                <w:szCs w:val="18"/>
              </w:rPr>
              <w:t xml:space="preserve">Místní EK </w:t>
            </w:r>
            <w:r>
              <w:rPr>
                <w:i/>
                <w:sz w:val="18"/>
                <w:szCs w:val="18"/>
              </w:rPr>
              <w:t>Local EC</w:t>
            </w:r>
          </w:p>
        </w:tc>
        <w:tc>
          <w:tcPr>
            <w:tcW w:w="2712" w:type="dxa"/>
          </w:tcPr>
          <w:p w:rsidR="00B1212D" w:rsidRDefault="00B1212D" w:rsidP="00304F80">
            <w:pPr>
              <w:rPr>
                <w:sz w:val="18"/>
                <w:szCs w:val="18"/>
              </w:rPr>
            </w:pPr>
            <w:r>
              <w:rPr>
                <w:sz w:val="18"/>
                <w:szCs w:val="18"/>
              </w:rPr>
              <w:t>Adresa  místní EK</w:t>
            </w:r>
          </w:p>
          <w:p w:rsidR="00B1212D" w:rsidRDefault="00B1212D" w:rsidP="00304F80">
            <w:pPr>
              <w:rPr>
                <w:i/>
                <w:sz w:val="18"/>
                <w:szCs w:val="18"/>
              </w:rPr>
            </w:pPr>
            <w:r>
              <w:rPr>
                <w:i/>
                <w:sz w:val="18"/>
                <w:szCs w:val="18"/>
              </w:rPr>
              <w:t>Address</w:t>
            </w:r>
          </w:p>
        </w:tc>
      </w:tr>
      <w:tr w:rsidR="00B1212D" w:rsidTr="00304F80">
        <w:trPr>
          <w:trHeight w:val="312"/>
        </w:trPr>
        <w:tc>
          <w:tcPr>
            <w:tcW w:w="6108" w:type="dxa"/>
          </w:tcPr>
          <w:p w:rsidR="00B1212D" w:rsidRDefault="00B1212D" w:rsidP="00304F80">
            <w:pPr>
              <w:rPr>
                <w:sz w:val="18"/>
                <w:szCs w:val="18"/>
              </w:rPr>
            </w:pPr>
            <w:r>
              <w:rPr>
                <w:sz w:val="18"/>
                <w:szCs w:val="18"/>
              </w:rPr>
              <w:t>MUDr. Michal Konečný, Ph.D., II. Interní klinika FN Olomouc, I.P.Pavlova 6, 775 20 Olomouc</w:t>
            </w:r>
          </w:p>
        </w:tc>
        <w:tc>
          <w:tcPr>
            <w:tcW w:w="1280" w:type="dxa"/>
          </w:tcPr>
          <w:p w:rsidR="00B1212D" w:rsidRDefault="00B1212D" w:rsidP="00304F80">
            <w:pPr>
              <w:rPr>
                <w:sz w:val="18"/>
                <w:szCs w:val="18"/>
              </w:rPr>
            </w:pPr>
            <w:r>
              <w:rPr>
                <w:sz w:val="18"/>
                <w:szCs w:val="18"/>
              </w:rPr>
              <w:sym w:font="Wingdings 2" w:char="F053"/>
            </w:r>
          </w:p>
        </w:tc>
        <w:tc>
          <w:tcPr>
            <w:tcW w:w="2712" w:type="dxa"/>
          </w:tcPr>
          <w:p w:rsidR="00B1212D" w:rsidRDefault="00B1212D" w:rsidP="00304F80">
            <w:pPr>
              <w:rPr>
                <w:sz w:val="18"/>
                <w:szCs w:val="18"/>
              </w:rPr>
            </w:pPr>
            <w:r>
              <w:rPr>
                <w:sz w:val="18"/>
                <w:szCs w:val="18"/>
              </w:rPr>
              <w:t>EK FNOL</w:t>
            </w:r>
          </w:p>
        </w:tc>
      </w:tr>
    </w:tbl>
    <w:p w:rsidR="00B1212D" w:rsidRPr="00DF7141" w:rsidRDefault="00B1212D" w:rsidP="00B1212D">
      <w:pPr>
        <w:rPr>
          <w:bCs/>
          <w:sz w:val="22"/>
        </w:rPr>
      </w:pPr>
      <w:r>
        <w:rPr>
          <w:bCs/>
          <w:sz w:val="22"/>
        </w:rPr>
        <w:t>1/2</w:t>
      </w:r>
    </w:p>
    <w:p w:rsidR="00B1212D" w:rsidRDefault="00B1212D" w:rsidP="00B1212D">
      <w:pPr>
        <w:rPr>
          <w:b/>
          <w:bCs/>
          <w:sz w:val="22"/>
        </w:rPr>
      </w:pPr>
    </w:p>
    <w:p w:rsidR="00B1212D" w:rsidRDefault="00B1212D" w:rsidP="00B1212D">
      <w:pPr>
        <w:rPr>
          <w:b/>
          <w:bCs/>
          <w:sz w:val="22"/>
        </w:rPr>
      </w:pPr>
    </w:p>
    <w:p w:rsidR="00B1212D" w:rsidRDefault="00B1212D" w:rsidP="00B1212D">
      <w:pPr>
        <w:rPr>
          <w:b/>
          <w:bCs/>
          <w:sz w:val="22"/>
        </w:rPr>
      </w:pPr>
    </w:p>
    <w:p w:rsidR="00B1212D" w:rsidRDefault="00B1212D" w:rsidP="00B1212D">
      <w:pPr>
        <w:rPr>
          <w:b/>
          <w:bCs/>
          <w:sz w:val="22"/>
        </w:rPr>
      </w:pPr>
    </w:p>
    <w:p w:rsidR="00B1212D" w:rsidRPr="00AB7ADE" w:rsidRDefault="00B1212D" w:rsidP="00B1212D">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1212D" w:rsidRDefault="00B1212D" w:rsidP="00B1212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1212D" w:rsidTr="00304F80">
        <w:trPr>
          <w:cantSplit/>
          <w:trHeight w:val="454"/>
        </w:trPr>
        <w:tc>
          <w:tcPr>
            <w:tcW w:w="7416" w:type="dxa"/>
            <w:vMerge w:val="restart"/>
          </w:tcPr>
          <w:p w:rsidR="00B1212D" w:rsidRDefault="00B1212D" w:rsidP="00304F80">
            <w:pPr>
              <w:rPr>
                <w:b/>
                <w:bCs/>
                <w:sz w:val="18"/>
                <w:szCs w:val="18"/>
              </w:rPr>
            </w:pPr>
          </w:p>
          <w:p w:rsidR="00B1212D" w:rsidRDefault="00B1212D" w:rsidP="00304F80">
            <w:pPr>
              <w:rPr>
                <w:b/>
                <w:bCs/>
                <w:sz w:val="18"/>
                <w:szCs w:val="18"/>
              </w:rPr>
            </w:pPr>
            <w:r>
              <w:rPr>
                <w:b/>
                <w:bCs/>
                <w:sz w:val="18"/>
                <w:szCs w:val="18"/>
              </w:rPr>
              <w:t xml:space="preserve">Název dokumentu, verze, datum </w:t>
            </w:r>
          </w:p>
          <w:p w:rsidR="00B1212D" w:rsidRDefault="00B1212D" w:rsidP="00304F80">
            <w:pPr>
              <w:rPr>
                <w:b/>
                <w:bCs/>
                <w:sz w:val="18"/>
                <w:szCs w:val="18"/>
              </w:rPr>
            </w:pPr>
            <w:r>
              <w:rPr>
                <w:b/>
                <w:bCs/>
                <w:i/>
                <w:sz w:val="18"/>
                <w:szCs w:val="18"/>
              </w:rPr>
              <w:t>Document title, version, date</w:t>
            </w:r>
          </w:p>
        </w:tc>
        <w:tc>
          <w:tcPr>
            <w:tcW w:w="1272" w:type="dxa"/>
            <w:gridSpan w:val="2"/>
          </w:tcPr>
          <w:p w:rsidR="00B1212D" w:rsidRDefault="00B1212D" w:rsidP="00304F80">
            <w:pPr>
              <w:rPr>
                <w:b/>
                <w:bCs/>
                <w:sz w:val="18"/>
                <w:szCs w:val="18"/>
              </w:rPr>
            </w:pPr>
            <w:r>
              <w:rPr>
                <w:b/>
                <w:bCs/>
                <w:sz w:val="18"/>
                <w:szCs w:val="18"/>
              </w:rPr>
              <w:t>Schváleno /</w:t>
            </w:r>
            <w:r>
              <w:rPr>
                <w:b/>
                <w:bCs/>
                <w:i/>
                <w:sz w:val="18"/>
                <w:szCs w:val="18"/>
              </w:rPr>
              <w:t>Approved</w:t>
            </w:r>
          </w:p>
        </w:tc>
        <w:tc>
          <w:tcPr>
            <w:tcW w:w="1316" w:type="dxa"/>
            <w:gridSpan w:val="2"/>
          </w:tcPr>
          <w:p w:rsidR="00B1212D" w:rsidRDefault="00B1212D" w:rsidP="00304F80">
            <w:pPr>
              <w:rPr>
                <w:b/>
                <w:bCs/>
                <w:sz w:val="18"/>
                <w:szCs w:val="18"/>
              </w:rPr>
            </w:pPr>
            <w:r>
              <w:rPr>
                <w:b/>
                <w:bCs/>
                <w:sz w:val="18"/>
                <w:szCs w:val="18"/>
              </w:rPr>
              <w:t xml:space="preserve">Vzato na vědomí / </w:t>
            </w:r>
            <w:r>
              <w:rPr>
                <w:b/>
                <w:bCs/>
                <w:i/>
                <w:sz w:val="18"/>
                <w:szCs w:val="18"/>
              </w:rPr>
              <w:t xml:space="preserve">Taken into account </w:t>
            </w:r>
          </w:p>
        </w:tc>
      </w:tr>
      <w:tr w:rsidR="00B1212D" w:rsidTr="00304F80">
        <w:trPr>
          <w:cantSplit/>
          <w:trHeight w:val="454"/>
        </w:trPr>
        <w:tc>
          <w:tcPr>
            <w:tcW w:w="7416" w:type="dxa"/>
            <w:vMerge/>
          </w:tcPr>
          <w:p w:rsidR="00B1212D" w:rsidRDefault="00B1212D" w:rsidP="00304F80">
            <w:pPr>
              <w:rPr>
                <w:i/>
                <w:sz w:val="18"/>
                <w:szCs w:val="18"/>
              </w:rPr>
            </w:pPr>
          </w:p>
        </w:tc>
        <w:tc>
          <w:tcPr>
            <w:tcW w:w="736" w:type="dxa"/>
          </w:tcPr>
          <w:p w:rsidR="00B1212D" w:rsidRDefault="00B1212D" w:rsidP="00304F80">
            <w:pPr>
              <w:rPr>
                <w:b/>
                <w:bCs/>
                <w:sz w:val="18"/>
                <w:szCs w:val="18"/>
              </w:rPr>
            </w:pPr>
            <w:r>
              <w:rPr>
                <w:b/>
                <w:bCs/>
                <w:sz w:val="18"/>
                <w:szCs w:val="18"/>
              </w:rPr>
              <w:t>ANO</w:t>
            </w:r>
          </w:p>
          <w:p w:rsidR="00B1212D" w:rsidRDefault="00B1212D" w:rsidP="00304F80">
            <w:pPr>
              <w:rPr>
                <w:b/>
                <w:bCs/>
                <w:i/>
                <w:sz w:val="18"/>
                <w:szCs w:val="18"/>
              </w:rPr>
            </w:pPr>
            <w:r>
              <w:rPr>
                <w:b/>
                <w:bCs/>
                <w:i/>
                <w:sz w:val="18"/>
                <w:szCs w:val="18"/>
              </w:rPr>
              <w:t>Yes</w:t>
            </w:r>
          </w:p>
        </w:tc>
        <w:tc>
          <w:tcPr>
            <w:tcW w:w="536" w:type="dxa"/>
          </w:tcPr>
          <w:p w:rsidR="00B1212D" w:rsidRDefault="00B1212D" w:rsidP="00304F80">
            <w:pPr>
              <w:rPr>
                <w:b/>
                <w:bCs/>
                <w:sz w:val="18"/>
                <w:szCs w:val="18"/>
              </w:rPr>
            </w:pPr>
            <w:r>
              <w:rPr>
                <w:b/>
                <w:bCs/>
                <w:sz w:val="18"/>
                <w:szCs w:val="18"/>
              </w:rPr>
              <w:t xml:space="preserve">NE </w:t>
            </w:r>
          </w:p>
          <w:p w:rsidR="00B1212D" w:rsidRDefault="00B1212D" w:rsidP="00304F80">
            <w:pPr>
              <w:rPr>
                <w:b/>
                <w:bCs/>
                <w:sz w:val="18"/>
                <w:szCs w:val="18"/>
              </w:rPr>
            </w:pPr>
            <w:r>
              <w:rPr>
                <w:b/>
                <w:bCs/>
                <w:i/>
                <w:sz w:val="18"/>
                <w:szCs w:val="18"/>
              </w:rPr>
              <w:t>No</w:t>
            </w:r>
          </w:p>
        </w:tc>
        <w:tc>
          <w:tcPr>
            <w:tcW w:w="780" w:type="dxa"/>
          </w:tcPr>
          <w:p w:rsidR="00B1212D" w:rsidRDefault="00B1212D" w:rsidP="00304F80">
            <w:pPr>
              <w:rPr>
                <w:b/>
                <w:bCs/>
                <w:sz w:val="18"/>
                <w:szCs w:val="18"/>
              </w:rPr>
            </w:pPr>
            <w:r>
              <w:rPr>
                <w:b/>
                <w:bCs/>
                <w:sz w:val="18"/>
                <w:szCs w:val="18"/>
              </w:rPr>
              <w:t>ANO</w:t>
            </w:r>
          </w:p>
          <w:p w:rsidR="00B1212D" w:rsidRDefault="00B1212D" w:rsidP="00304F80">
            <w:pPr>
              <w:rPr>
                <w:b/>
                <w:bCs/>
                <w:sz w:val="18"/>
                <w:szCs w:val="18"/>
              </w:rPr>
            </w:pPr>
            <w:r>
              <w:rPr>
                <w:b/>
                <w:bCs/>
                <w:i/>
                <w:sz w:val="18"/>
                <w:szCs w:val="18"/>
              </w:rPr>
              <w:t>Yes</w:t>
            </w:r>
          </w:p>
        </w:tc>
        <w:tc>
          <w:tcPr>
            <w:tcW w:w="536" w:type="dxa"/>
          </w:tcPr>
          <w:p w:rsidR="00B1212D" w:rsidRDefault="00B1212D" w:rsidP="00304F80">
            <w:pPr>
              <w:rPr>
                <w:b/>
                <w:bCs/>
                <w:sz w:val="18"/>
                <w:szCs w:val="18"/>
              </w:rPr>
            </w:pPr>
            <w:r>
              <w:rPr>
                <w:b/>
                <w:bCs/>
                <w:sz w:val="18"/>
                <w:szCs w:val="18"/>
              </w:rPr>
              <w:t xml:space="preserve">NE </w:t>
            </w:r>
          </w:p>
          <w:p w:rsidR="00B1212D" w:rsidRDefault="00B1212D" w:rsidP="00304F80">
            <w:pPr>
              <w:rPr>
                <w:b/>
                <w:bCs/>
                <w:i/>
                <w:sz w:val="18"/>
                <w:szCs w:val="18"/>
              </w:rPr>
            </w:pPr>
            <w:r>
              <w:rPr>
                <w:b/>
                <w:bCs/>
                <w:i/>
                <w:sz w:val="18"/>
                <w:szCs w:val="18"/>
              </w:rPr>
              <w:t>No</w:t>
            </w:r>
          </w:p>
        </w:tc>
      </w:tr>
      <w:tr w:rsidR="00B1212D" w:rsidTr="00304F80">
        <w:trPr>
          <w:trHeight w:val="340"/>
        </w:trPr>
        <w:tc>
          <w:tcPr>
            <w:tcW w:w="7416" w:type="dxa"/>
          </w:tcPr>
          <w:p w:rsidR="00B1212D" w:rsidRPr="00AC0E9A" w:rsidRDefault="00B1212D" w:rsidP="00304F80">
            <w:pPr>
              <w:rPr>
                <w:i/>
                <w:sz w:val="18"/>
                <w:szCs w:val="18"/>
              </w:rPr>
            </w:pPr>
            <w:r>
              <w:rPr>
                <w:sz w:val="18"/>
                <w:szCs w:val="18"/>
              </w:rPr>
              <w:t xml:space="preserve">Karta pacienta verze 2.0, datována 29.ledna 2013 v českém jazyce s vyznačenými změnami a bez vyznačených změn / </w:t>
            </w:r>
            <w:r>
              <w:rPr>
                <w:i/>
                <w:sz w:val="18"/>
                <w:szCs w:val="18"/>
              </w:rPr>
              <w:t>Patient Card Version 2.0, dated 29 Jan 2013 in Czech with and without track changes</w:t>
            </w:r>
          </w:p>
        </w:tc>
        <w:tc>
          <w:tcPr>
            <w:tcW w:w="736" w:type="dxa"/>
          </w:tcPr>
          <w:p w:rsidR="00B1212D" w:rsidRDefault="00B1212D" w:rsidP="00304F80">
            <w:pPr>
              <w:rPr>
                <w:sz w:val="18"/>
                <w:szCs w:val="18"/>
              </w:rPr>
            </w:pPr>
            <w:r>
              <w:rPr>
                <w:sz w:val="18"/>
                <w:szCs w:val="18"/>
              </w:rPr>
              <w:sym w:font="Wingdings 2" w:char="F0A3"/>
            </w:r>
          </w:p>
        </w:tc>
        <w:tc>
          <w:tcPr>
            <w:tcW w:w="536" w:type="dxa"/>
          </w:tcPr>
          <w:p w:rsidR="00B1212D" w:rsidRDefault="00B1212D" w:rsidP="00304F80">
            <w:pPr>
              <w:rPr>
                <w:sz w:val="18"/>
                <w:szCs w:val="18"/>
              </w:rPr>
            </w:pPr>
            <w:r>
              <w:rPr>
                <w:sz w:val="18"/>
                <w:szCs w:val="18"/>
              </w:rPr>
              <w:sym w:font="Wingdings 2" w:char="F0A3"/>
            </w:r>
          </w:p>
        </w:tc>
        <w:tc>
          <w:tcPr>
            <w:tcW w:w="780" w:type="dxa"/>
          </w:tcPr>
          <w:p w:rsidR="00B1212D" w:rsidRDefault="00B1212D" w:rsidP="00304F80">
            <w:pPr>
              <w:rPr>
                <w:sz w:val="18"/>
                <w:szCs w:val="18"/>
              </w:rPr>
            </w:pPr>
            <w:r>
              <w:rPr>
                <w:rFonts w:ascii="Wingdings 2" w:hAnsi="Wingdings 2"/>
                <w:sz w:val="18"/>
                <w:szCs w:val="18"/>
              </w:rPr>
              <w:t></w:t>
            </w:r>
          </w:p>
        </w:tc>
        <w:tc>
          <w:tcPr>
            <w:tcW w:w="536" w:type="dxa"/>
          </w:tcPr>
          <w:p w:rsidR="00B1212D" w:rsidRDefault="00B1212D" w:rsidP="00304F80">
            <w:pPr>
              <w:rPr>
                <w:sz w:val="18"/>
                <w:szCs w:val="18"/>
              </w:rPr>
            </w:pPr>
            <w:r>
              <w:rPr>
                <w:sz w:val="18"/>
                <w:szCs w:val="18"/>
              </w:rPr>
              <w:sym w:font="Wingdings 2" w:char="F0A3"/>
            </w:r>
          </w:p>
        </w:tc>
      </w:tr>
    </w:tbl>
    <w:p w:rsidR="00B1212D" w:rsidRDefault="00B1212D" w:rsidP="00B1212D">
      <w:pPr>
        <w:rPr>
          <w:sz w:val="22"/>
        </w:rPr>
      </w:pPr>
    </w:p>
    <w:p w:rsidR="00B1212D" w:rsidRDefault="00B1212D" w:rsidP="00B1212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1212D" w:rsidRDefault="00B1212D" w:rsidP="00B1212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B1212D" w:rsidRDefault="00B1212D" w:rsidP="00B1212D">
      <w:pPr>
        <w:rPr>
          <w:sz w:val="22"/>
        </w:rPr>
      </w:pPr>
      <w:r>
        <w:rPr>
          <w:sz w:val="22"/>
        </w:rPr>
        <w:t xml:space="preserve">                                                                                               </w:t>
      </w:r>
      <w:r>
        <w:rPr>
          <w:sz w:val="22"/>
        </w:rPr>
        <w:tab/>
      </w:r>
      <w:r>
        <w:rPr>
          <w:sz w:val="22"/>
        </w:rPr>
        <w:tab/>
      </w:r>
      <w:r>
        <w:rPr>
          <w:sz w:val="22"/>
        </w:rPr>
        <w:tab/>
      </w:r>
      <w:r>
        <w:rPr>
          <w:sz w:val="22"/>
        </w:rPr>
        <w:tab/>
      </w:r>
      <w:r>
        <w:rPr>
          <w:sz w:val="22"/>
        </w:rPr>
        <w:tab/>
        <w:t xml:space="preserve">             </w:t>
      </w:r>
    </w:p>
    <w:p w:rsidR="00B1212D" w:rsidRDefault="00B1212D" w:rsidP="00B1212D">
      <w:pPr>
        <w:rPr>
          <w:sz w:val="22"/>
        </w:rPr>
      </w:pPr>
    </w:p>
    <w:p w:rsidR="00B1212D" w:rsidRDefault="00B1212D" w:rsidP="00B1212D">
      <w:pPr>
        <w:rPr>
          <w:sz w:val="22"/>
        </w:rPr>
      </w:pPr>
    </w:p>
    <w:p w:rsidR="00B1212D" w:rsidRDefault="00B1212D" w:rsidP="00B1212D">
      <w:pPr>
        <w:rPr>
          <w:sz w:val="22"/>
        </w:rPr>
      </w:pPr>
    </w:p>
    <w:p w:rsidR="00B1212D" w:rsidRDefault="00B1212D" w:rsidP="00B1212D">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B1212D" w:rsidRDefault="00B1212D" w:rsidP="00B1212D">
      <w:pPr>
        <w:rPr>
          <w:sz w:val="22"/>
        </w:rPr>
      </w:pPr>
      <w:r>
        <w:rPr>
          <w:sz w:val="22"/>
        </w:rPr>
        <w:t>Datum/</w:t>
      </w:r>
      <w:r>
        <w:rPr>
          <w:i/>
          <w:sz w:val="22"/>
        </w:rPr>
        <w:t>Date:</w:t>
      </w:r>
      <w:r>
        <w:rPr>
          <w:sz w:val="22"/>
        </w:rPr>
        <w:t xml:space="preserve">  15.4.2013                                                     předseda EK FNOL a LF UP</w:t>
      </w:r>
    </w:p>
    <w:p w:rsidR="00B1212D" w:rsidRDefault="00B1212D" w:rsidP="00B1212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B1212D" w:rsidRDefault="00B1212D" w:rsidP="00B1212D">
      <w:pPr>
        <w:rPr>
          <w:sz w:val="16"/>
        </w:rPr>
      </w:pPr>
    </w:p>
    <w:p w:rsidR="00B1212D" w:rsidRDefault="00B1212D" w:rsidP="00B1212D">
      <w:pPr>
        <w:rPr>
          <w:sz w:val="16"/>
        </w:rPr>
      </w:pPr>
    </w:p>
    <w:p w:rsidR="00B1212D" w:rsidRDefault="00B1212D" w:rsidP="00B1212D">
      <w:pPr>
        <w:rPr>
          <w:sz w:val="16"/>
        </w:rPr>
      </w:pPr>
    </w:p>
    <w:p w:rsidR="00B1212D" w:rsidRDefault="00B1212D" w:rsidP="00B1212D">
      <w:pPr>
        <w:rPr>
          <w:sz w:val="16"/>
        </w:rPr>
      </w:pPr>
    </w:p>
    <w:p w:rsidR="00B1212D" w:rsidRPr="001071DB" w:rsidRDefault="00B1212D" w:rsidP="00B1212D">
      <w:pPr>
        <w:rPr>
          <w:i/>
          <w:sz w:val="16"/>
        </w:rPr>
      </w:pPr>
      <w:r>
        <w:rPr>
          <w:sz w:val="16"/>
        </w:rPr>
        <w:t>Rozdělovník/</w:t>
      </w:r>
      <w:r>
        <w:rPr>
          <w:i/>
          <w:sz w:val="16"/>
        </w:rPr>
        <w:t>Distribution list:</w:t>
      </w:r>
    </w:p>
    <w:p w:rsidR="00B1212D" w:rsidRPr="001071DB" w:rsidRDefault="00B1212D" w:rsidP="00B1212D">
      <w:pPr>
        <w:rPr>
          <w:sz w:val="16"/>
        </w:rPr>
      </w:pPr>
      <w:r w:rsidRPr="001071DB">
        <w:rPr>
          <w:sz w:val="16"/>
        </w:rPr>
        <w:t>-Zadavatel</w:t>
      </w:r>
    </w:p>
    <w:p w:rsidR="00B1212D" w:rsidRPr="001071DB" w:rsidRDefault="00B1212D" w:rsidP="00B1212D">
      <w:pPr>
        <w:rPr>
          <w:sz w:val="16"/>
        </w:rPr>
      </w:pPr>
      <w:r w:rsidRPr="001071DB">
        <w:rPr>
          <w:sz w:val="16"/>
        </w:rPr>
        <w:t>-EK</w:t>
      </w:r>
    </w:p>
    <w:p w:rsidR="00B1212D" w:rsidRPr="001071DB" w:rsidRDefault="00B1212D" w:rsidP="00B1212D">
      <w:pPr>
        <w:rPr>
          <w:sz w:val="16"/>
        </w:rPr>
      </w:pPr>
      <w:r w:rsidRPr="001071DB">
        <w:rPr>
          <w:sz w:val="16"/>
        </w:rPr>
        <w:t>-Řešitel</w:t>
      </w:r>
    </w:p>
    <w:p w:rsidR="00B1212D" w:rsidRPr="001071DB" w:rsidRDefault="00B1212D" w:rsidP="00B1212D">
      <w:pPr>
        <w:rPr>
          <w:sz w:val="16"/>
        </w:rPr>
      </w:pPr>
    </w:p>
    <w:p w:rsidR="00B1212D" w:rsidRDefault="00B1212D" w:rsidP="00B1212D">
      <w:pPr>
        <w:rPr>
          <w:i/>
          <w:sz w:val="16"/>
        </w:rPr>
      </w:pPr>
    </w:p>
    <w:p w:rsidR="00B1212D" w:rsidRDefault="00B1212D" w:rsidP="00B1212D">
      <w:pPr>
        <w:rPr>
          <w:i/>
          <w:sz w:val="16"/>
        </w:rPr>
      </w:pPr>
    </w:p>
    <w:p w:rsidR="00B1212D" w:rsidRDefault="00B1212D" w:rsidP="00B1212D">
      <w:pPr>
        <w:rPr>
          <w:sz w:val="22"/>
          <w:szCs w:val="22"/>
        </w:rPr>
      </w:pPr>
      <w:r>
        <w:rPr>
          <w:sz w:val="22"/>
          <w:szCs w:val="22"/>
        </w:rPr>
        <w:t>2/2</w:t>
      </w:r>
    </w:p>
    <w:p w:rsidR="00B1212D" w:rsidRDefault="00B1212D" w:rsidP="00B1212D"/>
    <w:p w:rsidR="00B1212D" w:rsidRDefault="00B1212D" w:rsidP="00B1212D"/>
    <w:p w:rsidR="00B1212D" w:rsidRDefault="00B1212D" w:rsidP="00B1212D"/>
    <w:p w:rsidR="00A40885" w:rsidRDefault="00A40885"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Default="00B1212D" w:rsidP="00F95001">
      <w:pPr>
        <w:pStyle w:val="Nzev"/>
        <w:jc w:val="left"/>
        <w:rPr>
          <w:sz w:val="22"/>
          <w:szCs w:val="22"/>
        </w:rPr>
      </w:pPr>
    </w:p>
    <w:p w:rsidR="00B1212D" w:rsidRPr="002F07B5" w:rsidRDefault="00B1212D" w:rsidP="00B1212D">
      <w:pPr>
        <w:pStyle w:val="Nzev"/>
        <w:rPr>
          <w:sz w:val="22"/>
          <w:szCs w:val="22"/>
        </w:rPr>
      </w:pPr>
      <w:r w:rsidRPr="002F07B5">
        <w:rPr>
          <w:sz w:val="22"/>
          <w:szCs w:val="22"/>
        </w:rPr>
        <w:t xml:space="preserve">STANOVISKO ETICKÉ KOMISE KE KLINICKÉMU HODNOCENÍ </w:t>
      </w:r>
    </w:p>
    <w:p w:rsidR="00B1212D" w:rsidRPr="002F07B5" w:rsidRDefault="00B1212D" w:rsidP="00B1212D">
      <w:pPr>
        <w:jc w:val="center"/>
        <w:rPr>
          <w:bCs/>
          <w:i/>
          <w:sz w:val="22"/>
          <w:szCs w:val="22"/>
        </w:rPr>
      </w:pPr>
      <w:r w:rsidRPr="002F07B5">
        <w:rPr>
          <w:bCs/>
          <w:i/>
          <w:sz w:val="22"/>
          <w:szCs w:val="22"/>
        </w:rPr>
        <w:t xml:space="preserve">Opinion of the Ethics Committee on Clinical Trial  </w:t>
      </w:r>
    </w:p>
    <w:p w:rsidR="00B1212D" w:rsidRPr="002F07B5" w:rsidRDefault="00B1212D" w:rsidP="00B1212D">
      <w:pPr>
        <w:jc w:val="center"/>
        <w:rPr>
          <w:b/>
          <w:bCs/>
          <w:i/>
          <w:sz w:val="22"/>
          <w:szCs w:val="22"/>
        </w:rPr>
      </w:pPr>
    </w:p>
    <w:p w:rsidR="00B1212D" w:rsidRPr="002F07B5" w:rsidRDefault="009373C9" w:rsidP="00B1212D">
      <w:pPr>
        <w:rPr>
          <w:sz w:val="22"/>
          <w:szCs w:val="22"/>
        </w:rPr>
      </w:pPr>
      <w:r w:rsidRPr="002F07B5">
        <w:rPr>
          <w:sz w:val="22"/>
          <w:szCs w:val="22"/>
        </w:rPr>
        <w:fldChar w:fldCharType="begin">
          <w:ffData>
            <w:name w:val="Zaškrtávací2"/>
            <w:enabled/>
            <w:calcOnExit w:val="0"/>
            <w:checkBox>
              <w:sizeAuto/>
              <w:default w:val="0"/>
            </w:checkBox>
          </w:ffData>
        </w:fldChar>
      </w:r>
      <w:r w:rsidR="00B1212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1212D" w:rsidRPr="002F07B5">
        <w:rPr>
          <w:sz w:val="22"/>
          <w:szCs w:val="22"/>
        </w:rPr>
        <w:t xml:space="preserve">  Multicentrické KH, je požadováno stanovisko multicentrické EK pro všechna centra/</w:t>
      </w:r>
      <w:r w:rsidR="00B1212D" w:rsidRPr="002F07B5">
        <w:rPr>
          <w:i/>
          <w:sz w:val="22"/>
          <w:szCs w:val="22"/>
        </w:rPr>
        <w:t>Multi-centric clinical trial, opinion issued by Ethics Committee for Multi-Centric Clinical Trials is required</w:t>
      </w:r>
    </w:p>
    <w:p w:rsidR="00B1212D" w:rsidRPr="002F07B5" w:rsidRDefault="00B1212D" w:rsidP="00B1212D">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B1212D" w:rsidRPr="002F07B5" w:rsidRDefault="009373C9" w:rsidP="00B1212D">
      <w:pPr>
        <w:rPr>
          <w:i/>
          <w:sz w:val="22"/>
          <w:szCs w:val="22"/>
        </w:rPr>
      </w:pPr>
      <w:r w:rsidRPr="002F07B5">
        <w:rPr>
          <w:sz w:val="22"/>
          <w:szCs w:val="22"/>
        </w:rPr>
        <w:fldChar w:fldCharType="begin">
          <w:ffData>
            <w:name w:val="Zaškrtávací2"/>
            <w:enabled/>
            <w:calcOnExit w:val="0"/>
            <w:checkBox>
              <w:sizeAuto/>
              <w:default w:val="0"/>
            </w:checkBox>
          </w:ffData>
        </w:fldChar>
      </w:r>
      <w:r w:rsidR="00B1212D"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B1212D" w:rsidRPr="002F07B5">
        <w:rPr>
          <w:sz w:val="22"/>
          <w:szCs w:val="22"/>
        </w:rPr>
        <w:t xml:space="preserve">  KH prováděné v jednom centru, požadováno stanovisko EK pro místní centrum (centra)/ </w:t>
      </w:r>
      <w:r w:rsidR="00B1212D" w:rsidRPr="002F07B5">
        <w:rPr>
          <w:i/>
          <w:sz w:val="22"/>
          <w:szCs w:val="22"/>
        </w:rPr>
        <w:t>Clinical trial conducted in a single site, opinion of a local EC is required</w:t>
      </w:r>
    </w:p>
    <w:p w:rsidR="00B1212D" w:rsidRPr="002F07B5" w:rsidRDefault="00B1212D" w:rsidP="00B1212D">
      <w:pPr>
        <w:rPr>
          <w:b/>
          <w:bCs/>
          <w:sz w:val="22"/>
          <w:szCs w:val="22"/>
        </w:rPr>
      </w:pPr>
    </w:p>
    <w:p w:rsidR="00B1212D" w:rsidRPr="002F07B5" w:rsidRDefault="00B1212D" w:rsidP="00B1212D">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sidRPr="00576084">
        <w:rPr>
          <w:b/>
          <w:sz w:val="22"/>
          <w:szCs w:val="22"/>
        </w:rPr>
        <w:t>15/13</w:t>
      </w:r>
    </w:p>
    <w:p w:rsidR="00B1212D" w:rsidRPr="00B776BB" w:rsidRDefault="00B1212D" w:rsidP="00B1212D">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M</w:t>
      </w:r>
      <w:r w:rsidRPr="00C73D6D">
        <w:rPr>
          <w:bCs/>
          <w:sz w:val="22"/>
          <w:szCs w:val="22"/>
        </w:rPr>
        <w:t>ulticentrické</w:t>
      </w:r>
      <w:r>
        <w:rPr>
          <w:bCs/>
          <w:sz w:val="22"/>
          <w:szCs w:val="22"/>
        </w:rPr>
        <w:t xml:space="preserve">, </w:t>
      </w:r>
      <w:r>
        <w:rPr>
          <w:sz w:val="22"/>
          <w:szCs w:val="22"/>
        </w:rPr>
        <w:t xml:space="preserve">randomizované, dvojitě zaslepené, placebem kontrolované klinické hodnocení s paralelními skupinami, pro perorální podání přípravku CP-690, 550 jako pokračovací terapie pacientů s ulcerózní kolitidou / </w:t>
      </w:r>
      <w:r>
        <w:rPr>
          <w:i/>
          <w:sz w:val="22"/>
          <w:szCs w:val="22"/>
        </w:rPr>
        <w:t>A multicentre, randomized, double-blind, placebo-controlled, parallel-group study of Oral CP-690, 550 as a maintenance  therapy in subjects with  ulcerative colitis</w:t>
      </w:r>
    </w:p>
    <w:p w:rsidR="00B1212D" w:rsidRDefault="00B1212D" w:rsidP="00B1212D">
      <w:pPr>
        <w:rPr>
          <w:i/>
          <w:sz w:val="22"/>
          <w:szCs w:val="22"/>
        </w:rPr>
      </w:pPr>
      <w:r>
        <w:rPr>
          <w:sz w:val="22"/>
          <w:szCs w:val="22"/>
        </w:rPr>
        <w:lastRenderedPageBreak/>
        <w:tab/>
      </w:r>
      <w:r>
        <w:rPr>
          <w:sz w:val="22"/>
          <w:szCs w:val="22"/>
        </w:rPr>
        <w:tab/>
        <w:t xml:space="preserve">                            </w:t>
      </w:r>
    </w:p>
    <w:p w:rsidR="00B1212D" w:rsidRPr="002F07B5" w:rsidRDefault="00B1212D" w:rsidP="00B1212D">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A3921096</w:t>
      </w:r>
    </w:p>
    <w:p w:rsidR="00B1212D" w:rsidRPr="002F07B5" w:rsidRDefault="00B1212D" w:rsidP="00B1212D">
      <w:pPr>
        <w:rPr>
          <w:sz w:val="22"/>
          <w:szCs w:val="22"/>
        </w:rPr>
      </w:pPr>
      <w:r w:rsidRPr="002F07B5">
        <w:rPr>
          <w:b/>
          <w:bCs/>
          <w:sz w:val="22"/>
          <w:szCs w:val="22"/>
        </w:rPr>
        <w:t xml:space="preserve">EudraCT number/ </w:t>
      </w:r>
      <w:r w:rsidRPr="002F07B5">
        <w:rPr>
          <w:i/>
          <w:sz w:val="22"/>
          <w:szCs w:val="22"/>
        </w:rPr>
        <w:t>EudraCT number</w:t>
      </w:r>
      <w:r w:rsidRPr="002F07B5">
        <w:rPr>
          <w:sz w:val="22"/>
          <w:szCs w:val="22"/>
        </w:rPr>
        <w:t>:</w:t>
      </w:r>
      <w:r>
        <w:rPr>
          <w:sz w:val="22"/>
          <w:szCs w:val="22"/>
        </w:rPr>
        <w:t xml:space="preserve"> 2011-004580-79</w:t>
      </w:r>
    </w:p>
    <w:p w:rsidR="00B1212D" w:rsidRPr="002F07B5" w:rsidRDefault="00B1212D" w:rsidP="00B1212D">
      <w:pPr>
        <w:rPr>
          <w:b/>
          <w:bCs/>
          <w:sz w:val="22"/>
          <w:szCs w:val="22"/>
        </w:rPr>
      </w:pPr>
    </w:p>
    <w:p w:rsidR="00B1212D" w:rsidRPr="002F07B5" w:rsidRDefault="00B1212D" w:rsidP="00B1212D">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 United States</w:t>
      </w:r>
    </w:p>
    <w:p w:rsidR="00B1212D" w:rsidRDefault="00B1212D" w:rsidP="00B1212D">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w:t>
      </w:r>
    </w:p>
    <w:p w:rsidR="00B1212D" w:rsidRPr="002F07B5" w:rsidRDefault="00B1212D" w:rsidP="00B1212D">
      <w:pPr>
        <w:rPr>
          <w:bCs/>
          <w:sz w:val="22"/>
          <w:szCs w:val="22"/>
        </w:rPr>
      </w:pPr>
      <w:r>
        <w:rPr>
          <w:bCs/>
          <w:sz w:val="22"/>
          <w:szCs w:val="22"/>
        </w:rPr>
        <w:t>Mgr. Markéta Jandlová (Marketa.Jandlova@iconplc.com)</w:t>
      </w:r>
    </w:p>
    <w:p w:rsidR="00B1212D" w:rsidRPr="002F07B5" w:rsidRDefault="00B1212D" w:rsidP="00B1212D">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22.3.2013</w:t>
      </w:r>
    </w:p>
    <w:p w:rsidR="00B1212D" w:rsidRDefault="00B1212D" w:rsidP="00B1212D">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B1212D" w:rsidRDefault="00B1212D" w:rsidP="00B1212D">
      <w:pPr>
        <w:rPr>
          <w:b/>
          <w:bCs/>
          <w:sz w:val="22"/>
          <w:szCs w:val="22"/>
        </w:rPr>
      </w:pPr>
    </w:p>
    <w:p w:rsidR="00B1212D" w:rsidRPr="002F07B5" w:rsidRDefault="00B1212D" w:rsidP="00B1212D">
      <w:pPr>
        <w:rPr>
          <w:b/>
          <w:bCs/>
          <w:i/>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i/>
          <w:sz w:val="22"/>
          <w:szCs w:val="22"/>
        </w:rPr>
        <w:t>MEK IKEM Praha</w:t>
      </w:r>
    </w:p>
    <w:p w:rsidR="00B1212D" w:rsidRPr="002F07B5" w:rsidRDefault="00B1212D" w:rsidP="00B1212D">
      <w:pPr>
        <w:rPr>
          <w:b/>
          <w:bCs/>
          <w:i/>
          <w:sz w:val="22"/>
          <w:szCs w:val="22"/>
        </w:rPr>
      </w:pPr>
    </w:p>
    <w:p w:rsidR="00B1212D" w:rsidRPr="002F07B5" w:rsidRDefault="00B1212D" w:rsidP="00B1212D">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B1212D" w:rsidRPr="002F07B5" w:rsidRDefault="00B1212D" w:rsidP="00B1212D">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B1212D" w:rsidRPr="002F07B5" w:rsidRDefault="00B1212D" w:rsidP="00B1212D">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B1212D" w:rsidRDefault="00B1212D" w:rsidP="00B1212D">
      <w:pPr>
        <w:rPr>
          <w:b/>
          <w:bCs/>
          <w:sz w:val="22"/>
          <w:szCs w:val="22"/>
        </w:rPr>
      </w:pPr>
    </w:p>
    <w:p w:rsidR="00B1212D" w:rsidRPr="002F07B5" w:rsidRDefault="00B1212D" w:rsidP="00B1212D">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B1212D" w:rsidRPr="002F07B5" w:rsidRDefault="00B1212D" w:rsidP="00B1212D">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B1212D" w:rsidRPr="002F07B5" w:rsidRDefault="00B1212D" w:rsidP="00B1212D">
      <w:pPr>
        <w:rPr>
          <w:sz w:val="22"/>
          <w:szCs w:val="22"/>
        </w:rPr>
      </w:pPr>
    </w:p>
    <w:p w:rsidR="00B1212D" w:rsidRPr="002F07B5" w:rsidRDefault="00B1212D" w:rsidP="00B1212D">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B1212D" w:rsidTr="00304F80">
        <w:trPr>
          <w:trHeight w:val="454"/>
        </w:trPr>
        <w:tc>
          <w:tcPr>
            <w:tcW w:w="6108" w:type="dxa"/>
          </w:tcPr>
          <w:p w:rsidR="00B1212D" w:rsidRDefault="00B1212D" w:rsidP="00304F80">
            <w:pPr>
              <w:rPr>
                <w:sz w:val="18"/>
                <w:szCs w:val="18"/>
              </w:rPr>
            </w:pPr>
            <w:r>
              <w:rPr>
                <w:sz w:val="18"/>
                <w:szCs w:val="18"/>
              </w:rPr>
              <w:t xml:space="preserve">Místo hodnocení/ Jméno zkoušejícího </w:t>
            </w:r>
          </w:p>
          <w:p w:rsidR="00B1212D" w:rsidRDefault="00B1212D" w:rsidP="00304F80">
            <w:pPr>
              <w:rPr>
                <w:i/>
                <w:sz w:val="18"/>
                <w:szCs w:val="18"/>
              </w:rPr>
            </w:pPr>
            <w:r>
              <w:rPr>
                <w:i/>
                <w:sz w:val="18"/>
                <w:szCs w:val="18"/>
              </w:rPr>
              <w:t>Trial Site / Name of Investigator</w:t>
            </w:r>
          </w:p>
        </w:tc>
        <w:tc>
          <w:tcPr>
            <w:tcW w:w="1280" w:type="dxa"/>
          </w:tcPr>
          <w:p w:rsidR="00B1212D" w:rsidRDefault="00B1212D" w:rsidP="00304F80">
            <w:pPr>
              <w:rPr>
                <w:sz w:val="18"/>
                <w:szCs w:val="18"/>
                <w:vertAlign w:val="superscript"/>
              </w:rPr>
            </w:pPr>
            <w:r>
              <w:rPr>
                <w:sz w:val="18"/>
                <w:szCs w:val="18"/>
              </w:rPr>
              <w:t xml:space="preserve">Místní EK </w:t>
            </w:r>
            <w:r>
              <w:rPr>
                <w:i/>
                <w:sz w:val="18"/>
                <w:szCs w:val="18"/>
              </w:rPr>
              <w:t>Local EC</w:t>
            </w:r>
          </w:p>
        </w:tc>
        <w:tc>
          <w:tcPr>
            <w:tcW w:w="2712" w:type="dxa"/>
          </w:tcPr>
          <w:p w:rsidR="00B1212D" w:rsidRDefault="00B1212D" w:rsidP="00304F80">
            <w:pPr>
              <w:rPr>
                <w:sz w:val="18"/>
                <w:szCs w:val="18"/>
              </w:rPr>
            </w:pPr>
            <w:r>
              <w:rPr>
                <w:sz w:val="18"/>
                <w:szCs w:val="18"/>
              </w:rPr>
              <w:t>Adresa  místní EK</w:t>
            </w:r>
          </w:p>
          <w:p w:rsidR="00B1212D" w:rsidRDefault="00B1212D" w:rsidP="00304F80">
            <w:pPr>
              <w:rPr>
                <w:i/>
                <w:sz w:val="18"/>
                <w:szCs w:val="18"/>
              </w:rPr>
            </w:pPr>
            <w:r>
              <w:rPr>
                <w:i/>
                <w:sz w:val="18"/>
                <w:szCs w:val="18"/>
              </w:rPr>
              <w:t>Address</w:t>
            </w:r>
          </w:p>
        </w:tc>
      </w:tr>
      <w:tr w:rsidR="00B1212D" w:rsidTr="00304F80">
        <w:trPr>
          <w:trHeight w:val="312"/>
        </w:trPr>
        <w:tc>
          <w:tcPr>
            <w:tcW w:w="6108" w:type="dxa"/>
          </w:tcPr>
          <w:p w:rsidR="00B1212D" w:rsidRDefault="00B1212D" w:rsidP="00304F80">
            <w:pPr>
              <w:rPr>
                <w:sz w:val="18"/>
                <w:szCs w:val="18"/>
              </w:rPr>
            </w:pPr>
            <w:r>
              <w:rPr>
                <w:sz w:val="18"/>
                <w:szCs w:val="18"/>
              </w:rPr>
              <w:t>MUDr. Michal Konečný, Ph.D., II. Interní klinika FN Olomouc, I.P.Pavlova 6, 775 20 Olomouc</w:t>
            </w:r>
          </w:p>
        </w:tc>
        <w:tc>
          <w:tcPr>
            <w:tcW w:w="1280" w:type="dxa"/>
          </w:tcPr>
          <w:p w:rsidR="00B1212D" w:rsidRDefault="00B1212D" w:rsidP="00304F80">
            <w:pPr>
              <w:rPr>
                <w:sz w:val="18"/>
                <w:szCs w:val="18"/>
              </w:rPr>
            </w:pPr>
            <w:r>
              <w:rPr>
                <w:sz w:val="18"/>
                <w:szCs w:val="18"/>
              </w:rPr>
              <w:sym w:font="Wingdings 2" w:char="F053"/>
            </w:r>
          </w:p>
        </w:tc>
        <w:tc>
          <w:tcPr>
            <w:tcW w:w="2712" w:type="dxa"/>
          </w:tcPr>
          <w:p w:rsidR="00B1212D" w:rsidRDefault="00B1212D" w:rsidP="00304F80">
            <w:pPr>
              <w:rPr>
                <w:sz w:val="18"/>
                <w:szCs w:val="18"/>
              </w:rPr>
            </w:pPr>
            <w:r>
              <w:rPr>
                <w:sz w:val="18"/>
                <w:szCs w:val="18"/>
              </w:rPr>
              <w:t>EK FNOL</w:t>
            </w:r>
          </w:p>
        </w:tc>
      </w:tr>
    </w:tbl>
    <w:p w:rsidR="00B1212D" w:rsidRPr="00DF7141" w:rsidRDefault="00B1212D" w:rsidP="00B1212D">
      <w:pPr>
        <w:rPr>
          <w:bCs/>
          <w:sz w:val="22"/>
        </w:rPr>
      </w:pPr>
      <w:r>
        <w:rPr>
          <w:bCs/>
          <w:sz w:val="22"/>
        </w:rPr>
        <w:t>1/2</w:t>
      </w:r>
    </w:p>
    <w:p w:rsidR="00B1212D" w:rsidRDefault="00B1212D" w:rsidP="00B1212D">
      <w:pPr>
        <w:rPr>
          <w:b/>
          <w:bCs/>
          <w:sz w:val="22"/>
        </w:rPr>
      </w:pPr>
    </w:p>
    <w:p w:rsidR="00B1212D" w:rsidRDefault="00B1212D" w:rsidP="00B1212D">
      <w:pPr>
        <w:rPr>
          <w:b/>
          <w:bCs/>
          <w:sz w:val="22"/>
        </w:rPr>
      </w:pPr>
    </w:p>
    <w:p w:rsidR="00B1212D" w:rsidRDefault="00B1212D" w:rsidP="00B1212D">
      <w:pPr>
        <w:rPr>
          <w:b/>
          <w:bCs/>
          <w:sz w:val="22"/>
        </w:rPr>
      </w:pPr>
    </w:p>
    <w:p w:rsidR="00B1212D" w:rsidRDefault="00B1212D" w:rsidP="00B1212D">
      <w:pPr>
        <w:rPr>
          <w:b/>
          <w:bCs/>
          <w:sz w:val="22"/>
        </w:rPr>
      </w:pPr>
    </w:p>
    <w:p w:rsidR="00B1212D" w:rsidRPr="00AB7ADE" w:rsidRDefault="00B1212D" w:rsidP="00B1212D">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B1212D" w:rsidRDefault="00B1212D" w:rsidP="00B1212D">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B1212D" w:rsidTr="00304F80">
        <w:trPr>
          <w:cantSplit/>
          <w:trHeight w:val="454"/>
        </w:trPr>
        <w:tc>
          <w:tcPr>
            <w:tcW w:w="7416" w:type="dxa"/>
            <w:vMerge w:val="restart"/>
          </w:tcPr>
          <w:p w:rsidR="00B1212D" w:rsidRDefault="00B1212D" w:rsidP="00304F80">
            <w:pPr>
              <w:rPr>
                <w:b/>
                <w:bCs/>
                <w:sz w:val="18"/>
                <w:szCs w:val="18"/>
              </w:rPr>
            </w:pPr>
          </w:p>
          <w:p w:rsidR="00B1212D" w:rsidRDefault="00B1212D" w:rsidP="00304F80">
            <w:pPr>
              <w:rPr>
                <w:b/>
                <w:bCs/>
                <w:sz w:val="18"/>
                <w:szCs w:val="18"/>
              </w:rPr>
            </w:pPr>
            <w:r>
              <w:rPr>
                <w:b/>
                <w:bCs/>
                <w:sz w:val="18"/>
                <w:szCs w:val="18"/>
              </w:rPr>
              <w:t xml:space="preserve">Název dokumentu, verze, datum </w:t>
            </w:r>
          </w:p>
          <w:p w:rsidR="00B1212D" w:rsidRDefault="00B1212D" w:rsidP="00304F80">
            <w:pPr>
              <w:rPr>
                <w:b/>
                <w:bCs/>
                <w:sz w:val="18"/>
                <w:szCs w:val="18"/>
              </w:rPr>
            </w:pPr>
            <w:r>
              <w:rPr>
                <w:b/>
                <w:bCs/>
                <w:i/>
                <w:sz w:val="18"/>
                <w:szCs w:val="18"/>
              </w:rPr>
              <w:t>Document title, version, date</w:t>
            </w:r>
          </w:p>
        </w:tc>
        <w:tc>
          <w:tcPr>
            <w:tcW w:w="1272" w:type="dxa"/>
            <w:gridSpan w:val="2"/>
          </w:tcPr>
          <w:p w:rsidR="00B1212D" w:rsidRDefault="00B1212D" w:rsidP="00304F80">
            <w:pPr>
              <w:rPr>
                <w:b/>
                <w:bCs/>
                <w:sz w:val="18"/>
                <w:szCs w:val="18"/>
              </w:rPr>
            </w:pPr>
            <w:r>
              <w:rPr>
                <w:b/>
                <w:bCs/>
                <w:sz w:val="18"/>
                <w:szCs w:val="18"/>
              </w:rPr>
              <w:t>Schváleno /</w:t>
            </w:r>
            <w:r>
              <w:rPr>
                <w:b/>
                <w:bCs/>
                <w:i/>
                <w:sz w:val="18"/>
                <w:szCs w:val="18"/>
              </w:rPr>
              <w:t>Approved</w:t>
            </w:r>
          </w:p>
        </w:tc>
        <w:tc>
          <w:tcPr>
            <w:tcW w:w="1316" w:type="dxa"/>
            <w:gridSpan w:val="2"/>
          </w:tcPr>
          <w:p w:rsidR="00B1212D" w:rsidRDefault="00B1212D" w:rsidP="00304F80">
            <w:pPr>
              <w:rPr>
                <w:b/>
                <w:bCs/>
                <w:sz w:val="18"/>
                <w:szCs w:val="18"/>
              </w:rPr>
            </w:pPr>
            <w:r>
              <w:rPr>
                <w:b/>
                <w:bCs/>
                <w:sz w:val="18"/>
                <w:szCs w:val="18"/>
              </w:rPr>
              <w:t xml:space="preserve">Vzato na vědomí / </w:t>
            </w:r>
            <w:r>
              <w:rPr>
                <w:b/>
                <w:bCs/>
                <w:i/>
                <w:sz w:val="18"/>
                <w:szCs w:val="18"/>
              </w:rPr>
              <w:t xml:space="preserve">Taken into account </w:t>
            </w:r>
          </w:p>
        </w:tc>
      </w:tr>
      <w:tr w:rsidR="00B1212D" w:rsidTr="00304F80">
        <w:trPr>
          <w:cantSplit/>
          <w:trHeight w:val="454"/>
        </w:trPr>
        <w:tc>
          <w:tcPr>
            <w:tcW w:w="7416" w:type="dxa"/>
            <w:vMerge/>
          </w:tcPr>
          <w:p w:rsidR="00B1212D" w:rsidRDefault="00B1212D" w:rsidP="00304F80">
            <w:pPr>
              <w:rPr>
                <w:i/>
                <w:sz w:val="18"/>
                <w:szCs w:val="18"/>
              </w:rPr>
            </w:pPr>
          </w:p>
        </w:tc>
        <w:tc>
          <w:tcPr>
            <w:tcW w:w="736" w:type="dxa"/>
          </w:tcPr>
          <w:p w:rsidR="00B1212D" w:rsidRDefault="00B1212D" w:rsidP="00304F80">
            <w:pPr>
              <w:rPr>
                <w:b/>
                <w:bCs/>
                <w:sz w:val="18"/>
                <w:szCs w:val="18"/>
              </w:rPr>
            </w:pPr>
            <w:r>
              <w:rPr>
                <w:b/>
                <w:bCs/>
                <w:sz w:val="18"/>
                <w:szCs w:val="18"/>
              </w:rPr>
              <w:t>ANO</w:t>
            </w:r>
          </w:p>
          <w:p w:rsidR="00B1212D" w:rsidRDefault="00B1212D" w:rsidP="00304F80">
            <w:pPr>
              <w:rPr>
                <w:b/>
                <w:bCs/>
                <w:i/>
                <w:sz w:val="18"/>
                <w:szCs w:val="18"/>
              </w:rPr>
            </w:pPr>
            <w:r>
              <w:rPr>
                <w:b/>
                <w:bCs/>
                <w:i/>
                <w:sz w:val="18"/>
                <w:szCs w:val="18"/>
              </w:rPr>
              <w:t>Yes</w:t>
            </w:r>
          </w:p>
        </w:tc>
        <w:tc>
          <w:tcPr>
            <w:tcW w:w="536" w:type="dxa"/>
          </w:tcPr>
          <w:p w:rsidR="00B1212D" w:rsidRDefault="00B1212D" w:rsidP="00304F80">
            <w:pPr>
              <w:rPr>
                <w:b/>
                <w:bCs/>
                <w:sz w:val="18"/>
                <w:szCs w:val="18"/>
              </w:rPr>
            </w:pPr>
            <w:r>
              <w:rPr>
                <w:b/>
                <w:bCs/>
                <w:sz w:val="18"/>
                <w:szCs w:val="18"/>
              </w:rPr>
              <w:t xml:space="preserve">NE </w:t>
            </w:r>
          </w:p>
          <w:p w:rsidR="00B1212D" w:rsidRDefault="00B1212D" w:rsidP="00304F80">
            <w:pPr>
              <w:rPr>
                <w:b/>
                <w:bCs/>
                <w:sz w:val="18"/>
                <w:szCs w:val="18"/>
              </w:rPr>
            </w:pPr>
            <w:r>
              <w:rPr>
                <w:b/>
                <w:bCs/>
                <w:i/>
                <w:sz w:val="18"/>
                <w:szCs w:val="18"/>
              </w:rPr>
              <w:t>No</w:t>
            </w:r>
          </w:p>
        </w:tc>
        <w:tc>
          <w:tcPr>
            <w:tcW w:w="780" w:type="dxa"/>
          </w:tcPr>
          <w:p w:rsidR="00B1212D" w:rsidRDefault="00B1212D" w:rsidP="00304F80">
            <w:pPr>
              <w:rPr>
                <w:b/>
                <w:bCs/>
                <w:sz w:val="18"/>
                <w:szCs w:val="18"/>
              </w:rPr>
            </w:pPr>
            <w:r>
              <w:rPr>
                <w:b/>
                <w:bCs/>
                <w:sz w:val="18"/>
                <w:szCs w:val="18"/>
              </w:rPr>
              <w:t>ANO</w:t>
            </w:r>
          </w:p>
          <w:p w:rsidR="00B1212D" w:rsidRDefault="00B1212D" w:rsidP="00304F80">
            <w:pPr>
              <w:rPr>
                <w:b/>
                <w:bCs/>
                <w:sz w:val="18"/>
                <w:szCs w:val="18"/>
              </w:rPr>
            </w:pPr>
            <w:r>
              <w:rPr>
                <w:b/>
                <w:bCs/>
                <w:i/>
                <w:sz w:val="18"/>
                <w:szCs w:val="18"/>
              </w:rPr>
              <w:t>Yes</w:t>
            </w:r>
          </w:p>
        </w:tc>
        <w:tc>
          <w:tcPr>
            <w:tcW w:w="536" w:type="dxa"/>
          </w:tcPr>
          <w:p w:rsidR="00B1212D" w:rsidRDefault="00B1212D" w:rsidP="00304F80">
            <w:pPr>
              <w:rPr>
                <w:b/>
                <w:bCs/>
                <w:sz w:val="18"/>
                <w:szCs w:val="18"/>
              </w:rPr>
            </w:pPr>
            <w:r>
              <w:rPr>
                <w:b/>
                <w:bCs/>
                <w:sz w:val="18"/>
                <w:szCs w:val="18"/>
              </w:rPr>
              <w:t xml:space="preserve">NE </w:t>
            </w:r>
          </w:p>
          <w:p w:rsidR="00B1212D" w:rsidRDefault="00B1212D" w:rsidP="00304F80">
            <w:pPr>
              <w:rPr>
                <w:b/>
                <w:bCs/>
                <w:i/>
                <w:sz w:val="18"/>
                <w:szCs w:val="18"/>
              </w:rPr>
            </w:pPr>
            <w:r>
              <w:rPr>
                <w:b/>
                <w:bCs/>
                <w:i/>
                <w:sz w:val="18"/>
                <w:szCs w:val="18"/>
              </w:rPr>
              <w:t>No</w:t>
            </w:r>
          </w:p>
        </w:tc>
      </w:tr>
      <w:tr w:rsidR="00B1212D" w:rsidTr="00304F80">
        <w:trPr>
          <w:trHeight w:val="340"/>
        </w:trPr>
        <w:tc>
          <w:tcPr>
            <w:tcW w:w="7416" w:type="dxa"/>
          </w:tcPr>
          <w:p w:rsidR="00B1212D" w:rsidRPr="00AC0E9A" w:rsidRDefault="00B1212D" w:rsidP="00304F80">
            <w:pPr>
              <w:rPr>
                <w:i/>
                <w:sz w:val="18"/>
                <w:szCs w:val="18"/>
              </w:rPr>
            </w:pPr>
            <w:r>
              <w:rPr>
                <w:sz w:val="18"/>
                <w:szCs w:val="18"/>
              </w:rPr>
              <w:t xml:space="preserve">Karta pacienta verze 2.0, datována 29.ledna 2013 v českém jazyce s vyznačenými změnami a bez vyznačených změn / </w:t>
            </w:r>
            <w:r>
              <w:rPr>
                <w:i/>
                <w:sz w:val="18"/>
                <w:szCs w:val="18"/>
              </w:rPr>
              <w:t>Patient Card Version 2.0, dated 29 Jan 2013 in Czech with and without track changes</w:t>
            </w:r>
          </w:p>
        </w:tc>
        <w:tc>
          <w:tcPr>
            <w:tcW w:w="736" w:type="dxa"/>
          </w:tcPr>
          <w:p w:rsidR="00B1212D" w:rsidRDefault="00B1212D" w:rsidP="00304F80">
            <w:pPr>
              <w:rPr>
                <w:sz w:val="18"/>
                <w:szCs w:val="18"/>
              </w:rPr>
            </w:pPr>
            <w:r>
              <w:rPr>
                <w:sz w:val="18"/>
                <w:szCs w:val="18"/>
              </w:rPr>
              <w:sym w:font="Wingdings 2" w:char="F0A3"/>
            </w:r>
          </w:p>
        </w:tc>
        <w:tc>
          <w:tcPr>
            <w:tcW w:w="536" w:type="dxa"/>
          </w:tcPr>
          <w:p w:rsidR="00B1212D" w:rsidRDefault="00B1212D" w:rsidP="00304F80">
            <w:pPr>
              <w:rPr>
                <w:sz w:val="18"/>
                <w:szCs w:val="18"/>
              </w:rPr>
            </w:pPr>
            <w:r>
              <w:rPr>
                <w:sz w:val="18"/>
                <w:szCs w:val="18"/>
              </w:rPr>
              <w:sym w:font="Wingdings 2" w:char="F0A3"/>
            </w:r>
          </w:p>
        </w:tc>
        <w:tc>
          <w:tcPr>
            <w:tcW w:w="780" w:type="dxa"/>
          </w:tcPr>
          <w:p w:rsidR="00B1212D" w:rsidRDefault="00B1212D" w:rsidP="00304F80">
            <w:pPr>
              <w:rPr>
                <w:sz w:val="18"/>
                <w:szCs w:val="18"/>
              </w:rPr>
            </w:pPr>
            <w:r>
              <w:rPr>
                <w:rFonts w:ascii="Wingdings 2" w:hAnsi="Wingdings 2"/>
                <w:sz w:val="18"/>
                <w:szCs w:val="18"/>
              </w:rPr>
              <w:t></w:t>
            </w:r>
          </w:p>
        </w:tc>
        <w:tc>
          <w:tcPr>
            <w:tcW w:w="536" w:type="dxa"/>
          </w:tcPr>
          <w:p w:rsidR="00B1212D" w:rsidRDefault="00B1212D" w:rsidP="00304F80">
            <w:pPr>
              <w:rPr>
                <w:sz w:val="18"/>
                <w:szCs w:val="18"/>
              </w:rPr>
            </w:pPr>
            <w:r>
              <w:rPr>
                <w:sz w:val="18"/>
                <w:szCs w:val="18"/>
              </w:rPr>
              <w:sym w:font="Wingdings 2" w:char="F0A3"/>
            </w:r>
          </w:p>
        </w:tc>
      </w:tr>
    </w:tbl>
    <w:p w:rsidR="00B1212D" w:rsidRDefault="00B1212D" w:rsidP="00B1212D">
      <w:pPr>
        <w:rPr>
          <w:sz w:val="22"/>
        </w:rPr>
      </w:pPr>
    </w:p>
    <w:p w:rsidR="00B1212D" w:rsidRDefault="00B1212D" w:rsidP="00B1212D">
      <w:pPr>
        <w:rPr>
          <w:sz w:val="22"/>
        </w:rPr>
      </w:pPr>
    </w:p>
    <w:p w:rsidR="00B1212D" w:rsidRDefault="00B1212D" w:rsidP="00B1212D">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B1212D" w:rsidRDefault="00B1212D" w:rsidP="00B1212D">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B1212D" w:rsidRDefault="00B1212D" w:rsidP="00B1212D">
      <w:pPr>
        <w:rPr>
          <w:sz w:val="22"/>
        </w:rPr>
      </w:pPr>
      <w:r>
        <w:rPr>
          <w:sz w:val="22"/>
        </w:rPr>
        <w:lastRenderedPageBreak/>
        <w:t xml:space="preserve">                                                                                               </w:t>
      </w:r>
      <w:r>
        <w:rPr>
          <w:sz w:val="22"/>
        </w:rPr>
        <w:tab/>
      </w:r>
      <w:r>
        <w:rPr>
          <w:sz w:val="22"/>
        </w:rPr>
        <w:tab/>
      </w:r>
      <w:r>
        <w:rPr>
          <w:sz w:val="22"/>
        </w:rPr>
        <w:tab/>
      </w:r>
      <w:r>
        <w:rPr>
          <w:sz w:val="22"/>
        </w:rPr>
        <w:tab/>
      </w:r>
      <w:r>
        <w:rPr>
          <w:sz w:val="22"/>
        </w:rPr>
        <w:tab/>
        <w:t xml:space="preserve">             </w:t>
      </w:r>
    </w:p>
    <w:p w:rsidR="00B1212D" w:rsidRDefault="00B1212D" w:rsidP="00B1212D">
      <w:pPr>
        <w:rPr>
          <w:sz w:val="22"/>
        </w:rPr>
      </w:pPr>
    </w:p>
    <w:p w:rsidR="00B1212D" w:rsidRDefault="00B1212D" w:rsidP="00B1212D">
      <w:pPr>
        <w:rPr>
          <w:sz w:val="22"/>
        </w:rPr>
      </w:pPr>
    </w:p>
    <w:p w:rsidR="00B1212D" w:rsidRDefault="00B1212D" w:rsidP="00B1212D">
      <w:pPr>
        <w:rPr>
          <w:sz w:val="22"/>
        </w:rPr>
      </w:pPr>
    </w:p>
    <w:p w:rsidR="00B1212D" w:rsidRDefault="00B1212D" w:rsidP="00B1212D">
      <w:pPr>
        <w:rPr>
          <w:sz w:val="22"/>
        </w:rPr>
      </w:pPr>
    </w:p>
    <w:p w:rsidR="00B1212D" w:rsidRDefault="00B1212D" w:rsidP="00B1212D">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B1212D" w:rsidRDefault="00B1212D" w:rsidP="00B1212D">
      <w:pPr>
        <w:rPr>
          <w:sz w:val="22"/>
        </w:rPr>
      </w:pPr>
      <w:r>
        <w:rPr>
          <w:sz w:val="22"/>
        </w:rPr>
        <w:t>Datum/</w:t>
      </w:r>
      <w:r>
        <w:rPr>
          <w:i/>
          <w:sz w:val="22"/>
        </w:rPr>
        <w:t>Date:</w:t>
      </w:r>
      <w:r>
        <w:rPr>
          <w:sz w:val="22"/>
        </w:rPr>
        <w:t xml:space="preserve">  15.4.2013                                                     předseda EK FNOL a LF UP</w:t>
      </w:r>
    </w:p>
    <w:p w:rsidR="00B1212D" w:rsidRDefault="00B1212D" w:rsidP="00B1212D">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B1212D" w:rsidRDefault="00B1212D" w:rsidP="00B1212D">
      <w:pPr>
        <w:rPr>
          <w:sz w:val="16"/>
        </w:rPr>
      </w:pPr>
    </w:p>
    <w:p w:rsidR="00B1212D" w:rsidRDefault="00B1212D" w:rsidP="00B1212D">
      <w:pPr>
        <w:rPr>
          <w:sz w:val="16"/>
        </w:rPr>
      </w:pPr>
    </w:p>
    <w:p w:rsidR="00B1212D" w:rsidRDefault="00B1212D" w:rsidP="00B1212D">
      <w:pPr>
        <w:rPr>
          <w:sz w:val="16"/>
        </w:rPr>
      </w:pPr>
    </w:p>
    <w:p w:rsidR="00B1212D" w:rsidRDefault="00B1212D" w:rsidP="00B1212D">
      <w:pPr>
        <w:rPr>
          <w:sz w:val="16"/>
        </w:rPr>
      </w:pPr>
    </w:p>
    <w:p w:rsidR="00B1212D" w:rsidRPr="001071DB" w:rsidRDefault="00B1212D" w:rsidP="00B1212D">
      <w:pPr>
        <w:rPr>
          <w:i/>
          <w:sz w:val="16"/>
        </w:rPr>
      </w:pPr>
      <w:r>
        <w:rPr>
          <w:sz w:val="16"/>
        </w:rPr>
        <w:t>Rozdělovník/</w:t>
      </w:r>
      <w:r>
        <w:rPr>
          <w:i/>
          <w:sz w:val="16"/>
        </w:rPr>
        <w:t>Distribution list:</w:t>
      </w:r>
    </w:p>
    <w:p w:rsidR="00B1212D" w:rsidRPr="001071DB" w:rsidRDefault="00B1212D" w:rsidP="00B1212D">
      <w:pPr>
        <w:rPr>
          <w:sz w:val="16"/>
        </w:rPr>
      </w:pPr>
      <w:r w:rsidRPr="001071DB">
        <w:rPr>
          <w:sz w:val="16"/>
        </w:rPr>
        <w:t>-Zadavatel</w:t>
      </w:r>
    </w:p>
    <w:p w:rsidR="00B1212D" w:rsidRPr="001071DB" w:rsidRDefault="00B1212D" w:rsidP="00B1212D">
      <w:pPr>
        <w:rPr>
          <w:sz w:val="16"/>
        </w:rPr>
      </w:pPr>
      <w:r w:rsidRPr="001071DB">
        <w:rPr>
          <w:sz w:val="16"/>
        </w:rPr>
        <w:t>-EK</w:t>
      </w:r>
    </w:p>
    <w:p w:rsidR="00B1212D" w:rsidRPr="001071DB" w:rsidRDefault="00B1212D" w:rsidP="00B1212D">
      <w:pPr>
        <w:rPr>
          <w:sz w:val="16"/>
        </w:rPr>
      </w:pPr>
      <w:r w:rsidRPr="001071DB">
        <w:rPr>
          <w:sz w:val="16"/>
        </w:rPr>
        <w:t>-Řešitel</w:t>
      </w:r>
    </w:p>
    <w:p w:rsidR="00B1212D" w:rsidRPr="001071DB" w:rsidRDefault="00B1212D" w:rsidP="00B1212D">
      <w:pPr>
        <w:rPr>
          <w:sz w:val="16"/>
        </w:rPr>
      </w:pPr>
    </w:p>
    <w:p w:rsidR="00B1212D" w:rsidRDefault="00B1212D" w:rsidP="00B1212D">
      <w:pPr>
        <w:rPr>
          <w:i/>
          <w:sz w:val="16"/>
        </w:rPr>
      </w:pPr>
    </w:p>
    <w:p w:rsidR="00B1212D" w:rsidRDefault="00B1212D" w:rsidP="00B1212D">
      <w:pPr>
        <w:rPr>
          <w:i/>
          <w:sz w:val="16"/>
        </w:rPr>
      </w:pPr>
    </w:p>
    <w:p w:rsidR="00B1212D" w:rsidRDefault="00B1212D" w:rsidP="00B1212D">
      <w:pPr>
        <w:rPr>
          <w:sz w:val="22"/>
          <w:szCs w:val="22"/>
        </w:rPr>
      </w:pPr>
      <w:r>
        <w:rPr>
          <w:sz w:val="22"/>
          <w:szCs w:val="22"/>
        </w:rPr>
        <w:t>2/2</w:t>
      </w:r>
    </w:p>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60141F" w:rsidRPr="002F07B5" w:rsidRDefault="0060141F" w:rsidP="00C7069F">
      <w:pPr>
        <w:pStyle w:val="Nzev"/>
        <w:rPr>
          <w:sz w:val="22"/>
          <w:szCs w:val="22"/>
        </w:rPr>
      </w:pPr>
      <w:r w:rsidRPr="002F07B5">
        <w:rPr>
          <w:sz w:val="22"/>
          <w:szCs w:val="22"/>
        </w:rPr>
        <w:t>STANOVISKO ETICKÉ KOMISE KE KLINICKÉMU HODNOCENÍ</w:t>
      </w:r>
    </w:p>
    <w:p w:rsidR="0060141F" w:rsidRPr="002F07B5" w:rsidRDefault="0060141F" w:rsidP="0060141F">
      <w:pPr>
        <w:jc w:val="center"/>
        <w:rPr>
          <w:bCs/>
          <w:i/>
          <w:sz w:val="22"/>
          <w:szCs w:val="22"/>
        </w:rPr>
      </w:pPr>
      <w:r w:rsidRPr="002F07B5">
        <w:rPr>
          <w:bCs/>
          <w:i/>
          <w:sz w:val="22"/>
          <w:szCs w:val="22"/>
        </w:rPr>
        <w:t xml:space="preserve">Opinion of the Ethics Committee on Clinical Trial  </w:t>
      </w:r>
    </w:p>
    <w:p w:rsidR="0060141F" w:rsidRPr="002F07B5" w:rsidRDefault="0060141F" w:rsidP="0060141F">
      <w:pPr>
        <w:jc w:val="center"/>
        <w:rPr>
          <w:b/>
          <w:bCs/>
          <w:i/>
          <w:sz w:val="22"/>
          <w:szCs w:val="22"/>
        </w:rPr>
      </w:pPr>
    </w:p>
    <w:p w:rsidR="0060141F" w:rsidRPr="002F07B5" w:rsidRDefault="009373C9" w:rsidP="0060141F">
      <w:pPr>
        <w:rPr>
          <w:sz w:val="22"/>
          <w:szCs w:val="22"/>
        </w:rPr>
      </w:pPr>
      <w:r w:rsidRPr="002F07B5">
        <w:rPr>
          <w:sz w:val="22"/>
          <w:szCs w:val="22"/>
        </w:rPr>
        <w:fldChar w:fldCharType="begin">
          <w:ffData>
            <w:name w:val="Zaškrtávací2"/>
            <w:enabled/>
            <w:calcOnExit w:val="0"/>
            <w:checkBox>
              <w:sizeAuto/>
              <w:default w:val="0"/>
            </w:checkBox>
          </w:ffData>
        </w:fldChar>
      </w:r>
      <w:r w:rsidR="0060141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0141F" w:rsidRPr="002F07B5">
        <w:rPr>
          <w:sz w:val="22"/>
          <w:szCs w:val="22"/>
        </w:rPr>
        <w:t xml:space="preserve">  Multicentrické KH, je požadováno stanovisko multicentrické EK pro všechna centra/</w:t>
      </w:r>
      <w:r w:rsidR="0060141F" w:rsidRPr="002F07B5">
        <w:rPr>
          <w:i/>
          <w:sz w:val="22"/>
          <w:szCs w:val="22"/>
        </w:rPr>
        <w:t>Multi-centric clinical trial, opinion issued by Ethics Committee for Multi-Centric Clinical Trials is required</w:t>
      </w:r>
    </w:p>
    <w:p w:rsidR="0060141F" w:rsidRPr="002F07B5" w:rsidRDefault="0060141F" w:rsidP="0060141F">
      <w:pPr>
        <w:rPr>
          <w:i/>
          <w:sz w:val="22"/>
          <w:szCs w:val="22"/>
        </w:rPr>
      </w:pPr>
      <w:r>
        <w:rPr>
          <w:sz w:val="22"/>
          <w:szCs w:val="22"/>
        </w:rPr>
        <w:sym w:font="Wingdings 2" w:char="F053"/>
      </w:r>
      <w:r w:rsidRPr="002F07B5">
        <w:rPr>
          <w:sz w:val="22"/>
          <w:szCs w:val="22"/>
        </w:rPr>
        <w:t xml:space="preserve">  Multicentrické KH, je požadováno stanovisko EK pro místní centrum (centra)/ </w:t>
      </w:r>
      <w:r w:rsidRPr="002F07B5">
        <w:rPr>
          <w:i/>
          <w:sz w:val="22"/>
          <w:szCs w:val="22"/>
        </w:rPr>
        <w:t>Multi-centric clinical trial, opinion issued by local Ethics Committee(s) is required</w:t>
      </w:r>
    </w:p>
    <w:p w:rsidR="0060141F" w:rsidRPr="002F07B5" w:rsidRDefault="009373C9" w:rsidP="0060141F">
      <w:pPr>
        <w:rPr>
          <w:i/>
          <w:sz w:val="22"/>
          <w:szCs w:val="22"/>
        </w:rPr>
      </w:pPr>
      <w:r w:rsidRPr="002F07B5">
        <w:rPr>
          <w:sz w:val="22"/>
          <w:szCs w:val="22"/>
        </w:rPr>
        <w:fldChar w:fldCharType="begin">
          <w:ffData>
            <w:name w:val="Zaškrtávací2"/>
            <w:enabled/>
            <w:calcOnExit w:val="0"/>
            <w:checkBox>
              <w:sizeAuto/>
              <w:default w:val="0"/>
            </w:checkBox>
          </w:ffData>
        </w:fldChar>
      </w:r>
      <w:r w:rsidR="0060141F" w:rsidRPr="002F07B5">
        <w:rPr>
          <w:sz w:val="22"/>
          <w:szCs w:val="22"/>
        </w:rPr>
        <w:instrText xml:space="preserve"> FORMCHECKBOX </w:instrText>
      </w:r>
      <w:r>
        <w:rPr>
          <w:sz w:val="22"/>
          <w:szCs w:val="22"/>
        </w:rPr>
      </w:r>
      <w:r>
        <w:rPr>
          <w:sz w:val="22"/>
          <w:szCs w:val="22"/>
        </w:rPr>
        <w:fldChar w:fldCharType="separate"/>
      </w:r>
      <w:r w:rsidRPr="002F07B5">
        <w:rPr>
          <w:sz w:val="22"/>
          <w:szCs w:val="22"/>
        </w:rPr>
        <w:fldChar w:fldCharType="end"/>
      </w:r>
      <w:r w:rsidR="0060141F" w:rsidRPr="002F07B5">
        <w:rPr>
          <w:sz w:val="22"/>
          <w:szCs w:val="22"/>
        </w:rPr>
        <w:t xml:space="preserve">  KH prováděné v jednom centru, požadováno stanovisko EK pro místní centrum (centra)/ </w:t>
      </w:r>
      <w:r w:rsidR="0060141F" w:rsidRPr="002F07B5">
        <w:rPr>
          <w:i/>
          <w:sz w:val="22"/>
          <w:szCs w:val="22"/>
        </w:rPr>
        <w:t>Clinical trial conducted in a single site, opinion of a local EC is required</w:t>
      </w:r>
    </w:p>
    <w:p w:rsidR="0060141F" w:rsidRPr="002F07B5" w:rsidRDefault="0060141F" w:rsidP="0060141F">
      <w:pPr>
        <w:rPr>
          <w:b/>
          <w:bCs/>
          <w:sz w:val="22"/>
          <w:szCs w:val="22"/>
        </w:rPr>
      </w:pPr>
    </w:p>
    <w:p w:rsidR="0060141F" w:rsidRPr="002024FA" w:rsidRDefault="0060141F" w:rsidP="0060141F">
      <w:pPr>
        <w:rPr>
          <w:b/>
          <w:bCs/>
          <w:sz w:val="22"/>
          <w:szCs w:val="22"/>
        </w:rPr>
      </w:pPr>
      <w:r w:rsidRPr="002F07B5">
        <w:rPr>
          <w:b/>
          <w:bCs/>
          <w:sz w:val="22"/>
          <w:szCs w:val="22"/>
        </w:rPr>
        <w:t>Číslo jednací/</w:t>
      </w:r>
      <w:r w:rsidRPr="002F07B5">
        <w:rPr>
          <w:i/>
          <w:sz w:val="22"/>
          <w:szCs w:val="22"/>
        </w:rPr>
        <w:t>Reference number</w:t>
      </w:r>
      <w:r w:rsidRPr="002F07B5">
        <w:rPr>
          <w:sz w:val="22"/>
          <w:szCs w:val="22"/>
        </w:rPr>
        <w:t xml:space="preserve">: </w:t>
      </w:r>
      <w:r>
        <w:rPr>
          <w:b/>
          <w:sz w:val="22"/>
          <w:szCs w:val="22"/>
        </w:rPr>
        <w:t>16/13</w:t>
      </w:r>
    </w:p>
    <w:p w:rsidR="0060141F" w:rsidRPr="002024FA" w:rsidRDefault="0060141F" w:rsidP="0060141F">
      <w:pPr>
        <w:rPr>
          <w:i/>
          <w:sz w:val="22"/>
          <w:szCs w:val="22"/>
        </w:rPr>
      </w:pPr>
      <w:r w:rsidRPr="002F07B5">
        <w:rPr>
          <w:b/>
          <w:bCs/>
          <w:sz w:val="22"/>
          <w:szCs w:val="22"/>
        </w:rPr>
        <w:t>Název KH/</w:t>
      </w:r>
      <w:r w:rsidRPr="002F07B5">
        <w:rPr>
          <w:i/>
          <w:sz w:val="22"/>
          <w:szCs w:val="22"/>
        </w:rPr>
        <w:t>Full Title of Clinical Trial</w:t>
      </w:r>
      <w:r w:rsidRPr="002F07B5">
        <w:rPr>
          <w:bCs/>
          <w:sz w:val="22"/>
          <w:szCs w:val="22"/>
        </w:rPr>
        <w:t>:</w:t>
      </w:r>
      <w:r>
        <w:rPr>
          <w:bCs/>
          <w:sz w:val="22"/>
          <w:szCs w:val="22"/>
        </w:rPr>
        <w:t xml:space="preserve"> M</w:t>
      </w:r>
      <w:r w:rsidRPr="00C73D6D">
        <w:rPr>
          <w:bCs/>
          <w:sz w:val="22"/>
          <w:szCs w:val="22"/>
        </w:rPr>
        <w:t>ulticentrické</w:t>
      </w:r>
      <w:r>
        <w:rPr>
          <w:bCs/>
          <w:sz w:val="22"/>
          <w:szCs w:val="22"/>
        </w:rPr>
        <w:t xml:space="preserve">, odslepené </w:t>
      </w:r>
      <w:r>
        <w:rPr>
          <w:sz w:val="22"/>
          <w:szCs w:val="22"/>
        </w:rPr>
        <w:t xml:space="preserve">klinické hodnocení přípravku CP-690, 550 u pacientů se středně těžkou až těžkou ulcerózní kolitidou / </w:t>
      </w:r>
      <w:r>
        <w:rPr>
          <w:i/>
          <w:sz w:val="22"/>
          <w:szCs w:val="22"/>
        </w:rPr>
        <w:t>A multi-center, open-label study of CP-</w:t>
      </w:r>
      <w:smartTag w:uri="urn:schemas-microsoft-com:office:smarttags" w:element="metricconverter">
        <w:smartTagPr>
          <w:attr w:name="ProductID" w:val="690,550 in"/>
        </w:smartTagPr>
        <w:r>
          <w:rPr>
            <w:i/>
            <w:sz w:val="22"/>
            <w:szCs w:val="22"/>
          </w:rPr>
          <w:t>690,550 in</w:t>
        </w:r>
      </w:smartTag>
      <w:r>
        <w:rPr>
          <w:i/>
          <w:sz w:val="22"/>
          <w:szCs w:val="22"/>
        </w:rPr>
        <w:t xml:space="preserve"> subjects with moderate to severe ulcerative colitis</w:t>
      </w:r>
    </w:p>
    <w:p w:rsidR="0060141F" w:rsidRPr="002F07B5" w:rsidRDefault="0060141F" w:rsidP="0060141F">
      <w:pPr>
        <w:rPr>
          <w:b/>
          <w:bCs/>
          <w:sz w:val="22"/>
          <w:szCs w:val="22"/>
        </w:rPr>
      </w:pPr>
    </w:p>
    <w:p w:rsidR="0060141F" w:rsidRPr="002F07B5" w:rsidRDefault="0060141F" w:rsidP="0060141F">
      <w:pPr>
        <w:rPr>
          <w:sz w:val="22"/>
          <w:szCs w:val="22"/>
        </w:rPr>
      </w:pPr>
      <w:r w:rsidRPr="002F07B5">
        <w:rPr>
          <w:b/>
          <w:bCs/>
          <w:sz w:val="22"/>
          <w:szCs w:val="22"/>
        </w:rPr>
        <w:t xml:space="preserve">Číslo protokolu/ </w:t>
      </w:r>
      <w:r w:rsidRPr="002F07B5">
        <w:rPr>
          <w:i/>
          <w:sz w:val="22"/>
          <w:szCs w:val="22"/>
        </w:rPr>
        <w:t>Protocol Code Number</w:t>
      </w:r>
      <w:r w:rsidRPr="002F07B5">
        <w:rPr>
          <w:sz w:val="22"/>
          <w:szCs w:val="22"/>
        </w:rPr>
        <w:t>:</w:t>
      </w:r>
      <w:r>
        <w:rPr>
          <w:sz w:val="22"/>
          <w:szCs w:val="22"/>
        </w:rPr>
        <w:t xml:space="preserve"> A3921139</w:t>
      </w:r>
    </w:p>
    <w:p w:rsidR="0060141F" w:rsidRPr="002F07B5" w:rsidRDefault="0060141F" w:rsidP="0060141F">
      <w:pPr>
        <w:rPr>
          <w:sz w:val="22"/>
          <w:szCs w:val="22"/>
        </w:rPr>
      </w:pPr>
      <w:r w:rsidRPr="002F07B5">
        <w:rPr>
          <w:b/>
          <w:bCs/>
          <w:sz w:val="22"/>
          <w:szCs w:val="22"/>
        </w:rPr>
        <w:lastRenderedPageBreak/>
        <w:t xml:space="preserve">EudraCT number/ </w:t>
      </w:r>
      <w:r w:rsidRPr="002F07B5">
        <w:rPr>
          <w:i/>
          <w:sz w:val="22"/>
          <w:szCs w:val="22"/>
        </w:rPr>
        <w:t>EudraCT number</w:t>
      </w:r>
      <w:r w:rsidRPr="002F07B5">
        <w:rPr>
          <w:sz w:val="22"/>
          <w:szCs w:val="22"/>
        </w:rPr>
        <w:t>:</w:t>
      </w:r>
      <w:r>
        <w:rPr>
          <w:sz w:val="22"/>
          <w:szCs w:val="22"/>
        </w:rPr>
        <w:t xml:space="preserve"> 2011-004581-14</w:t>
      </w:r>
    </w:p>
    <w:p w:rsidR="0060141F" w:rsidRPr="002F07B5" w:rsidRDefault="0060141F" w:rsidP="0060141F">
      <w:pPr>
        <w:rPr>
          <w:b/>
          <w:bCs/>
          <w:sz w:val="22"/>
          <w:szCs w:val="22"/>
        </w:rPr>
      </w:pPr>
    </w:p>
    <w:p w:rsidR="0060141F" w:rsidRPr="002F07B5" w:rsidRDefault="0060141F" w:rsidP="0060141F">
      <w:pPr>
        <w:rPr>
          <w:sz w:val="22"/>
          <w:szCs w:val="22"/>
        </w:rPr>
      </w:pPr>
      <w:r w:rsidRPr="002F07B5">
        <w:rPr>
          <w:b/>
          <w:bCs/>
          <w:sz w:val="22"/>
          <w:szCs w:val="22"/>
        </w:rPr>
        <w:t>Zadavatel/</w:t>
      </w:r>
      <w:r w:rsidRPr="002F07B5">
        <w:rPr>
          <w:i/>
          <w:sz w:val="22"/>
          <w:szCs w:val="22"/>
        </w:rPr>
        <w:t>Sponzor</w:t>
      </w:r>
      <w:r w:rsidRPr="002F07B5">
        <w:rPr>
          <w:sz w:val="22"/>
          <w:szCs w:val="22"/>
        </w:rPr>
        <w:t>:</w:t>
      </w:r>
      <w:r>
        <w:rPr>
          <w:sz w:val="22"/>
          <w:szCs w:val="22"/>
        </w:rPr>
        <w:t xml:space="preserve"> Pfizer Inc., 235 East 42nd Street, New York, NY 10017, United States</w:t>
      </w:r>
    </w:p>
    <w:p w:rsidR="0060141F" w:rsidRDefault="0060141F" w:rsidP="0060141F">
      <w:pPr>
        <w:rPr>
          <w:bCs/>
          <w:sz w:val="22"/>
          <w:szCs w:val="22"/>
        </w:rPr>
      </w:pPr>
      <w:r w:rsidRPr="002F07B5">
        <w:rPr>
          <w:b/>
          <w:bCs/>
          <w:sz w:val="22"/>
          <w:szCs w:val="22"/>
        </w:rPr>
        <w:t>Žadatel/</w:t>
      </w:r>
      <w:r w:rsidRPr="002F07B5">
        <w:rPr>
          <w:bCs/>
          <w:i/>
          <w:sz w:val="22"/>
          <w:szCs w:val="22"/>
        </w:rPr>
        <w:t>Applicant</w:t>
      </w:r>
      <w:r w:rsidRPr="002F07B5">
        <w:rPr>
          <w:bCs/>
          <w:sz w:val="22"/>
          <w:szCs w:val="22"/>
        </w:rPr>
        <w:t>:</w:t>
      </w:r>
      <w:r>
        <w:rPr>
          <w:bCs/>
          <w:sz w:val="22"/>
          <w:szCs w:val="22"/>
        </w:rPr>
        <w:t xml:space="preserve"> ICON Clinical Research s.r.o., V parku 2335/20, 148 00 Praha, </w:t>
      </w:r>
    </w:p>
    <w:p w:rsidR="0060141F" w:rsidRPr="002F07B5" w:rsidRDefault="0060141F" w:rsidP="0060141F">
      <w:pPr>
        <w:rPr>
          <w:bCs/>
          <w:sz w:val="22"/>
          <w:szCs w:val="22"/>
        </w:rPr>
      </w:pPr>
      <w:r>
        <w:rPr>
          <w:bCs/>
          <w:sz w:val="22"/>
          <w:szCs w:val="22"/>
        </w:rPr>
        <w:t>Mgr. Markéta Jandlová (Marketa.Jandlova@iconplc.com)</w:t>
      </w:r>
    </w:p>
    <w:p w:rsidR="0060141F" w:rsidRPr="002F07B5" w:rsidRDefault="0060141F" w:rsidP="0060141F">
      <w:pPr>
        <w:rPr>
          <w:b/>
          <w:bCs/>
          <w:sz w:val="22"/>
          <w:szCs w:val="22"/>
        </w:rPr>
      </w:pPr>
      <w:r w:rsidRPr="002F07B5">
        <w:rPr>
          <w:b/>
          <w:bCs/>
          <w:sz w:val="22"/>
          <w:szCs w:val="22"/>
        </w:rPr>
        <w:t>Datum doručení žádosti/</w:t>
      </w:r>
      <w:r w:rsidRPr="002F07B5">
        <w:rPr>
          <w:i/>
          <w:sz w:val="22"/>
          <w:szCs w:val="22"/>
        </w:rPr>
        <w:t>Date of submission of the Application Form</w:t>
      </w:r>
      <w:r w:rsidRPr="002F07B5">
        <w:rPr>
          <w:sz w:val="22"/>
          <w:szCs w:val="22"/>
        </w:rPr>
        <w:t xml:space="preserve">: </w:t>
      </w:r>
      <w:r>
        <w:rPr>
          <w:sz w:val="22"/>
          <w:szCs w:val="22"/>
        </w:rPr>
        <w:t xml:space="preserve">  22.3.2013</w:t>
      </w:r>
    </w:p>
    <w:p w:rsidR="0060141F" w:rsidRDefault="0060141F" w:rsidP="0060141F">
      <w:pPr>
        <w:rPr>
          <w:sz w:val="22"/>
          <w:szCs w:val="22"/>
        </w:rPr>
      </w:pPr>
      <w:r w:rsidRPr="002F07B5">
        <w:rPr>
          <w:b/>
          <w:bCs/>
          <w:sz w:val="22"/>
          <w:szCs w:val="22"/>
        </w:rPr>
        <w:t xml:space="preserve">Datum jednání EK </w:t>
      </w:r>
      <w:r w:rsidRPr="002F07B5">
        <w:rPr>
          <w:sz w:val="22"/>
          <w:szCs w:val="22"/>
        </w:rPr>
        <w:t>/</w:t>
      </w:r>
      <w:r w:rsidRPr="002F07B5">
        <w:rPr>
          <w:i/>
          <w:sz w:val="22"/>
          <w:szCs w:val="22"/>
        </w:rPr>
        <w:t>Date of Ethics Committee´s session</w:t>
      </w:r>
      <w:r>
        <w:rPr>
          <w:sz w:val="22"/>
          <w:szCs w:val="22"/>
        </w:rPr>
        <w:t>:  15.4.2013</w:t>
      </w:r>
    </w:p>
    <w:p w:rsidR="0060141F" w:rsidRDefault="0060141F" w:rsidP="0060141F">
      <w:pPr>
        <w:rPr>
          <w:b/>
          <w:bCs/>
          <w:sz w:val="22"/>
          <w:szCs w:val="22"/>
        </w:rPr>
      </w:pPr>
    </w:p>
    <w:p w:rsidR="0060141F" w:rsidRPr="002F07B5" w:rsidRDefault="0060141F" w:rsidP="0060141F">
      <w:pPr>
        <w:rPr>
          <w:bCs/>
          <w:sz w:val="22"/>
          <w:szCs w:val="22"/>
        </w:rPr>
      </w:pPr>
      <w:r w:rsidRPr="002F07B5">
        <w:rPr>
          <w:b/>
          <w:bCs/>
          <w:sz w:val="22"/>
          <w:szCs w:val="22"/>
        </w:rPr>
        <w:t>U multicentrického KH adresa multicentrické EK, ke které bylo KH předloženo/</w:t>
      </w:r>
      <w:r w:rsidRPr="002F07B5">
        <w:rPr>
          <w:b/>
          <w:bCs/>
          <w:i/>
          <w:sz w:val="22"/>
          <w:szCs w:val="22"/>
        </w:rPr>
        <w:t xml:space="preserve"> </w:t>
      </w:r>
      <w:r w:rsidRPr="002F07B5">
        <w:rPr>
          <w:i/>
          <w:sz w:val="22"/>
          <w:szCs w:val="22"/>
        </w:rPr>
        <w:t>F</w:t>
      </w:r>
      <w:r w:rsidRPr="002F07B5">
        <w:rPr>
          <w:i/>
          <w:sz w:val="22"/>
          <w:szCs w:val="22"/>
          <w:lang w:val="en-US"/>
        </w:rPr>
        <w:t>or multi-centric clinical trials give address of the Multi-Centric Ethics Committee to which the application was submitted</w:t>
      </w:r>
      <w:r w:rsidRPr="002F07B5">
        <w:rPr>
          <w:sz w:val="22"/>
          <w:szCs w:val="22"/>
          <w:lang w:val="en-US"/>
        </w:rPr>
        <w:t xml:space="preserve">:  </w:t>
      </w:r>
      <w:r w:rsidRPr="002F07B5">
        <w:rPr>
          <w:b/>
          <w:bCs/>
          <w:i/>
          <w:sz w:val="22"/>
          <w:szCs w:val="22"/>
        </w:rPr>
        <w:t xml:space="preserve"> </w:t>
      </w:r>
      <w:r>
        <w:rPr>
          <w:sz w:val="22"/>
          <w:szCs w:val="22"/>
        </w:rPr>
        <w:t xml:space="preserve">  </w:t>
      </w:r>
      <w:r>
        <w:rPr>
          <w:i/>
          <w:sz w:val="22"/>
          <w:szCs w:val="22"/>
        </w:rPr>
        <w:t>MEK IKEM Praha</w:t>
      </w:r>
    </w:p>
    <w:p w:rsidR="0060141F" w:rsidRPr="002F07B5" w:rsidRDefault="0060141F" w:rsidP="0060141F">
      <w:pPr>
        <w:rPr>
          <w:b/>
          <w:bCs/>
          <w:i/>
          <w:sz w:val="22"/>
          <w:szCs w:val="22"/>
        </w:rPr>
      </w:pPr>
    </w:p>
    <w:p w:rsidR="0060141F" w:rsidRPr="002F07B5" w:rsidRDefault="0060141F" w:rsidP="0060141F">
      <w:pPr>
        <w:rPr>
          <w:sz w:val="22"/>
          <w:szCs w:val="22"/>
        </w:rPr>
      </w:pPr>
      <w:r w:rsidRPr="002F07B5">
        <w:rPr>
          <w:b/>
          <w:bCs/>
          <w:sz w:val="22"/>
          <w:szCs w:val="22"/>
        </w:rPr>
        <w:t xml:space="preserve">Vyjádření EK/ </w:t>
      </w:r>
      <w:r w:rsidRPr="002F07B5">
        <w:rPr>
          <w:i/>
          <w:sz w:val="22"/>
          <w:szCs w:val="22"/>
        </w:rPr>
        <w:t>Ethics Committe´s opinion</w:t>
      </w:r>
      <w:r w:rsidRPr="002F07B5">
        <w:rPr>
          <w:sz w:val="22"/>
          <w:szCs w:val="22"/>
        </w:rPr>
        <w:t>:</w:t>
      </w:r>
    </w:p>
    <w:p w:rsidR="0060141F" w:rsidRPr="002F07B5" w:rsidRDefault="0060141F" w:rsidP="0060141F">
      <w:pPr>
        <w:rPr>
          <w:i/>
          <w:sz w:val="22"/>
          <w:szCs w:val="22"/>
        </w:rPr>
      </w:pPr>
      <w:r>
        <w:rPr>
          <w:sz w:val="22"/>
          <w:szCs w:val="22"/>
        </w:rPr>
        <w:sym w:font="Wingdings 2" w:char="F0A3"/>
      </w:r>
      <w:r w:rsidRPr="002F07B5">
        <w:rPr>
          <w:sz w:val="22"/>
          <w:szCs w:val="22"/>
        </w:rPr>
        <w:t xml:space="preserve">  EK  vydala souhlasné stanovisko// </w:t>
      </w:r>
      <w:r w:rsidRPr="002F07B5">
        <w:rPr>
          <w:i/>
          <w:sz w:val="22"/>
          <w:szCs w:val="22"/>
        </w:rPr>
        <w:t>EC issues</w:t>
      </w:r>
      <w:r w:rsidRPr="002F07B5">
        <w:rPr>
          <w:sz w:val="22"/>
          <w:szCs w:val="22"/>
        </w:rPr>
        <w:t xml:space="preserve"> f</w:t>
      </w:r>
      <w:r w:rsidRPr="002F07B5">
        <w:rPr>
          <w:i/>
          <w:sz w:val="22"/>
          <w:szCs w:val="22"/>
        </w:rPr>
        <w:t>avourable opinion</w:t>
      </w:r>
    </w:p>
    <w:p w:rsidR="0060141F" w:rsidRPr="002F07B5" w:rsidRDefault="0060141F" w:rsidP="0060141F">
      <w:pPr>
        <w:rPr>
          <w:bCs/>
          <w:i/>
          <w:sz w:val="22"/>
          <w:szCs w:val="22"/>
        </w:rPr>
      </w:pPr>
      <w:r w:rsidRPr="002F07B5">
        <w:rPr>
          <w:bCs/>
          <w:sz w:val="22"/>
          <w:szCs w:val="22"/>
        </w:rPr>
        <w:sym w:font="Wingdings 2" w:char="F054"/>
      </w:r>
      <w:r>
        <w:rPr>
          <w:bCs/>
          <w:sz w:val="22"/>
          <w:szCs w:val="22"/>
        </w:rPr>
        <w:t xml:space="preserve">  </w:t>
      </w:r>
      <w:r w:rsidRPr="002F07B5">
        <w:rPr>
          <w:bCs/>
          <w:sz w:val="22"/>
          <w:szCs w:val="22"/>
        </w:rPr>
        <w:t xml:space="preserve">EK  vzala na vědomí / </w:t>
      </w:r>
      <w:r w:rsidRPr="002F07B5">
        <w:rPr>
          <w:bCs/>
          <w:i/>
          <w:sz w:val="22"/>
          <w:szCs w:val="22"/>
        </w:rPr>
        <w:t>Taken into account</w:t>
      </w:r>
    </w:p>
    <w:p w:rsidR="0060141F" w:rsidRDefault="0060141F" w:rsidP="0060141F">
      <w:pPr>
        <w:rPr>
          <w:b/>
          <w:bCs/>
          <w:sz w:val="22"/>
          <w:szCs w:val="22"/>
        </w:rPr>
      </w:pPr>
    </w:p>
    <w:p w:rsidR="0060141F" w:rsidRPr="002F07B5" w:rsidRDefault="0060141F" w:rsidP="0060141F">
      <w:pPr>
        <w:rPr>
          <w:i/>
          <w:sz w:val="22"/>
          <w:szCs w:val="22"/>
          <w:lang w:val="en-US"/>
        </w:rPr>
      </w:pPr>
      <w:r w:rsidRPr="002F07B5">
        <w:rPr>
          <w:b/>
          <w:bCs/>
          <w:sz w:val="22"/>
          <w:szCs w:val="22"/>
        </w:rPr>
        <w:t>Lhůta pro podání písemné zprávy o průběhu KH od jeho zahájení</w:t>
      </w:r>
      <w:r w:rsidRPr="002F07B5">
        <w:rPr>
          <w:b/>
          <w:bCs/>
          <w:sz w:val="22"/>
          <w:szCs w:val="22"/>
          <w:lang w:val="en-US"/>
        </w:rPr>
        <w:t xml:space="preserve">/ </w:t>
      </w:r>
      <w:r w:rsidRPr="002F07B5">
        <w:rPr>
          <w:i/>
          <w:sz w:val="22"/>
          <w:szCs w:val="22"/>
          <w:lang w:val="en-US"/>
        </w:rPr>
        <w:t>Time schedule for submission of the  written Annual Report from the CT commencement:</w:t>
      </w:r>
    </w:p>
    <w:p w:rsidR="0060141F" w:rsidRPr="002F07B5" w:rsidRDefault="0060141F" w:rsidP="0060141F">
      <w:pPr>
        <w:rPr>
          <w:sz w:val="22"/>
          <w:szCs w:val="22"/>
        </w:rPr>
      </w:pPr>
      <w:r w:rsidRPr="002F07B5">
        <w:rPr>
          <w:sz w:val="22"/>
          <w:szCs w:val="22"/>
        </w:rPr>
        <w:sym w:font="Wingdings 2" w:char="F054"/>
      </w:r>
      <w:r w:rsidRPr="002F07B5">
        <w:rPr>
          <w:sz w:val="22"/>
          <w:szCs w:val="22"/>
        </w:rPr>
        <w:t xml:space="preserve">   1x ročně</w:t>
      </w:r>
      <w:r w:rsidRPr="002F07B5">
        <w:rPr>
          <w:i/>
          <w:sz w:val="22"/>
          <w:szCs w:val="22"/>
        </w:rPr>
        <w:t xml:space="preserve">/Once a year                   </w:t>
      </w:r>
      <w:r w:rsidR="009373C9" w:rsidRPr="002F07B5">
        <w:rPr>
          <w:sz w:val="22"/>
          <w:szCs w:val="22"/>
        </w:rPr>
        <w:fldChar w:fldCharType="begin">
          <w:ffData>
            <w:name w:val="Zaškrtávací7"/>
            <w:enabled/>
            <w:calcOnExit w:val="0"/>
            <w:checkBox>
              <w:sizeAuto/>
              <w:default w:val="0"/>
            </w:checkBox>
          </w:ffData>
        </w:fldChar>
      </w:r>
      <w:r w:rsidRPr="002F07B5">
        <w:rPr>
          <w:sz w:val="22"/>
          <w:szCs w:val="22"/>
        </w:rPr>
        <w:instrText xml:space="preserve"> FORMCHECKBOX </w:instrText>
      </w:r>
      <w:r w:rsidR="009373C9">
        <w:rPr>
          <w:sz w:val="22"/>
          <w:szCs w:val="22"/>
        </w:rPr>
      </w:r>
      <w:r w:rsidR="009373C9">
        <w:rPr>
          <w:sz w:val="22"/>
          <w:szCs w:val="22"/>
        </w:rPr>
        <w:fldChar w:fldCharType="separate"/>
      </w:r>
      <w:r w:rsidR="009373C9" w:rsidRPr="002F07B5">
        <w:rPr>
          <w:sz w:val="22"/>
          <w:szCs w:val="22"/>
        </w:rPr>
        <w:fldChar w:fldCharType="end"/>
      </w:r>
      <w:r w:rsidRPr="002F07B5">
        <w:rPr>
          <w:sz w:val="22"/>
          <w:szCs w:val="22"/>
        </w:rPr>
        <w:t xml:space="preserve">  Jiná lhůta/</w:t>
      </w:r>
      <w:r w:rsidRPr="002F07B5">
        <w:rPr>
          <w:i/>
          <w:sz w:val="22"/>
          <w:szCs w:val="22"/>
        </w:rPr>
        <w:t xml:space="preserve"> Other </w:t>
      </w:r>
      <w:r w:rsidRPr="002F07B5">
        <w:rPr>
          <w:sz w:val="22"/>
          <w:szCs w:val="22"/>
        </w:rPr>
        <w:t>…………….</w:t>
      </w:r>
    </w:p>
    <w:p w:rsidR="0060141F" w:rsidRPr="002F07B5" w:rsidRDefault="0060141F" w:rsidP="0060141F">
      <w:pPr>
        <w:rPr>
          <w:sz w:val="22"/>
          <w:szCs w:val="22"/>
        </w:rPr>
      </w:pPr>
    </w:p>
    <w:p w:rsidR="0060141F" w:rsidRPr="002F07B5" w:rsidRDefault="0060141F" w:rsidP="0060141F">
      <w:pPr>
        <w:rPr>
          <w:i/>
          <w:sz w:val="22"/>
          <w:szCs w:val="22"/>
        </w:rPr>
      </w:pPr>
      <w:r w:rsidRPr="002F07B5">
        <w:rPr>
          <w:b/>
          <w:bCs/>
          <w:sz w:val="22"/>
          <w:szCs w:val="22"/>
        </w:rPr>
        <w:t>Seznam míst hodnocení s označením míst, ke kterým se EK vyjádřila jako místní EK a kde vykonává dohled/</w:t>
      </w:r>
      <w:r w:rsidRPr="002F07B5">
        <w:rPr>
          <w:i/>
          <w:sz w:val="22"/>
          <w:szCs w:val="22"/>
        </w:rPr>
        <w:t>List of clinical trial sites in the Czech Republic where EC has given its opinion and will perform supervision:</w:t>
      </w:r>
    </w:p>
    <w:tbl>
      <w:tblPr>
        <w:tblW w:w="101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108"/>
        <w:gridCol w:w="1280"/>
        <w:gridCol w:w="2712"/>
      </w:tblGrid>
      <w:tr w:rsidR="0060141F" w:rsidTr="00304F80">
        <w:trPr>
          <w:trHeight w:val="454"/>
        </w:trPr>
        <w:tc>
          <w:tcPr>
            <w:tcW w:w="6108" w:type="dxa"/>
          </w:tcPr>
          <w:p w:rsidR="0060141F" w:rsidRDefault="0060141F" w:rsidP="00304F80">
            <w:pPr>
              <w:rPr>
                <w:sz w:val="18"/>
                <w:szCs w:val="18"/>
              </w:rPr>
            </w:pPr>
            <w:r>
              <w:rPr>
                <w:sz w:val="18"/>
                <w:szCs w:val="18"/>
              </w:rPr>
              <w:t xml:space="preserve">Místo hodnocení/ Jméno zkoušejícího </w:t>
            </w:r>
          </w:p>
          <w:p w:rsidR="0060141F" w:rsidRDefault="0060141F" w:rsidP="00304F80">
            <w:pPr>
              <w:rPr>
                <w:i/>
                <w:sz w:val="18"/>
                <w:szCs w:val="18"/>
              </w:rPr>
            </w:pPr>
            <w:r>
              <w:rPr>
                <w:i/>
                <w:sz w:val="18"/>
                <w:szCs w:val="18"/>
              </w:rPr>
              <w:t>Trial Site / Name of Investigator</w:t>
            </w:r>
          </w:p>
        </w:tc>
        <w:tc>
          <w:tcPr>
            <w:tcW w:w="1280" w:type="dxa"/>
          </w:tcPr>
          <w:p w:rsidR="0060141F" w:rsidRDefault="0060141F" w:rsidP="00304F80">
            <w:pPr>
              <w:rPr>
                <w:sz w:val="18"/>
                <w:szCs w:val="18"/>
                <w:vertAlign w:val="superscript"/>
              </w:rPr>
            </w:pPr>
            <w:r>
              <w:rPr>
                <w:sz w:val="18"/>
                <w:szCs w:val="18"/>
              </w:rPr>
              <w:t xml:space="preserve">Místní EK </w:t>
            </w:r>
            <w:r>
              <w:rPr>
                <w:i/>
                <w:sz w:val="18"/>
                <w:szCs w:val="18"/>
              </w:rPr>
              <w:t>Local EC</w:t>
            </w:r>
          </w:p>
        </w:tc>
        <w:tc>
          <w:tcPr>
            <w:tcW w:w="2712" w:type="dxa"/>
          </w:tcPr>
          <w:p w:rsidR="0060141F" w:rsidRDefault="0060141F" w:rsidP="00304F80">
            <w:pPr>
              <w:rPr>
                <w:sz w:val="18"/>
                <w:szCs w:val="18"/>
              </w:rPr>
            </w:pPr>
            <w:r>
              <w:rPr>
                <w:sz w:val="18"/>
                <w:szCs w:val="18"/>
              </w:rPr>
              <w:t>Adresa  místní EK</w:t>
            </w:r>
          </w:p>
          <w:p w:rsidR="0060141F" w:rsidRDefault="0060141F" w:rsidP="00304F80">
            <w:pPr>
              <w:rPr>
                <w:i/>
                <w:sz w:val="18"/>
                <w:szCs w:val="18"/>
              </w:rPr>
            </w:pPr>
            <w:r>
              <w:rPr>
                <w:i/>
                <w:sz w:val="18"/>
                <w:szCs w:val="18"/>
              </w:rPr>
              <w:t>Address</w:t>
            </w:r>
          </w:p>
        </w:tc>
      </w:tr>
      <w:tr w:rsidR="0060141F" w:rsidTr="00304F80">
        <w:trPr>
          <w:trHeight w:val="312"/>
        </w:trPr>
        <w:tc>
          <w:tcPr>
            <w:tcW w:w="6108" w:type="dxa"/>
          </w:tcPr>
          <w:p w:rsidR="0060141F" w:rsidRDefault="0060141F" w:rsidP="00304F80">
            <w:pPr>
              <w:rPr>
                <w:sz w:val="18"/>
                <w:szCs w:val="18"/>
              </w:rPr>
            </w:pPr>
            <w:r>
              <w:rPr>
                <w:sz w:val="18"/>
                <w:szCs w:val="18"/>
              </w:rPr>
              <w:t>MUDr. Michal Konečný, Ph.D., II. Interní klinika FN Olomouc, I.P.Pavlova 6, 775 20 Olomouc</w:t>
            </w:r>
          </w:p>
        </w:tc>
        <w:tc>
          <w:tcPr>
            <w:tcW w:w="1280" w:type="dxa"/>
          </w:tcPr>
          <w:p w:rsidR="0060141F" w:rsidRDefault="0060141F" w:rsidP="00304F80">
            <w:pPr>
              <w:rPr>
                <w:sz w:val="18"/>
                <w:szCs w:val="18"/>
              </w:rPr>
            </w:pPr>
            <w:r>
              <w:rPr>
                <w:sz w:val="18"/>
                <w:szCs w:val="18"/>
              </w:rPr>
              <w:sym w:font="Wingdings 2" w:char="F053"/>
            </w:r>
          </w:p>
        </w:tc>
        <w:tc>
          <w:tcPr>
            <w:tcW w:w="2712" w:type="dxa"/>
          </w:tcPr>
          <w:p w:rsidR="0060141F" w:rsidRDefault="0060141F" w:rsidP="00304F80">
            <w:pPr>
              <w:rPr>
                <w:sz w:val="18"/>
                <w:szCs w:val="18"/>
              </w:rPr>
            </w:pPr>
            <w:r>
              <w:rPr>
                <w:sz w:val="18"/>
                <w:szCs w:val="18"/>
              </w:rPr>
              <w:t>EK FNOL</w:t>
            </w:r>
          </w:p>
        </w:tc>
      </w:tr>
    </w:tbl>
    <w:p w:rsidR="0060141F" w:rsidRPr="00DF7141" w:rsidRDefault="0060141F" w:rsidP="0060141F">
      <w:pPr>
        <w:rPr>
          <w:bCs/>
          <w:sz w:val="22"/>
        </w:rPr>
      </w:pPr>
      <w:r>
        <w:rPr>
          <w:bCs/>
          <w:sz w:val="22"/>
        </w:rPr>
        <w:t>1/2</w:t>
      </w:r>
    </w:p>
    <w:p w:rsidR="0060141F" w:rsidRDefault="0060141F" w:rsidP="0060141F">
      <w:pPr>
        <w:rPr>
          <w:b/>
          <w:bCs/>
          <w:sz w:val="22"/>
        </w:rPr>
      </w:pPr>
    </w:p>
    <w:p w:rsidR="0060141F" w:rsidRDefault="0060141F" w:rsidP="0060141F">
      <w:pPr>
        <w:rPr>
          <w:b/>
          <w:bCs/>
          <w:sz w:val="22"/>
        </w:rPr>
      </w:pPr>
    </w:p>
    <w:p w:rsidR="0060141F" w:rsidRDefault="0060141F" w:rsidP="0060141F">
      <w:pPr>
        <w:rPr>
          <w:b/>
          <w:bCs/>
          <w:sz w:val="22"/>
        </w:rPr>
      </w:pPr>
    </w:p>
    <w:p w:rsidR="0060141F" w:rsidRDefault="0060141F" w:rsidP="0060141F">
      <w:pPr>
        <w:rPr>
          <w:b/>
          <w:bCs/>
          <w:sz w:val="22"/>
        </w:rPr>
      </w:pPr>
    </w:p>
    <w:p w:rsidR="0060141F" w:rsidRDefault="0060141F" w:rsidP="0060141F">
      <w:pPr>
        <w:rPr>
          <w:b/>
          <w:bCs/>
          <w:sz w:val="22"/>
        </w:rPr>
      </w:pPr>
    </w:p>
    <w:p w:rsidR="0060141F" w:rsidRDefault="0060141F" w:rsidP="0060141F">
      <w:pPr>
        <w:rPr>
          <w:b/>
          <w:bCs/>
          <w:sz w:val="22"/>
        </w:rPr>
      </w:pPr>
    </w:p>
    <w:p w:rsidR="0060141F" w:rsidRPr="00AB7ADE" w:rsidRDefault="0060141F" w:rsidP="0060141F">
      <w:pPr>
        <w:rPr>
          <w:bCs/>
          <w:i/>
          <w:sz w:val="22"/>
        </w:rPr>
      </w:pPr>
      <w:r>
        <w:rPr>
          <w:b/>
          <w:bCs/>
          <w:sz w:val="22"/>
        </w:rPr>
        <w:t>Seznam hodnocených dokumentů/</w:t>
      </w:r>
      <w:r w:rsidRPr="00AB7ADE">
        <w:rPr>
          <w:bCs/>
          <w:i/>
          <w:sz w:val="22"/>
        </w:rPr>
        <w:t xml:space="preserve">List </w:t>
      </w:r>
      <w:r w:rsidRPr="00AB7ADE">
        <w:rPr>
          <w:bCs/>
          <w:i/>
          <w:sz w:val="22"/>
          <w:lang w:val="en-US"/>
        </w:rPr>
        <w:t>of all submitted documents:</w:t>
      </w:r>
    </w:p>
    <w:p w:rsidR="0060141F" w:rsidRDefault="0060141F" w:rsidP="0060141F">
      <w:pPr>
        <w:rPr>
          <w:b/>
          <w:bCs/>
          <w:i/>
          <w:sz w:val="22"/>
        </w:rPr>
      </w:pPr>
    </w:p>
    <w:tbl>
      <w:tblPr>
        <w:tblW w:w="100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16"/>
        <w:gridCol w:w="736"/>
        <w:gridCol w:w="536"/>
        <w:gridCol w:w="780"/>
        <w:gridCol w:w="536"/>
      </w:tblGrid>
      <w:tr w:rsidR="0060141F" w:rsidTr="00304F80">
        <w:trPr>
          <w:cantSplit/>
          <w:trHeight w:val="454"/>
        </w:trPr>
        <w:tc>
          <w:tcPr>
            <w:tcW w:w="7416" w:type="dxa"/>
            <w:vMerge w:val="restart"/>
          </w:tcPr>
          <w:p w:rsidR="0060141F" w:rsidRDefault="0060141F" w:rsidP="00304F80">
            <w:pPr>
              <w:rPr>
                <w:b/>
                <w:bCs/>
                <w:sz w:val="18"/>
                <w:szCs w:val="18"/>
              </w:rPr>
            </w:pPr>
          </w:p>
          <w:p w:rsidR="0060141F" w:rsidRDefault="0060141F" w:rsidP="00304F80">
            <w:pPr>
              <w:rPr>
                <w:b/>
                <w:bCs/>
                <w:sz w:val="18"/>
                <w:szCs w:val="18"/>
              </w:rPr>
            </w:pPr>
            <w:r>
              <w:rPr>
                <w:b/>
                <w:bCs/>
                <w:sz w:val="18"/>
                <w:szCs w:val="18"/>
              </w:rPr>
              <w:t xml:space="preserve">Název dokumentu, verze, datum </w:t>
            </w:r>
          </w:p>
          <w:p w:rsidR="0060141F" w:rsidRDefault="0060141F" w:rsidP="00304F80">
            <w:pPr>
              <w:rPr>
                <w:b/>
                <w:bCs/>
                <w:sz w:val="18"/>
                <w:szCs w:val="18"/>
              </w:rPr>
            </w:pPr>
            <w:r>
              <w:rPr>
                <w:b/>
                <w:bCs/>
                <w:i/>
                <w:sz w:val="18"/>
                <w:szCs w:val="18"/>
              </w:rPr>
              <w:t>Document title, version, date</w:t>
            </w:r>
          </w:p>
        </w:tc>
        <w:tc>
          <w:tcPr>
            <w:tcW w:w="1272" w:type="dxa"/>
            <w:gridSpan w:val="2"/>
          </w:tcPr>
          <w:p w:rsidR="0060141F" w:rsidRDefault="0060141F" w:rsidP="00304F80">
            <w:pPr>
              <w:rPr>
                <w:b/>
                <w:bCs/>
                <w:sz w:val="18"/>
                <w:szCs w:val="18"/>
              </w:rPr>
            </w:pPr>
            <w:r>
              <w:rPr>
                <w:b/>
                <w:bCs/>
                <w:sz w:val="18"/>
                <w:szCs w:val="18"/>
              </w:rPr>
              <w:t>Schváleno /</w:t>
            </w:r>
            <w:r>
              <w:rPr>
                <w:b/>
                <w:bCs/>
                <w:i/>
                <w:sz w:val="18"/>
                <w:szCs w:val="18"/>
              </w:rPr>
              <w:t>Approved</w:t>
            </w:r>
          </w:p>
        </w:tc>
        <w:tc>
          <w:tcPr>
            <w:tcW w:w="1316" w:type="dxa"/>
            <w:gridSpan w:val="2"/>
          </w:tcPr>
          <w:p w:rsidR="0060141F" w:rsidRDefault="0060141F" w:rsidP="00304F80">
            <w:pPr>
              <w:rPr>
                <w:b/>
                <w:bCs/>
                <w:sz w:val="18"/>
                <w:szCs w:val="18"/>
              </w:rPr>
            </w:pPr>
            <w:r>
              <w:rPr>
                <w:b/>
                <w:bCs/>
                <w:sz w:val="18"/>
                <w:szCs w:val="18"/>
              </w:rPr>
              <w:t xml:space="preserve">Vzato na vědomí / </w:t>
            </w:r>
            <w:r>
              <w:rPr>
                <w:b/>
                <w:bCs/>
                <w:i/>
                <w:sz w:val="18"/>
                <w:szCs w:val="18"/>
              </w:rPr>
              <w:t xml:space="preserve">Taken into account </w:t>
            </w:r>
          </w:p>
        </w:tc>
      </w:tr>
      <w:tr w:rsidR="0060141F" w:rsidTr="00304F80">
        <w:trPr>
          <w:cantSplit/>
          <w:trHeight w:val="454"/>
        </w:trPr>
        <w:tc>
          <w:tcPr>
            <w:tcW w:w="7416" w:type="dxa"/>
            <w:vMerge/>
          </w:tcPr>
          <w:p w:rsidR="0060141F" w:rsidRDefault="0060141F" w:rsidP="00304F80">
            <w:pPr>
              <w:rPr>
                <w:i/>
                <w:sz w:val="18"/>
                <w:szCs w:val="18"/>
              </w:rPr>
            </w:pPr>
          </w:p>
        </w:tc>
        <w:tc>
          <w:tcPr>
            <w:tcW w:w="736" w:type="dxa"/>
          </w:tcPr>
          <w:p w:rsidR="0060141F" w:rsidRDefault="0060141F" w:rsidP="00304F80">
            <w:pPr>
              <w:rPr>
                <w:b/>
                <w:bCs/>
                <w:sz w:val="18"/>
                <w:szCs w:val="18"/>
              </w:rPr>
            </w:pPr>
            <w:r>
              <w:rPr>
                <w:b/>
                <w:bCs/>
                <w:sz w:val="18"/>
                <w:szCs w:val="18"/>
              </w:rPr>
              <w:t>ANO</w:t>
            </w:r>
          </w:p>
          <w:p w:rsidR="0060141F" w:rsidRDefault="0060141F" w:rsidP="00304F80">
            <w:pPr>
              <w:rPr>
                <w:b/>
                <w:bCs/>
                <w:i/>
                <w:sz w:val="18"/>
                <w:szCs w:val="18"/>
              </w:rPr>
            </w:pPr>
            <w:r>
              <w:rPr>
                <w:b/>
                <w:bCs/>
                <w:i/>
                <w:sz w:val="18"/>
                <w:szCs w:val="18"/>
              </w:rPr>
              <w:t>Yes</w:t>
            </w:r>
          </w:p>
        </w:tc>
        <w:tc>
          <w:tcPr>
            <w:tcW w:w="536" w:type="dxa"/>
          </w:tcPr>
          <w:p w:rsidR="0060141F" w:rsidRDefault="0060141F" w:rsidP="00304F80">
            <w:pPr>
              <w:rPr>
                <w:b/>
                <w:bCs/>
                <w:sz w:val="18"/>
                <w:szCs w:val="18"/>
              </w:rPr>
            </w:pPr>
            <w:r>
              <w:rPr>
                <w:b/>
                <w:bCs/>
                <w:sz w:val="18"/>
                <w:szCs w:val="18"/>
              </w:rPr>
              <w:t xml:space="preserve">NE </w:t>
            </w:r>
          </w:p>
          <w:p w:rsidR="0060141F" w:rsidRDefault="0060141F" w:rsidP="00304F80">
            <w:pPr>
              <w:rPr>
                <w:b/>
                <w:bCs/>
                <w:sz w:val="18"/>
                <w:szCs w:val="18"/>
              </w:rPr>
            </w:pPr>
            <w:r>
              <w:rPr>
                <w:b/>
                <w:bCs/>
                <w:i/>
                <w:sz w:val="18"/>
                <w:szCs w:val="18"/>
              </w:rPr>
              <w:t>No</w:t>
            </w:r>
          </w:p>
        </w:tc>
        <w:tc>
          <w:tcPr>
            <w:tcW w:w="780" w:type="dxa"/>
          </w:tcPr>
          <w:p w:rsidR="0060141F" w:rsidRDefault="0060141F" w:rsidP="00304F80">
            <w:pPr>
              <w:rPr>
                <w:b/>
                <w:bCs/>
                <w:sz w:val="18"/>
                <w:szCs w:val="18"/>
              </w:rPr>
            </w:pPr>
            <w:r>
              <w:rPr>
                <w:b/>
                <w:bCs/>
                <w:sz w:val="18"/>
                <w:szCs w:val="18"/>
              </w:rPr>
              <w:t>ANO</w:t>
            </w:r>
          </w:p>
          <w:p w:rsidR="0060141F" w:rsidRDefault="0060141F" w:rsidP="00304F80">
            <w:pPr>
              <w:rPr>
                <w:b/>
                <w:bCs/>
                <w:sz w:val="18"/>
                <w:szCs w:val="18"/>
              </w:rPr>
            </w:pPr>
            <w:r>
              <w:rPr>
                <w:b/>
                <w:bCs/>
                <w:i/>
                <w:sz w:val="18"/>
                <w:szCs w:val="18"/>
              </w:rPr>
              <w:t>Yes</w:t>
            </w:r>
          </w:p>
        </w:tc>
        <w:tc>
          <w:tcPr>
            <w:tcW w:w="536" w:type="dxa"/>
          </w:tcPr>
          <w:p w:rsidR="0060141F" w:rsidRDefault="0060141F" w:rsidP="00304F80">
            <w:pPr>
              <w:rPr>
                <w:b/>
                <w:bCs/>
                <w:sz w:val="18"/>
                <w:szCs w:val="18"/>
              </w:rPr>
            </w:pPr>
            <w:r>
              <w:rPr>
                <w:b/>
                <w:bCs/>
                <w:sz w:val="18"/>
                <w:szCs w:val="18"/>
              </w:rPr>
              <w:t xml:space="preserve">NE </w:t>
            </w:r>
          </w:p>
          <w:p w:rsidR="0060141F" w:rsidRDefault="0060141F" w:rsidP="00304F80">
            <w:pPr>
              <w:rPr>
                <w:b/>
                <w:bCs/>
                <w:i/>
                <w:sz w:val="18"/>
                <w:szCs w:val="18"/>
              </w:rPr>
            </w:pPr>
            <w:r>
              <w:rPr>
                <w:b/>
                <w:bCs/>
                <w:i/>
                <w:sz w:val="18"/>
                <w:szCs w:val="18"/>
              </w:rPr>
              <w:t>No</w:t>
            </w:r>
          </w:p>
        </w:tc>
      </w:tr>
      <w:tr w:rsidR="0060141F" w:rsidTr="00304F80">
        <w:trPr>
          <w:trHeight w:val="340"/>
        </w:trPr>
        <w:tc>
          <w:tcPr>
            <w:tcW w:w="7416" w:type="dxa"/>
          </w:tcPr>
          <w:p w:rsidR="0060141F" w:rsidRPr="00AC0E9A" w:rsidRDefault="0060141F" w:rsidP="00304F80">
            <w:pPr>
              <w:rPr>
                <w:i/>
                <w:sz w:val="18"/>
                <w:szCs w:val="18"/>
              </w:rPr>
            </w:pPr>
            <w:r>
              <w:rPr>
                <w:sz w:val="18"/>
                <w:szCs w:val="18"/>
              </w:rPr>
              <w:t xml:space="preserve">Karta pacienta verze 2.0, datována 29.ledna 2013 v českém jazyce s vyznačenými změnami a bez vyznačených změn / </w:t>
            </w:r>
            <w:r>
              <w:rPr>
                <w:i/>
                <w:sz w:val="18"/>
                <w:szCs w:val="18"/>
              </w:rPr>
              <w:t>Patient Card Version 2.0, dated 29 Jan 2013 in Czech with and without track changes</w:t>
            </w:r>
          </w:p>
        </w:tc>
        <w:tc>
          <w:tcPr>
            <w:tcW w:w="736" w:type="dxa"/>
          </w:tcPr>
          <w:p w:rsidR="0060141F" w:rsidRDefault="0060141F" w:rsidP="00304F80">
            <w:pPr>
              <w:rPr>
                <w:sz w:val="18"/>
                <w:szCs w:val="18"/>
              </w:rPr>
            </w:pPr>
            <w:r>
              <w:rPr>
                <w:sz w:val="18"/>
                <w:szCs w:val="18"/>
              </w:rPr>
              <w:sym w:font="Wingdings 2" w:char="F0A3"/>
            </w:r>
          </w:p>
        </w:tc>
        <w:tc>
          <w:tcPr>
            <w:tcW w:w="536" w:type="dxa"/>
          </w:tcPr>
          <w:p w:rsidR="0060141F" w:rsidRDefault="0060141F" w:rsidP="00304F80">
            <w:pPr>
              <w:rPr>
                <w:sz w:val="18"/>
                <w:szCs w:val="18"/>
              </w:rPr>
            </w:pPr>
            <w:r>
              <w:rPr>
                <w:sz w:val="18"/>
                <w:szCs w:val="18"/>
              </w:rPr>
              <w:sym w:font="Wingdings 2" w:char="F0A3"/>
            </w:r>
          </w:p>
        </w:tc>
        <w:tc>
          <w:tcPr>
            <w:tcW w:w="780" w:type="dxa"/>
          </w:tcPr>
          <w:p w:rsidR="0060141F" w:rsidRDefault="0060141F" w:rsidP="00304F80">
            <w:pPr>
              <w:rPr>
                <w:sz w:val="18"/>
                <w:szCs w:val="18"/>
              </w:rPr>
            </w:pPr>
            <w:r>
              <w:rPr>
                <w:rFonts w:ascii="Wingdings 2" w:hAnsi="Wingdings 2"/>
                <w:sz w:val="18"/>
                <w:szCs w:val="18"/>
              </w:rPr>
              <w:t></w:t>
            </w:r>
          </w:p>
        </w:tc>
        <w:tc>
          <w:tcPr>
            <w:tcW w:w="536" w:type="dxa"/>
          </w:tcPr>
          <w:p w:rsidR="0060141F" w:rsidRDefault="0060141F" w:rsidP="00304F80">
            <w:pPr>
              <w:rPr>
                <w:sz w:val="18"/>
                <w:szCs w:val="18"/>
              </w:rPr>
            </w:pPr>
            <w:r>
              <w:rPr>
                <w:sz w:val="18"/>
                <w:szCs w:val="18"/>
              </w:rPr>
              <w:sym w:font="Wingdings 2" w:char="F0A3"/>
            </w:r>
          </w:p>
        </w:tc>
      </w:tr>
    </w:tbl>
    <w:p w:rsidR="0060141F" w:rsidRDefault="0060141F" w:rsidP="0060141F">
      <w:pPr>
        <w:rPr>
          <w:sz w:val="22"/>
        </w:rPr>
      </w:pPr>
    </w:p>
    <w:p w:rsidR="0060141F" w:rsidRDefault="0060141F" w:rsidP="0060141F">
      <w:pPr>
        <w:rPr>
          <w:sz w:val="22"/>
        </w:rPr>
      </w:pPr>
      <w:r>
        <w:rPr>
          <w:sz w:val="22"/>
        </w:rPr>
        <w:t>Etická komise prohlašuje, že byla ustavena a  pracuje podle jednacího řádu v souladu se správnou klinickou praxí (GCP) a platnými právními předpisy/</w:t>
      </w:r>
      <w:r>
        <w:rPr>
          <w:i/>
          <w:sz w:val="22"/>
        </w:rPr>
        <w:t>The Ethics Committee hereby declares that it was established and operates in accordance with its Rules of Procedure in compliance with Good Clinical Practice and valid legal regulations:</w:t>
      </w:r>
    </w:p>
    <w:p w:rsidR="0060141F" w:rsidRDefault="0060141F" w:rsidP="0060141F">
      <w:pPr>
        <w:rPr>
          <w:i/>
          <w:sz w:val="22"/>
        </w:rPr>
      </w:pPr>
      <w:r>
        <w:rPr>
          <w:i/>
          <w:sz w:val="22"/>
        </w:rPr>
        <w:t xml:space="preserve"> </w:t>
      </w:r>
      <w:r>
        <w:rPr>
          <w:sz w:val="22"/>
        </w:rPr>
        <w:sym w:font="Wingdings 2" w:char="F054"/>
      </w:r>
      <w:r>
        <w:rPr>
          <w:sz w:val="22"/>
        </w:rPr>
        <w:t xml:space="preserve"> Ano/</w:t>
      </w:r>
      <w:r>
        <w:rPr>
          <w:i/>
          <w:sz w:val="22"/>
        </w:rPr>
        <w:t>Yes</w:t>
      </w:r>
      <w:r>
        <w:rPr>
          <w:sz w:val="22"/>
        </w:rPr>
        <w:t xml:space="preserve">       </w:t>
      </w:r>
      <w:r w:rsidR="009373C9">
        <w:rPr>
          <w:sz w:val="22"/>
        </w:rPr>
        <w:fldChar w:fldCharType="begin">
          <w:ffData>
            <w:name w:val="Zaškrtávací25"/>
            <w:enabled/>
            <w:calcOnExit w:val="0"/>
            <w:checkBox>
              <w:sizeAuto/>
              <w:default w:val="0"/>
            </w:checkBox>
          </w:ffData>
        </w:fldChar>
      </w:r>
      <w:r>
        <w:rPr>
          <w:sz w:val="22"/>
        </w:rPr>
        <w:instrText xml:space="preserve"> FORMCHECKBOX </w:instrText>
      </w:r>
      <w:r w:rsidR="009373C9">
        <w:rPr>
          <w:sz w:val="22"/>
        </w:rPr>
      </w:r>
      <w:r w:rsidR="009373C9">
        <w:rPr>
          <w:sz w:val="22"/>
        </w:rPr>
        <w:fldChar w:fldCharType="separate"/>
      </w:r>
      <w:r w:rsidR="009373C9">
        <w:rPr>
          <w:sz w:val="22"/>
        </w:rPr>
        <w:fldChar w:fldCharType="end"/>
      </w:r>
      <w:r>
        <w:rPr>
          <w:sz w:val="22"/>
        </w:rPr>
        <w:t>Ne/</w:t>
      </w:r>
      <w:r>
        <w:rPr>
          <w:i/>
          <w:sz w:val="22"/>
        </w:rPr>
        <w:t>No</w:t>
      </w:r>
      <w:r>
        <w:rPr>
          <w:sz w:val="22"/>
        </w:rPr>
        <w:t xml:space="preserve">           </w:t>
      </w:r>
    </w:p>
    <w:p w:rsidR="0060141F" w:rsidRDefault="0060141F" w:rsidP="0060141F">
      <w:pPr>
        <w:rPr>
          <w:sz w:val="22"/>
        </w:rPr>
      </w:pPr>
      <w:r>
        <w:rPr>
          <w:sz w:val="22"/>
        </w:rPr>
        <w:t xml:space="preserve">                                                                                               </w:t>
      </w:r>
      <w:r>
        <w:rPr>
          <w:sz w:val="22"/>
        </w:rPr>
        <w:tab/>
      </w:r>
      <w:r>
        <w:rPr>
          <w:sz w:val="22"/>
        </w:rPr>
        <w:tab/>
      </w:r>
      <w:r>
        <w:rPr>
          <w:sz w:val="22"/>
        </w:rPr>
        <w:tab/>
      </w:r>
      <w:r>
        <w:rPr>
          <w:sz w:val="22"/>
        </w:rPr>
        <w:tab/>
      </w:r>
      <w:r>
        <w:rPr>
          <w:sz w:val="22"/>
        </w:rPr>
        <w:tab/>
        <w:t xml:space="preserve">             </w:t>
      </w:r>
    </w:p>
    <w:p w:rsidR="0060141F" w:rsidRDefault="0060141F" w:rsidP="0060141F">
      <w:pPr>
        <w:rPr>
          <w:sz w:val="22"/>
        </w:rPr>
      </w:pPr>
    </w:p>
    <w:p w:rsidR="0060141F" w:rsidRDefault="0060141F" w:rsidP="0060141F">
      <w:pPr>
        <w:rPr>
          <w:sz w:val="22"/>
        </w:rPr>
      </w:pPr>
    </w:p>
    <w:p w:rsidR="0060141F" w:rsidRDefault="0060141F" w:rsidP="0060141F">
      <w:pPr>
        <w:rPr>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doc. MUDr. Vladko Horčička, CSc.</w:t>
      </w:r>
    </w:p>
    <w:p w:rsidR="0060141F" w:rsidRDefault="0060141F" w:rsidP="0060141F">
      <w:pPr>
        <w:rPr>
          <w:sz w:val="22"/>
        </w:rPr>
      </w:pPr>
      <w:r>
        <w:rPr>
          <w:sz w:val="22"/>
        </w:rPr>
        <w:t>Datum/</w:t>
      </w:r>
      <w:r>
        <w:rPr>
          <w:i/>
          <w:sz w:val="22"/>
        </w:rPr>
        <w:t>Date:</w:t>
      </w:r>
      <w:r>
        <w:rPr>
          <w:sz w:val="22"/>
        </w:rPr>
        <w:t xml:space="preserve">  15.4.2013                                                     předseda EK FNOL a LF UP</w:t>
      </w:r>
    </w:p>
    <w:p w:rsidR="0060141F" w:rsidRDefault="0060141F" w:rsidP="0060141F">
      <w:pPr>
        <w:rPr>
          <w:i/>
          <w:sz w:val="22"/>
        </w:rPr>
      </w:pPr>
      <w:r>
        <w:rPr>
          <w:sz w:val="22"/>
        </w:rPr>
        <w:tab/>
      </w:r>
      <w:r>
        <w:rPr>
          <w:sz w:val="22"/>
        </w:rPr>
        <w:tab/>
      </w:r>
      <w:r>
        <w:rPr>
          <w:sz w:val="22"/>
        </w:rPr>
        <w:tab/>
      </w:r>
      <w:r>
        <w:rPr>
          <w:sz w:val="22"/>
        </w:rPr>
        <w:tab/>
      </w:r>
      <w:r>
        <w:rPr>
          <w:sz w:val="22"/>
        </w:rPr>
        <w:tab/>
      </w:r>
      <w:r>
        <w:rPr>
          <w:sz w:val="22"/>
        </w:rPr>
        <w:tab/>
        <w:t xml:space="preserve"> </w:t>
      </w:r>
      <w:r>
        <w:rPr>
          <w:sz w:val="22"/>
        </w:rPr>
        <w:tab/>
        <w:t xml:space="preserve">  </w:t>
      </w:r>
      <w:r>
        <w:rPr>
          <w:i/>
          <w:sz w:val="22"/>
        </w:rPr>
        <w:t>Chairman of the EC FNOL and LF UP</w:t>
      </w:r>
    </w:p>
    <w:p w:rsidR="0060141F" w:rsidRDefault="0060141F" w:rsidP="0060141F">
      <w:pPr>
        <w:rPr>
          <w:sz w:val="16"/>
        </w:rPr>
      </w:pPr>
    </w:p>
    <w:p w:rsidR="0060141F" w:rsidRDefault="0060141F" w:rsidP="0060141F">
      <w:pPr>
        <w:rPr>
          <w:sz w:val="16"/>
        </w:rPr>
      </w:pPr>
    </w:p>
    <w:p w:rsidR="0060141F" w:rsidRDefault="0060141F" w:rsidP="0060141F">
      <w:pPr>
        <w:rPr>
          <w:sz w:val="16"/>
        </w:rPr>
      </w:pPr>
    </w:p>
    <w:p w:rsidR="0060141F" w:rsidRPr="001071DB" w:rsidRDefault="0060141F" w:rsidP="0060141F">
      <w:pPr>
        <w:rPr>
          <w:i/>
          <w:sz w:val="16"/>
        </w:rPr>
      </w:pPr>
      <w:r>
        <w:rPr>
          <w:sz w:val="16"/>
        </w:rPr>
        <w:t>Rozdělovník/</w:t>
      </w:r>
      <w:r>
        <w:rPr>
          <w:i/>
          <w:sz w:val="16"/>
        </w:rPr>
        <w:t>Distribution list:</w:t>
      </w:r>
    </w:p>
    <w:p w:rsidR="0060141F" w:rsidRPr="001071DB" w:rsidRDefault="0060141F" w:rsidP="0060141F">
      <w:pPr>
        <w:rPr>
          <w:sz w:val="16"/>
        </w:rPr>
      </w:pPr>
      <w:r w:rsidRPr="001071DB">
        <w:rPr>
          <w:sz w:val="16"/>
        </w:rPr>
        <w:t>-Zadavatel</w:t>
      </w:r>
    </w:p>
    <w:p w:rsidR="0060141F" w:rsidRPr="001071DB" w:rsidRDefault="0060141F" w:rsidP="0060141F">
      <w:pPr>
        <w:rPr>
          <w:sz w:val="16"/>
        </w:rPr>
      </w:pPr>
      <w:r w:rsidRPr="001071DB">
        <w:rPr>
          <w:sz w:val="16"/>
        </w:rPr>
        <w:t>-EK</w:t>
      </w:r>
    </w:p>
    <w:p w:rsidR="0060141F" w:rsidRPr="001071DB" w:rsidRDefault="0060141F" w:rsidP="0060141F">
      <w:pPr>
        <w:rPr>
          <w:sz w:val="16"/>
        </w:rPr>
      </w:pPr>
      <w:r w:rsidRPr="001071DB">
        <w:rPr>
          <w:sz w:val="16"/>
        </w:rPr>
        <w:t>-Řešitel</w:t>
      </w:r>
    </w:p>
    <w:p w:rsidR="0060141F" w:rsidRPr="001071DB" w:rsidRDefault="0060141F" w:rsidP="0060141F">
      <w:pPr>
        <w:rPr>
          <w:sz w:val="16"/>
        </w:rPr>
      </w:pPr>
    </w:p>
    <w:p w:rsidR="0060141F" w:rsidRDefault="0060141F" w:rsidP="0060141F">
      <w:pPr>
        <w:rPr>
          <w:i/>
          <w:sz w:val="16"/>
        </w:rPr>
      </w:pPr>
    </w:p>
    <w:p w:rsidR="0060141F" w:rsidRDefault="0060141F" w:rsidP="0060141F">
      <w:pPr>
        <w:rPr>
          <w:i/>
          <w:sz w:val="16"/>
        </w:rPr>
      </w:pPr>
    </w:p>
    <w:p w:rsidR="0060141F" w:rsidRDefault="0060141F" w:rsidP="0060141F">
      <w:pPr>
        <w:rPr>
          <w:sz w:val="22"/>
          <w:szCs w:val="22"/>
        </w:rPr>
      </w:pPr>
      <w:r>
        <w:rPr>
          <w:sz w:val="22"/>
          <w:szCs w:val="22"/>
        </w:rPr>
        <w:t>2/2</w:t>
      </w:r>
    </w:p>
    <w:p w:rsidR="0060141F" w:rsidRDefault="0060141F" w:rsidP="0060141F">
      <w:pPr>
        <w:rPr>
          <w:sz w:val="22"/>
          <w:szCs w:val="22"/>
        </w:rPr>
      </w:pPr>
    </w:p>
    <w:p w:rsidR="0060141F" w:rsidRDefault="0060141F" w:rsidP="0060141F">
      <w:pPr>
        <w:rPr>
          <w:sz w:val="22"/>
          <w:szCs w:val="22"/>
        </w:rPr>
      </w:pPr>
    </w:p>
    <w:p w:rsidR="0060141F" w:rsidRDefault="0060141F" w:rsidP="0060141F">
      <w:pPr>
        <w:rPr>
          <w:sz w:val="22"/>
          <w:szCs w:val="22"/>
        </w:rPr>
      </w:pPr>
    </w:p>
    <w:p w:rsidR="0060141F" w:rsidRDefault="0060141F" w:rsidP="0060141F">
      <w:pPr>
        <w:rPr>
          <w:sz w:val="22"/>
          <w:szCs w:val="22"/>
        </w:rPr>
      </w:pPr>
    </w:p>
    <w:p w:rsidR="0060141F" w:rsidRDefault="0060141F" w:rsidP="0060141F">
      <w:pPr>
        <w:rPr>
          <w:sz w:val="22"/>
          <w:szCs w:val="22"/>
        </w:rPr>
      </w:pPr>
    </w:p>
    <w:p w:rsidR="0060141F" w:rsidRDefault="0060141F" w:rsidP="0060141F">
      <w:pPr>
        <w:rPr>
          <w:sz w:val="22"/>
          <w:szCs w:val="22"/>
        </w:rPr>
      </w:pPr>
    </w:p>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B1212D"/>
    <w:p w:rsidR="00B1212D" w:rsidRDefault="00B1212D" w:rsidP="00F95001">
      <w:pPr>
        <w:pStyle w:val="Nzev"/>
        <w:jc w:val="left"/>
        <w:rPr>
          <w:sz w:val="22"/>
          <w:szCs w:val="22"/>
        </w:rPr>
      </w:pPr>
    </w:p>
    <w:sectPr w:rsidR="00B1212D" w:rsidSect="009D461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C3F" w:rsidRDefault="00584C3F" w:rsidP="00305C37">
      <w:r>
        <w:separator/>
      </w:r>
    </w:p>
  </w:endnote>
  <w:endnote w:type="continuationSeparator" w:id="0">
    <w:p w:rsidR="00584C3F" w:rsidRDefault="00584C3F" w:rsidP="00305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C3F" w:rsidRDefault="00584C3F" w:rsidP="00305C37">
      <w:r>
        <w:separator/>
      </w:r>
    </w:p>
  </w:footnote>
  <w:footnote w:type="continuationSeparator" w:id="0">
    <w:p w:rsidR="00584C3F" w:rsidRDefault="00584C3F" w:rsidP="00305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C3F" w:rsidRDefault="00584C3F" w:rsidP="00305C37">
    <w:pPr>
      <w:rPr>
        <w:b/>
        <w:sz w:val="20"/>
        <w:szCs w:val="20"/>
      </w:rPr>
    </w:pPr>
    <w:r>
      <w:rPr>
        <w:b/>
        <w:noProof/>
        <w:sz w:val="20"/>
        <w:szCs w:val="20"/>
      </w:rPr>
      <w:drawing>
        <wp:inline distT="0" distB="0" distL="0" distR="0">
          <wp:extent cx="2219325" cy="600075"/>
          <wp:effectExtent l="19050" t="0" r="9525" b="0"/>
          <wp:docPr id="2"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19325" cy="600075"/>
                  </a:xfrm>
                  <a:prstGeom prst="rect">
                    <a:avLst/>
                  </a:prstGeom>
                  <a:noFill/>
                  <a:ln w="9525">
                    <a:noFill/>
                    <a:miter lim="800000"/>
                    <a:headEnd/>
                    <a:tailEnd/>
                  </a:ln>
                </pic:spPr>
              </pic:pic>
            </a:graphicData>
          </a:graphic>
        </wp:inline>
      </w:drawing>
    </w:r>
  </w:p>
  <w:p w:rsidR="00584C3F" w:rsidRDefault="00584C3F" w:rsidP="00305C37">
    <w:pPr>
      <w:rPr>
        <w:b/>
        <w:sz w:val="20"/>
        <w:szCs w:val="20"/>
      </w:rPr>
    </w:pPr>
    <w:r>
      <w:rPr>
        <w:b/>
        <w:sz w:val="20"/>
        <w:szCs w:val="20"/>
      </w:rPr>
      <w:t xml:space="preserve">  </w:t>
    </w:r>
    <w:r w:rsidRPr="00C65FA5">
      <w:rPr>
        <w:b/>
        <w:sz w:val="20"/>
        <w:szCs w:val="20"/>
      </w:rPr>
      <w:t>Etická  komis</w:t>
    </w:r>
    <w:r>
      <w:rPr>
        <w:b/>
        <w:sz w:val="20"/>
        <w:szCs w:val="20"/>
      </w:rPr>
      <w:t>e  Fakultní  nemocnice  Olomouc a Lékařské fakulty UP v Olomouci</w:t>
    </w:r>
  </w:p>
  <w:p w:rsidR="00584C3F" w:rsidRDefault="00584C3F" w:rsidP="00305C37">
    <w:pPr>
      <w:rPr>
        <w:sz w:val="20"/>
      </w:rPr>
    </w:pPr>
    <w:r>
      <w:rPr>
        <w:sz w:val="20"/>
      </w:rPr>
      <w:t xml:space="preserve">  I. P. Pavlova 6, 775 20 Olomouc</w:t>
    </w:r>
  </w:p>
  <w:p w:rsidR="00584C3F" w:rsidRPr="00376DFD" w:rsidRDefault="00584C3F" w:rsidP="00305C37">
    <w:pPr>
      <w:rPr>
        <w:i/>
        <w:sz w:val="18"/>
        <w:szCs w:val="18"/>
      </w:rPr>
    </w:pPr>
    <w:r>
      <w:rPr>
        <w:b/>
      </w:rPr>
      <w:t xml:space="preserve"> </w:t>
    </w:r>
    <w:r w:rsidRPr="00376DFD">
      <w:rPr>
        <w:i/>
        <w:sz w:val="18"/>
        <w:szCs w:val="18"/>
      </w:rPr>
      <w:t xml:space="preserve"> předseda: doc. MUDr. Vladko Horčička, CSc.</w:t>
    </w:r>
    <w:r>
      <w:rPr>
        <w:i/>
        <w:sz w:val="18"/>
        <w:szCs w:val="18"/>
      </w:rPr>
      <w:t xml:space="preserve">, </w:t>
    </w:r>
    <w:r w:rsidRPr="00376DFD">
      <w:rPr>
        <w:i/>
        <w:sz w:val="18"/>
        <w:szCs w:val="18"/>
      </w:rPr>
      <w:t xml:space="preserve">tel: 588 443 381,  e-mail: </w:t>
    </w:r>
    <w:r w:rsidRPr="00376DFD">
      <w:rPr>
        <w:bCs/>
        <w:i/>
        <w:sz w:val="18"/>
        <w:szCs w:val="18"/>
      </w:rPr>
      <w:t>vladko.horcicka@fnol.cz</w:t>
    </w:r>
  </w:p>
  <w:p w:rsidR="00584C3F" w:rsidRDefault="00584C3F" w:rsidP="00305C37">
    <w:pPr>
      <w:pStyle w:val="Zhlav"/>
      <w:rPr>
        <w:b/>
        <w:i/>
        <w:sz w:val="18"/>
      </w:rPr>
    </w:pPr>
    <w:r>
      <w:rPr>
        <w:b/>
        <w:i/>
        <w:sz w:val="18"/>
      </w:rPr>
      <w:t xml:space="preserve">  tajemnice tel. 588442477, e-mail: iveta.sudolska@fnol.cz</w:t>
    </w:r>
  </w:p>
  <w:p w:rsidR="00584C3F" w:rsidRDefault="00584C3F" w:rsidP="00305C37">
    <w:pPr>
      <w:pStyle w:val="Zhlav"/>
    </w:pPr>
    <w:r>
      <w:rPr>
        <w:b/>
        <w:i/>
        <w:sz w:val="18"/>
      </w:rPr>
      <w:t>____________________________________________________________________________________________________</w:t>
    </w:r>
    <w:r w:rsidRPr="001736DE">
      <w:rPr>
        <w:i/>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5CC4"/>
    <w:multiLevelType w:val="hybridMultilevel"/>
    <w:tmpl w:val="ADCE65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03D4660"/>
    <w:multiLevelType w:val="hybridMultilevel"/>
    <w:tmpl w:val="324258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3464C44"/>
    <w:multiLevelType w:val="hybridMultilevel"/>
    <w:tmpl w:val="324258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8E36F4"/>
    <w:multiLevelType w:val="hybridMultilevel"/>
    <w:tmpl w:val="45DC7584"/>
    <w:lvl w:ilvl="0" w:tplc="5CA8332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532538A"/>
    <w:multiLevelType w:val="hybridMultilevel"/>
    <w:tmpl w:val="646013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EED2ED6"/>
    <w:multiLevelType w:val="hybridMultilevel"/>
    <w:tmpl w:val="ADCE65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CA91C92"/>
    <w:multiLevelType w:val="hybridMultilevel"/>
    <w:tmpl w:val="15E205F0"/>
    <w:lvl w:ilvl="0" w:tplc="B06CA4EA">
      <w:start w:val="140"/>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7">
    <w:nsid w:val="60E048F1"/>
    <w:multiLevelType w:val="hybridMultilevel"/>
    <w:tmpl w:val="040229AC"/>
    <w:lvl w:ilvl="0" w:tplc="D04A4F20">
      <w:start w:val="15"/>
      <w:numFmt w:val="bullet"/>
      <w:lvlText w:val="-"/>
      <w:lvlJc w:val="left"/>
      <w:pPr>
        <w:tabs>
          <w:tab w:val="num" w:pos="405"/>
        </w:tabs>
        <w:ind w:left="405" w:hanging="360"/>
      </w:pPr>
      <w:rPr>
        <w:rFonts w:ascii="Times New Roman" w:eastAsia="Times New Roman" w:hAnsi="Times New Roman" w:cs="Times New Roman" w:hint="default"/>
      </w:rPr>
    </w:lvl>
    <w:lvl w:ilvl="1" w:tplc="04050003" w:tentative="1">
      <w:start w:val="1"/>
      <w:numFmt w:val="bullet"/>
      <w:lvlText w:val="o"/>
      <w:lvlJc w:val="left"/>
      <w:pPr>
        <w:tabs>
          <w:tab w:val="num" w:pos="1125"/>
        </w:tabs>
        <w:ind w:left="1125" w:hanging="360"/>
      </w:pPr>
      <w:rPr>
        <w:rFonts w:ascii="Courier New" w:hAnsi="Courier New" w:cs="Courier New" w:hint="default"/>
      </w:rPr>
    </w:lvl>
    <w:lvl w:ilvl="2" w:tplc="04050005" w:tentative="1">
      <w:start w:val="1"/>
      <w:numFmt w:val="bullet"/>
      <w:lvlText w:val=""/>
      <w:lvlJc w:val="left"/>
      <w:pPr>
        <w:tabs>
          <w:tab w:val="num" w:pos="1845"/>
        </w:tabs>
        <w:ind w:left="1845" w:hanging="360"/>
      </w:pPr>
      <w:rPr>
        <w:rFonts w:ascii="Wingdings" w:hAnsi="Wingdings" w:hint="default"/>
      </w:rPr>
    </w:lvl>
    <w:lvl w:ilvl="3" w:tplc="04050001" w:tentative="1">
      <w:start w:val="1"/>
      <w:numFmt w:val="bullet"/>
      <w:lvlText w:val=""/>
      <w:lvlJc w:val="left"/>
      <w:pPr>
        <w:tabs>
          <w:tab w:val="num" w:pos="2565"/>
        </w:tabs>
        <w:ind w:left="2565" w:hanging="360"/>
      </w:pPr>
      <w:rPr>
        <w:rFonts w:ascii="Symbol" w:hAnsi="Symbol" w:hint="default"/>
      </w:rPr>
    </w:lvl>
    <w:lvl w:ilvl="4" w:tplc="04050003" w:tentative="1">
      <w:start w:val="1"/>
      <w:numFmt w:val="bullet"/>
      <w:lvlText w:val="o"/>
      <w:lvlJc w:val="left"/>
      <w:pPr>
        <w:tabs>
          <w:tab w:val="num" w:pos="3285"/>
        </w:tabs>
        <w:ind w:left="3285" w:hanging="360"/>
      </w:pPr>
      <w:rPr>
        <w:rFonts w:ascii="Courier New" w:hAnsi="Courier New" w:cs="Courier New" w:hint="default"/>
      </w:rPr>
    </w:lvl>
    <w:lvl w:ilvl="5" w:tplc="04050005" w:tentative="1">
      <w:start w:val="1"/>
      <w:numFmt w:val="bullet"/>
      <w:lvlText w:val=""/>
      <w:lvlJc w:val="left"/>
      <w:pPr>
        <w:tabs>
          <w:tab w:val="num" w:pos="4005"/>
        </w:tabs>
        <w:ind w:left="4005" w:hanging="360"/>
      </w:pPr>
      <w:rPr>
        <w:rFonts w:ascii="Wingdings" w:hAnsi="Wingdings" w:hint="default"/>
      </w:rPr>
    </w:lvl>
    <w:lvl w:ilvl="6" w:tplc="04050001" w:tentative="1">
      <w:start w:val="1"/>
      <w:numFmt w:val="bullet"/>
      <w:lvlText w:val=""/>
      <w:lvlJc w:val="left"/>
      <w:pPr>
        <w:tabs>
          <w:tab w:val="num" w:pos="4725"/>
        </w:tabs>
        <w:ind w:left="4725" w:hanging="360"/>
      </w:pPr>
      <w:rPr>
        <w:rFonts w:ascii="Symbol" w:hAnsi="Symbol" w:hint="default"/>
      </w:rPr>
    </w:lvl>
    <w:lvl w:ilvl="7" w:tplc="04050003" w:tentative="1">
      <w:start w:val="1"/>
      <w:numFmt w:val="bullet"/>
      <w:lvlText w:val="o"/>
      <w:lvlJc w:val="left"/>
      <w:pPr>
        <w:tabs>
          <w:tab w:val="num" w:pos="5445"/>
        </w:tabs>
        <w:ind w:left="5445" w:hanging="360"/>
      </w:pPr>
      <w:rPr>
        <w:rFonts w:ascii="Courier New" w:hAnsi="Courier New" w:cs="Courier New" w:hint="default"/>
      </w:rPr>
    </w:lvl>
    <w:lvl w:ilvl="8" w:tplc="04050005" w:tentative="1">
      <w:start w:val="1"/>
      <w:numFmt w:val="bullet"/>
      <w:lvlText w:val=""/>
      <w:lvlJc w:val="left"/>
      <w:pPr>
        <w:tabs>
          <w:tab w:val="num" w:pos="6165"/>
        </w:tabs>
        <w:ind w:left="6165" w:hanging="360"/>
      </w:pPr>
      <w:rPr>
        <w:rFonts w:ascii="Wingdings" w:hAnsi="Wingdings" w:hint="default"/>
      </w:rPr>
    </w:lvl>
  </w:abstractNum>
  <w:abstractNum w:abstractNumId="8">
    <w:nsid w:val="7A915255"/>
    <w:multiLevelType w:val="hybridMultilevel"/>
    <w:tmpl w:val="AF0E2290"/>
    <w:lvl w:ilvl="0" w:tplc="A596E09E">
      <w:start w:val="140"/>
      <w:numFmt w:val="bullet"/>
      <w:lvlText w:val="-"/>
      <w:lvlJc w:val="left"/>
      <w:pPr>
        <w:ind w:left="390" w:hanging="360"/>
      </w:pPr>
      <w:rPr>
        <w:rFonts w:ascii="Times New Roman" w:eastAsia="Times New Roman" w:hAnsi="Times New Roman" w:cs="Times New Roman" w:hint="default"/>
      </w:rPr>
    </w:lvl>
    <w:lvl w:ilvl="1" w:tplc="04050003" w:tentative="1">
      <w:start w:val="1"/>
      <w:numFmt w:val="bullet"/>
      <w:lvlText w:val="o"/>
      <w:lvlJc w:val="left"/>
      <w:pPr>
        <w:ind w:left="1110" w:hanging="360"/>
      </w:pPr>
      <w:rPr>
        <w:rFonts w:ascii="Courier New" w:hAnsi="Courier New" w:cs="Courier New" w:hint="default"/>
      </w:rPr>
    </w:lvl>
    <w:lvl w:ilvl="2" w:tplc="04050005" w:tentative="1">
      <w:start w:val="1"/>
      <w:numFmt w:val="bullet"/>
      <w:lvlText w:val=""/>
      <w:lvlJc w:val="left"/>
      <w:pPr>
        <w:ind w:left="1830" w:hanging="360"/>
      </w:pPr>
      <w:rPr>
        <w:rFonts w:ascii="Wingdings" w:hAnsi="Wingdings" w:hint="default"/>
      </w:rPr>
    </w:lvl>
    <w:lvl w:ilvl="3" w:tplc="04050001" w:tentative="1">
      <w:start w:val="1"/>
      <w:numFmt w:val="bullet"/>
      <w:lvlText w:val=""/>
      <w:lvlJc w:val="left"/>
      <w:pPr>
        <w:ind w:left="2550" w:hanging="360"/>
      </w:pPr>
      <w:rPr>
        <w:rFonts w:ascii="Symbol" w:hAnsi="Symbol" w:hint="default"/>
      </w:rPr>
    </w:lvl>
    <w:lvl w:ilvl="4" w:tplc="04050003" w:tentative="1">
      <w:start w:val="1"/>
      <w:numFmt w:val="bullet"/>
      <w:lvlText w:val="o"/>
      <w:lvlJc w:val="left"/>
      <w:pPr>
        <w:ind w:left="3270" w:hanging="360"/>
      </w:pPr>
      <w:rPr>
        <w:rFonts w:ascii="Courier New" w:hAnsi="Courier New" w:cs="Courier New" w:hint="default"/>
      </w:rPr>
    </w:lvl>
    <w:lvl w:ilvl="5" w:tplc="04050005" w:tentative="1">
      <w:start w:val="1"/>
      <w:numFmt w:val="bullet"/>
      <w:lvlText w:val=""/>
      <w:lvlJc w:val="left"/>
      <w:pPr>
        <w:ind w:left="3990" w:hanging="360"/>
      </w:pPr>
      <w:rPr>
        <w:rFonts w:ascii="Wingdings" w:hAnsi="Wingdings" w:hint="default"/>
      </w:rPr>
    </w:lvl>
    <w:lvl w:ilvl="6" w:tplc="04050001" w:tentative="1">
      <w:start w:val="1"/>
      <w:numFmt w:val="bullet"/>
      <w:lvlText w:val=""/>
      <w:lvlJc w:val="left"/>
      <w:pPr>
        <w:ind w:left="4710" w:hanging="360"/>
      </w:pPr>
      <w:rPr>
        <w:rFonts w:ascii="Symbol" w:hAnsi="Symbol" w:hint="default"/>
      </w:rPr>
    </w:lvl>
    <w:lvl w:ilvl="7" w:tplc="04050003" w:tentative="1">
      <w:start w:val="1"/>
      <w:numFmt w:val="bullet"/>
      <w:lvlText w:val="o"/>
      <w:lvlJc w:val="left"/>
      <w:pPr>
        <w:ind w:left="5430" w:hanging="360"/>
      </w:pPr>
      <w:rPr>
        <w:rFonts w:ascii="Courier New" w:hAnsi="Courier New" w:cs="Courier New" w:hint="default"/>
      </w:rPr>
    </w:lvl>
    <w:lvl w:ilvl="8" w:tplc="04050005" w:tentative="1">
      <w:start w:val="1"/>
      <w:numFmt w:val="bullet"/>
      <w:lvlText w:val=""/>
      <w:lvlJc w:val="left"/>
      <w:pPr>
        <w:ind w:left="6150" w:hanging="360"/>
      </w:pPr>
      <w:rPr>
        <w:rFonts w:ascii="Wingdings" w:hAnsi="Wingdings" w:hint="default"/>
      </w:rPr>
    </w:lvl>
  </w:abstractNum>
  <w:abstractNum w:abstractNumId="9">
    <w:nsid w:val="7E112716"/>
    <w:multiLevelType w:val="hybridMultilevel"/>
    <w:tmpl w:val="381AACF6"/>
    <w:lvl w:ilvl="0" w:tplc="B130F8C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num>
  <w:num w:numId="2">
    <w:abstractNumId w:val="8"/>
  </w:num>
  <w:num w:numId="3">
    <w:abstractNumId w:val="4"/>
  </w:num>
  <w:num w:numId="4">
    <w:abstractNumId w:val="3"/>
  </w:num>
  <w:num w:numId="5">
    <w:abstractNumId w:val="9"/>
  </w:num>
  <w:num w:numId="6">
    <w:abstractNumId w:val="7"/>
  </w:num>
  <w:num w:numId="7">
    <w:abstractNumId w:val="2"/>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7157E"/>
    <w:rsid w:val="0002190A"/>
    <w:rsid w:val="000248C0"/>
    <w:rsid w:val="00027C43"/>
    <w:rsid w:val="00040FF1"/>
    <w:rsid w:val="00045357"/>
    <w:rsid w:val="00046E3B"/>
    <w:rsid w:val="00055B05"/>
    <w:rsid w:val="00055D2D"/>
    <w:rsid w:val="0006041D"/>
    <w:rsid w:val="000610F0"/>
    <w:rsid w:val="00074557"/>
    <w:rsid w:val="00077108"/>
    <w:rsid w:val="00080746"/>
    <w:rsid w:val="00081BA2"/>
    <w:rsid w:val="00082E95"/>
    <w:rsid w:val="0009510D"/>
    <w:rsid w:val="000A0303"/>
    <w:rsid w:val="000D7A40"/>
    <w:rsid w:val="000E033A"/>
    <w:rsid w:val="000F3F20"/>
    <w:rsid w:val="000F7F28"/>
    <w:rsid w:val="0010122C"/>
    <w:rsid w:val="00101590"/>
    <w:rsid w:val="00134FD0"/>
    <w:rsid w:val="00136BC0"/>
    <w:rsid w:val="001522EF"/>
    <w:rsid w:val="00155EB3"/>
    <w:rsid w:val="001641FA"/>
    <w:rsid w:val="00165D3F"/>
    <w:rsid w:val="00187352"/>
    <w:rsid w:val="00187B79"/>
    <w:rsid w:val="001913DD"/>
    <w:rsid w:val="001B5BD7"/>
    <w:rsid w:val="001C0B33"/>
    <w:rsid w:val="001D074A"/>
    <w:rsid w:val="001D0B37"/>
    <w:rsid w:val="001E0CB1"/>
    <w:rsid w:val="001E3CB9"/>
    <w:rsid w:val="001F1E2D"/>
    <w:rsid w:val="002038D2"/>
    <w:rsid w:val="00212B16"/>
    <w:rsid w:val="00230EAD"/>
    <w:rsid w:val="002334C2"/>
    <w:rsid w:val="00235FFE"/>
    <w:rsid w:val="00242DC6"/>
    <w:rsid w:val="00250E1A"/>
    <w:rsid w:val="00252E44"/>
    <w:rsid w:val="00253530"/>
    <w:rsid w:val="00274E57"/>
    <w:rsid w:val="002770E8"/>
    <w:rsid w:val="00287CB5"/>
    <w:rsid w:val="00290457"/>
    <w:rsid w:val="00295D04"/>
    <w:rsid w:val="002C2E80"/>
    <w:rsid w:val="002D1C0F"/>
    <w:rsid w:val="002D59CD"/>
    <w:rsid w:val="002D64B2"/>
    <w:rsid w:val="002D7C65"/>
    <w:rsid w:val="002E1327"/>
    <w:rsid w:val="002E27B7"/>
    <w:rsid w:val="002E3B6E"/>
    <w:rsid w:val="002F2395"/>
    <w:rsid w:val="00304509"/>
    <w:rsid w:val="00304F80"/>
    <w:rsid w:val="00305965"/>
    <w:rsid w:val="00305C37"/>
    <w:rsid w:val="00317EB2"/>
    <w:rsid w:val="00322070"/>
    <w:rsid w:val="00323A3A"/>
    <w:rsid w:val="003262FA"/>
    <w:rsid w:val="003476A7"/>
    <w:rsid w:val="003529FD"/>
    <w:rsid w:val="00356B8D"/>
    <w:rsid w:val="00362293"/>
    <w:rsid w:val="00374754"/>
    <w:rsid w:val="0037770C"/>
    <w:rsid w:val="00380269"/>
    <w:rsid w:val="0038779F"/>
    <w:rsid w:val="00392437"/>
    <w:rsid w:val="003A05A7"/>
    <w:rsid w:val="003A382A"/>
    <w:rsid w:val="003B2A53"/>
    <w:rsid w:val="003B5C2A"/>
    <w:rsid w:val="003C2D49"/>
    <w:rsid w:val="003C6B52"/>
    <w:rsid w:val="003D04FC"/>
    <w:rsid w:val="003D0918"/>
    <w:rsid w:val="003D5C91"/>
    <w:rsid w:val="003F2F4F"/>
    <w:rsid w:val="00404289"/>
    <w:rsid w:val="004107E1"/>
    <w:rsid w:val="0042285F"/>
    <w:rsid w:val="00436B2F"/>
    <w:rsid w:val="00443C12"/>
    <w:rsid w:val="00450608"/>
    <w:rsid w:val="00452760"/>
    <w:rsid w:val="004563BF"/>
    <w:rsid w:val="00456F9D"/>
    <w:rsid w:val="004743CC"/>
    <w:rsid w:val="0047680D"/>
    <w:rsid w:val="00481B18"/>
    <w:rsid w:val="00490F4A"/>
    <w:rsid w:val="0049505D"/>
    <w:rsid w:val="00497F99"/>
    <w:rsid w:val="004A044E"/>
    <w:rsid w:val="004A2FEA"/>
    <w:rsid w:val="004A4D82"/>
    <w:rsid w:val="004B1988"/>
    <w:rsid w:val="004B6EA1"/>
    <w:rsid w:val="004C0852"/>
    <w:rsid w:val="004C1DD7"/>
    <w:rsid w:val="004C2E0B"/>
    <w:rsid w:val="004C57E1"/>
    <w:rsid w:val="004C619A"/>
    <w:rsid w:val="004C6392"/>
    <w:rsid w:val="004D5445"/>
    <w:rsid w:val="004E00AC"/>
    <w:rsid w:val="004F0ACB"/>
    <w:rsid w:val="004F2066"/>
    <w:rsid w:val="004F5497"/>
    <w:rsid w:val="005057E2"/>
    <w:rsid w:val="005207FD"/>
    <w:rsid w:val="00523352"/>
    <w:rsid w:val="00541977"/>
    <w:rsid w:val="00551562"/>
    <w:rsid w:val="005765B5"/>
    <w:rsid w:val="00576747"/>
    <w:rsid w:val="00580603"/>
    <w:rsid w:val="00584C3F"/>
    <w:rsid w:val="005A2F3D"/>
    <w:rsid w:val="005B0877"/>
    <w:rsid w:val="005B3974"/>
    <w:rsid w:val="005B5120"/>
    <w:rsid w:val="005B604E"/>
    <w:rsid w:val="005C10FA"/>
    <w:rsid w:val="005C47A5"/>
    <w:rsid w:val="005C7472"/>
    <w:rsid w:val="005E0DE0"/>
    <w:rsid w:val="005E0F1C"/>
    <w:rsid w:val="005E3CB8"/>
    <w:rsid w:val="005E69FB"/>
    <w:rsid w:val="005F7088"/>
    <w:rsid w:val="0060141F"/>
    <w:rsid w:val="006028B0"/>
    <w:rsid w:val="00602AB5"/>
    <w:rsid w:val="00604172"/>
    <w:rsid w:val="00621752"/>
    <w:rsid w:val="00633D67"/>
    <w:rsid w:val="006378E4"/>
    <w:rsid w:val="0064452A"/>
    <w:rsid w:val="00650058"/>
    <w:rsid w:val="00650180"/>
    <w:rsid w:val="0065053B"/>
    <w:rsid w:val="0067157E"/>
    <w:rsid w:val="006903A7"/>
    <w:rsid w:val="00693581"/>
    <w:rsid w:val="00694C3B"/>
    <w:rsid w:val="0069519A"/>
    <w:rsid w:val="006A09A7"/>
    <w:rsid w:val="006A13AD"/>
    <w:rsid w:val="006A5535"/>
    <w:rsid w:val="006D4674"/>
    <w:rsid w:val="006E1230"/>
    <w:rsid w:val="006E617B"/>
    <w:rsid w:val="006E7E28"/>
    <w:rsid w:val="006F0B7D"/>
    <w:rsid w:val="006F28B8"/>
    <w:rsid w:val="007014C8"/>
    <w:rsid w:val="00704EF6"/>
    <w:rsid w:val="00706EA0"/>
    <w:rsid w:val="00721D9D"/>
    <w:rsid w:val="00723980"/>
    <w:rsid w:val="00724E30"/>
    <w:rsid w:val="0072511A"/>
    <w:rsid w:val="00734C8E"/>
    <w:rsid w:val="007415CA"/>
    <w:rsid w:val="00767B38"/>
    <w:rsid w:val="00773090"/>
    <w:rsid w:val="007731FB"/>
    <w:rsid w:val="00797524"/>
    <w:rsid w:val="007A4FEE"/>
    <w:rsid w:val="007C544A"/>
    <w:rsid w:val="007D0518"/>
    <w:rsid w:val="007D2E68"/>
    <w:rsid w:val="007E153C"/>
    <w:rsid w:val="007E7761"/>
    <w:rsid w:val="007F5DC7"/>
    <w:rsid w:val="007F7252"/>
    <w:rsid w:val="00801CF4"/>
    <w:rsid w:val="00805B14"/>
    <w:rsid w:val="00810BA9"/>
    <w:rsid w:val="00815971"/>
    <w:rsid w:val="00832C18"/>
    <w:rsid w:val="0084163F"/>
    <w:rsid w:val="0084637F"/>
    <w:rsid w:val="00855A4F"/>
    <w:rsid w:val="00855FD0"/>
    <w:rsid w:val="00870C43"/>
    <w:rsid w:val="00883432"/>
    <w:rsid w:val="0088477E"/>
    <w:rsid w:val="0089021E"/>
    <w:rsid w:val="008A3D77"/>
    <w:rsid w:val="008A457D"/>
    <w:rsid w:val="008B7C29"/>
    <w:rsid w:val="008D2047"/>
    <w:rsid w:val="008E1543"/>
    <w:rsid w:val="008E659A"/>
    <w:rsid w:val="009019CC"/>
    <w:rsid w:val="00911668"/>
    <w:rsid w:val="00912025"/>
    <w:rsid w:val="009168FE"/>
    <w:rsid w:val="00927714"/>
    <w:rsid w:val="009305A0"/>
    <w:rsid w:val="009373C9"/>
    <w:rsid w:val="00944B77"/>
    <w:rsid w:val="009538FB"/>
    <w:rsid w:val="00962018"/>
    <w:rsid w:val="009706C8"/>
    <w:rsid w:val="00972EED"/>
    <w:rsid w:val="009772F4"/>
    <w:rsid w:val="009810D8"/>
    <w:rsid w:val="00982A70"/>
    <w:rsid w:val="00985BFB"/>
    <w:rsid w:val="00986641"/>
    <w:rsid w:val="00993149"/>
    <w:rsid w:val="009A1E07"/>
    <w:rsid w:val="009A47B8"/>
    <w:rsid w:val="009B2CFC"/>
    <w:rsid w:val="009B2DD2"/>
    <w:rsid w:val="009C4C1E"/>
    <w:rsid w:val="009C7550"/>
    <w:rsid w:val="009D3F89"/>
    <w:rsid w:val="009D4613"/>
    <w:rsid w:val="009D719E"/>
    <w:rsid w:val="009E073A"/>
    <w:rsid w:val="009E1056"/>
    <w:rsid w:val="009E57B4"/>
    <w:rsid w:val="009F14D3"/>
    <w:rsid w:val="009F5590"/>
    <w:rsid w:val="00A076FE"/>
    <w:rsid w:val="00A123BF"/>
    <w:rsid w:val="00A15A6C"/>
    <w:rsid w:val="00A20230"/>
    <w:rsid w:val="00A23F50"/>
    <w:rsid w:val="00A245E1"/>
    <w:rsid w:val="00A314A6"/>
    <w:rsid w:val="00A328F1"/>
    <w:rsid w:val="00A37471"/>
    <w:rsid w:val="00A40885"/>
    <w:rsid w:val="00A5522C"/>
    <w:rsid w:val="00A72D54"/>
    <w:rsid w:val="00A7643D"/>
    <w:rsid w:val="00A814F5"/>
    <w:rsid w:val="00A84F62"/>
    <w:rsid w:val="00A86183"/>
    <w:rsid w:val="00A8766B"/>
    <w:rsid w:val="00A87A21"/>
    <w:rsid w:val="00A94A9E"/>
    <w:rsid w:val="00AB1CC5"/>
    <w:rsid w:val="00AB322D"/>
    <w:rsid w:val="00AB5E30"/>
    <w:rsid w:val="00AB6F58"/>
    <w:rsid w:val="00AC0E9A"/>
    <w:rsid w:val="00AC3D8C"/>
    <w:rsid w:val="00AC7038"/>
    <w:rsid w:val="00AE4E47"/>
    <w:rsid w:val="00AF3160"/>
    <w:rsid w:val="00AF42CA"/>
    <w:rsid w:val="00AF7012"/>
    <w:rsid w:val="00AF7108"/>
    <w:rsid w:val="00B0754E"/>
    <w:rsid w:val="00B1212D"/>
    <w:rsid w:val="00B2059C"/>
    <w:rsid w:val="00B44062"/>
    <w:rsid w:val="00B671C6"/>
    <w:rsid w:val="00B71369"/>
    <w:rsid w:val="00B71531"/>
    <w:rsid w:val="00B728E9"/>
    <w:rsid w:val="00B74272"/>
    <w:rsid w:val="00B94F90"/>
    <w:rsid w:val="00BA120B"/>
    <w:rsid w:val="00BA2F82"/>
    <w:rsid w:val="00BB0809"/>
    <w:rsid w:val="00BD1656"/>
    <w:rsid w:val="00BD2C37"/>
    <w:rsid w:val="00BD5E90"/>
    <w:rsid w:val="00BE084A"/>
    <w:rsid w:val="00BE1935"/>
    <w:rsid w:val="00BE7F1F"/>
    <w:rsid w:val="00C04A0E"/>
    <w:rsid w:val="00C068DD"/>
    <w:rsid w:val="00C25A6B"/>
    <w:rsid w:val="00C307D3"/>
    <w:rsid w:val="00C329C3"/>
    <w:rsid w:val="00C37328"/>
    <w:rsid w:val="00C408EA"/>
    <w:rsid w:val="00C41CFD"/>
    <w:rsid w:val="00C42438"/>
    <w:rsid w:val="00C43ED9"/>
    <w:rsid w:val="00C6228E"/>
    <w:rsid w:val="00C6274C"/>
    <w:rsid w:val="00C66B03"/>
    <w:rsid w:val="00C7069F"/>
    <w:rsid w:val="00C82922"/>
    <w:rsid w:val="00C908BE"/>
    <w:rsid w:val="00CA5273"/>
    <w:rsid w:val="00CB6217"/>
    <w:rsid w:val="00CC25DF"/>
    <w:rsid w:val="00CC62A0"/>
    <w:rsid w:val="00CE60A9"/>
    <w:rsid w:val="00CE6B43"/>
    <w:rsid w:val="00CE7B6D"/>
    <w:rsid w:val="00CF6554"/>
    <w:rsid w:val="00D050CF"/>
    <w:rsid w:val="00D14662"/>
    <w:rsid w:val="00D15D90"/>
    <w:rsid w:val="00D260EF"/>
    <w:rsid w:val="00D35138"/>
    <w:rsid w:val="00D44BFE"/>
    <w:rsid w:val="00D60CFF"/>
    <w:rsid w:val="00D66127"/>
    <w:rsid w:val="00D742E8"/>
    <w:rsid w:val="00D74300"/>
    <w:rsid w:val="00D87CED"/>
    <w:rsid w:val="00D97D09"/>
    <w:rsid w:val="00DA3640"/>
    <w:rsid w:val="00DA42A7"/>
    <w:rsid w:val="00DA6E20"/>
    <w:rsid w:val="00DB3D4F"/>
    <w:rsid w:val="00DC73F9"/>
    <w:rsid w:val="00DD4EC6"/>
    <w:rsid w:val="00DE298B"/>
    <w:rsid w:val="00DF7EC0"/>
    <w:rsid w:val="00E01864"/>
    <w:rsid w:val="00E072BC"/>
    <w:rsid w:val="00E31F09"/>
    <w:rsid w:val="00E370A1"/>
    <w:rsid w:val="00E40972"/>
    <w:rsid w:val="00E40E50"/>
    <w:rsid w:val="00E4527B"/>
    <w:rsid w:val="00E455F2"/>
    <w:rsid w:val="00E45D06"/>
    <w:rsid w:val="00E461DD"/>
    <w:rsid w:val="00E52E30"/>
    <w:rsid w:val="00E5407E"/>
    <w:rsid w:val="00E6060F"/>
    <w:rsid w:val="00E608D6"/>
    <w:rsid w:val="00E662F8"/>
    <w:rsid w:val="00E80F00"/>
    <w:rsid w:val="00E87C72"/>
    <w:rsid w:val="00E87E82"/>
    <w:rsid w:val="00E92B93"/>
    <w:rsid w:val="00E93C32"/>
    <w:rsid w:val="00E94557"/>
    <w:rsid w:val="00E9719A"/>
    <w:rsid w:val="00EA0790"/>
    <w:rsid w:val="00EA241F"/>
    <w:rsid w:val="00EA5B38"/>
    <w:rsid w:val="00EB00AD"/>
    <w:rsid w:val="00EB11FA"/>
    <w:rsid w:val="00EB21F8"/>
    <w:rsid w:val="00EB611A"/>
    <w:rsid w:val="00EB762B"/>
    <w:rsid w:val="00EC0794"/>
    <w:rsid w:val="00EC0B9D"/>
    <w:rsid w:val="00ED649C"/>
    <w:rsid w:val="00EE243C"/>
    <w:rsid w:val="00EE310A"/>
    <w:rsid w:val="00EF4F37"/>
    <w:rsid w:val="00F007B7"/>
    <w:rsid w:val="00F10467"/>
    <w:rsid w:val="00F12164"/>
    <w:rsid w:val="00F22D36"/>
    <w:rsid w:val="00F23120"/>
    <w:rsid w:val="00F23D50"/>
    <w:rsid w:val="00F33D88"/>
    <w:rsid w:val="00F35B4A"/>
    <w:rsid w:val="00F36B37"/>
    <w:rsid w:val="00F377B6"/>
    <w:rsid w:val="00F41C11"/>
    <w:rsid w:val="00F4302E"/>
    <w:rsid w:val="00F51658"/>
    <w:rsid w:val="00F5624C"/>
    <w:rsid w:val="00F56621"/>
    <w:rsid w:val="00F63B74"/>
    <w:rsid w:val="00F66740"/>
    <w:rsid w:val="00F748A8"/>
    <w:rsid w:val="00F772B5"/>
    <w:rsid w:val="00F81370"/>
    <w:rsid w:val="00F84FEF"/>
    <w:rsid w:val="00F86B26"/>
    <w:rsid w:val="00F95001"/>
    <w:rsid w:val="00FA338C"/>
    <w:rsid w:val="00FB7D71"/>
    <w:rsid w:val="00FC07CF"/>
    <w:rsid w:val="00FC2811"/>
    <w:rsid w:val="00FD40FB"/>
    <w:rsid w:val="00FD6DE4"/>
    <w:rsid w:val="00FE4F22"/>
    <w:rsid w:val="00FE76A2"/>
    <w:rsid w:val="00FF0F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157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15D90"/>
    <w:pPr>
      <w:keepNext/>
      <w:outlineLvl w:val="0"/>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7157E"/>
    <w:pPr>
      <w:tabs>
        <w:tab w:val="center" w:pos="4536"/>
        <w:tab w:val="right" w:pos="9072"/>
      </w:tabs>
    </w:pPr>
  </w:style>
  <w:style w:type="character" w:customStyle="1" w:styleId="ZhlavChar">
    <w:name w:val="Záhlaví Char"/>
    <w:basedOn w:val="Standardnpsmoodstavce"/>
    <w:link w:val="Zhlav"/>
    <w:rsid w:val="0067157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7157E"/>
    <w:rPr>
      <w:rFonts w:ascii="Tahoma" w:hAnsi="Tahoma" w:cs="Tahoma"/>
      <w:sz w:val="16"/>
      <w:szCs w:val="16"/>
    </w:rPr>
  </w:style>
  <w:style w:type="character" w:customStyle="1" w:styleId="TextbublinyChar">
    <w:name w:val="Text bubliny Char"/>
    <w:basedOn w:val="Standardnpsmoodstavce"/>
    <w:link w:val="Textbubliny"/>
    <w:uiPriority w:val="99"/>
    <w:semiHidden/>
    <w:rsid w:val="0067157E"/>
    <w:rPr>
      <w:rFonts w:ascii="Tahoma" w:eastAsia="Times New Roman" w:hAnsi="Tahoma" w:cs="Tahoma"/>
      <w:sz w:val="16"/>
      <w:szCs w:val="16"/>
      <w:lang w:eastAsia="cs-CZ"/>
    </w:rPr>
  </w:style>
  <w:style w:type="character" w:customStyle="1" w:styleId="Nadpis1Char">
    <w:name w:val="Nadpis 1 Char"/>
    <w:basedOn w:val="Standardnpsmoodstavce"/>
    <w:link w:val="Nadpis1"/>
    <w:rsid w:val="00D15D90"/>
    <w:rPr>
      <w:rFonts w:ascii="Times New Roman" w:eastAsia="Times New Roman" w:hAnsi="Times New Roman" w:cs="Times New Roman"/>
      <w:i/>
      <w:sz w:val="24"/>
      <w:szCs w:val="24"/>
      <w:lang w:eastAsia="cs-CZ"/>
    </w:rPr>
  </w:style>
  <w:style w:type="paragraph" w:styleId="Nzev">
    <w:name w:val="Title"/>
    <w:basedOn w:val="Normln"/>
    <w:link w:val="NzevChar"/>
    <w:qFormat/>
    <w:rsid w:val="00D15D90"/>
    <w:pPr>
      <w:jc w:val="center"/>
    </w:pPr>
    <w:rPr>
      <w:b/>
      <w:bCs/>
    </w:rPr>
  </w:style>
  <w:style w:type="character" w:customStyle="1" w:styleId="NzevChar">
    <w:name w:val="Název Char"/>
    <w:basedOn w:val="Standardnpsmoodstavce"/>
    <w:link w:val="Nzev"/>
    <w:rsid w:val="00D15D90"/>
    <w:rPr>
      <w:rFonts w:ascii="Times New Roman" w:eastAsia="Times New Roman" w:hAnsi="Times New Roman" w:cs="Times New Roman"/>
      <w:b/>
      <w:bCs/>
      <w:sz w:val="24"/>
      <w:szCs w:val="24"/>
      <w:lang w:eastAsia="cs-CZ"/>
    </w:rPr>
  </w:style>
  <w:style w:type="paragraph" w:styleId="Zpat">
    <w:name w:val="footer"/>
    <w:basedOn w:val="Normln"/>
    <w:link w:val="ZpatChar"/>
    <w:unhideWhenUsed/>
    <w:rsid w:val="00305C37"/>
    <w:pPr>
      <w:tabs>
        <w:tab w:val="center" w:pos="4536"/>
        <w:tab w:val="right" w:pos="9072"/>
      </w:tabs>
    </w:pPr>
  </w:style>
  <w:style w:type="character" w:customStyle="1" w:styleId="ZpatChar">
    <w:name w:val="Zápatí Char"/>
    <w:basedOn w:val="Standardnpsmoodstavce"/>
    <w:link w:val="Zpat"/>
    <w:rsid w:val="00305C3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2190A"/>
    <w:pPr>
      <w:ind w:left="720"/>
      <w:contextualSpacing/>
    </w:pPr>
  </w:style>
  <w:style w:type="paragraph" w:styleId="Zkladntext">
    <w:name w:val="Body Text"/>
    <w:basedOn w:val="Normln"/>
    <w:link w:val="ZkladntextChar"/>
    <w:rsid w:val="00650180"/>
    <w:pPr>
      <w:tabs>
        <w:tab w:val="left" w:pos="9212"/>
        <w:tab w:val="left" w:pos="10652"/>
      </w:tabs>
    </w:pPr>
    <w:rPr>
      <w:b/>
      <w:szCs w:val="20"/>
    </w:rPr>
  </w:style>
  <w:style w:type="character" w:customStyle="1" w:styleId="ZkladntextChar">
    <w:name w:val="Základní text Char"/>
    <w:basedOn w:val="Standardnpsmoodstavce"/>
    <w:link w:val="Zkladntext"/>
    <w:rsid w:val="00650180"/>
    <w:rPr>
      <w:rFonts w:ascii="Times New Roman" w:eastAsia="Times New Roman" w:hAnsi="Times New Roman" w:cs="Times New Roman"/>
      <w:b/>
      <w:sz w:val="24"/>
      <w:szCs w:val="20"/>
      <w:lang w:eastAsia="cs-CZ"/>
    </w:rPr>
  </w:style>
</w:styles>
</file>

<file path=word/webSettings.xml><?xml version="1.0" encoding="utf-8"?>
<w:webSettings xmlns:r="http://schemas.openxmlformats.org/officeDocument/2006/relationships" xmlns:w="http://schemas.openxmlformats.org/wordprocessingml/2006/main">
  <w:divs>
    <w:div w:id="14631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2503A-EECF-46FE-B875-985FBE1F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299</Pages>
  <Words>99943</Words>
  <Characters>589664</Characters>
  <Application>Microsoft Office Word</Application>
  <DocSecurity>0</DocSecurity>
  <Lines>4913</Lines>
  <Paragraphs>1376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688231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63103</dc:creator>
  <cp:lastModifiedBy>63103</cp:lastModifiedBy>
  <cp:revision>256</cp:revision>
  <cp:lastPrinted>2013-08-29T06:22:00Z</cp:lastPrinted>
  <dcterms:created xsi:type="dcterms:W3CDTF">2013-03-18T13:07:00Z</dcterms:created>
  <dcterms:modified xsi:type="dcterms:W3CDTF">2013-10-03T05:31:00Z</dcterms:modified>
</cp:coreProperties>
</file>