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E6" w:rsidRPr="001509CD" w:rsidRDefault="002E52E6" w:rsidP="002E52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1509CD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2E52E6" w:rsidRPr="001509CD" w:rsidRDefault="002E52E6" w:rsidP="002E5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1509C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č.1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4</w:t>
      </w:r>
      <w:r w:rsidRPr="001509C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/2016</w:t>
      </w: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1509C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21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>.10.2016  -  od  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0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0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>0 hod. – 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0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>.30 hod.</w:t>
      </w: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Kancelář Etické komise, budova B1, FNOL  </w:t>
      </w:r>
    </w:p>
    <w:p w:rsidR="002E52E6" w:rsidRPr="001509CD" w:rsidRDefault="002E52E6" w:rsidP="002E52E6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 MUDr.J.Burešová, A.Holá, 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Iveta Sudolská, JUDr.Z.Krejčí, Věra Bartlová              </w:t>
      </w: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509C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</w:t>
      </w:r>
    </w:p>
    <w:p w:rsidR="002E52E6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Omluveni:                                           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>MUDr.L.Kvapil, doc.MUDr.J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.Zapletalová, CSc., 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prof.MUDr.J.Jezdinský,CSc., 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</w:t>
      </w:r>
    </w:p>
    <w:p w:rsidR="002E52E6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>MUDr. et M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gr. Jiří Minařík,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Ph.D.,  doc. MUDr.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L.Stárková, CSc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, 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</w:t>
      </w:r>
    </w:p>
    <w:p w:rsidR="002E52E6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>doc.ThDr.R.Smahel..Dr.Sc.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>PharmDr.T.Anděl, Ph.D.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 et  PhDr.Hansmanová,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</w:t>
      </w: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>Ph.D. ,</w:t>
      </w:r>
      <w:r w:rsidRPr="002E52E6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doc.MUDr.P.Maňák,CSc .</w:t>
      </w: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</w:t>
      </w: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</w:t>
      </w: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</w:t>
      </w: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doc.MUDr.Vladko Horčička, CSc.</w:t>
      </w:r>
    </w:p>
    <w:p w:rsidR="002E52E6" w:rsidRPr="001509CD" w:rsidRDefault="002E52E6" w:rsidP="002E52E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cs-CZ"/>
        </w:rPr>
      </w:pP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2E52E6" w:rsidRPr="001509CD" w:rsidRDefault="002E52E6" w:rsidP="002E5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2E52E6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2E52E6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2E52E6" w:rsidRPr="001509CD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1509C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>NOVÉ STUDIE:</w:t>
      </w:r>
    </w:p>
    <w:p w:rsidR="002E52E6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2E52E6" w:rsidRPr="00FA0776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FA0776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FA077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FA0776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FA0776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154/16</w:t>
      </w:r>
    </w:p>
    <w:p w:rsidR="002E52E6" w:rsidRPr="00FA0776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A0776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FA077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FA0776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FA0776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Otevřená studie s cílem zhodnotit toleranci 3 různých produktů pro péči o kůži novorozence v rámci rizikové populace s atopickou dermatitidou </w:t>
      </w:r>
    </w:p>
    <w:p w:rsidR="002E52E6" w:rsidRPr="00FA0776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A0776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FA077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FA0776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FA0776">
        <w:rPr>
          <w:rFonts w:ascii="Times New Roman" w:eastAsia="Calibri" w:hAnsi="Times New Roman" w:cs="Times New Roman"/>
          <w:sz w:val="18"/>
          <w:szCs w:val="18"/>
        </w:rPr>
        <w:t>RV3424I201650</w:t>
      </w:r>
      <w:r w:rsidRPr="00FA0776">
        <w:rPr>
          <w:rFonts w:ascii="Calibri" w:eastAsia="Calibri" w:hAnsi="Calibri" w:cs="Times New Roman"/>
          <w:sz w:val="18"/>
          <w:szCs w:val="18"/>
        </w:rPr>
        <w:t xml:space="preserve">  </w:t>
      </w:r>
    </w:p>
    <w:p w:rsidR="002E52E6" w:rsidRPr="00FA0776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A0776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FA077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FA0776">
        <w:rPr>
          <w:rFonts w:ascii="Times New Roman" w:eastAsia="Times New Roman" w:hAnsi="Times New Roman" w:cs="Times New Roman"/>
          <w:sz w:val="18"/>
          <w:szCs w:val="18"/>
          <w:lang w:eastAsia="cs-CZ"/>
        </w:rPr>
        <w:t>: N/A</w:t>
      </w:r>
    </w:p>
    <w:p w:rsidR="002E52E6" w:rsidRPr="00FA0776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A0776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FA077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FA0776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2E52E6" w:rsidRPr="00FA0776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FA0776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F054"/>
      </w:r>
      <w:r w:rsidRPr="00FA0776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FA077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FA0776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FA077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2E52E6" w:rsidRPr="00FA0776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FA0776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F054"/>
      </w:r>
      <w:r w:rsidRPr="00FA0776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FA0776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2E52E6" w:rsidRPr="00383756" w:rsidRDefault="002E52E6" w:rsidP="002E52E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A0776" w:rsidRPr="001509CD" w:rsidRDefault="00FA0776" w:rsidP="00FA07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A0776" w:rsidRDefault="00FA0776" w:rsidP="00FA07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A0776" w:rsidRDefault="00FA0776" w:rsidP="00FA07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A0776" w:rsidRDefault="00FA0776" w:rsidP="00FA07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A0776" w:rsidRDefault="00FA0776" w:rsidP="00FA07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A0776" w:rsidRPr="001509CD" w:rsidRDefault="00FA0776" w:rsidP="00FA077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konání dalšího jednání komise: 14.11.2016, 13.30 hod.,  kancelář EK v budově B1 FNOL</w:t>
      </w:r>
    </w:p>
    <w:p w:rsidR="00FA0776" w:rsidRPr="001509CD" w:rsidRDefault="00FA0776" w:rsidP="00FA0776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FA0776" w:rsidRPr="001509CD" w:rsidRDefault="00FA0776" w:rsidP="00FA0776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FA0776" w:rsidRPr="001509CD" w:rsidRDefault="00FA0776" w:rsidP="00FA0776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FA0776" w:rsidRPr="001509CD" w:rsidRDefault="00FA0776" w:rsidP="00FA0776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>MUDr.Jindřiška Burešová</w:t>
      </w:r>
    </w:p>
    <w:p w:rsidR="00FA0776" w:rsidRPr="001509CD" w:rsidRDefault="00FA0776" w:rsidP="00FA0776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FA0776" w:rsidRPr="001509CD" w:rsidRDefault="00FA0776" w:rsidP="00FA0776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FA0776" w:rsidRPr="001509CD" w:rsidRDefault="00FA0776" w:rsidP="00FA0776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FA0776" w:rsidRPr="001509CD" w:rsidRDefault="00FA0776" w:rsidP="00FA0776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FA0776" w:rsidRPr="001509CD" w:rsidRDefault="00FA0776" w:rsidP="00FA0776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1509CD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FA0776" w:rsidRPr="001509CD" w:rsidRDefault="00FA0776" w:rsidP="00FA0776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FA0776" w:rsidRPr="001509CD" w:rsidRDefault="00FA0776" w:rsidP="00FA07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509CD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24.10.2016</w:t>
      </w:r>
      <w:r w:rsidRPr="001509CD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</w:t>
      </w:r>
      <w:r w:rsidRPr="001509CD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</w:t>
      </w:r>
    </w:p>
    <w:p w:rsidR="00FA0776" w:rsidRPr="001509CD" w:rsidRDefault="00FA0776" w:rsidP="00FA07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A0776" w:rsidRPr="001509CD" w:rsidRDefault="00FA0776" w:rsidP="00FA0776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FA0776" w:rsidRPr="001509CD" w:rsidRDefault="00FA0776" w:rsidP="00FA0776">
      <w:pPr>
        <w:rPr>
          <w:sz w:val="18"/>
          <w:szCs w:val="18"/>
        </w:rPr>
      </w:pPr>
    </w:p>
    <w:p w:rsidR="009D4613" w:rsidRDefault="009D4613"/>
    <w:sectPr w:rsidR="009D4613" w:rsidSect="009D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hyphenationZone w:val="425"/>
  <w:characterSpacingControl w:val="doNotCompress"/>
  <w:compat/>
  <w:rsids>
    <w:rsidRoot w:val="002E52E6"/>
    <w:rsid w:val="000F319F"/>
    <w:rsid w:val="001E3CB9"/>
    <w:rsid w:val="002E52E6"/>
    <w:rsid w:val="003027BD"/>
    <w:rsid w:val="0061130C"/>
    <w:rsid w:val="006E7E28"/>
    <w:rsid w:val="0089021E"/>
    <w:rsid w:val="009D4613"/>
    <w:rsid w:val="00FA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1998</Characters>
  <Application>Microsoft Office Word</Application>
  <DocSecurity>0</DocSecurity>
  <Lines>16</Lines>
  <Paragraphs>4</Paragraphs>
  <ScaleCrop>false</ScaleCrop>
  <Company>FNOL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2</cp:revision>
  <cp:lastPrinted>2016-10-20T09:19:00Z</cp:lastPrinted>
  <dcterms:created xsi:type="dcterms:W3CDTF">2016-10-20T09:10:00Z</dcterms:created>
  <dcterms:modified xsi:type="dcterms:W3CDTF">2016-10-20T09:19:00Z</dcterms:modified>
</cp:coreProperties>
</file>