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bookmarkStart w:id="0" w:name="_GoBack"/>
      <w:bookmarkEnd w:id="0"/>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1" w:name="_Toc421104989"/>
      <w:r w:rsidRPr="00382F48">
        <w:t>ADMINISTRATIVE INFORMATION</w:t>
      </w:r>
      <w:bookmarkEnd w:id="1"/>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337359" w:rsidRDefault="00F01EEE" w:rsidP="00756034">
            <w:pPr>
              <w:spacing w:before="60" w:after="60"/>
              <w:rPr>
                <w:rFonts w:ascii="Verdana" w:hAnsi="Verdana" w:cs="Times New Roman"/>
                <w:b/>
                <w:szCs w:val="18"/>
              </w:rPr>
            </w:pPr>
            <w:r w:rsidRPr="00337359">
              <w:rPr>
                <w:rFonts w:ascii="Verdana" w:hAnsi="Verdana" w:cs="Times New Roman"/>
                <w:b/>
                <w:szCs w:val="18"/>
              </w:rPr>
              <w:t>2024-511482-11-00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Italy Czechia Spain Germany Hungary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5D2A586B" w14:textId="133A7075" w:rsidR="00337359" w:rsidRPr="00337359" w:rsidRDefault="00337359" w:rsidP="00756034">
            <w:pPr>
              <w:spacing w:before="60" w:after="60"/>
              <w:rPr>
                <w:rFonts w:ascii="Verdana" w:hAnsi="Verdana" w:cs="Times New Roman"/>
                <w:szCs w:val="18"/>
              </w:rPr>
            </w:pPr>
            <w:r w:rsidRPr="00337359">
              <w:rPr>
                <w:rFonts w:ascii="Verdana" w:hAnsi="Verdana" w:cs="Times New Roman"/>
              </w:rPr>
              <w:t>ReNEW: Randomizované, dvojitě maskované, placebem kontrolované klinické hodnocení fáze 3 k vyhodnocení účinnosti, bezpečnosti a farmakokinetiky subkutánních injekcí elamipretidu u subjektů se suchou formou věkem podmíněné makulární degenerace (suchá VPMD)</w:t>
            </w:r>
          </w:p>
          <w:p w14:paraId="50F31812" w14:textId="77777777" w:rsidR="00337359" w:rsidRDefault="00337359" w:rsidP="00756034">
            <w:pPr>
              <w:spacing w:before="60" w:after="60"/>
              <w:rPr>
                <w:rFonts w:ascii="Verdana" w:hAnsi="Verdana" w:cs="Times New Roman"/>
                <w:szCs w:val="18"/>
              </w:rPr>
            </w:pPr>
          </w:p>
          <w:p w14:paraId="1545D9E0" w14:textId="3C8EE4FA" w:rsidR="00000D97" w:rsidRPr="00337359" w:rsidRDefault="00F01EEE" w:rsidP="00756034">
            <w:pPr>
              <w:spacing w:before="60" w:after="60"/>
              <w:rPr>
                <w:rFonts w:ascii="Verdana" w:hAnsi="Verdana" w:cs="Times New Roman"/>
                <w:b/>
                <w:szCs w:val="18"/>
              </w:rPr>
            </w:pPr>
            <w:r w:rsidRPr="00337359">
              <w:rPr>
                <w:rFonts w:ascii="Verdana" w:hAnsi="Verdana" w:cs="Times New Roman"/>
                <w:b/>
                <w:szCs w:val="18"/>
              </w:rPr>
              <w:t>ReNEW: A Phase 3, Randomized, Double-Masked, Placebo-Controlled Clinical Trial to Evaluate the Efficacy, Safety, and Pharmacokinetics of Subcutaneous Injections of Elamipretide in Subjects who have Dry Age-Related Macular Degeneration (Dry AMD)</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Stealth Biotherapeutics Inc.</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N/A/N/A, , ELAMIPRETIDE TRIHYDROCHLORIDE/SUB204213,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N/A/IS, null/null</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6FB7FC12"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1F38E846"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66C50718"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337359">
              <w:rPr>
                <w:rFonts w:ascii="Verdana" w:hAnsi="Verdana" w:cs="Segoe UI"/>
                <w:szCs w:val="18"/>
              </w:rPr>
              <w:fldChar w:fldCharType="begin">
                <w:ffData>
                  <w:name w:val="Check21"/>
                  <w:enabled/>
                  <w:calcOnExit w:val="0"/>
                  <w:checkBox>
                    <w:sizeAuto/>
                    <w:default w:val="1"/>
                  </w:checkBox>
                </w:ffData>
              </w:fldChar>
            </w:r>
            <w:bookmarkStart w:id="2" w:name="Check21"/>
            <w:r w:rsidR="00337359">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337359">
              <w:rPr>
                <w:rFonts w:ascii="Verdana" w:hAnsi="Verdana" w:cs="Segoe UI"/>
                <w:szCs w:val="18"/>
              </w:rPr>
              <w:fldChar w:fldCharType="end"/>
            </w:r>
            <w:bookmarkEnd w:id="2"/>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54B22CD3"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78A1352A"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2CC6D36C"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59AB02AE"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lastRenderedPageBreak/>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22BAA51A"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05FEA2D1"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165A6863"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7C86EEB5" w14:textId="7BC6C74A"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0A1B7E4A"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p>
          <w:p w14:paraId="5E1FCBA3"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04D414E5"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57323F26" w14:textId="77777777"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3DAD8A38"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p w14:paraId="459C5205" w14:textId="77777777"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611F4B">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6E70303E"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EndPr/>
              <w:sdtContent>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382F48">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p w14:paraId="447E933B"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p w14:paraId="46E32982"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p w14:paraId="13BC295C"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77777777" w:rsidR="00BC3E1C" w:rsidRPr="0010320B" w:rsidRDefault="00BC3E1C" w:rsidP="00BC3E1C">
            <w:pPr>
              <w:rPr>
                <w:rFonts w:ascii="Verdana" w:hAnsi="Verdana" w:cs="Segoe UI"/>
                <w:szCs w:val="18"/>
                <w:lang w:val="en-GB"/>
              </w:rPr>
            </w:pPr>
            <w:r>
              <w:rPr>
                <w:rFonts w:ascii="Verdana" w:hAnsi="Verdana" w:cs="Segoe UI"/>
                <w:szCs w:val="18"/>
                <w:lang w:val="en-GB"/>
              </w:rPr>
              <w:t>Specify: ............................................</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4179FFB6"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0715DF99" w14:textId="3042626E" w:rsidR="009C625B" w:rsidRPr="009C625B" w:rsidRDefault="009C625B" w:rsidP="009C625B">
            <w:pPr>
              <w:jc w:val="both"/>
              <w:rPr>
                <w:rFonts w:ascii="Verdana" w:hAnsi="Verdana"/>
                <w:szCs w:val="18"/>
              </w:rPr>
            </w:pPr>
            <w:r w:rsidRPr="009C625B">
              <w:rPr>
                <w:rFonts w:ascii="Verdana" w:hAnsi="Verdana"/>
                <w:szCs w:val="18"/>
              </w:rPr>
              <w:t xml:space="preserve">SIS and ICF_Main Version 1.2.0, dated 19 AUG 2024 </w:t>
            </w:r>
          </w:p>
          <w:p w14:paraId="41AB5105" w14:textId="0053B5EC" w:rsidR="00000D97" w:rsidRPr="002C7A5B" w:rsidRDefault="00000D97" w:rsidP="00756034">
            <w:pPr>
              <w:spacing w:before="60" w:after="60"/>
              <w:rPr>
                <w:rFonts w:ascii="Verdana" w:hAnsi="Verdana" w:cs="Times New Roman"/>
                <w:szCs w:val="18"/>
              </w:rPr>
            </w:pP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lastRenderedPageBreak/>
              <w:t xml:space="preserve">of the CT? </w:t>
            </w:r>
          </w:p>
        </w:tc>
        <w:tc>
          <w:tcPr>
            <w:tcW w:w="2605" w:type="dxa"/>
            <w:tcBorders>
              <w:top w:val="single" w:sz="4" w:space="0" w:color="auto"/>
              <w:left w:val="nil"/>
              <w:bottom w:val="single" w:sz="4" w:space="0" w:color="auto"/>
              <w:right w:val="single" w:sz="4" w:space="0" w:color="auto"/>
            </w:tcBorders>
          </w:tcPr>
          <w:p w14:paraId="3061B669" w14:textId="4200FCF1" w:rsidR="0010320B" w:rsidRPr="005C6DBA" w:rsidRDefault="0010320B" w:rsidP="00756034">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709720248"/>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0E9BDF90"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80D70DE" w14:textId="77777777" w:rsidR="0018144E" w:rsidRPr="005C6DBA"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p w14:paraId="66AFDFDE" w14:textId="77777777" w:rsidR="0018144E" w:rsidRPr="005C6DBA" w:rsidRDefault="0018144E" w:rsidP="0018144E">
            <w:pPr>
              <w:rPr>
                <w:rFonts w:ascii="Verdana" w:hAnsi="Verdana" w:cs="Segoe UI"/>
                <w:szCs w:val="18"/>
                <w:lang w:val="en-GB"/>
              </w:rPr>
            </w:pPr>
          </w:p>
        </w:tc>
        <w:tc>
          <w:tcPr>
            <w:tcW w:w="2605" w:type="dxa"/>
            <w:tcBorders>
              <w:left w:val="nil"/>
              <w:bottom w:val="single" w:sz="4" w:space="0" w:color="auto"/>
            </w:tcBorders>
          </w:tcPr>
          <w:p w14:paraId="042C4515" w14:textId="559AB2D8"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p>
          <w:p w14:paraId="3162ECA7" w14:textId="77777777" w:rsidR="0018144E" w:rsidRPr="005C6DBA" w:rsidRDefault="0018144E" w:rsidP="00F5301D">
            <w:pPr>
              <w:rPr>
                <w:rFonts w:ascii="Verdana" w:hAnsi="Verdana" w:cs="Segoe UI"/>
                <w:szCs w:val="18"/>
                <w:lang w:val="en-GB"/>
              </w:rPr>
            </w:pPr>
          </w:p>
          <w:p w14:paraId="3B1D9B15" w14:textId="77777777" w:rsidR="0018144E" w:rsidRPr="005C6DBA" w:rsidRDefault="0018144E" w:rsidP="00F5301D">
            <w:pPr>
              <w:rPr>
                <w:rFonts w:ascii="Verdana" w:hAnsi="Verdana" w:cs="Segoe UI"/>
                <w:szCs w:val="18"/>
                <w:lang w:val="en-GB"/>
              </w:rPr>
            </w:pP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4D48070F"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p>
          <w:p w14:paraId="5D7C0090" w14:textId="7D92822B"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p>
          <w:p w14:paraId="50A426B3" w14:textId="28FAD13D"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33CF28DA"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EndPr/>
              <w:sdtContent>
                <w:r w:rsidR="00E030AA">
                  <w:rPr>
                    <w:rFonts w:ascii="Verdana" w:hAnsi="Verdana" w:cs="Segoe UI"/>
                    <w:szCs w:val="18"/>
                  </w:rPr>
                  <w:fldChar w:fldCharType="begin">
                    <w:ffData>
                      <w:name w:val=""/>
                      <w:enabled/>
                      <w:calcOnExit w:val="0"/>
                      <w:checkBox>
                        <w:sizeAuto/>
                        <w:default w:val="1"/>
                      </w:checkBox>
                    </w:ffData>
                  </w:fldChar>
                </w:r>
                <w:r w:rsidR="00E030A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00E030A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58091965"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62729471"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3CDF5754"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7777777"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28F78669" w14:textId="0FCC3E83"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lastRenderedPageBreak/>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2D686A9F" w14:textId="099A22DE"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5B761D3F" w14:textId="6696BE6A"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364A9591"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311EE6ED"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3C97400F"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6052C1CB"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35B8160A"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EndPr/>
              <w:sdtContent>
                <w:r w:rsidR="00E030AA">
                  <w:rPr>
                    <w:rFonts w:ascii="Verdana" w:hAnsi="Verdana" w:cs="Segoe UI"/>
                    <w:szCs w:val="18"/>
                    <w:lang w:val="en-GB"/>
                  </w:rPr>
                  <w:fldChar w:fldCharType="begin">
                    <w:ffData>
                      <w:name w:val=""/>
                      <w:enabled/>
                      <w:calcOnExit w:val="0"/>
                      <w:checkBox>
                        <w:sizeAuto/>
                        <w:default w:val="1"/>
                      </w:checkBox>
                    </w:ffData>
                  </w:fldChar>
                </w:r>
                <w:r w:rsidR="00E030A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E030A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02656770"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EndPr/>
              <w:sdtContent>
                <w:r w:rsidR="00372E2C">
                  <w:rPr>
                    <w:rFonts w:ascii="Verdana" w:hAnsi="Verdana" w:cs="Segoe UI"/>
                    <w:szCs w:val="18"/>
                    <w:lang w:val="en-GB"/>
                  </w:rPr>
                  <w:fldChar w:fldCharType="begin">
                    <w:ffData>
                      <w:name w:val=""/>
                      <w:enabled/>
                      <w:calcOnExit w:val="0"/>
                      <w:checkBox>
                        <w:sizeAuto/>
                        <w:default w:val="1"/>
                      </w:checkBox>
                    </w:ffData>
                  </w:fldChar>
                </w:r>
                <w:r w:rsidR="00372E2C">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372E2C">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2F447C6A" w14:textId="77777777" w:rsidR="00C37FD6" w:rsidRPr="005C6DBA" w:rsidRDefault="00C37FD6" w:rsidP="008A434B">
            <w:pPr>
              <w:rPr>
                <w:rFonts w:ascii="Verdana" w:hAnsi="Verdana" w:cs="Segoe UI"/>
                <w:szCs w:val="18"/>
                <w:lang w:val="en-GB"/>
              </w:rPr>
            </w:pPr>
          </w:p>
          <w:p w14:paraId="7165AAD3" w14:textId="77777777" w:rsidR="00C37FD6" w:rsidRPr="005C6DBA" w:rsidRDefault="008A434B" w:rsidP="00C37FD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5942977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47EEC8AE"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End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0655C182"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lastRenderedPageBreak/>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5A1FA475" w:rsidR="00472811" w:rsidRPr="005C6DBA" w:rsidRDefault="00AA08C1" w:rsidP="00AA08C1">
            <w:pPr>
              <w:rPr>
                <w:rFonts w:ascii="Verdana" w:hAnsi="Verdana" w:cs="Segoe UI"/>
                <w:szCs w:val="18"/>
                <w:lang w:val="en-GB"/>
              </w:rPr>
            </w:pPr>
            <w:r w:rsidRPr="005C6DBA">
              <w:rPr>
                <w:rFonts w:ascii="Verdana" w:hAnsi="Verdana" w:cs="Segoe UI"/>
                <w:szCs w:val="18"/>
                <w:lang w:val="en-GB"/>
              </w:rPr>
              <w:lastRenderedPageBreak/>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7532BF4B"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77777777"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End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77777777"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howingPlcHdr/>
              </w:sdtPr>
              <w:sdtEndPr/>
              <w:sdtContent>
                <w:r w:rsidRPr="005C6DBA">
                  <w:rPr>
                    <w:rFonts w:ascii="Verdana" w:hAnsi="Verdana" w:cs="Segoe UI"/>
                    <w:szCs w:val="18"/>
                    <w:lang w:val="en-GB"/>
                  </w:rPr>
                  <w:t xml:space="preserve">     </w:t>
                </w:r>
              </w:sdtContent>
            </w:sdt>
          </w:p>
          <w:p w14:paraId="72008D9F" w14:textId="77777777"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howingPlcHdr/>
              </w:sdtPr>
              <w:sdtEndPr/>
              <w:sdtContent>
                <w:r w:rsidRPr="005C6DBA">
                  <w:rPr>
                    <w:rFonts w:ascii="Verdana" w:hAnsi="Verdana" w:cs="Segoe UI"/>
                    <w:szCs w:val="18"/>
                    <w:lang w:val="en-GB"/>
                  </w:rPr>
                  <w:t xml:space="preserve">     </w:t>
                </w:r>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lastRenderedPageBreak/>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52CB8A19"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05E6A2FB"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77777777" w:rsidR="00276209" w:rsidRDefault="00276209" w:rsidP="00276209">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632937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77777777"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77777777"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77777777"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77777777"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4BBD148E"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77777777"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1B9A66D3"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7A2122EC"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lastRenderedPageBreak/>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4C36DDC2" w:rsidR="00CA24A9" w:rsidRPr="00533FB9" w:rsidRDefault="00CA24A9" w:rsidP="00595D09">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12451424"/>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52FA1FEE" w:rsidR="004B1CBF" w:rsidRPr="00533FB9" w:rsidRDefault="004B1CBF" w:rsidP="004B1CBF">
            <w:pPr>
              <w:rPr>
                <w:rFonts w:ascii="Verdana" w:hAnsi="Verdana" w:cs="Segoe UI"/>
                <w:szCs w:val="18"/>
                <w:lang w:val="en-GB"/>
              </w:rPr>
            </w:pPr>
            <w:r w:rsidRPr="00533FB9">
              <w:rPr>
                <w:rFonts w:ascii="Verdana" w:hAnsi="Verdana" w:cs="Segoe UI"/>
                <w:szCs w:val="18"/>
                <w:lang w:val="en-GB"/>
              </w:rPr>
              <w:br/>
              <w:t xml:space="preserve">Yes </w:t>
            </w:r>
            <w:sdt>
              <w:sdtPr>
                <w:rPr>
                  <w:rFonts w:ascii="Verdana" w:hAnsi="Verdana" w:cs="Segoe UI"/>
                  <w:szCs w:val="18"/>
                  <w:lang w:val="en-GB"/>
                </w:rPr>
                <w:alias w:val="Yes"/>
                <w:tag w:val="Yes"/>
                <w:id w:val="3887338"/>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594AD1CE"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EndPr/>
              <w:sdtContent>
                <w:r w:rsidR="00FC6490">
                  <w:rPr>
                    <w:rFonts w:ascii="Verdana" w:hAnsi="Verdana" w:cs="Segoe UI"/>
                    <w:szCs w:val="18"/>
                    <w:lang w:val="en-GB"/>
                  </w:rPr>
                  <w:fldChar w:fldCharType="begin">
                    <w:ffData>
                      <w:name w:val=""/>
                      <w:enabled/>
                      <w:calcOnExit w:val="0"/>
                      <w:checkBox>
                        <w:sizeAuto/>
                        <w:default w:val="1"/>
                      </w:checkBox>
                    </w:ffData>
                  </w:fldChar>
                </w:r>
                <w:r w:rsidR="00FC6490">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FC6490">
                  <w:rPr>
                    <w:rFonts w:ascii="Verdana" w:hAnsi="Verdana" w:cs="Segoe UI"/>
                    <w:szCs w:val="18"/>
                    <w:lang w:val="en-GB"/>
                  </w:rPr>
                  <w:fldChar w:fldCharType="end"/>
                </w:r>
              </w:sdtContent>
            </w:sdt>
          </w:p>
          <w:p w14:paraId="172C5292" w14:textId="77777777" w:rsidR="004B1CBF" w:rsidRDefault="004B1CBF"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4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4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388736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47DCEF22" w14:textId="2A2BC470" w:rsidR="00FC6490" w:rsidRPr="00FC6490" w:rsidRDefault="00FC6490" w:rsidP="00FC6490">
            <w:pPr>
              <w:pStyle w:val="Odstavecseseznamem"/>
              <w:numPr>
                <w:ilvl w:val="0"/>
                <w:numId w:val="21"/>
              </w:numPr>
              <w:spacing w:after="160" w:line="259" w:lineRule="auto"/>
              <w:contextualSpacing/>
              <w:rPr>
                <w:rFonts w:ascii="Verdana" w:hAnsi="Verdana"/>
                <w:color w:val="1E1E1E"/>
                <w:sz w:val="18"/>
                <w:szCs w:val="18"/>
                <w:shd w:val="clear" w:color="auto" w:fill="F9F9F9"/>
              </w:rPr>
            </w:pPr>
            <w:r w:rsidRPr="00FC6490">
              <w:rPr>
                <w:rFonts w:ascii="Verdana" w:hAnsi="Verdana"/>
                <w:sz w:val="18"/>
                <w:szCs w:val="18"/>
              </w:rPr>
              <w:t xml:space="preserve">MUDr. Jan Hamouz, </w:t>
            </w:r>
            <w:r>
              <w:rPr>
                <w:rFonts w:ascii="Verdana" w:hAnsi="Verdana"/>
                <w:sz w:val="18"/>
                <w:szCs w:val="18"/>
              </w:rPr>
              <w:t>(</w:t>
            </w:r>
            <w:r w:rsidRPr="00FC6490">
              <w:rPr>
                <w:rFonts w:ascii="Verdana" w:hAnsi="Verdana"/>
                <w:color w:val="1E1E1E"/>
                <w:sz w:val="18"/>
                <w:szCs w:val="18"/>
                <w:shd w:val="clear" w:color="auto" w:fill="F9F9F9"/>
              </w:rPr>
              <w:t>FN Královské Vinohrady, Praha</w:t>
            </w:r>
            <w:r>
              <w:rPr>
                <w:rFonts w:ascii="Verdana" w:hAnsi="Verdana"/>
                <w:color w:val="1E1E1E"/>
                <w:sz w:val="18"/>
                <w:szCs w:val="18"/>
                <w:shd w:val="clear" w:color="auto" w:fill="F9F9F9"/>
              </w:rPr>
              <w:t>)</w:t>
            </w:r>
          </w:p>
          <w:p w14:paraId="01CEC964" w14:textId="14211083" w:rsidR="00FC6490" w:rsidRPr="00FC6490" w:rsidRDefault="00FC6490" w:rsidP="00FC6490">
            <w:pPr>
              <w:pStyle w:val="Odstavecseseznamem"/>
              <w:numPr>
                <w:ilvl w:val="0"/>
                <w:numId w:val="21"/>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 xml:space="preserve">MUDr. Jan Ernest, </w:t>
            </w:r>
            <w:r>
              <w:rPr>
                <w:rFonts w:ascii="Verdana" w:hAnsi="Verdana"/>
                <w:color w:val="1E1E1E"/>
                <w:sz w:val="18"/>
                <w:szCs w:val="18"/>
                <w:shd w:val="clear" w:color="auto" w:fill="F9F9F9"/>
              </w:rPr>
              <w:t>(</w:t>
            </w:r>
            <w:r w:rsidRPr="00FC6490">
              <w:rPr>
                <w:rFonts w:ascii="Verdana" w:hAnsi="Verdana"/>
                <w:color w:val="1E1E1E"/>
                <w:sz w:val="18"/>
                <w:szCs w:val="18"/>
                <w:shd w:val="clear" w:color="auto" w:fill="F9F9F9"/>
              </w:rPr>
              <w:t>Axon Clinical s.r.o.</w:t>
            </w:r>
            <w:r>
              <w:rPr>
                <w:rFonts w:ascii="Verdana" w:hAnsi="Verdana"/>
                <w:color w:val="1E1E1E"/>
                <w:sz w:val="18"/>
                <w:szCs w:val="18"/>
                <w:shd w:val="clear" w:color="auto" w:fill="F9F9F9"/>
              </w:rPr>
              <w:t>)</w:t>
            </w:r>
          </w:p>
          <w:p w14:paraId="474345AC" w14:textId="00A121BD" w:rsidR="00DE6877" w:rsidRPr="00FC6490" w:rsidRDefault="00FC6490" w:rsidP="00FC6490">
            <w:pPr>
              <w:pStyle w:val="Odstavecseseznamem"/>
              <w:numPr>
                <w:ilvl w:val="0"/>
                <w:numId w:val="21"/>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 xml:space="preserve">MUDr. Vladimír Korda, Ph.D., </w:t>
            </w:r>
            <w:r>
              <w:rPr>
                <w:rFonts w:ascii="Verdana" w:hAnsi="Verdana"/>
                <w:color w:val="1E1E1E"/>
                <w:sz w:val="18"/>
                <w:szCs w:val="18"/>
                <w:shd w:val="clear" w:color="auto" w:fill="F9F9F9"/>
              </w:rPr>
              <w:t>(O</w:t>
            </w:r>
            <w:r w:rsidRPr="00FC6490">
              <w:rPr>
                <w:rFonts w:ascii="Verdana" w:hAnsi="Verdana"/>
                <w:color w:val="1E1E1E"/>
                <w:sz w:val="18"/>
                <w:szCs w:val="18"/>
                <w:shd w:val="clear" w:color="auto" w:fill="F9F9F9"/>
              </w:rPr>
              <w:t>ftex s.r.o.</w:t>
            </w:r>
            <w:r>
              <w:rPr>
                <w:rFonts w:ascii="Verdana" w:hAnsi="Verdana"/>
                <w:color w:val="1E1E1E"/>
                <w:sz w:val="18"/>
                <w:szCs w:val="18"/>
                <w:shd w:val="clear" w:color="auto" w:fill="F9F9F9"/>
              </w:rPr>
              <w:t>)</w:t>
            </w: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77777777"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025669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77777777"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77777777"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77777777"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5BDA00D"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t xml:space="preserve">Conclusion </w:t>
      </w:r>
    </w:p>
    <w:p w14:paraId="6650F45C" w14:textId="77777777" w:rsidR="00FC6490" w:rsidRPr="00FC6490" w:rsidRDefault="00FC6490" w:rsidP="00FC6490">
      <w:pPr>
        <w:pStyle w:val="Odstavecseseznamem"/>
        <w:numPr>
          <w:ilvl w:val="0"/>
          <w:numId w:val="25"/>
        </w:numPr>
        <w:spacing w:after="160" w:line="259" w:lineRule="auto"/>
        <w:contextualSpacing/>
        <w:rPr>
          <w:rFonts w:ascii="Verdana" w:hAnsi="Verdana"/>
          <w:color w:val="1E1E1E"/>
          <w:sz w:val="18"/>
          <w:szCs w:val="18"/>
          <w:shd w:val="clear" w:color="auto" w:fill="F9F9F9"/>
        </w:rPr>
      </w:pPr>
      <w:r w:rsidRPr="00FC6490">
        <w:rPr>
          <w:rFonts w:ascii="Verdana" w:hAnsi="Verdana"/>
          <w:sz w:val="18"/>
          <w:szCs w:val="18"/>
        </w:rPr>
        <w:t>MUDr. Jan Hamouz, (</w:t>
      </w:r>
      <w:r w:rsidRPr="00FC6490">
        <w:rPr>
          <w:rFonts w:ascii="Verdana" w:hAnsi="Verdana"/>
          <w:color w:val="1E1E1E"/>
          <w:sz w:val="18"/>
          <w:szCs w:val="18"/>
          <w:shd w:val="clear" w:color="auto" w:fill="F9F9F9"/>
        </w:rPr>
        <w:t>FN Královské Vinohrady, Praha)</w:t>
      </w:r>
    </w:p>
    <w:p w14:paraId="67260DFA" w14:textId="77777777" w:rsidR="00FC6490" w:rsidRPr="00FC6490" w:rsidRDefault="00FC6490" w:rsidP="00FC6490">
      <w:pPr>
        <w:pStyle w:val="Odstavecseseznamem"/>
        <w:numPr>
          <w:ilvl w:val="0"/>
          <w:numId w:val="25"/>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MUDr. Jan Ernest, (Axon Clinical s.r.o.)</w:t>
      </w:r>
    </w:p>
    <w:p w14:paraId="4E44AE2A" w14:textId="280872BA" w:rsidR="002C7A5B" w:rsidRPr="00FC6490" w:rsidRDefault="00FC6490" w:rsidP="00FC6490">
      <w:pPr>
        <w:pStyle w:val="Odstavecseseznamem"/>
        <w:numPr>
          <w:ilvl w:val="0"/>
          <w:numId w:val="25"/>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MUDr. Vladimír Korda, Ph.D., (Oftex s.r.o.)</w:t>
      </w:r>
    </w:p>
    <w:p w14:paraId="418348C7" w14:textId="39C8251D" w:rsidR="00956317" w:rsidRPr="005C6DBA" w:rsidRDefault="00112396" w:rsidP="002C7A5B">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lastRenderedPageBreak/>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167886FB" w14:textId="5C99C1F5" w:rsidR="00FC6490" w:rsidRPr="00FC6490" w:rsidRDefault="00FC6490" w:rsidP="00FC6490">
            <w:pPr>
              <w:pStyle w:val="Odstavecseseznamem"/>
              <w:numPr>
                <w:ilvl w:val="0"/>
                <w:numId w:val="24"/>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FN Královské Vinohrady, Šrobárova 1150/50, 110 00 Praha</w:t>
            </w:r>
          </w:p>
          <w:p w14:paraId="1216E2DD" w14:textId="01E204DD" w:rsidR="00FC6490" w:rsidRPr="00FC6490" w:rsidRDefault="00FC6490" w:rsidP="00FC6490">
            <w:pPr>
              <w:pStyle w:val="Odstavecseseznamem"/>
              <w:numPr>
                <w:ilvl w:val="0"/>
                <w:numId w:val="24"/>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 xml:space="preserve">Axon Clinical s.r.o., </w:t>
            </w:r>
            <w:r w:rsidRPr="00FC6490">
              <w:rPr>
                <w:rFonts w:ascii="Verdana" w:hAnsi="Verdana"/>
                <w:color w:val="1E1E1E"/>
                <w:sz w:val="18"/>
                <w:szCs w:val="18"/>
                <w:shd w:val="clear" w:color="auto" w:fill="FFFFFF"/>
              </w:rPr>
              <w:t>Ostrovského 253/3,  150 00 Prah</w:t>
            </w:r>
            <w:r>
              <w:rPr>
                <w:rFonts w:ascii="Verdana" w:hAnsi="Verdana"/>
                <w:color w:val="1E1E1E"/>
                <w:sz w:val="18"/>
                <w:szCs w:val="18"/>
                <w:shd w:val="clear" w:color="auto" w:fill="FFFFFF"/>
              </w:rPr>
              <w:t>a</w:t>
            </w:r>
          </w:p>
          <w:p w14:paraId="0FE1D3CA" w14:textId="3A5AEFE2" w:rsidR="00FC6490" w:rsidRPr="00FC6490" w:rsidRDefault="00FC6490" w:rsidP="00FC6490">
            <w:pPr>
              <w:pStyle w:val="Odstavecseseznamem"/>
              <w:numPr>
                <w:ilvl w:val="0"/>
                <w:numId w:val="24"/>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Oftex s.r.o.,  Rokycanova 2798, 530 02 Pardubice</w:t>
            </w:r>
          </w:p>
          <w:p w14:paraId="6733B5CC" w14:textId="77777777"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7B64FFB3"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3F57ADC0"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55D34FF5" w14:textId="23B83EFF" w:rsidR="00956317" w:rsidRDefault="00071210" w:rsidP="002A5CE3">
            <w:pPr>
              <w:rPr>
                <w:rFonts w:ascii="Verdana" w:hAnsi="Verdana" w:cs="Segoe UI"/>
                <w:szCs w:val="18"/>
                <w:lang w:val="en-GB"/>
              </w:rPr>
            </w:pPr>
            <w:r>
              <w:rPr>
                <w:rFonts w:ascii="Verdana" w:hAnsi="Verdana" w:cs="Segoe UI"/>
                <w:szCs w:val="18"/>
                <w:lang w:val="en-GB"/>
              </w:rPr>
              <w:br/>
            </w:r>
            <w:r w:rsidR="00956317"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00956317"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3F3478E8"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76F53C41" w14:textId="71CF2056"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3F97585D"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6492EAD8"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EndPr/>
              <w:sdtContent>
                <w:r w:rsidR="002C7A5B">
                  <w:rPr>
                    <w:rFonts w:ascii="Verdana" w:hAnsi="Verdana" w:cs="Segoe UI"/>
                    <w:szCs w:val="18"/>
                    <w:lang w:val="en-GB"/>
                  </w:rPr>
                  <w:fldChar w:fldCharType="begin">
                    <w:ffData>
                      <w:name w:val=""/>
                      <w:enabled/>
                      <w:calcOnExit w:val="0"/>
                      <w:checkBox>
                        <w:sizeAuto/>
                        <w:default w:val="1"/>
                      </w:checkBox>
                    </w:ffData>
                  </w:fldChar>
                </w:r>
                <w:r w:rsidR="002C7A5B">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2C7A5B">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960CBEB" w14:textId="77777777" w:rsidR="000528C2" w:rsidRDefault="000528C2" w:rsidP="000528C2">
      <w:pPr>
        <w:rPr>
          <w:rFonts w:ascii="Verdana" w:hAnsi="Verdana" w:cs="Segoe UI"/>
          <w:b/>
          <w:szCs w:val="18"/>
        </w:rPr>
      </w:pPr>
      <w:r>
        <w:rPr>
          <w:rFonts w:ascii="Verdana" w:hAnsi="Verdana" w:cs="Segoe UI"/>
          <w:b/>
          <w:szCs w:val="18"/>
        </w:rPr>
        <w:t xml:space="preserve">Conclusion </w:t>
      </w:r>
    </w:p>
    <w:p w14:paraId="7DAE44CB" w14:textId="77777777" w:rsidR="00FC6490" w:rsidRPr="00FC6490" w:rsidRDefault="00FC6490"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FN Královské Vinohrady, Šrobárova 1150/50, 110 00 Praha</w:t>
      </w:r>
    </w:p>
    <w:p w14:paraId="21921131" w14:textId="77777777" w:rsidR="00FC6490" w:rsidRPr="00FC6490" w:rsidRDefault="00FC6490"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 xml:space="preserve">Axon Clinical s.r.o., </w:t>
      </w:r>
      <w:r w:rsidRPr="00FC6490">
        <w:rPr>
          <w:rFonts w:ascii="Verdana" w:hAnsi="Verdana"/>
          <w:color w:val="1E1E1E"/>
          <w:sz w:val="18"/>
          <w:szCs w:val="18"/>
          <w:shd w:val="clear" w:color="auto" w:fill="FFFFFF"/>
        </w:rPr>
        <w:t>Ostrovského 253/3,  150 00 Prah</w:t>
      </w:r>
      <w:r>
        <w:rPr>
          <w:rFonts w:ascii="Verdana" w:hAnsi="Verdana"/>
          <w:color w:val="1E1E1E"/>
          <w:sz w:val="18"/>
          <w:szCs w:val="18"/>
          <w:shd w:val="clear" w:color="auto" w:fill="FFFFFF"/>
        </w:rPr>
        <w:t>a</w:t>
      </w:r>
    </w:p>
    <w:p w14:paraId="7BAA3893" w14:textId="77777777" w:rsidR="00FC6490" w:rsidRPr="00FC6490" w:rsidRDefault="00FC6490"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Oftex s.r.o.,  Rokycanova 2798, 530 02 Pardubice</w:t>
      </w:r>
    </w:p>
    <w:p w14:paraId="1D910220" w14:textId="77777777" w:rsidR="002C7A5B" w:rsidRDefault="002C7A5B" w:rsidP="002C7A5B">
      <w:pPr>
        <w:rPr>
          <w:rFonts w:ascii="Verdana" w:hAnsi="Verdana" w:cs="Segoe UI"/>
          <w:b/>
          <w:szCs w:val="18"/>
        </w:rPr>
      </w:pPr>
    </w:p>
    <w:p w14:paraId="4670D378" w14:textId="0904F0A8" w:rsidR="000528C2" w:rsidRPr="005C6DBA" w:rsidRDefault="000528C2" w:rsidP="002C7A5B">
      <w:pPr>
        <w:rPr>
          <w:rFonts w:ascii="Verdana" w:hAnsi="Verdana" w:cs="Segoe UI"/>
          <w:b/>
          <w:szCs w:val="18"/>
        </w:rPr>
      </w:pPr>
      <w:r>
        <w:rPr>
          <w:rFonts w:ascii="Verdana" w:hAnsi="Verdana" w:cs="Segoe UI"/>
          <w:b/>
          <w:szCs w:val="18"/>
        </w:rPr>
        <w:t>Reason</w:t>
      </w:r>
      <w:r w:rsidRPr="005C6DBA">
        <w:rPr>
          <w:rFonts w:ascii="Verdana" w:hAnsi="Verdana" w:cs="Segoe UI"/>
          <w:b/>
          <w:szCs w:val="18"/>
        </w:rPr>
        <w:t>:</w:t>
      </w:r>
    </w:p>
    <w:p w14:paraId="716D8259" w14:textId="77777777" w:rsidR="00956317" w:rsidRDefault="00956317" w:rsidP="00956317">
      <w:pPr>
        <w:rPr>
          <w:rFonts w:ascii="Verdana" w:hAnsi="Verdana" w:cs="Times New Roman"/>
          <w:szCs w:val="18"/>
        </w:rPr>
      </w:pP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77777777"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lastRenderedPageBreak/>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77777777" w:rsidR="00956317" w:rsidRDefault="00956317" w:rsidP="002A5CE3">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9547543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D12F23" w14:textId="77777777"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77777777" w:rsidR="00765DC0" w:rsidRDefault="00765DC0" w:rsidP="002A5CE3">
            <w:pPr>
              <w:rPr>
                <w:rFonts w:ascii="Verdana" w:hAnsi="Verdana" w:cs="Segoe UI"/>
                <w:szCs w:val="18"/>
                <w:lang w:val="en-GB"/>
              </w:rPr>
            </w:pPr>
            <w:r>
              <w:rPr>
                <w:rFonts w:ascii="Verdana" w:hAnsi="Verdana" w:cs="Segoe UI"/>
                <w:szCs w:val="18"/>
                <w:lang w:val="en-GB"/>
              </w:rPr>
              <w:lastRenderedPageBreak/>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7F318B4" w14:textId="77777777"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3" w:name="_Toc421104998"/>
      <w:r w:rsidRPr="005C6DBA">
        <w:t>LIST OF questions TO THE SPONSOR/</w:t>
      </w:r>
      <w:bookmarkEnd w:id="3"/>
    </w:p>
    <w:p w14:paraId="6227634A" w14:textId="77777777" w:rsidR="00FB13CE" w:rsidRDefault="00FB13CE" w:rsidP="00FB13CE">
      <w:pPr>
        <w:ind w:left="720"/>
      </w:pPr>
    </w:p>
    <w:p w14:paraId="1C18FF67" w14:textId="77777777" w:rsidR="00FB13CE" w:rsidRDefault="00FB13CE" w:rsidP="00012D47">
      <w:pPr>
        <w:pStyle w:val="Nadpis1"/>
      </w:pPr>
      <w:bookmarkStart w:id="4"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77777777"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9C625B">
                  <w:rPr>
                    <w:rFonts w:ascii="Verdana" w:hAnsi="Verdana" w:cs="Segoe UI"/>
                    <w:szCs w:val="18"/>
                    <w:lang w:val="en-GB"/>
                  </w:rPr>
                </w:r>
                <w:r w:rsidR="009C625B">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4"/>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28C0CD82" w:rsidR="008D4304" w:rsidRPr="005C6DBA" w:rsidRDefault="004445A4" w:rsidP="002A5CE3">
            <w:pPr>
              <w:rPr>
                <w:rFonts w:ascii="Verdana" w:hAnsi="Verdana" w:cs="Segoe UI"/>
                <w:szCs w:val="18"/>
                <w:lang w:val="en-GB"/>
              </w:rPr>
            </w:pPr>
            <w:r>
              <w:rPr>
                <w:rFonts w:ascii="Verdana" w:hAnsi="Verdana" w:cs="Segoe UI"/>
                <w:szCs w:val="18"/>
              </w:rPr>
              <w:fldChar w:fldCharType="begin">
                <w:ffData>
                  <w:name w:val="Check19"/>
                  <w:enabled/>
                  <w:calcOnExit w:val="0"/>
                  <w:checkBox>
                    <w:sizeAuto/>
                    <w:default w:val="1"/>
                  </w:checkBox>
                </w:ffData>
              </w:fldChar>
            </w:r>
            <w:bookmarkStart w:id="5" w:name="Check19"/>
            <w:r>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Pr>
                <w:rFonts w:ascii="Verdana" w:hAnsi="Verdana" w:cs="Segoe UI"/>
                <w:szCs w:val="18"/>
              </w:rPr>
              <w:fldChar w:fldCharType="end"/>
            </w:r>
            <w:bookmarkEnd w:id="5"/>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9C625B">
              <w:rPr>
                <w:rFonts w:ascii="Verdana" w:hAnsi="Verdana" w:cs="Segoe UI"/>
                <w:szCs w:val="18"/>
              </w:rPr>
            </w:r>
            <w:r w:rsidR="009C625B">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4AD8FF7D" w14:textId="77777777" w:rsidR="00012D47" w:rsidRPr="00012D47" w:rsidRDefault="00012D47" w:rsidP="002A5CE3">
      <w:pPr>
        <w:jc w:val="both"/>
        <w:rPr>
          <w:rFonts w:ascii="Verdana" w:hAnsi="Verdana" w:cs="Segoe UI"/>
          <w:b/>
          <w:szCs w:val="18"/>
        </w:rPr>
      </w:pPr>
      <w:r w:rsidRPr="00012D47">
        <w:rPr>
          <w:rFonts w:ascii="Verdana" w:hAnsi="Verdana" w:cs="Segoe UI"/>
          <w:b/>
          <w:szCs w:val="18"/>
        </w:rPr>
        <w:t>In case of approval</w:t>
      </w:r>
    </w:p>
    <w:p w14:paraId="01CE3C13" w14:textId="77777777" w:rsidR="00012D47" w:rsidRPr="00012D47" w:rsidRDefault="00012D47" w:rsidP="002A5CE3">
      <w:pPr>
        <w:jc w:val="both"/>
        <w:rPr>
          <w:rFonts w:ascii="Verdana" w:hAnsi="Verdana" w:cs="Segoe UI"/>
          <w:b/>
          <w:szCs w:val="18"/>
          <w:lang w:val="en-GB"/>
        </w:rPr>
      </w:pPr>
      <w:r w:rsidRPr="00012D47">
        <w:rPr>
          <w:rFonts w:ascii="Verdana" w:hAnsi="Verdana" w:cs="Segoe UI"/>
          <w:b/>
          <w:szCs w:val="18"/>
          <w:lang w:val="en-GB"/>
        </w:rPr>
        <w:t>The approval is valid for the following trial sites and investigators</w:t>
      </w:r>
    </w:p>
    <w:p w14:paraId="5FE35A53" w14:textId="77777777" w:rsidR="00012D47" w:rsidRPr="00012D47" w:rsidRDefault="00012D47" w:rsidP="00012D47">
      <w:pPr>
        <w:ind w:firstLine="708"/>
        <w:jc w:val="both"/>
        <w:rPr>
          <w:rFonts w:ascii="Verdana" w:hAnsi="Verdana" w:cs="Segoe UI"/>
          <w:b/>
          <w:szCs w:val="18"/>
          <w:lang w:val="en-GB"/>
        </w:rPr>
      </w:pPr>
      <w:r w:rsidRPr="00012D47">
        <w:rPr>
          <w:rFonts w:ascii="Verdana" w:hAnsi="Verdana" w:cs="Segoe UI"/>
          <w:b/>
          <w:szCs w:val="18"/>
          <w:lang w:val="en-GB"/>
        </w:rPr>
        <w:t>List of trial sites and investigators</w:t>
      </w:r>
    </w:p>
    <w:p w14:paraId="3FEFDA36" w14:textId="77777777" w:rsidR="00337359" w:rsidRPr="00337359" w:rsidRDefault="00337359" w:rsidP="00337359">
      <w:pPr>
        <w:rPr>
          <w:rFonts w:ascii="Verdana" w:hAnsi="Verdana"/>
          <w:szCs w:val="18"/>
        </w:rPr>
      </w:pPr>
    </w:p>
    <w:p w14:paraId="09474E5F" w14:textId="21A0D160" w:rsidR="00FC6490" w:rsidRPr="00FC6490" w:rsidRDefault="00337359"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FN Královské Vinohrady, Šrobárova 1150/50, 110 00 Prah</w:t>
      </w:r>
      <w:r w:rsidR="00FC6490" w:rsidRPr="00FC6490">
        <w:rPr>
          <w:rFonts w:ascii="Verdana" w:hAnsi="Verdana"/>
          <w:color w:val="1E1E1E"/>
          <w:sz w:val="18"/>
          <w:szCs w:val="18"/>
          <w:shd w:val="clear" w:color="auto" w:fill="F9F9F9"/>
        </w:rPr>
        <w:t>a</w:t>
      </w:r>
      <w:r w:rsidR="00FC6490">
        <w:rPr>
          <w:rFonts w:ascii="Verdana" w:hAnsi="Verdana"/>
          <w:color w:val="1E1E1E"/>
          <w:sz w:val="18"/>
          <w:szCs w:val="18"/>
          <w:shd w:val="clear" w:color="auto" w:fill="F9F9F9"/>
        </w:rPr>
        <w:t xml:space="preserve"> - </w:t>
      </w:r>
      <w:r w:rsidR="00FC6490" w:rsidRPr="00FC6490">
        <w:rPr>
          <w:rFonts w:ascii="Verdana" w:hAnsi="Verdana"/>
          <w:sz w:val="18"/>
          <w:szCs w:val="18"/>
        </w:rPr>
        <w:t>MUDr. Jan Hamouz</w:t>
      </w:r>
    </w:p>
    <w:p w14:paraId="7C3CA03B" w14:textId="4CA7FFFD" w:rsidR="00337359" w:rsidRPr="00FC6490" w:rsidRDefault="00337359"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 xml:space="preserve">Axon Clinical s.r.o., </w:t>
      </w:r>
      <w:r w:rsidRPr="00FC6490">
        <w:rPr>
          <w:rFonts w:ascii="Verdana" w:hAnsi="Verdana"/>
          <w:color w:val="1E1E1E"/>
          <w:sz w:val="18"/>
          <w:szCs w:val="18"/>
          <w:shd w:val="clear" w:color="auto" w:fill="FFFFFF"/>
        </w:rPr>
        <w:t>Ostrovského 253/3,  150 00 Praha</w:t>
      </w:r>
      <w:r w:rsidR="00FC6490">
        <w:rPr>
          <w:rFonts w:ascii="Verdana" w:hAnsi="Verdana"/>
          <w:color w:val="1E1E1E"/>
          <w:sz w:val="18"/>
          <w:szCs w:val="18"/>
          <w:shd w:val="clear" w:color="auto" w:fill="FFFFFF"/>
        </w:rPr>
        <w:t xml:space="preserve"> - </w:t>
      </w:r>
      <w:r w:rsidR="00FC6490" w:rsidRPr="00FC6490">
        <w:rPr>
          <w:rFonts w:ascii="Verdana" w:hAnsi="Verdana"/>
          <w:color w:val="1E1E1E"/>
          <w:sz w:val="18"/>
          <w:szCs w:val="18"/>
          <w:shd w:val="clear" w:color="auto" w:fill="F9F9F9"/>
        </w:rPr>
        <w:t>MUDr. Jan Ernest</w:t>
      </w:r>
    </w:p>
    <w:p w14:paraId="3CDBF47D" w14:textId="727E1B3B" w:rsidR="00337359" w:rsidRPr="00FC6490" w:rsidRDefault="00337359" w:rsidP="00FC6490">
      <w:pPr>
        <w:pStyle w:val="Odstavecseseznamem"/>
        <w:numPr>
          <w:ilvl w:val="0"/>
          <w:numId w:val="26"/>
        </w:numPr>
        <w:spacing w:after="160" w:line="259" w:lineRule="auto"/>
        <w:contextualSpacing/>
        <w:rPr>
          <w:rFonts w:ascii="Verdana" w:hAnsi="Verdana"/>
          <w:color w:val="1E1E1E"/>
          <w:sz w:val="18"/>
          <w:szCs w:val="18"/>
          <w:shd w:val="clear" w:color="auto" w:fill="F9F9F9"/>
        </w:rPr>
      </w:pPr>
      <w:r w:rsidRPr="00FC6490">
        <w:rPr>
          <w:rFonts w:ascii="Verdana" w:hAnsi="Verdana"/>
          <w:color w:val="1E1E1E"/>
          <w:sz w:val="18"/>
          <w:szCs w:val="18"/>
          <w:shd w:val="clear" w:color="auto" w:fill="F9F9F9"/>
        </w:rPr>
        <w:t>Oftex s.r.o.,  Rokycanova 2798, 530 02 Pardubice</w:t>
      </w:r>
      <w:r w:rsidR="00FC6490">
        <w:rPr>
          <w:rFonts w:ascii="Verdana" w:hAnsi="Verdana"/>
          <w:color w:val="1E1E1E"/>
          <w:sz w:val="18"/>
          <w:szCs w:val="18"/>
          <w:shd w:val="clear" w:color="auto" w:fill="F9F9F9"/>
        </w:rPr>
        <w:t xml:space="preserve"> - </w:t>
      </w:r>
      <w:r w:rsidR="00FC6490" w:rsidRPr="00FC6490">
        <w:rPr>
          <w:rFonts w:ascii="Verdana" w:hAnsi="Verdana"/>
          <w:color w:val="1E1E1E"/>
          <w:sz w:val="18"/>
          <w:szCs w:val="18"/>
          <w:shd w:val="clear" w:color="auto" w:fill="F9F9F9"/>
        </w:rPr>
        <w:t>MUDr. Vladimír Korda, Ph.D.</w:t>
      </w:r>
    </w:p>
    <w:p w14:paraId="6C5F733C" w14:textId="77777777" w:rsidR="00020E08" w:rsidRDefault="00020E08" w:rsidP="002A5CE3">
      <w:pPr>
        <w:jc w:val="both"/>
        <w:rPr>
          <w:rFonts w:ascii="Verdana" w:hAnsi="Verdana" w:cs="Segoe UI"/>
          <w:b/>
          <w:szCs w:val="18"/>
          <w:lang w:val="en-GB"/>
        </w:rPr>
      </w:pPr>
    </w:p>
    <w:p w14:paraId="08D87F52" w14:textId="77777777" w:rsidR="000C1BD2" w:rsidRDefault="000C1BD2" w:rsidP="002A5CE3">
      <w:pPr>
        <w:jc w:val="both"/>
        <w:rPr>
          <w:rFonts w:ascii="Verdana" w:hAnsi="Verdana" w:cs="Segoe UI"/>
          <w:b/>
          <w:szCs w:val="18"/>
          <w:lang w:val="en-GB"/>
        </w:rPr>
      </w:pPr>
    </w:p>
    <w:p w14:paraId="30B70B0B" w14:textId="77777777" w:rsidR="000C1BD2" w:rsidRDefault="000C1BD2" w:rsidP="002A5CE3">
      <w:pPr>
        <w:jc w:val="both"/>
        <w:rPr>
          <w:rFonts w:ascii="Verdana" w:hAnsi="Verdana" w:cs="Segoe UI"/>
          <w:b/>
          <w:szCs w:val="18"/>
          <w:lang w:val="en-GB"/>
        </w:rPr>
      </w:pPr>
    </w:p>
    <w:p w14:paraId="2975DF37" w14:textId="77777777" w:rsidR="000C1BD2" w:rsidRDefault="000C1BD2" w:rsidP="002A5CE3">
      <w:pPr>
        <w:jc w:val="both"/>
        <w:rPr>
          <w:rFonts w:ascii="Verdana" w:hAnsi="Verdana" w:cs="Segoe UI"/>
          <w:b/>
          <w:szCs w:val="18"/>
          <w:lang w:val="en-GB"/>
        </w:rPr>
      </w:pPr>
    </w:p>
    <w:p w14:paraId="0597512D" w14:textId="77777777" w:rsidR="000C1BD2" w:rsidRDefault="000C1BD2" w:rsidP="002A5CE3">
      <w:pPr>
        <w:jc w:val="both"/>
        <w:rPr>
          <w:rFonts w:ascii="Verdana" w:hAnsi="Verdana" w:cs="Segoe UI"/>
          <w:b/>
          <w:szCs w:val="18"/>
          <w:lang w:val="en-GB"/>
        </w:rPr>
      </w:pPr>
    </w:p>
    <w:p w14:paraId="5B597072" w14:textId="77777777" w:rsidR="000C1BD2" w:rsidRDefault="000C1BD2" w:rsidP="002A5CE3">
      <w:pPr>
        <w:jc w:val="both"/>
        <w:rPr>
          <w:rFonts w:ascii="Verdana" w:hAnsi="Verdana" w:cs="Segoe UI"/>
          <w:b/>
          <w:szCs w:val="18"/>
          <w:lang w:val="en-GB"/>
        </w:rPr>
      </w:pPr>
    </w:p>
    <w:p w14:paraId="3B4D24C3" w14:textId="239FEF02" w:rsidR="000C1BD2" w:rsidRPr="00035DFF" w:rsidRDefault="00BF36F8" w:rsidP="004445A4">
      <w:pPr>
        <w:jc w:val="both"/>
        <w:rPr>
          <w:rFonts w:ascii="Verdana" w:hAnsi="Verdana" w:cs="Segoe UI"/>
          <w:b/>
          <w:szCs w:val="18"/>
          <w:lang w:val="en-GB"/>
        </w:rPr>
      </w:pPr>
      <w:r>
        <w:rPr>
          <w:rFonts w:ascii="Verdana" w:hAnsi="Verdana" w:cs="Segoe UI"/>
          <w:b/>
          <w:szCs w:val="18"/>
          <w:lang w:val="en-GB"/>
        </w:rPr>
        <w:lastRenderedPageBreak/>
        <w:t>List of documents on the basis of which the decision was made</w:t>
      </w:r>
    </w:p>
    <w:p w14:paraId="690CD169" w14:textId="77777777" w:rsidR="000C1BD2" w:rsidRPr="00035DFF" w:rsidRDefault="000C1BD2" w:rsidP="00035DFF">
      <w:pPr>
        <w:pStyle w:val="Odstavecseseznamem"/>
        <w:numPr>
          <w:ilvl w:val="0"/>
          <w:numId w:val="27"/>
        </w:numPr>
        <w:jc w:val="both"/>
        <w:rPr>
          <w:rFonts w:ascii="Verdana" w:hAnsi="Verdana"/>
          <w:sz w:val="18"/>
          <w:szCs w:val="18"/>
        </w:rPr>
      </w:pPr>
      <w:r w:rsidRPr="00035DFF">
        <w:rPr>
          <w:rFonts w:ascii="Verdana" w:hAnsi="Verdana"/>
          <w:sz w:val="18"/>
          <w:szCs w:val="18"/>
        </w:rPr>
        <w:t>L1_ SIS and ICF_Main_Redacted Version 1.2.0, dated 19 AUG 2024</w:t>
      </w:r>
    </w:p>
    <w:p w14:paraId="2BCA90EC" w14:textId="77777777" w:rsidR="000C1BD2" w:rsidRPr="00035DFF" w:rsidRDefault="000C1BD2" w:rsidP="00035DFF">
      <w:pPr>
        <w:pStyle w:val="Odstavecseseznamem"/>
        <w:numPr>
          <w:ilvl w:val="0"/>
          <w:numId w:val="27"/>
        </w:numPr>
        <w:jc w:val="both"/>
        <w:rPr>
          <w:rFonts w:ascii="Verdana" w:hAnsi="Verdana"/>
          <w:sz w:val="18"/>
          <w:szCs w:val="18"/>
        </w:rPr>
      </w:pPr>
      <w:r w:rsidRPr="00035DFF">
        <w:rPr>
          <w:rFonts w:ascii="Verdana" w:hAnsi="Verdana"/>
          <w:sz w:val="18"/>
          <w:szCs w:val="18"/>
        </w:rPr>
        <w:t xml:space="preserve">L1_ SIS and ICF_Main Version 1.2.0, dated 19 AUG 2024 </w:t>
      </w:r>
    </w:p>
    <w:p w14:paraId="1526772B" w14:textId="77777777" w:rsidR="000C1BD2" w:rsidRPr="00035DFF" w:rsidRDefault="000C1BD2" w:rsidP="00035DFF">
      <w:pPr>
        <w:pStyle w:val="Odstavecseseznamem"/>
        <w:numPr>
          <w:ilvl w:val="0"/>
          <w:numId w:val="27"/>
        </w:numPr>
        <w:jc w:val="both"/>
        <w:rPr>
          <w:rFonts w:ascii="Verdana" w:hAnsi="Verdana"/>
          <w:sz w:val="18"/>
          <w:szCs w:val="18"/>
        </w:rPr>
      </w:pPr>
      <w:r w:rsidRPr="00035DFF">
        <w:rPr>
          <w:rFonts w:ascii="Verdana" w:hAnsi="Verdana"/>
          <w:sz w:val="18"/>
          <w:szCs w:val="18"/>
        </w:rPr>
        <w:t>L1_ SIS and ICF_Main_tracked changes Version 1.2.0, dated 19 AUG 2024</w:t>
      </w:r>
    </w:p>
    <w:p w14:paraId="7FB66065" w14:textId="77777777" w:rsidR="000C1BD2" w:rsidRPr="00035DFF" w:rsidRDefault="000C1BD2"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 xml:space="preserve">L1_ SIS and ICF_Data Protection, </w:t>
      </w:r>
      <w:r w:rsidRPr="00035DFF">
        <w:rPr>
          <w:rFonts w:ascii="Verdana" w:hAnsi="Verdana"/>
          <w:sz w:val="18"/>
          <w:szCs w:val="18"/>
        </w:rPr>
        <w:t>V1.1.0_konečná verze 6. května 2024</w:t>
      </w:r>
    </w:p>
    <w:p w14:paraId="129CF03D" w14:textId="3D9BA4A2" w:rsidR="000C1BD2" w:rsidRPr="00035DFF" w:rsidRDefault="000C1BD2"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 xml:space="preserve">L1_ SIS and ICF_Pregnant Partner, </w:t>
      </w:r>
      <w:r w:rsidRPr="00035DFF">
        <w:rPr>
          <w:rFonts w:ascii="Verdana" w:hAnsi="Verdana"/>
          <w:sz w:val="18"/>
          <w:szCs w:val="18"/>
        </w:rPr>
        <w:t>V1.1.0_KONEČNÁ VERZE_6. května 2024</w:t>
      </w:r>
    </w:p>
    <w:p w14:paraId="4875817C" w14:textId="113BB9A2"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material_Dosing Video for patients</w:t>
      </w:r>
    </w:p>
    <w:p w14:paraId="5EF55A7F" w14:textId="692F1278"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material_Dosing Video for patients</w:t>
      </w:r>
    </w:p>
    <w:p w14:paraId="059D9BEC" w14:textId="07C50FF5"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material_IMP Training Checklist</w:t>
      </w:r>
      <w:r w:rsidR="000C1BD2" w:rsidRPr="00035DFF">
        <w:rPr>
          <w:rFonts w:ascii="Verdana" w:hAnsi="Verdana" w:cs="Segoe UI"/>
          <w:sz w:val="18"/>
          <w:szCs w:val="18"/>
          <w:lang w:val="en-GB"/>
        </w:rPr>
        <w:t>, 11 Apr 2024</w:t>
      </w:r>
    </w:p>
    <w:p w14:paraId="0A7361CA" w14:textId="7F7D66B3"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material_Instructions for Use sheet</w:t>
      </w:r>
      <w:r w:rsidR="000C1BD2" w:rsidRPr="00035DFF">
        <w:rPr>
          <w:rFonts w:ascii="Verdana" w:hAnsi="Verdana" w:cs="Segoe UI"/>
          <w:sz w:val="18"/>
          <w:szCs w:val="18"/>
          <w:lang w:val="en-GB"/>
        </w:rPr>
        <w:t xml:space="preserve">, </w:t>
      </w:r>
      <w:r w:rsidR="000C1BD2" w:rsidRPr="00035DFF">
        <w:rPr>
          <w:rFonts w:ascii="Verdana" w:hAnsi="Verdana"/>
          <w:sz w:val="18"/>
          <w:szCs w:val="18"/>
        </w:rPr>
        <w:t>Verze 1.0,  13. března 2024</w:t>
      </w:r>
    </w:p>
    <w:p w14:paraId="077B2694" w14:textId="1865CC14"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material_Patient Diary</w:t>
      </w:r>
      <w:r w:rsidR="000C1BD2" w:rsidRPr="00035DFF">
        <w:rPr>
          <w:rFonts w:ascii="Verdana" w:hAnsi="Verdana" w:cs="Segoe UI"/>
          <w:sz w:val="18"/>
          <w:szCs w:val="18"/>
          <w:lang w:val="en-GB"/>
        </w:rPr>
        <w:t xml:space="preserve">, </w:t>
      </w:r>
      <w:r w:rsidR="000C1BD2" w:rsidRPr="00035DFF">
        <w:rPr>
          <w:rFonts w:ascii="Verdana" w:hAnsi="Verdana"/>
          <w:sz w:val="18"/>
          <w:szCs w:val="18"/>
        </w:rPr>
        <w:t>Verze 2.0, 1. května 2024</w:t>
      </w:r>
    </w:p>
    <w:p w14:paraId="1A83A4FB" w14:textId="6D46E9F7"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L2_Other subject information material_Patient ID Card</w:t>
      </w:r>
      <w:r w:rsidR="000C1BD2" w:rsidRPr="00035DFF">
        <w:rPr>
          <w:rFonts w:ascii="Verdana" w:hAnsi="Verdana" w:cs="Segoe UI"/>
          <w:sz w:val="18"/>
          <w:szCs w:val="18"/>
          <w:lang w:val="en-GB"/>
        </w:rPr>
        <w:t xml:space="preserve">, </w:t>
      </w:r>
      <w:r w:rsidR="000C1BD2" w:rsidRPr="00035DFF">
        <w:rPr>
          <w:rFonts w:ascii="Verdana" w:hAnsi="Verdana"/>
          <w:sz w:val="18"/>
          <w:szCs w:val="18"/>
        </w:rPr>
        <w:t>v 1.0_13. května 2024</w:t>
      </w:r>
    </w:p>
    <w:p w14:paraId="475CE0EA" w14:textId="6EFEEF91"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M1_CV Investigator_Ernest</w:t>
      </w:r>
      <w:r w:rsidR="000C1BD2" w:rsidRPr="00035DFF">
        <w:rPr>
          <w:rFonts w:ascii="Verdana" w:hAnsi="Verdana" w:cs="Segoe UI"/>
          <w:sz w:val="18"/>
          <w:szCs w:val="18"/>
          <w:lang w:val="en-GB"/>
        </w:rPr>
        <w:t>, 29 Apr 2024</w:t>
      </w:r>
    </w:p>
    <w:p w14:paraId="512D3F88" w14:textId="30B8B344"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M1_CV Investigator_Hamouz</w:t>
      </w:r>
      <w:r w:rsidR="000C1BD2" w:rsidRPr="00035DFF">
        <w:rPr>
          <w:rFonts w:ascii="Verdana" w:hAnsi="Verdana" w:cs="Segoe UI"/>
          <w:sz w:val="18"/>
          <w:szCs w:val="18"/>
          <w:lang w:val="en-GB"/>
        </w:rPr>
        <w:t>, 18 Apr 2024</w:t>
      </w:r>
    </w:p>
    <w:p w14:paraId="4FEB2C08" w14:textId="5D18AD06"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M1_CV Investigator_Korda</w:t>
      </w:r>
      <w:r w:rsidR="000C1BD2" w:rsidRPr="00035DFF">
        <w:rPr>
          <w:rFonts w:ascii="Verdana" w:hAnsi="Verdana" w:cs="Segoe UI"/>
          <w:sz w:val="18"/>
          <w:szCs w:val="18"/>
          <w:lang w:val="en-GB"/>
        </w:rPr>
        <w:t>, 31 Mar 2023</w:t>
      </w:r>
    </w:p>
    <w:p w14:paraId="0C0510C4" w14:textId="435D0421"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M2_ DoI Investigator_Ernest</w:t>
      </w:r>
      <w:r w:rsidR="000C1BD2" w:rsidRPr="00035DFF">
        <w:rPr>
          <w:rFonts w:ascii="Verdana" w:hAnsi="Verdana" w:cs="Segoe UI"/>
          <w:sz w:val="18"/>
          <w:szCs w:val="18"/>
          <w:lang w:val="en-GB"/>
        </w:rPr>
        <w:t>, 29 Apr 2024</w:t>
      </w:r>
    </w:p>
    <w:p w14:paraId="3960EB39" w14:textId="13D0CAA3" w:rsidR="004445A4" w:rsidRPr="00035DFF" w:rsidRDefault="004445A4" w:rsidP="00035DFF">
      <w:pPr>
        <w:pStyle w:val="Odstavecseseznamem"/>
        <w:numPr>
          <w:ilvl w:val="0"/>
          <w:numId w:val="27"/>
        </w:numPr>
        <w:jc w:val="both"/>
        <w:rPr>
          <w:rFonts w:ascii="Verdana" w:hAnsi="Verdana" w:cs="Segoe UI"/>
          <w:caps/>
          <w:sz w:val="18"/>
          <w:szCs w:val="18"/>
          <w:lang w:val="en-GB"/>
        </w:rPr>
      </w:pPr>
      <w:r w:rsidRPr="00035DFF">
        <w:rPr>
          <w:rFonts w:ascii="Verdana" w:hAnsi="Verdana" w:cs="Segoe UI"/>
          <w:sz w:val="18"/>
          <w:szCs w:val="18"/>
          <w:lang w:val="en-GB"/>
        </w:rPr>
        <w:t>M2_ DoI Investigator_Hamouz</w:t>
      </w:r>
      <w:r w:rsidR="000C1BD2" w:rsidRPr="00035DFF">
        <w:rPr>
          <w:rFonts w:ascii="Verdana" w:hAnsi="Verdana" w:cs="Segoe UI"/>
          <w:sz w:val="18"/>
          <w:szCs w:val="18"/>
          <w:lang w:val="en-GB"/>
        </w:rPr>
        <w:t xml:space="preserve">, 15 </w:t>
      </w:r>
      <w:r w:rsidR="000C1BD2" w:rsidRPr="00035DFF">
        <w:rPr>
          <w:rFonts w:ascii="Verdana" w:hAnsi="Verdana" w:cs="Segoe UI"/>
          <w:caps/>
          <w:sz w:val="18"/>
          <w:szCs w:val="18"/>
          <w:lang w:val="en-GB"/>
        </w:rPr>
        <w:t>Apr 2024</w:t>
      </w:r>
    </w:p>
    <w:p w14:paraId="562CB023" w14:textId="75ADBF4C" w:rsidR="004445A4" w:rsidRPr="00035DFF" w:rsidRDefault="00BF5DDA"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w:t>
      </w:r>
      <w:r w:rsidR="004445A4" w:rsidRPr="00035DFF">
        <w:rPr>
          <w:rFonts w:ascii="Verdana" w:hAnsi="Verdana" w:cs="Segoe UI"/>
          <w:sz w:val="18"/>
          <w:szCs w:val="18"/>
          <w:lang w:val="en-GB"/>
        </w:rPr>
        <w:t>2_ DoI Investigator_Korda</w:t>
      </w:r>
      <w:r w:rsidR="000C1BD2" w:rsidRPr="00035DFF">
        <w:rPr>
          <w:rFonts w:ascii="Verdana" w:hAnsi="Verdana" w:cs="Segoe UI"/>
          <w:sz w:val="18"/>
          <w:szCs w:val="18"/>
          <w:lang w:val="en-GB"/>
        </w:rPr>
        <w:t>, 24 Apr 2024</w:t>
      </w:r>
    </w:p>
    <w:p w14:paraId="0B6E2508" w14:textId="1FE7F5C0"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M3_Study Sites in Czechia</w:t>
      </w:r>
    </w:p>
    <w:p w14:paraId="1B8F501E" w14:textId="724E0DA3" w:rsidR="004445A4" w:rsidRPr="00035DFF" w:rsidRDefault="00BF5DDA"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N1</w:t>
      </w:r>
      <w:r w:rsidR="004445A4" w:rsidRPr="00035DFF">
        <w:rPr>
          <w:rFonts w:ascii="Verdana" w:hAnsi="Verdana" w:cs="Segoe UI"/>
          <w:sz w:val="18"/>
          <w:szCs w:val="18"/>
          <w:lang w:val="en-GB"/>
        </w:rPr>
        <w:t>_ Site suitability form_Ernest</w:t>
      </w:r>
      <w:r w:rsidR="000C1BD2" w:rsidRPr="00035DFF">
        <w:rPr>
          <w:rFonts w:ascii="Verdana" w:hAnsi="Verdana" w:cs="Segoe UI"/>
          <w:sz w:val="18"/>
          <w:szCs w:val="18"/>
          <w:lang w:val="en-GB"/>
        </w:rPr>
        <w:t>, 11 Apr 2024</w:t>
      </w:r>
    </w:p>
    <w:p w14:paraId="640148D1" w14:textId="0F37FE10"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N1_ Site suitability form_Hamouz</w:t>
      </w:r>
      <w:r w:rsidR="000C1BD2" w:rsidRPr="00035DFF">
        <w:rPr>
          <w:rFonts w:ascii="Verdana" w:hAnsi="Verdana" w:cs="Segoe UI"/>
          <w:sz w:val="18"/>
          <w:szCs w:val="18"/>
          <w:lang w:val="en-GB"/>
        </w:rPr>
        <w:t>, 14 Apr 2024</w:t>
      </w:r>
    </w:p>
    <w:p w14:paraId="2053636D" w14:textId="08694F39"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N1_ Site suitability form_Korda</w:t>
      </w:r>
      <w:r w:rsidR="000C1BD2" w:rsidRPr="00035DFF">
        <w:rPr>
          <w:rFonts w:ascii="Verdana" w:hAnsi="Verdana" w:cs="Segoe UI"/>
          <w:sz w:val="18"/>
          <w:szCs w:val="18"/>
          <w:lang w:val="en-GB"/>
        </w:rPr>
        <w:t>, 3 Apr 2024</w:t>
      </w:r>
    </w:p>
    <w:p w14:paraId="3A1A1CD9" w14:textId="0B57CCDF"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N2_ AXON Instituttion Registration</w:t>
      </w:r>
      <w:r w:rsidR="000C1BD2" w:rsidRPr="00035DFF">
        <w:rPr>
          <w:rFonts w:ascii="Verdana" w:hAnsi="Verdana" w:cs="Segoe UI"/>
          <w:sz w:val="18"/>
          <w:szCs w:val="18"/>
          <w:lang w:val="en-GB"/>
        </w:rPr>
        <w:t>, 19 Apr 2017</w:t>
      </w:r>
    </w:p>
    <w:p w14:paraId="16D178EA" w14:textId="5DBFC70E"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N2_ OFTEX Instituttion Registration</w:t>
      </w:r>
      <w:r w:rsidR="000C1BD2" w:rsidRPr="00035DFF">
        <w:rPr>
          <w:rFonts w:ascii="Verdana" w:hAnsi="Verdana" w:cs="Segoe UI"/>
          <w:sz w:val="18"/>
          <w:szCs w:val="18"/>
          <w:lang w:val="en-GB"/>
        </w:rPr>
        <w:t>, 17 Jun 2020</w:t>
      </w:r>
    </w:p>
    <w:p w14:paraId="7D1878CE" w14:textId="50AA87C1"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O1_ Trial participant insurance certificate</w:t>
      </w:r>
      <w:r w:rsidR="000C1BD2" w:rsidRPr="00035DFF">
        <w:rPr>
          <w:rFonts w:ascii="Verdana" w:hAnsi="Verdana" w:cs="Segoe UI"/>
          <w:sz w:val="18"/>
          <w:szCs w:val="18"/>
          <w:lang w:val="en-GB"/>
        </w:rPr>
        <w:t>, 25 Apr 2024</w:t>
      </w:r>
    </w:p>
    <w:p w14:paraId="2EDF61D6" w14:textId="72818AAB"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O1_ Trial participant insurance policy</w:t>
      </w:r>
      <w:r w:rsidR="000C1BD2" w:rsidRPr="00035DFF">
        <w:rPr>
          <w:rFonts w:ascii="Verdana" w:hAnsi="Verdana" w:cs="Segoe UI"/>
          <w:sz w:val="18"/>
          <w:szCs w:val="18"/>
          <w:lang w:val="en-GB"/>
        </w:rPr>
        <w:t>, 25 Apr 2024</w:t>
      </w:r>
    </w:p>
    <w:p w14:paraId="4AB910E7" w14:textId="235304A9"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P1_Compensation for trial participants</w:t>
      </w:r>
    </w:p>
    <w:p w14:paraId="456BB56A" w14:textId="09BC1C08" w:rsidR="004445A4" w:rsidRPr="00035DFF" w:rsidRDefault="004445A4"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K2_ Recruitment material_Thank you email for trial participation</w:t>
      </w:r>
    </w:p>
    <w:p w14:paraId="237C085A" w14:textId="061A602B" w:rsidR="000C1BD2" w:rsidRPr="00035DFF" w:rsidRDefault="000C1BD2"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D4_Patient facing documents_EQ-5D-5L Questionnaire_CZE, v 1.2, 2009</w:t>
      </w:r>
    </w:p>
    <w:p w14:paraId="3F40F220" w14:textId="076F1015" w:rsidR="00BF5DDA" w:rsidRPr="00035DFF" w:rsidRDefault="000C1BD2" w:rsidP="00035DFF">
      <w:pPr>
        <w:pStyle w:val="Odstavecseseznamem"/>
        <w:numPr>
          <w:ilvl w:val="0"/>
          <w:numId w:val="27"/>
        </w:numPr>
        <w:jc w:val="both"/>
        <w:rPr>
          <w:rFonts w:ascii="Verdana" w:hAnsi="Verdana" w:cs="Segoe UI"/>
          <w:sz w:val="18"/>
          <w:szCs w:val="18"/>
          <w:lang w:val="en-GB"/>
        </w:rPr>
      </w:pPr>
      <w:r w:rsidRPr="00035DFF">
        <w:rPr>
          <w:rFonts w:ascii="Verdana" w:hAnsi="Verdana" w:cs="Segoe UI"/>
          <w:sz w:val="18"/>
          <w:szCs w:val="18"/>
          <w:lang w:val="en-GB"/>
        </w:rPr>
        <w:t xml:space="preserve">D4_Patient facing documents_VILL-33 Questionnaire_CZE, </w:t>
      </w:r>
      <w:r w:rsidRPr="00035DFF">
        <w:rPr>
          <w:rFonts w:ascii="Verdana" w:hAnsi="Verdana"/>
          <w:sz w:val="18"/>
          <w:szCs w:val="18"/>
        </w:rPr>
        <w:t>Version 1.0, 21-May-2</w:t>
      </w:r>
      <w:r w:rsidR="00035DFF" w:rsidRPr="00035DFF">
        <w:rPr>
          <w:rFonts w:ascii="Verdana" w:hAnsi="Verdana"/>
          <w:sz w:val="18"/>
          <w:szCs w:val="18"/>
        </w:rPr>
        <w:t>024</w:t>
      </w:r>
    </w:p>
    <w:p w14:paraId="57742B81" w14:textId="1EB5DFD6" w:rsidR="000C1BD2" w:rsidRPr="00035DFF" w:rsidRDefault="000C1BD2" w:rsidP="000C1BD2">
      <w:pPr>
        <w:jc w:val="both"/>
        <w:rPr>
          <w:rFonts w:ascii="Verdana" w:hAnsi="Verdana" w:cs="Segoe UI"/>
          <w:szCs w:val="18"/>
          <w:lang w:val="en-GB"/>
        </w:rPr>
      </w:pPr>
    </w:p>
    <w:p w14:paraId="4258E4C4" w14:textId="674D0CBE" w:rsidR="000C1BD2" w:rsidRPr="00035DFF" w:rsidRDefault="000C1BD2" w:rsidP="000C1BD2">
      <w:pPr>
        <w:jc w:val="both"/>
        <w:rPr>
          <w:rFonts w:ascii="Verdana" w:hAnsi="Verdana" w:cs="Segoe UI"/>
          <w:szCs w:val="18"/>
          <w:lang w:val="en-GB"/>
        </w:rPr>
      </w:pPr>
    </w:p>
    <w:p w14:paraId="430097DB" w14:textId="77777777" w:rsidR="00337359" w:rsidRDefault="00337359" w:rsidP="00337359">
      <w:pPr>
        <w:jc w:val="both"/>
        <w:rPr>
          <w:rFonts w:ascii="Verdana" w:hAnsi="Verdana" w:cs="Segoe UI"/>
          <w:b/>
          <w:szCs w:val="18"/>
          <w:lang w:val="en-GB"/>
        </w:rPr>
      </w:pPr>
      <w:r>
        <w:rPr>
          <w:rFonts w:ascii="Verdana" w:hAnsi="Verdana" w:cs="Segoe UI"/>
          <w:b/>
          <w:szCs w:val="18"/>
          <w:lang w:val="en-GB"/>
        </w:rPr>
        <w:t>List of members of the ethic committee participating in the decision</w:t>
      </w:r>
    </w:p>
    <w:p w14:paraId="08CE81C1" w14:textId="77777777" w:rsidR="00337359" w:rsidRPr="00601A42" w:rsidRDefault="00337359" w:rsidP="00337359">
      <w:pPr>
        <w:spacing w:after="0"/>
        <w:jc w:val="both"/>
        <w:rPr>
          <w:rFonts w:ascii="Verdana" w:hAnsi="Verdana"/>
        </w:rPr>
      </w:pPr>
      <w:r w:rsidRPr="00601A42">
        <w:rPr>
          <w:rFonts w:ascii="Verdana" w:hAnsi="Verdana"/>
        </w:rPr>
        <w:t>MUDr. Jindřiška Burešová (chairman)</w:t>
      </w:r>
    </w:p>
    <w:p w14:paraId="755490BE" w14:textId="77777777" w:rsidR="00337359" w:rsidRPr="00601A42" w:rsidRDefault="00337359" w:rsidP="00337359">
      <w:pPr>
        <w:spacing w:after="0"/>
        <w:jc w:val="both"/>
        <w:rPr>
          <w:rFonts w:ascii="Verdana" w:hAnsi="Verdana"/>
        </w:rPr>
      </w:pPr>
      <w:r w:rsidRPr="00601A42">
        <w:rPr>
          <w:rFonts w:ascii="Verdana" w:hAnsi="Verdana"/>
        </w:rPr>
        <w:t xml:space="preserve">doc. MUDr. Jiřina Zapletalová, Ph.D. </w:t>
      </w:r>
    </w:p>
    <w:p w14:paraId="4841BBBD" w14:textId="77777777" w:rsidR="00337359" w:rsidRPr="00601A42" w:rsidRDefault="00337359" w:rsidP="00337359">
      <w:pPr>
        <w:spacing w:after="0"/>
        <w:jc w:val="both"/>
        <w:rPr>
          <w:rFonts w:ascii="Verdana" w:hAnsi="Verdana"/>
        </w:rPr>
      </w:pPr>
      <w:r w:rsidRPr="00601A42">
        <w:rPr>
          <w:rFonts w:ascii="Verdana" w:hAnsi="Verdana"/>
        </w:rPr>
        <w:t xml:space="preserve">prof. MUDr. et Mgr. Jiří Minařík, Ph.D. </w:t>
      </w:r>
    </w:p>
    <w:p w14:paraId="1CCC1F19" w14:textId="77777777" w:rsidR="00337359" w:rsidRPr="00601A42" w:rsidRDefault="00337359" w:rsidP="00337359">
      <w:pPr>
        <w:spacing w:after="0"/>
        <w:jc w:val="both"/>
        <w:rPr>
          <w:rFonts w:ascii="Verdana" w:hAnsi="Verdana"/>
        </w:rPr>
      </w:pPr>
      <w:r w:rsidRPr="00601A42">
        <w:rPr>
          <w:rFonts w:ascii="Verdana" w:hAnsi="Verdana"/>
        </w:rPr>
        <w:t xml:space="preserve">MUDr. Libor Kvapil </w:t>
      </w:r>
    </w:p>
    <w:p w14:paraId="5DD1C8F6" w14:textId="77777777" w:rsidR="00337359" w:rsidRPr="00601A42" w:rsidRDefault="00337359" w:rsidP="00337359">
      <w:pPr>
        <w:spacing w:after="0"/>
        <w:jc w:val="both"/>
        <w:rPr>
          <w:rFonts w:ascii="Verdana" w:hAnsi="Verdana"/>
        </w:rPr>
      </w:pPr>
      <w:r w:rsidRPr="00601A42">
        <w:rPr>
          <w:rFonts w:ascii="Verdana" w:hAnsi="Verdana"/>
        </w:rPr>
        <w:t xml:space="preserve">MUDr. Josef Srovnal, Ph.D. </w:t>
      </w:r>
    </w:p>
    <w:p w14:paraId="34CD700F" w14:textId="77777777" w:rsidR="00337359" w:rsidRPr="00601A42" w:rsidRDefault="00337359" w:rsidP="00337359">
      <w:pPr>
        <w:spacing w:after="0"/>
        <w:jc w:val="both"/>
        <w:rPr>
          <w:rFonts w:ascii="Verdana" w:hAnsi="Verdana"/>
        </w:rPr>
      </w:pPr>
      <w:r w:rsidRPr="00601A42">
        <w:rPr>
          <w:rFonts w:ascii="Verdana" w:hAnsi="Verdana"/>
        </w:rPr>
        <w:t xml:space="preserve">MUDr. Jan Strojil, Ph.D. </w:t>
      </w:r>
    </w:p>
    <w:p w14:paraId="54177F20" w14:textId="77777777" w:rsidR="00337359" w:rsidRPr="00601A42" w:rsidRDefault="00337359" w:rsidP="00337359">
      <w:pPr>
        <w:spacing w:after="0"/>
        <w:jc w:val="both"/>
        <w:rPr>
          <w:rFonts w:ascii="Verdana" w:hAnsi="Verdana"/>
        </w:rPr>
      </w:pPr>
      <w:r w:rsidRPr="00601A42">
        <w:rPr>
          <w:rFonts w:ascii="Verdana" w:hAnsi="Verdana"/>
        </w:rPr>
        <w:t xml:space="preserve">Anna Holá </w:t>
      </w:r>
    </w:p>
    <w:p w14:paraId="2474CED6" w14:textId="77777777" w:rsidR="00337359" w:rsidRPr="00601A42" w:rsidRDefault="00337359" w:rsidP="00337359">
      <w:pPr>
        <w:spacing w:after="0"/>
        <w:jc w:val="both"/>
        <w:rPr>
          <w:rFonts w:ascii="Verdana" w:hAnsi="Verdana"/>
        </w:rPr>
      </w:pPr>
      <w:r w:rsidRPr="00601A42">
        <w:rPr>
          <w:rFonts w:ascii="Verdana" w:hAnsi="Verdana"/>
        </w:rPr>
        <w:t xml:space="preserve">MUDr. et PhDr. Lenka Hansmanová, Ph.D. </w:t>
      </w:r>
    </w:p>
    <w:p w14:paraId="302FA3E9" w14:textId="77777777" w:rsidR="00337359" w:rsidRPr="00601A42" w:rsidRDefault="00337359" w:rsidP="00337359">
      <w:pPr>
        <w:spacing w:after="0"/>
        <w:jc w:val="both"/>
        <w:rPr>
          <w:rFonts w:ascii="Verdana" w:hAnsi="Verdana"/>
        </w:rPr>
      </w:pPr>
      <w:r w:rsidRPr="00601A42">
        <w:rPr>
          <w:rFonts w:ascii="Verdana" w:hAnsi="Verdana"/>
        </w:rPr>
        <w:t xml:space="preserve">PharmDr. Tomáš Anděl, Ph.D. </w:t>
      </w:r>
    </w:p>
    <w:p w14:paraId="2EAFF604" w14:textId="77777777" w:rsidR="00337359" w:rsidRPr="00601A42" w:rsidRDefault="00337359" w:rsidP="00337359">
      <w:pPr>
        <w:spacing w:after="0"/>
        <w:jc w:val="both"/>
        <w:rPr>
          <w:rFonts w:ascii="Verdana" w:hAnsi="Verdana"/>
        </w:rPr>
      </w:pPr>
      <w:r w:rsidRPr="00601A42">
        <w:rPr>
          <w:rFonts w:ascii="Verdana" w:hAnsi="Verdana"/>
        </w:rPr>
        <w:t xml:space="preserve">doc. MUDr. Libuše Stárková, CSc. </w:t>
      </w:r>
    </w:p>
    <w:p w14:paraId="2F7DBF29" w14:textId="77777777" w:rsidR="00337359" w:rsidRPr="00601A42" w:rsidRDefault="00337359" w:rsidP="00337359">
      <w:pPr>
        <w:spacing w:after="0"/>
        <w:jc w:val="both"/>
        <w:rPr>
          <w:rFonts w:ascii="Verdana" w:hAnsi="Verdana"/>
        </w:rPr>
      </w:pPr>
      <w:r w:rsidRPr="00601A42">
        <w:rPr>
          <w:rFonts w:ascii="Verdana" w:hAnsi="Verdana"/>
        </w:rPr>
        <w:t xml:space="preserve">prof. MUDr. Karel Indrák, DrSc. </w:t>
      </w:r>
    </w:p>
    <w:p w14:paraId="061B5B38" w14:textId="03DDC43B" w:rsidR="00337359" w:rsidRDefault="00337359" w:rsidP="00337359">
      <w:pPr>
        <w:spacing w:after="0"/>
        <w:jc w:val="both"/>
        <w:rPr>
          <w:rFonts w:ascii="Verdana" w:hAnsi="Verdana"/>
        </w:rPr>
      </w:pPr>
      <w:r w:rsidRPr="00601A42">
        <w:rPr>
          <w:rFonts w:ascii="Verdana" w:hAnsi="Verdana"/>
        </w:rPr>
        <w:t xml:space="preserve">MUDr. Karel Cwiertka, Ph.D. </w:t>
      </w:r>
    </w:p>
    <w:p w14:paraId="6DBDB3AB" w14:textId="21A295B8" w:rsidR="009C625B" w:rsidRPr="009C625B" w:rsidRDefault="009C625B" w:rsidP="00337359">
      <w:pPr>
        <w:spacing w:after="0"/>
        <w:jc w:val="both"/>
        <w:rPr>
          <w:rFonts w:ascii="Verdana" w:hAnsi="Verdana"/>
          <w:szCs w:val="18"/>
        </w:rPr>
      </w:pPr>
      <w:r w:rsidRPr="009C625B">
        <w:rPr>
          <w:rFonts w:ascii="Verdana" w:hAnsi="Verdana"/>
          <w:bCs/>
          <w:szCs w:val="18"/>
        </w:rPr>
        <w:t>Pavel Stuška, ThLic., PhD.</w:t>
      </w:r>
    </w:p>
    <w:p w14:paraId="5D249A9D" w14:textId="79B9D2AB" w:rsidR="00337359" w:rsidRDefault="00337359" w:rsidP="00337359">
      <w:pPr>
        <w:spacing w:after="0"/>
        <w:jc w:val="both"/>
        <w:rPr>
          <w:rFonts w:ascii="Verdana" w:hAnsi="Verdana"/>
        </w:rPr>
      </w:pPr>
      <w:r>
        <w:rPr>
          <w:rFonts w:ascii="Verdana" w:hAnsi="Verdana"/>
        </w:rPr>
        <w:t>MUDr. Renata Lubičová</w:t>
      </w:r>
    </w:p>
    <w:p w14:paraId="68D3D318" w14:textId="58099F7A" w:rsidR="00337359" w:rsidRPr="00601A42" w:rsidRDefault="00337359" w:rsidP="00337359">
      <w:pPr>
        <w:spacing w:after="0"/>
        <w:jc w:val="both"/>
        <w:rPr>
          <w:rFonts w:ascii="Verdana" w:hAnsi="Verdana"/>
        </w:rPr>
      </w:pPr>
      <w:r>
        <w:rPr>
          <w:rFonts w:ascii="Verdana" w:hAnsi="Verdana"/>
        </w:rPr>
        <w:t>Ing. Jakub Král</w:t>
      </w:r>
    </w:p>
    <w:p w14:paraId="75D218FE" w14:textId="77777777" w:rsidR="00337359" w:rsidRPr="00601A42" w:rsidRDefault="00337359" w:rsidP="00337359">
      <w:pPr>
        <w:spacing w:after="0"/>
        <w:jc w:val="both"/>
        <w:rPr>
          <w:rFonts w:ascii="Verdana" w:hAnsi="Verdana"/>
        </w:rPr>
      </w:pPr>
      <w:r w:rsidRPr="00601A42">
        <w:rPr>
          <w:rFonts w:ascii="Verdana" w:hAnsi="Verdana"/>
        </w:rPr>
        <w:t xml:space="preserve">Iveta Sudolská </w:t>
      </w:r>
    </w:p>
    <w:p w14:paraId="1815C2A2" w14:textId="77777777" w:rsidR="00337359" w:rsidRPr="00601A42" w:rsidRDefault="00337359" w:rsidP="00337359">
      <w:pPr>
        <w:spacing w:after="0"/>
        <w:jc w:val="both"/>
        <w:rPr>
          <w:rFonts w:ascii="Verdana" w:hAnsi="Verdana"/>
        </w:rPr>
      </w:pPr>
      <w:r w:rsidRPr="00601A42">
        <w:rPr>
          <w:rFonts w:ascii="Verdana" w:hAnsi="Verdana"/>
        </w:rPr>
        <w:t xml:space="preserve">Věra Bartlová </w:t>
      </w:r>
    </w:p>
    <w:p w14:paraId="15D88C28" w14:textId="77777777" w:rsidR="00337359" w:rsidRPr="00012D47" w:rsidRDefault="00337359" w:rsidP="00337359">
      <w:pPr>
        <w:jc w:val="both"/>
        <w:rPr>
          <w:rFonts w:ascii="Verdana" w:hAnsi="Verdana" w:cs="Segoe UI"/>
          <w:b/>
          <w:szCs w:val="18"/>
        </w:rPr>
      </w:pPr>
    </w:p>
    <w:p w14:paraId="698589B3" w14:textId="77777777" w:rsidR="00337359" w:rsidRDefault="00337359" w:rsidP="00DC2B4B">
      <w:pPr>
        <w:jc w:val="both"/>
        <w:rPr>
          <w:rFonts w:ascii="Verdana" w:hAnsi="Verdana" w:cs="Segoe UI"/>
          <w:b/>
          <w:szCs w:val="18"/>
          <w:lang w:val="en-GB"/>
        </w:rPr>
      </w:pPr>
    </w:p>
    <w:sectPr w:rsidR="00337359"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BF5DDA" w:rsidRDefault="00BF5DDA" w:rsidP="00F85A24">
      <w:pPr>
        <w:spacing w:after="0"/>
      </w:pPr>
      <w:r>
        <w:separator/>
      </w:r>
    </w:p>
  </w:endnote>
  <w:endnote w:type="continuationSeparator" w:id="0">
    <w:p w14:paraId="3FA4C004" w14:textId="77777777" w:rsidR="00BF5DDA" w:rsidRDefault="00BF5DDA"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BF5DDA" w:rsidRDefault="00BF5DDA">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BF5DDA" w:rsidRPr="000E509E" w:rsidRDefault="00BF5DDA"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BF5DDA" w:rsidRDefault="00BF5DDA" w:rsidP="00F85A24">
      <w:pPr>
        <w:spacing w:after="0"/>
      </w:pPr>
      <w:r>
        <w:separator/>
      </w:r>
    </w:p>
  </w:footnote>
  <w:footnote w:type="continuationSeparator" w:id="0">
    <w:p w14:paraId="4E428343" w14:textId="77777777" w:rsidR="00BF5DDA" w:rsidRDefault="00BF5DDA" w:rsidP="00F85A24">
      <w:pPr>
        <w:spacing w:after="0"/>
      </w:pPr>
      <w:r>
        <w:continuationSeparator/>
      </w:r>
    </w:p>
  </w:footnote>
  <w:footnote w:id="1">
    <w:p w14:paraId="6FAB0F4B" w14:textId="77777777" w:rsidR="00BF5DDA" w:rsidRPr="00230D66" w:rsidRDefault="00BF5DDA"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BF5DDA" w:rsidRPr="00230D66" w:rsidRDefault="00BF5DDA"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BF5DDA" w:rsidRPr="00952332" w:rsidRDefault="00BF5DDA">
    <w:pPr>
      <w:pStyle w:val="Zhlav"/>
      <w:rPr>
        <w:lang w:val="en-GB"/>
      </w:rPr>
    </w:pPr>
    <w:r>
      <w:rPr>
        <w:lang w:val="en-GB"/>
      </w:rPr>
      <w:t>2024-511482-11-00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5485C"/>
    <w:multiLevelType w:val="hybridMultilevel"/>
    <w:tmpl w:val="EE9A252A"/>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663374B"/>
    <w:multiLevelType w:val="hybridMultilevel"/>
    <w:tmpl w:val="2B747428"/>
    <w:lvl w:ilvl="0" w:tplc="3ED86B92">
      <w:start w:val="1"/>
      <w:numFmt w:val="decimal"/>
      <w:lvlText w:val="%1)"/>
      <w:lvlJc w:val="left"/>
      <w:pPr>
        <w:ind w:left="720" w:hanging="360"/>
      </w:pPr>
      <w:rPr>
        <w:rFonts w:asciiTheme="minorHAnsi" w:hAnsi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5"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F144F"/>
    <w:multiLevelType w:val="hybridMultilevel"/>
    <w:tmpl w:val="901E31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483319"/>
    <w:multiLevelType w:val="hybridMultilevel"/>
    <w:tmpl w:val="EE9A252A"/>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F6509EE"/>
    <w:multiLevelType w:val="hybridMultilevel"/>
    <w:tmpl w:val="2B747428"/>
    <w:lvl w:ilvl="0" w:tplc="3ED86B92">
      <w:start w:val="1"/>
      <w:numFmt w:val="decimal"/>
      <w:lvlText w:val="%1)"/>
      <w:lvlJc w:val="left"/>
      <w:pPr>
        <w:ind w:left="720" w:hanging="360"/>
      </w:pPr>
      <w:rPr>
        <w:rFonts w:asciiTheme="minorHAnsi" w:hAnsi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670CEA"/>
    <w:multiLevelType w:val="hybridMultilevel"/>
    <w:tmpl w:val="2B747428"/>
    <w:lvl w:ilvl="0" w:tplc="3ED86B92">
      <w:start w:val="1"/>
      <w:numFmt w:val="decimal"/>
      <w:lvlText w:val="%1)"/>
      <w:lvlJc w:val="left"/>
      <w:pPr>
        <w:ind w:left="720" w:hanging="360"/>
      </w:pPr>
      <w:rPr>
        <w:rFonts w:asciiTheme="minorHAnsi" w:hAnsi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C907AEE"/>
    <w:multiLevelType w:val="hybridMultilevel"/>
    <w:tmpl w:val="2B747428"/>
    <w:lvl w:ilvl="0" w:tplc="3ED86B92">
      <w:start w:val="1"/>
      <w:numFmt w:val="decimal"/>
      <w:lvlText w:val="%1)"/>
      <w:lvlJc w:val="left"/>
      <w:pPr>
        <w:ind w:left="720" w:hanging="360"/>
      </w:pPr>
      <w:rPr>
        <w:rFonts w:asciiTheme="minorHAnsi" w:hAnsi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
  </w:num>
  <w:num w:numId="4">
    <w:abstractNumId w:val="12"/>
  </w:num>
  <w:num w:numId="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lvlOverride w:ilvl="0">
      <w:startOverride w:val="1"/>
    </w:lvlOverride>
  </w:num>
  <w:num w:numId="8">
    <w:abstractNumId w:val="12"/>
    <w:lvlOverride w:ilvl="0">
      <w:startOverride w:val="3"/>
    </w:lvlOverride>
  </w:num>
  <w:num w:numId="9">
    <w:abstractNumId w:val="12"/>
  </w:num>
  <w:num w:numId="10">
    <w:abstractNumId w:val="12"/>
  </w:num>
  <w:num w:numId="11">
    <w:abstractNumId w:val="12"/>
  </w:num>
  <w:num w:numId="12">
    <w:abstractNumId w:val="12"/>
  </w:num>
  <w:num w:numId="13">
    <w:abstractNumId w:val="13"/>
  </w:num>
  <w:num w:numId="14">
    <w:abstractNumId w:val="12"/>
  </w:num>
  <w:num w:numId="15">
    <w:abstractNumId w:val="12"/>
  </w:num>
  <w:num w:numId="16">
    <w:abstractNumId w:val="12"/>
  </w:num>
  <w:num w:numId="17">
    <w:abstractNumId w:val="12"/>
    <w:lvlOverride w:ilvl="0">
      <w:startOverride w:val="1"/>
    </w:lvlOverride>
  </w:num>
  <w:num w:numId="18">
    <w:abstractNumId w:val="15"/>
  </w:num>
  <w:num w:numId="19">
    <w:abstractNumId w:val="10"/>
  </w:num>
  <w:num w:numId="20">
    <w:abstractNumId w:val="5"/>
  </w:num>
  <w:num w:numId="21">
    <w:abstractNumId w:val="3"/>
  </w:num>
  <w:num w:numId="22">
    <w:abstractNumId w:val="8"/>
  </w:num>
  <w:num w:numId="23">
    <w:abstractNumId w:val="9"/>
  </w:num>
  <w:num w:numId="24">
    <w:abstractNumId w:val="0"/>
  </w:num>
  <w:num w:numId="25">
    <w:abstractNumId w:val="1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35DFF"/>
    <w:rsid w:val="00045BCF"/>
    <w:rsid w:val="000528C2"/>
    <w:rsid w:val="00071210"/>
    <w:rsid w:val="000C1BD2"/>
    <w:rsid w:val="000E509E"/>
    <w:rsid w:val="000E5546"/>
    <w:rsid w:val="0010320B"/>
    <w:rsid w:val="00112396"/>
    <w:rsid w:val="0018144E"/>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C7A5B"/>
    <w:rsid w:val="002E32A5"/>
    <w:rsid w:val="00304D60"/>
    <w:rsid w:val="00311AE7"/>
    <w:rsid w:val="00337359"/>
    <w:rsid w:val="00343BDE"/>
    <w:rsid w:val="00347CE2"/>
    <w:rsid w:val="00372E2C"/>
    <w:rsid w:val="003D0AC6"/>
    <w:rsid w:val="003D33B5"/>
    <w:rsid w:val="003F210F"/>
    <w:rsid w:val="004134FB"/>
    <w:rsid w:val="004445A4"/>
    <w:rsid w:val="004605A1"/>
    <w:rsid w:val="00460AEF"/>
    <w:rsid w:val="00464DB2"/>
    <w:rsid w:val="00472811"/>
    <w:rsid w:val="00492C5E"/>
    <w:rsid w:val="004957C9"/>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45D1"/>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D791A"/>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C625B"/>
    <w:rsid w:val="009E3A94"/>
    <w:rsid w:val="00A01E31"/>
    <w:rsid w:val="00A05F8F"/>
    <w:rsid w:val="00A12DC0"/>
    <w:rsid w:val="00A562A3"/>
    <w:rsid w:val="00A73438"/>
    <w:rsid w:val="00A80C63"/>
    <w:rsid w:val="00A864B5"/>
    <w:rsid w:val="00AA08C1"/>
    <w:rsid w:val="00AA1628"/>
    <w:rsid w:val="00AD7C17"/>
    <w:rsid w:val="00B354E6"/>
    <w:rsid w:val="00B663E0"/>
    <w:rsid w:val="00BC3E1C"/>
    <w:rsid w:val="00BC7689"/>
    <w:rsid w:val="00BF36F8"/>
    <w:rsid w:val="00BF5559"/>
    <w:rsid w:val="00BF5DDA"/>
    <w:rsid w:val="00C00B65"/>
    <w:rsid w:val="00C101BF"/>
    <w:rsid w:val="00C24763"/>
    <w:rsid w:val="00C37FD6"/>
    <w:rsid w:val="00C43CFB"/>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030AA"/>
    <w:rsid w:val="00E438CD"/>
    <w:rsid w:val="00E91B35"/>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6490"/>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10</Pages>
  <Words>2962</Words>
  <Characters>17480</Characters>
  <Application>Microsoft Office Word</Application>
  <DocSecurity>0</DocSecurity>
  <Lines>145</Lines>
  <Paragraphs>40</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9</cp:revision>
  <cp:lastPrinted>2015-10-02T15:04:00Z</cp:lastPrinted>
  <dcterms:created xsi:type="dcterms:W3CDTF">2023-06-01T12:49:00Z</dcterms:created>
  <dcterms:modified xsi:type="dcterms:W3CDTF">2024-09-20T06:09:00Z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