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2C" w:rsidRDefault="008B2413">
      <w:pPr>
        <w:rPr>
          <w:rFonts w:ascii="Verdana" w:hAnsi="Verdana" w:cs="Segoe UI"/>
          <w:szCs w:val="18"/>
          <w:lang w:val="en-GB"/>
        </w:rPr>
      </w:pPr>
      <w:r w:rsidRPr="008175DE">
        <w:rPr>
          <w:rFonts w:ascii="Verdana" w:hAnsi="Verdana" w:cs="Segoe UI"/>
          <w:szCs w:val="18"/>
          <w:lang w:val="en-GB"/>
        </w:rPr>
        <w:t>IS je strojově přeloženým anglickým textem do če</w:t>
      </w:r>
      <w:r>
        <w:rPr>
          <w:rFonts w:ascii="Verdana" w:hAnsi="Verdana" w:cs="Segoe UI"/>
          <w:szCs w:val="18"/>
          <w:lang w:val="en-GB"/>
        </w:rPr>
        <w:t>štiny</w:t>
      </w:r>
      <w:r w:rsidRPr="008175DE">
        <w:rPr>
          <w:rFonts w:ascii="Verdana" w:hAnsi="Verdana" w:cs="Segoe UI"/>
          <w:szCs w:val="18"/>
          <w:lang w:val="en-GB"/>
        </w:rPr>
        <w:t xml:space="preserve">, který je </w:t>
      </w:r>
      <w:r>
        <w:rPr>
          <w:rFonts w:ascii="Verdana" w:hAnsi="Verdana" w:cs="Segoe UI"/>
          <w:szCs w:val="18"/>
          <w:lang w:val="en-GB"/>
        </w:rPr>
        <w:t>díky svému rozsahu a v té</w:t>
      </w:r>
      <w:r w:rsidRPr="008175DE">
        <w:rPr>
          <w:rFonts w:ascii="Verdana" w:hAnsi="Verdana" w:cs="Segoe UI"/>
          <w:szCs w:val="18"/>
          <w:lang w:val="en-GB"/>
        </w:rPr>
        <w:t xml:space="preserve">to formě </w:t>
      </w:r>
      <w:r>
        <w:rPr>
          <w:rFonts w:ascii="Verdana" w:hAnsi="Verdana" w:cs="Segoe UI"/>
          <w:szCs w:val="18"/>
          <w:lang w:val="en-GB"/>
        </w:rPr>
        <w:t>pro nemocného zcela nesrozumitelný – např. B-buňky, T buňky, léčba po dobu 4, 6, 8 dávek apod. Nemocnému je nabízena  účast ve volitelném výzkumu, ale nikde není uvedeno, co se tím myslí. Je uvedeno, že každoročně bude pacient vyšetřen zobrazovací metodou, ale není upřesněno, jakou a s jak velkou radiační zátěží. V ČR není stadardem léčby FL po dosažení PET/CT remise další kontrola zobrazovacími metodami s výjimkou podezření na relaps onemocnění. Nemocný není v IS informován o riziku nadměrné radiační zátěže a není za ni ohodnocen. Pokud nebyla nemocnému provedena biopsie tkáně do 12 měsíců resp. vzorek není k dispozici, bude nutné biopsii opakovat, ale zde není žádná finanční odměna. Odměna do 1500 Kč při úhradě 7 Kč za 1 km znamená, že nemocný by neměl cestovat z větší vzdálenosti než 107 km a celá odměna by byla vyčerpána cestovným. AbbVie slibuje úhradu potřebné léčby uvedené újmy, ale nemluví se zde o odškodném? Co se týče inrofmací, EK může poskytnoit jen informace týkající se etického postupu studie, ale odborné informace může poskytnout jen příslušný odborník.</w:t>
      </w:r>
    </w:p>
    <w:p w:rsidR="00930C60" w:rsidRDefault="00930C60"/>
    <w:p w:rsidR="00930C60" w:rsidRDefault="00930C60"/>
    <w:p w:rsidR="00930C60" w:rsidRDefault="00930C60"/>
    <w:p w:rsidR="00930C60" w:rsidRDefault="00930C60" w:rsidP="00930C60">
      <w:pPr>
        <w:rPr>
          <w:rFonts w:ascii="Verdana" w:hAnsi="Verdana" w:cs="Segoe UI"/>
          <w:szCs w:val="18"/>
          <w:lang w:val="en-GB"/>
        </w:rPr>
      </w:pPr>
      <w:r w:rsidRPr="008175DE">
        <w:rPr>
          <w:rFonts w:ascii="Verdana" w:hAnsi="Verdana" w:cs="Segoe UI"/>
          <w:szCs w:val="18"/>
          <w:lang w:val="en-GB"/>
        </w:rPr>
        <w:t>I</w:t>
      </w:r>
      <w:r>
        <w:rPr>
          <w:rFonts w:ascii="Verdana" w:hAnsi="Verdana" w:cs="Segoe UI"/>
          <w:szCs w:val="18"/>
          <w:lang w:val="en-GB"/>
        </w:rPr>
        <w:t xml:space="preserve">CF – korektura českého jazyka </w:t>
      </w:r>
    </w:p>
    <w:p w:rsidR="00930C60" w:rsidRDefault="00930C60" w:rsidP="00930C60">
      <w:pPr>
        <w:rPr>
          <w:rFonts w:ascii="Verdana" w:hAnsi="Verdana" w:cs="Segoe UI"/>
          <w:szCs w:val="18"/>
          <w:lang w:val="en-GB"/>
        </w:rPr>
      </w:pPr>
      <w:r>
        <w:rPr>
          <w:rFonts w:ascii="Verdana" w:hAnsi="Verdana" w:cs="Segoe UI"/>
          <w:szCs w:val="18"/>
          <w:lang w:val="en-GB"/>
        </w:rPr>
        <w:t xml:space="preserve">ICF – </w:t>
      </w:r>
      <w:r>
        <w:rPr>
          <w:rFonts w:ascii="Verdana" w:hAnsi="Verdana" w:cs="Segoe UI"/>
          <w:szCs w:val="18"/>
          <w:lang w:val="en-GB"/>
        </w:rPr>
        <w:t>pro</w:t>
      </w:r>
      <w:r>
        <w:rPr>
          <w:rFonts w:ascii="Verdana" w:hAnsi="Verdana" w:cs="Segoe UI"/>
          <w:szCs w:val="18"/>
          <w:lang w:val="en-GB"/>
        </w:rPr>
        <w:t xml:space="preserve"> pacienta </w:t>
      </w:r>
      <w:r>
        <w:rPr>
          <w:rFonts w:ascii="Verdana" w:hAnsi="Verdana" w:cs="Segoe UI"/>
          <w:szCs w:val="18"/>
          <w:lang w:val="en-GB"/>
        </w:rPr>
        <w:t>nesrozumiteln</w:t>
      </w:r>
      <w:r>
        <w:rPr>
          <w:rFonts w:ascii="Verdana" w:hAnsi="Verdana" w:cs="Segoe UI"/>
          <w:szCs w:val="18"/>
          <w:lang w:val="en-GB"/>
        </w:rPr>
        <w:t>é (</w:t>
      </w:r>
      <w:r>
        <w:rPr>
          <w:rFonts w:ascii="Verdana" w:hAnsi="Verdana" w:cs="Segoe UI"/>
          <w:szCs w:val="18"/>
          <w:lang w:val="en-GB"/>
        </w:rPr>
        <w:t>B-buňky, T</w:t>
      </w:r>
      <w:r>
        <w:rPr>
          <w:rFonts w:ascii="Verdana" w:hAnsi="Verdana" w:cs="Segoe UI"/>
          <w:szCs w:val="18"/>
          <w:lang w:val="en-GB"/>
        </w:rPr>
        <w:t>-</w:t>
      </w:r>
      <w:r>
        <w:rPr>
          <w:rFonts w:ascii="Verdana" w:hAnsi="Verdana" w:cs="Segoe UI"/>
          <w:szCs w:val="18"/>
          <w:lang w:val="en-GB"/>
        </w:rPr>
        <w:t>buňky, léčba po dobu 4, 6, 8 dávek</w:t>
      </w:r>
      <w:r>
        <w:rPr>
          <w:rFonts w:ascii="Verdana" w:hAnsi="Verdana" w:cs="Segoe UI"/>
          <w:szCs w:val="18"/>
          <w:lang w:val="en-GB"/>
        </w:rPr>
        <w:t>).</w:t>
      </w:r>
    </w:p>
    <w:p w:rsidR="00D9373C" w:rsidRDefault="00930C60" w:rsidP="00930C60">
      <w:pPr>
        <w:rPr>
          <w:rFonts w:ascii="Verdana" w:hAnsi="Verdana" w:cs="Segoe UI"/>
          <w:szCs w:val="18"/>
          <w:lang w:val="en-GB"/>
        </w:rPr>
      </w:pPr>
      <w:r>
        <w:rPr>
          <w:rFonts w:ascii="Verdana" w:hAnsi="Verdana" w:cs="Segoe UI"/>
          <w:szCs w:val="18"/>
          <w:lang w:val="en-GB"/>
        </w:rPr>
        <w:t>ICF - Ú</w:t>
      </w:r>
      <w:r>
        <w:rPr>
          <w:rFonts w:ascii="Verdana" w:hAnsi="Verdana" w:cs="Segoe UI"/>
          <w:szCs w:val="18"/>
          <w:lang w:val="en-GB"/>
        </w:rPr>
        <w:t>čast ve volitelném výzkumu</w:t>
      </w:r>
      <w:r>
        <w:rPr>
          <w:rFonts w:ascii="Verdana" w:hAnsi="Verdana" w:cs="Segoe UI"/>
          <w:szCs w:val="18"/>
          <w:lang w:val="en-GB"/>
        </w:rPr>
        <w:t>, která je n</w:t>
      </w:r>
      <w:r>
        <w:rPr>
          <w:rFonts w:ascii="Verdana" w:hAnsi="Verdana" w:cs="Segoe UI"/>
          <w:szCs w:val="18"/>
          <w:lang w:val="en-GB"/>
        </w:rPr>
        <w:t>emocnému</w:t>
      </w:r>
      <w:r>
        <w:rPr>
          <w:rFonts w:ascii="Verdana" w:hAnsi="Verdana" w:cs="Segoe UI"/>
          <w:szCs w:val="18"/>
          <w:lang w:val="en-GB"/>
        </w:rPr>
        <w:t xml:space="preserve"> </w:t>
      </w:r>
      <w:r>
        <w:rPr>
          <w:rFonts w:ascii="Verdana" w:hAnsi="Verdana" w:cs="Segoe UI"/>
          <w:szCs w:val="18"/>
          <w:lang w:val="en-GB"/>
        </w:rPr>
        <w:t>nabízena</w:t>
      </w:r>
      <w:r>
        <w:rPr>
          <w:rFonts w:ascii="Verdana" w:hAnsi="Verdana" w:cs="Segoe UI"/>
          <w:szCs w:val="18"/>
          <w:lang w:val="en-GB"/>
        </w:rPr>
        <w:t xml:space="preserve">, </w:t>
      </w:r>
      <w:r>
        <w:rPr>
          <w:rFonts w:ascii="Verdana" w:hAnsi="Verdana" w:cs="Segoe UI"/>
          <w:szCs w:val="18"/>
          <w:lang w:val="en-GB"/>
        </w:rPr>
        <w:t xml:space="preserve">není uvedeno, co se tím myslí. </w:t>
      </w:r>
    </w:p>
    <w:p w:rsidR="00930C60" w:rsidRDefault="00D9373C" w:rsidP="00930C60">
      <w:pPr>
        <w:rPr>
          <w:rFonts w:ascii="Verdana" w:hAnsi="Verdana" w:cs="Segoe UI"/>
          <w:szCs w:val="18"/>
          <w:lang w:val="en-GB"/>
        </w:rPr>
      </w:pPr>
      <w:r>
        <w:rPr>
          <w:rFonts w:ascii="Verdana" w:hAnsi="Verdana" w:cs="Segoe UI"/>
          <w:szCs w:val="18"/>
          <w:lang w:val="en-GB"/>
        </w:rPr>
        <w:t xml:space="preserve">ICF </w:t>
      </w:r>
      <w:bookmarkStart w:id="0" w:name="_GoBack"/>
      <w:bookmarkEnd w:id="0"/>
      <w:r>
        <w:rPr>
          <w:rFonts w:ascii="Verdana" w:hAnsi="Verdana" w:cs="Segoe UI"/>
          <w:szCs w:val="18"/>
          <w:lang w:val="en-GB"/>
        </w:rPr>
        <w:t xml:space="preserve">- </w:t>
      </w:r>
      <w:r w:rsidR="00930C60">
        <w:rPr>
          <w:rFonts w:ascii="Verdana" w:hAnsi="Verdana" w:cs="Segoe UI"/>
          <w:szCs w:val="18"/>
          <w:lang w:val="en-GB"/>
        </w:rPr>
        <w:t xml:space="preserve">Nemocný není v IS informován o riziku nadměrné radiační zátěže a není za ni ohodnocen. </w:t>
      </w:r>
    </w:p>
    <w:p w:rsidR="00930C60" w:rsidRDefault="00930C60" w:rsidP="00930C60">
      <w:pPr>
        <w:rPr>
          <w:rFonts w:ascii="Verdana" w:hAnsi="Verdana" w:cs="Segoe UI"/>
          <w:szCs w:val="18"/>
          <w:lang w:val="en-GB"/>
        </w:rPr>
      </w:pPr>
      <w:r>
        <w:rPr>
          <w:rFonts w:ascii="Verdana" w:hAnsi="Verdana" w:cs="Segoe UI"/>
          <w:szCs w:val="18"/>
          <w:lang w:val="en-GB"/>
        </w:rPr>
        <w:t xml:space="preserve">ICF - </w:t>
      </w:r>
      <w:r>
        <w:rPr>
          <w:rFonts w:ascii="Verdana" w:hAnsi="Verdana" w:cs="Segoe UI"/>
          <w:szCs w:val="18"/>
          <w:lang w:val="en-GB"/>
        </w:rPr>
        <w:t xml:space="preserve">Pokud nebyla nemocnému provedena biopsie tkáně do 12 měsíců resp. vzorek není k dispozici, bude nutné biopsii opakovat, ale zde není žádná finanční odměna. </w:t>
      </w:r>
    </w:p>
    <w:p w:rsidR="00D9373C" w:rsidRDefault="00930C60" w:rsidP="00930C60">
      <w:pPr>
        <w:rPr>
          <w:rFonts w:ascii="Verdana" w:hAnsi="Verdana" w:cs="Segoe UI"/>
          <w:szCs w:val="18"/>
          <w:lang w:val="en-GB"/>
        </w:rPr>
      </w:pPr>
      <w:r>
        <w:rPr>
          <w:rFonts w:ascii="Verdana" w:hAnsi="Verdana" w:cs="Segoe UI"/>
          <w:szCs w:val="18"/>
          <w:lang w:val="en-GB"/>
        </w:rPr>
        <w:t xml:space="preserve">ICF - </w:t>
      </w:r>
      <w:r>
        <w:rPr>
          <w:rFonts w:ascii="Verdana" w:hAnsi="Verdana" w:cs="Segoe UI"/>
          <w:szCs w:val="18"/>
          <w:lang w:val="en-GB"/>
        </w:rPr>
        <w:t>Odměna do 1</w:t>
      </w:r>
      <w:r>
        <w:rPr>
          <w:rFonts w:ascii="Verdana" w:hAnsi="Verdana" w:cs="Segoe UI"/>
          <w:szCs w:val="18"/>
          <w:lang w:val="en-GB"/>
        </w:rPr>
        <w:t>.</w:t>
      </w:r>
      <w:r>
        <w:rPr>
          <w:rFonts w:ascii="Verdana" w:hAnsi="Verdana" w:cs="Segoe UI"/>
          <w:szCs w:val="18"/>
          <w:lang w:val="en-GB"/>
        </w:rPr>
        <w:t>500</w:t>
      </w:r>
      <w:r>
        <w:rPr>
          <w:rFonts w:ascii="Verdana" w:hAnsi="Verdana" w:cs="Segoe UI"/>
          <w:szCs w:val="18"/>
          <w:lang w:val="en-GB"/>
        </w:rPr>
        <w:t>,-Kč</w:t>
      </w:r>
      <w:r>
        <w:rPr>
          <w:rFonts w:ascii="Verdana" w:hAnsi="Verdana" w:cs="Segoe UI"/>
          <w:szCs w:val="18"/>
          <w:lang w:val="en-GB"/>
        </w:rPr>
        <w:t xml:space="preserve"> při úhradě 7</w:t>
      </w:r>
      <w:r>
        <w:rPr>
          <w:rFonts w:ascii="Verdana" w:hAnsi="Verdana" w:cs="Segoe UI"/>
          <w:szCs w:val="18"/>
          <w:lang w:val="en-GB"/>
        </w:rPr>
        <w:t>,-</w:t>
      </w:r>
      <w:r>
        <w:rPr>
          <w:rFonts w:ascii="Verdana" w:hAnsi="Verdana" w:cs="Segoe UI"/>
          <w:szCs w:val="18"/>
          <w:lang w:val="en-GB"/>
        </w:rPr>
        <w:t xml:space="preserve">Kč za 1 km znamená, že nemocný by neměl cestovat z větší vzdálenosti než 107 km a celá odměna by byla vyčerpána cestovným. </w:t>
      </w:r>
    </w:p>
    <w:p w:rsidR="00930C60" w:rsidRDefault="00D9373C" w:rsidP="00930C60">
      <w:r>
        <w:rPr>
          <w:rFonts w:ascii="Verdana" w:hAnsi="Verdana" w:cs="Segoe UI"/>
          <w:szCs w:val="18"/>
          <w:lang w:val="en-GB"/>
        </w:rPr>
        <w:t xml:space="preserve">ICF - </w:t>
      </w:r>
      <w:r w:rsidR="00930C60">
        <w:rPr>
          <w:rFonts w:ascii="Verdana" w:hAnsi="Verdana" w:cs="Segoe UI"/>
          <w:szCs w:val="18"/>
          <w:lang w:val="en-GB"/>
        </w:rPr>
        <w:t xml:space="preserve">AbbVie slibuje úhradu potřebné léčby uvedené újmy, ale nemluví se zde o odškodném? </w:t>
      </w:r>
    </w:p>
    <w:p w:rsidR="00930C60" w:rsidRDefault="00930C60"/>
    <w:sectPr w:rsidR="0093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13"/>
    <w:rsid w:val="00085810"/>
    <w:rsid w:val="008B2413"/>
    <w:rsid w:val="00930C60"/>
    <w:rsid w:val="00AD0E1B"/>
    <w:rsid w:val="00D9373C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B8B9"/>
  <w15:chartTrackingRefBased/>
  <w15:docId w15:val="{4400E300-5480-48FA-B80F-CED2C129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3</cp:revision>
  <dcterms:created xsi:type="dcterms:W3CDTF">2024-02-26T13:27:00Z</dcterms:created>
  <dcterms:modified xsi:type="dcterms:W3CDTF">2024-03-05T09:17:00Z</dcterms:modified>
</cp:coreProperties>
</file>