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7346378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3E34C4" w:rsidRPr="003E34C4">
        <w:rPr>
          <w:rFonts w:asciiTheme="minorHAnsi" w:hAnsiTheme="minorHAnsi" w:cstheme="minorHAnsi"/>
          <w:b/>
          <w:sz w:val="20"/>
          <w:szCs w:val="20"/>
        </w:rPr>
        <w:t>Fokusovaná rázová vlna</w:t>
      </w:r>
      <w:r w:rsidR="004261F2">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4261F2">
        <w:rPr>
          <w:rFonts w:asciiTheme="minorHAnsi" w:hAnsiTheme="minorHAnsi" w:cstheme="minorHAnsi"/>
          <w:b/>
          <w:sz w:val="20"/>
          <w:szCs w:val="20"/>
        </w:rPr>
        <w:t>890</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Doba a místo plnění</w:t>
      </w:r>
    </w:p>
    <w:p w14:paraId="3FC0A524" w14:textId="3929E677"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4261F2">
        <w:rPr>
          <w:rFonts w:asciiTheme="minorHAnsi" w:hAnsiTheme="minorHAnsi"/>
          <w:b/>
          <w:sz w:val="20"/>
          <w:szCs w:val="20"/>
        </w:rPr>
        <w:t>890</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211BFEB"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755DC095"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xml:space="preserve">, </w:t>
      </w:r>
      <w:r w:rsidR="00A65E29">
        <w:rPr>
          <w:rFonts w:cs="Calibri"/>
          <w:bCs/>
          <w:sz w:val="20"/>
          <w:szCs w:val="20"/>
        </w:rPr>
        <w:t xml:space="preserve">Ing. Nikola Zezulová, email: </w:t>
      </w:r>
      <w:hyperlink r:id="rId11" w:history="1">
        <w:r w:rsidR="00A65E29" w:rsidRPr="00EF5923">
          <w:rPr>
            <w:rStyle w:val="Hypertextovodkaz"/>
            <w:rFonts w:cs="Calibri"/>
            <w:bCs/>
            <w:sz w:val="20"/>
            <w:szCs w:val="20"/>
          </w:rPr>
          <w:t>nikola.zezulova@fnol.cz</w:t>
        </w:r>
      </w:hyperlink>
      <w:r w:rsidR="00A65E29">
        <w:rPr>
          <w:rFonts w:cs="Calibri"/>
          <w:bCs/>
          <w:sz w:val="20"/>
          <w:szCs w:val="20"/>
        </w:rPr>
        <w:t xml:space="preserve"> </w:t>
      </w:r>
      <w:r w:rsidR="0008371B" w:rsidRPr="00B616EE">
        <w:rPr>
          <w:rFonts w:cs="Calibri"/>
          <w:bCs/>
          <w:sz w:val="20"/>
          <w:szCs w:val="20"/>
        </w:rPr>
        <w:t>,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7DDA380A"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4261F2">
        <w:rPr>
          <w:rFonts w:asciiTheme="minorHAnsi" w:hAnsiTheme="minorHAnsi"/>
          <w:b/>
          <w:sz w:val="20"/>
          <w:szCs w:val="20"/>
        </w:rPr>
        <w:t>890</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2"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18E7081C"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4261F2">
        <w:rPr>
          <w:rFonts w:asciiTheme="minorHAnsi" w:hAnsiTheme="minorHAnsi" w:cstheme="minorHAnsi"/>
          <w:b/>
          <w:sz w:val="20"/>
          <w:szCs w:val="20"/>
        </w:rPr>
        <w:t>890</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bookmarkStart w:id="11" w:name="_GoBack" w:displacedByCustomXml="prev"/>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A65E29" w:rsidP="007E17EB">
          <w:pPr>
            <w:spacing w:line="360" w:lineRule="auto"/>
            <w:ind w:left="284" w:hanging="284"/>
            <w:rPr>
              <w:rFonts w:asciiTheme="minorHAnsi" w:hAnsiTheme="minorHAnsi" w:cstheme="minorHAnsi"/>
              <w:sz w:val="20"/>
              <w:szCs w:val="20"/>
            </w:rPr>
          </w:pPr>
        </w:p>
        <w:bookmarkEnd w:id="11" w:displacedByCustomXml="next"/>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A65E29"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C59F8" w14:textId="77777777" w:rsidR="0034465D" w:rsidRDefault="0034465D" w:rsidP="001521BE">
      <w:r>
        <w:separator/>
      </w:r>
    </w:p>
  </w:endnote>
  <w:endnote w:type="continuationSeparator" w:id="0">
    <w:p w14:paraId="67E8A909" w14:textId="77777777" w:rsidR="0034465D" w:rsidRDefault="0034465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C0FF4" w14:textId="77777777" w:rsidR="0034465D" w:rsidRDefault="0034465D" w:rsidP="001521BE">
      <w:r>
        <w:separator/>
      </w:r>
    </w:p>
  </w:footnote>
  <w:footnote w:type="continuationSeparator" w:id="0">
    <w:p w14:paraId="7AD85047" w14:textId="77777777" w:rsidR="0034465D" w:rsidRDefault="0034465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4eapLD9jMHLAnjZnZbblr8fXN9CjWYpN02vN/gtk5IkQGHg11bHKutnoYuVYomo4ekbmiU3UZZ9171cFC1oMQ==" w:salt="bq71Ann28VZJ2FiSQ14H+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34C4"/>
    <w:rsid w:val="003E5AAA"/>
    <w:rsid w:val="003F32D1"/>
    <w:rsid w:val="00402A01"/>
    <w:rsid w:val="00417D53"/>
    <w:rsid w:val="004261F2"/>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65E2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90224"/>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5CC9"/>
    <w:rsid w:val="00E67ED0"/>
    <w:rsid w:val="00E70BC5"/>
    <w:rsid w:val="00E818A6"/>
    <w:rsid w:val="00E91641"/>
    <w:rsid w:val="00E945C3"/>
    <w:rsid w:val="00EA09B9"/>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1D87-A0AD-4865-9B6D-E5D26A3B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3245</Words>
  <Characters>19151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10</cp:revision>
  <cp:lastPrinted>2024-12-19T07:47:00Z</cp:lastPrinted>
  <dcterms:created xsi:type="dcterms:W3CDTF">2024-07-16T04:18:00Z</dcterms:created>
  <dcterms:modified xsi:type="dcterms:W3CDTF">2024-12-19T07:48:00Z</dcterms:modified>
</cp:coreProperties>
</file>