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77A46177"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267093" w:rsidRPr="00267093">
        <w:rPr>
          <w:rFonts w:asciiTheme="minorHAnsi" w:hAnsiTheme="minorHAnsi"/>
          <w:b/>
          <w:bCs/>
          <w:sz w:val="40"/>
          <w:szCs w:val="28"/>
        </w:rPr>
        <w:t xml:space="preserve">Přístrojová </w:t>
      </w:r>
      <w:proofErr w:type="spellStart"/>
      <w:r w:rsidR="00267093" w:rsidRPr="00267093">
        <w:rPr>
          <w:rFonts w:asciiTheme="minorHAnsi" w:hAnsiTheme="minorHAnsi"/>
          <w:b/>
          <w:bCs/>
          <w:sz w:val="40"/>
          <w:szCs w:val="28"/>
        </w:rPr>
        <w:t>lymfodrenáž</w:t>
      </w:r>
      <w:proofErr w:type="spellEnd"/>
      <w:r w:rsidR="001438FA">
        <w:rPr>
          <w:rFonts w:asciiTheme="minorHAnsi" w:hAnsiTheme="minorHAnsi"/>
          <w:b/>
          <w:bCs/>
          <w:sz w:val="40"/>
          <w:szCs w:val="28"/>
        </w:rPr>
        <w:t xml:space="preserve"> II</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9F99CA6" w14:textId="77777777" w:rsidR="00B80FB3" w:rsidRDefault="00B80FB3"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6D05B6B2" w:rsidR="00AA7844" w:rsidRDefault="00AA7844" w:rsidP="00AA7844">
      <w:pPr>
        <w:pStyle w:val="Nadpis2"/>
        <w:jc w:val="both"/>
        <w:rPr>
          <w:rFonts w:asciiTheme="minorHAnsi" w:hAnsiTheme="minorHAnsi" w:cstheme="minorHAnsi"/>
          <w:sz w:val="22"/>
          <w:szCs w:val="22"/>
        </w:rPr>
      </w:pPr>
    </w:p>
    <w:p w14:paraId="0F3EBC55" w14:textId="77777777" w:rsidR="00A94202" w:rsidRPr="00A94202" w:rsidRDefault="00A94202" w:rsidP="00A94202"/>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0F68D255" w14:textId="2C2F630C"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r w:rsidR="00267093" w:rsidRPr="00267093">
        <w:rPr>
          <w:rFonts w:asciiTheme="minorHAnsi" w:hAnsiTheme="minorHAnsi" w:cstheme="minorHAnsi"/>
          <w:b/>
          <w:sz w:val="21"/>
          <w:szCs w:val="21"/>
        </w:rPr>
        <w:t xml:space="preserve">Přístrojová </w:t>
      </w:r>
      <w:proofErr w:type="spellStart"/>
      <w:r w:rsidR="00267093" w:rsidRPr="00267093">
        <w:rPr>
          <w:rFonts w:asciiTheme="minorHAnsi" w:hAnsiTheme="minorHAnsi" w:cstheme="minorHAnsi"/>
          <w:b/>
          <w:sz w:val="21"/>
          <w:szCs w:val="21"/>
        </w:rPr>
        <w:t>lymfodrenáž</w:t>
      </w:r>
      <w:proofErr w:type="spellEnd"/>
      <w:r w:rsidR="001438FA">
        <w:rPr>
          <w:rFonts w:asciiTheme="minorHAnsi" w:hAnsiTheme="minorHAnsi" w:cstheme="minorHAnsi"/>
          <w:b/>
          <w:sz w:val="21"/>
          <w:szCs w:val="21"/>
        </w:rPr>
        <w:t xml:space="preserve"> II</w:t>
      </w:r>
    </w:p>
    <w:p w14:paraId="37EE5B16" w14:textId="0811013A"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3CC45028" w14:textId="77777777"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CPV klasifikace: </w:t>
      </w:r>
      <w:r w:rsidRPr="000559F0">
        <w:rPr>
          <w:rFonts w:asciiTheme="minorHAnsi" w:hAnsiTheme="minorHAnsi" w:cstheme="minorHAnsi"/>
          <w:sz w:val="21"/>
          <w:szCs w:val="21"/>
        </w:rPr>
        <w:tab/>
      </w:r>
      <w:r w:rsidR="00A11D56" w:rsidRPr="00A11D56">
        <w:rPr>
          <w:rFonts w:asciiTheme="minorHAnsi" w:hAnsiTheme="minorHAnsi" w:cstheme="minorHAnsi"/>
          <w:b/>
          <w:sz w:val="21"/>
          <w:szCs w:val="21"/>
        </w:rPr>
        <w:t>33150000-6 Přístroje pro radioterapii, mechanoterapii, elektroterapii a fyzioterapii</w:t>
      </w:r>
    </w:p>
    <w:p w14:paraId="5C0B471D" w14:textId="38932ED0"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2831AC">
        <w:rPr>
          <w:rFonts w:asciiTheme="minorHAnsi" w:hAnsiTheme="minorHAnsi" w:cstheme="minorHAnsi"/>
          <w:b/>
          <w:sz w:val="21"/>
          <w:szCs w:val="21"/>
        </w:rPr>
        <w:t>0</w:t>
      </w:r>
      <w:r w:rsidR="001438FA">
        <w:rPr>
          <w:rFonts w:asciiTheme="minorHAnsi" w:hAnsiTheme="minorHAnsi" w:cstheme="minorHAnsi"/>
          <w:b/>
          <w:sz w:val="21"/>
          <w:szCs w:val="21"/>
        </w:rPr>
        <w:t>887</w:t>
      </w:r>
    </w:p>
    <w:p w14:paraId="1485FA78" w14:textId="560EBBB7" w:rsidR="00986DD0" w:rsidRDefault="00986DD0" w:rsidP="0020348D">
      <w:pPr>
        <w:outlineLvl w:val="0"/>
        <w:rPr>
          <w:rFonts w:asciiTheme="minorHAnsi" w:hAnsiTheme="minorHAnsi" w:cs="Arial"/>
          <w:b/>
          <w:sz w:val="21"/>
          <w:szCs w:val="21"/>
        </w:rPr>
      </w:pPr>
      <w:bookmarkStart w:id="0" w:name="_Toc231051720"/>
    </w:p>
    <w:p w14:paraId="0E444B34" w14:textId="77777777" w:rsidR="00A94202" w:rsidRPr="000559F0" w:rsidRDefault="00A94202" w:rsidP="0020348D">
      <w:pPr>
        <w:outlineLvl w:val="0"/>
        <w:rPr>
          <w:rFonts w:asciiTheme="minorHAnsi" w:hAnsiTheme="minorHAnsi" w:cs="Arial"/>
          <w:b/>
          <w:sz w:val="21"/>
          <w:szCs w:val="21"/>
        </w:rPr>
      </w:pPr>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0"/>
    </w:p>
    <w:p w14:paraId="332C0F3E" w14:textId="16593FC4" w:rsidR="00E3686E" w:rsidRPr="00743D1D" w:rsidRDefault="006B7C20" w:rsidP="00E3686E">
      <w:pPr>
        <w:rPr>
          <w:rFonts w:asciiTheme="minorHAnsi" w:hAnsiTheme="minorHAnsi"/>
          <w:sz w:val="21"/>
          <w:szCs w:val="21"/>
        </w:rPr>
      </w:pPr>
      <w:r w:rsidRPr="000559F0">
        <w:rPr>
          <w:rFonts w:asciiTheme="minorHAnsi" w:hAnsiTheme="minorHAnsi"/>
          <w:sz w:val="21"/>
          <w:szCs w:val="21"/>
        </w:rPr>
        <w:t>Předmětem veřejné zakázky je dodávka, instalace a uvedení do provozu</w:t>
      </w:r>
      <w:r w:rsidR="001438FA">
        <w:rPr>
          <w:rFonts w:asciiTheme="minorHAnsi" w:hAnsiTheme="minorHAnsi"/>
          <w:sz w:val="21"/>
          <w:szCs w:val="21"/>
        </w:rPr>
        <w:t xml:space="preserve"> 1 kusu</w:t>
      </w:r>
      <w:r w:rsidRPr="000559F0">
        <w:rPr>
          <w:rFonts w:asciiTheme="minorHAnsi" w:hAnsiTheme="minorHAnsi"/>
          <w:sz w:val="21"/>
          <w:szCs w:val="21"/>
        </w:rPr>
        <w:t xml:space="preserve"> </w:t>
      </w:r>
      <w:r w:rsidR="00267093" w:rsidRPr="00267093">
        <w:rPr>
          <w:rFonts w:asciiTheme="minorHAnsi" w:hAnsiTheme="minorHAnsi"/>
          <w:sz w:val="21"/>
          <w:szCs w:val="21"/>
        </w:rPr>
        <w:t xml:space="preserve">přístroje pro </w:t>
      </w:r>
      <w:proofErr w:type="spellStart"/>
      <w:r w:rsidR="00267093" w:rsidRPr="00267093">
        <w:rPr>
          <w:rFonts w:asciiTheme="minorHAnsi" w:hAnsiTheme="minorHAnsi"/>
          <w:sz w:val="21"/>
          <w:szCs w:val="21"/>
        </w:rPr>
        <w:t>lymfodrenáž</w:t>
      </w:r>
      <w:proofErr w:type="spellEnd"/>
      <w:r w:rsidR="00267093">
        <w:rPr>
          <w:rFonts w:asciiTheme="minorHAnsi" w:hAnsiTheme="minorHAnsi"/>
          <w:sz w:val="21"/>
          <w:szCs w:val="21"/>
        </w:rPr>
        <w:t xml:space="preserve"> </w:t>
      </w:r>
      <w:r>
        <w:rPr>
          <w:rFonts w:asciiTheme="minorHAnsi" w:hAnsiTheme="minorHAnsi"/>
          <w:sz w:val="21"/>
          <w:szCs w:val="21"/>
        </w:rPr>
        <w:t xml:space="preserve">včetně příslušenství, </w:t>
      </w:r>
      <w:r w:rsidRPr="00807F56">
        <w:rPr>
          <w:rFonts w:asciiTheme="minorHAnsi" w:hAnsiTheme="minorHAnsi"/>
          <w:sz w:val="21"/>
          <w:szCs w:val="21"/>
        </w:rPr>
        <w:t xml:space="preserve">pro </w:t>
      </w:r>
      <w:r w:rsidR="00A11D56">
        <w:rPr>
          <w:rFonts w:asciiTheme="minorHAnsi" w:hAnsiTheme="minorHAnsi"/>
          <w:sz w:val="21"/>
          <w:szCs w:val="21"/>
        </w:rPr>
        <w:t>Oddělení rehabilitace</w:t>
      </w:r>
      <w:r w:rsidR="001438FA">
        <w:rPr>
          <w:rFonts w:asciiTheme="minorHAnsi" w:hAnsiTheme="minorHAnsi"/>
          <w:sz w:val="21"/>
          <w:szCs w:val="21"/>
        </w:rPr>
        <w:t xml:space="preserve">, a 2 kusů </w:t>
      </w:r>
      <w:r w:rsidR="001438FA" w:rsidRPr="00267093">
        <w:rPr>
          <w:rFonts w:asciiTheme="minorHAnsi" w:hAnsiTheme="minorHAnsi"/>
          <w:sz w:val="21"/>
          <w:szCs w:val="21"/>
        </w:rPr>
        <w:t xml:space="preserve">přístroje pro </w:t>
      </w:r>
      <w:proofErr w:type="spellStart"/>
      <w:r w:rsidR="001438FA" w:rsidRPr="00267093">
        <w:rPr>
          <w:rFonts w:asciiTheme="minorHAnsi" w:hAnsiTheme="minorHAnsi"/>
          <w:sz w:val="21"/>
          <w:szCs w:val="21"/>
        </w:rPr>
        <w:t>lymfodrenáž</w:t>
      </w:r>
      <w:proofErr w:type="spellEnd"/>
      <w:r w:rsidR="001438FA">
        <w:rPr>
          <w:rFonts w:asciiTheme="minorHAnsi" w:hAnsiTheme="minorHAnsi"/>
          <w:sz w:val="21"/>
          <w:szCs w:val="21"/>
        </w:rPr>
        <w:t xml:space="preserve"> včetně příslušenství, </w:t>
      </w:r>
      <w:r w:rsidR="001438FA" w:rsidRPr="00807F56">
        <w:rPr>
          <w:rFonts w:asciiTheme="minorHAnsi" w:hAnsiTheme="minorHAnsi"/>
          <w:sz w:val="21"/>
          <w:szCs w:val="21"/>
        </w:rPr>
        <w:t>pro</w:t>
      </w:r>
      <w:r w:rsidR="001438FA">
        <w:rPr>
          <w:rFonts w:asciiTheme="minorHAnsi" w:hAnsiTheme="minorHAnsi"/>
          <w:sz w:val="21"/>
          <w:szCs w:val="21"/>
        </w:rPr>
        <w:t xml:space="preserve"> </w:t>
      </w:r>
      <w:r w:rsidR="001438FA" w:rsidRPr="001438FA">
        <w:rPr>
          <w:rFonts w:asciiTheme="minorHAnsi" w:hAnsiTheme="minorHAnsi"/>
          <w:sz w:val="21"/>
          <w:szCs w:val="21"/>
        </w:rPr>
        <w:t>Klinik</w:t>
      </w:r>
      <w:r w:rsidR="001438FA">
        <w:rPr>
          <w:rFonts w:asciiTheme="minorHAnsi" w:hAnsiTheme="minorHAnsi"/>
          <w:sz w:val="21"/>
          <w:szCs w:val="21"/>
        </w:rPr>
        <w:t>u</w:t>
      </w:r>
      <w:r w:rsidR="001438FA" w:rsidRPr="001438FA">
        <w:rPr>
          <w:rFonts w:asciiTheme="minorHAnsi" w:hAnsiTheme="minorHAnsi"/>
          <w:sz w:val="21"/>
          <w:szCs w:val="21"/>
        </w:rPr>
        <w:t xml:space="preserve"> chorob kožních a pohlavních</w:t>
      </w:r>
      <w:r>
        <w:rPr>
          <w:rFonts w:asciiTheme="minorHAnsi" w:hAnsiTheme="minorHAnsi"/>
          <w:sz w:val="21"/>
          <w:szCs w:val="21"/>
        </w:rPr>
        <w:t>;</w:t>
      </w:r>
      <w:r w:rsidRPr="000559F0">
        <w:rPr>
          <w:rFonts w:asciiTheme="minorHAnsi" w:hAnsiTheme="minorHAnsi"/>
          <w:sz w:val="21"/>
          <w:szCs w:val="21"/>
        </w:rPr>
        <w:t xml:space="preserve"> dle minimálních technických podmínek, které jsou uvedeny v příloze č. 3 této zadávací dokumentace</w:t>
      </w:r>
      <w:r w:rsidRPr="00743D1D">
        <w:rPr>
          <w:rFonts w:asciiTheme="minorHAnsi" w:hAnsiTheme="minorHAnsi"/>
          <w:sz w:val="21"/>
          <w:szCs w:val="21"/>
        </w:rPr>
        <w:t>, včetně zajištění záručního a pozáručního servisu, a provedení zaškolení personálu FN Olomouc.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447D7002" w14:textId="77777777" w:rsidR="00483714" w:rsidRPr="00A11D56" w:rsidRDefault="00483714" w:rsidP="00483714">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1B3EC542" w14:textId="706BDA14" w:rsidR="00483714" w:rsidRPr="00A11D56" w:rsidRDefault="00483714" w:rsidP="00483714">
      <w:pPr>
        <w:pStyle w:val="Nadpis2"/>
        <w:numPr>
          <w:ilvl w:val="0"/>
          <w:numId w:val="46"/>
        </w:numPr>
        <w:spacing w:after="120"/>
        <w:ind w:left="567" w:hanging="207"/>
        <w:jc w:val="both"/>
        <w:rPr>
          <w:rFonts w:asciiTheme="minorHAnsi" w:eastAsiaTheme="minorHAnsi" w:hAnsiTheme="minorHAnsi" w:cstheme="minorHAnsi"/>
          <w:sz w:val="21"/>
          <w:szCs w:val="21"/>
        </w:rPr>
      </w:pPr>
      <w:r>
        <w:rPr>
          <w:rFonts w:asciiTheme="minorHAnsi" w:hAnsiTheme="minorHAnsi"/>
          <w:b w:val="0"/>
          <w:sz w:val="21"/>
          <w:szCs w:val="21"/>
        </w:rPr>
        <w:t xml:space="preserve">1 kusu </w:t>
      </w:r>
      <w:r w:rsidRPr="00483714">
        <w:rPr>
          <w:rFonts w:asciiTheme="minorHAnsi" w:hAnsiTheme="minorHAnsi"/>
          <w:b w:val="0"/>
          <w:sz w:val="21"/>
          <w:szCs w:val="21"/>
        </w:rPr>
        <w:t xml:space="preserve">přístroje pro </w:t>
      </w:r>
      <w:proofErr w:type="spellStart"/>
      <w:r w:rsidRPr="00483714">
        <w:rPr>
          <w:rFonts w:asciiTheme="minorHAnsi" w:hAnsiTheme="minorHAnsi"/>
          <w:b w:val="0"/>
          <w:sz w:val="21"/>
          <w:szCs w:val="21"/>
        </w:rPr>
        <w:t>lymfodrenáž</w:t>
      </w:r>
      <w:proofErr w:type="spellEnd"/>
      <w:r w:rsidRPr="00483714">
        <w:rPr>
          <w:rFonts w:asciiTheme="minorHAnsi" w:hAnsiTheme="minorHAnsi"/>
          <w:b w:val="0"/>
          <w:sz w:val="21"/>
          <w:szCs w:val="21"/>
        </w:rPr>
        <w:t xml:space="preserve"> včetně příslušenství</w:t>
      </w:r>
      <w:r w:rsidRPr="00483714">
        <w:rPr>
          <w:rFonts w:asciiTheme="minorHAnsi" w:eastAsiaTheme="minorHAnsi" w:hAnsiTheme="minorHAnsi"/>
          <w:b w:val="0"/>
          <w:sz w:val="21"/>
          <w:szCs w:val="21"/>
        </w:rPr>
        <w:t xml:space="preserve"> </w:t>
      </w:r>
      <w:r w:rsidRPr="00267093">
        <w:rPr>
          <w:rFonts w:asciiTheme="minorHAnsi" w:eastAsiaTheme="minorHAnsi" w:hAnsiTheme="minorHAnsi" w:cstheme="minorHAnsi"/>
          <w:b w:val="0"/>
          <w:sz w:val="21"/>
          <w:szCs w:val="21"/>
        </w:rPr>
        <w:t>pro Oddělení rehabilitace</w:t>
      </w:r>
      <w:r w:rsidRPr="00A11D56">
        <w:rPr>
          <w:rFonts w:asciiTheme="minorHAnsi" w:eastAsiaTheme="minorHAnsi" w:hAnsiTheme="minorHAnsi" w:cstheme="minorHAnsi"/>
          <w:sz w:val="21"/>
          <w:szCs w:val="21"/>
        </w:rPr>
        <w:t xml:space="preserve"> činí </w:t>
      </w:r>
      <w:r>
        <w:rPr>
          <w:rFonts w:asciiTheme="minorHAnsi" w:eastAsiaTheme="minorHAnsi" w:hAnsiTheme="minorHAnsi" w:cstheme="minorHAnsi"/>
          <w:sz w:val="21"/>
          <w:szCs w:val="21"/>
        </w:rPr>
        <w:t>195 000</w:t>
      </w:r>
      <w:r w:rsidRPr="00A11D56">
        <w:rPr>
          <w:rFonts w:asciiTheme="minorHAnsi" w:eastAsiaTheme="minorHAnsi" w:hAnsiTheme="minorHAnsi" w:cstheme="minorHAnsi"/>
          <w:sz w:val="21"/>
          <w:szCs w:val="21"/>
        </w:rPr>
        <w:t>,</w:t>
      </w:r>
      <w:r>
        <w:rPr>
          <w:rFonts w:asciiTheme="minorHAnsi" w:eastAsiaTheme="minorHAnsi" w:hAnsiTheme="minorHAnsi" w:cstheme="minorHAnsi"/>
          <w:sz w:val="21"/>
          <w:szCs w:val="21"/>
        </w:rPr>
        <w:t>-</w:t>
      </w:r>
      <w:r w:rsidRPr="00A11D56">
        <w:rPr>
          <w:rFonts w:asciiTheme="minorHAnsi" w:eastAsiaTheme="minorHAnsi" w:hAnsiTheme="minorHAnsi" w:cstheme="minorHAnsi"/>
          <w:sz w:val="21"/>
          <w:szCs w:val="21"/>
        </w:rPr>
        <w:t xml:space="preserve"> Kč bez DPH. </w:t>
      </w:r>
      <w:r w:rsidRPr="00783A1B">
        <w:rPr>
          <w:rFonts w:asciiTheme="minorHAnsi" w:eastAsiaTheme="minorHAnsi" w:hAnsiTheme="minorHAnsi" w:cstheme="minorHAnsi"/>
          <w:sz w:val="21"/>
          <w:szCs w:val="21"/>
        </w:rPr>
        <w:t>Tato předpokládaná hodnota za pořízení a dodávku přístroj</w:t>
      </w:r>
      <w:r>
        <w:rPr>
          <w:rFonts w:asciiTheme="minorHAnsi" w:eastAsiaTheme="minorHAnsi" w:hAnsiTheme="minorHAnsi" w:cstheme="minorHAnsi"/>
          <w:sz w:val="21"/>
          <w:szCs w:val="21"/>
        </w:rPr>
        <w:t>e</w:t>
      </w:r>
      <w:r w:rsidRPr="00783A1B">
        <w:rPr>
          <w:rFonts w:asciiTheme="minorHAnsi" w:eastAsiaTheme="minorHAnsi" w:hAnsiTheme="minorHAnsi" w:cstheme="minorHAnsi"/>
          <w:sz w:val="21"/>
          <w:szCs w:val="21"/>
        </w:rPr>
        <w:t xml:space="preserve"> je stanovena jako maximální a nepřekročitelná nabídková cena.</w:t>
      </w:r>
    </w:p>
    <w:p w14:paraId="52224839" w14:textId="33DF95EE" w:rsidR="00483714" w:rsidRPr="00783A1B" w:rsidRDefault="00483714" w:rsidP="00483714">
      <w:pPr>
        <w:pStyle w:val="Nadpis2"/>
        <w:spacing w:after="120"/>
        <w:ind w:left="567" w:hanging="207"/>
        <w:jc w:val="both"/>
        <w:rPr>
          <w:rFonts w:asciiTheme="minorHAnsi" w:eastAsiaTheme="minorHAnsi" w:hAnsiTheme="minorHAnsi" w:cstheme="minorHAnsi"/>
          <w:sz w:val="21"/>
          <w:szCs w:val="21"/>
        </w:rPr>
      </w:pPr>
      <w:r>
        <w:rPr>
          <w:rFonts w:asciiTheme="minorHAnsi" w:eastAsiaTheme="minorHAnsi" w:hAnsiTheme="minorHAnsi" w:cstheme="minorHAnsi"/>
          <w:sz w:val="21"/>
          <w:szCs w:val="21"/>
        </w:rPr>
        <w:tab/>
      </w:r>
      <w:r w:rsidRPr="00783A1B">
        <w:rPr>
          <w:rFonts w:asciiTheme="minorHAnsi" w:eastAsiaTheme="minorHAnsi" w:hAnsiTheme="minorHAnsi" w:cstheme="minorHAnsi"/>
          <w:sz w:val="21"/>
          <w:szCs w:val="21"/>
        </w:rPr>
        <w:t>Pořízení a dodávka přístroje jsou financovány z projektu „Podpora rehabilitační péče pro pacienty po kritických stavech ve FN Olomouc“, který je financován Evropskou unií z Nástroje pro oživení a odolnost prostřednictvím Národního plánu obnovy ČR.</w:t>
      </w:r>
    </w:p>
    <w:p w14:paraId="7774678B" w14:textId="3BF3FCBF" w:rsidR="00483714" w:rsidRPr="00A11D56" w:rsidRDefault="00483714" w:rsidP="00483714">
      <w:pPr>
        <w:pStyle w:val="Nadpis2"/>
        <w:numPr>
          <w:ilvl w:val="0"/>
          <w:numId w:val="46"/>
        </w:numPr>
        <w:spacing w:after="120"/>
        <w:ind w:left="567" w:hanging="207"/>
        <w:jc w:val="both"/>
        <w:rPr>
          <w:rFonts w:asciiTheme="minorHAnsi" w:eastAsiaTheme="minorHAnsi" w:hAnsiTheme="minorHAnsi" w:cstheme="minorHAnsi"/>
          <w:sz w:val="21"/>
          <w:szCs w:val="21"/>
        </w:rPr>
      </w:pPr>
      <w:r>
        <w:rPr>
          <w:rFonts w:asciiTheme="minorHAnsi" w:hAnsiTheme="minorHAnsi"/>
          <w:b w:val="0"/>
          <w:sz w:val="21"/>
          <w:szCs w:val="21"/>
        </w:rPr>
        <w:t xml:space="preserve">2 kusů </w:t>
      </w:r>
      <w:r w:rsidRPr="00483714">
        <w:rPr>
          <w:rFonts w:asciiTheme="minorHAnsi" w:hAnsiTheme="minorHAnsi"/>
          <w:b w:val="0"/>
          <w:sz w:val="21"/>
          <w:szCs w:val="21"/>
        </w:rPr>
        <w:t xml:space="preserve">přístroje pro </w:t>
      </w:r>
      <w:proofErr w:type="spellStart"/>
      <w:r w:rsidRPr="00483714">
        <w:rPr>
          <w:rFonts w:asciiTheme="minorHAnsi" w:hAnsiTheme="minorHAnsi"/>
          <w:b w:val="0"/>
          <w:sz w:val="21"/>
          <w:szCs w:val="21"/>
        </w:rPr>
        <w:t>lymfodrenáž</w:t>
      </w:r>
      <w:proofErr w:type="spellEnd"/>
      <w:r w:rsidRPr="00483714">
        <w:rPr>
          <w:rFonts w:asciiTheme="minorHAnsi" w:hAnsiTheme="minorHAnsi"/>
          <w:b w:val="0"/>
          <w:sz w:val="21"/>
          <w:szCs w:val="21"/>
        </w:rPr>
        <w:t xml:space="preserve"> včetně příslušenství</w:t>
      </w:r>
      <w:r w:rsidRPr="00483714">
        <w:rPr>
          <w:rFonts w:asciiTheme="minorHAnsi" w:eastAsiaTheme="minorHAnsi" w:hAnsiTheme="minorHAnsi"/>
          <w:b w:val="0"/>
          <w:sz w:val="21"/>
          <w:szCs w:val="21"/>
        </w:rPr>
        <w:t xml:space="preserve"> </w:t>
      </w:r>
      <w:r w:rsidRPr="00267093">
        <w:rPr>
          <w:rFonts w:asciiTheme="minorHAnsi" w:eastAsiaTheme="minorHAnsi" w:hAnsiTheme="minorHAnsi" w:cstheme="minorHAnsi"/>
          <w:b w:val="0"/>
          <w:sz w:val="21"/>
          <w:szCs w:val="21"/>
        </w:rPr>
        <w:t xml:space="preserve">pro </w:t>
      </w:r>
      <w:r w:rsidRPr="00483714">
        <w:rPr>
          <w:rFonts w:asciiTheme="minorHAnsi" w:hAnsiTheme="minorHAnsi"/>
          <w:b w:val="0"/>
          <w:sz w:val="21"/>
          <w:szCs w:val="21"/>
        </w:rPr>
        <w:t>Kliniku chorob kožních a pohlavních</w:t>
      </w:r>
      <w:r w:rsidRPr="00A11D56">
        <w:rPr>
          <w:rFonts w:asciiTheme="minorHAnsi" w:eastAsiaTheme="minorHAnsi" w:hAnsiTheme="minorHAnsi" w:cstheme="minorHAnsi"/>
          <w:sz w:val="21"/>
          <w:szCs w:val="21"/>
        </w:rPr>
        <w:t xml:space="preserve"> činí </w:t>
      </w:r>
      <w:r>
        <w:rPr>
          <w:rFonts w:asciiTheme="minorHAnsi" w:eastAsiaTheme="minorHAnsi" w:hAnsiTheme="minorHAnsi" w:cstheme="minorHAnsi"/>
          <w:sz w:val="21"/>
          <w:szCs w:val="21"/>
        </w:rPr>
        <w:t>280 000</w:t>
      </w:r>
      <w:r w:rsidRPr="00A11D56">
        <w:rPr>
          <w:rFonts w:asciiTheme="minorHAnsi" w:eastAsiaTheme="minorHAnsi" w:hAnsiTheme="minorHAnsi" w:cstheme="minorHAnsi"/>
          <w:sz w:val="21"/>
          <w:szCs w:val="21"/>
        </w:rPr>
        <w:t>,</w:t>
      </w:r>
      <w:r>
        <w:rPr>
          <w:rFonts w:asciiTheme="minorHAnsi" w:eastAsiaTheme="minorHAnsi" w:hAnsiTheme="minorHAnsi" w:cstheme="minorHAnsi"/>
          <w:sz w:val="21"/>
          <w:szCs w:val="21"/>
        </w:rPr>
        <w:t>-</w:t>
      </w:r>
      <w:r w:rsidRPr="00A11D56">
        <w:rPr>
          <w:rFonts w:asciiTheme="minorHAnsi" w:eastAsiaTheme="minorHAnsi" w:hAnsiTheme="minorHAnsi" w:cstheme="minorHAnsi"/>
          <w:sz w:val="21"/>
          <w:szCs w:val="21"/>
        </w:rPr>
        <w:t xml:space="preserve"> Kč bez DPH. </w:t>
      </w:r>
      <w:r w:rsidRPr="00783A1B">
        <w:rPr>
          <w:rFonts w:asciiTheme="minorHAnsi" w:eastAsiaTheme="minorHAnsi" w:hAnsiTheme="minorHAnsi" w:cstheme="minorHAnsi"/>
          <w:sz w:val="21"/>
          <w:szCs w:val="21"/>
        </w:rPr>
        <w:t>Tato předpokládaná hodnota za pořízení a dodávku přístroj</w:t>
      </w:r>
      <w:r>
        <w:rPr>
          <w:rFonts w:asciiTheme="minorHAnsi" w:eastAsiaTheme="minorHAnsi" w:hAnsiTheme="minorHAnsi" w:cstheme="minorHAnsi"/>
          <w:sz w:val="21"/>
          <w:szCs w:val="21"/>
        </w:rPr>
        <w:t>e</w:t>
      </w:r>
      <w:r w:rsidRPr="00783A1B">
        <w:rPr>
          <w:rFonts w:asciiTheme="minorHAnsi" w:eastAsiaTheme="minorHAnsi" w:hAnsiTheme="minorHAnsi" w:cstheme="minorHAnsi"/>
          <w:sz w:val="21"/>
          <w:szCs w:val="21"/>
        </w:rPr>
        <w:t xml:space="preserve"> je stanovena jako maximální a nepřekročitelná nabídková cena.</w:t>
      </w:r>
    </w:p>
    <w:p w14:paraId="4D76C791" w14:textId="749A300B" w:rsidR="001438FA" w:rsidRDefault="001438FA" w:rsidP="00483714">
      <w:pPr>
        <w:widowControl w:val="0"/>
        <w:spacing w:after="0"/>
        <w:ind w:left="567"/>
        <w:rPr>
          <w:rFonts w:ascii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Pr>
          <w:rFonts w:asciiTheme="minorHAnsi" w:eastAsiaTheme="minorHAnsi" w:hAnsiTheme="minorHAnsi" w:cstheme="minorHAnsi"/>
          <w:sz w:val="21"/>
          <w:szCs w:val="21"/>
        </w:rPr>
        <w:t xml:space="preserve">pro </w:t>
      </w:r>
      <w:r w:rsidRPr="001438FA">
        <w:rPr>
          <w:rFonts w:asciiTheme="minorHAnsi" w:hAnsiTheme="minorHAnsi"/>
          <w:sz w:val="21"/>
          <w:szCs w:val="21"/>
        </w:rPr>
        <w:t>Klinik</w:t>
      </w:r>
      <w:r>
        <w:rPr>
          <w:rFonts w:asciiTheme="minorHAnsi" w:hAnsiTheme="minorHAnsi"/>
          <w:sz w:val="21"/>
          <w:szCs w:val="21"/>
        </w:rPr>
        <w:t>u</w:t>
      </w:r>
      <w:r w:rsidRPr="001438FA">
        <w:rPr>
          <w:rFonts w:asciiTheme="minorHAnsi" w:hAnsiTheme="minorHAnsi"/>
          <w:sz w:val="21"/>
          <w:szCs w:val="21"/>
        </w:rPr>
        <w:t xml:space="preserve"> chorob kožních a pohlavních</w:t>
      </w:r>
      <w:r w:rsidRPr="00783A1B">
        <w:rPr>
          <w:rFonts w:asciiTheme="minorHAnsi" w:eastAsiaTheme="minorHAnsi" w:hAnsiTheme="minorHAnsi" w:cstheme="minorHAnsi"/>
          <w:sz w:val="21"/>
          <w:szCs w:val="21"/>
        </w:rPr>
        <w:t xml:space="preserve"> jsou </w:t>
      </w:r>
      <w:r w:rsidRPr="001438FA">
        <w:rPr>
          <w:rFonts w:asciiTheme="minorHAnsi" w:eastAsiaTheme="minorHAnsi" w:hAnsiTheme="minorHAnsi" w:cstheme="minorHAnsi"/>
          <w:sz w:val="21"/>
          <w:szCs w:val="21"/>
        </w:rPr>
        <w:t xml:space="preserve">financovány </w:t>
      </w:r>
      <w:r w:rsidRPr="001438FA">
        <w:rPr>
          <w:rFonts w:asciiTheme="minorHAnsi" w:hAnsiTheme="minorHAnsi" w:cstheme="minorHAnsi"/>
          <w:sz w:val="21"/>
          <w:szCs w:val="21"/>
        </w:rPr>
        <w:t>z vlastních zdrojů zadavatele</w:t>
      </w:r>
      <w:r>
        <w:rPr>
          <w:rFonts w:asciiTheme="minorHAnsi" w:hAnsiTheme="minorHAnsi" w:cstheme="minorHAnsi"/>
          <w:sz w:val="21"/>
          <w:szCs w:val="21"/>
        </w:rPr>
        <w:t>.</w:t>
      </w:r>
    </w:p>
    <w:p w14:paraId="30725710" w14:textId="6088B7FC" w:rsidR="001438FA" w:rsidRDefault="001438FA" w:rsidP="000B3B05">
      <w:pPr>
        <w:widowControl w:val="0"/>
        <w:spacing w:after="0"/>
        <w:rPr>
          <w:rFonts w:asciiTheme="minorHAnsi" w:hAnsiTheme="minorHAnsi" w:cstheme="minorHAnsi"/>
          <w:sz w:val="21"/>
          <w:szCs w:val="21"/>
        </w:rPr>
      </w:pPr>
    </w:p>
    <w:p w14:paraId="1F6D8F03" w14:textId="2112132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6AA7A2AC"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9D026E">
        <w:rPr>
          <w:rFonts w:ascii="Calibri" w:hAnsi="Calibri" w:cs="Calibri"/>
          <w:b/>
          <w:szCs w:val="22"/>
        </w:rPr>
        <w:t>63</w:t>
      </w:r>
      <w:r w:rsidR="00267093">
        <w:rPr>
          <w:rFonts w:ascii="Calibri" w:hAnsi="Calibri" w:cs="Calibri"/>
          <w:b/>
          <w:szCs w:val="22"/>
        </w:rPr>
        <w:t xml:space="preserve"> 000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5EE7DB75"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10F02609" w:rsidR="00CF2AB1"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9D026E">
        <w:rPr>
          <w:rFonts w:asciiTheme="minorHAnsi" w:hAnsiTheme="minorHAnsi"/>
          <w:sz w:val="21"/>
          <w:szCs w:val="21"/>
        </w:rPr>
        <w:t xml:space="preserve">, a </w:t>
      </w:r>
      <w:r w:rsidR="009D026E" w:rsidRPr="009D026E">
        <w:rPr>
          <w:rFonts w:asciiTheme="minorHAnsi" w:hAnsiTheme="minorHAnsi"/>
          <w:sz w:val="21"/>
          <w:szCs w:val="21"/>
        </w:rPr>
        <w:t>Klinika chorob kožních a pohlavních</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67EFE4A2" w14:textId="77777777" w:rsidR="00A94202" w:rsidRPr="000559F0" w:rsidRDefault="00A94202" w:rsidP="00DF062E">
      <w:pPr>
        <w:spacing w:after="120"/>
        <w:rPr>
          <w:rFonts w:asciiTheme="minorHAnsi" w:hAnsiTheme="minorHAnsi"/>
          <w:sz w:val="21"/>
          <w:szCs w:val="21"/>
        </w:rPr>
      </w:pP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lastRenderedPageBreak/>
        <w:t>Poskytnutí zadávací dokumentace</w:t>
      </w:r>
    </w:p>
    <w:p w14:paraId="6511E99B" w14:textId="792311FC"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5175E968" w14:textId="77777777" w:rsidR="00A94202" w:rsidRPr="00A94202" w:rsidRDefault="00A94202" w:rsidP="00A94202"/>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3608070B"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9D026E">
        <w:rPr>
          <w:rFonts w:asciiTheme="minorHAnsi" w:eastAsia="Calibri" w:hAnsiTheme="minorHAnsi" w:cstheme="minorHAnsi"/>
          <w:sz w:val="21"/>
          <w:szCs w:val="21"/>
        </w:rPr>
        <w:t xml:space="preserve">a - </w:t>
      </w:r>
      <w:r w:rsidR="009D026E" w:rsidRPr="009D026E">
        <w:rPr>
          <w:rFonts w:asciiTheme="minorHAnsi" w:eastAsia="Calibri" w:hAnsiTheme="minorHAnsi" w:cstheme="minorHAnsi"/>
          <w:sz w:val="21"/>
          <w:szCs w:val="21"/>
        </w:rPr>
        <w:t xml:space="preserve">Návrh kupní </w:t>
      </w:r>
      <w:proofErr w:type="spellStart"/>
      <w:r w:rsidR="009D026E" w:rsidRPr="009D026E">
        <w:rPr>
          <w:rFonts w:asciiTheme="minorHAnsi" w:eastAsia="Calibri" w:hAnsiTheme="minorHAnsi" w:cstheme="minorHAnsi"/>
          <w:sz w:val="21"/>
          <w:szCs w:val="21"/>
        </w:rPr>
        <w:t>smlouvy_RHB_dotace</w:t>
      </w:r>
      <w:proofErr w:type="spellEnd"/>
      <w:r w:rsidR="009D026E">
        <w:rPr>
          <w:rFonts w:asciiTheme="minorHAnsi" w:eastAsia="Calibri" w:hAnsiTheme="minorHAnsi" w:cstheme="minorHAnsi"/>
          <w:sz w:val="21"/>
          <w:szCs w:val="21"/>
        </w:rPr>
        <w:t>,</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9D026E">
        <w:rPr>
          <w:rFonts w:asciiTheme="minorHAnsi" w:eastAsia="Calibri" w:hAnsiTheme="minorHAnsi" w:cstheme="minorHAnsi"/>
          <w:sz w:val="21"/>
          <w:szCs w:val="21"/>
        </w:rPr>
        <w:t xml:space="preserve">a </w:t>
      </w:r>
      <w:r w:rsidR="009D026E" w:rsidRPr="004D768F">
        <w:rPr>
          <w:rFonts w:asciiTheme="minorHAnsi" w:eastAsia="Calibri" w:hAnsiTheme="minorHAnsi" w:cstheme="minorHAnsi"/>
          <w:sz w:val="21"/>
          <w:szCs w:val="21"/>
        </w:rPr>
        <w:t>v příloze č. 4</w:t>
      </w:r>
      <w:r w:rsidR="009D026E">
        <w:rPr>
          <w:rFonts w:asciiTheme="minorHAnsi" w:eastAsia="Calibri" w:hAnsiTheme="minorHAnsi" w:cstheme="minorHAnsi"/>
          <w:sz w:val="21"/>
          <w:szCs w:val="21"/>
        </w:rPr>
        <w:t xml:space="preserve">b - </w:t>
      </w:r>
      <w:r w:rsidR="009D026E" w:rsidRPr="009D026E">
        <w:rPr>
          <w:rFonts w:asciiTheme="minorHAnsi" w:eastAsia="Calibri" w:hAnsiTheme="minorHAnsi" w:cstheme="minorHAnsi"/>
          <w:sz w:val="21"/>
          <w:szCs w:val="21"/>
        </w:rPr>
        <w:t xml:space="preserve">Návrh kupní </w:t>
      </w:r>
      <w:proofErr w:type="spellStart"/>
      <w:r w:rsidR="009D026E" w:rsidRPr="009D026E">
        <w:rPr>
          <w:rFonts w:asciiTheme="minorHAnsi" w:eastAsia="Calibri" w:hAnsiTheme="minorHAnsi" w:cstheme="minorHAnsi"/>
          <w:sz w:val="21"/>
          <w:szCs w:val="21"/>
        </w:rPr>
        <w:t>smlouvy_Kožní</w:t>
      </w:r>
      <w:proofErr w:type="spellEnd"/>
      <w:r w:rsidR="009D026E">
        <w:rPr>
          <w:rFonts w:asciiTheme="minorHAnsi" w:eastAsia="Calibri" w:hAnsiTheme="minorHAnsi" w:cstheme="minorHAnsi"/>
          <w:sz w:val="21"/>
          <w:szCs w:val="21"/>
        </w:rPr>
        <w:t>,</w:t>
      </w:r>
      <w:r w:rsidR="009D026E" w:rsidRPr="009D026E">
        <w:rPr>
          <w:rFonts w:asciiTheme="minorHAnsi" w:eastAsia="Calibri" w:hAnsiTheme="minorHAnsi" w:cstheme="minorHAnsi"/>
          <w:sz w:val="21"/>
          <w:szCs w:val="21"/>
        </w:rPr>
        <w:t xml:space="preserve"> </w:t>
      </w:r>
      <w:r w:rsidR="009D026E" w:rsidRPr="004D768F">
        <w:rPr>
          <w:rFonts w:asciiTheme="minorHAnsi" w:eastAsia="Calibri" w:hAnsiTheme="minorHAnsi" w:cstheme="minorHAnsi"/>
          <w:sz w:val="21"/>
          <w:szCs w:val="21"/>
        </w:rPr>
        <w:t xml:space="preserve">této zadávací dokumentace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lastRenderedPageBreak/>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54D848A0" w:rsidR="00E93684" w:rsidRPr="000559F0" w:rsidRDefault="009D026E" w:rsidP="00CE6EBE">
      <w:pPr>
        <w:pStyle w:val="Normln-odrky"/>
        <w:numPr>
          <w:ilvl w:val="0"/>
          <w:numId w:val="12"/>
        </w:numPr>
        <w:jc w:val="both"/>
        <w:rPr>
          <w:rFonts w:asciiTheme="minorHAnsi" w:hAnsiTheme="minorHAnsi" w:cstheme="minorHAnsi"/>
          <w:sz w:val="21"/>
          <w:szCs w:val="21"/>
        </w:rPr>
      </w:pPr>
      <w:r w:rsidRPr="00E56918">
        <w:rPr>
          <w:rFonts w:asciiTheme="minorHAnsi" w:hAnsiTheme="minorHAnsi" w:cstheme="minorHAnsi"/>
          <w:sz w:val="21"/>
          <w:szCs w:val="21"/>
        </w:rPr>
        <w:t xml:space="preserve">vyplněnou tabulku splnění </w:t>
      </w:r>
      <w:r>
        <w:rPr>
          <w:rFonts w:asciiTheme="minorHAnsi" w:hAnsiTheme="minorHAnsi" w:cstheme="minorHAnsi"/>
          <w:sz w:val="21"/>
          <w:szCs w:val="21"/>
        </w:rPr>
        <w:t>minimálních technických</w:t>
      </w:r>
      <w:r w:rsidRPr="00E56918">
        <w:rPr>
          <w:rFonts w:asciiTheme="minorHAnsi" w:hAnsiTheme="minorHAnsi" w:cstheme="minorHAnsi"/>
          <w:sz w:val="21"/>
          <w:szCs w:val="21"/>
        </w:rPr>
        <w:t xml:space="preserve"> podmínek – účastník povinně využije přílohy č. 3 této zadávací dokumentace, kdy mimo požadovaného typu a výrobce nabízeného přístroje/přístrojů/zařízení uvede také </w:t>
      </w:r>
      <w:r w:rsidRPr="00E56918">
        <w:rPr>
          <w:rFonts w:asciiTheme="minorHAnsi" w:hAnsiTheme="minorHAnsi" w:cstheme="minorHAnsi"/>
          <w:b/>
          <w:sz w:val="21"/>
          <w:szCs w:val="21"/>
        </w:rPr>
        <w:t>Evidenční číslo nabízeného prostředku, pod kterým je ZP v registru SÚKL veden nebo Basic UDI-DI, nebo potvrzení podání žádosti o registraci nabízeného ZP v registru SÚKL dle zákona o zdravotnických prostředcích</w:t>
      </w:r>
      <w:r w:rsidRPr="00E56918">
        <w:rPr>
          <w:rFonts w:asciiTheme="minorHAnsi" w:hAnsiTheme="minorHAnsi" w:cstheme="minorHAnsi"/>
          <w:sz w:val="21"/>
          <w:szCs w:val="21"/>
        </w:rPr>
        <w:t>. V případě uplatnění některé z výjimek, při kterých dodavatel nemusí tuto registraci ZP mít, doloží tuto skutečnost čestným prohlášením</w:t>
      </w:r>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36D65E2E" w14:textId="131C0083" w:rsidR="00F52CFD" w:rsidRPr="009D026E" w:rsidRDefault="00850048" w:rsidP="00F52CFD">
      <w:pPr>
        <w:pStyle w:val="xmsonormal"/>
        <w:numPr>
          <w:ilvl w:val="0"/>
          <w:numId w:val="12"/>
        </w:numPr>
        <w:jc w:val="both"/>
        <w:rPr>
          <w:rFonts w:asciiTheme="minorHAnsi" w:hAnsiTheme="minorHAnsi" w:cstheme="minorHAnsi"/>
          <w:sz w:val="21"/>
          <w:szCs w:val="21"/>
          <w:shd w:val="clear" w:color="auto" w:fill="FFFFFF"/>
        </w:rPr>
      </w:pPr>
      <w:bookmarkStart w:id="1" w:name="_Hlk164674093"/>
      <w:r w:rsidRPr="00603F15">
        <w:rPr>
          <w:rFonts w:asciiTheme="minorHAnsi" w:hAnsiTheme="minorHAnsi" w:cstheme="minorHAnsi"/>
          <w:b/>
          <w:sz w:val="21"/>
          <w:szCs w:val="21"/>
          <w:shd w:val="clear" w:color="auto" w:fill="FFFFFF"/>
        </w:rPr>
        <w:t>Zadavatel požaduje, aby dodavatel byl veden v registru SÚKL jako dodavatel ZP</w:t>
      </w:r>
      <w:r w:rsidR="009D026E">
        <w:rPr>
          <w:rFonts w:asciiTheme="minorHAnsi" w:hAnsiTheme="minorHAnsi" w:cstheme="minorHAnsi"/>
          <w:b/>
          <w:sz w:val="21"/>
          <w:szCs w:val="21"/>
          <w:shd w:val="clear" w:color="auto" w:fill="FFFFFF"/>
        </w:rPr>
        <w:t xml:space="preserve">. </w:t>
      </w:r>
      <w:r w:rsidRPr="00AC73ED">
        <w:rPr>
          <w:rFonts w:asciiTheme="minorHAnsi" w:hAnsiTheme="minorHAnsi" w:cstheme="minorHAnsi"/>
          <w:sz w:val="21"/>
          <w:szCs w:val="21"/>
          <w:shd w:val="clear" w:color="auto" w:fill="FFFFFF"/>
        </w:rPr>
        <w:t xml:space="preserve">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xml:space="preserve">. </w:t>
      </w:r>
      <w:bookmarkEnd w:id="1"/>
      <w:r w:rsidR="009D026E" w:rsidRPr="00514ECC">
        <w:rPr>
          <w:rFonts w:asciiTheme="minorHAnsi" w:hAnsiTheme="minorHAnsi" w:cstheme="minorHAnsi"/>
          <w:sz w:val="21"/>
          <w:szCs w:val="21"/>
          <w:shd w:val="clear" w:color="auto" w:fill="FFFFFF"/>
        </w:rPr>
        <w:t>V případě, že dodavatel uplatňuje některou z výjimek, při kterých nemusí výše uvedenou registraci mít</w:t>
      </w:r>
      <w:r w:rsidR="009D026E">
        <w:rPr>
          <w:rFonts w:asciiTheme="minorHAnsi" w:hAnsiTheme="minorHAnsi" w:cstheme="minorHAnsi"/>
          <w:sz w:val="21"/>
          <w:szCs w:val="21"/>
          <w:shd w:val="clear" w:color="auto" w:fill="FFFFFF"/>
        </w:rPr>
        <w:t xml:space="preserve"> (</w:t>
      </w:r>
      <w:r w:rsidR="009D026E" w:rsidRPr="00514ECC">
        <w:rPr>
          <w:rFonts w:asciiTheme="minorHAnsi" w:hAnsiTheme="minorHAnsi" w:cstheme="minorHAnsi"/>
          <w:sz w:val="21"/>
          <w:szCs w:val="21"/>
          <w:shd w:val="clear" w:color="auto" w:fill="FFFFFF"/>
        </w:rPr>
        <w:t>např. nabízený/é přístroj/e není/nejsou zdrav. prostředkem aj.), doloží tuto skutečnost předložením písemného čestného prohlášen</w:t>
      </w:r>
      <w:r w:rsidR="009D026E" w:rsidRPr="009D026E">
        <w:rPr>
          <w:rFonts w:asciiTheme="minorHAnsi" w:hAnsiTheme="minorHAnsi" w:cstheme="minorHAnsi"/>
          <w:sz w:val="21"/>
          <w:szCs w:val="21"/>
          <w:shd w:val="clear" w:color="auto" w:fill="FFFFFF"/>
        </w:rPr>
        <w:t>í</w:t>
      </w:r>
      <w:r w:rsidR="00F52CFD" w:rsidRPr="009D026E">
        <w:rPr>
          <w:rFonts w:asciiTheme="minorHAnsi" w:hAnsiTheme="minorHAnsi" w:cstheme="minorHAnsi"/>
          <w:sz w:val="21"/>
          <w:szCs w:val="21"/>
        </w:rPr>
        <w:t>,</w:t>
      </w:r>
      <w:r w:rsidR="00F52CFD" w:rsidRPr="000559F0">
        <w:rPr>
          <w:rFonts w:asciiTheme="minorHAnsi" w:hAnsiTheme="minorHAnsi" w:cstheme="minorHAnsi"/>
          <w:sz w:val="21"/>
          <w:szCs w:val="21"/>
        </w:rPr>
        <w:t xml:space="preserve"> </w:t>
      </w:r>
    </w:p>
    <w:p w14:paraId="12AFB099" w14:textId="77777777" w:rsidR="009D026E" w:rsidRDefault="009D026E" w:rsidP="009D026E">
      <w:pPr>
        <w:pStyle w:val="xmsonormal"/>
        <w:numPr>
          <w:ilvl w:val="0"/>
          <w:numId w:val="12"/>
        </w:numPr>
        <w:jc w:val="both"/>
        <w:rPr>
          <w:rFonts w:asciiTheme="minorHAnsi" w:hAnsiTheme="minorHAnsi" w:cstheme="minorHAnsi"/>
          <w:sz w:val="21"/>
          <w:szCs w:val="21"/>
          <w:shd w:val="clear" w:color="auto" w:fill="FFFFFF"/>
        </w:rPr>
      </w:pPr>
      <w:r w:rsidRPr="00514ECC">
        <w:rPr>
          <w:rFonts w:asciiTheme="minorHAnsi" w:hAnsiTheme="minorHAnsi" w:cstheme="minorHAnsi"/>
          <w:sz w:val="21"/>
          <w:szCs w:val="21"/>
          <w:shd w:val="clear" w:color="auto" w:fill="FFFFFF"/>
        </w:rPr>
        <w:t xml:space="preserve">V případě, že nabízený přístroj/přístroje je/jsou zdravotnickým prostředkem (z pohledu zákona o zdrav. prostředcích), </w:t>
      </w:r>
      <w:r w:rsidRPr="00514ECC">
        <w:rPr>
          <w:rFonts w:asciiTheme="minorHAnsi" w:hAnsiTheme="minorHAnsi" w:cstheme="minorHAnsi"/>
          <w:b/>
          <w:sz w:val="21"/>
          <w:szCs w:val="21"/>
          <w:shd w:val="clear" w:color="auto" w:fill="FFFFFF"/>
        </w:rPr>
        <w:t>zadavatel požaduje, aby dodavatel byl veden v registru SÚKL jako osoba oprávněná provádět servis nabídnutého přístroje (nabídnutých přístrojů)</w:t>
      </w:r>
      <w:r w:rsidRPr="00514ECC">
        <w:rPr>
          <w:rFonts w:asciiTheme="minorHAnsi" w:hAnsiTheme="minorHAnsi" w:cstheme="minorHAnsi"/>
          <w:sz w:val="21"/>
          <w:szCs w:val="21"/>
          <w:shd w:val="clear" w:color="auto" w:fill="FFFFFF"/>
        </w:rPr>
        <w:t xml:space="preserve">. Splnění tohoto požadavku zadavatel prověří v </w:t>
      </w:r>
      <w:r w:rsidRPr="00AC73ED">
        <w:rPr>
          <w:rFonts w:asciiTheme="minorHAnsi" w:hAnsiTheme="minorHAnsi" w:cstheme="minorHAnsi"/>
          <w:sz w:val="21"/>
          <w:szCs w:val="21"/>
          <w:shd w:val="clear" w:color="auto" w:fill="FFFFFF"/>
        </w:rPr>
        <w:t xml:space="preserve">systému </w:t>
      </w:r>
      <w:hyperlink r:id="rId12"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xml:space="preserve">. </w:t>
      </w:r>
      <w:r w:rsidRPr="00514ECC">
        <w:rPr>
          <w:rFonts w:asciiTheme="minorHAnsi" w:hAnsiTheme="minorHAnsi" w:cstheme="minorHAnsi"/>
          <w:sz w:val="21"/>
          <w:szCs w:val="21"/>
          <w:shd w:val="clear" w:color="auto" w:fill="FFFFFF"/>
        </w:rPr>
        <w:t>V případě, že dodavatel uplatňuje některou z</w:t>
      </w:r>
      <w:r>
        <w:rPr>
          <w:rFonts w:asciiTheme="minorHAnsi" w:hAnsiTheme="minorHAnsi" w:cstheme="minorHAnsi"/>
          <w:sz w:val="21"/>
          <w:szCs w:val="21"/>
          <w:shd w:val="clear" w:color="auto" w:fill="FFFFFF"/>
        </w:rPr>
        <w:t> </w:t>
      </w:r>
      <w:r w:rsidRPr="00514ECC">
        <w:rPr>
          <w:rFonts w:asciiTheme="minorHAnsi" w:hAnsiTheme="minorHAnsi" w:cstheme="minorHAnsi"/>
          <w:sz w:val="21"/>
          <w:szCs w:val="21"/>
          <w:shd w:val="clear" w:color="auto" w:fill="FFFFFF"/>
        </w:rPr>
        <w:t>výjimek,</w:t>
      </w:r>
      <w:r>
        <w:rPr>
          <w:rFonts w:asciiTheme="minorHAnsi" w:hAnsiTheme="minorHAnsi" w:cstheme="minorHAnsi"/>
          <w:sz w:val="21"/>
          <w:szCs w:val="21"/>
          <w:shd w:val="clear" w:color="auto" w:fill="FFFFFF"/>
        </w:rPr>
        <w:t xml:space="preserve"> </w:t>
      </w:r>
      <w:r w:rsidRPr="00514ECC">
        <w:rPr>
          <w:rFonts w:asciiTheme="minorHAnsi" w:hAnsiTheme="minorHAnsi" w:cstheme="minorHAnsi"/>
          <w:sz w:val="21"/>
          <w:szCs w:val="21"/>
          <w:shd w:val="clear" w:color="auto" w:fill="FFFFFF"/>
        </w:rPr>
        <w:t xml:space="preserve">při kterých nemusí výše uvedenou registraci mít (např. servis bude provádět osoba, která nepůsobí na území České republiky, nabízené produkty nejsou zdrav. prostředkem aj.), </w:t>
      </w:r>
      <w:r w:rsidRPr="006131C6">
        <w:rPr>
          <w:rFonts w:asciiTheme="minorHAnsi" w:hAnsiTheme="minorHAnsi" w:cstheme="minorHAnsi"/>
          <w:sz w:val="21"/>
          <w:szCs w:val="21"/>
          <w:shd w:val="clear" w:color="auto" w:fill="FFFFFF"/>
        </w:rPr>
        <w:t>doloží tuto skutečnost předložením písemného čestného prohlášen</w:t>
      </w:r>
      <w:r>
        <w:rPr>
          <w:rFonts w:asciiTheme="minorHAnsi" w:hAnsiTheme="minorHAnsi" w:cstheme="minorHAnsi"/>
          <w:sz w:val="21"/>
          <w:szCs w:val="21"/>
          <w:shd w:val="clear" w:color="auto" w:fill="FFFFFF"/>
        </w:rPr>
        <w:t>í,</w:t>
      </w:r>
    </w:p>
    <w:p w14:paraId="7916A835" w14:textId="77777777" w:rsidR="009D026E" w:rsidRPr="00671244" w:rsidRDefault="009D026E" w:rsidP="009D026E">
      <w:pPr>
        <w:pStyle w:val="xmsonormal"/>
        <w:numPr>
          <w:ilvl w:val="0"/>
          <w:numId w:val="12"/>
        </w:numPr>
        <w:jc w:val="both"/>
        <w:rPr>
          <w:rFonts w:asciiTheme="minorHAnsi" w:hAnsiTheme="minorHAnsi" w:cstheme="minorHAnsi"/>
          <w:sz w:val="21"/>
          <w:szCs w:val="21"/>
          <w:shd w:val="clear" w:color="auto" w:fill="FFFFFF"/>
        </w:rPr>
      </w:pPr>
      <w:r w:rsidRPr="006131C6">
        <w:rPr>
          <w:rFonts w:asciiTheme="minorHAnsi" w:hAnsiTheme="minorHAnsi" w:cstheme="minorHAnsi"/>
          <w:sz w:val="21"/>
          <w:szCs w:val="21"/>
          <w:shd w:val="clear" w:color="auto" w:fill="FFFFFF"/>
        </w:rPr>
        <w:t>V případě, že nabízený přístroj/přístroje je/jsou zdrav. prostředkem (z pohledu zákona o zdrav. prostředcích) a zároveň je dle zákona o zdrav. prostředcích povinná instruktáž uživatelů je dodavatel povinen předložit oprávnění k provádění instruktáže vztahující se k nabízenému/nabízeným přístroji/přístrojům, kdy toto oprávnění musí být vystaveno výrobcem nebo jím pověřenou osobou. V případě, že výrobce ve svých dokumentech (např. v návodu k použití) neuvádí požadavek na provedení instruktáže (ve smyslu zákona o zdrav. prostředcích) a dodavatel tedy nemusí předložit toto oprávnění, doloží tuto skutečnost předložením písemného čestného prohlášení</w:t>
      </w:r>
      <w:r>
        <w:rPr>
          <w:rFonts w:asciiTheme="minorHAnsi" w:hAnsiTheme="minorHAnsi" w:cstheme="minorHAnsi"/>
          <w:sz w:val="21"/>
          <w:szCs w:val="21"/>
          <w:shd w:val="clear" w:color="auto" w:fill="FFFFFF"/>
        </w:rPr>
        <w:t>,</w:t>
      </w:r>
      <w:r w:rsidRPr="000559F0">
        <w:rPr>
          <w:rFonts w:asciiTheme="minorHAnsi" w:hAnsiTheme="minorHAnsi" w:cstheme="minorHAnsi"/>
          <w:sz w:val="21"/>
          <w:szCs w:val="21"/>
        </w:rPr>
        <w:t xml:space="preserve"> </w:t>
      </w:r>
    </w:p>
    <w:p w14:paraId="344C6507" w14:textId="45FAC013" w:rsidR="009D026E" w:rsidRPr="00A92E19" w:rsidRDefault="009D026E" w:rsidP="009D026E">
      <w:pPr>
        <w:pStyle w:val="xmsonormal"/>
        <w:numPr>
          <w:ilvl w:val="0"/>
          <w:numId w:val="12"/>
        </w:numPr>
        <w:jc w:val="both"/>
        <w:rPr>
          <w:rFonts w:asciiTheme="minorHAnsi" w:hAnsiTheme="minorHAnsi" w:cstheme="minorHAnsi"/>
          <w:sz w:val="21"/>
          <w:szCs w:val="21"/>
          <w:shd w:val="clear" w:color="auto" w:fill="FFFFFF"/>
        </w:rPr>
      </w:pPr>
      <w:r w:rsidRPr="00186AA9">
        <w:rPr>
          <w:rFonts w:asciiTheme="minorHAnsi" w:hAnsiTheme="minorHAnsi" w:cstheme="minorHAnsi"/>
          <w:b/>
          <w:sz w:val="21"/>
          <w:szCs w:val="21"/>
          <w:shd w:val="clear" w:color="auto" w:fill="FFFFFF"/>
        </w:rPr>
        <w:t xml:space="preserve">Prohlášení o shodě </w:t>
      </w:r>
      <w:r w:rsidRPr="00A92E19">
        <w:rPr>
          <w:rFonts w:asciiTheme="minorHAnsi" w:hAnsiTheme="minorHAnsi" w:cstheme="minorHAnsi"/>
          <w:b/>
          <w:sz w:val="21"/>
          <w:szCs w:val="21"/>
          <w:shd w:val="clear" w:color="auto" w:fill="FFFFFF"/>
        </w:rPr>
        <w:t xml:space="preserve">nabídnutých </w:t>
      </w:r>
      <w:r>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w:t>
      </w:r>
      <w:r w:rsidRPr="00186AA9">
        <w:rPr>
          <w:rFonts w:asciiTheme="minorHAnsi" w:hAnsiTheme="minorHAnsi" w:cstheme="minorHAnsi"/>
          <w:sz w:val="21"/>
          <w:szCs w:val="21"/>
          <w:shd w:val="clear" w:color="auto" w:fill="FFFFFF"/>
        </w:rPr>
        <w:t>(kopie v českém jazyce nebo anglickém jazyce). V případě prohlášení o shodě v jiném jazyce je nutné doložit prohlášení o shodě včetně překladu do českého jazyka</w:t>
      </w:r>
      <w:r w:rsidRPr="00C774BC">
        <w:rPr>
          <w:rFonts w:asciiTheme="minorHAnsi" w:hAnsiTheme="minorHAnsi" w:cstheme="minorHAnsi"/>
          <w:sz w:val="21"/>
          <w:szCs w:val="21"/>
          <w:shd w:val="clear" w:color="auto" w:fill="FFFFFF"/>
        </w:rPr>
        <w:t>),</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3388142C" w:rsidR="00E93684"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067AAA37" w14:textId="77777777" w:rsidR="00A94202" w:rsidRPr="000559F0" w:rsidRDefault="00A94202" w:rsidP="00A94202">
      <w:pPr>
        <w:pStyle w:val="Normln-odrky"/>
        <w:numPr>
          <w:ilvl w:val="0"/>
          <w:numId w:val="0"/>
        </w:numPr>
        <w:ind w:left="927"/>
        <w:rPr>
          <w:rFonts w:asciiTheme="minorHAnsi" w:hAnsiTheme="minorHAnsi" w:cstheme="minorHAnsi"/>
          <w:sz w:val="21"/>
          <w:szCs w:val="21"/>
        </w:rPr>
      </w:pP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lastRenderedPageBreak/>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2AE0A55F" w:rsidR="004850B1"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0734F97E" w14:textId="77777777" w:rsidR="00A94202" w:rsidRPr="000559F0" w:rsidRDefault="00A94202" w:rsidP="00524805">
      <w:pPr>
        <w:tabs>
          <w:tab w:val="left" w:pos="1440"/>
        </w:tabs>
        <w:spacing w:before="120"/>
        <w:rPr>
          <w:rFonts w:asciiTheme="minorHAnsi" w:hAnsiTheme="minorHAnsi" w:cs="Arial"/>
          <w:sz w:val="21"/>
          <w:szCs w:val="21"/>
        </w:rPr>
      </w:pPr>
    </w:p>
    <w:p w14:paraId="25B0A4D7" w14:textId="77777777" w:rsidR="00A505DF" w:rsidRPr="00E01154" w:rsidRDefault="00A505DF" w:rsidP="001C2D6D">
      <w:pPr>
        <w:pStyle w:val="Styl1"/>
        <w:numPr>
          <w:ilvl w:val="0"/>
          <w:numId w:val="11"/>
        </w:numPr>
        <w:ind w:left="284" w:hanging="284"/>
        <w:rPr>
          <w:rFonts w:asciiTheme="minorHAnsi" w:hAnsiTheme="minorHAnsi"/>
        </w:rPr>
      </w:pPr>
      <w:r w:rsidRPr="00E01154">
        <w:rPr>
          <w:rFonts w:asciiTheme="minorHAnsi" w:hAnsiTheme="minorHAnsi"/>
        </w:rPr>
        <w:t>Varianty nabídek</w:t>
      </w:r>
    </w:p>
    <w:p w14:paraId="04B09337" w14:textId="1654114C" w:rsidR="00A505DF" w:rsidRDefault="00A505DF" w:rsidP="00FF1BC7">
      <w:pPr>
        <w:pStyle w:val="Styl1"/>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32283EC4" w14:textId="77777777" w:rsidR="00A94202" w:rsidRPr="00A94202" w:rsidRDefault="00A94202" w:rsidP="00A94202"/>
    <w:p w14:paraId="050C66EC" w14:textId="77777777" w:rsidR="004A5029" w:rsidRPr="00E01154" w:rsidRDefault="004A5029" w:rsidP="001C2D6D">
      <w:pPr>
        <w:pStyle w:val="Styl1"/>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0A047441" w:rsidR="004C768E" w:rsidRPr="000559F0" w:rsidRDefault="002318DE" w:rsidP="004C768E">
      <w:pPr>
        <w:pStyle w:val="Styl1"/>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32481B">
        <w:rPr>
          <w:rFonts w:asciiTheme="minorHAnsi" w:eastAsia="Times New Roman" w:hAnsiTheme="minorHAnsi" w:cstheme="minorHAnsi"/>
          <w:b w:val="0"/>
          <w:snapToGrid/>
          <w:sz w:val="21"/>
          <w:szCs w:val="21"/>
          <w:u w:val="none"/>
        </w:rPr>
        <w:t xml:space="preserve">dnem </w:t>
      </w:r>
      <w:r w:rsidR="0006274E" w:rsidRPr="0032481B">
        <w:rPr>
          <w:rFonts w:asciiTheme="minorHAnsi" w:eastAsia="Times New Roman" w:hAnsiTheme="minorHAnsi" w:cstheme="minorHAnsi"/>
          <w:snapToGrid/>
          <w:sz w:val="21"/>
          <w:szCs w:val="21"/>
          <w:u w:val="none"/>
        </w:rPr>
        <w:t>0</w:t>
      </w:r>
      <w:r w:rsidR="0032481B" w:rsidRPr="0032481B">
        <w:rPr>
          <w:rFonts w:asciiTheme="minorHAnsi" w:eastAsia="Times New Roman" w:hAnsiTheme="minorHAnsi" w:cstheme="minorHAnsi"/>
          <w:snapToGrid/>
          <w:sz w:val="21"/>
          <w:szCs w:val="21"/>
          <w:u w:val="none"/>
        </w:rPr>
        <w:t>8</w:t>
      </w:r>
      <w:r w:rsidR="00B7077B" w:rsidRPr="0032481B">
        <w:rPr>
          <w:rFonts w:asciiTheme="minorHAnsi" w:eastAsia="Times New Roman" w:hAnsiTheme="minorHAnsi" w:cstheme="minorHAnsi"/>
          <w:snapToGrid/>
          <w:sz w:val="21"/>
          <w:szCs w:val="21"/>
          <w:u w:val="none"/>
        </w:rPr>
        <w:t>/</w:t>
      </w:r>
      <w:r w:rsidR="0006274E" w:rsidRPr="0032481B">
        <w:rPr>
          <w:rFonts w:asciiTheme="minorHAnsi" w:eastAsia="Times New Roman" w:hAnsiTheme="minorHAnsi" w:cstheme="minorHAnsi"/>
          <w:snapToGrid/>
          <w:sz w:val="21"/>
          <w:szCs w:val="21"/>
          <w:u w:val="none"/>
        </w:rPr>
        <w:t>01</w:t>
      </w:r>
      <w:r w:rsidR="001C2D6D" w:rsidRPr="0032481B">
        <w:rPr>
          <w:rFonts w:asciiTheme="minorHAnsi" w:eastAsia="Times New Roman" w:hAnsiTheme="minorHAnsi" w:cstheme="minorHAnsi"/>
          <w:snapToGrid/>
          <w:sz w:val="21"/>
          <w:szCs w:val="21"/>
          <w:u w:val="none"/>
        </w:rPr>
        <w:t>/</w:t>
      </w:r>
      <w:r w:rsidR="00524805" w:rsidRPr="0032481B">
        <w:rPr>
          <w:rFonts w:asciiTheme="minorHAnsi" w:eastAsia="Times New Roman" w:hAnsiTheme="minorHAnsi" w:cstheme="minorHAnsi"/>
          <w:snapToGrid/>
          <w:sz w:val="21"/>
          <w:szCs w:val="21"/>
          <w:u w:val="none"/>
        </w:rPr>
        <w:t>202</w:t>
      </w:r>
      <w:r w:rsidR="0006274E" w:rsidRPr="0032481B">
        <w:rPr>
          <w:rFonts w:asciiTheme="minorHAnsi" w:eastAsia="Times New Roman" w:hAnsiTheme="minorHAnsi" w:cstheme="minorHAnsi"/>
          <w:snapToGrid/>
          <w:sz w:val="21"/>
          <w:szCs w:val="21"/>
          <w:u w:val="none"/>
        </w:rPr>
        <w:t>5</w:t>
      </w:r>
      <w:r w:rsidRPr="0032481B">
        <w:rPr>
          <w:rFonts w:asciiTheme="minorHAnsi" w:eastAsia="Times New Roman" w:hAnsiTheme="minorHAnsi" w:cstheme="minorHAnsi"/>
          <w:snapToGrid/>
          <w:sz w:val="21"/>
          <w:szCs w:val="21"/>
          <w:u w:val="none"/>
        </w:rPr>
        <w:t xml:space="preserve"> v 10:00hod.</w:t>
      </w:r>
      <w:r w:rsidR="00FF1BC7" w:rsidRPr="000559F0">
        <w:rPr>
          <w:rFonts w:asciiTheme="minorHAnsi" w:eastAsia="Times New Roman" w:hAnsiTheme="minorHAnsi" w:cstheme="minorHAnsi"/>
          <w:b w:val="0"/>
          <w:snapToGrid/>
          <w:sz w:val="21"/>
          <w:szCs w:val="21"/>
          <w:u w:val="none"/>
        </w:rPr>
        <w:t xml:space="preserve"> </w:t>
      </w:r>
      <w:r w:rsidR="004C768E" w:rsidRPr="000559F0">
        <w:rPr>
          <w:rFonts w:asciiTheme="minorHAnsi" w:eastAsia="Times New Roman" w:hAnsiTheme="minorHAnsi" w:cstheme="minorHAnsi"/>
          <w:b w:val="0"/>
          <w:snapToGrid/>
          <w:sz w:val="21"/>
          <w:szCs w:val="21"/>
          <w:u w:val="none"/>
        </w:rPr>
        <w:t xml:space="preserve">Nabídka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3"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Maximální velikost jednoho souboru je 100 MB. Maximální velikost vkládaných souborů v oddíle Doklady sloužící k prokázání kvalifikace je 100 MB. Maximální velikost vkládaných soubor</w:t>
      </w:r>
      <w:bookmarkStart w:id="2" w:name="_GoBack"/>
      <w:bookmarkEnd w:id="2"/>
      <w:r w:rsidRPr="00A07C00">
        <w:rPr>
          <w:rFonts w:asciiTheme="minorHAnsi" w:hAnsiTheme="minorHAnsi" w:cstheme="minorHAnsi"/>
          <w:b w:val="0"/>
          <w:sz w:val="21"/>
          <w:szCs w:val="21"/>
          <w:u w:val="none"/>
        </w:rPr>
        <w:t>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4"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5"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6"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CFCBAD8" w:rsidR="004E167E"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1698E1EA" w14:textId="77777777" w:rsidR="00A94202" w:rsidRPr="00A07C00" w:rsidRDefault="00A94202" w:rsidP="00A94202">
      <w:pPr>
        <w:pStyle w:val="Odstavecseseznamem"/>
        <w:rPr>
          <w:rFonts w:asciiTheme="minorHAnsi" w:hAnsiTheme="minorHAnsi" w:cstheme="minorHAnsi"/>
          <w:sz w:val="21"/>
          <w:szCs w:val="21"/>
        </w:rPr>
      </w:pP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lastRenderedPageBreak/>
        <w:t xml:space="preserve">Otevírání </w:t>
      </w:r>
      <w:r w:rsidR="00E12763" w:rsidRPr="00E01154">
        <w:rPr>
          <w:rFonts w:asciiTheme="minorHAnsi" w:hAnsiTheme="minorHAnsi"/>
        </w:rPr>
        <w:t>nabídek</w:t>
      </w:r>
    </w:p>
    <w:p w14:paraId="4A17CC66" w14:textId="74CBD17B" w:rsidR="00800999"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4A305C43" w14:textId="77777777" w:rsidR="00A94202" w:rsidRPr="000559F0" w:rsidRDefault="00A94202" w:rsidP="00F454F6">
      <w:pPr>
        <w:widowControl w:val="0"/>
        <w:rPr>
          <w:rFonts w:asciiTheme="minorHAnsi" w:hAnsiTheme="minorHAnsi"/>
          <w:sz w:val="21"/>
          <w:szCs w:val="21"/>
        </w:rPr>
      </w:pP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3"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4E7E994E" w14:textId="77777777" w:rsidR="00743D1D" w:rsidRPr="00743D1D" w:rsidRDefault="00743D1D" w:rsidP="00743D1D">
      <w:pPr>
        <w:rPr>
          <w:rFonts w:ascii="Calibri" w:hAnsi="Calibri" w:cs="Calibri"/>
          <w:sz w:val="21"/>
          <w:szCs w:val="21"/>
        </w:rPr>
      </w:pP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021F81A3" w:rsidR="00A07C00"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3"/>
      <w:r w:rsidRPr="00743D1D">
        <w:rPr>
          <w:rFonts w:ascii="Calibri" w:hAnsi="Calibri" w:cs="Calibri"/>
          <w:b/>
          <w:sz w:val="21"/>
          <w:szCs w:val="21"/>
        </w:rPr>
        <w:t>).</w:t>
      </w:r>
    </w:p>
    <w:p w14:paraId="0DBD0377" w14:textId="77777777" w:rsidR="00A94202" w:rsidRPr="00743D1D" w:rsidRDefault="00A94202" w:rsidP="00A07C00">
      <w:pPr>
        <w:rPr>
          <w:rFonts w:ascii="Calibri" w:hAnsi="Calibri" w:cs="Calibri"/>
          <w:b/>
          <w:sz w:val="21"/>
          <w:szCs w:val="21"/>
        </w:rPr>
      </w:pP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41290D16"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w:t>
      </w:r>
      <w:proofErr w:type="gramStart"/>
      <w:r w:rsidR="00752EF7" w:rsidRPr="005C4BB6">
        <w:rPr>
          <w:rFonts w:asciiTheme="minorHAnsi" w:hAnsiTheme="minorHAnsi" w:cstheme="minorHAnsi"/>
          <w:sz w:val="21"/>
          <w:szCs w:val="21"/>
        </w:rPr>
        <w:t>4</w:t>
      </w:r>
      <w:r w:rsidR="00A94202">
        <w:rPr>
          <w:rFonts w:asciiTheme="minorHAnsi" w:hAnsiTheme="minorHAnsi" w:cstheme="minorHAnsi"/>
          <w:sz w:val="21"/>
          <w:szCs w:val="21"/>
        </w:rPr>
        <w:t>a</w:t>
      </w:r>
      <w:proofErr w:type="gramEnd"/>
      <w:r w:rsidR="00A94202">
        <w:rPr>
          <w:rFonts w:asciiTheme="minorHAnsi" w:hAnsiTheme="minorHAnsi" w:cstheme="minorHAnsi"/>
          <w:sz w:val="21"/>
          <w:szCs w:val="21"/>
        </w:rPr>
        <w:t xml:space="preserve"> (</w:t>
      </w:r>
      <w:proofErr w:type="spellStart"/>
      <w:r w:rsidR="00A94202">
        <w:rPr>
          <w:rFonts w:asciiTheme="minorHAnsi" w:hAnsiTheme="minorHAnsi" w:cstheme="minorHAnsi"/>
          <w:sz w:val="21"/>
          <w:szCs w:val="21"/>
        </w:rPr>
        <w:t>RHB_dotace</w:t>
      </w:r>
      <w:proofErr w:type="spellEnd"/>
      <w:r w:rsidR="00A94202">
        <w:rPr>
          <w:rFonts w:asciiTheme="minorHAnsi" w:hAnsiTheme="minorHAnsi" w:cstheme="minorHAnsi"/>
          <w:sz w:val="21"/>
          <w:szCs w:val="21"/>
        </w:rPr>
        <w:t>)</w:t>
      </w:r>
      <w:r w:rsidR="00752EF7" w:rsidRPr="005C4BB6">
        <w:rPr>
          <w:rFonts w:asciiTheme="minorHAnsi" w:hAnsiTheme="minorHAnsi" w:cstheme="minorHAnsi"/>
          <w:sz w:val="21"/>
          <w:szCs w:val="21"/>
        </w:rPr>
        <w:t xml:space="preserve"> </w:t>
      </w:r>
      <w:r w:rsidR="00BF0961" w:rsidRPr="005C4BB6">
        <w:rPr>
          <w:rFonts w:asciiTheme="minorHAnsi" w:hAnsiTheme="minorHAnsi"/>
          <w:sz w:val="21"/>
          <w:szCs w:val="21"/>
        </w:rPr>
        <w:t>této zadávací dokumentace,</w:t>
      </w:r>
      <w:r w:rsidR="00A94202">
        <w:rPr>
          <w:rFonts w:asciiTheme="minorHAnsi" w:hAnsiTheme="minorHAnsi"/>
          <w:sz w:val="21"/>
          <w:szCs w:val="21"/>
        </w:rPr>
        <w:t xml:space="preserve"> </w:t>
      </w:r>
      <w:r w:rsidR="00A94202" w:rsidRPr="005C4BB6">
        <w:rPr>
          <w:rFonts w:asciiTheme="minorHAnsi" w:hAnsiTheme="minorHAnsi"/>
          <w:sz w:val="21"/>
          <w:szCs w:val="21"/>
        </w:rPr>
        <w:t xml:space="preserve">návrhu textu kupní smlouvy, který je uveden </w:t>
      </w:r>
      <w:r w:rsidR="00A94202" w:rsidRPr="005C4BB6">
        <w:rPr>
          <w:rFonts w:asciiTheme="minorHAnsi" w:hAnsiTheme="minorHAnsi" w:cstheme="minorHAnsi"/>
          <w:sz w:val="21"/>
          <w:szCs w:val="21"/>
        </w:rPr>
        <w:t>v příloze č. 4</w:t>
      </w:r>
      <w:r w:rsidR="00A94202">
        <w:rPr>
          <w:rFonts w:asciiTheme="minorHAnsi" w:hAnsiTheme="minorHAnsi" w:cstheme="minorHAnsi"/>
          <w:sz w:val="21"/>
          <w:szCs w:val="21"/>
        </w:rPr>
        <w:t>b (Kožní)</w:t>
      </w:r>
      <w:r w:rsidR="00A94202" w:rsidRPr="005C4BB6">
        <w:rPr>
          <w:rFonts w:asciiTheme="minorHAnsi" w:hAnsiTheme="minorHAnsi" w:cstheme="minorHAnsi"/>
          <w:sz w:val="21"/>
          <w:szCs w:val="21"/>
        </w:rPr>
        <w:t xml:space="preserve"> </w:t>
      </w:r>
      <w:r w:rsidR="00A94202" w:rsidRPr="005C4BB6">
        <w:rPr>
          <w:rFonts w:asciiTheme="minorHAnsi" w:hAnsiTheme="minorHAnsi"/>
          <w:sz w:val="21"/>
          <w:szCs w:val="21"/>
        </w:rPr>
        <w:t>této zadávací dokumentace</w:t>
      </w:r>
      <w:r w:rsidR="00BF0961" w:rsidRPr="005C4BB6">
        <w:rPr>
          <w:rFonts w:asciiTheme="minorHAnsi" w:hAnsiTheme="minorHAnsi"/>
          <w:sz w:val="21"/>
          <w:szCs w:val="21"/>
        </w:rPr>
        <w:t xml:space="preserv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6435248C" w:rsidR="00BB7BEB" w:rsidRPr="000559F0"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w:t>
      </w:r>
      <w:r w:rsidRPr="000559F0">
        <w:rPr>
          <w:rFonts w:asciiTheme="minorHAnsi" w:hAnsiTheme="minorHAnsi"/>
          <w:bCs/>
          <w:sz w:val="21"/>
          <w:szCs w:val="21"/>
        </w:rPr>
        <w:lastRenderedPageBreak/>
        <w:t>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B02580">
      <w:pPr>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0CBD3FBE" w14:textId="77777777" w:rsidR="00783A1B" w:rsidRDefault="00783A1B" w:rsidP="00C57EFF">
      <w:pPr>
        <w:rPr>
          <w:rFonts w:asciiTheme="minorHAnsi" w:hAnsiTheme="minorHAnsi"/>
          <w:bCs/>
          <w:sz w:val="21"/>
          <w:szCs w:val="21"/>
        </w:rPr>
      </w:pP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59398878" w14:textId="77777777" w:rsidR="003D4A44" w:rsidRPr="000559F0" w:rsidRDefault="003D4A44" w:rsidP="003D4A44">
      <w:pPr>
        <w:rPr>
          <w:rFonts w:asciiTheme="minorHAnsi" w:hAnsiTheme="minorHAnsi" w:cstheme="minorHAnsi"/>
          <w:sz w:val="21"/>
          <w:szCs w:val="21"/>
        </w:rPr>
      </w:pP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286D06D5" w:rsidR="00B86497" w:rsidRPr="000559F0" w:rsidRDefault="00B86497" w:rsidP="003D4A44">
      <w:pPr>
        <w:rPr>
          <w:rFonts w:asciiTheme="minorHAnsi" w:hAnsiTheme="minorHAnsi"/>
          <w:bCs/>
          <w:sz w:val="21"/>
          <w:szCs w:val="21"/>
        </w:rPr>
      </w:pPr>
      <w:r w:rsidRPr="00B86497">
        <w:rPr>
          <w:rFonts w:asciiTheme="minorHAnsi" w:hAnsiTheme="minorHAnsi"/>
          <w:bCs/>
          <w:sz w:val="21"/>
          <w:szCs w:val="21"/>
        </w:rPr>
        <w:lastRenderedPageBreak/>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4929B0">
      <w:pPr>
        <w:spacing w:after="120"/>
        <w:rPr>
          <w:rFonts w:ascii="Calibri" w:hAnsi="Calibri" w:cs="Calibri"/>
          <w:sz w:val="21"/>
          <w:szCs w:val="21"/>
        </w:rPr>
      </w:pPr>
      <w:r w:rsidRPr="004929B0">
        <w:rPr>
          <w:rFonts w:ascii="Calibri" w:hAnsi="Calibri" w:cs="Calibri"/>
          <w:sz w:val="21"/>
          <w:szCs w:val="21"/>
        </w:rPr>
        <w:t>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lastRenderedPageBreak/>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p w14:paraId="04C2071F" w14:textId="77777777" w:rsidR="00FA1DBA" w:rsidRPr="000559F0" w:rsidRDefault="00FA1DBA" w:rsidP="002C07B7">
      <w:pPr>
        <w:rPr>
          <w:rFonts w:asciiTheme="minorHAnsi" w:hAnsiTheme="minorHAnsi" w:cstheme="minorHAnsi"/>
          <w:color w:val="FF0000"/>
          <w:sz w:val="21"/>
          <w:szCs w:val="21"/>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4ED8D0C8" w14:textId="4EEE10E3" w:rsidR="00B07A71" w:rsidRPr="000559F0" w:rsidRDefault="00B07A71"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0DC05A6F" w14:textId="77777777" w:rsidR="00A94202" w:rsidRDefault="00A94202" w:rsidP="008242B8">
      <w:pPr>
        <w:spacing w:after="0" w:line="240" w:lineRule="atLeast"/>
        <w:rPr>
          <w:rFonts w:asciiTheme="minorHAnsi" w:hAnsiTheme="minorHAnsi" w:cstheme="minorHAnsi"/>
          <w:sz w:val="21"/>
          <w:szCs w:val="21"/>
          <w:u w:val="single"/>
        </w:rPr>
      </w:pPr>
    </w:p>
    <w:p w14:paraId="4523670C" w14:textId="77777777" w:rsidR="00A94202" w:rsidRDefault="00A94202" w:rsidP="008242B8">
      <w:pPr>
        <w:spacing w:after="0" w:line="240" w:lineRule="atLeast"/>
        <w:rPr>
          <w:rFonts w:asciiTheme="minorHAnsi" w:hAnsiTheme="minorHAnsi" w:cstheme="minorHAnsi"/>
          <w:sz w:val="21"/>
          <w:szCs w:val="21"/>
          <w:u w:val="single"/>
        </w:rPr>
      </w:pPr>
    </w:p>
    <w:p w14:paraId="7BC8CBC4" w14:textId="275A0FF8"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1C5AF5">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6FD47BC9" w:rsidR="00621982" w:rsidRDefault="008242B8" w:rsidP="00E962FE">
      <w:pPr>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w:t>
      </w:r>
      <w:proofErr w:type="gramStart"/>
      <w:r w:rsidR="001C5AF5" w:rsidRPr="000559F0">
        <w:rPr>
          <w:rFonts w:asciiTheme="minorHAnsi" w:hAnsiTheme="minorHAnsi" w:cstheme="minorHAnsi"/>
          <w:sz w:val="21"/>
          <w:szCs w:val="21"/>
        </w:rPr>
        <w:t>4</w:t>
      </w:r>
      <w:r w:rsidR="00A94202">
        <w:rPr>
          <w:rFonts w:asciiTheme="minorHAnsi" w:hAnsiTheme="minorHAnsi" w:cstheme="minorHAnsi"/>
          <w:sz w:val="21"/>
          <w:szCs w:val="21"/>
        </w:rPr>
        <w:t>a</w:t>
      </w:r>
      <w:proofErr w:type="gramEnd"/>
      <w:r w:rsidR="001C5AF5"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ab/>
      </w:r>
      <w:r w:rsidR="00A94202" w:rsidRPr="00A94202">
        <w:rPr>
          <w:rFonts w:asciiTheme="minorHAnsi" w:hAnsiTheme="minorHAnsi" w:cstheme="minorHAnsi"/>
          <w:sz w:val="21"/>
          <w:szCs w:val="21"/>
        </w:rPr>
        <w:t xml:space="preserve">Návrh kupní </w:t>
      </w:r>
      <w:proofErr w:type="spellStart"/>
      <w:r w:rsidR="00A94202" w:rsidRPr="00A94202">
        <w:rPr>
          <w:rFonts w:asciiTheme="minorHAnsi" w:hAnsiTheme="minorHAnsi" w:cstheme="minorHAnsi"/>
          <w:sz w:val="21"/>
          <w:szCs w:val="21"/>
        </w:rPr>
        <w:t>smlouvy_RHB_dotace</w:t>
      </w:r>
      <w:proofErr w:type="spellEnd"/>
    </w:p>
    <w:p w14:paraId="462D5303" w14:textId="535DF1B6" w:rsidR="00A94202" w:rsidRDefault="00A94202"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 xml:space="preserve">     Příloha č. </w:t>
      </w:r>
      <w:proofErr w:type="gramStart"/>
      <w:r>
        <w:rPr>
          <w:rFonts w:asciiTheme="minorHAnsi" w:hAnsiTheme="minorHAnsi" w:cstheme="minorHAnsi"/>
          <w:sz w:val="21"/>
          <w:szCs w:val="21"/>
        </w:rPr>
        <w:t>4b</w:t>
      </w:r>
      <w:proofErr w:type="gramEnd"/>
      <w:r>
        <w:rPr>
          <w:rFonts w:asciiTheme="minorHAnsi" w:hAnsiTheme="minorHAnsi" w:cstheme="minorHAnsi"/>
          <w:sz w:val="21"/>
          <w:szCs w:val="21"/>
        </w:rPr>
        <w:tab/>
      </w:r>
      <w:r w:rsidRPr="00A94202">
        <w:rPr>
          <w:rFonts w:asciiTheme="minorHAnsi" w:hAnsiTheme="minorHAnsi" w:cstheme="minorHAnsi"/>
          <w:sz w:val="21"/>
          <w:szCs w:val="21"/>
        </w:rPr>
        <w:t xml:space="preserve">Návrh kupní </w:t>
      </w:r>
      <w:proofErr w:type="spellStart"/>
      <w:r w:rsidRPr="00A94202">
        <w:rPr>
          <w:rFonts w:asciiTheme="minorHAnsi" w:hAnsiTheme="minorHAnsi" w:cstheme="minorHAnsi"/>
          <w:sz w:val="21"/>
          <w:szCs w:val="21"/>
        </w:rPr>
        <w:t>smlouvy_Kožní</w:t>
      </w:r>
      <w:proofErr w:type="spellEnd"/>
    </w:p>
    <w:p w14:paraId="1E061A20" w14:textId="754912E1" w:rsidR="001C5AF5" w:rsidRDefault="00833754"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2E212B">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7"/>
      <w:footerReference w:type="even" r:id="rId18"/>
      <w:footerReference w:type="default" r:id="rId19"/>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F8B84" w14:textId="77777777" w:rsidR="000553FE" w:rsidRDefault="000553FE">
      <w:pPr>
        <w:spacing w:after="0"/>
      </w:pPr>
      <w:r>
        <w:separator/>
      </w:r>
    </w:p>
  </w:endnote>
  <w:endnote w:type="continuationSeparator" w:id="0">
    <w:p w14:paraId="53AC8EBB" w14:textId="77777777" w:rsidR="000553FE" w:rsidRDefault="000553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B1023" w14:textId="77777777" w:rsidR="000553FE" w:rsidRDefault="000553FE">
      <w:pPr>
        <w:spacing w:after="0"/>
      </w:pPr>
      <w:r>
        <w:separator/>
      </w:r>
    </w:p>
  </w:footnote>
  <w:footnote w:type="continuationSeparator" w:id="0">
    <w:p w14:paraId="00289529" w14:textId="77777777" w:rsidR="000553FE" w:rsidRDefault="000553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7B6E4D"/>
    <w:multiLevelType w:val="hybridMultilevel"/>
    <w:tmpl w:val="8BD033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5"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33"/>
  </w:num>
  <w:num w:numId="4">
    <w:abstractNumId w:val="11"/>
  </w:num>
  <w:num w:numId="5">
    <w:abstractNumId w:val="35"/>
  </w:num>
  <w:num w:numId="6">
    <w:abstractNumId w:val="16"/>
  </w:num>
  <w:num w:numId="7">
    <w:abstractNumId w:val="12"/>
  </w:num>
  <w:num w:numId="8">
    <w:abstractNumId w:val="33"/>
    <w:lvlOverride w:ilvl="0">
      <w:startOverride w:val="1"/>
    </w:lvlOverride>
  </w:num>
  <w:num w:numId="9">
    <w:abstractNumId w:val="25"/>
  </w:num>
  <w:num w:numId="10">
    <w:abstractNumId w:val="17"/>
  </w:num>
  <w:num w:numId="11">
    <w:abstractNumId w:val="22"/>
  </w:num>
  <w:num w:numId="12">
    <w:abstractNumId w:val="2"/>
  </w:num>
  <w:num w:numId="13">
    <w:abstractNumId w:val="38"/>
  </w:num>
  <w:num w:numId="14">
    <w:abstractNumId w:val="40"/>
  </w:num>
  <w:num w:numId="15">
    <w:abstractNumId w:val="21"/>
  </w:num>
  <w:num w:numId="16">
    <w:abstractNumId w:val="3"/>
  </w:num>
  <w:num w:numId="17">
    <w:abstractNumId w:val="29"/>
  </w:num>
  <w:num w:numId="18">
    <w:abstractNumId w:val="4"/>
  </w:num>
  <w:num w:numId="19">
    <w:abstractNumId w:val="34"/>
  </w:num>
  <w:num w:numId="20">
    <w:abstractNumId w:val="19"/>
  </w:num>
  <w:num w:numId="21">
    <w:abstractNumId w:val="6"/>
  </w:num>
  <w:num w:numId="22">
    <w:abstractNumId w:val="10"/>
  </w:num>
  <w:num w:numId="23">
    <w:abstractNumId w:val="23"/>
  </w:num>
  <w:num w:numId="24">
    <w:abstractNumId w:val="24"/>
  </w:num>
  <w:num w:numId="25">
    <w:abstractNumId w:val="29"/>
  </w:num>
  <w:num w:numId="26">
    <w:abstractNumId w:val="19"/>
  </w:num>
  <w:num w:numId="27">
    <w:abstractNumId w:val="19"/>
  </w:num>
  <w:num w:numId="28">
    <w:abstractNumId w:val="7"/>
  </w:num>
  <w:num w:numId="29">
    <w:abstractNumId w:val="41"/>
  </w:num>
  <w:num w:numId="30">
    <w:abstractNumId w:val="42"/>
  </w:num>
  <w:num w:numId="31">
    <w:abstractNumId w:val="8"/>
  </w:num>
  <w:num w:numId="32">
    <w:abstractNumId w:val="36"/>
  </w:num>
  <w:num w:numId="33">
    <w:abstractNumId w:val="20"/>
  </w:num>
  <w:num w:numId="34">
    <w:abstractNumId w:val="28"/>
  </w:num>
  <w:num w:numId="35">
    <w:abstractNumId w:val="37"/>
  </w:num>
  <w:num w:numId="36">
    <w:abstractNumId w:val="5"/>
  </w:num>
  <w:num w:numId="37">
    <w:abstractNumId w:val="9"/>
  </w:num>
  <w:num w:numId="38">
    <w:abstractNumId w:val="15"/>
  </w:num>
  <w:num w:numId="39">
    <w:abstractNumId w:val="18"/>
  </w:num>
  <w:num w:numId="40">
    <w:abstractNumId w:val="31"/>
  </w:num>
  <w:num w:numId="41">
    <w:abstractNumId w:val="27"/>
  </w:num>
  <w:num w:numId="42">
    <w:abstractNumId w:val="30"/>
  </w:num>
  <w:num w:numId="43">
    <w:abstractNumId w:val="26"/>
  </w:num>
  <w:num w:numId="44">
    <w:abstractNumId w:val="32"/>
  </w:num>
  <w:num w:numId="45">
    <w:abstractNumId w:val="39"/>
  </w:num>
  <w:num w:numId="4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7DE"/>
    <w:rsid w:val="00044808"/>
    <w:rsid w:val="000451C6"/>
    <w:rsid w:val="00045738"/>
    <w:rsid w:val="00045B6A"/>
    <w:rsid w:val="0004608F"/>
    <w:rsid w:val="00053D8B"/>
    <w:rsid w:val="000553FE"/>
    <w:rsid w:val="000559F0"/>
    <w:rsid w:val="00055D5C"/>
    <w:rsid w:val="00056F88"/>
    <w:rsid w:val="00057D0A"/>
    <w:rsid w:val="00061D33"/>
    <w:rsid w:val="0006274E"/>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38FA"/>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3E87"/>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2481B"/>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43D9"/>
    <w:rsid w:val="00394798"/>
    <w:rsid w:val="003A01F4"/>
    <w:rsid w:val="003A0291"/>
    <w:rsid w:val="003A0587"/>
    <w:rsid w:val="003A06B2"/>
    <w:rsid w:val="003A3DBA"/>
    <w:rsid w:val="003A4ACA"/>
    <w:rsid w:val="003A4E1F"/>
    <w:rsid w:val="003A6A7A"/>
    <w:rsid w:val="003A7EAC"/>
    <w:rsid w:val="003B409C"/>
    <w:rsid w:val="003B755E"/>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0A90"/>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3714"/>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44A4"/>
    <w:rsid w:val="0090706E"/>
    <w:rsid w:val="00911A04"/>
    <w:rsid w:val="0091336C"/>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6A4A"/>
    <w:rsid w:val="009B0B9D"/>
    <w:rsid w:val="009B0F3A"/>
    <w:rsid w:val="009B46EE"/>
    <w:rsid w:val="009B4D2F"/>
    <w:rsid w:val="009B7252"/>
    <w:rsid w:val="009B72D2"/>
    <w:rsid w:val="009C07DA"/>
    <w:rsid w:val="009C2438"/>
    <w:rsid w:val="009C31E3"/>
    <w:rsid w:val="009C3597"/>
    <w:rsid w:val="009C3AB2"/>
    <w:rsid w:val="009C486E"/>
    <w:rsid w:val="009D026E"/>
    <w:rsid w:val="009D3026"/>
    <w:rsid w:val="009D43A5"/>
    <w:rsid w:val="009D443F"/>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202"/>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F37"/>
    <w:rsid w:val="00B56F02"/>
    <w:rsid w:val="00B571EA"/>
    <w:rsid w:val="00B60441"/>
    <w:rsid w:val="00B611D0"/>
    <w:rsid w:val="00B62E85"/>
    <w:rsid w:val="00B64A6A"/>
    <w:rsid w:val="00B6550B"/>
    <w:rsid w:val="00B70145"/>
    <w:rsid w:val="00B7077B"/>
    <w:rsid w:val="00B746F3"/>
    <w:rsid w:val="00B77C49"/>
    <w:rsid w:val="00B80FB3"/>
    <w:rsid w:val="00B8492A"/>
    <w:rsid w:val="00B86497"/>
    <w:rsid w:val="00B86BB2"/>
    <w:rsid w:val="00B87C58"/>
    <w:rsid w:val="00B90C43"/>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2864"/>
    <w:rsid w:val="00D93D9E"/>
    <w:rsid w:val="00D968B1"/>
    <w:rsid w:val="00D96C8E"/>
    <w:rsid w:val="00DA0B07"/>
    <w:rsid w:val="00DA3009"/>
    <w:rsid w:val="00DB3B52"/>
    <w:rsid w:val="00DB58F5"/>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F0FB7"/>
    <w:rsid w:val="00EF1880"/>
    <w:rsid w:val="00EF1A36"/>
    <w:rsid w:val="00EF1CCA"/>
    <w:rsid w:val="00EF5A44"/>
    <w:rsid w:val="00EF747F"/>
    <w:rsid w:val="00F0061D"/>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gordion.cz/nabidkaGORDION/profil/fno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zp.sukl.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enderarena.cz/dodavat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sites.google.com/tendersystems.cz/napoveda-tenderarena-dodavatel&#180;" TargetMode="External"/><Relationship Id="rId10" Type="http://schemas.openxmlformats.org/officeDocument/2006/relationships/hyperlink" Target="http://www.egordion.cz/nabidkaGORDION/profil/fno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www.tenderaren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128AD-7BBC-430E-A29B-84513578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3947</Words>
  <Characters>23290</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27183</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5</cp:revision>
  <cp:lastPrinted>2024-12-02T08:31:00Z</cp:lastPrinted>
  <dcterms:created xsi:type="dcterms:W3CDTF">2024-11-13T10:31:00Z</dcterms:created>
  <dcterms:modified xsi:type="dcterms:W3CDTF">2024-12-02T08:32:00Z</dcterms:modified>
</cp:coreProperties>
</file>