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D4" w:rsidRPr="000E16D2" w:rsidRDefault="008D6AD4">
      <w:pPr>
        <w:pStyle w:val="Nzev"/>
        <w:rPr>
          <w:color w:val="000000"/>
          <w:szCs w:val="28"/>
        </w:rPr>
      </w:pPr>
      <w:r w:rsidRPr="000E16D2">
        <w:rPr>
          <w:color w:val="000000"/>
          <w:szCs w:val="28"/>
        </w:rPr>
        <w:t>Smlouva o nájmu nebytových prostor</w:t>
      </w:r>
    </w:p>
    <w:p w:rsidR="008D6AD4" w:rsidRPr="00FD3A57" w:rsidRDefault="008D6AD4">
      <w:pPr>
        <w:pStyle w:val="Nzev"/>
        <w:rPr>
          <w:sz w:val="24"/>
        </w:rPr>
      </w:pPr>
    </w:p>
    <w:p w:rsidR="000E16D2" w:rsidRDefault="000E16D2">
      <w:pPr>
        <w:pStyle w:val="Podtitul"/>
        <w:rPr>
          <w:b w:val="0"/>
          <w:u w:val="single"/>
        </w:rPr>
      </w:pPr>
    </w:p>
    <w:p w:rsidR="00D6675F" w:rsidRDefault="00D6675F">
      <w:pPr>
        <w:pStyle w:val="Podtitul"/>
        <w:rPr>
          <w:b w:val="0"/>
          <w:u w:val="single"/>
        </w:rPr>
      </w:pPr>
    </w:p>
    <w:p w:rsidR="00281FF2" w:rsidRPr="00FD3A57" w:rsidRDefault="00281FF2">
      <w:pPr>
        <w:pStyle w:val="Podtitul"/>
        <w:rPr>
          <w:b w:val="0"/>
          <w:u w:val="single"/>
        </w:rPr>
      </w:pPr>
      <w:r w:rsidRPr="00FD3A57">
        <w:rPr>
          <w:b w:val="0"/>
          <w:u w:val="single"/>
        </w:rPr>
        <w:t>smluvní strany :</w:t>
      </w:r>
    </w:p>
    <w:p w:rsidR="00281FF2" w:rsidRPr="00FD3A57" w:rsidRDefault="00281FF2">
      <w:pPr>
        <w:pStyle w:val="Podtitul"/>
      </w:pPr>
    </w:p>
    <w:p w:rsidR="008D6AD4" w:rsidRPr="00FD3A57" w:rsidRDefault="008D6AD4">
      <w:pPr>
        <w:pStyle w:val="Podtitul"/>
      </w:pPr>
      <w:r w:rsidRPr="00FD3A57">
        <w:t>Fakultní nemocnice Olomouc</w:t>
      </w:r>
    </w:p>
    <w:p w:rsidR="008D6AD4" w:rsidRPr="00FD3A57" w:rsidRDefault="008D6AD4">
      <w:r w:rsidRPr="00FD3A57">
        <w:t>se sídlem</w:t>
      </w:r>
      <w:r w:rsidR="008611AD" w:rsidRPr="00FD3A57">
        <w:t>:</w:t>
      </w:r>
      <w:r w:rsidRPr="00FD3A57">
        <w:t xml:space="preserve"> </w:t>
      </w:r>
      <w:r w:rsidR="008611AD" w:rsidRPr="00FD3A57">
        <w:tab/>
      </w:r>
      <w:r w:rsidR="008611AD" w:rsidRPr="00FD3A57">
        <w:tab/>
      </w:r>
      <w:r w:rsidRPr="00FD3A57">
        <w:t>I.</w:t>
      </w:r>
      <w:r w:rsidR="008611AD" w:rsidRPr="00FD3A57">
        <w:t xml:space="preserve"> </w:t>
      </w:r>
      <w:r w:rsidRPr="00FD3A57">
        <w:t>P.</w:t>
      </w:r>
      <w:r w:rsidR="008611AD" w:rsidRPr="00FD3A57">
        <w:t xml:space="preserve"> </w:t>
      </w:r>
      <w:r w:rsidRPr="00FD3A57">
        <w:t xml:space="preserve">Pavlova </w:t>
      </w:r>
      <w:r w:rsidR="003374A3" w:rsidRPr="00FD3A57">
        <w:t>185/</w:t>
      </w:r>
      <w:r w:rsidRPr="00FD3A57">
        <w:t>6, 77</w:t>
      </w:r>
      <w:r w:rsidR="003374A3" w:rsidRPr="00FD3A57">
        <w:t>9</w:t>
      </w:r>
      <w:r w:rsidRPr="00FD3A57">
        <w:t xml:space="preserve"> </w:t>
      </w:r>
      <w:r w:rsidR="003374A3" w:rsidRPr="00FD3A57">
        <w:t>0</w:t>
      </w:r>
      <w:r w:rsidRPr="00FD3A57">
        <w:t>0 Olomouc</w:t>
      </w:r>
    </w:p>
    <w:p w:rsidR="008D6AD4" w:rsidRPr="00FD3A57" w:rsidRDefault="008D6AD4">
      <w:r w:rsidRPr="00FD3A57">
        <w:t xml:space="preserve">zastoupená:       </w:t>
      </w:r>
      <w:r w:rsidR="00A045EB" w:rsidRPr="00FD3A57">
        <w:tab/>
      </w:r>
      <w:r w:rsidR="00A67976" w:rsidRPr="00FD3A57">
        <w:t>doc. MUDr. Romanem Havlíkem</w:t>
      </w:r>
      <w:r w:rsidR="00E013E0" w:rsidRPr="00FD3A57">
        <w:t>,</w:t>
      </w:r>
      <w:r w:rsidR="00A67976" w:rsidRPr="00FD3A57">
        <w:t xml:space="preserve"> Ph.D.,</w:t>
      </w:r>
      <w:r w:rsidR="00BA4602" w:rsidRPr="00FD3A57">
        <w:t xml:space="preserve"> </w:t>
      </w:r>
      <w:r w:rsidR="00A67976" w:rsidRPr="00FD3A57">
        <w:rPr>
          <w:bCs/>
        </w:rPr>
        <w:t xml:space="preserve">ředitelem </w:t>
      </w:r>
      <w:r w:rsidR="00A67976" w:rsidRPr="00FD3A57">
        <w:rPr>
          <w:b/>
          <w:bCs/>
        </w:rPr>
        <w:t xml:space="preserve">                       </w:t>
      </w:r>
      <w:r w:rsidR="00A67976" w:rsidRPr="00FD3A57">
        <w:t xml:space="preserve">                            </w:t>
      </w:r>
      <w:r w:rsidRPr="00FD3A57">
        <w:rPr>
          <w:b/>
          <w:bCs/>
        </w:rPr>
        <w:t xml:space="preserve">                        </w:t>
      </w:r>
    </w:p>
    <w:p w:rsidR="008D6AD4" w:rsidRPr="00FD3A57" w:rsidRDefault="008D6AD4">
      <w:r w:rsidRPr="00FD3A57">
        <w:t xml:space="preserve">IČ:                     </w:t>
      </w:r>
      <w:r w:rsidR="00A045EB" w:rsidRPr="00FD3A57">
        <w:tab/>
      </w:r>
      <w:r w:rsidRPr="00FD3A57">
        <w:t>00098892</w:t>
      </w:r>
    </w:p>
    <w:p w:rsidR="008D6AD4" w:rsidRPr="00FD3A57" w:rsidRDefault="008D6AD4">
      <w:r w:rsidRPr="00FD3A57">
        <w:t xml:space="preserve">DIČ:                  </w:t>
      </w:r>
      <w:r w:rsidR="00A045EB" w:rsidRPr="00FD3A57">
        <w:tab/>
      </w:r>
      <w:r w:rsidRPr="00FD3A57">
        <w:t>CZ00098892</w:t>
      </w:r>
    </w:p>
    <w:p w:rsidR="00117BF9" w:rsidRPr="00FD3A57" w:rsidRDefault="008D6AD4" w:rsidP="00290F68">
      <w:r w:rsidRPr="00FD3A57">
        <w:t>bank.</w:t>
      </w:r>
      <w:r w:rsidR="00A445C4">
        <w:t xml:space="preserve"> </w:t>
      </w:r>
      <w:r w:rsidRPr="00FD3A57">
        <w:t xml:space="preserve">spojení:     </w:t>
      </w:r>
      <w:r w:rsidR="00A045EB" w:rsidRPr="00FD3A57">
        <w:tab/>
      </w:r>
      <w:r w:rsidR="00290F68" w:rsidRPr="00FD3A57">
        <w:t>Česká spořitelna, a.s.</w:t>
      </w:r>
      <w:r w:rsidR="00117BF9" w:rsidRPr="00FD3A57">
        <w:t>,</w:t>
      </w:r>
      <w:r w:rsidR="00290F68" w:rsidRPr="00FD3A57">
        <w:t xml:space="preserve"> Centrála </w:t>
      </w:r>
      <w:r w:rsidR="00117BF9" w:rsidRPr="00FD3A57">
        <w:t>Praha 4</w:t>
      </w:r>
    </w:p>
    <w:p w:rsidR="00290F68" w:rsidRPr="00FD3A57" w:rsidRDefault="00117BF9" w:rsidP="00290F68">
      <w:r w:rsidRPr="00FD3A57">
        <w:t>číslo</w:t>
      </w:r>
      <w:r w:rsidR="00290F68" w:rsidRPr="00FD3A57">
        <w:t xml:space="preserve"> účtu:          </w:t>
      </w:r>
      <w:r w:rsidR="00A045EB" w:rsidRPr="00FD3A57">
        <w:tab/>
      </w:r>
      <w:r w:rsidR="00290F68" w:rsidRPr="00FD3A57">
        <w:t>2934392/0800</w:t>
      </w:r>
    </w:p>
    <w:p w:rsidR="00290F68" w:rsidRPr="00FD3A57" w:rsidRDefault="00290F68" w:rsidP="00290F68">
      <w:r w:rsidRPr="00FD3A57">
        <w:t xml:space="preserve">SWIFT kód:       </w:t>
      </w:r>
      <w:r w:rsidR="00A045EB" w:rsidRPr="00FD3A57">
        <w:tab/>
      </w:r>
      <w:r w:rsidRPr="00FD3A57">
        <w:t>GIBACZPX</w:t>
      </w:r>
    </w:p>
    <w:p w:rsidR="008D6AD4" w:rsidRPr="00FD3A57" w:rsidRDefault="008D6AD4">
      <w:r w:rsidRPr="00FD3A57">
        <w:t>(dále jen „pronajímatel“)</w:t>
      </w:r>
    </w:p>
    <w:p w:rsidR="00A439DD" w:rsidRPr="00FD3A57" w:rsidRDefault="00A439DD"/>
    <w:p w:rsidR="008D6AD4" w:rsidRPr="00FD3A57" w:rsidRDefault="00866518">
      <w:r w:rsidRPr="00FD3A57">
        <w:t>a</w:t>
      </w:r>
    </w:p>
    <w:p w:rsidR="00A439DD" w:rsidRPr="00FD3A57" w:rsidRDefault="00A439DD"/>
    <w:p w:rsidR="00866518" w:rsidRPr="00FD3A57" w:rsidRDefault="00866518" w:rsidP="008611AD">
      <w:pPr>
        <w:rPr>
          <w:b/>
          <w:color w:val="000000"/>
        </w:rPr>
      </w:pPr>
      <w:r w:rsidRPr="00FD3A57">
        <w:rPr>
          <w:b/>
          <w:color w:val="000000"/>
        </w:rPr>
        <w:t>Auto HÉGR, a.s.</w:t>
      </w:r>
    </w:p>
    <w:p w:rsidR="00070D76" w:rsidRPr="00FD3A57" w:rsidRDefault="00070D76" w:rsidP="00070D76">
      <w:r w:rsidRPr="00FD3A57">
        <w:t xml:space="preserve">se sídlem:    </w:t>
      </w:r>
      <w:r w:rsidRPr="00FD3A57">
        <w:tab/>
      </w:r>
      <w:r w:rsidRPr="00FD3A57">
        <w:tab/>
        <w:t>Hněvotínská 658/54a, 779 00 Olomouc</w:t>
      </w:r>
    </w:p>
    <w:p w:rsidR="00070D76" w:rsidRPr="00FD3A57" w:rsidRDefault="00070D76" w:rsidP="00070D76">
      <w:r w:rsidRPr="00FD3A57">
        <w:t xml:space="preserve">zastoupená: </w:t>
      </w:r>
      <w:r w:rsidRPr="00FD3A57">
        <w:tab/>
      </w:r>
      <w:r w:rsidRPr="00FD3A57">
        <w:tab/>
        <w:t>Ing. Tomášem Doleželem, MBA, prokurou společnosti</w:t>
      </w:r>
    </w:p>
    <w:p w:rsidR="00070D76" w:rsidRPr="00FD3A57" w:rsidRDefault="00070D76" w:rsidP="00070D76">
      <w:r w:rsidRPr="00FD3A57">
        <w:t xml:space="preserve">IČ:               </w:t>
      </w:r>
      <w:r w:rsidRPr="00FD3A57">
        <w:tab/>
      </w:r>
      <w:r w:rsidRPr="00FD3A57">
        <w:tab/>
        <w:t>25869833</w:t>
      </w:r>
    </w:p>
    <w:p w:rsidR="00070D76" w:rsidRPr="00FD3A57" w:rsidRDefault="00070D76" w:rsidP="00070D76">
      <w:r w:rsidRPr="00FD3A57">
        <w:t xml:space="preserve">DIČ:            </w:t>
      </w:r>
      <w:r w:rsidRPr="00FD3A57">
        <w:tab/>
      </w:r>
      <w:r w:rsidRPr="00FD3A57">
        <w:tab/>
        <w:t>CZ25869833</w:t>
      </w:r>
    </w:p>
    <w:p w:rsidR="00070D76" w:rsidRPr="00FD3A57" w:rsidRDefault="00A445C4" w:rsidP="00070D76">
      <w:r>
        <w:t>b</w:t>
      </w:r>
      <w:r w:rsidR="00070D76" w:rsidRPr="00FD3A57">
        <w:t>ank.</w:t>
      </w:r>
      <w:r>
        <w:t xml:space="preserve"> </w:t>
      </w:r>
      <w:r w:rsidR="00070D76" w:rsidRPr="00FD3A57">
        <w:t xml:space="preserve">spojení: </w:t>
      </w:r>
      <w:r w:rsidR="00070D76" w:rsidRPr="00FD3A57">
        <w:tab/>
      </w:r>
      <w:r w:rsidR="00070D76" w:rsidRPr="00FD3A57">
        <w:tab/>
        <w:t>KB a.s., Olomouc</w:t>
      </w:r>
    </w:p>
    <w:p w:rsidR="00070D76" w:rsidRPr="00FD3A57" w:rsidRDefault="00A445C4" w:rsidP="00070D76">
      <w:r>
        <w:t>č</w:t>
      </w:r>
      <w:r w:rsidR="00070D76" w:rsidRPr="00FD3A57">
        <w:t xml:space="preserve">íslo účtu:     </w:t>
      </w:r>
      <w:r w:rsidR="00070D76" w:rsidRPr="00FD3A57">
        <w:tab/>
      </w:r>
      <w:r w:rsidR="00070D76" w:rsidRPr="00FD3A57">
        <w:tab/>
        <w:t>19-994940217/0100</w:t>
      </w:r>
    </w:p>
    <w:p w:rsidR="00070D76" w:rsidRPr="00FD3A57" w:rsidRDefault="00070D76" w:rsidP="00070D76">
      <w:r w:rsidRPr="00FD3A57">
        <w:t xml:space="preserve">společnost zapsána v obchodním rejstříku, vedeném Krajským soudem   </w:t>
      </w:r>
    </w:p>
    <w:p w:rsidR="00070D76" w:rsidRPr="00FD3A57" w:rsidRDefault="00070D76" w:rsidP="00070D76">
      <w:r w:rsidRPr="00FD3A57">
        <w:t>v Ostravě, oddíl B, vložka 2425</w:t>
      </w:r>
    </w:p>
    <w:p w:rsidR="008611AD" w:rsidRPr="00FD3A57" w:rsidRDefault="008611AD" w:rsidP="008611AD">
      <w:pPr>
        <w:rPr>
          <w:color w:val="000000"/>
        </w:rPr>
      </w:pPr>
      <w:r w:rsidRPr="00FD3A57">
        <w:rPr>
          <w:color w:val="000000"/>
        </w:rPr>
        <w:t>(dále jen „nájemce“)</w:t>
      </w:r>
    </w:p>
    <w:p w:rsidR="0058271A" w:rsidRPr="00FD3A57" w:rsidRDefault="0058271A">
      <w:pPr>
        <w:rPr>
          <w:b/>
        </w:rPr>
      </w:pPr>
    </w:p>
    <w:p w:rsidR="008D6AD4" w:rsidRDefault="008D6AD4">
      <w:pPr>
        <w:rPr>
          <w:color w:val="000000"/>
        </w:rPr>
      </w:pPr>
      <w:r w:rsidRPr="00FD3A57">
        <w:rPr>
          <w:color w:val="000000"/>
        </w:rPr>
        <w:t>zavírají dle zákona č.</w:t>
      </w:r>
      <w:r w:rsidR="00D5185F" w:rsidRPr="00FD3A57">
        <w:rPr>
          <w:color w:val="000000"/>
        </w:rPr>
        <w:t>89/2012</w:t>
      </w:r>
      <w:r w:rsidRPr="00FD3A57">
        <w:rPr>
          <w:color w:val="000000"/>
        </w:rPr>
        <w:t xml:space="preserve"> Sb., </w:t>
      </w:r>
      <w:r w:rsidR="00D5185F" w:rsidRPr="00FD3A57">
        <w:rPr>
          <w:color w:val="000000"/>
        </w:rPr>
        <w:t>občanský zákoník</w:t>
      </w:r>
      <w:r w:rsidRPr="00FD3A57">
        <w:rPr>
          <w:color w:val="000000"/>
        </w:rPr>
        <w:t>, ve znění pozdějších předpisů, smlouvu o nájmu nebytových prostor tohoto obsahu:</w:t>
      </w:r>
    </w:p>
    <w:p w:rsidR="000E16D2" w:rsidRDefault="000E16D2">
      <w:pPr>
        <w:rPr>
          <w:color w:val="000000"/>
        </w:rPr>
      </w:pPr>
    </w:p>
    <w:p w:rsidR="00BD64FC" w:rsidRPr="00FD3A57" w:rsidRDefault="00BD64FC">
      <w:pPr>
        <w:rPr>
          <w:color w:val="000000"/>
        </w:rPr>
      </w:pPr>
    </w:p>
    <w:p w:rsidR="008D6AD4" w:rsidRPr="00FD3A57" w:rsidRDefault="008D6AD4" w:rsidP="00A44191">
      <w:pPr>
        <w:jc w:val="center"/>
        <w:rPr>
          <w:color w:val="000000"/>
        </w:rPr>
      </w:pPr>
    </w:p>
    <w:p w:rsidR="008D6AD4" w:rsidRPr="00FD3A57" w:rsidRDefault="008D6AD4" w:rsidP="00A44191">
      <w:pPr>
        <w:pStyle w:val="Nadpis1"/>
      </w:pPr>
      <w:r w:rsidRPr="00FD3A57">
        <w:t>Předmět a účel nájmu</w:t>
      </w:r>
    </w:p>
    <w:p w:rsidR="008D6AD4" w:rsidRPr="00FD3A57" w:rsidRDefault="008D6AD4">
      <w:pPr>
        <w:rPr>
          <w:color w:val="000000"/>
        </w:rPr>
      </w:pPr>
    </w:p>
    <w:p w:rsidR="005010AB" w:rsidRPr="00FD3A57" w:rsidRDefault="005010AB">
      <w:pPr>
        <w:rPr>
          <w:color w:val="000000"/>
        </w:rPr>
      </w:pPr>
      <w:r w:rsidRPr="00FD3A57">
        <w:rPr>
          <w:color w:val="000000"/>
        </w:rPr>
        <w:t>1) Pronajímatel má právo hospodaření s nemovitostí bez č.</w:t>
      </w:r>
      <w:r w:rsidR="00A445C4">
        <w:rPr>
          <w:color w:val="000000"/>
        </w:rPr>
        <w:t xml:space="preserve"> </w:t>
      </w:r>
      <w:r w:rsidRPr="00FD3A57">
        <w:rPr>
          <w:color w:val="000000"/>
        </w:rPr>
        <w:t>p.</w:t>
      </w:r>
      <w:r w:rsidRPr="00FD3A57">
        <w:t xml:space="preserve"> umístěnou na </w:t>
      </w:r>
      <w:r w:rsidRPr="00FD3A57">
        <w:rPr>
          <w:b/>
        </w:rPr>
        <w:t>p.</w:t>
      </w:r>
      <w:r w:rsidR="00FD6D66" w:rsidRPr="00FD3A57">
        <w:rPr>
          <w:b/>
        </w:rPr>
        <w:t xml:space="preserve"> </w:t>
      </w:r>
      <w:r w:rsidRPr="00FD3A57">
        <w:rPr>
          <w:b/>
        </w:rPr>
        <w:t>č.</w:t>
      </w:r>
      <w:r w:rsidR="00FD6D66" w:rsidRPr="00FD3A57">
        <w:rPr>
          <w:b/>
        </w:rPr>
        <w:t xml:space="preserve"> st. 1643/5</w:t>
      </w:r>
      <w:r w:rsidR="00965CF6">
        <w:rPr>
          <w:b/>
        </w:rPr>
        <w:t>,</w:t>
      </w:r>
      <w:r w:rsidR="00FD6D66" w:rsidRPr="00FD3A57">
        <w:rPr>
          <w:b/>
        </w:rPr>
        <w:t xml:space="preserve"> </w:t>
      </w:r>
      <w:r w:rsidRPr="00FD3A57">
        <w:t xml:space="preserve">zapsanou v katastru nemovitostí u Katastrálního úřadu pro Olomoucký kraj, katastrální pracoviště Olomouc na </w:t>
      </w:r>
      <w:r w:rsidRPr="00FD3A57">
        <w:rPr>
          <w:b/>
        </w:rPr>
        <w:t>LV č.</w:t>
      </w:r>
      <w:r w:rsidR="003D4185" w:rsidRPr="00FD3A57">
        <w:rPr>
          <w:b/>
        </w:rPr>
        <w:t xml:space="preserve"> </w:t>
      </w:r>
      <w:r w:rsidRPr="00FD3A57">
        <w:rPr>
          <w:b/>
        </w:rPr>
        <w:t>6930</w:t>
      </w:r>
      <w:r w:rsidRPr="00FD3A57">
        <w:t xml:space="preserve"> pro </w:t>
      </w:r>
      <w:r w:rsidRPr="00FD3A57">
        <w:rPr>
          <w:b/>
        </w:rPr>
        <w:t>k.ú. Nová Ulice</w:t>
      </w:r>
      <w:r w:rsidR="00A445C4">
        <w:t xml:space="preserve">, </w:t>
      </w:r>
      <w:r w:rsidRPr="00FD3A57">
        <w:rPr>
          <w:b/>
        </w:rPr>
        <w:t>obec a okres Olomouc.</w:t>
      </w:r>
    </w:p>
    <w:p w:rsidR="008D6AD4" w:rsidRPr="00965CF6" w:rsidRDefault="008D6AD4"/>
    <w:p w:rsidR="008D6AD4" w:rsidRPr="00965CF6" w:rsidRDefault="00281FF2">
      <w:pPr>
        <w:jc w:val="both"/>
      </w:pPr>
      <w:r w:rsidRPr="00965CF6">
        <w:t xml:space="preserve">2) </w:t>
      </w:r>
      <w:r w:rsidR="008D6AD4" w:rsidRPr="00965CF6">
        <w:t xml:space="preserve">Pronajímatel pronajímá a nájemce přijímá do nájmu </w:t>
      </w:r>
      <w:r w:rsidR="008D6AD4" w:rsidRPr="00965CF6">
        <w:rPr>
          <w:b/>
        </w:rPr>
        <w:t>nebytový prostor</w:t>
      </w:r>
      <w:r w:rsidR="003D4185" w:rsidRPr="00965CF6">
        <w:rPr>
          <w:b/>
        </w:rPr>
        <w:t>, část haly</w:t>
      </w:r>
      <w:r w:rsidR="0090339D" w:rsidRPr="00965CF6">
        <w:rPr>
          <w:b/>
        </w:rPr>
        <w:t xml:space="preserve"> </w:t>
      </w:r>
      <w:r w:rsidR="00374BB9" w:rsidRPr="00965CF6">
        <w:rPr>
          <w:b/>
        </w:rPr>
        <w:t>o</w:t>
      </w:r>
      <w:r w:rsidR="008D6AD4" w:rsidRPr="00965CF6">
        <w:rPr>
          <w:b/>
        </w:rPr>
        <w:t xml:space="preserve"> celkové výměře</w:t>
      </w:r>
      <w:r w:rsidR="00374BB9" w:rsidRPr="00965CF6">
        <w:rPr>
          <w:b/>
        </w:rPr>
        <w:t xml:space="preserve"> </w:t>
      </w:r>
      <w:r w:rsidR="00814BCA" w:rsidRPr="00965CF6">
        <w:rPr>
          <w:b/>
        </w:rPr>
        <w:t>68,95</w:t>
      </w:r>
      <w:r w:rsidR="00374BB9" w:rsidRPr="00965CF6">
        <w:rPr>
          <w:b/>
        </w:rPr>
        <w:t xml:space="preserve"> m2</w:t>
      </w:r>
      <w:r w:rsidR="008D6AD4" w:rsidRPr="00965CF6">
        <w:t>,</w:t>
      </w:r>
      <w:r w:rsidR="00374BB9" w:rsidRPr="00965CF6">
        <w:t xml:space="preserve"> v</w:t>
      </w:r>
      <w:r w:rsidR="0049709B" w:rsidRPr="00965CF6">
        <w:t> </w:t>
      </w:r>
      <w:r w:rsidR="00374BB9" w:rsidRPr="00965CF6">
        <w:t>nemovitosti</w:t>
      </w:r>
      <w:r w:rsidR="0049709B" w:rsidRPr="00965CF6">
        <w:t xml:space="preserve"> bez</w:t>
      </w:r>
      <w:r w:rsidR="00374BB9" w:rsidRPr="00965CF6">
        <w:t xml:space="preserve"> č.</w:t>
      </w:r>
      <w:r w:rsidR="00A445C4">
        <w:t xml:space="preserve"> </w:t>
      </w:r>
      <w:r w:rsidR="00374BB9" w:rsidRPr="00965CF6">
        <w:t xml:space="preserve">p. umístěné na </w:t>
      </w:r>
      <w:r w:rsidR="00374BB9" w:rsidRPr="00965CF6">
        <w:rPr>
          <w:b/>
        </w:rPr>
        <w:t>p.č.st</w:t>
      </w:r>
      <w:r w:rsidR="005010AB" w:rsidRPr="00965CF6">
        <w:rPr>
          <w:b/>
        </w:rPr>
        <w:t xml:space="preserve"> 1643/</w:t>
      </w:r>
      <w:r w:rsidR="007A2C1D" w:rsidRPr="00965CF6">
        <w:rPr>
          <w:b/>
        </w:rPr>
        <w:t>5</w:t>
      </w:r>
      <w:r w:rsidR="00374BB9" w:rsidRPr="00965CF6">
        <w:t>,</w:t>
      </w:r>
      <w:r w:rsidR="008D6AD4" w:rsidRPr="00965CF6">
        <w:t xml:space="preserve"> zapsan</w:t>
      </w:r>
      <w:r w:rsidR="00374BB9" w:rsidRPr="00965CF6">
        <w:t>é</w:t>
      </w:r>
      <w:r w:rsidR="008D6AD4" w:rsidRPr="00965CF6">
        <w:t xml:space="preserve"> v katastru nemovitostí u Katastrálního úřadu pro Olomoucký kraj, katas</w:t>
      </w:r>
      <w:r w:rsidR="00374BB9" w:rsidRPr="00965CF6">
        <w:t xml:space="preserve">trální pracoviště Olomouc na </w:t>
      </w:r>
      <w:r w:rsidR="00374BB9" w:rsidRPr="00965CF6">
        <w:rPr>
          <w:b/>
        </w:rPr>
        <w:t>LV č.</w:t>
      </w:r>
      <w:r w:rsidR="0090339D" w:rsidRPr="00965CF6">
        <w:rPr>
          <w:b/>
        </w:rPr>
        <w:t xml:space="preserve"> 6930</w:t>
      </w:r>
      <w:r w:rsidR="008D6AD4" w:rsidRPr="00965CF6">
        <w:t xml:space="preserve"> pro </w:t>
      </w:r>
      <w:r w:rsidR="008D6AD4" w:rsidRPr="00965CF6">
        <w:rPr>
          <w:b/>
        </w:rPr>
        <w:t>k.</w:t>
      </w:r>
      <w:r w:rsidR="00A445C4">
        <w:rPr>
          <w:b/>
        </w:rPr>
        <w:t xml:space="preserve"> </w:t>
      </w:r>
      <w:r w:rsidR="008D6AD4" w:rsidRPr="00965CF6">
        <w:rPr>
          <w:b/>
        </w:rPr>
        <w:t>ú.</w:t>
      </w:r>
      <w:r w:rsidR="0090339D" w:rsidRPr="00965CF6">
        <w:rPr>
          <w:b/>
        </w:rPr>
        <w:t xml:space="preserve"> Nová Ulice</w:t>
      </w:r>
      <w:r w:rsidR="0090339D" w:rsidRPr="00965CF6">
        <w:t>,</w:t>
      </w:r>
      <w:r w:rsidR="00374BB9" w:rsidRPr="00965CF6">
        <w:t xml:space="preserve"> obec a okres Olomouc</w:t>
      </w:r>
      <w:r w:rsidR="00D5185F" w:rsidRPr="00965CF6">
        <w:t xml:space="preserve">, jak je tato vymezena v situačním plánku, který je </w:t>
      </w:r>
      <w:r w:rsidR="00C865EA" w:rsidRPr="00965CF6">
        <w:t>přílohou</w:t>
      </w:r>
      <w:r w:rsidR="00D5185F" w:rsidRPr="00965CF6">
        <w:t xml:space="preserve"> k této smlouvě.</w:t>
      </w:r>
    </w:p>
    <w:p w:rsidR="005010AB" w:rsidRPr="00965CF6" w:rsidRDefault="005010AB" w:rsidP="005010AB">
      <w:pPr>
        <w:rPr>
          <w:b/>
          <w:bCs/>
        </w:rPr>
      </w:pPr>
      <w:r w:rsidRPr="00965CF6">
        <w:rPr>
          <w:b/>
          <w:bCs/>
        </w:rPr>
        <w:t xml:space="preserve">Účelem nájmu je </w:t>
      </w:r>
      <w:r w:rsidR="007A2C1D" w:rsidRPr="00965CF6">
        <w:rPr>
          <w:b/>
          <w:bCs/>
        </w:rPr>
        <w:t>zřízení skladovacích prostor</w:t>
      </w:r>
      <w:r w:rsidRPr="00965CF6">
        <w:rPr>
          <w:b/>
          <w:bCs/>
        </w:rPr>
        <w:t>.</w:t>
      </w:r>
    </w:p>
    <w:p w:rsidR="00BD64FC" w:rsidRDefault="00BD64FC" w:rsidP="005010AB">
      <w:pPr>
        <w:rPr>
          <w:b/>
          <w:bCs/>
          <w:color w:val="000000"/>
        </w:rPr>
      </w:pPr>
    </w:p>
    <w:p w:rsidR="00BD64FC" w:rsidRDefault="00BD64FC" w:rsidP="005010AB">
      <w:pPr>
        <w:rPr>
          <w:b/>
          <w:bCs/>
          <w:color w:val="000000"/>
        </w:rPr>
      </w:pPr>
    </w:p>
    <w:p w:rsidR="00BD64FC" w:rsidRDefault="00BD64FC" w:rsidP="005010AB">
      <w:pPr>
        <w:rPr>
          <w:b/>
          <w:bCs/>
          <w:color w:val="000000"/>
        </w:rPr>
      </w:pPr>
    </w:p>
    <w:p w:rsidR="000E16D2" w:rsidRPr="00FD3A57" w:rsidRDefault="000E16D2" w:rsidP="005010AB">
      <w:pPr>
        <w:rPr>
          <w:b/>
          <w:bCs/>
          <w:color w:val="000000"/>
        </w:rPr>
      </w:pPr>
    </w:p>
    <w:p w:rsidR="008D6AD4" w:rsidRPr="00FD3A57" w:rsidRDefault="008D6AD4">
      <w:pPr>
        <w:rPr>
          <w:color w:val="000000"/>
        </w:rPr>
      </w:pPr>
    </w:p>
    <w:p w:rsidR="008D6AD4" w:rsidRPr="00FD3A57" w:rsidRDefault="008D6AD4">
      <w:pPr>
        <w:pStyle w:val="Nadpis1"/>
      </w:pPr>
      <w:r w:rsidRPr="00FD3A57">
        <w:t>Výše a splatnost nájemného</w:t>
      </w:r>
    </w:p>
    <w:p w:rsidR="008D6AD4" w:rsidRPr="00FD3A57" w:rsidRDefault="008D6AD4">
      <w:pPr>
        <w:rPr>
          <w:color w:val="000000"/>
        </w:rPr>
      </w:pPr>
    </w:p>
    <w:p w:rsidR="00B84377" w:rsidRDefault="00281FF2" w:rsidP="0017057F">
      <w:pPr>
        <w:rPr>
          <w:color w:val="000000"/>
        </w:rPr>
      </w:pPr>
      <w:r w:rsidRPr="00FD3A57">
        <w:rPr>
          <w:color w:val="000000"/>
        </w:rPr>
        <w:t xml:space="preserve">1) </w:t>
      </w:r>
      <w:r w:rsidR="0017057F" w:rsidRPr="00FD3A57">
        <w:rPr>
          <w:color w:val="333333"/>
        </w:rPr>
        <w:t>Podle zák. č. 526/1990 Sb., o cenách,</w:t>
      </w:r>
      <w:r w:rsidR="008F2229" w:rsidRPr="00FD3A57">
        <w:rPr>
          <w:color w:val="333333"/>
        </w:rPr>
        <w:t xml:space="preserve"> ve znění pozdějších předpisů, </w:t>
      </w:r>
      <w:r w:rsidR="0017057F" w:rsidRPr="00FD3A57">
        <w:rPr>
          <w:color w:val="333333"/>
        </w:rPr>
        <w:t xml:space="preserve">se nájemné za nebytové </w:t>
      </w:r>
      <w:r w:rsidR="008F2229" w:rsidRPr="00FD3A57">
        <w:rPr>
          <w:color w:val="333333"/>
        </w:rPr>
        <w:t>prostory, specifikované v čl.</w:t>
      </w:r>
      <w:r w:rsidR="00A445C4">
        <w:rPr>
          <w:color w:val="333333"/>
        </w:rPr>
        <w:t xml:space="preserve"> I</w:t>
      </w:r>
      <w:r w:rsidR="008F2229" w:rsidRPr="00FD3A57">
        <w:rPr>
          <w:color w:val="333333"/>
        </w:rPr>
        <w:t>, stanovuje</w:t>
      </w:r>
      <w:r w:rsidR="0017057F" w:rsidRPr="00FD3A57">
        <w:rPr>
          <w:color w:val="333333"/>
        </w:rPr>
        <w:t xml:space="preserve"> dohodou smluvních stran a </w:t>
      </w:r>
      <w:r w:rsidR="00A445C4">
        <w:rPr>
          <w:color w:val="333333"/>
        </w:rPr>
        <w:t>činí</w:t>
      </w:r>
      <w:r w:rsidR="002A2D68">
        <w:rPr>
          <w:color w:val="333333"/>
        </w:rPr>
        <w:t>,</w:t>
      </w:r>
      <w:r w:rsidR="00A445C4">
        <w:rPr>
          <w:color w:val="333333"/>
        </w:rPr>
        <w:t xml:space="preserve"> bez připočtení cen</w:t>
      </w:r>
      <w:r w:rsidR="0058376C" w:rsidRPr="00FD3A57">
        <w:rPr>
          <w:color w:val="333333"/>
        </w:rPr>
        <w:t xml:space="preserve"> </w:t>
      </w:r>
      <w:r w:rsidR="00A445C4">
        <w:rPr>
          <w:color w:val="333333"/>
        </w:rPr>
        <w:t>za služ</w:t>
      </w:r>
      <w:r w:rsidR="0058376C" w:rsidRPr="00FD3A57">
        <w:rPr>
          <w:color w:val="333333"/>
        </w:rPr>
        <w:t>b</w:t>
      </w:r>
      <w:r w:rsidR="00A445C4">
        <w:rPr>
          <w:color w:val="333333"/>
        </w:rPr>
        <w:t>y</w:t>
      </w:r>
      <w:r w:rsidR="002A2D68">
        <w:rPr>
          <w:color w:val="333333"/>
        </w:rPr>
        <w:t>,</w:t>
      </w:r>
      <w:r w:rsidR="00A445C4">
        <w:rPr>
          <w:color w:val="333333"/>
        </w:rPr>
        <w:t xml:space="preserve"> </w:t>
      </w:r>
      <w:r w:rsidR="00C865EA" w:rsidRPr="00FD3A57">
        <w:rPr>
          <w:b/>
          <w:color w:val="000000"/>
        </w:rPr>
        <w:t>540,-</w:t>
      </w:r>
      <w:r w:rsidR="0017057F" w:rsidRPr="00FD3A57">
        <w:rPr>
          <w:b/>
          <w:color w:val="000000"/>
        </w:rPr>
        <w:t xml:space="preserve"> Kč/m2/rok</w:t>
      </w:r>
      <w:r w:rsidR="0017057F" w:rsidRPr="00FD3A57">
        <w:rPr>
          <w:color w:val="000000"/>
        </w:rPr>
        <w:t xml:space="preserve">, </w:t>
      </w:r>
      <w:r w:rsidR="0017057F" w:rsidRPr="007406F1">
        <w:rPr>
          <w:b/>
          <w:color w:val="000000"/>
        </w:rPr>
        <w:t>tj. při celkové výměře pronajatých prostor</w:t>
      </w:r>
      <w:r w:rsidR="0017057F" w:rsidRPr="00FD3A57">
        <w:rPr>
          <w:color w:val="000000"/>
        </w:rPr>
        <w:t xml:space="preserve"> </w:t>
      </w:r>
    </w:p>
    <w:p w:rsidR="00BA0916" w:rsidRPr="00A445C4" w:rsidRDefault="00BA0916" w:rsidP="0017057F">
      <w:pPr>
        <w:rPr>
          <w:color w:val="333333"/>
        </w:rPr>
      </w:pPr>
      <w:r w:rsidRPr="00FD3A57">
        <w:rPr>
          <w:b/>
          <w:color w:val="000000"/>
        </w:rPr>
        <w:t>68,95</w:t>
      </w:r>
      <w:r w:rsidR="00C865EA" w:rsidRPr="00FD3A57">
        <w:rPr>
          <w:b/>
          <w:color w:val="000000"/>
        </w:rPr>
        <w:t xml:space="preserve"> </w:t>
      </w:r>
      <w:r w:rsidR="007A2C1D" w:rsidRPr="00FD3A57">
        <w:rPr>
          <w:b/>
          <w:color w:val="000000"/>
        </w:rPr>
        <w:t>m</w:t>
      </w:r>
      <w:r w:rsidR="00A445C4">
        <w:rPr>
          <w:b/>
          <w:color w:val="000000"/>
        </w:rPr>
        <w:t>2</w:t>
      </w:r>
      <w:r w:rsidR="007A2C1D" w:rsidRPr="00FD3A57">
        <w:rPr>
          <w:color w:val="000000"/>
        </w:rPr>
        <w:t xml:space="preserve"> </w:t>
      </w:r>
      <w:r w:rsidR="0017057F" w:rsidRPr="00FD3A57">
        <w:rPr>
          <w:b/>
          <w:color w:val="000000"/>
        </w:rPr>
        <w:t>nájemné</w:t>
      </w:r>
      <w:r w:rsidR="00522183" w:rsidRPr="00FD3A57">
        <w:rPr>
          <w:b/>
          <w:color w:val="000000"/>
        </w:rPr>
        <w:t xml:space="preserve"> ve výši </w:t>
      </w:r>
      <w:r w:rsidRPr="00FD3A57">
        <w:rPr>
          <w:b/>
          <w:color w:val="000000"/>
        </w:rPr>
        <w:t>37.233,-Kč/rok.</w:t>
      </w:r>
      <w:r w:rsidR="00A445C4">
        <w:rPr>
          <w:color w:val="333333"/>
        </w:rPr>
        <w:t xml:space="preserve"> </w:t>
      </w:r>
      <w:r w:rsidR="00A445C4">
        <w:rPr>
          <w:b/>
          <w:color w:val="000000"/>
        </w:rPr>
        <w:t>Měsíční nájemné činí</w:t>
      </w:r>
      <w:r w:rsidRPr="00FD3A57">
        <w:rPr>
          <w:b/>
          <w:color w:val="000000"/>
        </w:rPr>
        <w:t xml:space="preserve"> 3.102,75 Kč</w:t>
      </w:r>
      <w:r w:rsidR="00A445C4">
        <w:rPr>
          <w:b/>
          <w:color w:val="000000"/>
        </w:rPr>
        <w:t>.</w:t>
      </w:r>
    </w:p>
    <w:p w:rsidR="004028A0" w:rsidRPr="00FD3A57" w:rsidRDefault="008D6AD4">
      <w:pPr>
        <w:rPr>
          <w:color w:val="000000"/>
        </w:rPr>
      </w:pPr>
      <w:r w:rsidRPr="00FD3A57">
        <w:rPr>
          <w:color w:val="000000"/>
        </w:rPr>
        <w:t xml:space="preserve">      </w:t>
      </w:r>
    </w:p>
    <w:p w:rsidR="0017057F" w:rsidRPr="00FD3A57" w:rsidRDefault="00281FF2" w:rsidP="008F2229">
      <w:pPr>
        <w:rPr>
          <w:color w:val="000000"/>
        </w:rPr>
      </w:pPr>
      <w:r w:rsidRPr="00FD3A57">
        <w:rPr>
          <w:color w:val="000000"/>
        </w:rPr>
        <w:t xml:space="preserve">2) </w:t>
      </w:r>
      <w:r w:rsidR="008D6AD4" w:rsidRPr="00FD3A57">
        <w:rPr>
          <w:color w:val="000000"/>
        </w:rPr>
        <w:t>Nájemce se z</w:t>
      </w:r>
      <w:r w:rsidR="00A445C4">
        <w:rPr>
          <w:color w:val="000000"/>
        </w:rPr>
        <w:t xml:space="preserve">avazuje hradit nájemné měsíčně </w:t>
      </w:r>
      <w:r w:rsidR="008D6AD4" w:rsidRPr="00FD3A57">
        <w:rPr>
          <w:color w:val="000000"/>
        </w:rPr>
        <w:t>a to na účet pronajímatele n</w:t>
      </w:r>
      <w:r w:rsidR="00A277D3" w:rsidRPr="00FD3A57">
        <w:rPr>
          <w:color w:val="000000"/>
        </w:rPr>
        <w:t xml:space="preserve">a základě faktury jím vystavené. </w:t>
      </w:r>
      <w:r w:rsidR="00954E9E" w:rsidRPr="00FD3A57">
        <w:rPr>
          <w:color w:val="000000"/>
        </w:rPr>
        <w:t xml:space="preserve">Splatnost faktury je 14 dnů od data vystavení faktury. </w:t>
      </w:r>
    </w:p>
    <w:p w:rsidR="00D86384" w:rsidRPr="00FD3A57" w:rsidRDefault="00D86384" w:rsidP="008F2229">
      <w:pPr>
        <w:rPr>
          <w:color w:val="000000"/>
        </w:rPr>
      </w:pPr>
    </w:p>
    <w:p w:rsidR="00D86384" w:rsidRPr="00FD3A57" w:rsidRDefault="00D86384" w:rsidP="008F2229">
      <w:pPr>
        <w:rPr>
          <w:color w:val="000000"/>
        </w:rPr>
      </w:pPr>
      <w:r w:rsidRPr="00FD3A57">
        <w:rPr>
          <w:color w:val="333333"/>
        </w:rPr>
        <w:t>3) Úhradu za služby spojené s užíváním nebytových prostor, tj. el. energie, se nájemce zavazuje hradit pronajímateli na základě faktury jím vystavené rovněž měsíčně.  Splatnost faktur je 14 (čtrnáct)dnů od data vystavení faktury. Účtování služeb provádí Odbor Hlavního energetika pronajímatele.</w:t>
      </w:r>
    </w:p>
    <w:p w:rsidR="008D6AD4" w:rsidRPr="00FD3A57" w:rsidRDefault="008D6AD4" w:rsidP="00BD7E00">
      <w:pPr>
        <w:pStyle w:val="Zkladntext"/>
      </w:pPr>
      <w:r w:rsidRPr="00FD3A57">
        <w:t xml:space="preserve">     </w:t>
      </w:r>
    </w:p>
    <w:p w:rsidR="008D6AD4" w:rsidRPr="00FD3A57" w:rsidRDefault="00D86384">
      <w:pPr>
        <w:pStyle w:val="Zkladntext"/>
      </w:pPr>
      <w:r w:rsidRPr="00FD3A57">
        <w:t>4</w:t>
      </w:r>
      <w:r w:rsidR="00CF68FE" w:rsidRPr="00FD3A57">
        <w:t xml:space="preserve">) </w:t>
      </w:r>
      <w:r w:rsidR="008D6AD4" w:rsidRPr="00FD3A57">
        <w:t xml:space="preserve">V případě prodlení nájemce se zaplacením plateb v termínu splatnosti je povinen zaplatit </w:t>
      </w:r>
      <w:r w:rsidR="00F85CAF" w:rsidRPr="00FD3A57">
        <w:t>smluvní pokutu</w:t>
      </w:r>
      <w:r w:rsidR="008D6AD4" w:rsidRPr="00FD3A57">
        <w:t xml:space="preserve"> </w:t>
      </w:r>
      <w:r w:rsidR="009F3450" w:rsidRPr="00FD3A57">
        <w:t>v</w:t>
      </w:r>
      <w:r w:rsidR="00620A02" w:rsidRPr="00FD3A57">
        <w:t>e výši</w:t>
      </w:r>
      <w:r w:rsidR="009F3450" w:rsidRPr="00FD3A57">
        <w:t> </w:t>
      </w:r>
      <w:r w:rsidR="00620A02" w:rsidRPr="00FD3A57">
        <w:rPr>
          <w:b/>
        </w:rPr>
        <w:t>0,05%</w:t>
      </w:r>
      <w:r w:rsidR="009F3450" w:rsidRPr="00FD3A57">
        <w:t xml:space="preserve"> </w:t>
      </w:r>
      <w:r w:rsidR="008D6AD4" w:rsidRPr="00FD3A57">
        <w:t>z dlužné částky za každý den prodlení.</w:t>
      </w:r>
    </w:p>
    <w:p w:rsidR="008D6AD4" w:rsidRPr="00FD3A57" w:rsidRDefault="008D6AD4">
      <w:pPr>
        <w:rPr>
          <w:color w:val="000000"/>
        </w:rPr>
      </w:pPr>
    </w:p>
    <w:p w:rsidR="003D7E56" w:rsidRPr="00FD3A57" w:rsidRDefault="00D86384" w:rsidP="008D6A31">
      <w:r w:rsidRPr="00FD3A57">
        <w:t>5</w:t>
      </w:r>
      <w:r w:rsidR="008D6A31" w:rsidRPr="00FD3A57">
        <w:t>) Po uplynutí každého kalendářního roku je pronajímatel nejpozději do 31.</w:t>
      </w:r>
      <w:r w:rsidR="008F2229" w:rsidRPr="00FD3A57">
        <w:t xml:space="preserve"> </w:t>
      </w:r>
      <w:r w:rsidR="008D6A31" w:rsidRPr="00FD3A57">
        <w:t>5. oprávněn nájemné zvýšit o příslušné procento nárůstu inflace v uplynulém roce a to dle souhrnného inflačního koeficientu stanoveného Českým statistickým úřadem.</w:t>
      </w:r>
    </w:p>
    <w:p w:rsidR="00FD591D" w:rsidRPr="00FD3A57" w:rsidRDefault="00FD591D" w:rsidP="008D6A31"/>
    <w:p w:rsidR="00866518" w:rsidRPr="00FD3A57" w:rsidRDefault="00866518" w:rsidP="008D6A31"/>
    <w:p w:rsidR="008D6AD4" w:rsidRPr="00FD3A57" w:rsidRDefault="008D6AD4">
      <w:pPr>
        <w:pStyle w:val="Nadpis1"/>
      </w:pPr>
      <w:r w:rsidRPr="00FD3A57">
        <w:t>Práva a povinnosti stran</w:t>
      </w:r>
    </w:p>
    <w:p w:rsidR="008D6AD4" w:rsidRPr="00FD3A57" w:rsidRDefault="008D6AD4">
      <w:pPr>
        <w:rPr>
          <w:color w:val="000000"/>
        </w:rPr>
      </w:pPr>
    </w:p>
    <w:p w:rsidR="008D6AD4" w:rsidRPr="00FD3A57" w:rsidRDefault="003D7E56">
      <w:pPr>
        <w:rPr>
          <w:color w:val="000000"/>
        </w:rPr>
      </w:pPr>
      <w:r w:rsidRPr="00FD3A57">
        <w:rPr>
          <w:color w:val="000000"/>
        </w:rPr>
        <w:t xml:space="preserve">1) </w:t>
      </w:r>
      <w:r w:rsidR="008D6AD4" w:rsidRPr="00FD3A57">
        <w:rPr>
          <w:color w:val="000000"/>
        </w:rPr>
        <w:t xml:space="preserve">Nebytové prostory budou </w:t>
      </w:r>
      <w:r w:rsidR="001C2949" w:rsidRPr="00FD3A57">
        <w:rPr>
          <w:color w:val="000000"/>
        </w:rPr>
        <w:t xml:space="preserve">nájemci </w:t>
      </w:r>
      <w:r w:rsidR="008D6AD4" w:rsidRPr="00FD3A57">
        <w:rPr>
          <w:color w:val="000000"/>
        </w:rPr>
        <w:t xml:space="preserve">předány </w:t>
      </w:r>
      <w:r w:rsidR="001C2949" w:rsidRPr="00FD3A57">
        <w:rPr>
          <w:color w:val="000000"/>
        </w:rPr>
        <w:t xml:space="preserve">pronajímatelem na podkladě </w:t>
      </w:r>
      <w:r w:rsidR="008D6AD4" w:rsidRPr="00FD3A57">
        <w:rPr>
          <w:color w:val="000000"/>
        </w:rPr>
        <w:t>předávací</w:t>
      </w:r>
      <w:r w:rsidR="001C2949" w:rsidRPr="00FD3A57">
        <w:rPr>
          <w:color w:val="000000"/>
        </w:rPr>
        <w:t>ho</w:t>
      </w:r>
      <w:r w:rsidR="008D6AD4" w:rsidRPr="00FD3A57">
        <w:rPr>
          <w:color w:val="000000"/>
        </w:rPr>
        <w:t xml:space="preserve"> protokol</w:t>
      </w:r>
      <w:r w:rsidR="001C2949" w:rsidRPr="00FD3A57">
        <w:rPr>
          <w:color w:val="000000"/>
        </w:rPr>
        <w:t>u</w:t>
      </w:r>
      <w:r w:rsidR="00E82690" w:rsidRPr="00FD3A57">
        <w:rPr>
          <w:color w:val="000000"/>
        </w:rPr>
        <w:t>.</w:t>
      </w:r>
    </w:p>
    <w:p w:rsidR="008D6AD4" w:rsidRPr="00FD3A57" w:rsidRDefault="008D6AD4">
      <w:pPr>
        <w:rPr>
          <w:color w:val="000000"/>
        </w:rPr>
      </w:pPr>
      <w:r w:rsidRPr="00FD3A57">
        <w:rPr>
          <w:color w:val="000000"/>
        </w:rPr>
        <w:t xml:space="preserve"> </w:t>
      </w:r>
    </w:p>
    <w:p w:rsidR="008D6AD4" w:rsidRPr="00FD3A57" w:rsidRDefault="003D7E56">
      <w:pPr>
        <w:rPr>
          <w:color w:val="000000"/>
        </w:rPr>
      </w:pPr>
      <w:r w:rsidRPr="00FD3A57">
        <w:rPr>
          <w:color w:val="000000"/>
        </w:rPr>
        <w:t xml:space="preserve">2) </w:t>
      </w:r>
      <w:r w:rsidR="008D6AD4" w:rsidRPr="00FD3A57">
        <w:rPr>
          <w:color w:val="000000"/>
        </w:rPr>
        <w:t>Pronajímatel je povinen odevzdat nebytový pros</w:t>
      </w:r>
      <w:r w:rsidR="002A2D68">
        <w:rPr>
          <w:color w:val="000000"/>
        </w:rPr>
        <w:t xml:space="preserve">tor nájemci ve stavu způsobilém </w:t>
      </w:r>
      <w:r w:rsidR="008D6AD4" w:rsidRPr="00FD3A57">
        <w:rPr>
          <w:color w:val="000000"/>
        </w:rPr>
        <w:t xml:space="preserve">k smluvenému nebo obvyklému užívání. Nájemce </w:t>
      </w:r>
      <w:r w:rsidR="001C2949" w:rsidRPr="00FD3A57">
        <w:rPr>
          <w:color w:val="000000"/>
        </w:rPr>
        <w:t xml:space="preserve">prohlašuje, že </w:t>
      </w:r>
      <w:r w:rsidR="008D6AD4" w:rsidRPr="00FD3A57">
        <w:rPr>
          <w:color w:val="000000"/>
        </w:rPr>
        <w:t>se seznámil se stavem pronajímaných prostor a v tomto stavu je přebírá. Nájemce prohlašuje, že shledal předmět nájmu ve stavu plně způsobilém pro účely nájmu dle této smlouvy.</w:t>
      </w:r>
    </w:p>
    <w:p w:rsidR="008D6AD4" w:rsidRPr="00FD3A57" w:rsidRDefault="008D6AD4">
      <w:pPr>
        <w:rPr>
          <w:color w:val="000000"/>
        </w:rPr>
      </w:pPr>
      <w:r w:rsidRPr="00FD3A57">
        <w:rPr>
          <w:color w:val="000000"/>
        </w:rPr>
        <w:t xml:space="preserve"> </w:t>
      </w:r>
    </w:p>
    <w:p w:rsidR="00F56286" w:rsidRPr="00FD3A57" w:rsidRDefault="003D7E56" w:rsidP="00F56286">
      <w:pPr>
        <w:jc w:val="both"/>
      </w:pPr>
      <w:r w:rsidRPr="00FD3A57">
        <w:rPr>
          <w:color w:val="000000"/>
        </w:rPr>
        <w:t>3)</w:t>
      </w:r>
      <w:r w:rsidR="006B36C8" w:rsidRPr="00FD3A57">
        <w:rPr>
          <w:color w:val="000000"/>
        </w:rPr>
        <w:t xml:space="preserve"> </w:t>
      </w:r>
      <w:r w:rsidR="008D6AD4" w:rsidRPr="00FD3A57">
        <w:rPr>
          <w:color w:val="000000"/>
        </w:rPr>
        <w:t>Nájemce se zavazuje majetek pronajímatele užívat s péčí řádného hospodáře, ohleduplně, maximálně jej šetřit a předcházet všem škodám.</w:t>
      </w:r>
      <w:r w:rsidR="00067CA4" w:rsidRPr="00FD3A57">
        <w:rPr>
          <w:color w:val="333333"/>
        </w:rPr>
        <w:t xml:space="preserve"> </w:t>
      </w:r>
      <w:r w:rsidR="00067CA4" w:rsidRPr="00FD3A57">
        <w:t>Nájemce je povinen chovat se při své činnosti ekologicky, tzn. mimo jiné, neskladovat v pronajatých prostorách látky, které by mohly poškozovat životní prostředí.</w:t>
      </w:r>
      <w:r w:rsidR="008D6AD4" w:rsidRPr="00FD3A57">
        <w:t xml:space="preserve"> </w:t>
      </w:r>
    </w:p>
    <w:p w:rsidR="008E7FB6" w:rsidRPr="00FD3A57" w:rsidRDefault="008E7FB6" w:rsidP="00F56286">
      <w:pPr>
        <w:jc w:val="both"/>
      </w:pPr>
    </w:p>
    <w:p w:rsidR="006B36C8" w:rsidRPr="00FD3A57" w:rsidRDefault="008E7FB6" w:rsidP="008E7FB6">
      <w:pPr>
        <w:widowControl w:val="0"/>
        <w:tabs>
          <w:tab w:val="left" w:pos="0"/>
        </w:tabs>
        <w:suppressAutoHyphens/>
      </w:pPr>
      <w:r w:rsidRPr="00FD3A57">
        <w:rPr>
          <w:lang w:eastAsia="en-US"/>
        </w:rPr>
        <w:t xml:space="preserve">4) </w:t>
      </w:r>
      <w:r w:rsidR="00F56286" w:rsidRPr="00FD3A57">
        <w:rPr>
          <w:lang w:eastAsia="en-US"/>
        </w:rPr>
        <w:t>Nájemce je povinen provádět a hradit běžnou údržbu a drobné opravy související s užíváním předmětu nájmu,</w:t>
      </w:r>
      <w:r w:rsidR="00F56286" w:rsidRPr="00FD3A57">
        <w:t xml:space="preserve"> čímž se rozumí náklady do výše 15</w:t>
      </w:r>
      <w:r w:rsidRPr="00FD3A57">
        <w:t>.</w:t>
      </w:r>
      <w:r w:rsidR="00F56286" w:rsidRPr="00FD3A57">
        <w:t>000,- Kč v každém jednotlivém případu. Opravy, které nejsou drobné a údržba, která není běžná, může být nájemc</w:t>
      </w:r>
      <w:r w:rsidRPr="00FD3A57">
        <w:t>em</w:t>
      </w:r>
      <w:r w:rsidR="00F56286" w:rsidRPr="00FD3A57">
        <w:t xml:space="preserve"> provedena jen s předchozím písemným souhlasem pronajímatele. Nájemce je povinen oznámit pronajímateli bez zbytečného odkladu potřebu oprav, které</w:t>
      </w:r>
      <w:r w:rsidR="00EC5E86">
        <w:t xml:space="preserve"> chce provést, jinak pronajímateli</w:t>
      </w:r>
      <w:r w:rsidR="00F56286" w:rsidRPr="00FD3A57">
        <w:t xml:space="preserve"> odpovídá za škody, které by porušením této povinnosti mohly vzniknout. </w:t>
      </w:r>
    </w:p>
    <w:p w:rsidR="008D6AD4" w:rsidRPr="00FD3A57" w:rsidRDefault="00DB6382">
      <w:pPr>
        <w:rPr>
          <w:color w:val="000000"/>
        </w:rPr>
      </w:pPr>
      <w:r w:rsidRPr="00FD3A57">
        <w:rPr>
          <w:color w:val="000000"/>
        </w:rPr>
        <w:t xml:space="preserve">     </w:t>
      </w:r>
    </w:p>
    <w:p w:rsidR="008D6AD4" w:rsidRPr="00FD3A57" w:rsidRDefault="008E7FB6">
      <w:pPr>
        <w:rPr>
          <w:color w:val="000000"/>
        </w:rPr>
      </w:pPr>
      <w:r w:rsidRPr="00FD3A57">
        <w:rPr>
          <w:color w:val="000000"/>
        </w:rPr>
        <w:t>5</w:t>
      </w:r>
      <w:r w:rsidR="003D7E56" w:rsidRPr="00FD3A57">
        <w:rPr>
          <w:color w:val="000000"/>
        </w:rPr>
        <w:t xml:space="preserve">) </w:t>
      </w:r>
      <w:r w:rsidR="008D6AD4" w:rsidRPr="00FD3A57">
        <w:rPr>
          <w:color w:val="000000"/>
        </w:rPr>
        <w:t>Způsobí-li náj</w:t>
      </w:r>
      <w:r w:rsidR="00E82690" w:rsidRPr="00FD3A57">
        <w:rPr>
          <w:color w:val="000000"/>
        </w:rPr>
        <w:t xml:space="preserve">emce na pronajatých prostorách </w:t>
      </w:r>
      <w:r w:rsidR="008D6AD4" w:rsidRPr="00FD3A57">
        <w:rPr>
          <w:color w:val="000000"/>
        </w:rPr>
        <w:t xml:space="preserve">škodu užíváním v rozporu s touto smlouvou, nebo pokud užíváním třeba i v souladu s touto smlouvou opotřebí pronajaté prostory nad míru přiměřenou </w:t>
      </w:r>
      <w:r w:rsidR="008D6AD4" w:rsidRPr="00FD3A57">
        <w:t xml:space="preserve">sjednanému rozsahu a způsobu užívání, </w:t>
      </w:r>
      <w:r w:rsidR="001C2949" w:rsidRPr="00FD3A57">
        <w:t xml:space="preserve">případně nezajistí jeho údržbu ve sjednaném rozsahu či neoznámí-li včas potřebu jeho údržby nad sjednaný rámec </w:t>
      </w:r>
      <w:r w:rsidR="001C2949" w:rsidRPr="00FD3A57">
        <w:lastRenderedPageBreak/>
        <w:t xml:space="preserve">pronajímateli, </w:t>
      </w:r>
      <w:r w:rsidR="008D6AD4" w:rsidRPr="00FD3A57">
        <w:t>je povinen takto zvýšené náklady a zisk ušlý pronajímateli za dobu, po kterou nebude možno prostory z důvodu provádění</w:t>
      </w:r>
      <w:r w:rsidR="008D6AD4" w:rsidRPr="00FD3A57">
        <w:rPr>
          <w:color w:val="000000"/>
        </w:rPr>
        <w:t xml:space="preserve"> údržby a oprav pronajmout jinému subjektu, v plném rozsahu uhradit.</w:t>
      </w:r>
    </w:p>
    <w:p w:rsidR="008D6AD4" w:rsidRPr="00FD3A57" w:rsidRDefault="008D6AD4">
      <w:pPr>
        <w:rPr>
          <w:color w:val="000000"/>
        </w:rPr>
      </w:pPr>
    </w:p>
    <w:p w:rsidR="008D6AD4" w:rsidRPr="00FD3A57" w:rsidRDefault="006B36C8" w:rsidP="00E22D40">
      <w:pPr>
        <w:jc w:val="both"/>
        <w:rPr>
          <w:color w:val="000000"/>
        </w:rPr>
      </w:pPr>
      <w:r w:rsidRPr="00FD3A57">
        <w:rPr>
          <w:color w:val="000000"/>
        </w:rPr>
        <w:t>6</w:t>
      </w:r>
      <w:r w:rsidR="003D7E56" w:rsidRPr="00FD3A57">
        <w:rPr>
          <w:color w:val="000000"/>
        </w:rPr>
        <w:t xml:space="preserve">) </w:t>
      </w:r>
      <w:r w:rsidR="008D6AD4" w:rsidRPr="00FD3A57">
        <w:rPr>
          <w:color w:val="000000"/>
        </w:rPr>
        <w:t xml:space="preserve">Nájemce nesmí </w:t>
      </w:r>
      <w:r w:rsidR="00E22D40" w:rsidRPr="00FD3A57">
        <w:rPr>
          <w:color w:val="000000"/>
        </w:rPr>
        <w:t xml:space="preserve">bez předchozího písemného souhlasu pronajímatele </w:t>
      </w:r>
      <w:r w:rsidR="008D6AD4" w:rsidRPr="00FD3A57">
        <w:rPr>
          <w:color w:val="000000"/>
        </w:rPr>
        <w:t xml:space="preserve">v pronajatých prostorách provádět žádné úpravy, vyjma běžných udržovacích </w:t>
      </w:r>
      <w:r w:rsidR="00B145DF" w:rsidRPr="00FD3A57">
        <w:rPr>
          <w:color w:val="000000"/>
        </w:rPr>
        <w:t>oprav</w:t>
      </w:r>
      <w:r w:rsidRPr="00FD3A57">
        <w:rPr>
          <w:color w:val="000000"/>
        </w:rPr>
        <w:t>.</w:t>
      </w:r>
      <w:r w:rsidR="008D6AD4" w:rsidRPr="00FD3A57">
        <w:rPr>
          <w:color w:val="000000"/>
        </w:rPr>
        <w:t xml:space="preserve"> Nájemce bez tohoto souhlasu zejména nesmí provádět žádné stavební úpravy, ani takové, které nepodléhají ani stavebnímu povolení, či ohlášení stavebnímu úřadu.</w:t>
      </w:r>
    </w:p>
    <w:p w:rsidR="00A5121C" w:rsidRPr="00FD3A57" w:rsidRDefault="008D6AD4" w:rsidP="00A5121C">
      <w:r w:rsidRPr="00FD3A57">
        <w:t xml:space="preserve">     </w:t>
      </w:r>
    </w:p>
    <w:p w:rsidR="008D6AD4" w:rsidRPr="00FD3A57" w:rsidRDefault="006B36C8" w:rsidP="00A5121C">
      <w:pPr>
        <w:rPr>
          <w:color w:val="000000"/>
        </w:rPr>
      </w:pPr>
      <w:r w:rsidRPr="00FD3A57">
        <w:t>7</w:t>
      </w:r>
      <w:r w:rsidR="003D7E56" w:rsidRPr="00FD3A57">
        <w:t xml:space="preserve">) </w:t>
      </w:r>
      <w:r w:rsidR="008D6AD4" w:rsidRPr="00FD3A57">
        <w:t>Nájemce prohlašuje, že pokud mu pronajímatel dá souhlas k provedení stavebních úprav dle předchozího odstavce, provede je výlučně na své náklady a nebude požadovat náhradu těchto nákladů po skončení nájemního vztahu</w:t>
      </w:r>
    </w:p>
    <w:p w:rsidR="008D6AD4" w:rsidRPr="00FD3A57" w:rsidRDefault="008D6AD4">
      <w:pPr>
        <w:rPr>
          <w:color w:val="000000"/>
        </w:rPr>
      </w:pPr>
    </w:p>
    <w:p w:rsidR="008D6AD4" w:rsidRPr="00FD3A57" w:rsidRDefault="00A03204" w:rsidP="003D7E56">
      <w:pPr>
        <w:pStyle w:val="Zkladntext"/>
      </w:pPr>
      <w:r w:rsidRPr="00FD3A57">
        <w:t>8</w:t>
      </w:r>
      <w:r w:rsidR="003D7E56" w:rsidRPr="00FD3A57">
        <w:t xml:space="preserve">) </w:t>
      </w:r>
      <w:r w:rsidR="008D6AD4" w:rsidRPr="00FD3A57">
        <w:t>V případě, že pronajímatel zjistí, že nájemce provedl bez jeho písemného souhlasu stavební úpravy pronajatých prostor, jiné zásahy nad rámec běžné údržby a běžných oprav, je pronajímatel oprávněn všechny provedené úpravy na náklady nájemce svými silami nebo prostřednictvím třetích osob odstranit.</w:t>
      </w:r>
      <w:r w:rsidR="003D7E56" w:rsidRPr="00FD3A57">
        <w:t xml:space="preserve"> </w:t>
      </w:r>
      <w:r w:rsidR="008D6AD4" w:rsidRPr="00FD3A57">
        <w:t>Nájemce v plném rozsahu odpovídá za škodu, kterou pronajímateli způsobí provedením nepovolených úprav a je povinen nahradit pronajímateli i případný ušlý zisk.</w:t>
      </w:r>
    </w:p>
    <w:p w:rsidR="008D6AD4" w:rsidRPr="00FD3A57" w:rsidRDefault="008D6AD4">
      <w:pPr>
        <w:rPr>
          <w:color w:val="000000"/>
        </w:rPr>
      </w:pPr>
    </w:p>
    <w:p w:rsidR="008D6AD4" w:rsidRPr="00FD3A57" w:rsidRDefault="00A03204">
      <w:pPr>
        <w:rPr>
          <w:color w:val="000000"/>
        </w:rPr>
      </w:pPr>
      <w:r w:rsidRPr="00FD3A57">
        <w:rPr>
          <w:color w:val="000000"/>
        </w:rPr>
        <w:t>9</w:t>
      </w:r>
      <w:r w:rsidR="003D7E56" w:rsidRPr="00FD3A57">
        <w:rPr>
          <w:color w:val="000000"/>
        </w:rPr>
        <w:t xml:space="preserve">) </w:t>
      </w:r>
      <w:r w:rsidR="008D6AD4" w:rsidRPr="00FD3A57">
        <w:rPr>
          <w:color w:val="000000"/>
        </w:rPr>
        <w:t xml:space="preserve">Nájemce se zavazuje provádět na svůj </w:t>
      </w:r>
      <w:r w:rsidR="003579A3" w:rsidRPr="00FD3A57">
        <w:rPr>
          <w:color w:val="000000"/>
        </w:rPr>
        <w:t>náklad úklid nebytových prostor</w:t>
      </w:r>
      <w:r w:rsidR="008D6AD4" w:rsidRPr="00FD3A57">
        <w:rPr>
          <w:color w:val="000000"/>
        </w:rPr>
        <w:t xml:space="preserve"> a prostor před vše</w:t>
      </w:r>
      <w:r w:rsidR="003579A3" w:rsidRPr="00FD3A57">
        <w:rPr>
          <w:color w:val="000000"/>
        </w:rPr>
        <w:t xml:space="preserve">mi vstupy do nebytových prostor. </w:t>
      </w:r>
    </w:p>
    <w:p w:rsidR="003579A3" w:rsidRPr="00FD3A57" w:rsidRDefault="008D6AD4">
      <w:pPr>
        <w:pStyle w:val="Zkladntext"/>
      </w:pPr>
      <w:r w:rsidRPr="00FD3A57">
        <w:t xml:space="preserve">     </w:t>
      </w:r>
    </w:p>
    <w:p w:rsidR="001C2949" w:rsidRPr="005A1F9E" w:rsidRDefault="00A03204" w:rsidP="001C2949">
      <w:pPr>
        <w:pStyle w:val="Zkladntext"/>
        <w:jc w:val="both"/>
        <w:rPr>
          <w:bCs/>
          <w:color w:val="auto"/>
        </w:rPr>
      </w:pPr>
      <w:r w:rsidRPr="005A1F9E">
        <w:rPr>
          <w:color w:val="auto"/>
        </w:rPr>
        <w:t>10</w:t>
      </w:r>
      <w:r w:rsidR="003D7E56" w:rsidRPr="005A1F9E">
        <w:rPr>
          <w:color w:val="auto"/>
        </w:rPr>
        <w:t xml:space="preserve">) </w:t>
      </w:r>
      <w:r w:rsidR="008D6AD4" w:rsidRPr="005A1F9E">
        <w:rPr>
          <w:b/>
          <w:bCs/>
          <w:color w:val="auto"/>
        </w:rPr>
        <w:t>Nájemce není oprávněn prostory uvedené v čl. I dát do podnájmu.</w:t>
      </w:r>
      <w:r w:rsidR="001C2949" w:rsidRPr="005A1F9E">
        <w:rPr>
          <w:bCs/>
          <w:color w:val="auto"/>
        </w:rPr>
        <w:t xml:space="preserve"> Dá-li nájemce předmět nájmu do podnájmu, půjde o podstatné porušení této smlouvy a pronajímatel je oprávněn od této smlouvy bez dalšího odstoupit.</w:t>
      </w:r>
    </w:p>
    <w:p w:rsidR="008D6AD4" w:rsidRPr="00FD3A57" w:rsidRDefault="008D6AD4">
      <w:pPr>
        <w:pStyle w:val="Zkladntext"/>
        <w:rPr>
          <w:b/>
          <w:bCs/>
          <w:color w:val="0000FF"/>
        </w:rPr>
      </w:pPr>
    </w:p>
    <w:p w:rsidR="00E21549" w:rsidRPr="00E21549" w:rsidRDefault="00A03204" w:rsidP="0017057F">
      <w:pPr>
        <w:rPr>
          <w:b/>
        </w:rPr>
      </w:pPr>
      <w:r w:rsidRPr="00E21549">
        <w:t>11</w:t>
      </w:r>
      <w:r w:rsidR="003D7E56" w:rsidRPr="00E21549">
        <w:t xml:space="preserve">) </w:t>
      </w:r>
      <w:r w:rsidR="008D6AD4" w:rsidRPr="00E21549">
        <w:t>Nájemce nese veškerou odpovědnost za dodržování požárních, bezpečnostních</w:t>
      </w:r>
      <w:r w:rsidR="004A7B12" w:rsidRPr="00E21549">
        <w:t>,</w:t>
      </w:r>
      <w:r w:rsidR="00EE05D6" w:rsidRPr="00E21549">
        <w:t xml:space="preserve"> </w:t>
      </w:r>
      <w:r w:rsidR="008D6AD4" w:rsidRPr="00E21549">
        <w:t>hygienických a jiných právních předpisů. Podmínky pro bezpečnost práce si nájemce zajišťuje sám a přitom je povinen dbát pokynů, které pro tuto oblast i pro oblast protipožární ochrany vydávají k tomu určené orgány. Osobou odpovědnou za dodr</w:t>
      </w:r>
      <w:r w:rsidR="004A7B12" w:rsidRPr="00E21549">
        <w:t>žování požárních,</w:t>
      </w:r>
      <w:r w:rsidR="00382A10" w:rsidRPr="00E21549">
        <w:t xml:space="preserve"> </w:t>
      </w:r>
      <w:r w:rsidR="004A7B12" w:rsidRPr="00E21549">
        <w:t>bezpečnostních,</w:t>
      </w:r>
      <w:r w:rsidR="008D6AD4" w:rsidRPr="00E21549">
        <w:t xml:space="preserve"> hygienických a jiných právních předpisů </w:t>
      </w:r>
      <w:r w:rsidR="00382A10" w:rsidRPr="00E21549">
        <w:t>je</w:t>
      </w:r>
      <w:r w:rsidR="0092313D" w:rsidRPr="00E21549">
        <w:t>:</w:t>
      </w:r>
      <w:r w:rsidR="00382A10" w:rsidRPr="00E21549">
        <w:rPr>
          <w:b/>
        </w:rPr>
        <w:t xml:space="preserve"> </w:t>
      </w:r>
      <w:r w:rsidR="00FD591D" w:rsidRPr="00E21549">
        <w:rPr>
          <w:b/>
        </w:rPr>
        <w:t xml:space="preserve">ing. </w:t>
      </w:r>
      <w:r w:rsidR="00E21549" w:rsidRPr="00E21549">
        <w:rPr>
          <w:b/>
        </w:rPr>
        <w:t xml:space="preserve">Zdeněk </w:t>
      </w:r>
      <w:r w:rsidR="00FD591D" w:rsidRPr="00E21549">
        <w:rPr>
          <w:b/>
        </w:rPr>
        <w:t xml:space="preserve">Blaťák </w:t>
      </w:r>
      <w:r w:rsidR="00C865EA" w:rsidRPr="00E21549">
        <w:rPr>
          <w:b/>
        </w:rPr>
        <w:t xml:space="preserve">, </w:t>
      </w:r>
      <w:r w:rsidR="0017057F" w:rsidRPr="00E21549">
        <w:rPr>
          <w:b/>
        </w:rPr>
        <w:t xml:space="preserve"> </w:t>
      </w:r>
    </w:p>
    <w:p w:rsidR="0017057F" w:rsidRPr="00E21549" w:rsidRDefault="0017057F" w:rsidP="0017057F">
      <w:pPr>
        <w:rPr>
          <w:b/>
        </w:rPr>
      </w:pPr>
      <w:r w:rsidRPr="00E21549">
        <w:rPr>
          <w:b/>
        </w:rPr>
        <w:t>tel.</w:t>
      </w:r>
      <w:r w:rsidR="00E21549" w:rsidRPr="00E21549">
        <w:rPr>
          <w:b/>
        </w:rPr>
        <w:t xml:space="preserve"> 731 468 802</w:t>
      </w:r>
      <w:r w:rsidR="00382A10" w:rsidRPr="00E21549">
        <w:rPr>
          <w:b/>
        </w:rPr>
        <w:t xml:space="preserve">, e-mail: </w:t>
      </w:r>
      <w:hyperlink r:id="rId6" w:history="1">
        <w:r w:rsidR="00E21549" w:rsidRPr="00E21549">
          <w:rPr>
            <w:rStyle w:val="Hypertextovodkaz"/>
            <w:b/>
            <w:color w:val="auto"/>
            <w:u w:val="none"/>
          </w:rPr>
          <w:t>vedeni.ol@auto-hegr.cz</w:t>
        </w:r>
      </w:hyperlink>
    </w:p>
    <w:p w:rsidR="00E21549" w:rsidRDefault="00E21549" w:rsidP="0017057F">
      <w:pPr>
        <w:rPr>
          <w:b/>
          <w:color w:val="333333"/>
        </w:rPr>
      </w:pPr>
    </w:p>
    <w:p w:rsidR="008D6AD4" w:rsidRPr="00FD3A57" w:rsidRDefault="00A03204">
      <w:pPr>
        <w:rPr>
          <w:b/>
          <w:color w:val="000000"/>
        </w:rPr>
      </w:pPr>
      <w:r w:rsidRPr="00FD3A57">
        <w:rPr>
          <w:color w:val="000000"/>
        </w:rPr>
        <w:t>12</w:t>
      </w:r>
      <w:r w:rsidR="00044DAA" w:rsidRPr="00FD3A57">
        <w:rPr>
          <w:color w:val="000000"/>
        </w:rPr>
        <w:t>)</w:t>
      </w:r>
      <w:r w:rsidR="00044DAA" w:rsidRPr="00FD3A57">
        <w:rPr>
          <w:b/>
          <w:color w:val="000000"/>
        </w:rPr>
        <w:t xml:space="preserve"> </w:t>
      </w:r>
      <w:r w:rsidR="008D6AD4" w:rsidRPr="00FD3A57">
        <w:rPr>
          <w:b/>
          <w:color w:val="000000"/>
        </w:rPr>
        <w:t>Nájemce je povinen činit na vlastní náklady opatření k </w:t>
      </w:r>
      <w:r w:rsidR="00EE05D6" w:rsidRPr="00FD3A57">
        <w:rPr>
          <w:b/>
          <w:color w:val="000000"/>
        </w:rPr>
        <w:t xml:space="preserve">zajištění majetku uskladněného </w:t>
      </w:r>
      <w:r w:rsidR="009242A7" w:rsidRPr="00FD3A57">
        <w:rPr>
          <w:b/>
        </w:rPr>
        <w:t>v pronajatých nebytových prostorách</w:t>
      </w:r>
      <w:r w:rsidR="009242A7" w:rsidRPr="00FD3A57">
        <w:rPr>
          <w:color w:val="FF0000"/>
        </w:rPr>
        <w:t xml:space="preserve"> </w:t>
      </w:r>
      <w:r w:rsidR="008D6AD4" w:rsidRPr="00FD3A57">
        <w:rPr>
          <w:b/>
          <w:color w:val="000000"/>
        </w:rPr>
        <w:t>před poškozením, ztrátou, zničením a zneužitím.</w:t>
      </w:r>
    </w:p>
    <w:p w:rsidR="008D6AD4" w:rsidRPr="00FD3A57" w:rsidRDefault="008D6AD4">
      <w:pPr>
        <w:rPr>
          <w:color w:val="000000"/>
        </w:rPr>
      </w:pPr>
    </w:p>
    <w:p w:rsidR="008D6AD4" w:rsidRPr="00FD3A57" w:rsidRDefault="00A03204">
      <w:pPr>
        <w:rPr>
          <w:color w:val="000000"/>
        </w:rPr>
      </w:pPr>
      <w:r w:rsidRPr="00FD3A57">
        <w:rPr>
          <w:color w:val="000000"/>
        </w:rPr>
        <w:t>13</w:t>
      </w:r>
      <w:r w:rsidR="00044DAA" w:rsidRPr="00FD3A57">
        <w:rPr>
          <w:color w:val="000000"/>
        </w:rPr>
        <w:t>)</w:t>
      </w:r>
      <w:r w:rsidR="00044DAA" w:rsidRPr="00FD3A57">
        <w:rPr>
          <w:b/>
          <w:color w:val="000000"/>
        </w:rPr>
        <w:t xml:space="preserve"> </w:t>
      </w:r>
      <w:r w:rsidR="008D6AD4" w:rsidRPr="00FD3A57">
        <w:rPr>
          <w:b/>
          <w:color w:val="000000"/>
        </w:rPr>
        <w:t>Nájemce je povinen ohlásit pronajímateli neprodleně</w:t>
      </w:r>
      <w:r w:rsidR="003216BD" w:rsidRPr="00FD3A57">
        <w:rPr>
          <w:b/>
          <w:color w:val="000000"/>
        </w:rPr>
        <w:t xml:space="preserve"> </w:t>
      </w:r>
      <w:r w:rsidR="008D6AD4" w:rsidRPr="00FD3A57">
        <w:rPr>
          <w:b/>
          <w:color w:val="000000"/>
        </w:rPr>
        <w:t xml:space="preserve">nutnost provedení takových oprav, k nimž je povinen pronajímatel jako vlastník. </w:t>
      </w:r>
      <w:r w:rsidR="008D6AD4" w:rsidRPr="00FD3A57">
        <w:rPr>
          <w:color w:val="000000"/>
        </w:rPr>
        <w:t>Nesplněním této povinnosti odpovídá nájemce za škodu, která by tímto mohla pronajímateli vzniknout. Nájemce je povinen snášet omezení v užívaných nebytových prostorách v rozsahu nutném pro provedení oprav a prací.</w:t>
      </w:r>
    </w:p>
    <w:p w:rsidR="003579A3" w:rsidRPr="00FD3A57" w:rsidRDefault="005B4644">
      <w:pPr>
        <w:rPr>
          <w:color w:val="000000"/>
        </w:rPr>
      </w:pPr>
      <w:r w:rsidRPr="00FD3A57">
        <w:rPr>
          <w:color w:val="000000"/>
        </w:rPr>
        <w:t xml:space="preserve">     </w:t>
      </w:r>
    </w:p>
    <w:p w:rsidR="008D6AD4" w:rsidRPr="00FD3A57" w:rsidRDefault="00C77280">
      <w:pPr>
        <w:rPr>
          <w:color w:val="000000"/>
        </w:rPr>
      </w:pPr>
      <w:r w:rsidRPr="00FD3A57">
        <w:rPr>
          <w:color w:val="000000"/>
        </w:rPr>
        <w:t>14</w:t>
      </w:r>
      <w:r w:rsidR="00044DAA" w:rsidRPr="00FD3A57">
        <w:rPr>
          <w:color w:val="000000"/>
        </w:rPr>
        <w:t xml:space="preserve">) </w:t>
      </w:r>
      <w:r w:rsidR="005B4644" w:rsidRPr="00FD3A57">
        <w:rPr>
          <w:color w:val="000000"/>
        </w:rPr>
        <w:t>Nájemce je povinen ohlásit pronajímateli neprodleně veškeré změny, které by mohli mít vliv na platnost této smlouvy.</w:t>
      </w:r>
      <w:r w:rsidR="005B4644" w:rsidRPr="00FD3A57">
        <w:rPr>
          <w:color w:val="0000FF"/>
        </w:rPr>
        <w:t xml:space="preserve">    </w:t>
      </w:r>
    </w:p>
    <w:p w:rsidR="008D6AD4" w:rsidRPr="00FD3A57" w:rsidRDefault="00C77280">
      <w:pPr>
        <w:spacing w:before="120" w:line="240" w:lineRule="atLeast"/>
        <w:ind w:right="-384"/>
        <w:jc w:val="both"/>
        <w:rPr>
          <w:color w:val="000000"/>
        </w:rPr>
      </w:pPr>
      <w:r w:rsidRPr="00FD3A57">
        <w:t>15</w:t>
      </w:r>
      <w:r w:rsidR="00044DAA" w:rsidRPr="00FD3A57">
        <w:t>)</w:t>
      </w:r>
      <w:r w:rsidR="00044DAA" w:rsidRPr="00FD3A57">
        <w:rPr>
          <w:color w:val="0000FF"/>
        </w:rPr>
        <w:t xml:space="preserve"> </w:t>
      </w:r>
      <w:r w:rsidR="008D6AD4" w:rsidRPr="00FD3A57">
        <w:rPr>
          <w:color w:val="000000"/>
        </w:rPr>
        <w:t xml:space="preserve">Nájemce je povinen </w:t>
      </w:r>
      <w:r w:rsidR="003216BD" w:rsidRPr="00FD3A57">
        <w:rPr>
          <w:color w:val="000000"/>
        </w:rPr>
        <w:t xml:space="preserve">kdykoliv </w:t>
      </w:r>
      <w:r w:rsidR="008D6AD4" w:rsidRPr="00FD3A57">
        <w:rPr>
          <w:color w:val="000000"/>
        </w:rPr>
        <w:t>umožnit pronajímateli kontrolu stavu pronajatých nebytových prostor.</w:t>
      </w:r>
    </w:p>
    <w:p w:rsidR="008D6AD4" w:rsidRPr="00FD3A57" w:rsidRDefault="00C77280" w:rsidP="00206E6C">
      <w:pPr>
        <w:spacing w:before="120" w:line="240" w:lineRule="atLeast"/>
        <w:ind w:right="-384"/>
      </w:pPr>
      <w:r w:rsidRPr="00FD3A57">
        <w:rPr>
          <w:color w:val="000000"/>
        </w:rPr>
        <w:t>16</w:t>
      </w:r>
      <w:r w:rsidR="00044DAA" w:rsidRPr="00FD3A57">
        <w:rPr>
          <w:color w:val="000000"/>
        </w:rPr>
        <w:t xml:space="preserve">) </w:t>
      </w:r>
      <w:r w:rsidR="008D6AD4" w:rsidRPr="00FD3A57">
        <w:rPr>
          <w:color w:val="000000"/>
        </w:rPr>
        <w:t xml:space="preserve">Nájemce se zavazuje bezprostředně odstranit veškeré závady, poškození a škody na majetku pronajímatele vzniklé v důsledku jeho činnosti, včetně škod způsobených požárem. Neučiní-li tak, </w:t>
      </w:r>
      <w:r w:rsidR="008D6AD4" w:rsidRPr="00FD3A57">
        <w:rPr>
          <w:color w:val="000000"/>
        </w:rPr>
        <w:lastRenderedPageBreak/>
        <w:t>nebo není-li to možné, je povinen zaplatit pronajímateli náhradu nákladů s tím spojených</w:t>
      </w:r>
      <w:r w:rsidR="003216BD" w:rsidRPr="00FD3A57">
        <w:rPr>
          <w:color w:val="000000"/>
        </w:rPr>
        <w:t>,</w:t>
      </w:r>
      <w:r w:rsidR="003216BD" w:rsidRPr="00FD3A57">
        <w:rPr>
          <w:color w:val="404040"/>
        </w:rPr>
        <w:t xml:space="preserve"> </w:t>
      </w:r>
      <w:r w:rsidR="003216BD" w:rsidRPr="00FD3A57">
        <w:t xml:space="preserve">jakož </w:t>
      </w:r>
      <w:r w:rsidR="00AE6F9E">
        <w:t>i nahradit případnou škodu, která</w:t>
      </w:r>
      <w:r w:rsidRPr="00FD3A57">
        <w:t xml:space="preserve"> </w:t>
      </w:r>
      <w:r w:rsidR="003216BD" w:rsidRPr="00FD3A57">
        <w:t>v důsledku porušení povinnosti dle tohoto ustanovení vznikne pronajímateli či třetím osobám.</w:t>
      </w:r>
    </w:p>
    <w:p w:rsidR="008D6AD4" w:rsidRPr="00FD3A57" w:rsidRDefault="00C77280" w:rsidP="00206E6C">
      <w:pPr>
        <w:spacing w:before="120" w:line="240" w:lineRule="atLeast"/>
        <w:ind w:right="-384"/>
        <w:rPr>
          <w:color w:val="000000"/>
        </w:rPr>
      </w:pPr>
      <w:r w:rsidRPr="00FD3A57">
        <w:rPr>
          <w:color w:val="000000"/>
        </w:rPr>
        <w:t>17</w:t>
      </w:r>
      <w:r w:rsidR="00044DAA" w:rsidRPr="00FD3A57">
        <w:rPr>
          <w:color w:val="000000"/>
        </w:rPr>
        <w:t xml:space="preserve">) </w:t>
      </w:r>
      <w:r w:rsidR="008D6AD4" w:rsidRPr="00FD3A57">
        <w:rPr>
          <w:color w:val="000000"/>
        </w:rPr>
        <w:t>Pronajímatel je povinen na své náklady zajišťovat v pronajatém nebytovém prostoru provádění předepsaných period</w:t>
      </w:r>
      <w:r w:rsidR="003579A3" w:rsidRPr="00FD3A57">
        <w:rPr>
          <w:color w:val="000000"/>
        </w:rPr>
        <w:t xml:space="preserve">ických revizí, elektroinstalace </w:t>
      </w:r>
      <w:r w:rsidR="008D6AD4" w:rsidRPr="00FD3A57">
        <w:rPr>
          <w:color w:val="000000"/>
        </w:rPr>
        <w:t>a případně dalších zařízení, která jsou vlastnictvím pronajímatele a u nichž jsou periodické revize předepsány. Kopie revizních zpráv je pronajímatel povinen neodkladně předat nájemci.</w:t>
      </w:r>
    </w:p>
    <w:p w:rsidR="008D6AD4" w:rsidRPr="00FD3A57" w:rsidRDefault="00E466A5" w:rsidP="00206E6C">
      <w:pPr>
        <w:spacing w:before="120" w:line="240" w:lineRule="atLeast"/>
        <w:ind w:right="-384"/>
        <w:rPr>
          <w:color w:val="000000"/>
        </w:rPr>
      </w:pPr>
      <w:r w:rsidRPr="00FD3A57">
        <w:rPr>
          <w:color w:val="000000"/>
        </w:rPr>
        <w:t>18</w:t>
      </w:r>
      <w:r w:rsidR="00044DAA" w:rsidRPr="00FD3A57">
        <w:rPr>
          <w:color w:val="000000"/>
        </w:rPr>
        <w:t xml:space="preserve">) </w:t>
      </w:r>
      <w:r w:rsidR="008D6AD4" w:rsidRPr="00FD3A57">
        <w:rPr>
          <w:color w:val="000000"/>
        </w:rPr>
        <w:t>Za odstranění závad zjištěných revizemi odpovídá pronajímatel. Náklady na odstranění závad zjištěných revizí, pokud nebyly způsobeny nájemcem, hradí pronajímatel a je povinen odstranit zjištěné závady v termínech stanovených revizní zprávou. Pokud zjištěné závady způsobil nájemce porušením zákazu zasahovat do sítí a rozvodů, je povinen odstranit závady na své náklady a v termínech stanovených revizní zprávou.</w:t>
      </w:r>
    </w:p>
    <w:p w:rsidR="008D6AD4" w:rsidRPr="00FD3A57" w:rsidRDefault="008D6AD4" w:rsidP="00206E6C">
      <w:pPr>
        <w:rPr>
          <w:color w:val="000000"/>
        </w:rPr>
      </w:pPr>
    </w:p>
    <w:p w:rsidR="008D6AD4" w:rsidRPr="00FD3A57" w:rsidRDefault="00E466A5" w:rsidP="00206E6C">
      <w:pPr>
        <w:pStyle w:val="Zkladntext"/>
      </w:pPr>
      <w:r w:rsidRPr="00FD3A57">
        <w:t>19</w:t>
      </w:r>
      <w:r w:rsidR="00044DAA" w:rsidRPr="00FD3A57">
        <w:t xml:space="preserve">) </w:t>
      </w:r>
      <w:r w:rsidR="008D6AD4" w:rsidRPr="00FD3A57">
        <w:t xml:space="preserve">Do pěti dnů po ukončení nájemního vztahu je </w:t>
      </w:r>
      <w:r w:rsidR="00A20989" w:rsidRPr="00FD3A57">
        <w:t xml:space="preserve">nájemce </w:t>
      </w:r>
      <w:r w:rsidR="008D6AD4" w:rsidRPr="00FD3A57">
        <w:t>povinen nebytové pr</w:t>
      </w:r>
      <w:r w:rsidRPr="00FD3A57">
        <w:t xml:space="preserve">ostory vyklidit a vyklizené je </w:t>
      </w:r>
      <w:r w:rsidR="008D6AD4" w:rsidRPr="00FD3A57">
        <w:t xml:space="preserve">pronajímateli předat, ve stavu, v jakém je převzal, s přihlédnutím k obvyklému opotřebení a smluvenému způsobu užívání. Nebudou-li nebytové prostory řádně </w:t>
      </w:r>
      <w:r w:rsidR="00912BA2" w:rsidRPr="00FD3A57">
        <w:t xml:space="preserve">protokolárně </w:t>
      </w:r>
      <w:r w:rsidR="008D6AD4" w:rsidRPr="00FD3A57">
        <w:t xml:space="preserve">předány, je pronajímatel oprávněn je vyklidit i bez součinnosti nájemce, způsobem dle svého uvážení a na náklady nájemce. Pro případ prodlení nájemce se splněním povinnosti vyklidit najaté prostory, si smluvní strany sjednávají smluvní pokutu ve výši </w:t>
      </w:r>
      <w:r w:rsidR="006A7111" w:rsidRPr="00FD3A57">
        <w:t>1</w:t>
      </w:r>
      <w:r w:rsidR="008D6AD4" w:rsidRPr="00FD3A57">
        <w:t>.000,- Kč za každý den prodlení s vyklizením a odevzdáním pronajatých prostor.</w:t>
      </w:r>
    </w:p>
    <w:p w:rsidR="004E3820" w:rsidRPr="00FD3A57" w:rsidRDefault="004E3820">
      <w:pPr>
        <w:rPr>
          <w:color w:val="000000"/>
        </w:rPr>
      </w:pPr>
    </w:p>
    <w:p w:rsidR="008D6AD4" w:rsidRPr="00FD3A57" w:rsidRDefault="008D6AD4">
      <w:pPr>
        <w:pStyle w:val="Nadpis1"/>
      </w:pPr>
      <w:r w:rsidRPr="00FD3A57">
        <w:t>Doba nájmu</w:t>
      </w:r>
    </w:p>
    <w:p w:rsidR="008D6AD4" w:rsidRPr="00FD3A57" w:rsidRDefault="008D6AD4">
      <w:pPr>
        <w:rPr>
          <w:color w:val="000000"/>
        </w:rPr>
      </w:pPr>
    </w:p>
    <w:p w:rsidR="008D6AD4" w:rsidRPr="00FD3A57" w:rsidRDefault="008D6AD4" w:rsidP="00206E6C">
      <w:pPr>
        <w:rPr>
          <w:color w:val="000000"/>
        </w:rPr>
      </w:pPr>
      <w:r w:rsidRPr="00FD3A57">
        <w:rPr>
          <w:color w:val="000000"/>
        </w:rPr>
        <w:t xml:space="preserve">Nájem nebytových prostor se sjednává </w:t>
      </w:r>
      <w:r w:rsidRPr="00FD3A57">
        <w:rPr>
          <w:b/>
          <w:color w:val="000000"/>
        </w:rPr>
        <w:t>na dobu</w:t>
      </w:r>
      <w:r w:rsidR="00382A10" w:rsidRPr="00FD3A57">
        <w:rPr>
          <w:b/>
          <w:color w:val="000000"/>
        </w:rPr>
        <w:t xml:space="preserve"> od 1. </w:t>
      </w:r>
      <w:r w:rsidR="00825FEF">
        <w:rPr>
          <w:b/>
          <w:color w:val="000000"/>
        </w:rPr>
        <w:t>ledna</w:t>
      </w:r>
      <w:r w:rsidR="003374A3" w:rsidRPr="00FD3A57">
        <w:rPr>
          <w:b/>
          <w:color w:val="000000"/>
        </w:rPr>
        <w:t xml:space="preserve"> 201</w:t>
      </w:r>
      <w:r w:rsidR="00825FEF">
        <w:rPr>
          <w:b/>
          <w:color w:val="000000"/>
        </w:rPr>
        <w:t>6</w:t>
      </w:r>
      <w:r w:rsidRPr="00FD3A57">
        <w:rPr>
          <w:b/>
          <w:color w:val="000000"/>
        </w:rPr>
        <w:t xml:space="preserve"> </w:t>
      </w:r>
      <w:r w:rsidR="0017057F" w:rsidRPr="00FD3A57">
        <w:rPr>
          <w:b/>
          <w:color w:val="333333"/>
        </w:rPr>
        <w:t>do 3</w:t>
      </w:r>
      <w:r w:rsidR="00825FEF">
        <w:rPr>
          <w:b/>
          <w:color w:val="333333"/>
        </w:rPr>
        <w:t>1</w:t>
      </w:r>
      <w:r w:rsidR="0017057F" w:rsidRPr="00FD3A57">
        <w:rPr>
          <w:b/>
          <w:color w:val="333333"/>
        </w:rPr>
        <w:t xml:space="preserve">. </w:t>
      </w:r>
      <w:r w:rsidR="00825FEF">
        <w:rPr>
          <w:b/>
          <w:color w:val="333333"/>
        </w:rPr>
        <w:t>prosince</w:t>
      </w:r>
      <w:r w:rsidR="0017057F" w:rsidRPr="00FD3A57">
        <w:rPr>
          <w:b/>
          <w:color w:val="333333"/>
        </w:rPr>
        <w:t xml:space="preserve"> 20</w:t>
      </w:r>
      <w:r w:rsidR="00382A10" w:rsidRPr="00FD3A57">
        <w:rPr>
          <w:b/>
          <w:color w:val="333333"/>
        </w:rPr>
        <w:t>1</w:t>
      </w:r>
      <w:r w:rsidR="00B04895">
        <w:rPr>
          <w:b/>
          <w:color w:val="333333"/>
        </w:rPr>
        <w:t>8</w:t>
      </w:r>
      <w:r w:rsidR="00F37E01" w:rsidRPr="00FD3A57">
        <w:rPr>
          <w:b/>
          <w:color w:val="333333"/>
        </w:rPr>
        <w:t>.</w:t>
      </w:r>
    </w:p>
    <w:p w:rsidR="00CB69DB" w:rsidRDefault="008D6AD4" w:rsidP="00206E6C">
      <w:pPr>
        <w:pStyle w:val="Nadpis1"/>
        <w:numPr>
          <w:ilvl w:val="0"/>
          <w:numId w:val="0"/>
        </w:numPr>
        <w:ind w:left="360"/>
        <w:jc w:val="left"/>
      </w:pPr>
      <w:r w:rsidRPr="00FD3A57">
        <w:t xml:space="preserve">                                                    </w:t>
      </w:r>
    </w:p>
    <w:p w:rsidR="00461E0C" w:rsidRPr="00461E0C" w:rsidRDefault="00461E0C" w:rsidP="00206E6C"/>
    <w:p w:rsidR="008D6AD4" w:rsidRPr="00FD3A57" w:rsidRDefault="00E87033" w:rsidP="00A44191">
      <w:pPr>
        <w:pStyle w:val="Nadpis1"/>
      </w:pPr>
      <w:r w:rsidRPr="00FD3A57">
        <w:t>U</w:t>
      </w:r>
      <w:r w:rsidR="008D6AD4" w:rsidRPr="00FD3A57">
        <w:t>končení nájmu</w:t>
      </w:r>
    </w:p>
    <w:p w:rsidR="008D6AD4" w:rsidRPr="00FD3A57" w:rsidRDefault="008D6AD4" w:rsidP="00206E6C">
      <w:pPr>
        <w:rPr>
          <w:color w:val="000000"/>
        </w:rPr>
      </w:pPr>
    </w:p>
    <w:p w:rsidR="00C53C5D" w:rsidRPr="00FD3A57" w:rsidRDefault="00C53C5D" w:rsidP="00206E6C">
      <w:pPr>
        <w:pStyle w:val="Zkladntext"/>
      </w:pPr>
      <w:r w:rsidRPr="00FD3A57">
        <w:t>1) Smlouvu lze</w:t>
      </w:r>
      <w:r w:rsidR="00E466A5" w:rsidRPr="00FD3A57">
        <w:t xml:space="preserve"> vypovědět bez uvedení důvodu ve výpovědní</w:t>
      </w:r>
      <w:r w:rsidRPr="00FD3A57">
        <w:t xml:space="preserve"> </w:t>
      </w:r>
      <w:r w:rsidR="00A20989" w:rsidRPr="00FD3A57">
        <w:t xml:space="preserve">době </w:t>
      </w:r>
      <w:r w:rsidRPr="00FD3A57">
        <w:t>tří měsíců na základě písemné výpovědi doručené druhé smluvní straně.</w:t>
      </w:r>
      <w:r w:rsidR="00A44191">
        <w:t xml:space="preserve"> </w:t>
      </w:r>
      <w:r w:rsidRPr="00FD3A57">
        <w:t xml:space="preserve">Výpovědní </w:t>
      </w:r>
      <w:r w:rsidR="00A20989" w:rsidRPr="00FD3A57">
        <w:t xml:space="preserve">doba </w:t>
      </w:r>
      <w:r w:rsidRPr="00FD3A57">
        <w:t xml:space="preserve">začíná běžet prvním dnem kalendářního měsíce bezprostředně následujícího po měsíci, v němž byla výpověď doručena druhé smluvní straně.  </w:t>
      </w:r>
    </w:p>
    <w:p w:rsidR="00C53C5D" w:rsidRPr="00FD3A57" w:rsidRDefault="00A44191" w:rsidP="00206E6C">
      <w:pPr>
        <w:pStyle w:val="Zkladntext"/>
        <w:rPr>
          <w:b/>
          <w:bCs/>
        </w:rPr>
      </w:pPr>
      <w:r>
        <w:rPr>
          <w:bCs/>
        </w:rPr>
        <w:t>2</w:t>
      </w:r>
      <w:r w:rsidRPr="00A44191">
        <w:rPr>
          <w:bCs/>
        </w:rPr>
        <w:t>)</w:t>
      </w:r>
      <w:r>
        <w:rPr>
          <w:b/>
          <w:bCs/>
        </w:rPr>
        <w:t xml:space="preserve"> </w:t>
      </w:r>
      <w:r w:rsidR="00900EE9" w:rsidRPr="00FD3A57">
        <w:rPr>
          <w:b/>
          <w:bCs/>
        </w:rPr>
        <w:t xml:space="preserve">Smluvní </w:t>
      </w:r>
      <w:r w:rsidR="00C53C5D" w:rsidRPr="00FD3A57">
        <w:rPr>
          <w:b/>
          <w:bCs/>
        </w:rPr>
        <w:t xml:space="preserve">strany mohou též nájem skončit </w:t>
      </w:r>
      <w:r w:rsidR="00900EE9" w:rsidRPr="00FD3A57">
        <w:rPr>
          <w:b/>
          <w:bCs/>
        </w:rPr>
        <w:t xml:space="preserve">písemnou </w:t>
      </w:r>
      <w:r w:rsidR="00C53C5D" w:rsidRPr="00FD3A57">
        <w:rPr>
          <w:b/>
          <w:bCs/>
        </w:rPr>
        <w:t xml:space="preserve">dohodou stran. </w:t>
      </w:r>
    </w:p>
    <w:p w:rsidR="00C53C5D" w:rsidRPr="00FD3A57" w:rsidRDefault="00A44191" w:rsidP="00206E6C">
      <w:pPr>
        <w:pStyle w:val="Zkladntext"/>
      </w:pPr>
      <w:r>
        <w:t xml:space="preserve">3) </w:t>
      </w:r>
      <w:r w:rsidR="00C53C5D" w:rsidRPr="00FD3A57">
        <w:t>Pronajímatel může od smlouvy odstoupit, pokud nájemce neplní řádně a včas své povinnosti dané touto smlouvou nebo pokud přestanou být plněny podmínky dané ustanovením § 27 odst. 1. zák. č. 219/2000 Sb. o majetku České republiky v platném znění, případně též tehdy neužívá-li nájemce pronajatou část pozemku buď vůbec, po dobu delší než jeden kalendářní měsíc, nebo neužívá-li nájemce pronajatou část pozemku ke sjednanému účelu nájmu, či užívá-li nájemce p</w:t>
      </w:r>
      <w:r>
        <w:t xml:space="preserve">ředmět nájmu </w:t>
      </w:r>
      <w:r w:rsidR="00C53C5D" w:rsidRPr="00FD3A57">
        <w:t>v rozporu s touto smlouvou.</w:t>
      </w:r>
    </w:p>
    <w:p w:rsidR="00C53C5D" w:rsidRPr="00FD3A57" w:rsidRDefault="00C53C5D" w:rsidP="00C53C5D">
      <w:pPr>
        <w:ind w:left="360"/>
      </w:pPr>
    </w:p>
    <w:p w:rsidR="008D6AD4" w:rsidRPr="00FD3A57" w:rsidRDefault="008D6AD4">
      <w:pPr>
        <w:pStyle w:val="Zkladntext"/>
      </w:pPr>
      <w:r w:rsidRPr="00FD3A57">
        <w:rPr>
          <w:color w:val="auto"/>
        </w:rPr>
        <w:t xml:space="preserve"> </w:t>
      </w:r>
    </w:p>
    <w:p w:rsidR="008D6AD4" w:rsidRPr="00FD3A57" w:rsidRDefault="008D6AD4" w:rsidP="00A44191">
      <w:pPr>
        <w:pStyle w:val="Nadpis1"/>
        <w:numPr>
          <w:ilvl w:val="0"/>
          <w:numId w:val="0"/>
        </w:numPr>
        <w:ind w:left="360"/>
      </w:pPr>
      <w:r w:rsidRPr="00FD3A57">
        <w:t>VI.      Závěrečná ujednání</w:t>
      </w:r>
    </w:p>
    <w:p w:rsidR="00044DAA" w:rsidRPr="00FD3A57" w:rsidRDefault="008D6AD4">
      <w:pPr>
        <w:pStyle w:val="Zkladntext"/>
      </w:pPr>
      <w:r w:rsidRPr="00FD3A57">
        <w:t xml:space="preserve">   </w:t>
      </w:r>
    </w:p>
    <w:p w:rsidR="008D6AD4" w:rsidRPr="00FD3A57" w:rsidRDefault="008D6AD4">
      <w:pPr>
        <w:pStyle w:val="Zkladntext"/>
      </w:pPr>
      <w:r w:rsidRPr="00FD3A57">
        <w:t xml:space="preserve">Tuto smlouvu lze měnit jen formou </w:t>
      </w:r>
      <w:r w:rsidR="00A20989" w:rsidRPr="00FD3A57">
        <w:t>chronologicky číslovaných dodatků podepsaných</w:t>
      </w:r>
      <w:r w:rsidR="00A20989" w:rsidRPr="00FD3A57">
        <w:rPr>
          <w:color w:val="404040"/>
        </w:rPr>
        <w:t xml:space="preserve"> </w:t>
      </w:r>
      <w:r w:rsidR="00A20989" w:rsidRPr="00FD3A57">
        <w:t>oběma smluvními stranami</w:t>
      </w:r>
      <w:r w:rsidRPr="00FD3A57">
        <w:t>.</w:t>
      </w:r>
    </w:p>
    <w:p w:rsidR="00825912" w:rsidRPr="00FD3A57" w:rsidRDefault="008D6AD4">
      <w:pPr>
        <w:pStyle w:val="Zkladntext"/>
        <w:rPr>
          <w:color w:val="auto"/>
        </w:rPr>
      </w:pPr>
      <w:r w:rsidRPr="00FD3A57">
        <w:rPr>
          <w:color w:val="auto"/>
        </w:rPr>
        <w:t xml:space="preserve">      </w:t>
      </w:r>
    </w:p>
    <w:p w:rsidR="00A20989" w:rsidRPr="00FD3A57" w:rsidRDefault="00A20989" w:rsidP="00A20989">
      <w:pPr>
        <w:pStyle w:val="Zkladntext"/>
        <w:jc w:val="both"/>
      </w:pPr>
      <w:r w:rsidRPr="00FD3A57">
        <w:t>Veškeré písemnosti učiněné v souvislosti s touto smlouvou se v pochybnostech považují za doručené třetím dnem po jejich prokazatelném odeslání.</w:t>
      </w:r>
    </w:p>
    <w:p w:rsidR="008D6AD4" w:rsidRPr="00FD3A57" w:rsidRDefault="008D6AD4">
      <w:pPr>
        <w:pStyle w:val="Zkladntext"/>
        <w:rPr>
          <w:color w:val="auto"/>
        </w:rPr>
      </w:pPr>
    </w:p>
    <w:p w:rsidR="00A9248B" w:rsidRPr="00FD3A57" w:rsidRDefault="008D6AD4">
      <w:pPr>
        <w:pStyle w:val="Zkladntext"/>
        <w:rPr>
          <w:color w:val="auto"/>
        </w:rPr>
      </w:pPr>
      <w:r w:rsidRPr="00FD3A57">
        <w:rPr>
          <w:color w:val="auto"/>
        </w:rPr>
        <w:lastRenderedPageBreak/>
        <w:t xml:space="preserve">      </w:t>
      </w:r>
    </w:p>
    <w:p w:rsidR="008D6AD4" w:rsidRPr="00FD3A57" w:rsidRDefault="008D6AD4">
      <w:pPr>
        <w:pStyle w:val="Zkladntext"/>
        <w:rPr>
          <w:color w:val="auto"/>
        </w:rPr>
      </w:pPr>
      <w:r w:rsidRPr="00FD3A57">
        <w:rPr>
          <w:color w:val="auto"/>
        </w:rPr>
        <w:t>Jakékoli smluvní pokuty sjednané touto smlouvou se nezapočítávají do náhrad škody</w:t>
      </w:r>
      <w:r w:rsidR="00A20989" w:rsidRPr="00FD3A57">
        <w:rPr>
          <w:color w:val="auto"/>
        </w:rPr>
        <w:t>/</w:t>
      </w:r>
      <w:r w:rsidR="00900EE9" w:rsidRPr="00FD3A57">
        <w:rPr>
          <w:color w:val="auto"/>
        </w:rPr>
        <w:t>újmy/</w:t>
      </w:r>
      <w:r w:rsidR="00A20989" w:rsidRPr="00FD3A57">
        <w:rPr>
          <w:color w:val="auto"/>
        </w:rPr>
        <w:t>ušlého zisku.</w:t>
      </w:r>
    </w:p>
    <w:p w:rsidR="008D6AD4" w:rsidRPr="00FD3A57" w:rsidRDefault="008D6AD4">
      <w:pPr>
        <w:pStyle w:val="Zkladntext"/>
      </w:pPr>
    </w:p>
    <w:p w:rsidR="008D6AD4" w:rsidRPr="00FD3A57" w:rsidRDefault="008D6AD4">
      <w:pPr>
        <w:pStyle w:val="Zkladntext"/>
      </w:pPr>
      <w:r w:rsidRPr="00FD3A57">
        <w:t xml:space="preserve">Není-li ve smlouvě dohodnuto jinak, řídí se tento smluvní vztah zák. č. </w:t>
      </w:r>
      <w:r w:rsidR="00A20989" w:rsidRPr="00FD3A57">
        <w:t>89/2012 Sb.</w:t>
      </w:r>
      <w:r w:rsidRPr="00FD3A57">
        <w:t xml:space="preserve"> občanským zákoníkem.</w:t>
      </w:r>
    </w:p>
    <w:p w:rsidR="008D6AD4" w:rsidRPr="00FD3A57" w:rsidRDefault="008D6AD4">
      <w:pPr>
        <w:pStyle w:val="Zkladntext"/>
      </w:pPr>
    </w:p>
    <w:p w:rsidR="003123C2" w:rsidRPr="00FD3A57" w:rsidRDefault="003123C2" w:rsidP="003123C2">
      <w:pPr>
        <w:pStyle w:val="Zkladntext"/>
        <w:rPr>
          <w:b/>
          <w:color w:val="333333"/>
        </w:rPr>
      </w:pPr>
      <w:r w:rsidRPr="00FD3A57">
        <w:rPr>
          <w:b/>
          <w:color w:val="333333"/>
        </w:rPr>
        <w:t xml:space="preserve">Smlouva vstupuje v platnost a nabývá účinnosti dnem 1. </w:t>
      </w:r>
      <w:r w:rsidR="00461E0C">
        <w:rPr>
          <w:b/>
          <w:color w:val="333333"/>
        </w:rPr>
        <w:t>ledna</w:t>
      </w:r>
      <w:r w:rsidRPr="00FD3A57">
        <w:rPr>
          <w:b/>
          <w:color w:val="333333"/>
        </w:rPr>
        <w:t xml:space="preserve"> 201</w:t>
      </w:r>
      <w:r w:rsidR="00461E0C">
        <w:rPr>
          <w:b/>
          <w:color w:val="333333"/>
        </w:rPr>
        <w:t>6</w:t>
      </w:r>
      <w:r w:rsidRPr="00FD3A57">
        <w:rPr>
          <w:b/>
          <w:color w:val="333333"/>
        </w:rPr>
        <w:t>.</w:t>
      </w:r>
    </w:p>
    <w:p w:rsidR="003123C2" w:rsidRPr="00FD3A57" w:rsidRDefault="003123C2" w:rsidP="003123C2">
      <w:pPr>
        <w:pStyle w:val="Zkladntext"/>
        <w:rPr>
          <w:b/>
          <w:color w:val="333333"/>
        </w:rPr>
      </w:pPr>
    </w:p>
    <w:p w:rsidR="008D6AD4" w:rsidRPr="00FD3A57" w:rsidRDefault="008D6AD4">
      <w:pPr>
        <w:pStyle w:val="Zkladntext"/>
      </w:pPr>
      <w:r w:rsidRPr="00FD3A57">
        <w:t>Tato smlouva se vyhotovuje ve dvou vyhotoveních, z nichž kaž</w:t>
      </w:r>
      <w:r w:rsidR="00E466A5" w:rsidRPr="00FD3A57">
        <w:t xml:space="preserve">dá ze smluvních stran obdrží po </w:t>
      </w:r>
      <w:r w:rsidRPr="00FD3A57">
        <w:t>jednom.</w:t>
      </w:r>
    </w:p>
    <w:p w:rsidR="008D6AD4" w:rsidRPr="00FD3A57" w:rsidRDefault="008D6AD4">
      <w:pPr>
        <w:pStyle w:val="Zkladntext"/>
      </w:pPr>
    </w:p>
    <w:p w:rsidR="008D6AD4" w:rsidRPr="00FD3A57" w:rsidRDefault="008D6AD4">
      <w:pPr>
        <w:pStyle w:val="Zkladntext"/>
      </w:pPr>
      <w:r w:rsidRPr="00FD3A57">
        <w:t>Smluvní strany prohlašují, že tato smlouva byla sepsána podle jejich pravé, vážné a svobodné vůle, a na důkaz toho po jejím přečtení činí vlastnoruční podpisy.</w:t>
      </w:r>
    </w:p>
    <w:p w:rsidR="008D6AD4" w:rsidRPr="00FD3A57" w:rsidRDefault="008D6AD4">
      <w:pPr>
        <w:pStyle w:val="Zkladntext"/>
      </w:pPr>
    </w:p>
    <w:p w:rsidR="00A8099C" w:rsidRPr="00FD3A57" w:rsidRDefault="008D6AD4">
      <w:pPr>
        <w:pStyle w:val="Zkladntext"/>
        <w:rPr>
          <w:color w:val="auto"/>
        </w:rPr>
      </w:pPr>
      <w:r w:rsidRPr="00FD3A57">
        <w:t xml:space="preserve">Přílohy: </w:t>
      </w:r>
      <w:r w:rsidRPr="00FD3A57">
        <w:rPr>
          <w:color w:val="auto"/>
        </w:rPr>
        <w:t>LV a situační plánek</w:t>
      </w:r>
    </w:p>
    <w:p w:rsidR="008D6AD4" w:rsidRPr="00FD3A57" w:rsidRDefault="008D6AD4">
      <w:pPr>
        <w:pStyle w:val="Zkladntext"/>
      </w:pPr>
      <w:r w:rsidRPr="00FD3A57">
        <w:t>Přílohy jsou nedílnou součástí této smlouvy.</w:t>
      </w:r>
    </w:p>
    <w:p w:rsidR="008D6AD4" w:rsidRPr="00FD3A57" w:rsidRDefault="008D6AD4">
      <w:pPr>
        <w:pStyle w:val="Zkladntext"/>
      </w:pPr>
    </w:p>
    <w:p w:rsidR="00795A99" w:rsidRPr="00FD3A57" w:rsidRDefault="00795A99" w:rsidP="00795A99">
      <w:pPr>
        <w:pStyle w:val="Zkladntext"/>
      </w:pPr>
      <w:r w:rsidRPr="00FD3A57">
        <w:t>za p</w:t>
      </w:r>
      <w:r w:rsidR="00461E0C">
        <w:t>ronajímatele</w:t>
      </w:r>
      <w:r w:rsidR="00461E0C">
        <w:tab/>
      </w:r>
      <w:r w:rsidR="00461E0C">
        <w:tab/>
      </w:r>
      <w:r w:rsidR="00461E0C">
        <w:tab/>
      </w:r>
      <w:r w:rsidR="00461E0C">
        <w:tab/>
      </w:r>
      <w:r w:rsidR="00461E0C">
        <w:tab/>
      </w:r>
      <w:r w:rsidRPr="00FD3A57">
        <w:t>nájemce</w:t>
      </w:r>
    </w:p>
    <w:p w:rsidR="00795A99" w:rsidRPr="00FD3A57" w:rsidRDefault="00795A99" w:rsidP="00795A99">
      <w:pPr>
        <w:pStyle w:val="Zkladntext"/>
      </w:pPr>
      <w:r w:rsidRPr="00FD3A57">
        <w:t>v Olomouci dne</w:t>
      </w:r>
      <w:r w:rsidR="00461E0C">
        <w:tab/>
      </w:r>
      <w:r w:rsidR="00461E0C">
        <w:tab/>
      </w:r>
      <w:r w:rsidR="00461E0C">
        <w:tab/>
      </w:r>
      <w:r w:rsidR="00461E0C">
        <w:tab/>
      </w:r>
      <w:r w:rsidR="00461E0C">
        <w:tab/>
      </w:r>
      <w:r w:rsidRPr="00FD3A57">
        <w:t>dne</w:t>
      </w:r>
    </w:p>
    <w:p w:rsidR="00795A99" w:rsidRPr="00FD3A57" w:rsidRDefault="00795A99" w:rsidP="00795A99">
      <w:pPr>
        <w:pStyle w:val="Zkladntext"/>
      </w:pPr>
    </w:p>
    <w:p w:rsidR="00795A99" w:rsidRPr="00FD3A57" w:rsidRDefault="00795A99" w:rsidP="00795A99">
      <w:pPr>
        <w:pStyle w:val="Zkladntext"/>
      </w:pPr>
    </w:p>
    <w:p w:rsidR="00795A99" w:rsidRPr="00FD3A57" w:rsidRDefault="00795A99" w:rsidP="00795A99">
      <w:pPr>
        <w:pStyle w:val="Zkladntext"/>
      </w:pPr>
    </w:p>
    <w:p w:rsidR="00461E0C" w:rsidRDefault="00461E0C" w:rsidP="00795A99">
      <w:pPr>
        <w:pStyle w:val="Zkladntext"/>
      </w:pPr>
      <w:r>
        <w:t>………………………………….</w:t>
      </w:r>
      <w:r>
        <w:tab/>
      </w:r>
      <w:r>
        <w:tab/>
        <w:t xml:space="preserve">           ……………………………………..</w:t>
      </w:r>
      <w:r w:rsidR="00795A99" w:rsidRPr="00FD3A57">
        <w:t xml:space="preserve">                </w:t>
      </w:r>
      <w:r>
        <w:t xml:space="preserve">                         </w:t>
      </w:r>
    </w:p>
    <w:p w:rsidR="00795A99" w:rsidRPr="00640F24" w:rsidRDefault="00795A99" w:rsidP="00795A99">
      <w:pPr>
        <w:pStyle w:val="Zkladntext"/>
        <w:rPr>
          <w:b/>
          <w:bCs/>
        </w:rPr>
      </w:pPr>
      <w:r w:rsidRPr="00FD3A57">
        <w:rPr>
          <w:b/>
        </w:rPr>
        <w:t>doc. MUDr. Roman Havlík, Ph.D</w:t>
      </w:r>
      <w:r w:rsidRPr="00640F24">
        <w:rPr>
          <w:b/>
        </w:rPr>
        <w:t>.</w:t>
      </w:r>
      <w:r w:rsidRPr="00640F24">
        <w:rPr>
          <w:bCs/>
        </w:rPr>
        <w:t xml:space="preserve"> </w:t>
      </w:r>
      <w:r w:rsidR="00DF1AD4" w:rsidRPr="00640F24">
        <w:rPr>
          <w:b/>
          <w:bCs/>
        </w:rPr>
        <w:t xml:space="preserve">                       </w:t>
      </w:r>
      <w:r w:rsidR="00DF1AD4" w:rsidRPr="00640F24">
        <w:rPr>
          <w:b/>
        </w:rPr>
        <w:t>Ing. Tomáš Doležel, MBA</w:t>
      </w:r>
      <w:r w:rsidRPr="00FD3A57">
        <w:rPr>
          <w:b/>
          <w:bCs/>
        </w:rPr>
        <w:t xml:space="preserve">                   </w:t>
      </w:r>
      <w:r w:rsidRPr="00FD3A57">
        <w:t>ředitel Fakultní nemocnice Olomouc</w:t>
      </w:r>
      <w:r w:rsidRPr="00FD3A57">
        <w:tab/>
      </w:r>
      <w:r w:rsidRPr="00FD3A57">
        <w:tab/>
      </w:r>
      <w:r w:rsidR="00DF1AD4">
        <w:t xml:space="preserve">           prokura společnosti</w:t>
      </w:r>
      <w:r w:rsidRPr="00FD3A57">
        <w:tab/>
      </w:r>
      <w:r w:rsidRPr="00FD3A57">
        <w:tab/>
      </w:r>
    </w:p>
    <w:sectPr w:rsidR="00795A99" w:rsidRPr="00640F24" w:rsidSect="007138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A6111"/>
    <w:multiLevelType w:val="hybridMultilevel"/>
    <w:tmpl w:val="A8320DFA"/>
    <w:lvl w:ilvl="0" w:tplc="AF74702E">
      <w:start w:val="1"/>
      <w:numFmt w:val="upperRoman"/>
      <w:pStyle w:val="Nadpis1"/>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500D4E23"/>
    <w:multiLevelType w:val="hybridMultilevel"/>
    <w:tmpl w:val="3828D0DA"/>
    <w:lvl w:ilvl="0" w:tplc="2000F62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6"/>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compat/>
  <w:rsids>
    <w:rsidRoot w:val="00A06A74"/>
    <w:rsid w:val="00014A93"/>
    <w:rsid w:val="0001543C"/>
    <w:rsid w:val="00021527"/>
    <w:rsid w:val="00044DAA"/>
    <w:rsid w:val="00067CA4"/>
    <w:rsid w:val="00070D76"/>
    <w:rsid w:val="0007164E"/>
    <w:rsid w:val="00077231"/>
    <w:rsid w:val="000803F5"/>
    <w:rsid w:val="00095C4E"/>
    <w:rsid w:val="000B432B"/>
    <w:rsid w:val="000B49C1"/>
    <w:rsid w:val="000E16D2"/>
    <w:rsid w:val="00117BF9"/>
    <w:rsid w:val="001421C9"/>
    <w:rsid w:val="0014327B"/>
    <w:rsid w:val="0016435F"/>
    <w:rsid w:val="0017057F"/>
    <w:rsid w:val="001753BB"/>
    <w:rsid w:val="001832D2"/>
    <w:rsid w:val="00185F6E"/>
    <w:rsid w:val="001C2949"/>
    <w:rsid w:val="001F7976"/>
    <w:rsid w:val="00206E6C"/>
    <w:rsid w:val="0021073B"/>
    <w:rsid w:val="00213713"/>
    <w:rsid w:val="00221213"/>
    <w:rsid w:val="002248FB"/>
    <w:rsid w:val="00233AFD"/>
    <w:rsid w:val="0025028C"/>
    <w:rsid w:val="00256448"/>
    <w:rsid w:val="00281FF2"/>
    <w:rsid w:val="00290F68"/>
    <w:rsid w:val="002A160F"/>
    <w:rsid w:val="002A2D68"/>
    <w:rsid w:val="002A3313"/>
    <w:rsid w:val="002D45A9"/>
    <w:rsid w:val="002E6A61"/>
    <w:rsid w:val="002F0121"/>
    <w:rsid w:val="003123C2"/>
    <w:rsid w:val="003216BD"/>
    <w:rsid w:val="00322D1E"/>
    <w:rsid w:val="00336C39"/>
    <w:rsid w:val="003374A3"/>
    <w:rsid w:val="00340895"/>
    <w:rsid w:val="003546D9"/>
    <w:rsid w:val="003579A3"/>
    <w:rsid w:val="0036197E"/>
    <w:rsid w:val="00374BB9"/>
    <w:rsid w:val="00376722"/>
    <w:rsid w:val="00377664"/>
    <w:rsid w:val="00382A10"/>
    <w:rsid w:val="003A3020"/>
    <w:rsid w:val="003C7C93"/>
    <w:rsid w:val="003D4185"/>
    <w:rsid w:val="003D4505"/>
    <w:rsid w:val="003D7D29"/>
    <w:rsid w:val="003D7E56"/>
    <w:rsid w:val="003E2CDB"/>
    <w:rsid w:val="003E55DA"/>
    <w:rsid w:val="003E5D00"/>
    <w:rsid w:val="004028A0"/>
    <w:rsid w:val="00403A23"/>
    <w:rsid w:val="004448CA"/>
    <w:rsid w:val="00450430"/>
    <w:rsid w:val="00461E0C"/>
    <w:rsid w:val="00470FC1"/>
    <w:rsid w:val="00471A79"/>
    <w:rsid w:val="0048595B"/>
    <w:rsid w:val="0049709B"/>
    <w:rsid w:val="004A761B"/>
    <w:rsid w:val="004A7B12"/>
    <w:rsid w:val="004D356C"/>
    <w:rsid w:val="004D6428"/>
    <w:rsid w:val="004E3820"/>
    <w:rsid w:val="005010AB"/>
    <w:rsid w:val="00504CC3"/>
    <w:rsid w:val="00521713"/>
    <w:rsid w:val="00522183"/>
    <w:rsid w:val="00533A28"/>
    <w:rsid w:val="005367A8"/>
    <w:rsid w:val="0053765C"/>
    <w:rsid w:val="00544B5A"/>
    <w:rsid w:val="00567590"/>
    <w:rsid w:val="0056769B"/>
    <w:rsid w:val="00572773"/>
    <w:rsid w:val="005822AA"/>
    <w:rsid w:val="0058271A"/>
    <w:rsid w:val="0058376C"/>
    <w:rsid w:val="005978C5"/>
    <w:rsid w:val="005A11E3"/>
    <w:rsid w:val="005A1F9E"/>
    <w:rsid w:val="005B205D"/>
    <w:rsid w:val="005B4644"/>
    <w:rsid w:val="00620A02"/>
    <w:rsid w:val="00636B84"/>
    <w:rsid w:val="00640F24"/>
    <w:rsid w:val="00660308"/>
    <w:rsid w:val="00662DFB"/>
    <w:rsid w:val="0067236C"/>
    <w:rsid w:val="00673E97"/>
    <w:rsid w:val="006851DD"/>
    <w:rsid w:val="006869C0"/>
    <w:rsid w:val="006A4BD4"/>
    <w:rsid w:val="006A7111"/>
    <w:rsid w:val="006B36C8"/>
    <w:rsid w:val="006C29B9"/>
    <w:rsid w:val="006C680A"/>
    <w:rsid w:val="006F3583"/>
    <w:rsid w:val="006F6981"/>
    <w:rsid w:val="007138AE"/>
    <w:rsid w:val="00733F17"/>
    <w:rsid w:val="007406F1"/>
    <w:rsid w:val="007521FC"/>
    <w:rsid w:val="00764403"/>
    <w:rsid w:val="00765FD1"/>
    <w:rsid w:val="00780A2D"/>
    <w:rsid w:val="00795A99"/>
    <w:rsid w:val="007A2C1D"/>
    <w:rsid w:val="007C6001"/>
    <w:rsid w:val="007F0759"/>
    <w:rsid w:val="00814BCA"/>
    <w:rsid w:val="00815E01"/>
    <w:rsid w:val="00825912"/>
    <w:rsid w:val="00825FEF"/>
    <w:rsid w:val="008611AD"/>
    <w:rsid w:val="00866518"/>
    <w:rsid w:val="00866ED8"/>
    <w:rsid w:val="00883C5D"/>
    <w:rsid w:val="008D6A31"/>
    <w:rsid w:val="008D6AD4"/>
    <w:rsid w:val="008E7FB6"/>
    <w:rsid w:val="008F2229"/>
    <w:rsid w:val="00900EE9"/>
    <w:rsid w:val="0090339D"/>
    <w:rsid w:val="0090522B"/>
    <w:rsid w:val="00912BA2"/>
    <w:rsid w:val="0092313D"/>
    <w:rsid w:val="009242A7"/>
    <w:rsid w:val="00924B88"/>
    <w:rsid w:val="00933149"/>
    <w:rsid w:val="00953FC1"/>
    <w:rsid w:val="00954E9E"/>
    <w:rsid w:val="00965CF6"/>
    <w:rsid w:val="00991EE8"/>
    <w:rsid w:val="009E2559"/>
    <w:rsid w:val="009E5C6F"/>
    <w:rsid w:val="009F3124"/>
    <w:rsid w:val="009F3450"/>
    <w:rsid w:val="00A03204"/>
    <w:rsid w:val="00A045EB"/>
    <w:rsid w:val="00A06010"/>
    <w:rsid w:val="00A06A74"/>
    <w:rsid w:val="00A20989"/>
    <w:rsid w:val="00A240E0"/>
    <w:rsid w:val="00A277D3"/>
    <w:rsid w:val="00A3069E"/>
    <w:rsid w:val="00A33C52"/>
    <w:rsid w:val="00A439DD"/>
    <w:rsid w:val="00A44191"/>
    <w:rsid w:val="00A445C4"/>
    <w:rsid w:val="00A5118A"/>
    <w:rsid w:val="00A5121C"/>
    <w:rsid w:val="00A5215C"/>
    <w:rsid w:val="00A67976"/>
    <w:rsid w:val="00A7037F"/>
    <w:rsid w:val="00A76A71"/>
    <w:rsid w:val="00A8099C"/>
    <w:rsid w:val="00A9248B"/>
    <w:rsid w:val="00AA50A4"/>
    <w:rsid w:val="00AB412E"/>
    <w:rsid w:val="00AC252C"/>
    <w:rsid w:val="00AE6F9E"/>
    <w:rsid w:val="00AF5B89"/>
    <w:rsid w:val="00B04895"/>
    <w:rsid w:val="00B145DF"/>
    <w:rsid w:val="00B24237"/>
    <w:rsid w:val="00B544A1"/>
    <w:rsid w:val="00B5558A"/>
    <w:rsid w:val="00B84377"/>
    <w:rsid w:val="00B8691B"/>
    <w:rsid w:val="00B927AA"/>
    <w:rsid w:val="00BA0916"/>
    <w:rsid w:val="00BA4602"/>
    <w:rsid w:val="00BC13DB"/>
    <w:rsid w:val="00BC30B4"/>
    <w:rsid w:val="00BC4545"/>
    <w:rsid w:val="00BD64FC"/>
    <w:rsid w:val="00BD7E00"/>
    <w:rsid w:val="00C20556"/>
    <w:rsid w:val="00C356F9"/>
    <w:rsid w:val="00C51D53"/>
    <w:rsid w:val="00C53C5D"/>
    <w:rsid w:val="00C7183B"/>
    <w:rsid w:val="00C77280"/>
    <w:rsid w:val="00C865EA"/>
    <w:rsid w:val="00CA4BE8"/>
    <w:rsid w:val="00CB30FB"/>
    <w:rsid w:val="00CB3D83"/>
    <w:rsid w:val="00CB69DB"/>
    <w:rsid w:val="00CF68FE"/>
    <w:rsid w:val="00D059A9"/>
    <w:rsid w:val="00D2625B"/>
    <w:rsid w:val="00D4616E"/>
    <w:rsid w:val="00D5185F"/>
    <w:rsid w:val="00D6675F"/>
    <w:rsid w:val="00D7701E"/>
    <w:rsid w:val="00D82643"/>
    <w:rsid w:val="00D86384"/>
    <w:rsid w:val="00D87DBE"/>
    <w:rsid w:val="00D87DF1"/>
    <w:rsid w:val="00DB0972"/>
    <w:rsid w:val="00DB6382"/>
    <w:rsid w:val="00DB700D"/>
    <w:rsid w:val="00DE07BD"/>
    <w:rsid w:val="00DF17AA"/>
    <w:rsid w:val="00DF1AD4"/>
    <w:rsid w:val="00E013E0"/>
    <w:rsid w:val="00E06C30"/>
    <w:rsid w:val="00E21549"/>
    <w:rsid w:val="00E22D40"/>
    <w:rsid w:val="00E257E0"/>
    <w:rsid w:val="00E35861"/>
    <w:rsid w:val="00E466A5"/>
    <w:rsid w:val="00E60C17"/>
    <w:rsid w:val="00E66312"/>
    <w:rsid w:val="00E81023"/>
    <w:rsid w:val="00E82690"/>
    <w:rsid w:val="00E87033"/>
    <w:rsid w:val="00E8767D"/>
    <w:rsid w:val="00EA21DD"/>
    <w:rsid w:val="00EC5E86"/>
    <w:rsid w:val="00EE05D6"/>
    <w:rsid w:val="00EE7C7C"/>
    <w:rsid w:val="00EF4E4E"/>
    <w:rsid w:val="00F00646"/>
    <w:rsid w:val="00F101EF"/>
    <w:rsid w:val="00F24A62"/>
    <w:rsid w:val="00F37E01"/>
    <w:rsid w:val="00F42F34"/>
    <w:rsid w:val="00F56286"/>
    <w:rsid w:val="00F720A4"/>
    <w:rsid w:val="00F7778C"/>
    <w:rsid w:val="00F80FAC"/>
    <w:rsid w:val="00F84E8C"/>
    <w:rsid w:val="00F85CAF"/>
    <w:rsid w:val="00FD3A57"/>
    <w:rsid w:val="00FD4208"/>
    <w:rsid w:val="00FD57C4"/>
    <w:rsid w:val="00FD591D"/>
    <w:rsid w:val="00FD6D66"/>
    <w:rsid w:val="00FE513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138AE"/>
    <w:rPr>
      <w:sz w:val="24"/>
      <w:szCs w:val="24"/>
    </w:rPr>
  </w:style>
  <w:style w:type="paragraph" w:styleId="Nadpis1">
    <w:name w:val="heading 1"/>
    <w:basedOn w:val="Normln"/>
    <w:next w:val="Normln"/>
    <w:qFormat/>
    <w:rsid w:val="007138AE"/>
    <w:pPr>
      <w:keepNext/>
      <w:numPr>
        <w:numId w:val="1"/>
      </w:numPr>
      <w:jc w:val="center"/>
      <w:outlineLvl w:val="0"/>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138AE"/>
    <w:pPr>
      <w:jc w:val="center"/>
    </w:pPr>
    <w:rPr>
      <w:b/>
      <w:bCs/>
      <w:sz w:val="28"/>
    </w:rPr>
  </w:style>
  <w:style w:type="paragraph" w:styleId="Zkladntext">
    <w:name w:val="Body Text"/>
    <w:basedOn w:val="Normln"/>
    <w:link w:val="ZkladntextChar"/>
    <w:rsid w:val="007138AE"/>
    <w:rPr>
      <w:color w:val="000000"/>
    </w:rPr>
  </w:style>
  <w:style w:type="paragraph" w:styleId="Zkladntext2">
    <w:name w:val="Body Text 2"/>
    <w:basedOn w:val="Normln"/>
    <w:rsid w:val="007138AE"/>
    <w:rPr>
      <w:dstrike/>
      <w:color w:val="0000FF"/>
    </w:rPr>
  </w:style>
  <w:style w:type="paragraph" w:styleId="Podtitul">
    <w:name w:val="Subtitle"/>
    <w:basedOn w:val="Normln"/>
    <w:qFormat/>
    <w:rsid w:val="007138AE"/>
    <w:rPr>
      <w:b/>
      <w:bCs/>
    </w:rPr>
  </w:style>
  <w:style w:type="paragraph" w:styleId="Textbubliny">
    <w:name w:val="Balloon Text"/>
    <w:basedOn w:val="Normln"/>
    <w:link w:val="TextbublinyChar"/>
    <w:rsid w:val="00DE07BD"/>
    <w:rPr>
      <w:rFonts w:ascii="Tahoma" w:hAnsi="Tahoma" w:cs="Tahoma"/>
      <w:sz w:val="16"/>
      <w:szCs w:val="16"/>
    </w:rPr>
  </w:style>
  <w:style w:type="character" w:customStyle="1" w:styleId="TextbublinyChar">
    <w:name w:val="Text bubliny Char"/>
    <w:basedOn w:val="Standardnpsmoodstavce"/>
    <w:link w:val="Textbubliny"/>
    <w:rsid w:val="00DE07BD"/>
    <w:rPr>
      <w:rFonts w:ascii="Tahoma" w:hAnsi="Tahoma" w:cs="Tahoma"/>
      <w:sz w:val="16"/>
      <w:szCs w:val="16"/>
    </w:rPr>
  </w:style>
  <w:style w:type="character" w:customStyle="1" w:styleId="ZkladntextChar">
    <w:name w:val="Základní text Char"/>
    <w:basedOn w:val="Standardnpsmoodstavce"/>
    <w:link w:val="Zkladntext"/>
    <w:rsid w:val="00C53C5D"/>
    <w:rPr>
      <w:color w:val="000000"/>
      <w:sz w:val="24"/>
      <w:szCs w:val="24"/>
    </w:rPr>
  </w:style>
  <w:style w:type="paragraph" w:styleId="Zhlav">
    <w:name w:val="header"/>
    <w:basedOn w:val="Normln"/>
    <w:link w:val="ZhlavChar"/>
    <w:rsid w:val="00933149"/>
    <w:pPr>
      <w:tabs>
        <w:tab w:val="center" w:pos="4536"/>
        <w:tab w:val="right" w:pos="9072"/>
      </w:tabs>
    </w:pPr>
  </w:style>
  <w:style w:type="character" w:customStyle="1" w:styleId="ZhlavChar">
    <w:name w:val="Záhlaví Char"/>
    <w:basedOn w:val="Standardnpsmoodstavce"/>
    <w:link w:val="Zhlav"/>
    <w:rsid w:val="00933149"/>
    <w:rPr>
      <w:sz w:val="24"/>
      <w:szCs w:val="24"/>
    </w:rPr>
  </w:style>
  <w:style w:type="character" w:styleId="Siln">
    <w:name w:val="Strong"/>
    <w:basedOn w:val="Standardnpsmoodstavce"/>
    <w:uiPriority w:val="22"/>
    <w:qFormat/>
    <w:rsid w:val="00933149"/>
    <w:rPr>
      <w:b/>
      <w:bCs/>
    </w:rPr>
  </w:style>
  <w:style w:type="character" w:styleId="Odkaznakoment">
    <w:name w:val="annotation reference"/>
    <w:basedOn w:val="Standardnpsmoodstavce"/>
    <w:rsid w:val="001C2949"/>
    <w:rPr>
      <w:sz w:val="16"/>
      <w:szCs w:val="16"/>
    </w:rPr>
  </w:style>
  <w:style w:type="paragraph" w:styleId="Textkomente">
    <w:name w:val="annotation text"/>
    <w:basedOn w:val="Normln"/>
    <w:link w:val="TextkomenteChar"/>
    <w:rsid w:val="001C2949"/>
    <w:rPr>
      <w:sz w:val="20"/>
      <w:szCs w:val="20"/>
    </w:rPr>
  </w:style>
  <w:style w:type="character" w:customStyle="1" w:styleId="TextkomenteChar">
    <w:name w:val="Text komentáře Char"/>
    <w:basedOn w:val="Standardnpsmoodstavce"/>
    <w:link w:val="Textkomente"/>
    <w:rsid w:val="001C2949"/>
  </w:style>
  <w:style w:type="paragraph" w:styleId="Pedmtkomente">
    <w:name w:val="annotation subject"/>
    <w:basedOn w:val="Textkomente"/>
    <w:next w:val="Textkomente"/>
    <w:link w:val="PedmtkomenteChar"/>
    <w:rsid w:val="001C2949"/>
    <w:rPr>
      <w:b/>
      <w:bCs/>
    </w:rPr>
  </w:style>
  <w:style w:type="character" w:customStyle="1" w:styleId="PedmtkomenteChar">
    <w:name w:val="Předmět komentáře Char"/>
    <w:basedOn w:val="TextkomenteChar"/>
    <w:link w:val="Pedmtkomente"/>
    <w:rsid w:val="001C2949"/>
    <w:rPr>
      <w:b/>
      <w:bCs/>
    </w:rPr>
  </w:style>
  <w:style w:type="character" w:styleId="Hypertextovodkaz">
    <w:name w:val="Hyperlink"/>
    <w:basedOn w:val="Standardnpsmoodstavce"/>
    <w:rsid w:val="001705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8AE"/>
    <w:rPr>
      <w:sz w:val="24"/>
      <w:szCs w:val="24"/>
    </w:rPr>
  </w:style>
  <w:style w:type="paragraph" w:styleId="Heading1">
    <w:name w:val="heading 1"/>
    <w:basedOn w:val="Normal"/>
    <w:next w:val="Normal"/>
    <w:qFormat/>
    <w:rsid w:val="007138AE"/>
    <w:pPr>
      <w:keepNext/>
      <w:numPr>
        <w:numId w:val="1"/>
      </w:numPr>
      <w:jc w:val="center"/>
      <w:outlineLvl w:val="0"/>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38AE"/>
    <w:pPr>
      <w:jc w:val="center"/>
    </w:pPr>
    <w:rPr>
      <w:b/>
      <w:bCs/>
      <w:sz w:val="28"/>
    </w:rPr>
  </w:style>
  <w:style w:type="paragraph" w:styleId="BodyText">
    <w:name w:val="Body Text"/>
    <w:basedOn w:val="Normal"/>
    <w:rsid w:val="007138AE"/>
    <w:rPr>
      <w:color w:val="000000"/>
    </w:rPr>
  </w:style>
  <w:style w:type="paragraph" w:styleId="BodyText2">
    <w:name w:val="Body Text 2"/>
    <w:basedOn w:val="Normal"/>
    <w:rsid w:val="007138AE"/>
    <w:rPr>
      <w:dstrike/>
      <w:color w:val="0000FF"/>
    </w:rPr>
  </w:style>
  <w:style w:type="paragraph" w:styleId="Subtitle">
    <w:name w:val="Subtitle"/>
    <w:basedOn w:val="Normal"/>
    <w:qFormat/>
    <w:rsid w:val="007138AE"/>
    <w:rPr>
      <w:b/>
      <w:bCs/>
    </w:rPr>
  </w:style>
  <w:style w:type="paragraph" w:styleId="BalloonText">
    <w:name w:val="Balloon Text"/>
    <w:basedOn w:val="Normal"/>
    <w:link w:val="BalloonTextChar"/>
    <w:rsid w:val="00DE07BD"/>
    <w:rPr>
      <w:rFonts w:ascii="Tahoma" w:hAnsi="Tahoma" w:cs="Tahoma"/>
      <w:sz w:val="16"/>
      <w:szCs w:val="16"/>
    </w:rPr>
  </w:style>
  <w:style w:type="character" w:customStyle="1" w:styleId="BalloonTextChar">
    <w:name w:val="Balloon Text Char"/>
    <w:basedOn w:val="DefaultParagraphFont"/>
    <w:link w:val="BalloonText"/>
    <w:rsid w:val="00DE07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deni.ol@auto-hegr.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27EF-0677-40A3-B3BA-989CB24F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1651</Words>
  <Characters>9742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Smlouva o nájmu nebytových prosot</vt:lpstr>
    </vt:vector>
  </TitlesOfParts>
  <Company>Fakultní nemocnice Olomouc</Company>
  <LinksUpToDate>false</LinksUpToDate>
  <CharactersWithSpaces>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prosot</dc:title>
  <dc:creator>machovak</dc:creator>
  <cp:lastModifiedBy>18238</cp:lastModifiedBy>
  <cp:revision>37</cp:revision>
  <cp:lastPrinted>2012-02-09T06:29:00Z</cp:lastPrinted>
  <dcterms:created xsi:type="dcterms:W3CDTF">2015-12-07T09:07:00Z</dcterms:created>
  <dcterms:modified xsi:type="dcterms:W3CDTF">2015-12-22T09:35:00Z</dcterms:modified>
</cp:coreProperties>
</file>