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ook w:val="04A0"/>
      </w:tblPr>
      <w:tblGrid>
        <w:gridCol w:w="2376"/>
        <w:gridCol w:w="7655"/>
      </w:tblGrid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554D69" w:rsidRPr="000272E5" w:rsidRDefault="00554D69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PROJEKT: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FE2044" w:rsidP="00FE2044">
            <w:pPr>
              <w:spacing w:line="276" w:lineRule="auto"/>
              <w:rPr>
                <w:rFonts w:ascii="Arial" w:hAnsi="Arial" w:cs="Arial"/>
              </w:rPr>
            </w:pPr>
            <w:r w:rsidRPr="00FE2044">
              <w:rPr>
                <w:rFonts w:ascii="Arial" w:hAnsi="Arial" w:cs="Arial"/>
              </w:rPr>
              <w:t>Prevence následků onemocnění a zdravotních problémů v dětském věku ve FN Olomouc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812D4A" w:rsidP="00812D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FE2044">
              <w:rPr>
                <w:rFonts w:ascii="Arial" w:hAnsi="Arial" w:cs="Arial"/>
              </w:rPr>
              <w:t xml:space="preserve"> </w:t>
            </w:r>
            <w:r w:rsidR="003F0D25" w:rsidRPr="0082118A">
              <w:rPr>
                <w:rFonts w:ascii="Arial" w:hAnsi="Arial" w:cs="Arial"/>
              </w:rPr>
              <w:t xml:space="preserve">schůzka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PŘÍTOMNI :</w:t>
            </w:r>
            <w:proofErr w:type="gramEnd"/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8B7F8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Jarmila Neudörflerová, Mgr. Martin Šamaj, MBA, MUDr. Lumír Kantor, Ph.D.,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FE20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Sabina Procházková, Bc. Egon Havrlant, Alena Štýbnarová,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100ADA" w:rsidP="00364440">
            <w:p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Ivana Brzokoupilová,</w:t>
            </w:r>
            <w:r w:rsidR="0036444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Bc. </w:t>
            </w:r>
            <w:r w:rsidR="00364440">
              <w:rPr>
                <w:rFonts w:asciiTheme="minorHAnsi" w:hAnsiTheme="minorHAnsi" w:cs="Arial"/>
                <w:sz w:val="22"/>
                <w:szCs w:val="22"/>
              </w:rPr>
              <w:t xml:space="preserve">Andrea Drobiličová </w:t>
            </w:r>
          </w:p>
        </w:tc>
      </w:tr>
      <w:tr w:rsidR="003F0D25" w:rsidRPr="000272E5" w:rsidTr="00FE2044">
        <w:trPr>
          <w:trHeight w:val="20"/>
        </w:trPr>
        <w:tc>
          <w:tcPr>
            <w:tcW w:w="2376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FE204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55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812D4A" w:rsidP="00812D4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24/03</w:t>
            </w:r>
            <w:r w:rsidR="008B7F8C">
              <w:rPr>
                <w:rFonts w:ascii="Arial" w:hAnsi="Arial" w:cs="Arial"/>
              </w:rPr>
              <w:t xml:space="preserve">/2015, </w:t>
            </w:r>
            <w:r>
              <w:rPr>
                <w:rFonts w:ascii="Arial" w:hAnsi="Arial" w:cs="Arial"/>
              </w:rPr>
              <w:t>11-12</w:t>
            </w:r>
            <w:r w:rsidR="00100AD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h</w:t>
            </w:r>
            <w:r w:rsidR="008B7F8C">
              <w:rPr>
                <w:rFonts w:ascii="Arial" w:hAnsi="Arial" w:cs="Arial"/>
              </w:rPr>
              <w:t>od</w:t>
            </w:r>
          </w:p>
        </w:tc>
      </w:tr>
    </w:tbl>
    <w:p w:rsidR="003F0D25" w:rsidRPr="000272E5" w:rsidRDefault="003F0D25" w:rsidP="003F0D25">
      <w:pPr>
        <w:rPr>
          <w:rFonts w:ascii="Arial" w:hAnsi="Arial" w:cs="Arial"/>
        </w:rPr>
      </w:pPr>
    </w:p>
    <w:tbl>
      <w:tblPr>
        <w:tblW w:w="100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0031"/>
      </w:tblGrid>
      <w:tr w:rsidR="003F0D25" w:rsidRPr="000272E5" w:rsidTr="00FE2044">
        <w:trPr>
          <w:tblHeader/>
        </w:trPr>
        <w:tc>
          <w:tcPr>
            <w:tcW w:w="10031" w:type="dxa"/>
            <w:shd w:val="pct10" w:color="auto" w:fill="auto"/>
          </w:tcPr>
          <w:p w:rsidR="003F0D25" w:rsidRPr="000272E5" w:rsidRDefault="003F0D25" w:rsidP="00FE2044">
            <w:pPr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OBSAH JEDNÁNÍ</w:t>
            </w:r>
          </w:p>
        </w:tc>
      </w:tr>
      <w:tr w:rsidR="003F0D25" w:rsidRPr="000272E5" w:rsidTr="00FE2044">
        <w:tc>
          <w:tcPr>
            <w:tcW w:w="10031" w:type="dxa"/>
          </w:tcPr>
          <w:p w:rsidR="00FE2044" w:rsidRPr="008B7F8C" w:rsidRDefault="00FE2044" w:rsidP="00FE2044">
            <w:pPr>
              <w:pStyle w:val="Nadpis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B7F8C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 schůzky: </w:t>
            </w:r>
          </w:p>
          <w:p w:rsidR="00FE2044" w:rsidRPr="008B7F8C" w:rsidRDefault="00812D4A" w:rsidP="00FE2044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Informace o průběhu veřejné zakázky v otevřeném řízení </w:t>
            </w:r>
            <w:r w:rsidRPr="00100ADA">
              <w:rPr>
                <w:rFonts w:ascii="Arial" w:hAnsi="Arial" w:cs="Arial"/>
                <w:sz w:val="20"/>
                <w:szCs w:val="20"/>
              </w:rPr>
              <w:t>na dodávku přístrojového vybavení</w:t>
            </w:r>
            <w:r>
              <w:rPr>
                <w:rFonts w:ascii="Arial" w:hAnsi="Arial" w:cs="Arial"/>
              </w:rPr>
              <w:t xml:space="preserve"> </w:t>
            </w:r>
            <w:r w:rsidRPr="00100ADA">
              <w:rPr>
                <w:rFonts w:ascii="Arial" w:hAnsi="Arial" w:cs="Arial"/>
                <w:sz w:val="20"/>
                <w:szCs w:val="20"/>
              </w:rPr>
              <w:t xml:space="preserve">– byla posunuta lhůta pro odevzdání nabídek na </w:t>
            </w:r>
            <w:r w:rsidRPr="00100ADA">
              <w:rPr>
                <w:rFonts w:ascii="Arial" w:hAnsi="Arial" w:cs="Arial"/>
                <w:b/>
                <w:sz w:val="20"/>
                <w:szCs w:val="20"/>
              </w:rPr>
              <w:t>12/05/2015</w:t>
            </w:r>
          </w:p>
          <w:p w:rsidR="00FE2044" w:rsidRPr="008B7F8C" w:rsidRDefault="00DA6187" w:rsidP="00FE2044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Vyhodnocení veřejné zakázky malého rozsahu</w:t>
            </w:r>
            <w:r w:rsidR="00DE6139">
              <w:rPr>
                <w:rFonts w:ascii="Arial" w:hAnsi="Arial" w:cs="Arial"/>
                <w:sz w:val="20"/>
                <w:szCs w:val="20"/>
              </w:rPr>
              <w:t xml:space="preserve"> – externí monitoring</w:t>
            </w:r>
            <w:r w:rsidR="00812D4A">
              <w:rPr>
                <w:rFonts w:ascii="Arial" w:hAnsi="Arial" w:cs="Arial"/>
                <w:sz w:val="20"/>
                <w:szCs w:val="20"/>
              </w:rPr>
              <w:t xml:space="preserve"> – nabídku podala firma EUVIA s cenou </w:t>
            </w:r>
            <w:r w:rsidR="00812D4A" w:rsidRPr="00100ADA">
              <w:rPr>
                <w:rFonts w:ascii="Arial" w:hAnsi="Arial" w:cs="Arial"/>
                <w:b/>
                <w:sz w:val="20"/>
                <w:szCs w:val="20"/>
              </w:rPr>
              <w:t>18.</w:t>
            </w:r>
            <w:r w:rsidR="00364440" w:rsidRPr="00100ADA">
              <w:rPr>
                <w:rFonts w:ascii="Arial" w:hAnsi="Arial" w:cs="Arial"/>
                <w:b/>
                <w:sz w:val="20"/>
                <w:szCs w:val="20"/>
              </w:rPr>
              <w:t>150,-</w:t>
            </w:r>
            <w:r w:rsidR="00100ADA" w:rsidRPr="00100A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64440" w:rsidRPr="00100ADA">
              <w:rPr>
                <w:rFonts w:ascii="Arial" w:hAnsi="Arial" w:cs="Arial"/>
                <w:b/>
                <w:sz w:val="20"/>
                <w:szCs w:val="20"/>
              </w:rPr>
              <w:t>Kč</w:t>
            </w:r>
            <w:r w:rsidR="00364440">
              <w:rPr>
                <w:rFonts w:ascii="Arial" w:hAnsi="Arial" w:cs="Arial"/>
                <w:sz w:val="20"/>
                <w:szCs w:val="20"/>
              </w:rPr>
              <w:t xml:space="preserve"> včetně DPH</w:t>
            </w:r>
          </w:p>
          <w:p w:rsidR="00FE2044" w:rsidRPr="008B7F8C" w:rsidRDefault="00364440" w:rsidP="00FE2044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Příprava edukační brožury</w:t>
            </w:r>
          </w:p>
          <w:p w:rsidR="00FE2044" w:rsidRDefault="00364440" w:rsidP="00FE2044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Byl vydán právní akt k projektu</w:t>
            </w:r>
          </w:p>
          <w:p w:rsidR="00364440" w:rsidRDefault="00364440" w:rsidP="00FE2044">
            <w:pPr>
              <w:pStyle w:val="Nadpis3a"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Informace SP o semináři konaném dne 20/3/2015 v Praze</w:t>
            </w:r>
          </w:p>
          <w:p w:rsidR="00FE2044" w:rsidRPr="00FA3E5D" w:rsidRDefault="00E87F91" w:rsidP="008B7F8C">
            <w:pPr>
              <w:rPr>
                <w:rFonts w:ascii="Arial" w:hAnsi="Arial" w:cs="Arial"/>
                <w:b/>
              </w:rPr>
            </w:pPr>
            <w:r w:rsidRPr="00FA3E5D">
              <w:rPr>
                <w:rFonts w:ascii="Arial" w:hAnsi="Arial" w:cs="Arial"/>
                <w:b/>
              </w:rPr>
              <w:t>Úkol</w:t>
            </w:r>
            <w:r w:rsidR="00FE2044" w:rsidRPr="00FA3E5D">
              <w:rPr>
                <w:rFonts w:ascii="Arial" w:hAnsi="Arial" w:cs="Arial"/>
                <w:b/>
              </w:rPr>
              <w:t>y</w:t>
            </w:r>
            <w:r w:rsidRPr="00FA3E5D">
              <w:rPr>
                <w:rFonts w:ascii="Arial" w:hAnsi="Arial" w:cs="Arial"/>
                <w:b/>
              </w:rPr>
              <w:t xml:space="preserve">: </w:t>
            </w:r>
          </w:p>
          <w:p w:rsidR="00FE2044" w:rsidRDefault="001306AA" w:rsidP="00DE6139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Pí. Štýbnarová</w:t>
            </w:r>
            <w:r w:rsidR="00FE2044" w:rsidRPr="008B7F8C">
              <w:rPr>
                <w:rFonts w:ascii="Arial" w:hAnsi="Arial" w:cs="Arial"/>
              </w:rPr>
              <w:t xml:space="preserve"> – </w:t>
            </w:r>
            <w:r w:rsidR="00DE6139">
              <w:rPr>
                <w:rFonts w:ascii="Arial" w:hAnsi="Arial" w:cs="Arial"/>
              </w:rPr>
              <w:t>zpracování zápisu o schůzce</w:t>
            </w:r>
          </w:p>
          <w:p w:rsidR="00FE2044" w:rsidRPr="008B7F8C" w:rsidRDefault="00100ADA" w:rsidP="00FE2044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Neudörflerová</w:t>
            </w:r>
            <w:r w:rsidR="00FE2044" w:rsidRPr="008B7F8C">
              <w:rPr>
                <w:rFonts w:ascii="Arial" w:hAnsi="Arial" w:cs="Arial"/>
              </w:rPr>
              <w:t xml:space="preserve"> -  </w:t>
            </w:r>
            <w:r w:rsidR="00DE6139">
              <w:rPr>
                <w:rFonts w:ascii="Arial" w:hAnsi="Arial" w:cs="Arial"/>
              </w:rPr>
              <w:t xml:space="preserve">administrace a správa veřejné zakázky </w:t>
            </w:r>
            <w:r w:rsidR="00FE2044" w:rsidRPr="008B7F8C">
              <w:rPr>
                <w:rFonts w:ascii="Arial" w:hAnsi="Arial" w:cs="Arial"/>
              </w:rPr>
              <w:t>na dodávku přístrojového vybavení – sítnicová kamera, ultrazvukový přístroj, resuscitační pomůcky, podložka pro tlakové mapování</w:t>
            </w:r>
          </w:p>
          <w:p w:rsidR="00E87F91" w:rsidRDefault="00100ADA" w:rsidP="009C176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Havrlant</w:t>
            </w:r>
            <w:r w:rsidR="008B7F8C">
              <w:rPr>
                <w:rFonts w:ascii="Arial" w:hAnsi="Arial" w:cs="Arial"/>
              </w:rPr>
              <w:t xml:space="preserve"> – informace o projektu na webu</w:t>
            </w:r>
            <w:r w:rsidR="00DE6139">
              <w:rPr>
                <w:rFonts w:ascii="Arial" w:hAnsi="Arial" w:cs="Arial"/>
              </w:rPr>
              <w:t xml:space="preserve"> i v anglickém jazyce</w:t>
            </w:r>
          </w:p>
          <w:p w:rsidR="00364440" w:rsidRDefault="00100ADA" w:rsidP="009C176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Sabina Procházková</w:t>
            </w:r>
            <w:r w:rsidR="00364440">
              <w:rPr>
                <w:rFonts w:ascii="Arial" w:hAnsi="Arial" w:cs="Arial"/>
              </w:rPr>
              <w:t xml:space="preserve"> – smluvní vztah</w:t>
            </w:r>
            <w:r>
              <w:rPr>
                <w:rFonts w:ascii="Arial" w:hAnsi="Arial" w:cs="Arial"/>
              </w:rPr>
              <w:t xml:space="preserve"> s firmou na externí monitoring</w:t>
            </w:r>
          </w:p>
          <w:p w:rsidR="00364440" w:rsidRDefault="00100ADA" w:rsidP="009C1766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Šamaj a Bc. Drobiličová </w:t>
            </w:r>
            <w:r w:rsidR="00364440">
              <w:rPr>
                <w:rFonts w:ascii="Arial" w:hAnsi="Arial" w:cs="Arial"/>
              </w:rPr>
              <w:t xml:space="preserve"> – příprava edukační brožury</w:t>
            </w:r>
          </w:p>
          <w:p w:rsidR="00F03E08" w:rsidRDefault="00F03E08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554D69" w:rsidRPr="009C1766" w:rsidRDefault="00554D69" w:rsidP="00F03E08">
            <w:pPr>
              <w:pStyle w:val="Odstavecseseznamem"/>
              <w:rPr>
                <w:rFonts w:ascii="Arial" w:hAnsi="Arial" w:cs="Arial"/>
              </w:rPr>
            </w:pPr>
          </w:p>
          <w:p w:rsidR="002F76DA" w:rsidRDefault="002F76DA" w:rsidP="0082118A">
            <w:pPr>
              <w:rPr>
                <w:rFonts w:ascii="Arial" w:hAnsi="Arial" w:cs="Arial"/>
              </w:rPr>
            </w:pPr>
            <w:r w:rsidRPr="00E87F91">
              <w:rPr>
                <w:rFonts w:ascii="Arial" w:hAnsi="Arial" w:cs="Arial"/>
                <w:i/>
                <w:sz w:val="18"/>
                <w:szCs w:val="18"/>
              </w:rPr>
              <w:t>Zapsala :</w:t>
            </w:r>
            <w:r w:rsidR="00E52071">
              <w:rPr>
                <w:rFonts w:ascii="Arial" w:hAnsi="Arial" w:cs="Arial"/>
                <w:i/>
                <w:sz w:val="18"/>
                <w:szCs w:val="18"/>
              </w:rPr>
              <w:t>Alena Štýbnarová</w:t>
            </w:r>
          </w:p>
          <w:p w:rsidR="0082118A" w:rsidRDefault="0082118A" w:rsidP="0082118A">
            <w:pPr>
              <w:rPr>
                <w:rFonts w:ascii="Arial" w:hAnsi="Arial" w:cs="Arial"/>
              </w:rPr>
            </w:pPr>
          </w:p>
          <w:p w:rsidR="0082118A" w:rsidRPr="0082118A" w:rsidRDefault="0082118A" w:rsidP="0082118A">
            <w:pPr>
              <w:rPr>
                <w:rFonts w:ascii="Arial" w:hAnsi="Arial" w:cs="Arial"/>
              </w:rPr>
            </w:pPr>
          </w:p>
        </w:tc>
      </w:tr>
    </w:tbl>
    <w:p w:rsidR="002A5605" w:rsidRDefault="002A5605"/>
    <w:sectPr w:rsidR="002A5605" w:rsidSect="002A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AB" w:rsidRDefault="001B3DAB" w:rsidP="00FE2044">
      <w:r>
        <w:separator/>
      </w:r>
    </w:p>
  </w:endnote>
  <w:endnote w:type="continuationSeparator" w:id="0">
    <w:p w:rsidR="001B3DAB" w:rsidRDefault="001B3DAB" w:rsidP="00FE2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8" w:rsidRDefault="00B6789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8" w:rsidRDefault="00B6789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8" w:rsidRDefault="00B6789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AB" w:rsidRDefault="001B3DAB" w:rsidP="00FE2044">
      <w:r>
        <w:separator/>
      </w:r>
    </w:p>
  </w:footnote>
  <w:footnote w:type="continuationSeparator" w:id="0">
    <w:p w:rsidR="001B3DAB" w:rsidRDefault="001B3DAB" w:rsidP="00FE2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8" w:rsidRDefault="00B6789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D4A" w:rsidRDefault="00812D4A" w:rsidP="00FE20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4317365</wp:posOffset>
          </wp:positionH>
          <wp:positionV relativeFrom="paragraph">
            <wp:posOffset>-572770</wp:posOffset>
          </wp:positionV>
          <wp:extent cx="1538605" cy="561975"/>
          <wp:effectExtent l="19050" t="0" r="4445" b="0"/>
          <wp:wrapTight wrapText="bothSides">
            <wp:wrapPolygon edited="0">
              <wp:start x="-267" y="0"/>
              <wp:lineTo x="-267" y="21234"/>
              <wp:lineTo x="21662" y="21234"/>
              <wp:lineTo x="21662" y="0"/>
              <wp:lineTo x="-267" y="0"/>
            </wp:wrapPolygon>
          </wp:wrapTight>
          <wp:docPr id="2" name="Obrázek 2" descr="Logo_FN_Olomou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FN_Olomouc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2602865</wp:posOffset>
          </wp:positionH>
          <wp:positionV relativeFrom="paragraph">
            <wp:posOffset>-572770</wp:posOffset>
          </wp:positionV>
          <wp:extent cx="1638300" cy="552450"/>
          <wp:effectExtent l="19050" t="0" r="0" b="0"/>
          <wp:wrapTight wrapText="bothSides">
            <wp:wrapPolygon edited="0">
              <wp:start x="-251" y="0"/>
              <wp:lineTo x="-251" y="20855"/>
              <wp:lineTo x="21600" y="20855"/>
              <wp:lineTo x="21600" y="0"/>
              <wp:lineTo x="-251" y="0"/>
            </wp:wrapPolygon>
          </wp:wrapTight>
          <wp:docPr id="6" name="Obrázek 4" descr="Ministerstvo-financí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Ministerstvo-financí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1071880</wp:posOffset>
          </wp:positionH>
          <wp:positionV relativeFrom="paragraph">
            <wp:posOffset>-701040</wp:posOffset>
          </wp:positionV>
          <wp:extent cx="1409065" cy="852805"/>
          <wp:effectExtent l="19050" t="0" r="635" b="0"/>
          <wp:wrapTight wrapText="bothSides">
            <wp:wrapPolygon edited="0">
              <wp:start x="-292" y="0"/>
              <wp:lineTo x="-292" y="21230"/>
              <wp:lineTo x="21610" y="21230"/>
              <wp:lineTo x="21610" y="0"/>
              <wp:lineTo x="-292" y="0"/>
            </wp:wrapPolygon>
          </wp:wrapTight>
          <wp:docPr id="7" name="Obrázek 3" descr="LogoMZrtxt140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MZrtxt1403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-701040</wp:posOffset>
          </wp:positionV>
          <wp:extent cx="1235075" cy="680720"/>
          <wp:effectExtent l="19050" t="0" r="3175" b="0"/>
          <wp:wrapTight wrapText="bothSides">
            <wp:wrapPolygon edited="0">
              <wp:start x="-333" y="0"/>
              <wp:lineTo x="-333" y="21157"/>
              <wp:lineTo x="21656" y="21157"/>
              <wp:lineTo x="21656" y="0"/>
              <wp:lineTo x="-333" y="0"/>
            </wp:wrapPolygon>
          </wp:wrapTight>
          <wp:docPr id="8" name="Obrázek 0" descr="norway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norwaygrants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12D4A" w:rsidRDefault="00812D4A">
    <w:pPr>
      <w:pStyle w:val="Zhlav"/>
    </w:pPr>
  </w:p>
  <w:p w:rsidR="00812D4A" w:rsidRDefault="00812D4A">
    <w:pPr>
      <w:pStyle w:val="Zhlav"/>
    </w:pPr>
  </w:p>
  <w:p w:rsidR="00CB1836" w:rsidRDefault="00CB1836" w:rsidP="00CB1836">
    <w:pPr>
      <w:pStyle w:val="Tabulkazkladntext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Projekt č. </w:t>
    </w:r>
    <w:proofErr w:type="spellStart"/>
    <w:r>
      <w:rPr>
        <w:b/>
        <w:sz w:val="28"/>
        <w:szCs w:val="28"/>
      </w:rPr>
      <w:t>NF</w:t>
    </w:r>
    <w:proofErr w:type="spellEnd"/>
    <w:r>
      <w:rPr>
        <w:b/>
        <w:sz w:val="28"/>
        <w:szCs w:val="28"/>
      </w:rPr>
      <w:t>-</w:t>
    </w:r>
    <w:proofErr w:type="spellStart"/>
    <w:r>
      <w:rPr>
        <w:b/>
        <w:sz w:val="28"/>
        <w:szCs w:val="28"/>
      </w:rPr>
      <w:t>CZ11</w:t>
    </w:r>
    <w:proofErr w:type="spellEnd"/>
    <w:r>
      <w:rPr>
        <w:b/>
        <w:sz w:val="28"/>
        <w:szCs w:val="28"/>
      </w:rPr>
      <w:t>-</w:t>
    </w:r>
    <w:proofErr w:type="spellStart"/>
    <w:r>
      <w:rPr>
        <w:b/>
        <w:sz w:val="28"/>
        <w:szCs w:val="28"/>
      </w:rPr>
      <w:t>OV</w:t>
    </w:r>
    <w:proofErr w:type="spellEnd"/>
    <w:r>
      <w:rPr>
        <w:b/>
        <w:sz w:val="28"/>
        <w:szCs w:val="28"/>
      </w:rPr>
      <w:t>-1-012-2015</w:t>
    </w:r>
  </w:p>
  <w:p w:rsidR="00812D4A" w:rsidRDefault="00812D4A" w:rsidP="00FE2044">
    <w:pPr>
      <w:pStyle w:val="Zhlav"/>
      <w:rPr>
        <w:b/>
        <w:szCs w:val="24"/>
      </w:rPr>
    </w:pPr>
    <w:r w:rsidRPr="006A2F26">
      <w:rPr>
        <w:b/>
        <w:szCs w:val="24"/>
      </w:rPr>
      <w:t>Prevence následků onemocnění</w:t>
    </w:r>
    <w:r>
      <w:rPr>
        <w:b/>
        <w:szCs w:val="24"/>
      </w:rPr>
      <w:t xml:space="preserve">  a zdravotních problémů v dětském věku ve FN Olomouc</w:t>
    </w:r>
  </w:p>
  <w:p w:rsidR="00812D4A" w:rsidRDefault="00812D4A" w:rsidP="00FE2044">
    <w:pPr>
      <w:pStyle w:val="Zhlav"/>
      <w:rPr>
        <w:b/>
        <w:szCs w:val="24"/>
      </w:rPr>
    </w:pPr>
  </w:p>
  <w:p w:rsidR="00812D4A" w:rsidRDefault="00812D4A" w:rsidP="00FE2044">
    <w:pPr>
      <w:pStyle w:val="Zhlav"/>
      <w:rPr>
        <w:b/>
        <w:szCs w:val="24"/>
      </w:rPr>
    </w:pPr>
  </w:p>
  <w:p w:rsidR="00812D4A" w:rsidRDefault="00812D4A" w:rsidP="00FE2044">
    <w:pPr>
      <w:pStyle w:val="Zhlav"/>
      <w:rPr>
        <w:b/>
        <w:szCs w:val="24"/>
      </w:rPr>
    </w:pPr>
  </w:p>
  <w:p w:rsidR="00812D4A" w:rsidRDefault="00812D4A" w:rsidP="00FE2044">
    <w:pPr>
      <w:pStyle w:val="Zhlav"/>
      <w:rPr>
        <w:b/>
        <w:szCs w:val="24"/>
      </w:rPr>
    </w:pPr>
  </w:p>
  <w:p w:rsidR="00812D4A" w:rsidRDefault="00812D4A" w:rsidP="00FE204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98" w:rsidRDefault="00B6789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F6012"/>
    <w:multiLevelType w:val="hybridMultilevel"/>
    <w:tmpl w:val="985EF142"/>
    <w:lvl w:ilvl="0" w:tplc="7B04A5D8">
      <w:start w:val="1"/>
      <w:numFmt w:val="bullet"/>
      <w:pStyle w:val="Nadpis3a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4002B"/>
    <w:rsid w:val="000E50C0"/>
    <w:rsid w:val="00100ADA"/>
    <w:rsid w:val="001306AA"/>
    <w:rsid w:val="00141C89"/>
    <w:rsid w:val="001B3DAB"/>
    <w:rsid w:val="001F5858"/>
    <w:rsid w:val="002234FE"/>
    <w:rsid w:val="002A5605"/>
    <w:rsid w:val="002F76DA"/>
    <w:rsid w:val="00364440"/>
    <w:rsid w:val="003C34B2"/>
    <w:rsid w:val="003F0D25"/>
    <w:rsid w:val="004607C3"/>
    <w:rsid w:val="004B4230"/>
    <w:rsid w:val="005174BD"/>
    <w:rsid w:val="00554D69"/>
    <w:rsid w:val="00670F3B"/>
    <w:rsid w:val="00740141"/>
    <w:rsid w:val="00743F72"/>
    <w:rsid w:val="00757ECD"/>
    <w:rsid w:val="007700CD"/>
    <w:rsid w:val="0077667C"/>
    <w:rsid w:val="00812D4A"/>
    <w:rsid w:val="0082118A"/>
    <w:rsid w:val="008312AE"/>
    <w:rsid w:val="00897649"/>
    <w:rsid w:val="008B7F8C"/>
    <w:rsid w:val="008C1F34"/>
    <w:rsid w:val="009C1766"/>
    <w:rsid w:val="00A05D9B"/>
    <w:rsid w:val="00A32F86"/>
    <w:rsid w:val="00A91486"/>
    <w:rsid w:val="00B059A0"/>
    <w:rsid w:val="00B67898"/>
    <w:rsid w:val="00B86B91"/>
    <w:rsid w:val="00CB1836"/>
    <w:rsid w:val="00D41844"/>
    <w:rsid w:val="00DA6187"/>
    <w:rsid w:val="00DE0DDB"/>
    <w:rsid w:val="00DE6139"/>
    <w:rsid w:val="00E326A6"/>
    <w:rsid w:val="00E52071"/>
    <w:rsid w:val="00E80413"/>
    <w:rsid w:val="00E87F91"/>
    <w:rsid w:val="00ED46DE"/>
    <w:rsid w:val="00F03E08"/>
    <w:rsid w:val="00FA3E5D"/>
    <w:rsid w:val="00FE2044"/>
    <w:rsid w:val="00FF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E20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FE2044"/>
    <w:pPr>
      <w:keepNext/>
      <w:spacing w:before="240" w:after="60"/>
      <w:outlineLvl w:val="1"/>
    </w:pPr>
    <w:rPr>
      <w:rFonts w:ascii="Times New Roman" w:hAnsi="Times New Roman" w:cs="Arial"/>
      <w:bCs/>
      <w:iCs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20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FE20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E2044"/>
    <w:rPr>
      <w:rFonts w:ascii="Book Antiqua" w:eastAsia="Times New Roman" w:hAnsi="Book Antiqua" w:cs="Times New Roman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FE2044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paragraph" w:customStyle="1" w:styleId="Tabulkazkladntext">
    <w:name w:val="Tabulka základní text"/>
    <w:basedOn w:val="Normln"/>
    <w:rsid w:val="00FE2044"/>
    <w:pPr>
      <w:widowControl w:val="0"/>
      <w:spacing w:before="40" w:after="40"/>
      <w:jc w:val="both"/>
    </w:pPr>
    <w:rPr>
      <w:rFonts w:ascii="Times New Roman" w:hAnsi="Times New Roman" w:cs="Arial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E20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dpis3a">
    <w:name w:val="Nadpis3a"/>
    <w:basedOn w:val="Normln"/>
    <w:rsid w:val="00FE2044"/>
    <w:pPr>
      <w:numPr>
        <w:numId w:val="4"/>
      </w:num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6D18B-24F6-47E4-BE45-635FBFBF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62521</cp:lastModifiedBy>
  <cp:revision>5</cp:revision>
  <cp:lastPrinted>2015-03-23T09:50:00Z</cp:lastPrinted>
  <dcterms:created xsi:type="dcterms:W3CDTF">2015-04-29T08:34:00Z</dcterms:created>
  <dcterms:modified xsi:type="dcterms:W3CDTF">2015-05-26T07:48:00Z</dcterms:modified>
</cp:coreProperties>
</file>