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435B5B">
        <w:trPr>
          <w:trHeight w:val="334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B72125" w:rsidP="006568A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568A6">
              <w:rPr>
                <w:rFonts w:ascii="Arial" w:hAnsi="Arial" w:cs="Arial"/>
              </w:rPr>
              <w:t>3</w:t>
            </w:r>
            <w:r w:rsidR="00812D4A">
              <w:rPr>
                <w:rFonts w:ascii="Arial" w:hAnsi="Arial" w:cs="Arial"/>
              </w:rPr>
              <w:t>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4412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Jarmila Neudörflerová, </w:t>
            </w:r>
            <w:r w:rsidR="00441273">
              <w:rPr>
                <w:rFonts w:ascii="Arial" w:hAnsi="Arial" w:cs="Arial"/>
              </w:rPr>
              <w:t>PhDr.</w:t>
            </w:r>
            <w:r>
              <w:rPr>
                <w:rFonts w:ascii="Arial" w:hAnsi="Arial" w:cs="Arial"/>
              </w:rPr>
              <w:t>. Martin Šamaj,</w:t>
            </w:r>
            <w:r w:rsidR="00B46578">
              <w:rPr>
                <w:rFonts w:ascii="Arial" w:hAnsi="Arial" w:cs="Arial"/>
              </w:rPr>
              <w:t xml:space="preserve"> 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DF275E" w:rsidP="00B7212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E</w:t>
            </w:r>
            <w:r w:rsidR="00B46578">
              <w:rPr>
                <w:rFonts w:ascii="Arial" w:hAnsi="Arial" w:cs="Arial"/>
              </w:rPr>
              <w:t>gon</w:t>
            </w:r>
            <w:r>
              <w:rPr>
                <w:rFonts w:ascii="Arial" w:hAnsi="Arial" w:cs="Arial"/>
              </w:rPr>
              <w:t xml:space="preserve"> Havrlant</w:t>
            </w:r>
            <w:r w:rsidR="00353D4C">
              <w:rPr>
                <w:rFonts w:ascii="Arial" w:hAnsi="Arial" w:cs="Arial"/>
              </w:rPr>
              <w:t>,</w:t>
            </w:r>
            <w:r w:rsidR="00B46578">
              <w:rPr>
                <w:rFonts w:ascii="Arial" w:hAnsi="Arial" w:cs="Arial"/>
              </w:rPr>
              <w:t xml:space="preserve"> MUDr. Lumír Kantor, </w:t>
            </w:r>
            <w:r w:rsidR="00B46578" w:rsidRPr="00B46578">
              <w:rPr>
                <w:rFonts w:ascii="Arial" w:hAnsi="Arial" w:cs="Arial"/>
              </w:rPr>
              <w:t>Mgr.</w:t>
            </w:r>
            <w:r w:rsidR="00B46578">
              <w:rPr>
                <w:rFonts w:ascii="Arial" w:hAnsi="Arial" w:cs="Arial"/>
              </w:rPr>
              <w:t xml:space="preserve"> </w:t>
            </w:r>
            <w:r w:rsidR="00B46578" w:rsidRPr="00B46578">
              <w:rPr>
                <w:rFonts w:ascii="Arial" w:hAnsi="Arial" w:cs="Arial"/>
              </w:rPr>
              <w:t xml:space="preserve">Sabina </w:t>
            </w:r>
            <w:proofErr w:type="gramStart"/>
            <w:r w:rsidR="00B46578" w:rsidRPr="00B46578">
              <w:rPr>
                <w:rFonts w:ascii="Arial" w:hAnsi="Arial" w:cs="Arial"/>
              </w:rPr>
              <w:t>Procházková</w:t>
            </w:r>
            <w:r w:rsidR="00B46578">
              <w:rPr>
                <w:rFonts w:ascii="Arial" w:hAnsi="Arial" w:cs="Arial"/>
                <w:i/>
              </w:rPr>
              <w:t>,</w:t>
            </w:r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 xml:space="preserve">, </w:t>
            </w:r>
            <w:r w:rsidR="00B46578">
              <w:rPr>
                <w:rFonts w:ascii="Arial" w:hAnsi="Arial" w:cs="Arial"/>
              </w:rPr>
              <w:t>Ivana</w:t>
            </w:r>
            <w:proofErr w:type="gramEnd"/>
            <w:r w:rsidR="00B46578">
              <w:rPr>
                <w:rFonts w:ascii="Arial" w:hAnsi="Arial" w:cs="Arial"/>
              </w:rPr>
              <w:t xml:space="preserve"> </w:t>
            </w:r>
            <w:r w:rsidR="00353D4C" w:rsidRPr="00B46578">
              <w:rPr>
                <w:rFonts w:ascii="Arial" w:hAnsi="Arial" w:cs="Arial"/>
              </w:rPr>
              <w:t>Brzokoupilová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032BE4" w:rsidP="00FA68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25/01/2016</w:t>
            </w:r>
            <w:r w:rsidR="008B7F8C">
              <w:rPr>
                <w:rFonts w:ascii="Arial" w:hAnsi="Arial" w:cs="Arial"/>
              </w:rPr>
              <w:t xml:space="preserve">, </w:t>
            </w:r>
            <w:r w:rsidR="00812D4A">
              <w:rPr>
                <w:rFonts w:ascii="Arial" w:hAnsi="Arial" w:cs="Arial"/>
              </w:rPr>
              <w:t>1</w:t>
            </w:r>
            <w:r w:rsidR="00FA6881">
              <w:rPr>
                <w:rFonts w:ascii="Arial" w:hAnsi="Arial" w:cs="Arial"/>
              </w:rPr>
              <w:t>4</w:t>
            </w:r>
            <w:r w:rsidR="005A0386">
              <w:rPr>
                <w:rFonts w:ascii="Arial" w:hAnsi="Arial" w:cs="Arial"/>
              </w:rPr>
              <w:t>,00</w:t>
            </w:r>
            <w:r w:rsidR="00812D4A">
              <w:rPr>
                <w:rFonts w:ascii="Arial" w:hAnsi="Arial" w:cs="Arial"/>
              </w:rPr>
              <w:t>-1</w:t>
            </w:r>
            <w:r w:rsidR="00FA6881">
              <w:rPr>
                <w:rFonts w:ascii="Arial" w:hAnsi="Arial" w:cs="Arial"/>
              </w:rPr>
              <w:t>5</w:t>
            </w:r>
            <w:r w:rsidR="005A0386">
              <w:rPr>
                <w:rFonts w:ascii="Arial" w:hAnsi="Arial" w:cs="Arial"/>
              </w:rPr>
              <w:t>,</w:t>
            </w:r>
            <w:r w:rsidR="00DF275E">
              <w:rPr>
                <w:rFonts w:ascii="Arial" w:hAnsi="Arial" w:cs="Arial"/>
              </w:rPr>
              <w:t>0</w:t>
            </w:r>
            <w:r w:rsidR="005A0386">
              <w:rPr>
                <w:rFonts w:ascii="Arial" w:hAnsi="Arial" w:cs="Arial"/>
              </w:rPr>
              <w:t>0</w:t>
            </w:r>
            <w:r w:rsidR="00100ADA">
              <w:rPr>
                <w:rFonts w:ascii="Arial" w:hAnsi="Arial" w:cs="Arial"/>
              </w:rPr>
              <w:t xml:space="preserve"> </w:t>
            </w:r>
            <w:r w:rsidR="00812D4A"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  <w:r w:rsidR="005A0386">
              <w:rPr>
                <w:rFonts w:ascii="Arial" w:hAnsi="Arial" w:cs="Arial"/>
              </w:rPr>
              <w:t>.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1D60DC" w:rsidRPr="008B7F8C" w:rsidRDefault="004D68C8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8B7F8C">
              <w:rPr>
                <w:rFonts w:ascii="Arial" w:hAnsi="Arial" w:cs="Arial"/>
                <w:sz w:val="20"/>
                <w:szCs w:val="20"/>
              </w:rPr>
              <w:t xml:space="preserve">Program schůzky: </w:t>
            </w:r>
            <w:r w:rsidR="001D60D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A6288D" w:rsidRDefault="00FA6881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Zhodnocení realizace projektu, informace o dosažených indikátorech projektu</w:t>
            </w:r>
            <w:r w:rsidR="004A41E4">
              <w:rPr>
                <w:rFonts w:ascii="Arial" w:hAnsi="Arial" w:cs="Arial"/>
                <w:sz w:val="20"/>
                <w:szCs w:val="20"/>
              </w:rPr>
              <w:t xml:space="preserve"> – pan primář Kantor sdělil počty vyšetřených dětí na přístrojích pořízených z</w:t>
            </w:r>
            <w:r w:rsidR="00435B5B">
              <w:rPr>
                <w:rFonts w:ascii="Arial" w:hAnsi="Arial" w:cs="Arial"/>
                <w:sz w:val="20"/>
                <w:szCs w:val="20"/>
              </w:rPr>
              <w:t> </w:t>
            </w:r>
            <w:r w:rsidR="004A41E4">
              <w:rPr>
                <w:rFonts w:ascii="Arial" w:hAnsi="Arial" w:cs="Arial"/>
                <w:sz w:val="20"/>
                <w:szCs w:val="20"/>
              </w:rPr>
              <w:t>projektu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738">
              <w:rPr>
                <w:rFonts w:ascii="Arial" w:hAnsi="Arial" w:cs="Arial"/>
                <w:sz w:val="20"/>
                <w:szCs w:val="20"/>
              </w:rPr>
              <w:t>se sdělením, že p</w:t>
            </w:r>
            <w:r w:rsidR="00435B5B">
              <w:rPr>
                <w:rFonts w:ascii="Arial" w:hAnsi="Arial" w:cs="Arial"/>
                <w:sz w:val="20"/>
                <w:szCs w:val="20"/>
              </w:rPr>
              <w:t>lán indikátorů  - počty vyšetřených bude splněn.</w:t>
            </w:r>
          </w:p>
          <w:p w:rsidR="00273DEC" w:rsidRDefault="00FA1569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Plán: kamera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273DEC">
              <w:rPr>
                <w:rFonts w:ascii="Arial" w:hAnsi="Arial" w:cs="Arial"/>
                <w:sz w:val="20"/>
                <w:szCs w:val="20"/>
              </w:rPr>
              <w:t xml:space="preserve">                                      Splněno</w:t>
            </w:r>
            <w:proofErr w:type="gramEnd"/>
            <w:r w:rsidR="00273DEC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A17738">
              <w:rPr>
                <w:rFonts w:ascii="Arial" w:hAnsi="Arial" w:cs="Arial"/>
                <w:sz w:val="20"/>
                <w:szCs w:val="20"/>
              </w:rPr>
              <w:t>7</w:t>
            </w:r>
            <w:r w:rsidR="00273DEC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FA1569" w:rsidRDefault="00FA1569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UZ </w:t>
            </w:r>
            <w:r w:rsidR="00273DE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110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435B5B" w:rsidRPr="00435B5B">
              <w:rPr>
                <w:rFonts w:ascii="Arial" w:hAnsi="Arial" w:cs="Arial"/>
                <w:sz w:val="20"/>
                <w:szCs w:val="20"/>
              </w:rPr>
              <w:t>ECHO</w:t>
            </w:r>
            <w:proofErr w:type="gramEnd"/>
            <w:r w:rsidR="00435B5B" w:rsidRPr="00435B5B">
              <w:rPr>
                <w:rFonts w:ascii="Arial" w:hAnsi="Arial" w:cs="Arial"/>
                <w:sz w:val="20"/>
                <w:szCs w:val="20"/>
              </w:rPr>
              <w:t xml:space="preserve"> 55 a ostatní vyšetření  68</w:t>
            </w:r>
            <w:r w:rsidR="00A17738">
              <w:rPr>
                <w:rFonts w:ascii="Arial" w:hAnsi="Arial" w:cs="Arial"/>
                <w:sz w:val="20"/>
                <w:szCs w:val="20"/>
              </w:rPr>
              <w:t xml:space="preserve"> SPLNĚNO</w:t>
            </w:r>
          </w:p>
          <w:p w:rsidR="00FA1569" w:rsidRDefault="008E5EB9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A1569">
              <w:rPr>
                <w:rFonts w:ascii="Arial" w:hAnsi="Arial" w:cs="Arial"/>
                <w:sz w:val="20"/>
                <w:szCs w:val="20"/>
              </w:rPr>
              <w:t xml:space="preserve">podložka 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3</w:t>
            </w:r>
            <w:r w:rsidR="00A17738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A6881" w:rsidRDefault="00FA6881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Monitorovací zpráva </w:t>
            </w:r>
            <w:r w:rsidR="004A41E4">
              <w:rPr>
                <w:rFonts w:ascii="Arial" w:hAnsi="Arial" w:cs="Arial"/>
                <w:sz w:val="20"/>
                <w:szCs w:val="20"/>
              </w:rPr>
              <w:t xml:space="preserve">byla </w:t>
            </w:r>
            <w:r w:rsidR="00032BE4">
              <w:rPr>
                <w:rFonts w:ascii="Arial" w:hAnsi="Arial" w:cs="Arial"/>
                <w:sz w:val="20"/>
                <w:szCs w:val="20"/>
              </w:rPr>
              <w:t>připomínkována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– sděleny připomínky</w:t>
            </w:r>
            <w:r w:rsidR="004A41E4">
              <w:rPr>
                <w:rFonts w:ascii="Arial" w:hAnsi="Arial" w:cs="Arial"/>
                <w:sz w:val="20"/>
                <w:szCs w:val="20"/>
              </w:rPr>
              <w:t>, doplněno, odesláno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přes CEDR</w:t>
            </w:r>
          </w:p>
          <w:p w:rsidR="004A41E4" w:rsidRDefault="004A41E4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nutno zpracovat p</w:t>
            </w:r>
            <w:r w:rsidR="00032BE4">
              <w:rPr>
                <w:rFonts w:ascii="Arial" w:hAnsi="Arial" w:cs="Arial"/>
                <w:sz w:val="20"/>
                <w:szCs w:val="20"/>
              </w:rPr>
              <w:t>ozvánky</w:t>
            </w:r>
            <w:r w:rsidR="00AC090D">
              <w:rPr>
                <w:rFonts w:ascii="Arial" w:hAnsi="Arial" w:cs="Arial"/>
                <w:sz w:val="20"/>
                <w:szCs w:val="20"/>
              </w:rPr>
              <w:t xml:space="preserve"> na konferenci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5EB9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nejpozději do konce února rozeslat – Bc. Havrlant</w:t>
            </w:r>
          </w:p>
          <w:p w:rsidR="00FA6881" w:rsidRDefault="004A41E4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pozvaných dodá prim. Kantor + doplní ing. Neudörflerová</w:t>
            </w:r>
          </w:p>
          <w:p w:rsidR="00AC090D" w:rsidRDefault="00AC090D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</w:t>
            </w:r>
            <w:r w:rsidR="004A41E4">
              <w:rPr>
                <w:rFonts w:ascii="Arial" w:hAnsi="Arial" w:cs="Arial"/>
                <w:sz w:val="20"/>
                <w:szCs w:val="20"/>
              </w:rPr>
              <w:t xml:space="preserve"> – držet se plánu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aktivit v publicitě</w:t>
            </w:r>
          </w:p>
          <w:p w:rsidR="004A41E4" w:rsidRDefault="004A41E4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D60D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60DC">
              <w:rPr>
                <w:rFonts w:ascii="Arial" w:hAnsi="Arial" w:cs="Arial"/>
                <w:sz w:val="20"/>
                <w:szCs w:val="20"/>
              </w:rPr>
              <w:t>. 2016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se bude konat kontrola na místě – doklady k projektu budou nachystané v zasedací místnosti, přítomni budou ing. Neudörflerová, Mgr. Procházková, MUDr. Kantor</w:t>
            </w:r>
            <w:r w:rsidR="00435B5B">
              <w:rPr>
                <w:rFonts w:ascii="Arial" w:hAnsi="Arial" w:cs="Arial"/>
                <w:sz w:val="20"/>
                <w:szCs w:val="20"/>
              </w:rPr>
              <w:t>. Dle potřeby i další členové projektového týmu</w:t>
            </w:r>
          </w:p>
          <w:p w:rsidR="001D60DC" w:rsidRDefault="001D60DC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 platností od 1. 2. 2016 – zrušení</w:t>
            </w:r>
            <w:r w:rsidR="00EE3CE9">
              <w:rPr>
                <w:rFonts w:ascii="Arial" w:hAnsi="Arial" w:cs="Arial"/>
                <w:sz w:val="20"/>
                <w:szCs w:val="20"/>
              </w:rPr>
              <w:t xml:space="preserve"> pozice projektový manažer – PhDr.</w:t>
            </w:r>
            <w:r>
              <w:rPr>
                <w:rFonts w:ascii="Arial" w:hAnsi="Arial" w:cs="Arial"/>
                <w:sz w:val="20"/>
                <w:szCs w:val="20"/>
              </w:rPr>
              <w:t xml:space="preserve"> Martin Šamaj, MBA</w:t>
            </w:r>
            <w:r w:rsidR="00EE3CE9">
              <w:rPr>
                <w:rFonts w:ascii="Arial" w:hAnsi="Arial" w:cs="Arial"/>
                <w:sz w:val="20"/>
                <w:szCs w:val="20"/>
              </w:rPr>
              <w:t xml:space="preserve"> od </w:t>
            </w:r>
            <w:proofErr w:type="gramStart"/>
            <w:r w:rsidR="00EE3CE9">
              <w:rPr>
                <w:rFonts w:ascii="Arial" w:hAnsi="Arial" w:cs="Arial"/>
                <w:sz w:val="20"/>
                <w:szCs w:val="20"/>
              </w:rPr>
              <w:t>1.2.2016</w:t>
            </w:r>
            <w:proofErr w:type="gramEnd"/>
            <w:r w:rsidR="00EE3CE9">
              <w:rPr>
                <w:rFonts w:ascii="Arial" w:hAnsi="Arial" w:cs="Arial"/>
                <w:sz w:val="20"/>
                <w:szCs w:val="20"/>
              </w:rPr>
              <w:t xml:space="preserve"> již nebude zaměstnán ve FNOL, stávající náplň projektového manažera bude přiřazena k náplni práce Ing. Jarmile </w:t>
            </w:r>
            <w:proofErr w:type="spellStart"/>
            <w:r w:rsidR="00EE3CE9">
              <w:rPr>
                <w:rFonts w:ascii="Arial" w:hAnsi="Arial" w:cs="Arial"/>
                <w:sz w:val="20"/>
                <w:szCs w:val="20"/>
              </w:rPr>
              <w:t>Neudörflerové</w:t>
            </w:r>
            <w:proofErr w:type="spellEnd"/>
            <w:r w:rsidR="00EE3CE9">
              <w:rPr>
                <w:rFonts w:ascii="Arial" w:hAnsi="Arial" w:cs="Arial"/>
                <w:sz w:val="20"/>
                <w:szCs w:val="20"/>
              </w:rPr>
              <w:t>, bez navýšení odměn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a počtu odpracovaných hodin – členové týmu s návrhem souhlasí – Personální manažer zapracuje změny – zrušení dohody, doplněná náplň práce hlavního řešitele a koordinátora projektu</w:t>
            </w:r>
          </w:p>
          <w:p w:rsidR="004D68C8" w:rsidRPr="00AC3B27" w:rsidRDefault="004D68C8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Úkoly: </w:t>
            </w:r>
          </w:p>
          <w:p w:rsidR="00FA6881" w:rsidRDefault="00FA6881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A6881">
              <w:rPr>
                <w:rFonts w:ascii="Arial" w:hAnsi="Arial" w:cs="Arial"/>
                <w:sz w:val="20"/>
                <w:szCs w:val="20"/>
              </w:rPr>
              <w:t>MUDr. Kantor – plnit indikátory – počty vyšetřených dětí zvýšit</w:t>
            </w:r>
          </w:p>
          <w:p w:rsidR="00843D89" w:rsidRPr="00FA6881" w:rsidRDefault="00843D89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FA6881">
              <w:rPr>
                <w:rFonts w:ascii="Arial" w:hAnsi="Arial" w:cs="Arial"/>
                <w:sz w:val="20"/>
                <w:szCs w:val="20"/>
              </w:rPr>
              <w:t xml:space="preserve">Ing. Neudörflerová – </w:t>
            </w:r>
            <w:r w:rsidR="004A41E4">
              <w:rPr>
                <w:rFonts w:ascii="Arial" w:hAnsi="Arial" w:cs="Arial"/>
                <w:sz w:val="20"/>
                <w:szCs w:val="20"/>
              </w:rPr>
              <w:t>příprava na kontrolu</w:t>
            </w:r>
          </w:p>
          <w:p w:rsidR="00C3649A" w:rsidRDefault="00C3649A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Havrlant, MUDr. Kantor – zajištění konference (</w:t>
            </w:r>
            <w:r w:rsidR="00381188">
              <w:rPr>
                <w:rFonts w:ascii="Arial" w:hAnsi="Arial" w:cs="Arial"/>
                <w:sz w:val="20"/>
                <w:szCs w:val="20"/>
              </w:rPr>
              <w:t xml:space="preserve">návrh </w:t>
            </w:r>
            <w:r>
              <w:rPr>
                <w:rFonts w:ascii="Arial" w:hAnsi="Arial" w:cs="Arial"/>
                <w:sz w:val="20"/>
                <w:szCs w:val="20"/>
              </w:rPr>
              <w:t>program</w:t>
            </w:r>
            <w:r w:rsidR="0038118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pozvánky</w:t>
            </w:r>
            <w:r w:rsidR="00FA6881">
              <w:rPr>
                <w:rFonts w:ascii="Arial" w:hAnsi="Arial" w:cs="Arial"/>
                <w:sz w:val="20"/>
                <w:szCs w:val="20"/>
              </w:rPr>
              <w:t xml:space="preserve"> – vytvořit + zaslat- kontakty)</w:t>
            </w:r>
          </w:p>
          <w:p w:rsidR="00AC3B27" w:rsidRDefault="00215EB3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843D89">
              <w:rPr>
                <w:rFonts w:ascii="Arial" w:hAnsi="Arial" w:cs="Arial"/>
                <w:sz w:val="20"/>
                <w:szCs w:val="20"/>
              </w:rPr>
              <w:t>A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>. Štýbnarová –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zápis o schůzce, zprac</w:t>
            </w:r>
            <w:r w:rsidR="002B2BDC" w:rsidRPr="00843D89">
              <w:rPr>
                <w:rFonts w:ascii="Arial" w:hAnsi="Arial" w:cs="Arial"/>
                <w:sz w:val="20"/>
                <w:szCs w:val="20"/>
              </w:rPr>
              <w:t>uje</w:t>
            </w:r>
            <w:r w:rsidR="004D68C8" w:rsidRPr="00843D89">
              <w:rPr>
                <w:rFonts w:ascii="Arial" w:hAnsi="Arial" w:cs="Arial"/>
                <w:sz w:val="20"/>
                <w:szCs w:val="20"/>
              </w:rPr>
              <w:t xml:space="preserve"> tabulku – financování</w:t>
            </w:r>
            <w:r w:rsidR="00B72125" w:rsidRPr="00843D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6881">
              <w:rPr>
                <w:rFonts w:ascii="Arial" w:hAnsi="Arial" w:cs="Arial"/>
                <w:sz w:val="20"/>
                <w:szCs w:val="20"/>
              </w:rPr>
              <w:t>za měsíc prosinec</w:t>
            </w:r>
            <w:r w:rsidR="004A41E4">
              <w:rPr>
                <w:rFonts w:ascii="Arial" w:hAnsi="Arial" w:cs="Arial"/>
                <w:sz w:val="20"/>
                <w:szCs w:val="20"/>
              </w:rPr>
              <w:t>, žádost na MZ – evidence uhrazených osobních nákladů</w:t>
            </w:r>
            <w:r w:rsidR="00435B5B">
              <w:rPr>
                <w:rFonts w:ascii="Arial" w:hAnsi="Arial" w:cs="Arial"/>
                <w:sz w:val="20"/>
                <w:szCs w:val="20"/>
              </w:rPr>
              <w:t xml:space="preserve"> za měsíce listopad 2015, prosinec 2015, leden 2016 – není dosud uhrazeno z MZ</w:t>
            </w:r>
          </w:p>
          <w:p w:rsidR="00EE3CE9" w:rsidRPr="00843D89" w:rsidRDefault="00EE3CE9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Havrlant – zpracuje a odešle výzvu na výrobu pamětní desky</w:t>
            </w:r>
            <w:r w:rsidR="00435B5B">
              <w:rPr>
                <w:rFonts w:ascii="Arial" w:hAnsi="Arial" w:cs="Arial"/>
                <w:sz w:val="20"/>
                <w:szCs w:val="20"/>
              </w:rPr>
              <w:t>, kontrola Neudörflerová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D68C8" w:rsidRPr="00AC3B27" w:rsidRDefault="004D68C8" w:rsidP="00435B5B">
            <w:pPr>
              <w:pStyle w:val="Nadpis3a"/>
              <w:spacing w:before="120" w:after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>I. Brzokoupilová – zprac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uje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tabulk</w:t>
            </w:r>
            <w:r w:rsidR="00215EB3" w:rsidRPr="00AC3B27">
              <w:rPr>
                <w:rFonts w:ascii="Arial" w:hAnsi="Arial" w:cs="Arial"/>
                <w:sz w:val="20"/>
                <w:szCs w:val="20"/>
              </w:rPr>
              <w:t>u</w:t>
            </w:r>
            <w:r w:rsidRPr="00AC3B27">
              <w:rPr>
                <w:rFonts w:ascii="Arial" w:hAnsi="Arial" w:cs="Arial"/>
                <w:sz w:val="20"/>
                <w:szCs w:val="20"/>
              </w:rPr>
              <w:t xml:space="preserve"> mezd za </w:t>
            </w:r>
            <w:r w:rsidR="00AC3B27">
              <w:rPr>
                <w:rFonts w:ascii="Arial" w:hAnsi="Arial" w:cs="Arial"/>
                <w:sz w:val="20"/>
                <w:szCs w:val="20"/>
              </w:rPr>
              <w:t xml:space="preserve">měsíc </w:t>
            </w:r>
            <w:r w:rsidR="00FA6881">
              <w:rPr>
                <w:rFonts w:ascii="Arial" w:hAnsi="Arial" w:cs="Arial"/>
                <w:sz w:val="20"/>
                <w:szCs w:val="20"/>
              </w:rPr>
              <w:t xml:space="preserve">prosinec </w:t>
            </w:r>
          </w:p>
          <w:p w:rsidR="00554D69" w:rsidRPr="00AC3B27" w:rsidRDefault="00554D69" w:rsidP="00435B5B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:rsidR="0082118A" w:rsidRPr="00AC3B27" w:rsidRDefault="002F76DA" w:rsidP="00DF4ED4">
            <w:pPr>
              <w:pStyle w:val="Nadpis3a"/>
              <w:numPr>
                <w:ilvl w:val="0"/>
                <w:numId w:val="0"/>
              </w:numPr>
              <w:spacing w:before="120" w:after="120"/>
              <w:ind w:left="357"/>
              <w:rPr>
                <w:rFonts w:ascii="Arial" w:hAnsi="Arial" w:cs="Arial"/>
                <w:sz w:val="20"/>
                <w:szCs w:val="20"/>
              </w:rPr>
            </w:pPr>
            <w:r w:rsidRPr="00AC3B27">
              <w:rPr>
                <w:rFonts w:ascii="Arial" w:hAnsi="Arial" w:cs="Arial"/>
                <w:sz w:val="20"/>
                <w:szCs w:val="20"/>
              </w:rPr>
              <w:t xml:space="preserve">Zapsala: </w:t>
            </w:r>
            <w:r w:rsidR="00217D8D" w:rsidRPr="00AC3B27">
              <w:rPr>
                <w:rFonts w:ascii="Arial" w:hAnsi="Arial" w:cs="Arial"/>
                <w:sz w:val="20"/>
                <w:szCs w:val="20"/>
              </w:rPr>
              <w:t>Alena Štýbnarová</w:t>
            </w:r>
          </w:p>
        </w:tc>
      </w:tr>
    </w:tbl>
    <w:p w:rsidR="002A5605" w:rsidRDefault="002A5605"/>
    <w:sectPr w:rsidR="002A5605" w:rsidSect="002A5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38" w:rsidRDefault="00A17738" w:rsidP="00FE2044">
      <w:r>
        <w:separator/>
      </w:r>
    </w:p>
  </w:endnote>
  <w:endnote w:type="continuationSeparator" w:id="0">
    <w:p w:rsidR="00A17738" w:rsidRDefault="00A17738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38" w:rsidRDefault="00A17738" w:rsidP="00FE2044">
      <w:r>
        <w:separator/>
      </w:r>
    </w:p>
  </w:footnote>
  <w:footnote w:type="continuationSeparator" w:id="0">
    <w:p w:rsidR="00A17738" w:rsidRDefault="00A17738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38" w:rsidRDefault="00A17738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7738" w:rsidRDefault="00A17738">
    <w:pPr>
      <w:pStyle w:val="Zhlav"/>
    </w:pPr>
  </w:p>
  <w:p w:rsidR="00A17738" w:rsidRDefault="00A17738">
    <w:pPr>
      <w:pStyle w:val="Zhlav"/>
    </w:pPr>
  </w:p>
  <w:p w:rsidR="00A17738" w:rsidRDefault="00A17738" w:rsidP="00121243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>Projekt č. NF-CZ11-OV-1-012-2015</w:t>
    </w:r>
  </w:p>
  <w:p w:rsidR="00A17738" w:rsidRDefault="00A17738" w:rsidP="00FE2044">
    <w:pPr>
      <w:pStyle w:val="Zhlav"/>
      <w:rPr>
        <w:b/>
        <w:szCs w:val="24"/>
      </w:rPr>
    </w:pPr>
    <w:r w:rsidRPr="006A2F26">
      <w:rPr>
        <w:b/>
        <w:szCs w:val="24"/>
      </w:rPr>
      <w:t xml:space="preserve">Prevence následků </w:t>
    </w:r>
    <w:proofErr w:type="gramStart"/>
    <w:r w:rsidRPr="006A2F26">
      <w:rPr>
        <w:b/>
        <w:szCs w:val="24"/>
      </w:rPr>
      <w:t>onemocnění</w:t>
    </w:r>
    <w:r>
      <w:rPr>
        <w:b/>
        <w:szCs w:val="24"/>
      </w:rPr>
      <w:t xml:space="preserve">  a zdravotních</w:t>
    </w:r>
    <w:proofErr w:type="gramEnd"/>
    <w:r>
      <w:rPr>
        <w:b/>
        <w:szCs w:val="24"/>
      </w:rPr>
      <w:t xml:space="preserve"> problémů v dětském věku ve FN Olomouc</w:t>
    </w:r>
  </w:p>
  <w:p w:rsidR="00A17738" w:rsidRDefault="00A17738" w:rsidP="00FE2044">
    <w:pPr>
      <w:pStyle w:val="Zhlav"/>
      <w:rPr>
        <w:b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6297E"/>
    <w:multiLevelType w:val="hybridMultilevel"/>
    <w:tmpl w:val="7194C838"/>
    <w:lvl w:ilvl="0" w:tplc="8188A932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30319"/>
    <w:rsid w:val="00032BE4"/>
    <w:rsid w:val="00032E83"/>
    <w:rsid w:val="0004002B"/>
    <w:rsid w:val="000E50C0"/>
    <w:rsid w:val="00100ADA"/>
    <w:rsid w:val="00121243"/>
    <w:rsid w:val="001306AA"/>
    <w:rsid w:val="00141C89"/>
    <w:rsid w:val="001850B0"/>
    <w:rsid w:val="001A2508"/>
    <w:rsid w:val="001B3DAB"/>
    <w:rsid w:val="001D60DC"/>
    <w:rsid w:val="001E6DDD"/>
    <w:rsid w:val="001F14B5"/>
    <w:rsid w:val="001F5858"/>
    <w:rsid w:val="00211ECF"/>
    <w:rsid w:val="00215EB3"/>
    <w:rsid w:val="00217D8D"/>
    <w:rsid w:val="002234FE"/>
    <w:rsid w:val="0025661F"/>
    <w:rsid w:val="00273DEC"/>
    <w:rsid w:val="002818F7"/>
    <w:rsid w:val="002A5605"/>
    <w:rsid w:val="002B2BDC"/>
    <w:rsid w:val="002E05EF"/>
    <w:rsid w:val="002E7FC7"/>
    <w:rsid w:val="002F1A8E"/>
    <w:rsid w:val="002F76DA"/>
    <w:rsid w:val="003101FE"/>
    <w:rsid w:val="00353D4C"/>
    <w:rsid w:val="00364440"/>
    <w:rsid w:val="003659F5"/>
    <w:rsid w:val="00377CB6"/>
    <w:rsid w:val="00381188"/>
    <w:rsid w:val="003C34B2"/>
    <w:rsid w:val="003F0D25"/>
    <w:rsid w:val="00403619"/>
    <w:rsid w:val="00431EFB"/>
    <w:rsid w:val="00435B5B"/>
    <w:rsid w:val="00441273"/>
    <w:rsid w:val="004607C3"/>
    <w:rsid w:val="0049234B"/>
    <w:rsid w:val="004A41E4"/>
    <w:rsid w:val="004B4230"/>
    <w:rsid w:val="004D68C8"/>
    <w:rsid w:val="00500E90"/>
    <w:rsid w:val="005174BD"/>
    <w:rsid w:val="00554D69"/>
    <w:rsid w:val="00571103"/>
    <w:rsid w:val="005A0386"/>
    <w:rsid w:val="005E039C"/>
    <w:rsid w:val="006568A6"/>
    <w:rsid w:val="00670F3B"/>
    <w:rsid w:val="006C1BBF"/>
    <w:rsid w:val="00740141"/>
    <w:rsid w:val="00743F72"/>
    <w:rsid w:val="0074610C"/>
    <w:rsid w:val="007529E5"/>
    <w:rsid w:val="00757ECD"/>
    <w:rsid w:val="007700CD"/>
    <w:rsid w:val="0077667C"/>
    <w:rsid w:val="007E0D8A"/>
    <w:rsid w:val="00812D4A"/>
    <w:rsid w:val="0082118A"/>
    <w:rsid w:val="00843D89"/>
    <w:rsid w:val="00850F2B"/>
    <w:rsid w:val="00856265"/>
    <w:rsid w:val="00897649"/>
    <w:rsid w:val="008A634C"/>
    <w:rsid w:val="008A7750"/>
    <w:rsid w:val="008B15DD"/>
    <w:rsid w:val="008B7F8C"/>
    <w:rsid w:val="008E3962"/>
    <w:rsid w:val="008E5EB9"/>
    <w:rsid w:val="00990FDC"/>
    <w:rsid w:val="009C1766"/>
    <w:rsid w:val="009D2EAA"/>
    <w:rsid w:val="009D6E0D"/>
    <w:rsid w:val="00A05D9B"/>
    <w:rsid w:val="00A17738"/>
    <w:rsid w:val="00A32F86"/>
    <w:rsid w:val="00A6288D"/>
    <w:rsid w:val="00A739F2"/>
    <w:rsid w:val="00A91486"/>
    <w:rsid w:val="00A96360"/>
    <w:rsid w:val="00AA1CD4"/>
    <w:rsid w:val="00AC090D"/>
    <w:rsid w:val="00AC0ACC"/>
    <w:rsid w:val="00AC3B27"/>
    <w:rsid w:val="00AC6793"/>
    <w:rsid w:val="00AF0DCF"/>
    <w:rsid w:val="00B059A0"/>
    <w:rsid w:val="00B21C6F"/>
    <w:rsid w:val="00B46578"/>
    <w:rsid w:val="00B67D7A"/>
    <w:rsid w:val="00B72125"/>
    <w:rsid w:val="00B86B91"/>
    <w:rsid w:val="00B8795E"/>
    <w:rsid w:val="00C02AD1"/>
    <w:rsid w:val="00C3215B"/>
    <w:rsid w:val="00C3649A"/>
    <w:rsid w:val="00C5043E"/>
    <w:rsid w:val="00C965E6"/>
    <w:rsid w:val="00CA31C1"/>
    <w:rsid w:val="00CC3F85"/>
    <w:rsid w:val="00D26156"/>
    <w:rsid w:val="00D41844"/>
    <w:rsid w:val="00D90C9D"/>
    <w:rsid w:val="00DA6187"/>
    <w:rsid w:val="00DE0DDB"/>
    <w:rsid w:val="00DE3D64"/>
    <w:rsid w:val="00DE6139"/>
    <w:rsid w:val="00DE6BF8"/>
    <w:rsid w:val="00DF275E"/>
    <w:rsid w:val="00DF4ED4"/>
    <w:rsid w:val="00DF7625"/>
    <w:rsid w:val="00E326A6"/>
    <w:rsid w:val="00E3365C"/>
    <w:rsid w:val="00E40BC8"/>
    <w:rsid w:val="00E46FC3"/>
    <w:rsid w:val="00E54571"/>
    <w:rsid w:val="00E80413"/>
    <w:rsid w:val="00E87F91"/>
    <w:rsid w:val="00EA7CF2"/>
    <w:rsid w:val="00EC30FF"/>
    <w:rsid w:val="00ED07A3"/>
    <w:rsid w:val="00EE3CE9"/>
    <w:rsid w:val="00F01793"/>
    <w:rsid w:val="00F03E08"/>
    <w:rsid w:val="00F2522E"/>
    <w:rsid w:val="00F85FF5"/>
    <w:rsid w:val="00FA1569"/>
    <w:rsid w:val="00FA3E5D"/>
    <w:rsid w:val="00FA6881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7943-E642-4D39-96F9-EB00FE59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62521</cp:lastModifiedBy>
  <cp:revision>13</cp:revision>
  <cp:lastPrinted>2016-02-10T10:49:00Z</cp:lastPrinted>
  <dcterms:created xsi:type="dcterms:W3CDTF">2016-01-19T13:35:00Z</dcterms:created>
  <dcterms:modified xsi:type="dcterms:W3CDTF">2016-02-10T10:50:00Z</dcterms:modified>
</cp:coreProperties>
</file>