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134" w:type="dxa"/>
        <w:tblLayout w:type="fixed"/>
        <w:tblLook w:val="04A0"/>
      </w:tblPr>
      <w:tblGrid>
        <w:gridCol w:w="1809"/>
        <w:gridCol w:w="3805"/>
        <w:gridCol w:w="2070"/>
        <w:gridCol w:w="1417"/>
        <w:gridCol w:w="1248"/>
        <w:gridCol w:w="1559"/>
        <w:gridCol w:w="1667"/>
        <w:gridCol w:w="1559"/>
      </w:tblGrid>
      <w:tr w:rsidR="00D549CE" w:rsidTr="00D711A9">
        <w:trPr>
          <w:trHeight w:val="312"/>
        </w:trPr>
        <w:tc>
          <w:tcPr>
            <w:tcW w:w="1809" w:type="dxa"/>
            <w:vAlign w:val="center"/>
          </w:tcPr>
          <w:p w:rsidR="00D549CE" w:rsidRPr="009345BE" w:rsidRDefault="00D549CE" w:rsidP="00831F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3805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070" w:type="dxa"/>
            <w:vAlign w:val="center"/>
          </w:tcPr>
          <w:p w:rsidR="00D549CE" w:rsidRPr="009345BE" w:rsidRDefault="00D549CE" w:rsidP="00161059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417" w:type="dxa"/>
            <w:vAlign w:val="center"/>
          </w:tcPr>
          <w:p w:rsidR="00D549CE" w:rsidRPr="009345BE" w:rsidRDefault="00D549C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248" w:type="dxa"/>
            <w:vAlign w:val="center"/>
          </w:tcPr>
          <w:p w:rsidR="00D549CE" w:rsidRDefault="00D549C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D549CE" w:rsidRPr="009345BE" w:rsidRDefault="00D549CE" w:rsidP="009345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559" w:type="dxa"/>
            <w:vAlign w:val="center"/>
          </w:tcPr>
          <w:p w:rsidR="00D549CE" w:rsidRPr="009345BE" w:rsidRDefault="00D549CE" w:rsidP="00352ED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1667" w:type="dxa"/>
            <w:vAlign w:val="center"/>
          </w:tcPr>
          <w:p w:rsidR="00D549C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559" w:type="dxa"/>
            <w:vAlign w:val="center"/>
          </w:tcPr>
          <w:p w:rsidR="00D549CE" w:rsidRPr="009345BE" w:rsidRDefault="00D549CE" w:rsidP="00D711A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6712A7" w:rsidTr="006E5707">
        <w:trPr>
          <w:trHeight w:val="911"/>
        </w:trPr>
        <w:tc>
          <w:tcPr>
            <w:tcW w:w="1809" w:type="dxa"/>
            <w:vMerge w:val="restart"/>
            <w:vAlign w:val="center"/>
          </w:tcPr>
          <w:p w:rsidR="006712A7" w:rsidRDefault="006712A7" w:rsidP="00552FF4">
            <w:pPr>
              <w:spacing w:after="0" w:line="240" w:lineRule="auto"/>
            </w:pPr>
            <w:r>
              <w:t xml:space="preserve">Zavedení </w:t>
            </w:r>
            <w:proofErr w:type="spellStart"/>
            <w:r>
              <w:t>samoodečtů</w:t>
            </w:r>
            <w:proofErr w:type="spellEnd"/>
            <w:r>
              <w:t xml:space="preserve"> instalovaných měřidel tepla</w:t>
            </w:r>
          </w:p>
        </w:tc>
        <w:tc>
          <w:tcPr>
            <w:tcW w:w="3805" w:type="dxa"/>
            <w:vMerge w:val="restart"/>
            <w:vAlign w:val="center"/>
          </w:tcPr>
          <w:p w:rsidR="006712A7" w:rsidRDefault="006712A7" w:rsidP="00D549CE">
            <w:pPr>
              <w:spacing w:after="0" w:line="240" w:lineRule="auto"/>
            </w:pPr>
            <w:r>
              <w:t xml:space="preserve">U stávajících podružných měřidel tepla, které mají funkční dálkový odečet, provést jeho zprovoznění v systému </w:t>
            </w:r>
            <w:proofErr w:type="spellStart"/>
            <w:r>
              <w:t>Honeywell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6712A7" w:rsidRPr="003835E2" w:rsidRDefault="006712A7" w:rsidP="00161059">
            <w:pPr>
              <w:spacing w:after="0" w:line="240" w:lineRule="auto"/>
            </w:pPr>
            <w:r w:rsidRPr="00072A2B">
              <w:t xml:space="preserve">Zprovoznění dálkového odečtu v systému </w:t>
            </w:r>
            <w:proofErr w:type="spellStart"/>
            <w:r w:rsidRPr="00072A2B">
              <w:t>Honeywell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6712A7" w:rsidRDefault="006712A7" w:rsidP="00552FF4">
            <w:pPr>
              <w:spacing w:after="0" w:line="240" w:lineRule="auto"/>
            </w:pPr>
            <w:proofErr w:type="gramStart"/>
            <w:r>
              <w:t>30.6.2019</w:t>
            </w:r>
            <w:proofErr w:type="gramEnd"/>
          </w:p>
        </w:tc>
        <w:tc>
          <w:tcPr>
            <w:tcW w:w="1559" w:type="dxa"/>
          </w:tcPr>
          <w:p w:rsidR="006712A7" w:rsidRDefault="006712A7" w:rsidP="0050579F">
            <w:pPr>
              <w:spacing w:after="0" w:line="240" w:lineRule="auto"/>
            </w:pPr>
            <w:r>
              <w:t xml:space="preserve">Finanční: provozní 20tis. </w:t>
            </w:r>
            <w:proofErr w:type="spellStart"/>
            <w:r>
              <w:t>kČ</w:t>
            </w:r>
            <w:proofErr w:type="spellEnd"/>
          </w:p>
        </w:tc>
        <w:tc>
          <w:tcPr>
            <w:tcW w:w="1667" w:type="dxa"/>
            <w:vMerge w:val="restart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Dálkový odečet je využíván k fakturaci VEČR</w:t>
            </w:r>
          </w:p>
        </w:tc>
      </w:tr>
      <w:tr w:rsidR="006712A7" w:rsidTr="006E5707">
        <w:trPr>
          <w:trHeight w:val="572"/>
        </w:trPr>
        <w:tc>
          <w:tcPr>
            <w:tcW w:w="1809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248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1559" w:type="dxa"/>
          </w:tcPr>
          <w:p w:rsidR="006712A7" w:rsidRDefault="006712A7" w:rsidP="00072A2B">
            <w:pPr>
              <w:spacing w:after="0" w:line="240" w:lineRule="auto"/>
            </w:pPr>
            <w:r>
              <w:t xml:space="preserve">Personální: </w:t>
            </w:r>
            <w:r w:rsidRPr="00072A2B">
              <w:t>externí specialista</w:t>
            </w:r>
          </w:p>
        </w:tc>
        <w:tc>
          <w:tcPr>
            <w:tcW w:w="1667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6712A7" w:rsidTr="00D549CE">
        <w:trPr>
          <w:trHeight w:val="756"/>
        </w:trPr>
        <w:tc>
          <w:tcPr>
            <w:tcW w:w="1809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3805" w:type="dxa"/>
            <w:vMerge w:val="restart"/>
            <w:vAlign w:val="center"/>
          </w:tcPr>
          <w:p w:rsidR="006712A7" w:rsidRDefault="006712A7" w:rsidP="00D549CE">
            <w:pPr>
              <w:spacing w:after="0" w:line="240" w:lineRule="auto"/>
            </w:pPr>
            <w:r>
              <w:t>Vytipování umístění měření na úroveň jednotlivých budov pro ÚT a TUV</w:t>
            </w:r>
          </w:p>
        </w:tc>
        <w:tc>
          <w:tcPr>
            <w:tcW w:w="2070" w:type="dxa"/>
            <w:vMerge w:val="restart"/>
            <w:vAlign w:val="center"/>
          </w:tcPr>
          <w:p w:rsidR="006712A7" w:rsidRPr="003835E2" w:rsidRDefault="006712A7" w:rsidP="00161059">
            <w:pPr>
              <w:spacing w:after="0" w:line="240" w:lineRule="auto"/>
            </w:pPr>
            <w:r w:rsidRPr="005B1EC4">
              <w:t>Plán umístění měřidel pro ÚT a TUV</w:t>
            </w:r>
          </w:p>
        </w:tc>
        <w:tc>
          <w:tcPr>
            <w:tcW w:w="1417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6712A7" w:rsidRDefault="006712A7" w:rsidP="006F4EE1">
            <w:pPr>
              <w:spacing w:after="0" w:line="240" w:lineRule="auto"/>
            </w:pPr>
            <w:proofErr w:type="gramStart"/>
            <w:r>
              <w:t>31.12.2019</w:t>
            </w:r>
            <w:proofErr w:type="gramEnd"/>
          </w:p>
        </w:tc>
        <w:tc>
          <w:tcPr>
            <w:tcW w:w="1559" w:type="dxa"/>
          </w:tcPr>
          <w:p w:rsidR="006712A7" w:rsidRDefault="006712A7" w:rsidP="0050579F">
            <w:pPr>
              <w:spacing w:after="0" w:line="240" w:lineRule="auto"/>
            </w:pPr>
            <w:r>
              <w:t>Finanční: FRM viz elektřina</w:t>
            </w:r>
          </w:p>
        </w:tc>
        <w:tc>
          <w:tcPr>
            <w:tcW w:w="1667" w:type="dxa"/>
            <w:vMerge w:val="restart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6712A7" w:rsidTr="00D549CE">
        <w:trPr>
          <w:trHeight w:val="840"/>
        </w:trPr>
        <w:tc>
          <w:tcPr>
            <w:tcW w:w="1809" w:type="dxa"/>
            <w:vMerge/>
            <w:vAlign w:val="center"/>
          </w:tcPr>
          <w:p w:rsidR="006712A7" w:rsidRDefault="006712A7" w:rsidP="00552FF4">
            <w:pPr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6712A7" w:rsidRDefault="006712A7" w:rsidP="00352ED7">
            <w:pPr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6712A7" w:rsidRDefault="006712A7" w:rsidP="00161059">
            <w:pPr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248" w:type="dxa"/>
            <w:vMerge/>
            <w:vAlign w:val="center"/>
          </w:tcPr>
          <w:p w:rsidR="006712A7" w:rsidRDefault="006712A7" w:rsidP="00831F92">
            <w:pPr>
              <w:spacing w:after="0" w:line="240" w:lineRule="auto"/>
            </w:pPr>
          </w:p>
        </w:tc>
        <w:tc>
          <w:tcPr>
            <w:tcW w:w="1559" w:type="dxa"/>
          </w:tcPr>
          <w:p w:rsidR="006712A7" w:rsidRPr="00072A2B" w:rsidRDefault="006712A7" w:rsidP="00D549CE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1667" w:type="dxa"/>
            <w:vMerge/>
          </w:tcPr>
          <w:p w:rsidR="006712A7" w:rsidRDefault="006712A7" w:rsidP="00FF73CC">
            <w:pPr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6712A7" w:rsidRDefault="006712A7" w:rsidP="00FF73CC">
            <w:pPr>
              <w:spacing w:after="0" w:line="240" w:lineRule="auto"/>
            </w:pPr>
          </w:p>
        </w:tc>
      </w:tr>
      <w:tr w:rsidR="006712A7" w:rsidTr="006712A7">
        <w:trPr>
          <w:trHeight w:val="670"/>
        </w:trPr>
        <w:tc>
          <w:tcPr>
            <w:tcW w:w="180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3805" w:type="dxa"/>
            <w:vMerge w:val="restart"/>
            <w:vAlign w:val="center"/>
          </w:tcPr>
          <w:p w:rsidR="006712A7" w:rsidRPr="003835E2" w:rsidRDefault="006712A7" w:rsidP="006712A7">
            <w:pPr>
              <w:spacing w:after="0" w:line="240" w:lineRule="auto"/>
              <w:rPr>
                <w:highlight w:val="yellow"/>
              </w:rPr>
            </w:pPr>
            <w:r w:rsidRPr="005B1EC4">
              <w:t>Instalace vytipovaných měřidel</w:t>
            </w:r>
          </w:p>
        </w:tc>
        <w:tc>
          <w:tcPr>
            <w:tcW w:w="2070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proofErr w:type="gramStart"/>
            <w:r>
              <w:t>31.12.2020</w:t>
            </w:r>
            <w:proofErr w:type="gramEnd"/>
          </w:p>
        </w:tc>
        <w:tc>
          <w:tcPr>
            <w:tcW w:w="1559" w:type="dxa"/>
          </w:tcPr>
          <w:p w:rsidR="006712A7" w:rsidRDefault="006712A7" w:rsidP="006712A7">
            <w:pPr>
              <w:spacing w:after="0" w:line="240" w:lineRule="auto"/>
            </w:pPr>
            <w:r>
              <w:t>Finanční: FRM viz elektřina</w:t>
            </w:r>
          </w:p>
        </w:tc>
        <w:tc>
          <w:tcPr>
            <w:tcW w:w="1667" w:type="dxa"/>
            <w:vMerge w:val="restart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6712A7" w:rsidTr="00D549CE">
        <w:trPr>
          <w:trHeight w:val="670"/>
        </w:trPr>
        <w:tc>
          <w:tcPr>
            <w:tcW w:w="180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6712A7" w:rsidRPr="005B1EC4" w:rsidRDefault="006712A7" w:rsidP="006712A7">
            <w:pPr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6712A7" w:rsidRPr="005F378A" w:rsidRDefault="006712A7" w:rsidP="006712A7">
            <w:pPr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248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</w:tcPr>
          <w:p w:rsidR="006712A7" w:rsidRPr="00072A2B" w:rsidRDefault="006712A7" w:rsidP="006712A7">
            <w:pPr>
              <w:spacing w:after="0" w:line="240" w:lineRule="auto"/>
            </w:pPr>
            <w:r w:rsidRPr="00072A2B">
              <w:t>Personální: externí specialista</w:t>
            </w:r>
          </w:p>
        </w:tc>
        <w:tc>
          <w:tcPr>
            <w:tcW w:w="1667" w:type="dxa"/>
            <w:vMerge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6712A7" w:rsidRPr="00D711A9" w:rsidTr="006F4EE1">
        <w:trPr>
          <w:trHeight w:val="718"/>
        </w:trPr>
        <w:tc>
          <w:tcPr>
            <w:tcW w:w="1809" w:type="dxa"/>
            <w:vMerge w:val="restart"/>
            <w:vAlign w:val="center"/>
          </w:tcPr>
          <w:p w:rsidR="006712A7" w:rsidRDefault="006712A7" w:rsidP="006712A7">
            <w:pPr>
              <w:rPr>
                <w:rFonts w:cs="Calibri"/>
                <w:color w:val="000000"/>
              </w:rPr>
            </w:pPr>
            <w:r>
              <w:t xml:space="preserve">Zavedení </w:t>
            </w:r>
            <w:proofErr w:type="spellStart"/>
            <w:r>
              <w:t>samoodečtů</w:t>
            </w:r>
            <w:proofErr w:type="spellEnd"/>
            <w:r>
              <w:t xml:space="preserve"> instalovaných měřidel elektřiny</w:t>
            </w:r>
          </w:p>
        </w:tc>
        <w:tc>
          <w:tcPr>
            <w:tcW w:w="3805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t>Zpracování plánu měřicích míst až na úroveň jednotlivých budov</w:t>
            </w:r>
          </w:p>
          <w:p w:rsidR="006712A7" w:rsidRDefault="006712A7" w:rsidP="006712A7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6712A7" w:rsidRPr="003835E2" w:rsidRDefault="006712A7" w:rsidP="006712A7">
            <w:pPr>
              <w:rPr>
                <w:rFonts w:cs="Calibri"/>
                <w:color w:val="000000"/>
              </w:rPr>
            </w:pPr>
            <w:r w:rsidRPr="005F378A">
              <w:t>Plán měřících míst až na úroveň jednotlivých budov</w:t>
            </w:r>
          </w:p>
        </w:tc>
        <w:tc>
          <w:tcPr>
            <w:tcW w:w="1417" w:type="dxa"/>
            <w:vMerge w:val="restart"/>
            <w:vAlign w:val="center"/>
          </w:tcPr>
          <w:p w:rsidR="006712A7" w:rsidRDefault="006712A7" w:rsidP="006712A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6712A7" w:rsidRDefault="006712A7" w:rsidP="006712A7">
            <w:pPr>
              <w:jc w:val="center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31.12.2018</w:t>
            </w:r>
            <w:proofErr w:type="gramEnd"/>
          </w:p>
        </w:tc>
        <w:tc>
          <w:tcPr>
            <w:tcW w:w="1559" w:type="dxa"/>
          </w:tcPr>
          <w:p w:rsidR="006712A7" w:rsidRPr="00072A2B" w:rsidRDefault="006712A7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Finanční:</w:t>
            </w:r>
            <w:r>
              <w:t xml:space="preserve"> FRM 150tis. Kč</w:t>
            </w:r>
          </w:p>
        </w:tc>
        <w:tc>
          <w:tcPr>
            <w:tcW w:w="1667" w:type="dxa"/>
            <w:vMerge w:val="restart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6712A7" w:rsidTr="006E5707">
        <w:trPr>
          <w:trHeight w:val="708"/>
        </w:trPr>
        <w:tc>
          <w:tcPr>
            <w:tcW w:w="1809" w:type="dxa"/>
            <w:vMerge/>
            <w:vAlign w:val="center"/>
          </w:tcPr>
          <w:p w:rsidR="006712A7" w:rsidRDefault="006712A7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6712A7" w:rsidRDefault="006712A7" w:rsidP="006712A7"/>
        </w:tc>
        <w:tc>
          <w:tcPr>
            <w:tcW w:w="1417" w:type="dxa"/>
            <w:vMerge/>
            <w:vAlign w:val="center"/>
          </w:tcPr>
          <w:p w:rsidR="006712A7" w:rsidRDefault="006712A7" w:rsidP="006712A7">
            <w:pPr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  <w:vAlign w:val="center"/>
          </w:tcPr>
          <w:p w:rsidR="006712A7" w:rsidRDefault="006712A7" w:rsidP="006712A7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59" w:type="dxa"/>
          </w:tcPr>
          <w:p w:rsidR="006712A7" w:rsidRPr="00072A2B" w:rsidRDefault="006712A7" w:rsidP="006712A7">
            <w:pPr>
              <w:spacing w:after="0"/>
              <w:rPr>
                <w:rFonts w:cs="Calibri"/>
                <w:color w:val="000000"/>
              </w:rPr>
            </w:pPr>
            <w:r w:rsidRPr="00072A2B">
              <w:t>Personální: externí specialista</w:t>
            </w:r>
          </w:p>
        </w:tc>
        <w:tc>
          <w:tcPr>
            <w:tcW w:w="1667" w:type="dxa"/>
            <w:vMerge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6712A7" w:rsidTr="00D549CE">
        <w:trPr>
          <w:trHeight w:val="810"/>
        </w:trPr>
        <w:tc>
          <w:tcPr>
            <w:tcW w:w="180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3805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t xml:space="preserve">Instalace měřidel podle zpracovaného plánu a zavedení </w:t>
            </w:r>
            <w:proofErr w:type="spellStart"/>
            <w:r>
              <w:t>odečtů</w:t>
            </w:r>
            <w:proofErr w:type="spellEnd"/>
            <w:r>
              <w:t xml:space="preserve"> do systému </w:t>
            </w:r>
            <w:proofErr w:type="spellStart"/>
            <w:r>
              <w:t>Honeywell</w:t>
            </w:r>
            <w:proofErr w:type="spellEnd"/>
          </w:p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070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 w:rsidRPr="005F378A">
              <w:t xml:space="preserve">Zprovoznění dálkového odečtu v systému </w:t>
            </w:r>
            <w:proofErr w:type="spellStart"/>
            <w:r w:rsidRPr="005F378A">
              <w:t>Honeywell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  <w:proofErr w:type="gramStart"/>
            <w:r>
              <w:t>31.12.2020</w:t>
            </w:r>
            <w:proofErr w:type="gramEnd"/>
          </w:p>
        </w:tc>
        <w:tc>
          <w:tcPr>
            <w:tcW w:w="1559" w:type="dxa"/>
          </w:tcPr>
          <w:p w:rsidR="006712A7" w:rsidRDefault="006712A7" w:rsidP="006712A7">
            <w:pPr>
              <w:spacing w:after="0" w:line="240" w:lineRule="auto"/>
            </w:pPr>
            <w:r>
              <w:t xml:space="preserve">Finanční: FRM 4500 </w:t>
            </w:r>
            <w:proofErr w:type="gramStart"/>
            <w:r>
              <w:t>tis.Kč</w:t>
            </w:r>
            <w:proofErr w:type="gramEnd"/>
          </w:p>
        </w:tc>
        <w:tc>
          <w:tcPr>
            <w:tcW w:w="1667" w:type="dxa"/>
            <w:vMerge w:val="restart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6712A7" w:rsidTr="00D549CE">
        <w:trPr>
          <w:trHeight w:val="795"/>
        </w:trPr>
        <w:tc>
          <w:tcPr>
            <w:tcW w:w="180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</w:tcPr>
          <w:p w:rsidR="006712A7" w:rsidRDefault="006712A7" w:rsidP="006712A7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667" w:type="dxa"/>
            <w:vMerge/>
          </w:tcPr>
          <w:p w:rsidR="006712A7" w:rsidRDefault="006712A7" w:rsidP="006712A7">
            <w:pPr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6712A7" w:rsidRDefault="006712A7" w:rsidP="006712A7">
            <w:pPr>
              <w:spacing w:after="0" w:line="240" w:lineRule="auto"/>
            </w:pPr>
          </w:p>
        </w:tc>
      </w:tr>
      <w:tr w:rsidR="00F50E8A" w:rsidRPr="009345BE" w:rsidTr="00F50E8A">
        <w:trPr>
          <w:trHeight w:val="312"/>
        </w:trPr>
        <w:tc>
          <w:tcPr>
            <w:tcW w:w="1809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3805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070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417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248" w:type="dxa"/>
          </w:tcPr>
          <w:p w:rsidR="00F50E8A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559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1667" w:type="dxa"/>
          </w:tcPr>
          <w:p w:rsidR="00F50E8A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559" w:type="dxa"/>
          </w:tcPr>
          <w:p w:rsidR="00F50E8A" w:rsidRPr="009345BE" w:rsidRDefault="00F50E8A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071BD2" w:rsidTr="00071BD2">
        <w:trPr>
          <w:trHeight w:val="1008"/>
        </w:trPr>
        <w:tc>
          <w:tcPr>
            <w:tcW w:w="1809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3805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r>
              <w:t>Instalace nových klimatizací v budově D1</w:t>
            </w:r>
          </w:p>
        </w:tc>
        <w:tc>
          <w:tcPr>
            <w:tcW w:w="2070" w:type="dxa"/>
            <w:vMerge w:val="restart"/>
          </w:tcPr>
          <w:p w:rsidR="00071BD2" w:rsidRDefault="00F62092" w:rsidP="00674B0C">
            <w:pPr>
              <w:spacing w:after="0" w:line="240" w:lineRule="auto"/>
            </w:pPr>
            <w:r w:rsidRPr="00F62092">
              <w:t>U starých systémů dosáhnout vyšší účinnosti, u všech systémů řízením chodu snížení spotřeby</w:t>
            </w:r>
          </w:p>
        </w:tc>
        <w:tc>
          <w:tcPr>
            <w:tcW w:w="1417" w:type="dxa"/>
            <w:vMerge w:val="restart"/>
          </w:tcPr>
          <w:p w:rsidR="006712A7" w:rsidRDefault="006712A7" w:rsidP="00674B0C">
            <w:pPr>
              <w:spacing w:after="0" w:line="240" w:lineRule="auto"/>
            </w:pPr>
            <w:r>
              <w:t>Ing. Jan Eyer,</w:t>
            </w:r>
          </w:p>
          <w:p w:rsidR="00071BD2" w:rsidRDefault="00071BD2" w:rsidP="00674B0C">
            <w:pPr>
              <w:spacing w:after="0" w:line="240" w:lineRule="auto"/>
            </w:pPr>
            <w:r>
              <w:t>David Srovnal</w:t>
            </w:r>
          </w:p>
        </w:tc>
        <w:tc>
          <w:tcPr>
            <w:tcW w:w="1248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proofErr w:type="gramStart"/>
            <w:r>
              <w:t>31.12.2019</w:t>
            </w:r>
            <w:proofErr w:type="gramEnd"/>
          </w:p>
        </w:tc>
        <w:tc>
          <w:tcPr>
            <w:tcW w:w="1559" w:type="dxa"/>
          </w:tcPr>
          <w:p w:rsidR="00071BD2" w:rsidRDefault="00071BD2" w:rsidP="00674B0C">
            <w:pPr>
              <w:spacing w:after="0" w:line="240" w:lineRule="auto"/>
            </w:pPr>
            <w:r>
              <w:t>Finanční:</w:t>
            </w:r>
            <w:r w:rsidR="00E84482">
              <w:t xml:space="preserve"> FRM</w:t>
            </w:r>
          </w:p>
          <w:p w:rsidR="00BD1A00" w:rsidRDefault="00BD1A00" w:rsidP="00674B0C">
            <w:pPr>
              <w:spacing w:after="0" w:line="240" w:lineRule="auto"/>
            </w:pPr>
            <w:r>
              <w:t>10000 tis.</w:t>
            </w:r>
          </w:p>
        </w:tc>
        <w:tc>
          <w:tcPr>
            <w:tcW w:w="1667" w:type="dxa"/>
            <w:vMerge w:val="restart"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071BD2" w:rsidRDefault="00071BD2" w:rsidP="00674B0C">
            <w:pPr>
              <w:spacing w:after="0" w:line="240" w:lineRule="auto"/>
            </w:pPr>
          </w:p>
        </w:tc>
      </w:tr>
      <w:tr w:rsidR="00071BD2" w:rsidTr="00674B0C">
        <w:trPr>
          <w:trHeight w:val="1008"/>
        </w:trPr>
        <w:tc>
          <w:tcPr>
            <w:tcW w:w="1809" w:type="dxa"/>
            <w:vMerge/>
          </w:tcPr>
          <w:p w:rsidR="00071BD2" w:rsidRDefault="00071BD2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2070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</w:tcPr>
          <w:p w:rsidR="00071BD2" w:rsidRDefault="00071BD2" w:rsidP="00674B0C">
            <w:pPr>
              <w:spacing w:after="0" w:line="240" w:lineRule="auto"/>
            </w:pPr>
            <w:r>
              <w:t>Personální:</w:t>
            </w:r>
            <w:r w:rsidR="00D6457D">
              <w:t xml:space="preserve"> pracovníci FNOL</w:t>
            </w:r>
          </w:p>
        </w:tc>
        <w:tc>
          <w:tcPr>
            <w:tcW w:w="1667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</w:tr>
      <w:tr w:rsidR="00071BD2" w:rsidTr="00071BD2">
        <w:trPr>
          <w:trHeight w:val="670"/>
        </w:trPr>
        <w:tc>
          <w:tcPr>
            <w:tcW w:w="1809" w:type="dxa"/>
            <w:vMerge w:val="restart"/>
          </w:tcPr>
          <w:p w:rsidR="00071BD2" w:rsidRDefault="00710B18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Revize a doplnění PENB budov připojených na SZT</w:t>
            </w:r>
          </w:p>
        </w:tc>
        <w:tc>
          <w:tcPr>
            <w:tcW w:w="3805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r>
              <w:t>Revize stávajících a doplnění PENB budov připojených na SZT</w:t>
            </w:r>
          </w:p>
        </w:tc>
        <w:tc>
          <w:tcPr>
            <w:tcW w:w="2070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r>
              <w:t>Vybavení všech budov zásobovaných ze SZT PENB</w:t>
            </w:r>
          </w:p>
        </w:tc>
        <w:tc>
          <w:tcPr>
            <w:tcW w:w="1417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Ing. Jan Eyer</w:t>
            </w:r>
          </w:p>
        </w:tc>
        <w:tc>
          <w:tcPr>
            <w:tcW w:w="1248" w:type="dxa"/>
            <w:vMerge w:val="restart"/>
          </w:tcPr>
          <w:p w:rsidR="00071BD2" w:rsidRDefault="00071BD2" w:rsidP="00674B0C">
            <w:pPr>
              <w:spacing w:after="0" w:line="240" w:lineRule="auto"/>
            </w:pPr>
            <w:proofErr w:type="gramStart"/>
            <w:r>
              <w:t>31.12.2020</w:t>
            </w:r>
            <w:proofErr w:type="gramEnd"/>
          </w:p>
        </w:tc>
        <w:tc>
          <w:tcPr>
            <w:tcW w:w="1559" w:type="dxa"/>
          </w:tcPr>
          <w:p w:rsidR="00071BD2" w:rsidRDefault="006712A7" w:rsidP="00071BD2">
            <w:pPr>
              <w:spacing w:after="0" w:line="240" w:lineRule="auto"/>
            </w:pPr>
            <w:r>
              <w:t>Finanční: FRM</w:t>
            </w:r>
          </w:p>
          <w:p w:rsidR="00BD1A00" w:rsidRDefault="00BD1A00" w:rsidP="00071BD2">
            <w:pPr>
              <w:spacing w:after="0" w:line="240" w:lineRule="auto"/>
            </w:pPr>
            <w:r>
              <w:t>500tis.</w:t>
            </w:r>
          </w:p>
        </w:tc>
        <w:tc>
          <w:tcPr>
            <w:tcW w:w="1667" w:type="dxa"/>
            <w:vMerge w:val="restart"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071BD2" w:rsidRDefault="00071BD2" w:rsidP="00674B0C">
            <w:pPr>
              <w:spacing w:after="0" w:line="240" w:lineRule="auto"/>
            </w:pPr>
          </w:p>
        </w:tc>
      </w:tr>
      <w:tr w:rsidR="00071BD2" w:rsidTr="00674B0C">
        <w:trPr>
          <w:trHeight w:val="670"/>
        </w:trPr>
        <w:tc>
          <w:tcPr>
            <w:tcW w:w="1809" w:type="dxa"/>
            <w:vMerge/>
          </w:tcPr>
          <w:p w:rsidR="00071BD2" w:rsidRDefault="00071BD2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2070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071BD2" w:rsidRDefault="00071BD2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</w:tcPr>
          <w:p w:rsidR="00071BD2" w:rsidRDefault="00071BD2" w:rsidP="00674B0C">
            <w:pPr>
              <w:spacing w:after="0" w:line="240" w:lineRule="auto"/>
            </w:pPr>
            <w:r>
              <w:t xml:space="preserve">Personální: </w:t>
            </w:r>
            <w:r w:rsidRPr="005F378A">
              <w:t>externí specialista</w:t>
            </w:r>
          </w:p>
        </w:tc>
        <w:tc>
          <w:tcPr>
            <w:tcW w:w="1667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071BD2" w:rsidRDefault="00071BD2" w:rsidP="00674B0C">
            <w:pPr>
              <w:spacing w:after="0" w:line="240" w:lineRule="auto"/>
            </w:pPr>
          </w:p>
        </w:tc>
      </w:tr>
    </w:tbl>
    <w:p w:rsidR="00710B18" w:rsidRDefault="00710B18"/>
    <w:p w:rsidR="00710B18" w:rsidRDefault="00710B18"/>
    <w:p w:rsidR="00710B18" w:rsidRDefault="00710B18"/>
    <w:p w:rsidR="00710B18" w:rsidRDefault="00710B18"/>
    <w:p w:rsidR="00710B18" w:rsidRDefault="00710B18"/>
    <w:p w:rsidR="00710B18" w:rsidRDefault="00710B18"/>
    <w:p w:rsidR="00710B18" w:rsidRDefault="00710B18"/>
    <w:p w:rsidR="00710B18" w:rsidRDefault="00710B18"/>
    <w:p w:rsidR="00F50E8A" w:rsidRDefault="00F50E8A"/>
    <w:p w:rsidR="00F50E8A" w:rsidRDefault="00F50E8A"/>
    <w:tbl>
      <w:tblPr>
        <w:tblStyle w:val="Mkatabulky"/>
        <w:tblW w:w="15134" w:type="dxa"/>
        <w:tblLayout w:type="fixed"/>
        <w:tblLook w:val="04A0"/>
      </w:tblPr>
      <w:tblGrid>
        <w:gridCol w:w="1809"/>
        <w:gridCol w:w="3805"/>
        <w:gridCol w:w="2070"/>
        <w:gridCol w:w="1417"/>
        <w:gridCol w:w="1248"/>
        <w:gridCol w:w="1559"/>
        <w:gridCol w:w="1667"/>
        <w:gridCol w:w="1559"/>
      </w:tblGrid>
      <w:tr w:rsidR="00F50E8A" w:rsidRPr="009345BE" w:rsidTr="00160B5C">
        <w:trPr>
          <w:trHeight w:val="312"/>
        </w:trPr>
        <w:tc>
          <w:tcPr>
            <w:tcW w:w="1809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aktivity</w:t>
            </w:r>
          </w:p>
        </w:tc>
        <w:tc>
          <w:tcPr>
            <w:tcW w:w="3805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070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417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248" w:type="dxa"/>
            <w:vAlign w:val="center"/>
          </w:tcPr>
          <w:p w:rsidR="00F50E8A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559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1667" w:type="dxa"/>
            <w:vAlign w:val="center"/>
          </w:tcPr>
          <w:p w:rsidR="00F50E8A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559" w:type="dxa"/>
            <w:vAlign w:val="center"/>
          </w:tcPr>
          <w:p w:rsidR="00F50E8A" w:rsidRPr="009345BE" w:rsidRDefault="00F50E8A" w:rsidP="00160B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6712A7" w:rsidTr="00160B5C">
        <w:trPr>
          <w:trHeight w:val="507"/>
        </w:trPr>
        <w:tc>
          <w:tcPr>
            <w:tcW w:w="1809" w:type="dxa"/>
            <w:vMerge w:val="restart"/>
            <w:vAlign w:val="center"/>
          </w:tcPr>
          <w:p w:rsidR="006712A7" w:rsidRDefault="006712A7" w:rsidP="00160B5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Certifikace systému managementu hospodaření s energií ve FNOL dle ČSN EN ISO 50001:2012</w:t>
            </w:r>
          </w:p>
        </w:tc>
        <w:tc>
          <w:tcPr>
            <w:tcW w:w="3805" w:type="dxa"/>
            <w:vMerge w:val="restart"/>
          </w:tcPr>
          <w:p w:rsidR="006712A7" w:rsidRDefault="006712A7" w:rsidP="00674B0C">
            <w:pPr>
              <w:spacing w:after="0" w:line="240" w:lineRule="auto"/>
            </w:pPr>
            <w:r>
              <w:t xml:space="preserve">Implementace </w:t>
            </w:r>
            <w:proofErr w:type="spellStart"/>
            <w:r>
              <w:t>EnMS</w:t>
            </w:r>
            <w:proofErr w:type="spellEnd"/>
            <w:r>
              <w:t xml:space="preserve"> do systému řízení FNOL</w:t>
            </w:r>
          </w:p>
        </w:tc>
        <w:tc>
          <w:tcPr>
            <w:tcW w:w="2070" w:type="dxa"/>
            <w:vMerge w:val="restart"/>
          </w:tcPr>
          <w:p w:rsidR="006712A7" w:rsidRDefault="00710B18" w:rsidP="00674B0C">
            <w:pPr>
              <w:spacing w:after="0" w:line="240" w:lineRule="auto"/>
            </w:pPr>
            <w:r>
              <w:t xml:space="preserve">Vypracování požadované dokumentace, naplnění daty SW </w:t>
            </w:r>
            <w:proofErr w:type="spellStart"/>
            <w:r>
              <w:t>EnergyBroker</w:t>
            </w:r>
            <w:proofErr w:type="spellEnd"/>
            <w:r>
              <w:t xml:space="preserve"> , stanovení Base Line, </w:t>
            </w:r>
            <w:proofErr w:type="spellStart"/>
            <w:r>
              <w:t>EnPI</w:t>
            </w:r>
            <w:proofErr w:type="spellEnd"/>
            <w:r>
              <w:t>, nastavení vzdělávaní pracovníků FNOL</w:t>
            </w:r>
          </w:p>
        </w:tc>
        <w:tc>
          <w:tcPr>
            <w:tcW w:w="1417" w:type="dxa"/>
            <w:vMerge w:val="restart"/>
          </w:tcPr>
          <w:p w:rsidR="006712A7" w:rsidRDefault="006712A7" w:rsidP="00674B0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1248" w:type="dxa"/>
            <w:vMerge w:val="restart"/>
          </w:tcPr>
          <w:p w:rsidR="006712A7" w:rsidRDefault="00710B18" w:rsidP="00674B0C">
            <w:pPr>
              <w:spacing w:after="0" w:line="240" w:lineRule="auto"/>
            </w:pPr>
            <w:proofErr w:type="gramStart"/>
            <w:r>
              <w:t>31.12</w:t>
            </w:r>
            <w:r w:rsidR="006712A7">
              <w:t>.201</w:t>
            </w:r>
            <w:r>
              <w:t>8</w:t>
            </w:r>
            <w:proofErr w:type="gramEnd"/>
          </w:p>
        </w:tc>
        <w:tc>
          <w:tcPr>
            <w:tcW w:w="1559" w:type="dxa"/>
          </w:tcPr>
          <w:p w:rsidR="006712A7" w:rsidRDefault="00710B18" w:rsidP="00674B0C">
            <w:pPr>
              <w:spacing w:after="0" w:line="240" w:lineRule="auto"/>
            </w:pPr>
            <w:r>
              <w:t>Finanční: provozní 100 tis. Kč</w:t>
            </w:r>
          </w:p>
        </w:tc>
        <w:tc>
          <w:tcPr>
            <w:tcW w:w="1667" w:type="dxa"/>
            <w:vMerge w:val="restart"/>
          </w:tcPr>
          <w:p w:rsidR="006712A7" w:rsidRDefault="006712A7" w:rsidP="00674B0C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6712A7" w:rsidRDefault="006712A7" w:rsidP="00674B0C">
            <w:pPr>
              <w:spacing w:after="0" w:line="240" w:lineRule="auto"/>
            </w:pPr>
          </w:p>
        </w:tc>
      </w:tr>
      <w:tr w:rsidR="006712A7" w:rsidTr="006712A7">
        <w:trPr>
          <w:trHeight w:val="507"/>
        </w:trPr>
        <w:tc>
          <w:tcPr>
            <w:tcW w:w="1809" w:type="dxa"/>
            <w:vMerge/>
          </w:tcPr>
          <w:p w:rsidR="006712A7" w:rsidRDefault="006712A7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</w:tcPr>
          <w:p w:rsidR="006712A7" w:rsidRDefault="006712A7" w:rsidP="00674B0C">
            <w:pPr>
              <w:spacing w:after="0" w:line="240" w:lineRule="auto"/>
            </w:pPr>
          </w:p>
        </w:tc>
        <w:tc>
          <w:tcPr>
            <w:tcW w:w="2070" w:type="dxa"/>
            <w:vMerge/>
          </w:tcPr>
          <w:p w:rsidR="006712A7" w:rsidRDefault="006712A7" w:rsidP="00674B0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6712A7" w:rsidRDefault="006712A7" w:rsidP="00674B0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</w:tcPr>
          <w:p w:rsidR="006712A7" w:rsidRDefault="006712A7" w:rsidP="00674B0C">
            <w:pPr>
              <w:spacing w:after="0" w:line="240" w:lineRule="auto"/>
            </w:pPr>
          </w:p>
        </w:tc>
        <w:tc>
          <w:tcPr>
            <w:tcW w:w="1559" w:type="dxa"/>
          </w:tcPr>
          <w:p w:rsidR="006712A7" w:rsidRDefault="00710B18" w:rsidP="00674B0C">
            <w:pPr>
              <w:spacing w:after="0" w:line="240" w:lineRule="auto"/>
            </w:pPr>
            <w:proofErr w:type="gramStart"/>
            <w:r>
              <w:t xml:space="preserve">Personální: </w:t>
            </w:r>
            <w:r w:rsidR="00DD7A61">
              <w:t xml:space="preserve"> členové</w:t>
            </w:r>
            <w:proofErr w:type="gramEnd"/>
            <w:r w:rsidR="00DD7A61">
              <w:t xml:space="preserve"> ET, </w:t>
            </w:r>
            <w:r>
              <w:t>specialista systému řízení kvality OK FNOL, externí specialista</w:t>
            </w:r>
          </w:p>
        </w:tc>
        <w:tc>
          <w:tcPr>
            <w:tcW w:w="1667" w:type="dxa"/>
            <w:vMerge/>
          </w:tcPr>
          <w:p w:rsidR="006712A7" w:rsidRDefault="006712A7" w:rsidP="00674B0C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6712A7" w:rsidRDefault="006712A7" w:rsidP="00674B0C">
            <w:pPr>
              <w:spacing w:after="0" w:line="240" w:lineRule="auto"/>
            </w:pPr>
          </w:p>
        </w:tc>
      </w:tr>
      <w:tr w:rsidR="00710B18" w:rsidTr="006712A7">
        <w:trPr>
          <w:trHeight w:val="507"/>
        </w:trPr>
        <w:tc>
          <w:tcPr>
            <w:tcW w:w="1809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 w:val="restart"/>
          </w:tcPr>
          <w:p w:rsidR="00710B18" w:rsidRDefault="00F50E8A" w:rsidP="00710B18">
            <w:pPr>
              <w:spacing w:after="0" w:line="240" w:lineRule="auto"/>
            </w:pPr>
            <w:r>
              <w:t xml:space="preserve">Úvod návštěva a přezkoumání dokumentace </w:t>
            </w:r>
          </w:p>
        </w:tc>
        <w:tc>
          <w:tcPr>
            <w:tcW w:w="2070" w:type="dxa"/>
            <w:vMerge w:val="restart"/>
          </w:tcPr>
          <w:p w:rsidR="00710B18" w:rsidRDefault="00F50E8A" w:rsidP="00710B18">
            <w:pPr>
              <w:spacing w:after="0" w:line="240" w:lineRule="auto"/>
            </w:pPr>
            <w:r>
              <w:t>Úspěšné absolvování úvodní návštěvy</w:t>
            </w:r>
            <w:r w:rsidR="009D383D">
              <w:t>.</w:t>
            </w:r>
          </w:p>
        </w:tc>
        <w:tc>
          <w:tcPr>
            <w:tcW w:w="1417" w:type="dxa"/>
            <w:vMerge w:val="restart"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1248" w:type="dxa"/>
            <w:vMerge w:val="restart"/>
          </w:tcPr>
          <w:p w:rsidR="00710B18" w:rsidRDefault="00710B18" w:rsidP="00710B18">
            <w:pPr>
              <w:spacing w:after="0" w:line="240" w:lineRule="auto"/>
            </w:pPr>
            <w:proofErr w:type="gramStart"/>
            <w:r>
              <w:t>31.12.2018</w:t>
            </w:r>
            <w:proofErr w:type="gramEnd"/>
          </w:p>
        </w:tc>
        <w:tc>
          <w:tcPr>
            <w:tcW w:w="1559" w:type="dxa"/>
          </w:tcPr>
          <w:p w:rsidR="00710B18" w:rsidRDefault="00710B18" w:rsidP="00710B18">
            <w:pPr>
              <w:spacing w:after="0" w:line="240" w:lineRule="auto"/>
            </w:pPr>
            <w:r>
              <w:t>Finanční: provozní: 60 tis. Kč</w:t>
            </w:r>
          </w:p>
        </w:tc>
        <w:tc>
          <w:tcPr>
            <w:tcW w:w="1667" w:type="dxa"/>
            <w:vMerge w:val="restart"/>
          </w:tcPr>
          <w:p w:rsidR="00710B18" w:rsidRDefault="00D6457D" w:rsidP="00710B18">
            <w:pPr>
              <w:spacing w:after="0" w:line="240" w:lineRule="auto"/>
            </w:pPr>
            <w:r>
              <w:t>Na</w:t>
            </w:r>
            <w:r w:rsidR="009D383D">
              <w:t xml:space="preserve"> úvodní návštěvě byly nalezeny 4 neshody. Systém není zcela připraven na certifikaci, posun</w:t>
            </w:r>
            <w:r w:rsidR="002E4226">
              <w:t>ut termín certifikační návštěvy na leden 2019.</w:t>
            </w:r>
          </w:p>
        </w:tc>
        <w:tc>
          <w:tcPr>
            <w:tcW w:w="1559" w:type="dxa"/>
            <w:vMerge w:val="restart"/>
          </w:tcPr>
          <w:p w:rsidR="00710B18" w:rsidRDefault="009D383D" w:rsidP="00710B18">
            <w:pPr>
              <w:spacing w:after="0" w:line="240" w:lineRule="auto"/>
            </w:pPr>
            <w:r>
              <w:t>Dohodnuta spolupráce s </w:t>
            </w:r>
            <w:proofErr w:type="gramStart"/>
            <w:r>
              <w:t>externí</w:t>
            </w:r>
            <w:proofErr w:type="gramEnd"/>
            <w:r>
              <w:t xml:space="preserve"> konzultantem, s cílem zlepšení připravenosti dokumentace a osob </w:t>
            </w:r>
            <w:r w:rsidR="002E4226">
              <w:t>na certifikační audit.</w:t>
            </w:r>
          </w:p>
        </w:tc>
      </w:tr>
      <w:tr w:rsidR="00710B18" w:rsidTr="00674B0C">
        <w:trPr>
          <w:trHeight w:val="507"/>
        </w:trPr>
        <w:tc>
          <w:tcPr>
            <w:tcW w:w="1809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2070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559" w:type="dxa"/>
          </w:tcPr>
          <w:p w:rsidR="00DD7A61" w:rsidRDefault="00710B18" w:rsidP="00710B18">
            <w:pPr>
              <w:spacing w:after="0" w:line="240" w:lineRule="auto"/>
            </w:pPr>
            <w:r>
              <w:t xml:space="preserve">Personální: </w:t>
            </w:r>
          </w:p>
          <w:p w:rsidR="00710B18" w:rsidRDefault="00DD7A61" w:rsidP="00710B18">
            <w:pPr>
              <w:spacing w:after="0" w:line="240" w:lineRule="auto"/>
            </w:pPr>
            <w:r>
              <w:t xml:space="preserve">členové ET, </w:t>
            </w:r>
            <w:r w:rsidR="00710B18">
              <w:t>specialista systému řízení kvality OK FNOL, externí specialista</w:t>
            </w:r>
          </w:p>
        </w:tc>
        <w:tc>
          <w:tcPr>
            <w:tcW w:w="1667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</w:tr>
      <w:tr w:rsidR="00710B18" w:rsidTr="006712A7">
        <w:trPr>
          <w:trHeight w:val="507"/>
        </w:trPr>
        <w:tc>
          <w:tcPr>
            <w:tcW w:w="1809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 w:val="restart"/>
          </w:tcPr>
          <w:p w:rsidR="00710B18" w:rsidRDefault="00F50E8A" w:rsidP="009D383D">
            <w:pPr>
              <w:tabs>
                <w:tab w:val="left" w:pos="889"/>
              </w:tabs>
              <w:spacing w:after="0" w:line="240" w:lineRule="auto"/>
            </w:pPr>
            <w:r>
              <w:t>Certifikační audit</w:t>
            </w:r>
            <w:r w:rsidR="009D383D">
              <w:tab/>
            </w:r>
          </w:p>
        </w:tc>
        <w:tc>
          <w:tcPr>
            <w:tcW w:w="2070" w:type="dxa"/>
            <w:vMerge w:val="restart"/>
          </w:tcPr>
          <w:p w:rsidR="00710B18" w:rsidRDefault="00F50E8A" w:rsidP="00710B18">
            <w:pPr>
              <w:spacing w:after="0" w:line="240" w:lineRule="auto"/>
            </w:pPr>
            <w:r>
              <w:t xml:space="preserve">Získání certifikátu </w:t>
            </w:r>
          </w:p>
        </w:tc>
        <w:tc>
          <w:tcPr>
            <w:tcW w:w="1417" w:type="dxa"/>
            <w:vMerge w:val="restart"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1248" w:type="dxa"/>
            <w:vMerge w:val="restart"/>
          </w:tcPr>
          <w:p w:rsidR="00710B18" w:rsidRDefault="00710B18" w:rsidP="00710B18">
            <w:pPr>
              <w:spacing w:after="0" w:line="240" w:lineRule="auto"/>
            </w:pPr>
            <w:proofErr w:type="gramStart"/>
            <w:r>
              <w:t>31.3.2019</w:t>
            </w:r>
            <w:proofErr w:type="gramEnd"/>
          </w:p>
        </w:tc>
        <w:tc>
          <w:tcPr>
            <w:tcW w:w="1559" w:type="dxa"/>
          </w:tcPr>
          <w:p w:rsidR="00710B18" w:rsidRDefault="00710B18" w:rsidP="00710B18">
            <w:pPr>
              <w:spacing w:after="0" w:line="240" w:lineRule="auto"/>
            </w:pPr>
            <w:r>
              <w:t>Finanční: provozní: 60 tis. Kč</w:t>
            </w:r>
          </w:p>
        </w:tc>
        <w:tc>
          <w:tcPr>
            <w:tcW w:w="1667" w:type="dxa"/>
            <w:vMerge w:val="restart"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710B18" w:rsidRDefault="00710B18" w:rsidP="00710B18">
            <w:pPr>
              <w:spacing w:after="0" w:line="240" w:lineRule="auto"/>
            </w:pPr>
          </w:p>
        </w:tc>
      </w:tr>
      <w:tr w:rsidR="00710B18" w:rsidTr="00674B0C">
        <w:trPr>
          <w:trHeight w:val="507"/>
        </w:trPr>
        <w:tc>
          <w:tcPr>
            <w:tcW w:w="1809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805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2070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10B18" w:rsidRDefault="00710B18" w:rsidP="00710B1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559" w:type="dxa"/>
          </w:tcPr>
          <w:p w:rsidR="00710B18" w:rsidRDefault="00710B18" w:rsidP="00710B18">
            <w:pPr>
              <w:spacing w:after="0" w:line="240" w:lineRule="auto"/>
            </w:pPr>
            <w:r>
              <w:t>Personální:</w:t>
            </w:r>
            <w:r w:rsidR="00DD7A61">
              <w:t xml:space="preserve"> členové ET,</w:t>
            </w:r>
            <w:r>
              <w:t xml:space="preserve"> specialista systému řízení kvality OK FNOL, externí specialista</w:t>
            </w:r>
          </w:p>
        </w:tc>
        <w:tc>
          <w:tcPr>
            <w:tcW w:w="1667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10B18" w:rsidRDefault="00710B18" w:rsidP="00710B18">
            <w:pPr>
              <w:spacing w:after="0" w:line="240" w:lineRule="auto"/>
            </w:pPr>
          </w:p>
        </w:tc>
      </w:tr>
    </w:tbl>
    <w:p w:rsidR="00071BD2" w:rsidRDefault="00071BD2" w:rsidP="00071BD2">
      <w:pPr>
        <w:rPr>
          <w:rFonts w:ascii="Arial" w:hAnsi="Arial" w:cs="Arial"/>
          <w:sz w:val="32"/>
          <w:szCs w:val="10"/>
        </w:rPr>
      </w:pPr>
    </w:p>
    <w:tbl>
      <w:tblPr>
        <w:tblStyle w:val="Mkatabulky"/>
        <w:tblW w:w="15134" w:type="dxa"/>
        <w:tblLayout w:type="fixed"/>
        <w:tblLook w:val="04A0"/>
      </w:tblPr>
      <w:tblGrid>
        <w:gridCol w:w="1809"/>
        <w:gridCol w:w="3805"/>
        <w:gridCol w:w="2070"/>
        <w:gridCol w:w="1417"/>
        <w:gridCol w:w="1248"/>
        <w:gridCol w:w="1559"/>
        <w:gridCol w:w="1667"/>
        <w:gridCol w:w="1559"/>
      </w:tblGrid>
      <w:tr w:rsidR="009D383D" w:rsidRPr="009345BE" w:rsidTr="00674B0C">
        <w:trPr>
          <w:trHeight w:val="312"/>
        </w:trPr>
        <w:tc>
          <w:tcPr>
            <w:tcW w:w="1809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3805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Popis aktivity</w:t>
            </w:r>
          </w:p>
        </w:tc>
        <w:tc>
          <w:tcPr>
            <w:tcW w:w="2070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 w:rsidRPr="00FF73CC">
              <w:rPr>
                <w:b/>
              </w:rPr>
              <w:t>Cílová hodnota</w:t>
            </w:r>
          </w:p>
        </w:tc>
        <w:tc>
          <w:tcPr>
            <w:tcW w:w="1417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Odpovídá</w:t>
            </w:r>
          </w:p>
        </w:tc>
        <w:tc>
          <w:tcPr>
            <w:tcW w:w="1248" w:type="dxa"/>
            <w:vAlign w:val="center"/>
          </w:tcPr>
          <w:p w:rsidR="009D383D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559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Potřebné prostředky</w:t>
            </w:r>
          </w:p>
        </w:tc>
        <w:tc>
          <w:tcPr>
            <w:tcW w:w="1667" w:type="dxa"/>
            <w:vAlign w:val="center"/>
          </w:tcPr>
          <w:p w:rsidR="009D383D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Vyhodnocení</w:t>
            </w:r>
          </w:p>
        </w:tc>
        <w:tc>
          <w:tcPr>
            <w:tcW w:w="1559" w:type="dxa"/>
            <w:vAlign w:val="center"/>
          </w:tcPr>
          <w:p w:rsidR="009D383D" w:rsidRPr="009345BE" w:rsidRDefault="009D383D" w:rsidP="00674B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90243C" w:rsidRPr="009345BE" w:rsidTr="00674B0C">
        <w:trPr>
          <w:trHeight w:val="839"/>
        </w:trPr>
        <w:tc>
          <w:tcPr>
            <w:tcW w:w="1809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  <w:r w:rsidRPr="009D383D">
              <w:t>Proškolení a výcvik 2 osob pro interní audit dle ČSN EN ISO 50001:2012</w:t>
            </w:r>
          </w:p>
        </w:tc>
        <w:tc>
          <w:tcPr>
            <w:tcW w:w="3805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  <w:r>
              <w:t>Výběr a proškolení 2 pracovníků FNOL</w:t>
            </w:r>
          </w:p>
        </w:tc>
        <w:tc>
          <w:tcPr>
            <w:tcW w:w="2070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  <w:r>
              <w:t>Dva interní auditoři vyškolení dle normy ČS EN ISO 50001</w:t>
            </w:r>
          </w:p>
        </w:tc>
        <w:tc>
          <w:tcPr>
            <w:tcW w:w="1417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  <w:r>
              <w:rPr>
                <w:rFonts w:cs="Calibri"/>
                <w:color w:val="000000"/>
              </w:rPr>
              <w:t>Ing. Jan Eyer, Ing. Vladimír Olejníček</w:t>
            </w:r>
          </w:p>
        </w:tc>
        <w:tc>
          <w:tcPr>
            <w:tcW w:w="1248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  <w:proofErr w:type="gramStart"/>
            <w:r>
              <w:t>31.12.2019</w:t>
            </w:r>
            <w:proofErr w:type="gramEnd"/>
          </w:p>
        </w:tc>
        <w:tc>
          <w:tcPr>
            <w:tcW w:w="1559" w:type="dxa"/>
          </w:tcPr>
          <w:p w:rsidR="0090243C" w:rsidRDefault="0090243C" w:rsidP="0090243C">
            <w:pPr>
              <w:spacing w:after="0" w:line="240" w:lineRule="auto"/>
            </w:pPr>
            <w:r>
              <w:t>Finanční: provozní: 15 tis. Kč</w:t>
            </w:r>
          </w:p>
        </w:tc>
        <w:tc>
          <w:tcPr>
            <w:tcW w:w="1667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90243C" w:rsidRPr="009345BE" w:rsidTr="00674B0C">
        <w:trPr>
          <w:trHeight w:val="839"/>
        </w:trPr>
        <w:tc>
          <w:tcPr>
            <w:tcW w:w="1809" w:type="dxa"/>
            <w:vMerge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90243C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90243C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90243C" w:rsidRDefault="0090243C" w:rsidP="0090243C">
            <w:pPr>
              <w:tabs>
                <w:tab w:val="left" w:pos="889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48" w:type="dxa"/>
            <w:vMerge/>
            <w:vAlign w:val="center"/>
          </w:tcPr>
          <w:p w:rsidR="0090243C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</w:tcPr>
          <w:p w:rsidR="0090243C" w:rsidRDefault="0090243C" w:rsidP="0090243C">
            <w:pPr>
              <w:spacing w:after="0" w:line="240" w:lineRule="auto"/>
            </w:pPr>
            <w:r>
              <w:t>Personální: 2 pracovníci FNOL</w:t>
            </w:r>
          </w:p>
        </w:tc>
        <w:tc>
          <w:tcPr>
            <w:tcW w:w="1667" w:type="dxa"/>
            <w:vMerge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90243C" w:rsidRPr="009D383D" w:rsidRDefault="0090243C" w:rsidP="0090243C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9B40E8" w:rsidRPr="009345BE" w:rsidTr="00674B0C">
        <w:trPr>
          <w:trHeight w:val="955"/>
        </w:trPr>
        <w:tc>
          <w:tcPr>
            <w:tcW w:w="1809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  <w:r>
              <w:t xml:space="preserve">Zvyšování povědomí zaměstnanců  FNOL v oblasti </w:t>
            </w:r>
            <w:proofErr w:type="spellStart"/>
            <w:r>
              <w:t>EnMS</w:t>
            </w:r>
            <w:proofErr w:type="spellEnd"/>
          </w:p>
        </w:tc>
        <w:tc>
          <w:tcPr>
            <w:tcW w:w="3805" w:type="dxa"/>
            <w:vMerge w:val="restart"/>
            <w:vAlign w:val="center"/>
          </w:tcPr>
          <w:p w:rsidR="009B40E8" w:rsidRPr="009D383D" w:rsidRDefault="00D672DC" w:rsidP="009B40E8">
            <w:pPr>
              <w:tabs>
                <w:tab w:val="left" w:pos="889"/>
              </w:tabs>
              <w:spacing w:after="0" w:line="240" w:lineRule="auto"/>
            </w:pPr>
            <w:r>
              <w:t>Instalace chytré</w:t>
            </w:r>
            <w:r w:rsidR="009B40E8">
              <w:t xml:space="preserve"> lavičky v areálu FNOL spojená s marketingovou akcí, která propaguje příležitosti k šetření s energiemi v „běžném“ životě FNOL.</w:t>
            </w:r>
          </w:p>
        </w:tc>
        <w:tc>
          <w:tcPr>
            <w:tcW w:w="2070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  <w:proofErr w:type="spellStart"/>
            <w:r w:rsidRPr="005C1E7E">
              <w:t>Event</w:t>
            </w:r>
            <w:proofErr w:type="spellEnd"/>
            <w:r w:rsidRPr="005C1E7E">
              <w:t xml:space="preserve"> zaměřený na téma šetření s energiem</w:t>
            </w:r>
            <w:r>
              <w:t xml:space="preserve">i, ochrana životního prostředí </w:t>
            </w:r>
          </w:p>
        </w:tc>
        <w:tc>
          <w:tcPr>
            <w:tcW w:w="1417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  <w:r>
              <w:t>Ing. Jan Eyer</w:t>
            </w:r>
          </w:p>
        </w:tc>
        <w:tc>
          <w:tcPr>
            <w:tcW w:w="1248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  <w:proofErr w:type="gramStart"/>
            <w:r>
              <w:t>31.12.2019</w:t>
            </w:r>
            <w:proofErr w:type="gramEnd"/>
          </w:p>
        </w:tc>
        <w:tc>
          <w:tcPr>
            <w:tcW w:w="1559" w:type="dxa"/>
          </w:tcPr>
          <w:p w:rsidR="009B40E8" w:rsidRDefault="009B40E8" w:rsidP="009B40E8">
            <w:pPr>
              <w:spacing w:after="0" w:line="240" w:lineRule="auto"/>
            </w:pPr>
            <w:r>
              <w:t>Finanční: provozní: FRM</w:t>
            </w:r>
          </w:p>
          <w:p w:rsidR="005A4E8E" w:rsidRDefault="005A4E8E" w:rsidP="009B40E8">
            <w:pPr>
              <w:spacing w:after="0" w:line="240" w:lineRule="auto"/>
            </w:pPr>
            <w:r>
              <w:t>80 tis. Kč</w:t>
            </w:r>
            <w:bookmarkStart w:id="0" w:name="_GoBack"/>
            <w:bookmarkEnd w:id="0"/>
          </w:p>
        </w:tc>
        <w:tc>
          <w:tcPr>
            <w:tcW w:w="1667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</w:tr>
      <w:tr w:rsidR="009B40E8" w:rsidRPr="009345BE" w:rsidTr="00674B0C">
        <w:trPr>
          <w:trHeight w:val="955"/>
        </w:trPr>
        <w:tc>
          <w:tcPr>
            <w:tcW w:w="1809" w:type="dxa"/>
            <w:vMerge/>
            <w:vAlign w:val="center"/>
          </w:tcPr>
          <w:p w:rsidR="009B40E8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3805" w:type="dxa"/>
            <w:vMerge/>
            <w:vAlign w:val="center"/>
          </w:tcPr>
          <w:p w:rsidR="009B40E8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2070" w:type="dxa"/>
            <w:vMerge/>
            <w:vAlign w:val="center"/>
          </w:tcPr>
          <w:p w:rsidR="009B40E8" w:rsidRPr="005C1E7E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417" w:type="dxa"/>
            <w:vMerge/>
            <w:vAlign w:val="center"/>
          </w:tcPr>
          <w:p w:rsidR="009B40E8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248" w:type="dxa"/>
            <w:vMerge/>
            <w:vAlign w:val="center"/>
          </w:tcPr>
          <w:p w:rsidR="009B40E8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</w:tcPr>
          <w:p w:rsidR="009B40E8" w:rsidRDefault="009B40E8" w:rsidP="009B40E8">
            <w:pPr>
              <w:spacing w:after="0" w:line="240" w:lineRule="auto"/>
            </w:pPr>
            <w:r>
              <w:t>Personální: pracovníci FNOL</w:t>
            </w:r>
          </w:p>
        </w:tc>
        <w:tc>
          <w:tcPr>
            <w:tcW w:w="1667" w:type="dxa"/>
            <w:vMerge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  <w:tc>
          <w:tcPr>
            <w:tcW w:w="1559" w:type="dxa"/>
            <w:vMerge/>
            <w:vAlign w:val="center"/>
          </w:tcPr>
          <w:p w:rsidR="009B40E8" w:rsidRPr="009D383D" w:rsidRDefault="009B40E8" w:rsidP="009B40E8">
            <w:pPr>
              <w:tabs>
                <w:tab w:val="left" w:pos="889"/>
              </w:tabs>
              <w:spacing w:after="0" w:line="240" w:lineRule="auto"/>
            </w:pPr>
          </w:p>
        </w:tc>
      </w:tr>
    </w:tbl>
    <w:p w:rsidR="009D383D" w:rsidRPr="009345BE" w:rsidRDefault="009D383D" w:rsidP="00071BD2">
      <w:pPr>
        <w:rPr>
          <w:rFonts w:ascii="Arial" w:hAnsi="Arial" w:cs="Arial"/>
          <w:sz w:val="32"/>
          <w:szCs w:val="10"/>
        </w:rPr>
      </w:pPr>
    </w:p>
    <w:p w:rsidR="00D54D7D" w:rsidRPr="00D54D7D" w:rsidRDefault="00D54D7D" w:rsidP="00D54D7D">
      <w:pPr>
        <w:rPr>
          <w:rFonts w:ascii="Arial" w:hAnsi="Arial" w:cs="Arial"/>
          <w:sz w:val="20"/>
          <w:szCs w:val="20"/>
        </w:rPr>
      </w:pPr>
      <w:r w:rsidRPr="00D54D7D">
        <w:rPr>
          <w:rFonts w:ascii="Arial" w:hAnsi="Arial" w:cs="Arial"/>
          <w:sz w:val="20"/>
          <w:szCs w:val="20"/>
        </w:rPr>
        <w:t>Datum:</w:t>
      </w:r>
      <w:r w:rsidRPr="00D54D7D">
        <w:rPr>
          <w:rFonts w:ascii="Arial" w:hAnsi="Arial" w:cs="Arial"/>
          <w:sz w:val="20"/>
          <w:szCs w:val="20"/>
        </w:rPr>
        <w:tab/>
      </w:r>
      <w:r w:rsidR="008B29CD">
        <w:rPr>
          <w:rFonts w:ascii="Arial" w:hAnsi="Arial" w:cs="Arial"/>
          <w:sz w:val="20"/>
          <w:szCs w:val="20"/>
        </w:rPr>
        <w:t>3. 12. 2018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Vypracoval:</w:t>
      </w:r>
      <w:r w:rsidRPr="00D54D7D">
        <w:rPr>
          <w:rFonts w:ascii="Arial" w:hAnsi="Arial" w:cs="Arial"/>
          <w:sz w:val="20"/>
          <w:szCs w:val="20"/>
        </w:rPr>
        <w:tab/>
      </w:r>
      <w:r w:rsidR="008B29CD">
        <w:rPr>
          <w:rFonts w:ascii="Arial" w:hAnsi="Arial" w:cs="Arial"/>
          <w:sz w:val="20"/>
          <w:szCs w:val="20"/>
        </w:rPr>
        <w:t>Ing. Jan Eyer</w:t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</w:r>
      <w:r w:rsidRPr="00D54D7D">
        <w:rPr>
          <w:rFonts w:ascii="Arial" w:hAnsi="Arial" w:cs="Arial"/>
          <w:sz w:val="20"/>
          <w:szCs w:val="20"/>
        </w:rPr>
        <w:tab/>
        <w:t xml:space="preserve">      Schválil:</w:t>
      </w:r>
      <w:r w:rsidR="008B29CD">
        <w:rPr>
          <w:rFonts w:ascii="Arial" w:hAnsi="Arial" w:cs="Arial"/>
          <w:sz w:val="20"/>
          <w:szCs w:val="20"/>
        </w:rPr>
        <w:tab/>
        <w:t xml:space="preserve"> Ing. Vladimír Olejníček</w:t>
      </w:r>
    </w:p>
    <w:sectPr w:rsidR="00D54D7D" w:rsidRPr="00D54D7D" w:rsidSect="009044CB">
      <w:headerReference w:type="default" r:id="rId8"/>
      <w:footerReference w:type="default" r:id="rId9"/>
      <w:pgSz w:w="16838" w:h="11906" w:orient="landscape" w:code="9"/>
      <w:pgMar w:top="1134" w:right="1418" w:bottom="1134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0C" w:rsidRDefault="00674B0C">
      <w:pPr>
        <w:spacing w:after="0" w:line="240" w:lineRule="auto"/>
      </w:pPr>
      <w:r>
        <w:separator/>
      </w:r>
    </w:p>
  </w:endnote>
  <w:endnote w:type="continuationSeparator" w:id="0">
    <w:p w:rsidR="00674B0C" w:rsidRDefault="0067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0C" w:rsidRPr="00E80C74" w:rsidRDefault="00674B0C">
    <w:pPr>
      <w:pStyle w:val="Zpat"/>
      <w:rPr>
        <w:rFonts w:ascii="Arial" w:hAnsi="Arial" w:cs="Arial"/>
      </w:rPr>
    </w:pPr>
    <w:r w:rsidRPr="00E2193B">
      <w:rPr>
        <w:rFonts w:ascii="Arial" w:hAnsi="Arial" w:cs="Arial"/>
        <w:sz w:val="18"/>
        <w:szCs w:val="18"/>
      </w:rPr>
      <w:t>FNOL_OE_</w:t>
    </w:r>
    <w:proofErr w:type="spellStart"/>
    <w:r w:rsidRPr="00E2193B">
      <w:rPr>
        <w:rFonts w:ascii="Arial" w:hAnsi="Arial" w:cs="Arial"/>
        <w:sz w:val="18"/>
        <w:szCs w:val="18"/>
      </w:rPr>
      <w:t>Fm</w:t>
    </w:r>
    <w:proofErr w:type="spellEnd"/>
    <w:r w:rsidRPr="00E2193B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>10</w:t>
    </w:r>
    <w:r w:rsidRPr="00E80C74">
      <w:rPr>
        <w:rFonts w:ascii="Arial" w:hAnsi="Arial" w:cs="Arial"/>
        <w:sz w:val="18"/>
        <w:szCs w:val="18"/>
      </w:rPr>
      <w:t>_</w:t>
    </w:r>
    <w:r>
      <w:rPr>
        <w:rFonts w:ascii="Arial" w:hAnsi="Arial" w:cs="Arial"/>
        <w:sz w:val="18"/>
        <w:szCs w:val="18"/>
      </w:rPr>
      <w:t xml:space="preserve">Akční_plán </w:t>
    </w:r>
    <w:proofErr w:type="spellStart"/>
    <w:r>
      <w:rPr>
        <w:rFonts w:ascii="Arial" w:hAnsi="Arial" w:cs="Arial"/>
        <w:sz w:val="18"/>
        <w:szCs w:val="18"/>
      </w:rPr>
      <w:t>EnMS</w:t>
    </w:r>
    <w:proofErr w:type="spellEnd"/>
    <w:r w:rsidRPr="00E80C74">
      <w:rPr>
        <w:rFonts w:ascii="Arial" w:hAnsi="Arial" w:cs="Arial"/>
        <w:sz w:val="18"/>
        <w:szCs w:val="18"/>
      </w:rPr>
      <w:t>_platnost_od_</w:t>
    </w:r>
    <w:r>
      <w:rPr>
        <w:rFonts w:ascii="Arial" w:hAnsi="Arial" w:cs="Arial"/>
        <w:sz w:val="18"/>
        <w:szCs w:val="18"/>
      </w:rPr>
      <w:t>14_11_2018</w:t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</w:r>
    <w:r w:rsidRPr="00E80C74">
      <w:rPr>
        <w:rFonts w:ascii="Arial" w:hAnsi="Arial" w:cs="Arial"/>
        <w:sz w:val="18"/>
        <w:szCs w:val="18"/>
      </w:rPr>
      <w:tab/>
      <w:t xml:space="preserve">Strana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04783A">
      <w:rPr>
        <w:rStyle w:val="slostrnky"/>
        <w:rFonts w:ascii="Arial" w:hAnsi="Arial" w:cs="Arial"/>
        <w:noProof/>
        <w:sz w:val="18"/>
        <w:szCs w:val="18"/>
      </w:rPr>
      <w:t>3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 xml:space="preserve"> (celkem </w:t>
    </w:r>
    <w:r w:rsidRPr="00E80C74">
      <w:rPr>
        <w:rStyle w:val="slostrnky"/>
        <w:rFonts w:ascii="Arial" w:hAnsi="Arial" w:cs="Arial"/>
        <w:sz w:val="18"/>
        <w:szCs w:val="18"/>
      </w:rPr>
      <w:fldChar w:fldCharType="begin"/>
    </w:r>
    <w:r w:rsidRPr="00E80C74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E80C74">
      <w:rPr>
        <w:rStyle w:val="slostrnky"/>
        <w:rFonts w:ascii="Arial" w:hAnsi="Arial" w:cs="Arial"/>
        <w:sz w:val="18"/>
        <w:szCs w:val="18"/>
      </w:rPr>
      <w:fldChar w:fldCharType="separate"/>
    </w:r>
    <w:r w:rsidR="0004783A">
      <w:rPr>
        <w:rStyle w:val="slostrnky"/>
        <w:rFonts w:ascii="Arial" w:hAnsi="Arial" w:cs="Arial"/>
        <w:noProof/>
        <w:sz w:val="18"/>
        <w:szCs w:val="18"/>
      </w:rPr>
      <w:t>4</w:t>
    </w:r>
    <w:r w:rsidRPr="00E80C74">
      <w:rPr>
        <w:rStyle w:val="slostrnky"/>
        <w:rFonts w:ascii="Arial" w:hAnsi="Arial" w:cs="Arial"/>
        <w:sz w:val="18"/>
        <w:szCs w:val="18"/>
      </w:rPr>
      <w:fldChar w:fldCharType="end"/>
    </w:r>
    <w:r w:rsidRPr="00E80C74">
      <w:rPr>
        <w:rStyle w:val="slostrnky"/>
        <w:rFonts w:ascii="Arial" w:hAnsi="Arial" w:cs="Arial"/>
        <w:sz w:val="18"/>
        <w:szCs w:val="18"/>
      </w:rPr>
      <w:t>)</w:t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  <w:r w:rsidRPr="00E80C74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0C" w:rsidRDefault="00674B0C">
      <w:pPr>
        <w:spacing w:after="0" w:line="240" w:lineRule="auto"/>
      </w:pPr>
      <w:r>
        <w:separator/>
      </w:r>
    </w:p>
  </w:footnote>
  <w:footnote w:type="continuationSeparator" w:id="0">
    <w:p w:rsidR="00674B0C" w:rsidRDefault="0067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52"/>
      <w:gridCol w:w="4780"/>
      <w:gridCol w:w="6610"/>
      <w:gridCol w:w="1700"/>
    </w:tblGrid>
    <w:tr w:rsidR="00674B0C" w:rsidRPr="00E80C74" w:rsidTr="009E2AFF">
      <w:trPr>
        <w:trHeight w:val="715"/>
      </w:trPr>
      <w:tc>
        <w:tcPr>
          <w:tcW w:w="372" w:type="pct"/>
          <w:noWrap/>
          <w:vAlign w:val="center"/>
        </w:tcPr>
        <w:p w:rsidR="00674B0C" w:rsidRPr="009044CB" w:rsidRDefault="00674B0C" w:rsidP="00614895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b/>
              <w:bCs/>
              <w:sz w:val="16"/>
              <w:szCs w:val="16"/>
            </w:rPr>
          </w:pPr>
          <w:r w:rsidRPr="009044CB">
            <w:rPr>
              <w:b/>
            </w:rPr>
            <w:t xml:space="preserve">    </w:t>
          </w:r>
          <w:r w:rsidRPr="009044CB">
            <w:rPr>
              <w:b/>
              <w:bCs/>
              <w:sz w:val="16"/>
              <w:szCs w:val="16"/>
            </w:rPr>
            <w:t xml:space="preserve">          </w:t>
          </w:r>
          <w:r>
            <w:rPr>
              <w:b/>
              <w:bCs/>
              <w:noProof/>
              <w:sz w:val="16"/>
              <w:szCs w:val="16"/>
              <w:lang w:eastAsia="cs-CZ"/>
            </w:rPr>
            <w:drawing>
              <wp:inline distT="0" distB="0" distL="0" distR="0">
                <wp:extent cx="571500" cy="525780"/>
                <wp:effectExtent l="0" t="0" r="0" b="7620"/>
                <wp:docPr id="1" name="obrázek 1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044CB">
            <w:rPr>
              <w:b/>
              <w:bCs/>
              <w:sz w:val="16"/>
              <w:szCs w:val="16"/>
            </w:rPr>
            <w:t xml:space="preserve">             </w:t>
          </w:r>
        </w:p>
      </w:tc>
      <w:tc>
        <w:tcPr>
          <w:tcW w:w="1690" w:type="pct"/>
          <w:vAlign w:val="center"/>
        </w:tcPr>
        <w:p w:rsidR="00674B0C" w:rsidRPr="00E80C74" w:rsidRDefault="00674B0C" w:rsidP="00614895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E80C74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E80C74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674B0C" w:rsidRPr="00E80C74" w:rsidRDefault="00674B0C" w:rsidP="009044CB">
          <w:pPr>
            <w:pStyle w:val="Zhlav"/>
            <w:tabs>
              <w:tab w:val="clear" w:pos="4536"/>
              <w:tab w:val="clear" w:pos="9072"/>
            </w:tabs>
            <w:suppressAutoHyphens/>
            <w:ind w:left="-7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E80C74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2337" w:type="pct"/>
          <w:vAlign w:val="center"/>
        </w:tcPr>
        <w:p w:rsidR="00674B0C" w:rsidRPr="00D54D7D" w:rsidRDefault="00674B0C" w:rsidP="00D54D7D">
          <w:pPr>
            <w:spacing w:after="0" w:line="240" w:lineRule="auto"/>
            <w:jc w:val="center"/>
            <w:rPr>
              <w:rFonts w:ascii="Arial" w:eastAsia="MS Mincho" w:hAnsi="Arial" w:cs="Arial"/>
            </w:rPr>
          </w:pPr>
          <w:r>
            <w:rPr>
              <w:rFonts w:ascii="Arial" w:eastAsia="MS Mincho" w:hAnsi="Arial" w:cs="Arial"/>
            </w:rPr>
            <w:t xml:space="preserve">Akční plán </w:t>
          </w:r>
          <w:proofErr w:type="spellStart"/>
          <w:r>
            <w:rPr>
              <w:rFonts w:ascii="Arial" w:eastAsia="MS Mincho" w:hAnsi="Arial" w:cs="Arial"/>
            </w:rPr>
            <w:t>EnMS</w:t>
          </w:r>
          <w:proofErr w:type="spellEnd"/>
        </w:p>
        <w:p w:rsidR="00674B0C" w:rsidRPr="00E80C74" w:rsidRDefault="00674B0C" w:rsidP="009E2AFF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</w:p>
      </w:tc>
      <w:tc>
        <w:tcPr>
          <w:tcW w:w="601" w:type="pct"/>
        </w:tcPr>
        <w:p w:rsidR="00674B0C" w:rsidRPr="00E80C74" w:rsidRDefault="00674B0C" w:rsidP="00614895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674B0C" w:rsidRPr="00E80C74" w:rsidRDefault="00674B0C" w:rsidP="00E230A3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>Dokument č.:</w:t>
          </w:r>
          <w:r w:rsidRPr="00E80C74">
            <w:rPr>
              <w:rFonts w:ascii="Arial" w:hAnsi="Arial"/>
              <w:bCs/>
              <w:sz w:val="22"/>
              <w:szCs w:val="22"/>
            </w:rPr>
            <w:t xml:space="preserve"> </w:t>
          </w:r>
        </w:p>
        <w:p w:rsidR="00674B0C" w:rsidRPr="00E80C74" w:rsidRDefault="00674B0C" w:rsidP="00E230A3">
          <w:pPr>
            <w:pStyle w:val="Textbubliny"/>
            <w:suppressAutoHyphens/>
            <w:jc w:val="right"/>
            <w:rPr>
              <w:rFonts w:ascii="Arial" w:hAnsi="Arial"/>
              <w:b/>
              <w:bCs/>
              <w:sz w:val="24"/>
            </w:rPr>
          </w:pPr>
          <w:proofErr w:type="spellStart"/>
          <w:r w:rsidRPr="00E80C74">
            <w:rPr>
              <w:rFonts w:ascii="Arial" w:hAnsi="Arial"/>
              <w:b/>
              <w:bCs/>
              <w:sz w:val="24"/>
            </w:rPr>
            <w:t>Fm</w:t>
          </w:r>
          <w:proofErr w:type="spellEnd"/>
          <w:r w:rsidRPr="00E80C74">
            <w:rPr>
              <w:rFonts w:ascii="Arial" w:hAnsi="Arial"/>
              <w:b/>
              <w:bCs/>
              <w:sz w:val="24"/>
            </w:rPr>
            <w:t>-</w:t>
          </w:r>
          <w:r>
            <w:rPr>
              <w:rFonts w:ascii="Arial" w:hAnsi="Arial"/>
              <w:b/>
              <w:bCs/>
              <w:sz w:val="24"/>
            </w:rPr>
            <w:t>10</w:t>
          </w:r>
        </w:p>
        <w:p w:rsidR="00674B0C" w:rsidRPr="00E80C74" w:rsidRDefault="00674B0C" w:rsidP="00B51BE8">
          <w:pPr>
            <w:pStyle w:val="Textbubliny"/>
            <w:suppressAutoHyphens/>
            <w:jc w:val="right"/>
            <w:rPr>
              <w:rFonts w:ascii="Arial" w:hAnsi="Arial"/>
              <w:bCs/>
              <w:sz w:val="22"/>
              <w:szCs w:val="22"/>
            </w:rPr>
          </w:pPr>
          <w:r w:rsidRPr="00E80C74">
            <w:rPr>
              <w:rFonts w:ascii="Arial" w:hAnsi="Arial"/>
              <w:bCs/>
              <w:sz w:val="18"/>
              <w:szCs w:val="18"/>
            </w:rPr>
            <w:t xml:space="preserve">Verze č.: </w:t>
          </w:r>
          <w:r w:rsidRPr="00E80C74">
            <w:rPr>
              <w:rFonts w:ascii="Arial" w:hAnsi="Arial"/>
              <w:bCs/>
              <w:sz w:val="24"/>
            </w:rPr>
            <w:t xml:space="preserve"> </w:t>
          </w:r>
          <w:r>
            <w:rPr>
              <w:rFonts w:ascii="Arial" w:hAnsi="Arial"/>
              <w:bCs/>
              <w:sz w:val="24"/>
            </w:rPr>
            <w:t>1</w:t>
          </w:r>
        </w:p>
      </w:tc>
    </w:tr>
  </w:tbl>
  <w:p w:rsidR="00674B0C" w:rsidRPr="009044CB" w:rsidRDefault="00674B0C" w:rsidP="009044C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A0858"/>
    <w:multiLevelType w:val="multilevel"/>
    <w:tmpl w:val="9EA816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2C750A"/>
    <w:multiLevelType w:val="hybridMultilevel"/>
    <w:tmpl w:val="BC00D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E08E5"/>
    <w:multiLevelType w:val="hybridMultilevel"/>
    <w:tmpl w:val="C9AA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F0573"/>
    <w:rsid w:val="0004783A"/>
    <w:rsid w:val="00051D28"/>
    <w:rsid w:val="0005559C"/>
    <w:rsid w:val="000656AF"/>
    <w:rsid w:val="00071BD2"/>
    <w:rsid w:val="00072A2B"/>
    <w:rsid w:val="00074810"/>
    <w:rsid w:val="0009163C"/>
    <w:rsid w:val="0009539C"/>
    <w:rsid w:val="000B79EF"/>
    <w:rsid w:val="000C4A70"/>
    <w:rsid w:val="000E1304"/>
    <w:rsid w:val="000E19C1"/>
    <w:rsid w:val="000F0573"/>
    <w:rsid w:val="000F2819"/>
    <w:rsid w:val="00124574"/>
    <w:rsid w:val="00143970"/>
    <w:rsid w:val="00152B92"/>
    <w:rsid w:val="00160B5C"/>
    <w:rsid w:val="00161059"/>
    <w:rsid w:val="00170374"/>
    <w:rsid w:val="001B5D2C"/>
    <w:rsid w:val="001D05C7"/>
    <w:rsid w:val="001D45FC"/>
    <w:rsid w:val="001E2C50"/>
    <w:rsid w:val="00212B88"/>
    <w:rsid w:val="00220029"/>
    <w:rsid w:val="002C03C0"/>
    <w:rsid w:val="002E4226"/>
    <w:rsid w:val="00320651"/>
    <w:rsid w:val="00321355"/>
    <w:rsid w:val="00337B20"/>
    <w:rsid w:val="00340825"/>
    <w:rsid w:val="00346C00"/>
    <w:rsid w:val="00352ED7"/>
    <w:rsid w:val="003710DB"/>
    <w:rsid w:val="003835E2"/>
    <w:rsid w:val="003D2108"/>
    <w:rsid w:val="003F1D91"/>
    <w:rsid w:val="004D2131"/>
    <w:rsid w:val="004E4D0F"/>
    <w:rsid w:val="004F425F"/>
    <w:rsid w:val="0050579F"/>
    <w:rsid w:val="0051161A"/>
    <w:rsid w:val="0054002F"/>
    <w:rsid w:val="00552FF4"/>
    <w:rsid w:val="00564515"/>
    <w:rsid w:val="0059709E"/>
    <w:rsid w:val="005A4E8E"/>
    <w:rsid w:val="005B1EC4"/>
    <w:rsid w:val="005F378A"/>
    <w:rsid w:val="00614895"/>
    <w:rsid w:val="00626493"/>
    <w:rsid w:val="006619DB"/>
    <w:rsid w:val="006712A7"/>
    <w:rsid w:val="00674B0C"/>
    <w:rsid w:val="006B33E2"/>
    <w:rsid w:val="006D135E"/>
    <w:rsid w:val="006E5707"/>
    <w:rsid w:val="006F4EE1"/>
    <w:rsid w:val="00700216"/>
    <w:rsid w:val="0070689F"/>
    <w:rsid w:val="00710B18"/>
    <w:rsid w:val="007312E1"/>
    <w:rsid w:val="007C7A44"/>
    <w:rsid w:val="007E3970"/>
    <w:rsid w:val="007E69BC"/>
    <w:rsid w:val="008242EB"/>
    <w:rsid w:val="00831F92"/>
    <w:rsid w:val="00846259"/>
    <w:rsid w:val="00854B35"/>
    <w:rsid w:val="008B08D9"/>
    <w:rsid w:val="008B29CD"/>
    <w:rsid w:val="0090243C"/>
    <w:rsid w:val="009044CB"/>
    <w:rsid w:val="009345BE"/>
    <w:rsid w:val="00934769"/>
    <w:rsid w:val="009769ED"/>
    <w:rsid w:val="00981DD3"/>
    <w:rsid w:val="009B40E8"/>
    <w:rsid w:val="009D383D"/>
    <w:rsid w:val="009E2AFF"/>
    <w:rsid w:val="009E79F4"/>
    <w:rsid w:val="009F695D"/>
    <w:rsid w:val="00A43163"/>
    <w:rsid w:val="00AA06F8"/>
    <w:rsid w:val="00B31B3F"/>
    <w:rsid w:val="00B51BE8"/>
    <w:rsid w:val="00B655B9"/>
    <w:rsid w:val="00BA7183"/>
    <w:rsid w:val="00BB1C65"/>
    <w:rsid w:val="00BD1A00"/>
    <w:rsid w:val="00C016A3"/>
    <w:rsid w:val="00C079FB"/>
    <w:rsid w:val="00C218A8"/>
    <w:rsid w:val="00C43FC5"/>
    <w:rsid w:val="00C64B3C"/>
    <w:rsid w:val="00C74A10"/>
    <w:rsid w:val="00C83D09"/>
    <w:rsid w:val="00CE67EC"/>
    <w:rsid w:val="00D0712D"/>
    <w:rsid w:val="00D352A3"/>
    <w:rsid w:val="00D549CE"/>
    <w:rsid w:val="00D54D7D"/>
    <w:rsid w:val="00D6457D"/>
    <w:rsid w:val="00D672DC"/>
    <w:rsid w:val="00D70D8C"/>
    <w:rsid w:val="00D711A9"/>
    <w:rsid w:val="00DA1DC9"/>
    <w:rsid w:val="00DD7A61"/>
    <w:rsid w:val="00DE044C"/>
    <w:rsid w:val="00DF3BC9"/>
    <w:rsid w:val="00E0737A"/>
    <w:rsid w:val="00E11CE4"/>
    <w:rsid w:val="00E2193B"/>
    <w:rsid w:val="00E230A3"/>
    <w:rsid w:val="00E65244"/>
    <w:rsid w:val="00E66632"/>
    <w:rsid w:val="00E759F4"/>
    <w:rsid w:val="00E80C74"/>
    <w:rsid w:val="00E84482"/>
    <w:rsid w:val="00E93BA0"/>
    <w:rsid w:val="00F45478"/>
    <w:rsid w:val="00F50E8A"/>
    <w:rsid w:val="00F53BDA"/>
    <w:rsid w:val="00F54417"/>
    <w:rsid w:val="00F62092"/>
    <w:rsid w:val="00F72B87"/>
    <w:rsid w:val="00FB28CA"/>
    <w:rsid w:val="00FF4A43"/>
    <w:rsid w:val="00FF5B12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BC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54D7D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rsid w:val="009044CB"/>
    <w:rPr>
      <w:sz w:val="22"/>
      <w:szCs w:val="22"/>
      <w:lang w:eastAsia="en-US"/>
    </w:rPr>
  </w:style>
  <w:style w:type="paragraph" w:styleId="Zhlav">
    <w:name w:val="header"/>
    <w:basedOn w:val="Normln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DF3BC9"/>
  </w:style>
  <w:style w:type="paragraph" w:styleId="Zpat">
    <w:name w:val="footer"/>
    <w:basedOn w:val="Normln"/>
    <w:link w:val="ZpatChar"/>
    <w:unhideWhenUsed/>
    <w:rsid w:val="00DF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">
    <w:name w:val="Char Char"/>
    <w:basedOn w:val="Standardnpsmoodstavce"/>
    <w:semiHidden/>
    <w:rsid w:val="00DF3BC9"/>
  </w:style>
  <w:style w:type="character" w:styleId="Hypertextovodkaz">
    <w:name w:val="Hyperlink"/>
    <w:basedOn w:val="Standardnpsmoodstavce"/>
    <w:unhideWhenUsed/>
    <w:rsid w:val="00DF3B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44CB"/>
    <w:pPr>
      <w:spacing w:after="0" w:line="240" w:lineRule="auto"/>
    </w:pPr>
    <w:rPr>
      <w:rFonts w:ascii="Tahoma" w:eastAsia="Times New Roman" w:hAnsi="Tahoma" w:cs="Arial"/>
      <w:sz w:val="16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9044CB"/>
    <w:rPr>
      <w:rFonts w:ascii="Tahoma" w:eastAsia="Times New Roman" w:hAnsi="Tahoma" w:cs="Arial"/>
      <w:sz w:val="16"/>
      <w:szCs w:val="24"/>
    </w:rPr>
  </w:style>
  <w:style w:type="character" w:styleId="slostrnky">
    <w:name w:val="page number"/>
    <w:basedOn w:val="Standardnpsmoodstavce"/>
    <w:rsid w:val="009044CB"/>
  </w:style>
  <w:style w:type="paragraph" w:styleId="Textvbloku">
    <w:name w:val="Block Text"/>
    <w:basedOn w:val="Normln"/>
    <w:rsid w:val="00F45478"/>
    <w:pPr>
      <w:numPr>
        <w:ilvl w:val="12"/>
      </w:numPr>
      <w:tabs>
        <w:tab w:val="left" w:pos="1276"/>
      </w:tabs>
      <w:spacing w:after="0" w:line="240" w:lineRule="auto"/>
      <w:ind w:left="1276" w:right="851" w:hanging="1276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D7D"/>
    <w:rPr>
      <w:rFonts w:ascii="Cambria" w:eastAsia="Times New Roman" w:hAnsi="Cambria" w:cs="Times New Roman"/>
      <w:b/>
      <w:bCs/>
      <w:color w:val="345A8A"/>
      <w:sz w:val="32"/>
      <w:szCs w:val="32"/>
      <w:lang w:eastAsia="en-US"/>
    </w:rPr>
  </w:style>
  <w:style w:type="table" w:styleId="Mkatabulky">
    <w:name w:val="Table Grid"/>
    <w:basedOn w:val="Normlntabulka"/>
    <w:rsid w:val="0093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A5EA6-361A-428B-86DB-028A2875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Typ dokumentu</vt:lpstr>
    </vt:vector>
  </TitlesOfParts>
  <Company>FNOL</Company>
  <LinksUpToDate>false</LinksUpToDate>
  <CharactersWithSpaces>4158</CharactersWithSpaces>
  <SharedDoc>false</SharedDoc>
  <HLinks>
    <vt:vector size="42" baseType="variant"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15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12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6619254</vt:i4>
      </vt:variant>
      <vt:variant>
        <vt:i4>9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http://www.mpo-efekt.cz/cz/energeticke-expertizy/prukaz-energeticke-narocnosti-budov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http://www.mpo-efekt.cz/cz/energeticke-expertizy/energeticky-audit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http://www.mpo-efekt.cz/cz/legislativa/zakony-a-vyhlasky/zakon-406-2000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 dokumentu</dc:title>
  <dc:creator>Jana Duchoslavová</dc:creator>
  <cp:lastModifiedBy>60063</cp:lastModifiedBy>
  <cp:revision>18</cp:revision>
  <cp:lastPrinted>2019-01-07T05:48:00Z</cp:lastPrinted>
  <dcterms:created xsi:type="dcterms:W3CDTF">2018-11-14T12:39:00Z</dcterms:created>
  <dcterms:modified xsi:type="dcterms:W3CDTF">2019-01-07T06:15:00Z</dcterms:modified>
</cp:coreProperties>
</file>