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394A59"/>
        </w:rPr>
      </w:pPr>
      <w:bookmarkStart w:id="0" w:name="_GoBack"/>
      <w:bookmarkEnd w:id="0"/>
      <w:r>
        <w:rPr>
          <w:rFonts w:ascii="Calibri" w:hAnsi="Calibri" w:cs="Calibri"/>
          <w:color w:val="394A59"/>
        </w:rPr>
        <w:t xml:space="preserve">Výročí 6 let za chvíli oslaví PICC tým Fakultní nemocnice Olomouc! 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</w:pPr>
      <w:r>
        <w:rPr>
          <w:rFonts w:ascii="Calibri" w:hAnsi="Calibri" w:cs="Calibri"/>
          <w:color w:val="394A59"/>
        </w:rPr>
        <w:t>Tento specializovaný tým zdravotních sester a lékařů zahájil svou činnost 1. října 2017 a má na starosti zabezpečení</w:t>
      </w:r>
      <w:r>
        <w:rPr>
          <w:rFonts w:ascii="Calibri" w:hAnsi="Calibri" w:cs="Calibri"/>
          <w:color w:val="394A59"/>
        </w:rPr>
        <w:t xml:space="preserve"> adekvátního trvalého žilního vstupu při léčbě nitrožilní formou. PICC tým zajišťuje komplexní péči o střednědobé až dlouhodobé žilní vstupy u dospělých i dětských pacientů. Významně tak přispívá ke zkvalitnění ošetřovatelské péče, zvýšení bezpečí a komfor</w:t>
      </w:r>
      <w:r>
        <w:rPr>
          <w:rFonts w:ascii="Calibri" w:hAnsi="Calibri" w:cs="Calibri"/>
          <w:color w:val="394A59"/>
        </w:rPr>
        <w:t xml:space="preserve">tu pacientů a u těch dětských nezřídka umožňuje nahradit traumatizující hospitalizaci ambulantní léčbou. Tyto typy katetrů jsou důležitým nástrojem moderní medicíny,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nacházejí uplatnění při podávání léků, výživy či krve a krevních derivátů. Jsou nezbytné u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značné části hospitalizovaných pacientů, své místo však mají též u ambulantní formy léčby, typicky chemoterapie u onkologicky nemocných, ale využijí je i pacienti i při domácí nutriční terapii.</w:t>
      </w: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 pohodlí pacienta se pak k překrytí katetru používá elast</w:t>
      </w:r>
      <w:r>
        <w:rPr>
          <w:rFonts w:ascii="Calibri" w:hAnsi="Calibri" w:cs="Calibri"/>
        </w:rPr>
        <w:t xml:space="preserve">ický </w:t>
      </w:r>
      <w:proofErr w:type="spellStart"/>
      <w:r>
        <w:rPr>
          <w:rFonts w:ascii="Calibri" w:hAnsi="Calibri" w:cs="Calibri"/>
        </w:rPr>
        <w:t>pruban</w:t>
      </w:r>
      <w:proofErr w:type="spellEnd"/>
      <w:r>
        <w:rPr>
          <w:rFonts w:ascii="Calibri" w:hAnsi="Calibri" w:cs="Calibri"/>
        </w:rPr>
        <w:t>, který lze zakoupit v lékárně. Z mnoha důvodů je však nevyhovující, příliš táhne, třepí se, musí se často měnit, ne vždy je dostupná ke koupi vhodná velikost.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</w:pPr>
      <w:r>
        <w:rPr>
          <w:rFonts w:ascii="Calibri" w:hAnsi="Calibri" w:cs="Calibri"/>
          <w:color w:val="394A59"/>
        </w:rPr>
        <w:t xml:space="preserve">proto vznikl z iniciativy Dobrovolnického centra nápad na společný projekt se </w:t>
      </w:r>
      <w:r>
        <w:rPr>
          <w:rFonts w:ascii="Calibri" w:hAnsi="Calibri" w:cs="Calibri"/>
          <w:b/>
          <w:bCs/>
        </w:rPr>
        <w:t>Střední</w:t>
      </w:r>
      <w:r>
        <w:rPr>
          <w:rFonts w:ascii="Calibri" w:hAnsi="Calibri" w:cs="Calibri"/>
          <w:b/>
          <w:bCs/>
        </w:rPr>
        <w:t xml:space="preserve"> školou designu a módy v Prostějově.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</w:pPr>
      <w:r>
        <w:rPr>
          <w:rFonts w:ascii="Calibri" w:hAnsi="Calibri" w:cs="Calibri"/>
          <w:color w:val="394A59"/>
        </w:rPr>
        <w:t xml:space="preserve">V rámci realizace projektu nám studenti a zejména pak pedagogové školy našili v průběhu několika měsíců stovky „krycích rukávků na PICC </w:t>
      </w:r>
      <w:proofErr w:type="spellStart"/>
      <w:r>
        <w:rPr>
          <w:rFonts w:ascii="Calibri" w:hAnsi="Calibri" w:cs="Calibri"/>
          <w:color w:val="394A59"/>
        </w:rPr>
        <w:t>katert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, a to v různých designech, velikostech a barevných provedeních. </w:t>
      </w:r>
      <w:r>
        <w:rPr>
          <w:rFonts w:ascii="Calibri" w:hAnsi="Calibri" w:cs="Calibri"/>
          <w:b/>
          <w:bCs/>
        </w:rPr>
        <w:t xml:space="preserve"> 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 zprostř</w:t>
      </w:r>
      <w:r>
        <w:rPr>
          <w:rFonts w:ascii="Calibri" w:hAnsi="Calibri" w:cs="Calibri"/>
          <w:b/>
          <w:bCs/>
        </w:rPr>
        <w:t xml:space="preserve">edkování látek děkujeme naší dobrovolnici Evě Gürbüz a za jejich poskytnutí zejména firmě </w:t>
      </w:r>
      <w:proofErr w:type="spellStart"/>
      <w:r>
        <w:rPr>
          <w:rFonts w:ascii="Calibri" w:hAnsi="Calibri" w:cs="Calibri"/>
          <w:b/>
          <w:bCs/>
        </w:rPr>
        <w:t>Draps</w:t>
      </w:r>
      <w:proofErr w:type="spellEnd"/>
      <w:r>
        <w:rPr>
          <w:rFonts w:ascii="Calibri" w:hAnsi="Calibri" w:cs="Calibri"/>
          <w:b/>
          <w:bCs/>
        </w:rPr>
        <w:t>.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Obrovské díky patří zejména za velké nasazení také 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Ing. Bc. Blanka Čechová, MBA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Ing. Jaroslava Sedlářová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Ing. Dana Šramatá, MBA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394A59"/>
        </w:rPr>
      </w:pPr>
      <w:r>
        <w:rPr>
          <w:rFonts w:ascii="Calibri" w:hAnsi="Calibri" w:cs="Calibri"/>
          <w:color w:val="394A59"/>
        </w:rPr>
        <w:t>Své pacienty tak budou moci zd</w:t>
      </w:r>
      <w:r>
        <w:rPr>
          <w:rFonts w:ascii="Calibri" w:hAnsi="Calibri" w:cs="Calibri"/>
          <w:color w:val="394A59"/>
        </w:rPr>
        <w:t>ravotní sestry potěšit praktickým dárkem, ručně šitými PICC rukávky v různých barevných provedeních.</w:t>
      </w: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394A59"/>
        </w:rPr>
      </w:pP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Jedná se o látkový elastický rukávek, šitý na míru v několika různých velikostech.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jednoduchá pomůcka používaná jako praktický doplněk pro pacienty </w:t>
      </w:r>
      <w:r>
        <w:rPr>
          <w:rFonts w:ascii="Calibri" w:hAnsi="Calibri" w:cs="Calibri"/>
        </w:rPr>
        <w:t xml:space="preserve">právě s PICC katetrem, která je </w:t>
      </w:r>
      <w:proofErr w:type="spellStart"/>
      <w:r>
        <w:rPr>
          <w:rFonts w:ascii="Calibri" w:hAnsi="Calibri" w:cs="Calibri"/>
        </w:rPr>
        <w:t>zárove%n</w:t>
      </w:r>
      <w:proofErr w:type="spellEnd"/>
      <w:r>
        <w:rPr>
          <w:rFonts w:ascii="Calibri" w:hAnsi="Calibri" w:cs="Calibri"/>
        </w:rPr>
        <w:t xml:space="preserve"> i dá p</w:t>
      </w: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</w:rPr>
      </w:pP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394A59"/>
        </w:rPr>
      </w:pP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394A59"/>
        </w:rPr>
      </w:pPr>
    </w:p>
    <w:p w:rsidR="00F61B93" w:rsidRDefault="00DD1D38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Mnohem oblíbenější je u pacientů jeho látková verze z elastického materiálu, která je o mnoho komfortnější. Technologicky je ušití nenáročné. Mohl by to být zajímavý námět do hodin praktické výuky, při </w:t>
      </w:r>
      <w:r>
        <w:rPr>
          <w:rFonts w:cs="Calibri"/>
        </w:rPr>
        <w:t>němž by vznikly jednoduché výtvory ovšem s vysokou přidanou hodnotou. V příloze posílám náhled designu a velikostí pro představu, jak by měl rukávek vypadat. Technologické detaily můžeme určitě ještě následně probrat, pokud se do této aktivity budete mít z</w:t>
      </w:r>
      <w:r>
        <w:rPr>
          <w:rFonts w:cs="Calibri"/>
        </w:rPr>
        <w:t>ájem zapojit.</w:t>
      </w:r>
    </w:p>
    <w:p w:rsidR="00F61B93" w:rsidRDefault="00F61B93">
      <w:pPr>
        <w:spacing w:line="360" w:lineRule="auto"/>
        <w:jc w:val="both"/>
        <w:rPr>
          <w:rFonts w:cs="Calibri"/>
        </w:rPr>
      </w:pPr>
    </w:p>
    <w:p w:rsidR="00F61B93" w:rsidRDefault="00DD1D38">
      <w:pPr>
        <w:spacing w:line="360" w:lineRule="auto"/>
        <w:jc w:val="both"/>
      </w:pPr>
      <w:r>
        <w:rPr>
          <w:rFonts w:cs="Calibri"/>
        </w:rPr>
        <w:t xml:space="preserve">Děkuji Vám předem </w:t>
      </w:r>
      <w:proofErr w:type="gramStart"/>
      <w:r>
        <w:rPr>
          <w:rFonts w:cs="Calibri"/>
        </w:rPr>
        <w:t>za  odpověď</w:t>
      </w:r>
      <w:proofErr w:type="gramEnd"/>
      <w:r>
        <w:rPr>
          <w:rFonts w:cs="Calibri"/>
        </w:rPr>
        <w:t xml:space="preserve"> a za </w:t>
      </w:r>
      <w:r>
        <w:rPr>
          <w:rFonts w:cs="Calibri"/>
          <w:color w:val="000000"/>
        </w:rPr>
        <w:t>předání tohoto e-mailu pedagogům odborných předmětů.</w:t>
      </w: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394A59"/>
        </w:rPr>
      </w:pPr>
    </w:p>
    <w:p w:rsidR="00F61B93" w:rsidRDefault="00F61B93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PICC tým je začleněn do organizační struktury Fakultní nemocnice Olomouc a spadá přímo pod náměstkyni nelékařských oborů Ing. Bc. Andreu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Drobiličovou</w:t>
      </w:r>
      <w:proofErr w:type="spellEnd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. </w:t>
      </w:r>
    </w:p>
    <w:p w:rsidR="00F61B93" w:rsidRDefault="00DD1D38">
      <w:pPr>
        <w:pStyle w:val="Normlnweb"/>
        <w:shd w:val="clear" w:color="auto" w:fill="FFFFFF"/>
        <w:spacing w:before="0" w:line="360" w:lineRule="auto"/>
        <w:jc w:val="both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„Odborný tým zajišťuje péči o pacienty od zavedení až po vytažení katetru u hospitalizovaných i ambulantních pacientů. Výsledkem je zvýšení komfortu pro pacienty a snížení čekací doby pro zavedení katetru,“ popisuje náměstkyně Drobiličová. Od roku 2021 za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vádí vedoucí lékař PICC týmu MUDr. Martin Troubil, Ph.D.</w:t>
      </w:r>
    </w:p>
    <w:p w:rsidR="00F61B93" w:rsidRDefault="00F61B93">
      <w:pPr>
        <w:spacing w:line="360" w:lineRule="auto"/>
        <w:jc w:val="both"/>
        <w:rPr>
          <w:rFonts w:cs="Calibri"/>
        </w:rPr>
      </w:pPr>
    </w:p>
    <w:sectPr w:rsidR="00F61B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D1D38">
      <w:pPr>
        <w:spacing w:after="0" w:line="240" w:lineRule="auto"/>
      </w:pPr>
      <w:r>
        <w:separator/>
      </w:r>
    </w:p>
  </w:endnote>
  <w:endnote w:type="continuationSeparator" w:id="0">
    <w:p w:rsidR="00000000" w:rsidRDefault="00DD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D1D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D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1B93"/>
    <w:rsid w:val="00DD1D38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9235-F1C6-4CA6-89E0-9E69EA32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dc:description/>
  <cp:lastModifiedBy>Aleksićová Marija, Mgr.</cp:lastModifiedBy>
  <cp:revision>2</cp:revision>
  <dcterms:created xsi:type="dcterms:W3CDTF">2023-09-19T05:56:00Z</dcterms:created>
  <dcterms:modified xsi:type="dcterms:W3CDTF">2023-09-19T05:56:00Z</dcterms:modified>
</cp:coreProperties>
</file>