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8F" w:rsidRDefault="00D539D1" w:rsidP="00F2528F">
      <w:pPr>
        <w:rPr>
          <w:rFonts w:ascii="Arial" w:hAnsi="Arial" w:cs="Arial"/>
          <w:szCs w:val="22"/>
        </w:rPr>
      </w:pPr>
      <w:r>
        <w:rPr>
          <w:rFonts w:ascii="Arial" w:hAnsi="Arial" w:cs="Arial"/>
          <w:szCs w:val="22"/>
        </w:rPr>
        <w:t xml:space="preserve"> </w:t>
      </w:r>
    </w:p>
    <w:p w:rsidR="00F2528F" w:rsidRPr="00B0434E" w:rsidRDefault="00F2528F" w:rsidP="00270197">
      <w:pPr>
        <w:pStyle w:val="Normalneodsazen"/>
        <w:spacing w:line="360" w:lineRule="auto"/>
        <w:rPr>
          <w:rFonts w:asciiTheme="minorHAnsi" w:hAnsiTheme="minorHAnsi"/>
          <w:sz w:val="20"/>
        </w:rPr>
      </w:pPr>
    </w:p>
    <w:p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roofErr w:type="gramStart"/>
          <w:r>
            <w:rPr>
              <w:rFonts w:asciiTheme="minorHAnsi" w:hAnsiTheme="minorHAnsi"/>
              <w:sz w:val="20"/>
              <w:szCs w:val="20"/>
            </w:rPr>
            <w:t>…..</w:t>
          </w:r>
          <w:proofErr w:type="gramEnd"/>
        </w:p>
      </w:sdtContent>
    </w:sdt>
    <w:sdt>
      <w:sdtPr>
        <w:rPr>
          <w:rFonts w:asciiTheme="minorHAnsi" w:hAnsiTheme="minorHAnsi"/>
          <w:sz w:val="20"/>
          <w:szCs w:val="20"/>
        </w:rPr>
        <w:id w:val="44681923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rsidR="00942702" w:rsidRPr="00B0434E" w:rsidRDefault="00942702" w:rsidP="00F247F9">
      <w:pPr>
        <w:spacing w:line="360" w:lineRule="auto"/>
        <w:rPr>
          <w:rFonts w:asciiTheme="minorHAnsi" w:hAnsiTheme="minorHAnsi"/>
          <w:sz w:val="20"/>
          <w:szCs w:val="20"/>
          <w:u w:val="single"/>
        </w:rPr>
      </w:pPr>
    </w:p>
    <w:p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rsidR="004D3D7A" w:rsidRDefault="004D3D7A" w:rsidP="00F247F9">
      <w:pPr>
        <w:spacing w:line="360" w:lineRule="auto"/>
        <w:rPr>
          <w:rFonts w:asciiTheme="minorHAnsi" w:hAnsiTheme="minorHAnsi" w:cs="Arial"/>
          <w:b/>
          <w:sz w:val="20"/>
          <w:szCs w:val="20"/>
        </w:rPr>
      </w:pPr>
      <w:bookmarkStart w:id="0" w:name="_Ref200507351"/>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w:t>
      </w:r>
      <w:r w:rsidRPr="00234ECF">
        <w:rPr>
          <w:rFonts w:asciiTheme="minorHAnsi" w:hAnsiTheme="minorHAnsi"/>
          <w:sz w:val="20"/>
          <w:szCs w:val="20"/>
        </w:rPr>
        <w:t xml:space="preserve">veřejných zakázek, v platném znění zahájeného kupujícím jako veřejným zadavatelem s názvem </w:t>
      </w:r>
      <w:r w:rsidR="00F736A3" w:rsidRPr="00234ECF">
        <w:rPr>
          <w:rFonts w:asciiTheme="minorHAnsi" w:hAnsiTheme="minorHAnsi"/>
          <w:sz w:val="20"/>
          <w:szCs w:val="20"/>
        </w:rPr>
        <w:t>„</w:t>
      </w:r>
      <w:r w:rsidR="00E456B0" w:rsidRPr="00234ECF">
        <w:rPr>
          <w:rFonts w:asciiTheme="minorHAnsi" w:hAnsiTheme="minorHAnsi"/>
          <w:b/>
          <w:color w:val="000000" w:themeColor="text1"/>
          <w:sz w:val="20"/>
          <w:szCs w:val="20"/>
        </w:rPr>
        <w:t>3T Magnetická rezonance</w:t>
      </w:r>
      <w:r w:rsidR="00F736A3" w:rsidRPr="00234ECF">
        <w:rPr>
          <w:rFonts w:asciiTheme="minorHAnsi" w:hAnsiTheme="minorHAnsi"/>
          <w:sz w:val="20"/>
          <w:szCs w:val="20"/>
        </w:rPr>
        <w:t xml:space="preserve">“ interní evidenční </w:t>
      </w:r>
      <w:r w:rsidR="00F736A3" w:rsidRPr="00234ECF">
        <w:rPr>
          <w:rFonts w:asciiTheme="minorHAnsi" w:hAnsiTheme="minorHAnsi"/>
          <w:color w:val="000000" w:themeColor="text1"/>
          <w:sz w:val="20"/>
          <w:szCs w:val="20"/>
        </w:rPr>
        <w:t xml:space="preserve">číslo </w:t>
      </w:r>
      <w:r w:rsidR="00F736A3" w:rsidRPr="00234ECF">
        <w:rPr>
          <w:rFonts w:asciiTheme="minorHAnsi" w:hAnsiTheme="minorHAnsi"/>
          <w:b/>
          <w:color w:val="000000" w:themeColor="text1"/>
          <w:sz w:val="20"/>
          <w:szCs w:val="20"/>
        </w:rPr>
        <w:t>VZ-2020-000</w:t>
      </w:r>
      <w:r w:rsidR="00E456B0" w:rsidRPr="00234ECF">
        <w:rPr>
          <w:rFonts w:asciiTheme="minorHAnsi" w:hAnsiTheme="minorHAnsi"/>
          <w:b/>
          <w:color w:val="000000" w:themeColor="text1"/>
          <w:sz w:val="20"/>
          <w:szCs w:val="20"/>
        </w:rPr>
        <w:t>530</w:t>
      </w:r>
      <w:r w:rsidR="00F736A3" w:rsidRPr="00234ECF">
        <w:rPr>
          <w:rFonts w:asciiTheme="minorHAnsi" w:hAnsiTheme="minorHAnsi"/>
          <w:b/>
          <w:color w:val="000000" w:themeColor="text1"/>
          <w:sz w:val="20"/>
          <w:szCs w:val="20"/>
        </w:rPr>
        <w:t>.</w:t>
      </w:r>
      <w:r w:rsidR="00626683"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w:t>
      </w:r>
      <w:r w:rsidRPr="00234ECF">
        <w:rPr>
          <w:rFonts w:asciiTheme="minorHAnsi" w:hAnsiTheme="minorHAnsi"/>
          <w:sz w:val="20"/>
          <w:szCs w:val="20"/>
        </w:rPr>
        <w:t> případě, že je v této smlouvě</w:t>
      </w:r>
      <w:r w:rsidRPr="00B0434E">
        <w:rPr>
          <w:rFonts w:asciiTheme="minorHAnsi" w:hAnsiTheme="minorHAnsi"/>
          <w:sz w:val="20"/>
          <w:szCs w:val="20"/>
        </w:rPr>
        <w:t xml:space="preserve">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rsidR="00942702" w:rsidRPr="00B0434E" w:rsidRDefault="00942702" w:rsidP="00270197">
      <w:pPr>
        <w:pStyle w:val="Nadpisodstavce"/>
        <w:spacing w:line="360" w:lineRule="auto"/>
        <w:ind w:left="284" w:hanging="284"/>
        <w:rPr>
          <w:rFonts w:asciiTheme="minorHAnsi" w:hAnsiTheme="minorHAnsi"/>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Pr="00B72AD5">
        <w:rPr>
          <w:rFonts w:asciiTheme="minorHAnsi" w:hAnsiTheme="minorHAnsi"/>
          <w:sz w:val="20"/>
          <w:szCs w:val="20"/>
        </w:rPr>
        <w:t xml:space="preserve"> </w:t>
      </w:r>
      <w:r w:rsidR="00E002FC">
        <w:rPr>
          <w:rFonts w:asciiTheme="minorHAnsi" w:hAnsiTheme="minorHAnsi"/>
          <w:sz w:val="20"/>
          <w:szCs w:val="20"/>
        </w:rPr>
        <w:t>3T Magnetickou rezonanci</w:t>
      </w:r>
      <w:r w:rsidR="00F4512D">
        <w:rPr>
          <w:rFonts w:asciiTheme="minorHAnsi" w:hAnsiTheme="minorHAnsi"/>
          <w:sz w:val="20"/>
          <w:szCs w:val="20"/>
        </w:rPr>
        <w:t xml:space="preserve"> a další příslušenstvím</w:t>
      </w:r>
      <w:r w:rsidRPr="00B0434E">
        <w:rPr>
          <w:rFonts w:asciiTheme="minorHAnsi" w:hAnsiTheme="minorHAnsi"/>
          <w:sz w:val="20"/>
          <w:szCs w:val="20"/>
        </w:rPr>
        <w:t xml:space="preserve"> 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w:t>
      </w:r>
      <w:r w:rsidR="00E002FC">
        <w:rPr>
          <w:rFonts w:asciiTheme="minorHAnsi" w:hAnsiTheme="minorHAnsi"/>
          <w:sz w:val="20"/>
          <w:szCs w:val="20"/>
        </w:rPr>
        <w:t xml:space="preserve"> nebo „zařízení“)</w:t>
      </w:r>
      <w:r w:rsidR="00C05A95" w:rsidRPr="00B0434E">
        <w:rPr>
          <w:rFonts w:asciiTheme="minorHAnsi" w:hAnsiTheme="minorHAnsi"/>
          <w:sz w:val="20"/>
          <w:szCs w:val="20"/>
        </w:rPr>
        <w:t>,</w:t>
      </w:r>
      <w:r w:rsidRPr="00B72AD5">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rsidR="00942702" w:rsidRPr="00B72AD5" w:rsidRDefault="00942702" w:rsidP="00270197">
      <w:pPr>
        <w:spacing w:line="360" w:lineRule="auto"/>
        <w:ind w:left="284" w:hanging="284"/>
        <w:jc w:val="both"/>
        <w:rPr>
          <w:rFonts w:asciiTheme="minorHAnsi" w:hAnsiTheme="minorHAnsi"/>
          <w:vanish/>
          <w:sz w:val="20"/>
          <w:szCs w:val="20"/>
        </w:rPr>
      </w:pPr>
    </w:p>
    <w:p w:rsidR="00942702" w:rsidRPr="00234ECF"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234ECF">
        <w:rPr>
          <w:rFonts w:asciiTheme="minorHAnsi" w:hAnsiTheme="minorHAnsi"/>
          <w:sz w:val="20"/>
          <w:szCs w:val="20"/>
        </w:rPr>
        <w:t>2.</w:t>
      </w:r>
      <w:r w:rsidRPr="00234ECF">
        <w:rPr>
          <w:rFonts w:asciiTheme="minorHAnsi" w:hAnsiTheme="minorHAnsi"/>
          <w:sz w:val="20"/>
          <w:szCs w:val="20"/>
        </w:rPr>
        <w:tab/>
        <w:t xml:space="preserve">Součástí předmětu plnění je </w:t>
      </w:r>
      <w:r w:rsidRPr="00234ECF">
        <w:rPr>
          <w:rFonts w:asciiTheme="minorHAnsi" w:hAnsiTheme="minorHAnsi"/>
          <w:color w:val="000000" w:themeColor="text1"/>
          <w:sz w:val="20"/>
          <w:szCs w:val="20"/>
        </w:rPr>
        <w:t>dále:</w:t>
      </w:r>
    </w:p>
    <w:p w:rsidR="00B72AD5" w:rsidRPr="00234ECF" w:rsidRDefault="00B72AD5"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ustanovení </w:t>
      </w:r>
      <w:r w:rsidRPr="00234ECF">
        <w:rPr>
          <w:rFonts w:asciiTheme="minorHAnsi" w:hAnsiTheme="minorHAnsi"/>
          <w:sz w:val="20"/>
          <w:szCs w:val="20"/>
        </w:rPr>
        <w:t>závazného realizačního harmonogramu v souladu s potřebami a možnostmi kupujícího</w:t>
      </w:r>
      <w:r w:rsidR="00F4512D" w:rsidRPr="00234ECF">
        <w:rPr>
          <w:rFonts w:asciiTheme="minorHAnsi" w:hAnsiTheme="minorHAnsi"/>
          <w:sz w:val="20"/>
          <w:szCs w:val="20"/>
        </w:rPr>
        <w:t xml:space="preserve"> (příloha č. 2)</w:t>
      </w:r>
      <w:r w:rsidRPr="00234ECF">
        <w:rPr>
          <w:rFonts w:asciiTheme="minorHAnsi" w:hAnsiTheme="minorHAnsi"/>
          <w:sz w:val="20"/>
          <w:szCs w:val="20"/>
        </w:rPr>
        <w:t>,</w:t>
      </w:r>
    </w:p>
    <w:p w:rsidR="00942702" w:rsidRPr="00234ECF" w:rsidRDefault="00942702"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doprava a instalace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 místě p</w:t>
      </w:r>
      <w:r w:rsidR="009B6E2C" w:rsidRPr="00234ECF">
        <w:rPr>
          <w:rFonts w:asciiTheme="minorHAnsi" w:hAnsiTheme="minorHAnsi"/>
          <w:color w:val="000000" w:themeColor="text1"/>
          <w:sz w:val="20"/>
          <w:szCs w:val="20"/>
        </w:rPr>
        <w:t xml:space="preserve">lnění, </w:t>
      </w:r>
      <w:r w:rsidR="00491E7A" w:rsidRPr="00234ECF">
        <w:rPr>
          <w:rFonts w:asciiTheme="minorHAnsi" w:hAnsiTheme="minorHAnsi"/>
          <w:color w:val="000000" w:themeColor="text1"/>
          <w:sz w:val="20"/>
          <w:szCs w:val="20"/>
        </w:rPr>
        <w:t xml:space="preserve">uvedení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00491E7A" w:rsidRPr="00234ECF">
        <w:rPr>
          <w:rFonts w:asciiTheme="minorHAnsi" w:hAnsiTheme="minorHAnsi"/>
          <w:color w:val="000000" w:themeColor="text1"/>
          <w:sz w:val="20"/>
          <w:szCs w:val="20"/>
        </w:rPr>
        <w:t>do</w:t>
      </w:r>
      <w:r w:rsidRPr="00234ECF">
        <w:rPr>
          <w:rFonts w:asciiTheme="minorHAnsi" w:hAnsiTheme="minorHAnsi"/>
          <w:color w:val="000000" w:themeColor="text1"/>
          <w:sz w:val="20"/>
          <w:szCs w:val="20"/>
        </w:rPr>
        <w:t xml:space="preserve"> </w:t>
      </w:r>
      <w:r w:rsidR="00FA0D84" w:rsidRPr="00234ECF">
        <w:rPr>
          <w:rFonts w:asciiTheme="minorHAnsi" w:hAnsiTheme="minorHAnsi"/>
          <w:color w:val="000000" w:themeColor="text1"/>
          <w:sz w:val="20"/>
          <w:szCs w:val="20"/>
        </w:rPr>
        <w:t xml:space="preserve">provozu </w:t>
      </w:r>
      <w:r w:rsidRPr="00234ECF">
        <w:rPr>
          <w:rFonts w:asciiTheme="minorHAnsi" w:hAnsiTheme="minorHAnsi"/>
          <w:color w:val="000000" w:themeColor="text1"/>
          <w:sz w:val="20"/>
          <w:szCs w:val="20"/>
        </w:rPr>
        <w:t xml:space="preserve">a provedení předávacích zkoušek ve stanoveném rozsahu, včetně úprav nutných k naplnění platné </w:t>
      </w:r>
      <w:r w:rsidRPr="00234ECF">
        <w:rPr>
          <w:rFonts w:asciiTheme="minorHAnsi" w:hAnsiTheme="minorHAnsi"/>
          <w:sz w:val="20"/>
          <w:szCs w:val="20"/>
        </w:rPr>
        <w:t>legislativy</w:t>
      </w:r>
      <w:r w:rsidR="00DF7F40" w:rsidRPr="00234ECF">
        <w:rPr>
          <w:rFonts w:asciiTheme="minorHAnsi" w:hAnsiTheme="minorHAnsi"/>
          <w:sz w:val="20"/>
          <w:szCs w:val="20"/>
        </w:rPr>
        <w:t>,</w:t>
      </w:r>
    </w:p>
    <w:p w:rsidR="00B72AD5" w:rsidRPr="00234ECF" w:rsidRDefault="000E00C9" w:rsidP="00E002FC">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provedení </w:t>
      </w:r>
      <w:r w:rsidR="00A316BE" w:rsidRPr="00234ECF">
        <w:rPr>
          <w:rFonts w:asciiTheme="minorHAnsi" w:hAnsiTheme="minorHAnsi"/>
          <w:sz w:val="20"/>
          <w:szCs w:val="20"/>
        </w:rPr>
        <w:t xml:space="preserve">všech </w:t>
      </w:r>
      <w:r w:rsidRPr="00234ECF">
        <w:rPr>
          <w:rFonts w:asciiTheme="minorHAnsi" w:hAnsiTheme="minorHAnsi"/>
          <w:sz w:val="20"/>
          <w:szCs w:val="20"/>
        </w:rPr>
        <w:t>pře</w:t>
      </w:r>
      <w:r w:rsidR="00A316BE" w:rsidRPr="00234ECF">
        <w:rPr>
          <w:rFonts w:asciiTheme="minorHAnsi" w:hAnsiTheme="minorHAnsi"/>
          <w:sz w:val="20"/>
          <w:szCs w:val="20"/>
        </w:rPr>
        <w:t>jímacích</w:t>
      </w:r>
      <w:r w:rsidRPr="00234ECF">
        <w:rPr>
          <w:rFonts w:asciiTheme="minorHAnsi" w:hAnsiTheme="minorHAnsi"/>
          <w:sz w:val="20"/>
          <w:szCs w:val="20"/>
        </w:rPr>
        <w:t xml:space="preserve"> zkouš</w:t>
      </w:r>
      <w:r w:rsidR="00A316BE" w:rsidRPr="00234ECF">
        <w:rPr>
          <w:rFonts w:asciiTheme="minorHAnsi" w:hAnsiTheme="minorHAnsi"/>
          <w:sz w:val="20"/>
          <w:szCs w:val="20"/>
        </w:rPr>
        <w:t>e</w:t>
      </w:r>
      <w:r w:rsidRPr="00234ECF">
        <w:rPr>
          <w:rFonts w:asciiTheme="minorHAnsi" w:hAnsiTheme="minorHAnsi"/>
          <w:sz w:val="20"/>
          <w:szCs w:val="20"/>
        </w:rPr>
        <w:t>k</w:t>
      </w:r>
      <w:r w:rsidR="00DF7F40" w:rsidRPr="00234ECF">
        <w:rPr>
          <w:rFonts w:asciiTheme="minorHAnsi" w:hAnsiTheme="minorHAnsi"/>
          <w:sz w:val="20"/>
          <w:szCs w:val="20"/>
        </w:rPr>
        <w:t xml:space="preserve">, provozních testů a revizí dle příslušné legislativy </w:t>
      </w:r>
      <w:r w:rsidR="00B72AD5" w:rsidRPr="00234ECF">
        <w:rPr>
          <w:rFonts w:asciiTheme="minorHAnsi" w:hAnsiTheme="minorHAnsi"/>
          <w:sz w:val="20"/>
          <w:szCs w:val="20"/>
        </w:rPr>
        <w:t xml:space="preserve">(především dle z. </w:t>
      </w:r>
      <w:proofErr w:type="gramStart"/>
      <w:r w:rsidR="00B72AD5" w:rsidRPr="00234ECF">
        <w:rPr>
          <w:rFonts w:asciiTheme="minorHAnsi" w:hAnsiTheme="minorHAnsi" w:hint="eastAsia"/>
          <w:sz w:val="20"/>
          <w:szCs w:val="20"/>
        </w:rPr>
        <w:t>č</w:t>
      </w:r>
      <w:r w:rsidR="00B72AD5" w:rsidRPr="00234ECF">
        <w:rPr>
          <w:rFonts w:asciiTheme="minorHAnsi" w:hAnsiTheme="minorHAnsi"/>
          <w:sz w:val="20"/>
          <w:szCs w:val="20"/>
        </w:rPr>
        <w:t>.</w:t>
      </w:r>
      <w:proofErr w:type="gramEnd"/>
      <w:r w:rsidR="00B72AD5" w:rsidRPr="00234ECF">
        <w:rPr>
          <w:rFonts w:asciiTheme="minorHAnsi" w:hAnsiTheme="minorHAnsi"/>
          <w:sz w:val="20"/>
          <w:szCs w:val="20"/>
        </w:rPr>
        <w:t xml:space="preserve"> 268/2014 Sb., zákon o zdrav. prostředcích, , ve zn</w:t>
      </w:r>
      <w:r w:rsidR="00B72AD5" w:rsidRPr="00234ECF">
        <w:rPr>
          <w:rFonts w:asciiTheme="minorHAnsi" w:hAnsiTheme="minorHAnsi" w:hint="eastAsia"/>
          <w:sz w:val="20"/>
          <w:szCs w:val="20"/>
        </w:rPr>
        <w:t>ě</w:t>
      </w:r>
      <w:r w:rsidR="00B72AD5" w:rsidRPr="00234ECF">
        <w:rPr>
          <w:rFonts w:asciiTheme="minorHAnsi" w:hAnsiTheme="minorHAnsi"/>
          <w:sz w:val="20"/>
          <w:szCs w:val="20"/>
        </w:rPr>
        <w:t>n</w:t>
      </w:r>
      <w:r w:rsidR="00B72AD5" w:rsidRPr="00234ECF">
        <w:rPr>
          <w:rFonts w:asciiTheme="minorHAnsi" w:hAnsiTheme="minorHAnsi" w:hint="eastAsia"/>
          <w:sz w:val="20"/>
          <w:szCs w:val="20"/>
        </w:rPr>
        <w:t>í</w:t>
      </w:r>
      <w:r w:rsidR="00B72AD5" w:rsidRPr="00234ECF">
        <w:rPr>
          <w:rFonts w:asciiTheme="minorHAnsi" w:hAnsiTheme="minorHAnsi"/>
          <w:sz w:val="20"/>
          <w:szCs w:val="20"/>
        </w:rPr>
        <w:t>ch pozd</w:t>
      </w:r>
      <w:r w:rsidR="00B72AD5" w:rsidRPr="00234ECF">
        <w:rPr>
          <w:rFonts w:asciiTheme="minorHAnsi" w:hAnsiTheme="minorHAnsi" w:hint="eastAsia"/>
          <w:sz w:val="20"/>
          <w:szCs w:val="20"/>
        </w:rPr>
        <w:t>ě</w:t>
      </w:r>
      <w:r w:rsidR="00B72AD5" w:rsidRPr="00234ECF">
        <w:rPr>
          <w:rFonts w:asciiTheme="minorHAnsi" w:hAnsiTheme="minorHAnsi"/>
          <w:sz w:val="20"/>
          <w:szCs w:val="20"/>
        </w:rPr>
        <w:t>j</w:t>
      </w:r>
      <w:r w:rsidR="00B72AD5" w:rsidRPr="00234ECF">
        <w:rPr>
          <w:rFonts w:asciiTheme="minorHAnsi" w:hAnsiTheme="minorHAnsi" w:hint="eastAsia"/>
          <w:sz w:val="20"/>
          <w:szCs w:val="20"/>
        </w:rPr>
        <w:t>ší</w:t>
      </w:r>
      <w:r w:rsidR="00B72AD5" w:rsidRPr="00234ECF">
        <w:rPr>
          <w:rFonts w:asciiTheme="minorHAnsi" w:hAnsiTheme="minorHAnsi"/>
          <w:sz w:val="20"/>
          <w:szCs w:val="20"/>
        </w:rPr>
        <w:t>ch p</w:t>
      </w:r>
      <w:r w:rsidR="00B72AD5" w:rsidRPr="00234ECF">
        <w:rPr>
          <w:rFonts w:asciiTheme="minorHAnsi" w:hAnsiTheme="minorHAnsi" w:hint="eastAsia"/>
          <w:sz w:val="20"/>
          <w:szCs w:val="20"/>
        </w:rPr>
        <w:t>ř</w:t>
      </w:r>
      <w:r w:rsidR="00B72AD5" w:rsidRPr="00234ECF">
        <w:rPr>
          <w:rFonts w:asciiTheme="minorHAnsi" w:hAnsiTheme="minorHAnsi"/>
          <w:sz w:val="20"/>
          <w:szCs w:val="20"/>
        </w:rPr>
        <w:t>edpis</w:t>
      </w:r>
      <w:r w:rsidR="00B72AD5" w:rsidRPr="00234ECF">
        <w:rPr>
          <w:rFonts w:asciiTheme="minorHAnsi" w:hAnsiTheme="minorHAnsi" w:hint="eastAsia"/>
          <w:sz w:val="20"/>
          <w:szCs w:val="20"/>
        </w:rPr>
        <w:t>ů</w:t>
      </w:r>
      <w:r w:rsidR="00B72AD5" w:rsidRPr="00234ECF">
        <w:rPr>
          <w:rFonts w:asciiTheme="minorHAnsi" w:hAnsiTheme="minorHAnsi"/>
          <w:sz w:val="20"/>
          <w:szCs w:val="20"/>
        </w:rPr>
        <w:t xml:space="preserve">) </w:t>
      </w:r>
    </w:p>
    <w:p w:rsidR="00DF7F40" w:rsidRPr="00234ECF" w:rsidRDefault="00DF7F40" w:rsidP="00B72AD5">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ověření deklarovaných technických parametrů </w:t>
      </w:r>
      <w:r w:rsidR="00517588" w:rsidRPr="00234ECF">
        <w:rPr>
          <w:rFonts w:asciiTheme="minorHAnsi" w:hAnsiTheme="minorHAnsi"/>
          <w:sz w:val="20"/>
          <w:szCs w:val="20"/>
        </w:rPr>
        <w:t>zařízení</w:t>
      </w:r>
      <w:r w:rsidRPr="00234ECF">
        <w:rPr>
          <w:rFonts w:asciiTheme="minorHAnsi" w:hAnsiTheme="minorHAnsi"/>
          <w:sz w:val="20"/>
          <w:szCs w:val="20"/>
        </w:rPr>
        <w:t xml:space="preserve"> dle technické specifikace,</w:t>
      </w:r>
    </w:p>
    <w:p w:rsidR="00491E7A" w:rsidRPr="00234ECF" w:rsidRDefault="00491E7A"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předání </w:t>
      </w:r>
      <w:r w:rsidR="00DF7F40" w:rsidRPr="00234ECF">
        <w:rPr>
          <w:rFonts w:asciiTheme="minorHAnsi" w:hAnsiTheme="minorHAnsi"/>
          <w:sz w:val="20"/>
          <w:szCs w:val="20"/>
        </w:rPr>
        <w:t xml:space="preserve">všech </w:t>
      </w:r>
      <w:r w:rsidRPr="00234ECF">
        <w:rPr>
          <w:rFonts w:asciiTheme="minorHAnsi" w:hAnsiTheme="minorHAnsi"/>
          <w:sz w:val="20"/>
          <w:szCs w:val="20"/>
        </w:rPr>
        <w:t>příslušn</w:t>
      </w:r>
      <w:r w:rsidR="00DF7F40" w:rsidRPr="00234ECF">
        <w:rPr>
          <w:rFonts w:asciiTheme="minorHAnsi" w:hAnsiTheme="minorHAnsi"/>
          <w:sz w:val="20"/>
          <w:szCs w:val="20"/>
        </w:rPr>
        <w:t xml:space="preserve">ých dokladů </w:t>
      </w:r>
      <w:r w:rsidRPr="00234ECF">
        <w:rPr>
          <w:rFonts w:asciiTheme="minorHAnsi" w:hAnsiTheme="minorHAnsi"/>
          <w:sz w:val="20"/>
          <w:szCs w:val="20"/>
        </w:rPr>
        <w:t>v písemné a elektronické formě kupujícímu (protokol musí</w:t>
      </w:r>
      <w:r w:rsidR="00DF7F40" w:rsidRPr="00234ECF">
        <w:rPr>
          <w:rFonts w:asciiTheme="minorHAnsi" w:hAnsiTheme="minorHAnsi"/>
          <w:sz w:val="20"/>
          <w:szCs w:val="20"/>
        </w:rPr>
        <w:t xml:space="preserve"> také</w:t>
      </w:r>
      <w:r w:rsidRPr="00234ECF">
        <w:rPr>
          <w:rFonts w:asciiTheme="minorHAnsi" w:hAnsiTheme="minorHAnsi"/>
          <w:sz w:val="20"/>
          <w:szCs w:val="20"/>
        </w:rPr>
        <w:t xml:space="preserve"> obsahovat: popis nastavení </w:t>
      </w:r>
      <w:r w:rsidR="000E00C9" w:rsidRPr="00234ECF">
        <w:rPr>
          <w:rFonts w:asciiTheme="minorHAnsi" w:hAnsiTheme="minorHAnsi"/>
          <w:sz w:val="20"/>
          <w:szCs w:val="20"/>
        </w:rPr>
        <w:t xml:space="preserve">systému </w:t>
      </w:r>
      <w:r w:rsidRPr="00234ECF">
        <w:rPr>
          <w:rFonts w:asciiTheme="minorHAnsi" w:hAnsiTheme="minorHAnsi"/>
          <w:sz w:val="20"/>
          <w:szCs w:val="20"/>
        </w:rPr>
        <w:t>při měření, naměřené hodnoty, popis použitého měřícího vybavení, měřící postup a datum měření)</w:t>
      </w:r>
      <w:r w:rsidR="00DF7F40" w:rsidRPr="00234ECF">
        <w:rPr>
          <w:rFonts w:asciiTheme="minorHAnsi" w:hAnsiTheme="minorHAnsi"/>
          <w:sz w:val="20"/>
          <w:szCs w:val="20"/>
        </w:rPr>
        <w:t>,</w:t>
      </w:r>
    </w:p>
    <w:p w:rsidR="00491E7A" w:rsidRPr="00234ECF" w:rsidRDefault="00A20124" w:rsidP="00DF7F40">
      <w:pPr>
        <w:pStyle w:val="Zkladntext2"/>
        <w:numPr>
          <w:ilvl w:val="0"/>
          <w:numId w:val="35"/>
        </w:numPr>
        <w:spacing w:after="0" w:line="360" w:lineRule="auto"/>
        <w:jc w:val="both"/>
        <w:rPr>
          <w:rFonts w:asciiTheme="minorHAnsi" w:hAnsiTheme="minorHAnsi"/>
          <w:sz w:val="20"/>
          <w:szCs w:val="20"/>
        </w:rPr>
      </w:pPr>
      <w:r w:rsidRPr="00234ECF">
        <w:rPr>
          <w:rFonts w:asciiTheme="minorHAnsi" w:hAnsiTheme="minorHAnsi"/>
          <w:sz w:val="20"/>
          <w:szCs w:val="20"/>
        </w:rPr>
        <w:t>konfigurace</w:t>
      </w:r>
      <w:r w:rsidR="00491E7A" w:rsidRPr="00234ECF">
        <w:rPr>
          <w:rFonts w:asciiTheme="minorHAnsi" w:hAnsiTheme="minorHAnsi"/>
          <w:sz w:val="20"/>
          <w:szCs w:val="20"/>
        </w:rPr>
        <w:t xml:space="preserve"> </w:t>
      </w:r>
      <w:r w:rsidR="00DF7F40" w:rsidRPr="00234ECF">
        <w:rPr>
          <w:rFonts w:asciiTheme="minorHAnsi" w:hAnsiTheme="minorHAnsi"/>
          <w:sz w:val="20"/>
          <w:szCs w:val="20"/>
        </w:rPr>
        <w:t xml:space="preserve">a nastavení </w:t>
      </w:r>
      <w:r w:rsidR="00815455" w:rsidRPr="00234ECF">
        <w:rPr>
          <w:rFonts w:asciiTheme="minorHAnsi" w:hAnsiTheme="minorHAnsi"/>
          <w:sz w:val="20"/>
          <w:szCs w:val="20"/>
        </w:rPr>
        <w:t>zařízení</w:t>
      </w:r>
      <w:r w:rsidR="00DF7F40" w:rsidRPr="00234ECF">
        <w:rPr>
          <w:rFonts w:asciiTheme="minorHAnsi" w:hAnsiTheme="minorHAnsi"/>
          <w:sz w:val="20"/>
          <w:szCs w:val="20"/>
        </w:rPr>
        <w:t xml:space="preserve"> včetně připojení do IT infrastruktury (PACS, NIS, atp.)</w:t>
      </w:r>
      <w:r w:rsidR="00491E7A" w:rsidRPr="00234ECF">
        <w:rPr>
          <w:rFonts w:asciiTheme="minorHAnsi" w:hAnsiTheme="minorHAnsi"/>
          <w:sz w:val="20"/>
          <w:szCs w:val="20"/>
        </w:rPr>
        <w:t>,</w:t>
      </w:r>
    </w:p>
    <w:p w:rsidR="001E2CDE" w:rsidRPr="00234ECF" w:rsidRDefault="00491E7A" w:rsidP="005B633F">
      <w:pPr>
        <w:pStyle w:val="VOP-pododstavec"/>
        <w:numPr>
          <w:ilvl w:val="0"/>
          <w:numId w:val="35"/>
        </w:numPr>
        <w:spacing w:line="360" w:lineRule="auto"/>
        <w:rPr>
          <w:rFonts w:asciiTheme="minorHAnsi" w:hAnsiTheme="minorHAnsi"/>
          <w:color w:val="000000" w:themeColor="text1"/>
          <w:sz w:val="20"/>
        </w:rPr>
      </w:pPr>
      <w:r w:rsidRPr="00234ECF">
        <w:rPr>
          <w:rFonts w:asciiTheme="minorHAnsi" w:hAnsiTheme="minorHAnsi"/>
          <w:sz w:val="20"/>
          <w:szCs w:val="20"/>
        </w:rPr>
        <w:t xml:space="preserve">provedení </w:t>
      </w:r>
      <w:r w:rsidR="00CF5E92" w:rsidRPr="00234ECF">
        <w:rPr>
          <w:rFonts w:asciiTheme="minorHAnsi" w:hAnsiTheme="minorHAnsi"/>
          <w:sz w:val="20"/>
          <w:szCs w:val="20"/>
        </w:rPr>
        <w:t xml:space="preserve">proškolení </w:t>
      </w:r>
      <w:r w:rsidRPr="00234ECF">
        <w:rPr>
          <w:rFonts w:asciiTheme="minorHAnsi" w:hAnsiTheme="minorHAnsi"/>
          <w:sz w:val="20"/>
          <w:szCs w:val="20"/>
        </w:rPr>
        <w:t xml:space="preserve">k </w:t>
      </w:r>
      <w:r w:rsidR="00815455" w:rsidRPr="00234ECF">
        <w:rPr>
          <w:rFonts w:asciiTheme="minorHAnsi" w:hAnsiTheme="minorHAnsi"/>
          <w:sz w:val="20"/>
          <w:szCs w:val="20"/>
        </w:rPr>
        <w:t>zařízení</w:t>
      </w:r>
      <w:r w:rsidRPr="00234ECF">
        <w:rPr>
          <w:rFonts w:asciiTheme="minorHAnsi" w:hAnsiTheme="minorHAnsi"/>
          <w:sz w:val="20"/>
          <w:szCs w:val="20"/>
        </w:rPr>
        <w:t xml:space="preserve"> ze strany výrobce </w:t>
      </w:r>
      <w:r w:rsidR="00BD2560" w:rsidRPr="00234ECF">
        <w:rPr>
          <w:rFonts w:asciiTheme="minorHAnsi" w:hAnsiTheme="minorHAnsi"/>
          <w:sz w:val="20"/>
          <w:szCs w:val="20"/>
        </w:rPr>
        <w:t>zařízení</w:t>
      </w:r>
      <w:r w:rsidRPr="00234ECF">
        <w:rPr>
          <w:rFonts w:asciiTheme="minorHAnsi" w:hAnsiTheme="minorHAnsi"/>
          <w:sz w:val="20"/>
          <w:szCs w:val="20"/>
        </w:rPr>
        <w:t xml:space="preserve"> (včetně předání protokolu z provedené</w:t>
      </w:r>
      <w:r w:rsidR="00CF5E92" w:rsidRPr="00234ECF">
        <w:rPr>
          <w:rFonts w:asciiTheme="minorHAnsi" w:hAnsiTheme="minorHAnsi"/>
          <w:sz w:val="20"/>
          <w:szCs w:val="20"/>
        </w:rPr>
        <w:t>ho</w:t>
      </w:r>
      <w:r w:rsidRPr="00234ECF">
        <w:rPr>
          <w:rFonts w:asciiTheme="minorHAnsi" w:hAnsiTheme="minorHAnsi"/>
          <w:sz w:val="20"/>
          <w:szCs w:val="20"/>
        </w:rPr>
        <w:t xml:space="preserve"> </w:t>
      </w:r>
      <w:r w:rsidR="00CF5E92" w:rsidRPr="00234ECF">
        <w:rPr>
          <w:rFonts w:asciiTheme="minorHAnsi" w:hAnsiTheme="minorHAnsi"/>
          <w:sz w:val="20"/>
          <w:szCs w:val="20"/>
        </w:rPr>
        <w:t>proškolení</w:t>
      </w:r>
      <w:r w:rsidRPr="00234ECF">
        <w:rPr>
          <w:rFonts w:asciiTheme="minorHAnsi" w:hAnsiTheme="minorHAnsi"/>
          <w:sz w:val="20"/>
          <w:szCs w:val="20"/>
        </w:rPr>
        <w:t>)</w:t>
      </w:r>
    </w:p>
    <w:p w:rsidR="00942702" w:rsidRPr="00234ECF"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provedení </w:t>
      </w:r>
      <w:r w:rsidR="00386E94" w:rsidRPr="00234ECF">
        <w:rPr>
          <w:rFonts w:asciiTheme="minorHAnsi" w:hAnsiTheme="minorHAnsi"/>
          <w:color w:val="000000" w:themeColor="text1"/>
          <w:sz w:val="20"/>
          <w:szCs w:val="20"/>
        </w:rPr>
        <w:t>instruktáž</w:t>
      </w:r>
      <w:r w:rsidRPr="00234ECF">
        <w:rPr>
          <w:rFonts w:asciiTheme="minorHAnsi" w:hAnsiTheme="minorHAnsi"/>
          <w:color w:val="000000" w:themeColor="text1"/>
          <w:sz w:val="20"/>
          <w:szCs w:val="20"/>
        </w:rPr>
        <w:t>e</w:t>
      </w:r>
      <w:r w:rsidR="00942702" w:rsidRPr="00234ECF">
        <w:rPr>
          <w:rFonts w:asciiTheme="minorHAnsi" w:hAnsiTheme="minorHAnsi"/>
          <w:color w:val="000000" w:themeColor="text1"/>
          <w:sz w:val="20"/>
          <w:szCs w:val="20"/>
        </w:rPr>
        <w:t xml:space="preserve"> obsluhy </w:t>
      </w:r>
      <w:r w:rsidR="00956188" w:rsidRPr="00234ECF">
        <w:rPr>
          <w:rFonts w:asciiTheme="minorHAnsi" w:hAnsiTheme="minorHAnsi"/>
          <w:color w:val="000000" w:themeColor="text1"/>
          <w:sz w:val="20"/>
          <w:szCs w:val="20"/>
        </w:rPr>
        <w:t xml:space="preserve">na pracovišti kupujícího </w:t>
      </w:r>
      <w:r w:rsidR="00386E94" w:rsidRPr="00234ECF">
        <w:rPr>
          <w:rFonts w:asciiTheme="minorHAnsi" w:hAnsiTheme="minorHAnsi"/>
          <w:color w:val="000000" w:themeColor="text1"/>
          <w:sz w:val="20"/>
          <w:szCs w:val="20"/>
        </w:rPr>
        <w:t>a protokol o této instruktáži</w:t>
      </w:r>
      <w:r w:rsidRPr="00234ECF">
        <w:rPr>
          <w:rFonts w:asciiTheme="minorHAnsi" w:hAnsiTheme="minorHAnsi"/>
          <w:color w:val="000000" w:themeColor="text1"/>
          <w:sz w:val="20"/>
          <w:szCs w:val="20"/>
        </w:rPr>
        <w:t xml:space="preserve"> dle zákona č. 268/2014</w:t>
      </w:r>
      <w:r w:rsidR="00942702" w:rsidRPr="00234ECF">
        <w:rPr>
          <w:rFonts w:asciiTheme="minorHAnsi" w:hAnsiTheme="minorHAnsi"/>
          <w:color w:val="000000" w:themeColor="text1"/>
          <w:sz w:val="20"/>
          <w:szCs w:val="20"/>
        </w:rPr>
        <w:t>,</w:t>
      </w:r>
      <w:r w:rsidRPr="00234ECF">
        <w:rPr>
          <w:rFonts w:asciiTheme="minorHAnsi" w:hAnsiTheme="minorHAnsi"/>
          <w:color w:val="000000" w:themeColor="text1"/>
          <w:sz w:val="20"/>
          <w:szCs w:val="20"/>
        </w:rPr>
        <w:t xml:space="preserve"> o zdravotnických prostředcích</w:t>
      </w:r>
      <w:r w:rsidR="00517588" w:rsidRPr="00234ECF">
        <w:rPr>
          <w:rFonts w:asciiTheme="minorHAnsi" w:hAnsiTheme="minorHAnsi"/>
          <w:color w:val="000000" w:themeColor="text1"/>
          <w:sz w:val="20"/>
          <w:szCs w:val="20"/>
        </w:rPr>
        <w:t>,</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návodů k obsluze v českém jazyce v tištěné i datové podobě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lastRenderedPageBreak/>
        <w:t xml:space="preserve">dodávka technické dokumentace a seznamu technických kontrol včetně jejich termínů a kontaktu na servisní </w:t>
      </w:r>
      <w:r w:rsidR="00C05A95" w:rsidRPr="00234ECF">
        <w:rPr>
          <w:rFonts w:asciiTheme="minorHAnsi" w:hAnsiTheme="minorHAnsi"/>
          <w:color w:val="000000" w:themeColor="text1"/>
          <w:sz w:val="20"/>
          <w:szCs w:val="20"/>
        </w:rPr>
        <w:t>společnost</w:t>
      </w:r>
      <w:r w:rsidRPr="00234ECF">
        <w:rPr>
          <w:rFonts w:asciiTheme="minorHAnsi" w:hAnsiTheme="minorHAnsi"/>
          <w:color w:val="000000" w:themeColor="text1"/>
          <w:sz w:val="20"/>
          <w:szCs w:val="20"/>
        </w:rPr>
        <w:t>, v českém jazyce v tištěné i datové podobě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kvalitu (ve 2 vyhotoveních), </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schválení pro užívání v České republice (ve 2 vyhotoveních), </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příslušných atestů a certifikátů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prohlášení o shodě s uvedením třídy</w:t>
      </w:r>
      <w:r w:rsidR="00517588" w:rsidRPr="00234ECF">
        <w:rPr>
          <w:rFonts w:asciiTheme="minorHAnsi" w:hAnsiTheme="minorHAnsi"/>
          <w:color w:val="000000" w:themeColor="text1"/>
          <w:sz w:val="20"/>
          <w:szCs w:val="20"/>
        </w:rPr>
        <w:t xml:space="preserve"> přístroje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likvidace obalů a odpadu</w:t>
      </w:r>
      <w:r w:rsidR="00517588" w:rsidRPr="00234ECF">
        <w:rPr>
          <w:rFonts w:asciiTheme="minorHAnsi" w:hAnsiTheme="minorHAnsi"/>
          <w:color w:val="000000" w:themeColor="text1"/>
          <w:sz w:val="20"/>
          <w:szCs w:val="20"/>
        </w:rPr>
        <w:t>,</w:t>
      </w:r>
    </w:p>
    <w:p w:rsidR="00633215" w:rsidRPr="00234ECF" w:rsidRDefault="00633215" w:rsidP="00633215">
      <w:pPr>
        <w:pStyle w:val="Odstavecseseznamem"/>
        <w:numPr>
          <w:ilvl w:val="0"/>
          <w:numId w:val="35"/>
        </w:numPr>
        <w:spacing w:line="360" w:lineRule="auto"/>
        <w:jc w:val="both"/>
        <w:rPr>
          <w:rFonts w:cs="Arial"/>
          <w:color w:val="000000" w:themeColor="text1"/>
          <w:sz w:val="20"/>
        </w:rPr>
      </w:pPr>
      <w:r w:rsidRPr="00234ECF">
        <w:rPr>
          <w:rFonts w:cs="Arial"/>
          <w:color w:val="000000" w:themeColor="text1"/>
          <w:sz w:val="20"/>
        </w:rPr>
        <w:t xml:space="preserve">přejímací zkoušky pro všechny dodané modality </w:t>
      </w:r>
      <w:r w:rsidR="00683DDF" w:rsidRPr="00234ECF">
        <w:rPr>
          <w:rFonts w:cs="Arial"/>
          <w:color w:val="000000" w:themeColor="text1"/>
          <w:sz w:val="20"/>
        </w:rPr>
        <w:t>předmětu plnění</w:t>
      </w:r>
      <w:r w:rsidR="00517588" w:rsidRPr="00234ECF">
        <w:rPr>
          <w:rFonts w:cs="Arial"/>
          <w:color w:val="000000" w:themeColor="text1"/>
          <w:sz w:val="20"/>
        </w:rPr>
        <w:t>,</w:t>
      </w:r>
    </w:p>
    <w:p w:rsidR="00E002FC" w:rsidRDefault="00E002FC" w:rsidP="00270197">
      <w:pPr>
        <w:spacing w:line="360" w:lineRule="auto"/>
        <w:ind w:left="284" w:hanging="284"/>
        <w:jc w:val="center"/>
        <w:rPr>
          <w:rFonts w:asciiTheme="minorHAnsi" w:hAnsiTheme="minorHAnsi" w:cs="Arial"/>
          <w:b/>
          <w:color w:val="000000" w:themeColor="text1"/>
          <w:sz w:val="20"/>
          <w:szCs w:val="20"/>
        </w:rPr>
      </w:pPr>
      <w:bookmarkStart w:id="2" w:name="_Ref201571027"/>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III.</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Doba a místo plnění</w:t>
      </w:r>
    </w:p>
    <w:p w:rsidR="00E002FC" w:rsidRDefault="00E002FC" w:rsidP="00270197">
      <w:pPr>
        <w:pStyle w:val="Odstavecseseznamem"/>
        <w:numPr>
          <w:ilvl w:val="0"/>
          <w:numId w:val="22"/>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Prodávající se zavazuje předat kupujícímu do 14 dnů od podpisu smlouvy“</w:t>
      </w:r>
    </w:p>
    <w:p w:rsidR="00E002FC"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projekt stavební připravenosti dotčeného prostoru k písemnému schválení kupujícím</w:t>
      </w:r>
    </w:p>
    <w:p w:rsidR="00E002FC"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konkrétní harmonogram prací souvisejících s dodávkou k písemnému schválení kupujícím,</w:t>
      </w:r>
    </w:p>
    <w:p w:rsidR="00E002FC"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organizační a technické požadavky na kupujícího k písemnému schválení kupujícím,</w:t>
      </w:r>
    </w:p>
    <w:p w:rsidR="008840E0" w:rsidRDefault="005B7773" w:rsidP="008840E0">
      <w:pPr>
        <w:pStyle w:val="Odstavecseseznamem"/>
        <w:spacing w:line="360" w:lineRule="auto"/>
        <w:ind w:left="284"/>
        <w:jc w:val="both"/>
        <w:rPr>
          <w:rFonts w:asciiTheme="minorHAnsi" w:hAnsiTheme="minorHAnsi" w:cstheme="minorHAnsi"/>
          <w:sz w:val="20"/>
          <w:szCs w:val="20"/>
        </w:rPr>
      </w:pPr>
      <w:r w:rsidRPr="00234ECF">
        <w:rPr>
          <w:rFonts w:asciiTheme="minorHAnsi" w:hAnsiTheme="minorHAnsi"/>
          <w:color w:val="000000" w:themeColor="text1"/>
          <w:sz w:val="20"/>
          <w:szCs w:val="20"/>
        </w:rPr>
        <w:t>Prodávající se zavazuje dodat předmět plnění do</w:t>
      </w:r>
      <w:r w:rsidR="00FD57CE" w:rsidRPr="00234ECF">
        <w:rPr>
          <w:rFonts w:asciiTheme="minorHAnsi" w:hAnsiTheme="minorHAnsi"/>
          <w:color w:val="000000" w:themeColor="text1"/>
          <w:sz w:val="20"/>
          <w:szCs w:val="20"/>
        </w:rPr>
        <w:t xml:space="preserve"> </w:t>
      </w:r>
      <w:r w:rsidR="00A702DC" w:rsidRPr="00234ECF">
        <w:rPr>
          <w:rFonts w:asciiTheme="minorHAnsi" w:hAnsiTheme="minorHAnsi"/>
          <w:color w:val="000000" w:themeColor="text1"/>
          <w:sz w:val="20"/>
          <w:szCs w:val="20"/>
        </w:rPr>
        <w:t>3 měsíců</w:t>
      </w:r>
      <w:r w:rsidR="00122DBF">
        <w:rPr>
          <w:rFonts w:asciiTheme="minorHAnsi" w:hAnsiTheme="minorHAnsi"/>
          <w:color w:val="000000" w:themeColor="text1"/>
          <w:sz w:val="20"/>
          <w:szCs w:val="20"/>
        </w:rPr>
        <w:t xml:space="preserve"> od</w:t>
      </w:r>
      <w:r w:rsidR="0074107B" w:rsidRPr="00234ECF">
        <w:rPr>
          <w:rFonts w:asciiTheme="minorHAnsi" w:hAnsiTheme="minorHAnsi"/>
          <w:color w:val="000000" w:themeColor="text1"/>
          <w:sz w:val="20"/>
          <w:szCs w:val="20"/>
        </w:rPr>
        <w:t xml:space="preserve"> </w:t>
      </w:r>
      <w:r w:rsidR="00E85818">
        <w:rPr>
          <w:rFonts w:asciiTheme="minorHAnsi" w:hAnsiTheme="minorHAnsi"/>
          <w:color w:val="000000" w:themeColor="text1"/>
          <w:sz w:val="20"/>
          <w:szCs w:val="20"/>
        </w:rPr>
        <w:t xml:space="preserve">písemné výzvy </w:t>
      </w:r>
      <w:r w:rsidR="008840E0">
        <w:rPr>
          <w:rFonts w:asciiTheme="minorHAnsi" w:hAnsiTheme="minorHAnsi"/>
          <w:color w:val="000000" w:themeColor="text1"/>
          <w:sz w:val="20"/>
          <w:szCs w:val="20"/>
        </w:rPr>
        <w:t>kupujícího</w:t>
      </w:r>
      <w:r w:rsidR="00FD57CE" w:rsidRPr="00234ECF">
        <w:rPr>
          <w:rFonts w:asciiTheme="minorHAnsi" w:hAnsiTheme="minorHAnsi"/>
          <w:color w:val="000000" w:themeColor="text1"/>
          <w:sz w:val="20"/>
          <w:szCs w:val="20"/>
        </w:rPr>
        <w:t xml:space="preserve"> </w:t>
      </w:r>
      <w:r w:rsidR="00270197" w:rsidRPr="00234ECF">
        <w:rPr>
          <w:rFonts w:asciiTheme="minorHAnsi" w:hAnsiTheme="minorHAnsi"/>
          <w:color w:val="000000" w:themeColor="text1"/>
          <w:sz w:val="20"/>
          <w:szCs w:val="20"/>
        </w:rPr>
        <w:t xml:space="preserve">a </w:t>
      </w:r>
      <w:r w:rsidR="00FD57CE" w:rsidRPr="00234ECF">
        <w:rPr>
          <w:rFonts w:asciiTheme="minorHAnsi" w:hAnsiTheme="minorHAnsi"/>
          <w:color w:val="000000" w:themeColor="text1"/>
          <w:sz w:val="20"/>
          <w:szCs w:val="20"/>
        </w:rPr>
        <w:t xml:space="preserve">v souladu </w:t>
      </w:r>
      <w:r w:rsidR="00E002FC">
        <w:rPr>
          <w:rFonts w:asciiTheme="minorHAnsi" w:hAnsiTheme="minorHAnsi"/>
          <w:color w:val="000000" w:themeColor="text1"/>
          <w:sz w:val="20"/>
          <w:szCs w:val="20"/>
        </w:rPr>
        <w:t>schváleným harmonogramem prací souvisejících s dodávkou</w:t>
      </w:r>
      <w:r w:rsidR="00FD57CE" w:rsidRPr="00234ECF">
        <w:rPr>
          <w:rFonts w:asciiTheme="minorHAnsi" w:hAnsiTheme="minorHAnsi"/>
          <w:color w:val="000000" w:themeColor="text1"/>
          <w:sz w:val="20"/>
          <w:szCs w:val="20"/>
        </w:rPr>
        <w:t>.</w:t>
      </w:r>
      <w:r w:rsidR="00D1476A" w:rsidRPr="00234ECF">
        <w:rPr>
          <w:rFonts w:asciiTheme="minorHAnsi" w:hAnsiTheme="minorHAnsi"/>
          <w:color w:val="000000" w:themeColor="text1"/>
          <w:sz w:val="20"/>
          <w:szCs w:val="20"/>
        </w:rPr>
        <w:t xml:space="preserve"> Místem dodání </w:t>
      </w:r>
      <w:r w:rsidR="00D1476A" w:rsidRPr="00234ECF">
        <w:rPr>
          <w:rFonts w:asciiTheme="minorHAnsi" w:hAnsiTheme="minorHAnsi"/>
          <w:sz w:val="20"/>
          <w:szCs w:val="20"/>
        </w:rPr>
        <w:t xml:space="preserve">předmětu plnění je: </w:t>
      </w:r>
      <w:r w:rsidR="00E456B0" w:rsidRPr="00234ECF">
        <w:rPr>
          <w:rFonts w:asciiTheme="minorHAnsi" w:hAnsiTheme="minorHAnsi" w:cs="TimesNewRoman"/>
          <w:sz w:val="20"/>
          <w:szCs w:val="20"/>
        </w:rPr>
        <w:t>Radiologická klinika</w:t>
      </w:r>
      <w:r w:rsidR="00D1476A" w:rsidRPr="00234ECF">
        <w:rPr>
          <w:rFonts w:asciiTheme="minorHAnsi" w:hAnsiTheme="minorHAnsi" w:cs="TimesNewRoman"/>
          <w:sz w:val="20"/>
          <w:szCs w:val="20"/>
        </w:rPr>
        <w:t>, Fakultní</w:t>
      </w:r>
      <w:r w:rsidR="00D1476A" w:rsidRPr="00234ECF">
        <w:rPr>
          <w:rFonts w:asciiTheme="minorHAnsi" w:hAnsiTheme="minorHAnsi" w:cs="TimesNewRoman"/>
          <w:color w:val="000000" w:themeColor="text1"/>
          <w:sz w:val="20"/>
          <w:szCs w:val="20"/>
        </w:rPr>
        <w:t xml:space="preserve"> nemocnice Olomouc. </w:t>
      </w:r>
      <w:r w:rsidR="00D1476A" w:rsidRPr="00234ECF">
        <w:rPr>
          <w:rFonts w:asciiTheme="minorHAnsi" w:hAnsiTheme="minorHAnsi" w:cs="Calibri"/>
          <w:bCs/>
          <w:color w:val="000000" w:themeColor="text1"/>
          <w:sz w:val="20"/>
          <w:szCs w:val="20"/>
        </w:rPr>
        <w:t xml:space="preserve">Kontaktní osobou pro převzetí </w:t>
      </w:r>
      <w:r w:rsidR="006C486F" w:rsidRPr="00234ECF">
        <w:rPr>
          <w:rFonts w:asciiTheme="minorHAnsi" w:hAnsiTheme="minorHAnsi" w:cs="Calibri"/>
          <w:bCs/>
          <w:color w:val="000000" w:themeColor="text1"/>
          <w:sz w:val="20"/>
          <w:szCs w:val="20"/>
        </w:rPr>
        <w:t xml:space="preserve">zařízení </w:t>
      </w:r>
      <w:r w:rsidR="00D1476A" w:rsidRPr="00234ECF">
        <w:rPr>
          <w:rFonts w:asciiTheme="minorHAnsi" w:hAnsiTheme="minorHAnsi" w:cs="Calibri"/>
          <w:bCs/>
          <w:color w:val="000000" w:themeColor="text1"/>
          <w:sz w:val="20"/>
          <w:szCs w:val="20"/>
        </w:rPr>
        <w:t xml:space="preserve">je </w:t>
      </w:r>
      <w:r w:rsidR="00A702DC" w:rsidRPr="00234ECF">
        <w:rPr>
          <w:rFonts w:asciiTheme="minorHAnsi" w:hAnsiTheme="minorHAnsi" w:cs="Calibri"/>
          <w:bCs/>
          <w:color w:val="000000" w:themeColor="text1"/>
          <w:sz w:val="20"/>
          <w:szCs w:val="20"/>
        </w:rPr>
        <w:t>Kamil Novák</w:t>
      </w:r>
      <w:r w:rsidR="003B1505" w:rsidRPr="00234ECF">
        <w:rPr>
          <w:rFonts w:asciiTheme="minorHAnsi" w:hAnsiTheme="minorHAnsi" w:cs="Calibri"/>
          <w:bCs/>
          <w:color w:val="000000" w:themeColor="text1"/>
          <w:sz w:val="20"/>
          <w:szCs w:val="20"/>
        </w:rPr>
        <w:t>,</w:t>
      </w:r>
      <w:r w:rsidR="00A702DC" w:rsidRPr="00234ECF">
        <w:rPr>
          <w:rFonts w:asciiTheme="minorHAnsi" w:hAnsiTheme="minorHAnsi" w:cs="Calibri"/>
          <w:bCs/>
          <w:color w:val="000000" w:themeColor="text1"/>
          <w:sz w:val="20"/>
          <w:szCs w:val="20"/>
        </w:rPr>
        <w:t xml:space="preserve"> DiS.</w:t>
      </w:r>
      <w:r w:rsidR="00D1476A" w:rsidRPr="00234ECF">
        <w:rPr>
          <w:rFonts w:asciiTheme="minorHAnsi" w:hAnsiTheme="minorHAnsi" w:cs="Calibri"/>
          <w:bCs/>
          <w:color w:val="000000" w:themeColor="text1"/>
          <w:sz w:val="20"/>
          <w:szCs w:val="20"/>
        </w:rPr>
        <w:t xml:space="preserve">, tel. 588 44 </w:t>
      </w:r>
      <w:r w:rsidR="00A702DC" w:rsidRPr="00234ECF">
        <w:rPr>
          <w:rFonts w:asciiTheme="minorHAnsi" w:hAnsiTheme="minorHAnsi" w:cs="Calibri"/>
          <w:bCs/>
          <w:color w:val="000000" w:themeColor="text1"/>
          <w:sz w:val="20"/>
          <w:szCs w:val="20"/>
        </w:rPr>
        <w:t>2873</w:t>
      </w:r>
      <w:r w:rsidR="00D1476A" w:rsidRPr="00234ECF">
        <w:rPr>
          <w:rFonts w:asciiTheme="minorHAnsi" w:hAnsiTheme="minorHAnsi" w:cs="Calibri"/>
          <w:bCs/>
          <w:color w:val="000000" w:themeColor="text1"/>
          <w:sz w:val="20"/>
          <w:szCs w:val="20"/>
        </w:rPr>
        <w:t xml:space="preserve"> nebo jím pověřená</w:t>
      </w:r>
      <w:r w:rsidR="006C486F" w:rsidRPr="00234ECF">
        <w:rPr>
          <w:rFonts w:asciiTheme="minorHAnsi" w:hAnsiTheme="minorHAnsi" w:cs="Calibri"/>
          <w:bCs/>
          <w:color w:val="000000" w:themeColor="text1"/>
          <w:sz w:val="20"/>
          <w:szCs w:val="20"/>
        </w:rPr>
        <w:t>.</w:t>
      </w:r>
      <w:r w:rsidR="008840E0">
        <w:rPr>
          <w:rFonts w:asciiTheme="minorHAnsi" w:hAnsiTheme="minorHAnsi" w:cs="Calibri"/>
          <w:bCs/>
          <w:color w:val="000000" w:themeColor="text1"/>
          <w:sz w:val="20"/>
          <w:szCs w:val="20"/>
        </w:rPr>
        <w:t xml:space="preserve"> </w:t>
      </w:r>
      <w:r w:rsidR="008840E0">
        <w:rPr>
          <w:rFonts w:asciiTheme="minorHAnsi" w:hAnsiTheme="minorHAnsi" w:cstheme="minorHAnsi"/>
          <w:sz w:val="20"/>
          <w:szCs w:val="20"/>
        </w:rPr>
        <w:t xml:space="preserve">Písemnou výzvu kupující učiní na email prodávajícího </w:t>
      </w:r>
      <w:sdt>
        <w:sdtPr>
          <w:rPr>
            <w:rFonts w:asciiTheme="minorHAnsi" w:hAnsiTheme="minorHAnsi" w:cstheme="minorHAnsi"/>
            <w:sz w:val="20"/>
            <w:szCs w:val="20"/>
          </w:rPr>
          <w:id w:val="13215532"/>
          <w:placeholder>
            <w:docPart w:val="F69D989A72C14CB1B504EE6B3E0F8268"/>
          </w:placeholder>
        </w:sdtPr>
        <w:sdtContent>
          <w:r w:rsidR="008840E0">
            <w:rPr>
              <w:rFonts w:asciiTheme="minorHAnsi" w:hAnsiTheme="minorHAnsi" w:cstheme="minorHAnsi"/>
              <w:sz w:val="20"/>
              <w:szCs w:val="20"/>
            </w:rPr>
            <w:t>………………………</w:t>
          </w:r>
          <w:proofErr w:type="gramStart"/>
          <w:r w:rsidR="008840E0">
            <w:rPr>
              <w:rFonts w:asciiTheme="minorHAnsi" w:hAnsiTheme="minorHAnsi" w:cstheme="minorHAnsi"/>
              <w:sz w:val="20"/>
              <w:szCs w:val="20"/>
            </w:rPr>
            <w:t>…..</w:t>
          </w:r>
        </w:sdtContent>
      </w:sdt>
      <w:proofErr w:type="gramEnd"/>
    </w:p>
    <w:p w:rsidR="006809F6" w:rsidRDefault="00034A19"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 xml:space="preserve">Prodávající se zavazuje provést </w:t>
      </w:r>
      <w:r w:rsidR="00D444FF" w:rsidRPr="001516D1">
        <w:rPr>
          <w:rFonts w:asciiTheme="minorHAnsi" w:hAnsiTheme="minorHAnsi"/>
          <w:color w:val="000000" w:themeColor="text1"/>
          <w:sz w:val="20"/>
          <w:szCs w:val="20"/>
        </w:rPr>
        <w:t xml:space="preserve">další </w:t>
      </w:r>
      <w:r w:rsidRPr="001516D1">
        <w:rPr>
          <w:rFonts w:asciiTheme="minorHAnsi" w:hAnsiTheme="minorHAnsi"/>
          <w:color w:val="000000" w:themeColor="text1"/>
          <w:sz w:val="20"/>
          <w:szCs w:val="20"/>
        </w:rPr>
        <w:t>související práce dle této smlouvy, přičemž se před jejich provedením zavazuje předložit kupujícímu návrh odstínu podlahové krytiny, resp. výmalby, ke schválení.</w:t>
      </w:r>
    </w:p>
    <w:p w:rsidR="001516D1" w:rsidRPr="001516D1" w:rsidRDefault="001516D1"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V případě prodlení prodávajícího s předáním předmětu plnění je prodávající povinen zaplatit kupujícímu smluvní pokutu ve výši  0,5% ze sjednané kupní ceny předmětu plnění za každý započatý den prodlení</w:t>
      </w:r>
      <w:r>
        <w:rPr>
          <w:rFonts w:asciiTheme="minorHAnsi" w:hAnsiTheme="minorHAnsi"/>
          <w:color w:val="000000" w:themeColor="text1"/>
          <w:sz w:val="20"/>
          <w:szCs w:val="20"/>
        </w:rPr>
        <w:t>.</w:t>
      </w:r>
    </w:p>
    <w:p w:rsidR="006809F6" w:rsidRPr="00B0434E"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rsidR="00942702" w:rsidRPr="00B0434E" w:rsidRDefault="00341B64"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rsidR="00942702" w:rsidRPr="00B0434E" w:rsidRDefault="00942702" w:rsidP="001516D1">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00626683" w:rsidRPr="00B0434E">
        <w:rPr>
          <w:rFonts w:asciiTheme="minorHAnsi" w:hAnsiTheme="minorHAnsi"/>
          <w:color w:val="000000" w:themeColor="text1"/>
          <w:sz w:val="20"/>
        </w:rPr>
        <w:t xml:space="preserve"> </w:t>
      </w:r>
    </w:p>
    <w:p w:rsidR="000E00C9" w:rsidRPr="00B0434E"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IV</w:t>
      </w:r>
      <w:r w:rsidR="006D7DD3" w:rsidRPr="00B0434E">
        <w:rPr>
          <w:rFonts w:asciiTheme="minorHAnsi" w:hAnsiTheme="minorHAnsi"/>
          <w:color w:val="000000" w:themeColor="text1"/>
          <w:sz w:val="20"/>
          <w:szCs w:val="20"/>
        </w:rPr>
        <w:t xml:space="preserve">. </w:t>
      </w:r>
    </w:p>
    <w:p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lastRenderedPageBreak/>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rsidR="00ED67E4" w:rsidRPr="00B0434E" w:rsidRDefault="00ED67E4" w:rsidP="00270197">
      <w:pPr>
        <w:pStyle w:val="Odstavecseseznamem"/>
        <w:spacing w:line="360" w:lineRule="auto"/>
        <w:ind w:left="284"/>
        <w:jc w:val="both"/>
        <w:rPr>
          <w:rFonts w:asciiTheme="minorHAnsi" w:hAnsiTheme="minorHAnsi"/>
          <w:bCs/>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rsidR="008B6BB7"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vady, které brání jeho řádnému užívání,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 není-li v této smlouvě uvedeno jinak</w:t>
      </w:r>
      <w:r w:rsidRPr="00B0434E">
        <w:rPr>
          <w:rFonts w:asciiTheme="minorHAnsi" w:hAnsiTheme="minorHAnsi"/>
          <w:color w:val="000000" w:themeColor="text1"/>
          <w:sz w:val="20"/>
          <w:szCs w:val="20"/>
        </w:rPr>
        <w:t>.</w:t>
      </w:r>
    </w:p>
    <w:p w:rsidR="00942702" w:rsidRPr="00B0434E" w:rsidRDefault="00942702" w:rsidP="00270197">
      <w:pPr>
        <w:spacing w:line="360" w:lineRule="auto"/>
        <w:rPr>
          <w:rFonts w:asciiTheme="minorHAnsi" w:hAnsiTheme="minorHAnsi" w:cs="Arial"/>
          <w:b/>
          <w:color w:val="000000" w:themeColor="text1"/>
          <w:sz w:val="20"/>
          <w:szCs w:val="20"/>
        </w:rPr>
      </w:pP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3" w:name="_Ref200451262"/>
      <w:bookmarkStart w:id="4" w:name="_Ref201571830"/>
      <w:bookmarkEnd w:id="2"/>
    </w:p>
    <w:p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29"/>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bez DPH,</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0"/>
          <w:placeholder>
            <w:docPart w:val="6056EB4C739F46FD821EF698DE09EA51"/>
          </w:placeholder>
          <w:text/>
        </w:sdtPr>
        <w:sdtContent>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DPH,</w:t>
      </w:r>
    </w:p>
    <w:p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1"/>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včetně DPH</w:t>
      </w:r>
    </w:p>
    <w:p w:rsidR="00947938" w:rsidRPr="00B0434E" w:rsidRDefault="00947938"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ab/>
        <w:t>Rozpis celkové kupní ceny po jednotlivých po</w:t>
      </w:r>
      <w:r w:rsidR="00991714" w:rsidRPr="00B0434E">
        <w:rPr>
          <w:rFonts w:asciiTheme="minorHAnsi" w:hAnsiTheme="minorHAnsi"/>
          <w:color w:val="000000" w:themeColor="text1"/>
          <w:sz w:val="20"/>
          <w:szCs w:val="20"/>
        </w:rPr>
        <w:t>ložkách je uveden v </w:t>
      </w:r>
      <w:r w:rsidR="00B429EC" w:rsidRPr="00B0434E">
        <w:rPr>
          <w:rFonts w:asciiTheme="minorHAnsi" w:hAnsiTheme="minorHAnsi"/>
          <w:color w:val="000000" w:themeColor="text1"/>
          <w:sz w:val="20"/>
          <w:szCs w:val="20"/>
        </w:rPr>
        <w:t>P</w:t>
      </w:r>
      <w:r w:rsidR="00991714" w:rsidRPr="00B0434E">
        <w:rPr>
          <w:rFonts w:asciiTheme="minorHAnsi" w:hAnsiTheme="minorHAnsi"/>
          <w:color w:val="000000" w:themeColor="text1"/>
          <w:sz w:val="20"/>
          <w:szCs w:val="20"/>
        </w:rPr>
        <w:t xml:space="preserve">říloze č. </w:t>
      </w:r>
      <w:r w:rsidR="001516D1">
        <w:rPr>
          <w:rFonts w:asciiTheme="minorHAnsi" w:hAnsiTheme="minorHAnsi"/>
          <w:color w:val="000000" w:themeColor="text1"/>
          <w:sz w:val="20"/>
          <w:szCs w:val="20"/>
        </w:rPr>
        <w:t>2</w:t>
      </w:r>
      <w:r w:rsidR="00517588" w:rsidRPr="00B0434E">
        <w:rPr>
          <w:rFonts w:asciiTheme="minorHAnsi" w:hAnsiTheme="minorHAnsi"/>
          <w:color w:val="000000" w:themeColor="text1"/>
          <w:sz w:val="20"/>
          <w:szCs w:val="20"/>
        </w:rPr>
        <w:t xml:space="preserve"> </w:t>
      </w:r>
      <w:proofErr w:type="gramStart"/>
      <w:r w:rsidRPr="00B0434E">
        <w:rPr>
          <w:rFonts w:asciiTheme="minorHAnsi" w:hAnsiTheme="minorHAnsi"/>
          <w:color w:val="000000" w:themeColor="text1"/>
          <w:sz w:val="20"/>
          <w:szCs w:val="20"/>
        </w:rPr>
        <w:t>této</w:t>
      </w:r>
      <w:proofErr w:type="gramEnd"/>
      <w:r w:rsidRPr="00B0434E">
        <w:rPr>
          <w:rFonts w:asciiTheme="minorHAnsi" w:hAnsiTheme="minorHAnsi"/>
          <w:color w:val="000000" w:themeColor="text1"/>
          <w:sz w:val="20"/>
          <w:szCs w:val="20"/>
        </w:rPr>
        <w:t xml:space="preserve"> smlouvy.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w:t>
      </w:r>
      <w:r w:rsidRPr="00B0434E">
        <w:rPr>
          <w:rFonts w:asciiTheme="minorHAnsi" w:hAnsiTheme="minorHAnsi"/>
          <w:color w:val="000000" w:themeColor="text1"/>
          <w:sz w:val="20"/>
          <w:szCs w:val="20"/>
        </w:rPr>
        <w:lastRenderedPageBreak/>
        <w:t>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rsidR="00E515A6" w:rsidRPr="00B0434E"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r>
      <w:r w:rsidR="00401976" w:rsidRPr="00B0434E">
        <w:rPr>
          <w:rFonts w:asciiTheme="minorHAnsi" w:hAnsiTheme="minorHAnsi"/>
          <w:color w:val="000000" w:themeColor="text1"/>
          <w:sz w:val="20"/>
          <w:szCs w:val="20"/>
        </w:rPr>
        <w:t>Kupující neposkytuje a prodávající není oprávněn požadovat zálohy. Kupní cena bude kupuj</w:t>
      </w:r>
      <w:r w:rsidR="00134A72" w:rsidRPr="00B0434E">
        <w:rPr>
          <w:rFonts w:asciiTheme="minorHAnsi" w:hAnsiTheme="minorHAnsi"/>
          <w:color w:val="000000" w:themeColor="text1"/>
          <w:sz w:val="20"/>
          <w:szCs w:val="20"/>
        </w:rPr>
        <w:t>ícím uhrazena na základě faktur vystavených prodávajícím a doručených</w:t>
      </w:r>
      <w:r w:rsidR="00401976" w:rsidRPr="00B0434E">
        <w:rPr>
          <w:rFonts w:asciiTheme="minorHAnsi" w:hAnsiTheme="minorHAnsi"/>
          <w:color w:val="000000" w:themeColor="text1"/>
          <w:sz w:val="20"/>
          <w:szCs w:val="20"/>
        </w:rPr>
        <w:t xml:space="preserve"> kupujícímu. Prodávající je povinen fakturu vystavit do tří </w:t>
      </w:r>
      <w:r w:rsidR="00A127A7" w:rsidRPr="00B0434E">
        <w:rPr>
          <w:rFonts w:asciiTheme="minorHAnsi" w:hAnsiTheme="minorHAnsi"/>
          <w:color w:val="000000" w:themeColor="text1"/>
          <w:sz w:val="20"/>
          <w:szCs w:val="20"/>
        </w:rPr>
        <w:t xml:space="preserve">pracovních </w:t>
      </w:r>
      <w:r w:rsidR="00401976" w:rsidRPr="00B0434E">
        <w:rPr>
          <w:rFonts w:asciiTheme="minorHAnsi" w:hAnsiTheme="minorHAnsi"/>
          <w:color w:val="000000" w:themeColor="text1"/>
          <w:sz w:val="20"/>
          <w:szCs w:val="20"/>
        </w:rPr>
        <w:t xml:space="preserve">dnů po protokolárním předání a převzetí předmětu plnění kupujícím.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Prodávající je povinen vystavit fakturu s náležitostmi daňového dokladu podle zákona č. 235/2004 Sb., o dani z přidané hodnoty, v platném znění a splatností </w:t>
      </w:r>
      <w:r w:rsidR="00401976" w:rsidRPr="00B0434E">
        <w:rPr>
          <w:rFonts w:asciiTheme="minorHAnsi" w:hAnsiTheme="minorHAnsi"/>
          <w:color w:val="000000" w:themeColor="text1"/>
          <w:sz w:val="20"/>
          <w:szCs w:val="20"/>
        </w:rPr>
        <w:t>60</w:t>
      </w:r>
      <w:r w:rsidRPr="00B0434E">
        <w:rPr>
          <w:rFonts w:asciiTheme="minorHAnsi" w:hAnsiTheme="minorHAnsi"/>
          <w:color w:val="000000" w:themeColor="text1"/>
          <w:sz w:val="20"/>
          <w:szCs w:val="20"/>
        </w:rPr>
        <w:t xml:space="preserve"> kalendářních dnů ode dne prokazatelného doručení faktury kupujícímu, nezbytnou přílohu faktury bude kopie dodacího listu potvrzeného kupujícím v souladu s příslušným ustanovením této smlouvy.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Prodávající je dále povinen na každé jednotlivé faktuře, vystavené v rámci kupního vztahu založeného touto smlouvou, uvést interní evidenční číslo </w:t>
      </w:r>
      <w:r w:rsidR="00F736A3" w:rsidRPr="00F736A3">
        <w:rPr>
          <w:rFonts w:asciiTheme="minorHAnsi" w:hAnsiTheme="minorHAnsi"/>
          <w:b/>
          <w:color w:val="000000" w:themeColor="text1"/>
          <w:sz w:val="20"/>
          <w:szCs w:val="20"/>
        </w:rPr>
        <w:t>VZ-2020-000</w:t>
      </w:r>
      <w:r w:rsidR="00E456B0">
        <w:rPr>
          <w:rFonts w:asciiTheme="minorHAnsi" w:hAnsiTheme="minorHAnsi"/>
          <w:b/>
          <w:color w:val="000000" w:themeColor="text1"/>
          <w:sz w:val="20"/>
          <w:szCs w:val="20"/>
        </w:rPr>
        <w:t>530</w:t>
      </w:r>
      <w:r w:rsidR="00F736A3">
        <w:rPr>
          <w:rFonts w:asciiTheme="minorHAnsi" w:hAnsiTheme="minorHAnsi"/>
          <w:color w:val="000000" w:themeColor="text1"/>
          <w:sz w:val="20"/>
          <w:szCs w:val="20"/>
        </w:rPr>
        <w:t>.</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4.</w:t>
      </w:r>
      <w:r w:rsidRPr="00B0434E">
        <w:rPr>
          <w:rFonts w:asciiTheme="minorHAnsi" w:hAnsiTheme="minorHAnsi"/>
          <w:color w:val="000000" w:themeColor="text1"/>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5.</w:t>
      </w:r>
      <w:r w:rsidRPr="00B0434E">
        <w:rPr>
          <w:rFonts w:asciiTheme="minorHAnsi" w:hAnsiTheme="minorHAnsi"/>
          <w:color w:val="000000" w:themeColor="text1"/>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3"/>
    <w:bookmarkEnd w:id="4"/>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r w:rsidR="00234ECF">
        <w:rPr>
          <w:rFonts w:asciiTheme="minorHAnsi" w:hAnsiTheme="minorHAnsi"/>
          <w:color w:val="000000" w:themeColor="text1"/>
          <w:sz w:val="20"/>
          <w:szCs w:val="20"/>
        </w:rPr>
        <w:t>24</w:t>
      </w:r>
      <w:r w:rsidRPr="00B0434E">
        <w:rPr>
          <w:rFonts w:asciiTheme="minorHAnsi" w:hAnsiTheme="minorHAnsi"/>
          <w:color w:val="000000" w:themeColor="text1"/>
          <w:sz w:val="20"/>
          <w:szCs w:val="20"/>
        </w:rPr>
        <w:t xml:space="preserve"> měsíců. Záruční doba počíná běžet dnem předání a převzetí zařízení kupujícím. </w:t>
      </w:r>
    </w:p>
    <w:p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Poskytnutá záruka za jakost znamená, že dodané zařízení budou po dobu záruky za jakost plně funkční a budou mít vlastnosti stanovené v této smlouvě a jejích přílohách a vlastnosti odpovídající právním předpisům, obsahu technických norem, eventuálně dalších technických požadavků či norem (např. ISO), které mají zařízení splňovat, a které se na dané vztahují, a budou mít vlastnosti uváděné výrobcem a prodávajícím.</w:t>
      </w:r>
    </w:p>
    <w:p w:rsidR="00BA33C9" w:rsidRPr="00517588" w:rsidRDefault="00BA33C9" w:rsidP="00517588">
      <w:pPr>
        <w:pStyle w:val="Odstavec"/>
        <w:numPr>
          <w:ilvl w:val="0"/>
          <w:numId w:val="29"/>
        </w:numPr>
        <w:spacing w:before="0" w:line="276" w:lineRule="auto"/>
        <w:rPr>
          <w:rFonts w:asciiTheme="minorHAnsi" w:hAnsiTheme="minorHAnsi"/>
          <w:sz w:val="20"/>
          <w:szCs w:val="20"/>
        </w:rPr>
      </w:pPr>
      <w:r w:rsidRPr="00553A3D">
        <w:rPr>
          <w:rFonts w:asciiTheme="minorHAnsi" w:hAnsiTheme="minorHAnsi"/>
          <w:sz w:val="20"/>
          <w:szCs w:val="20"/>
        </w:rPr>
        <w:t xml:space="preserve">Po dobu záruční doby provede prodávající bezplatně záruční opravy předmětu plnění včetně dodávek náhradních dílů. </w:t>
      </w:r>
    </w:p>
    <w:p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C6BACEA90FE34770AD2B498597484917"/>
          </w:placeholder>
          <w:text/>
        </w:sdtPr>
        <w:sdtContent>
          <w:r w:rsidR="000E00C9">
            <w:rPr>
              <w:rFonts w:asciiTheme="minorHAnsi" w:hAnsiTheme="minorHAnsi"/>
              <w:snapToGrid w:val="0"/>
              <w:sz w:val="20"/>
              <w:szCs w:val="20"/>
            </w:rPr>
            <w:t>………………</w:t>
          </w:r>
          <w:proofErr w:type="gramStart"/>
          <w:r w:rsidR="000E00C9">
            <w:rPr>
              <w:rFonts w:asciiTheme="minorHAnsi" w:hAnsiTheme="minorHAnsi"/>
              <w:snapToGrid w:val="0"/>
              <w:sz w:val="20"/>
              <w:szCs w:val="20"/>
            </w:rPr>
            <w:t>…..@...........</w:t>
          </w:r>
        </w:sdtContent>
      </w:sdt>
      <w:r w:rsidRPr="00BA33C9">
        <w:rPr>
          <w:rFonts w:asciiTheme="minorHAnsi" w:hAnsiTheme="minorHAnsi"/>
          <w:snapToGrid w:val="0"/>
          <w:sz w:val="20"/>
          <w:szCs w:val="20"/>
        </w:rPr>
        <w:t>, faxem</w:t>
      </w:r>
      <w:proofErr w:type="gramEnd"/>
      <w:r w:rsidRPr="00BA33C9">
        <w:rPr>
          <w:rFonts w:asciiTheme="minorHAnsi" w:hAnsiTheme="minorHAnsi"/>
          <w:snapToGrid w:val="0"/>
          <w:sz w:val="20"/>
          <w:szCs w:val="20"/>
        </w:rPr>
        <w:t xml:space="preserve"> na faxovém čísle </w:t>
      </w:r>
      <w:sdt>
        <w:sdtPr>
          <w:rPr>
            <w:rFonts w:asciiTheme="minorHAnsi" w:hAnsiTheme="minorHAnsi"/>
            <w:snapToGrid w:val="0"/>
            <w:sz w:val="20"/>
            <w:szCs w:val="20"/>
          </w:rPr>
          <w:id w:val="2054817387"/>
          <w:placeholder>
            <w:docPart w:val="C6BACEA90FE34770AD2B498597484917"/>
          </w:placeholder>
          <w:text/>
        </w:sdtPr>
        <w:sdtContent>
          <w:r w:rsidR="000E00C9">
            <w:rPr>
              <w:rFonts w:asciiTheme="minorHAnsi" w:hAnsiTheme="minorHAnsi"/>
              <w:snapToGrid w:val="0"/>
              <w:sz w:val="20"/>
              <w:szCs w:val="20"/>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C6BACEA90FE34770AD2B498597484917"/>
          </w:placeholder>
          <w:text/>
        </w:sdtPr>
        <w:sdtContent>
          <w:r w:rsidR="000E00C9">
            <w:rPr>
              <w:rFonts w:asciiTheme="minorHAnsi" w:hAnsiTheme="minorHAnsi"/>
              <w:snapToGrid w:val="0"/>
              <w:sz w:val="20"/>
              <w:szCs w:val="20"/>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 xml:space="preserve">Kupující je oprávněn vybrat si </w:t>
      </w:r>
      <w:r w:rsidRPr="00BA33C9">
        <w:rPr>
          <w:rFonts w:asciiTheme="minorHAnsi" w:hAnsiTheme="minorHAnsi"/>
          <w:snapToGrid w:val="0"/>
          <w:sz w:val="20"/>
          <w:szCs w:val="20"/>
        </w:rPr>
        <w:lastRenderedPageBreak/>
        <w:t>způsob uplatnění vad nebo uplatnit zjištěné vady více způsoby, v tom případě je dnem nahlášení vady den, který podle výše uvedeného určení dne nahlášení vady nastane jako první.</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Prodávající je povinen nastoupit k odstranění nahlášené vady bez zbytečného odkladu, nejpozději však do</w:t>
      </w:r>
      <w:sdt>
        <w:sdtPr>
          <w:rPr>
            <w:rFonts w:asciiTheme="minorHAnsi" w:hAnsiTheme="minorHAnsi"/>
            <w:sz w:val="20"/>
            <w:szCs w:val="20"/>
          </w:rPr>
          <w:id w:val="27225411"/>
          <w:placeholder>
            <w:docPart w:val="C6BACEA90FE34770AD2B498597484917"/>
          </w:placeholder>
          <w:text/>
        </w:sdtPr>
        <w:sdtContent>
          <w:r w:rsidR="00FF58F4" w:rsidRPr="003B1505">
            <w:rPr>
              <w:rFonts w:asciiTheme="minorHAnsi" w:hAnsiTheme="minorHAnsi"/>
              <w:sz w:val="20"/>
              <w:szCs w:val="20"/>
            </w:rPr>
            <w:t xml:space="preserve"> 2</w:t>
          </w:r>
        </w:sdtContent>
      </w:sdt>
      <w:r w:rsidRPr="003B1505">
        <w:rPr>
          <w:rFonts w:asciiTheme="minorHAnsi" w:hAnsiTheme="minorHAnsi"/>
          <w:snapToGrid w:val="0"/>
          <w:sz w:val="20"/>
          <w:szCs w:val="20"/>
        </w:rPr>
        <w:t xml:space="preserve"> </w:t>
      </w:r>
      <w:r w:rsidR="00DF1085">
        <w:rPr>
          <w:rFonts w:asciiTheme="minorHAnsi" w:hAnsiTheme="minorHAnsi"/>
          <w:snapToGrid w:val="0"/>
          <w:sz w:val="20"/>
          <w:szCs w:val="20"/>
        </w:rPr>
        <w:t xml:space="preserve">pracovních </w:t>
      </w:r>
      <w:r w:rsidRPr="003B1505">
        <w:rPr>
          <w:rFonts w:asciiTheme="minorHAnsi" w:hAnsiTheme="minorHAnsi"/>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p>
    <w:p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do </w:t>
      </w:r>
      <w:r w:rsidR="00FF58F4" w:rsidRPr="003B1505">
        <w:rPr>
          <w:rFonts w:asciiTheme="minorHAnsi" w:hAnsiTheme="minorHAnsi"/>
          <w:sz w:val="20"/>
          <w:szCs w:val="20"/>
        </w:rPr>
        <w:t>5</w:t>
      </w:r>
      <w:r w:rsidRPr="003B1505">
        <w:rPr>
          <w:rFonts w:asciiTheme="minorHAnsi" w:hAnsiTheme="minorHAnsi"/>
          <w:sz w:val="20"/>
          <w:szCs w:val="20"/>
        </w:rPr>
        <w:t xml:space="preserve"> </w:t>
      </w:r>
      <w:r w:rsidR="00DF1085">
        <w:rPr>
          <w:rFonts w:asciiTheme="minorHAnsi" w:hAnsiTheme="minorHAnsi"/>
          <w:sz w:val="20"/>
          <w:szCs w:val="20"/>
        </w:rPr>
        <w:t xml:space="preserve">pracovních </w:t>
      </w:r>
      <w:r w:rsidRPr="003B1505">
        <w:rPr>
          <w:rFonts w:asciiTheme="minorHAnsi" w:hAnsiTheme="minorHAnsi"/>
          <w:sz w:val="20"/>
          <w:szCs w:val="20"/>
        </w:rPr>
        <w:t>dnů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p>
    <w:p w:rsidR="00BA33C9" w:rsidRPr="00F736A3"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k odstranění nahlášen</w:t>
      </w:r>
      <w:r w:rsidR="00517588" w:rsidRPr="00F736A3">
        <w:rPr>
          <w:rFonts w:asciiTheme="minorHAnsi" w:hAnsiTheme="minorHAnsi"/>
          <w:sz w:val="20"/>
          <w:szCs w:val="20"/>
        </w:rPr>
        <w:t xml:space="preserve">é vady ve lhůtě podle odstavce </w:t>
      </w:r>
      <w:r w:rsidR="001516D1">
        <w:rPr>
          <w:rFonts w:asciiTheme="minorHAnsi" w:hAnsiTheme="minorHAnsi"/>
          <w:sz w:val="20"/>
          <w:szCs w:val="20"/>
        </w:rPr>
        <w:t>7</w:t>
      </w:r>
      <w:r w:rsidRPr="00F736A3">
        <w:rPr>
          <w:rFonts w:asciiTheme="minorHAnsi" w:hAnsiTheme="minorHAnsi"/>
          <w:sz w:val="20"/>
          <w:szCs w:val="20"/>
        </w:rPr>
        <w:t xml:space="preserve">. tohoto článku,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w:t>
      </w:r>
      <w:r w:rsidR="001516D1">
        <w:rPr>
          <w:rFonts w:asciiTheme="minorHAnsi" w:hAnsiTheme="minorHAnsi"/>
          <w:sz w:val="20"/>
          <w:szCs w:val="20"/>
        </w:rPr>
        <w:t xml:space="preserve"> </w:t>
      </w:r>
      <w:r w:rsidRPr="00F736A3">
        <w:rPr>
          <w:rFonts w:asciiTheme="minorHAnsi" w:hAnsiTheme="minorHAnsi"/>
          <w:sz w:val="20"/>
          <w:szCs w:val="20"/>
        </w:rPr>
        <w:t>z  kupní ceny, a to za každý i započatý den prodlení. Nárok kupujícího na náhradu škody tím není dotčen.</w:t>
      </w:r>
    </w:p>
    <w:p w:rsidR="00BA33C9" w:rsidRPr="00F736A3" w:rsidRDefault="00BA33C9" w:rsidP="00BA33C9">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neodstraní vadu nahl</w:t>
      </w:r>
      <w:r w:rsidR="00517588" w:rsidRPr="00F736A3">
        <w:rPr>
          <w:rFonts w:asciiTheme="minorHAnsi" w:hAnsiTheme="minorHAnsi"/>
          <w:sz w:val="20"/>
          <w:szCs w:val="20"/>
        </w:rPr>
        <w:t xml:space="preserve">ášenou ve lhůtě podle odstavce </w:t>
      </w:r>
      <w:r w:rsidR="001516D1">
        <w:rPr>
          <w:rFonts w:asciiTheme="minorHAnsi" w:hAnsiTheme="minorHAnsi"/>
          <w:sz w:val="20"/>
          <w:szCs w:val="20"/>
        </w:rPr>
        <w:t>8</w:t>
      </w:r>
      <w:r w:rsidRPr="00F736A3">
        <w:rPr>
          <w:rFonts w:asciiTheme="minorHAnsi" w:hAnsiTheme="minorHAnsi"/>
          <w:sz w:val="20"/>
          <w:szCs w:val="20"/>
        </w:rPr>
        <w:t xml:space="preserve">. tohoto článku nebo v případě opravy trvající déle než 5 dnů nezapůjčí náhradní přístroj s odpovídajícími technickými </w:t>
      </w:r>
      <w:r w:rsidR="003B1505" w:rsidRPr="00F736A3">
        <w:rPr>
          <w:rFonts w:asciiTheme="minorHAnsi" w:hAnsiTheme="minorHAnsi"/>
          <w:sz w:val="20"/>
          <w:szCs w:val="20"/>
        </w:rPr>
        <w:t>parametry,</w:t>
      </w:r>
      <w:r w:rsidR="00FF58F4" w:rsidRPr="00F736A3">
        <w:rPr>
          <w:rFonts w:asciiTheme="minorHAnsi" w:hAnsiTheme="minorHAnsi"/>
          <w:sz w:val="20"/>
          <w:szCs w:val="20"/>
        </w:rPr>
        <w:t xml:space="preserve"> resp. </w:t>
      </w:r>
      <w:r w:rsidR="003B1505" w:rsidRPr="00F736A3">
        <w:rPr>
          <w:rFonts w:asciiTheme="minorHAnsi" w:hAnsiTheme="minorHAnsi"/>
          <w:sz w:val="20"/>
          <w:szCs w:val="20"/>
        </w:rPr>
        <w:t xml:space="preserve">s </w:t>
      </w:r>
      <w:r w:rsidR="00FF58F4" w:rsidRPr="00F736A3">
        <w:rPr>
          <w:rFonts w:asciiTheme="minorHAnsi" w:hAnsiTheme="minorHAnsi"/>
          <w:sz w:val="20"/>
          <w:szCs w:val="20"/>
        </w:rPr>
        <w:t>medicínským účelem</w:t>
      </w:r>
      <w:r w:rsidRPr="00F736A3">
        <w:rPr>
          <w:rFonts w:asciiTheme="minorHAnsi" w:hAnsiTheme="minorHAnsi"/>
          <w:sz w:val="20"/>
          <w:szCs w:val="20"/>
        </w:rPr>
        <w:t xml:space="preserve">,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 xml:space="preserve">ní smluvní pokuty dle odstavce </w:t>
      </w:r>
      <w:r w:rsidR="001516D1">
        <w:rPr>
          <w:rFonts w:asciiTheme="minorHAnsi" w:hAnsiTheme="minorHAnsi"/>
          <w:sz w:val="20"/>
          <w:szCs w:val="20"/>
        </w:rPr>
        <w:t>9</w:t>
      </w:r>
      <w:r w:rsidR="00517588">
        <w:rPr>
          <w:rFonts w:asciiTheme="minorHAnsi" w:hAnsiTheme="minorHAnsi"/>
          <w:sz w:val="20"/>
          <w:szCs w:val="20"/>
        </w:rPr>
        <w:t>. a 1</w:t>
      </w:r>
      <w:r w:rsidR="001516D1">
        <w:rPr>
          <w:rFonts w:asciiTheme="minorHAnsi" w:hAnsiTheme="minorHAnsi"/>
          <w:sz w:val="20"/>
          <w:szCs w:val="20"/>
        </w:rPr>
        <w:t>0</w:t>
      </w:r>
      <w:r w:rsidRPr="00BA33C9">
        <w:rPr>
          <w:rFonts w:asciiTheme="minorHAnsi" w:hAnsiTheme="minorHAnsi"/>
          <w:sz w:val="20"/>
          <w:szCs w:val="20"/>
        </w:rPr>
        <w:t xml:space="preserve">. tohoto článku. </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A33C9" w:rsidRDefault="00BA33C9" w:rsidP="00BA33C9">
      <w:pPr>
        <w:spacing w:line="360" w:lineRule="auto"/>
        <w:ind w:left="284" w:hanging="284"/>
        <w:rPr>
          <w:rFonts w:asciiTheme="minorHAnsi" w:hAnsiTheme="minorHAnsi" w:cs="Arial"/>
          <w:b/>
          <w:sz w:val="20"/>
          <w:szCs w:val="20"/>
        </w:rPr>
      </w:pPr>
    </w:p>
    <w:p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 xml:space="preserve">dnů před pravidelnou servisní prohlídkou písemně </w:t>
      </w:r>
      <w:r w:rsidR="00C577BF" w:rsidRPr="00BD5E20">
        <w:rPr>
          <w:rFonts w:asciiTheme="minorHAnsi" w:hAnsiTheme="minorHAnsi"/>
          <w:color w:val="000000" w:themeColor="text1"/>
          <w:sz w:val="20"/>
          <w:szCs w:val="20"/>
        </w:rPr>
        <w:lastRenderedPageBreak/>
        <w:t>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341B64" w:rsidRPr="00B0434E"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B0434E">
        <w:rPr>
          <w:rFonts w:asciiTheme="minorHAnsi" w:hAnsiTheme="minorHAnsi"/>
          <w:sz w:val="20"/>
          <w:szCs w:val="20"/>
        </w:rPr>
        <w:t xml:space="preserve">Prodávající je povinen předložit kupujícímu plán odborné údržby na </w:t>
      </w:r>
      <w:r w:rsidR="00A20124" w:rsidRPr="00B0434E">
        <w:rPr>
          <w:rFonts w:asciiTheme="minorHAnsi" w:hAnsiTheme="minorHAnsi"/>
          <w:sz w:val="20"/>
          <w:szCs w:val="20"/>
        </w:rPr>
        <w:t>následující</w:t>
      </w:r>
      <w:r w:rsidRPr="00B0434E">
        <w:rPr>
          <w:rFonts w:asciiTheme="minorHAnsi" w:hAnsiTheme="minorHAnsi"/>
          <w:sz w:val="20"/>
          <w:szCs w:val="20"/>
        </w:rPr>
        <w:t xml:space="preserve"> </w:t>
      </w:r>
      <w:r w:rsidR="00C577BF" w:rsidRPr="00B0434E">
        <w:rPr>
          <w:rFonts w:asciiTheme="minorHAnsi" w:hAnsiTheme="minorHAnsi"/>
          <w:sz w:val="20"/>
          <w:szCs w:val="20"/>
        </w:rPr>
        <w:t>rok vždy nejpozději 1. p</w:t>
      </w:r>
      <w:r w:rsidR="00A20124" w:rsidRPr="00B0434E">
        <w:rPr>
          <w:rFonts w:asciiTheme="minorHAnsi" w:hAnsiTheme="minorHAnsi"/>
          <w:sz w:val="20"/>
          <w:szCs w:val="20"/>
        </w:rPr>
        <w:t>rosince.</w:t>
      </w:r>
    </w:p>
    <w:p w:rsidR="0076165C" w:rsidRPr="00B0434E" w:rsidRDefault="009B6E2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76165C" w:rsidRPr="00B0434E">
        <w:rPr>
          <w:rFonts w:asciiTheme="minorHAnsi" w:hAnsiTheme="minorHAnsi"/>
          <w:b/>
          <w:sz w:val="20"/>
          <w:szCs w:val="20"/>
        </w:rPr>
        <w:t>.</w:t>
      </w:r>
    </w:p>
    <w:p w:rsidR="0076165C" w:rsidRPr="00B0434E" w:rsidRDefault="0076165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Závazky prodávajícího</w:t>
      </w:r>
    </w:p>
    <w:p w:rsidR="0076165C" w:rsidRPr="00557E67" w:rsidRDefault="0076165C" w:rsidP="00270197">
      <w:pPr>
        <w:pStyle w:val="Odstavecseseznamem"/>
        <w:numPr>
          <w:ilvl w:val="0"/>
          <w:numId w:val="30"/>
        </w:numPr>
        <w:spacing w:line="360" w:lineRule="auto"/>
        <w:ind w:left="426"/>
        <w:jc w:val="both"/>
        <w:rPr>
          <w:rFonts w:asciiTheme="minorHAnsi" w:hAnsiTheme="minorHAnsi" w:cs="Courier New"/>
          <w:sz w:val="20"/>
          <w:szCs w:val="20"/>
        </w:rPr>
      </w:pPr>
      <w:r w:rsidRPr="00557E67">
        <w:rPr>
          <w:rFonts w:asciiTheme="minorHAnsi" w:hAnsiTheme="minorHAnsi" w:cs="Arial"/>
          <w:sz w:val="20"/>
          <w:szCs w:val="20"/>
        </w:rPr>
        <w:t>Prodávající je povinen po celou dobu plnění této smlouvy (vč. záruční doby</w:t>
      </w:r>
      <w:r w:rsidR="00A20124" w:rsidRPr="00557E67">
        <w:rPr>
          <w:rFonts w:asciiTheme="minorHAnsi" w:hAnsiTheme="minorHAnsi" w:cs="Arial"/>
          <w:sz w:val="20"/>
          <w:szCs w:val="20"/>
        </w:rPr>
        <w:t xml:space="preserve"> na zařízení</w:t>
      </w:r>
      <w:r w:rsidRPr="00557E67">
        <w:rPr>
          <w:rFonts w:asciiTheme="minorHAnsi" w:hAnsiTheme="minorHAnsi" w:cs="Arial"/>
          <w:sz w:val="20"/>
          <w:szCs w:val="20"/>
        </w:rPr>
        <w:t>) na svůj náklad mít a udržovat pojištění odpovědnosti za škody způ</w:t>
      </w:r>
      <w:r w:rsidR="00134A72" w:rsidRPr="00557E67">
        <w:rPr>
          <w:rFonts w:asciiTheme="minorHAnsi" w:hAnsiTheme="minorHAnsi" w:cs="Arial"/>
          <w:sz w:val="20"/>
          <w:szCs w:val="20"/>
        </w:rPr>
        <w:t xml:space="preserve">sobené svou činností v rozsahu </w:t>
      </w:r>
      <w:r w:rsidR="003B1505" w:rsidRPr="00557E67">
        <w:rPr>
          <w:rFonts w:asciiTheme="minorHAnsi" w:hAnsiTheme="minorHAnsi" w:cs="Arial"/>
          <w:sz w:val="20"/>
          <w:szCs w:val="20"/>
        </w:rPr>
        <w:t>20.000.000, -</w:t>
      </w:r>
      <w:r w:rsidRPr="00557E67">
        <w:rPr>
          <w:rFonts w:asciiTheme="minorHAnsi" w:hAnsiTheme="minorHAnsi" w:cs="Arial"/>
          <w:sz w:val="20"/>
          <w:szCs w:val="20"/>
        </w:rPr>
        <w:t xml:space="preserve"> Kč. </w:t>
      </w:r>
    </w:p>
    <w:p w:rsidR="00EF52E7" w:rsidRPr="00B0434E" w:rsidRDefault="0076165C" w:rsidP="00270197">
      <w:pPr>
        <w:pStyle w:val="Odstavecseseznamem"/>
        <w:numPr>
          <w:ilvl w:val="0"/>
          <w:numId w:val="30"/>
        </w:numPr>
        <w:spacing w:line="360" w:lineRule="auto"/>
        <w:ind w:left="426" w:hanging="284"/>
        <w:jc w:val="both"/>
        <w:rPr>
          <w:rFonts w:asciiTheme="minorHAnsi" w:hAnsiTheme="minorHAnsi"/>
          <w:color w:val="000000"/>
          <w:spacing w:val="-5"/>
          <w:sz w:val="20"/>
          <w:szCs w:val="20"/>
        </w:rPr>
      </w:pPr>
      <w:r w:rsidRPr="00B0434E">
        <w:rPr>
          <w:rFonts w:asciiTheme="minorHAnsi" w:hAnsiTheme="minorHAnsi" w:cs="Courier New"/>
          <w:sz w:val="20"/>
          <w:szCs w:val="20"/>
        </w:rPr>
        <w:t xml:space="preserve">Veškerá případná budoucí pojistná plnění z takovéto pojistky se </w:t>
      </w:r>
      <w:r w:rsidR="0000291B" w:rsidRPr="00B0434E">
        <w:rPr>
          <w:rFonts w:asciiTheme="minorHAnsi" w:hAnsiTheme="minorHAnsi" w:cs="Courier New"/>
          <w:sz w:val="20"/>
          <w:szCs w:val="20"/>
        </w:rPr>
        <w:t>prodávající</w:t>
      </w:r>
      <w:r w:rsidRPr="00B0434E">
        <w:rPr>
          <w:rFonts w:asciiTheme="minorHAnsi" w:hAnsiTheme="minorHAnsi" w:cs="Courier New"/>
          <w:sz w:val="20"/>
          <w:szCs w:val="20"/>
        </w:rPr>
        <w:t xml:space="preserve"> zavazuje, bude-li o to ze strany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požádán, bezpodmínečně a v plném rozsahu vinkulovat ve prospěch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nebo banky/jakéhokoliv jiného subjektu</w:t>
      </w:r>
      <w:r w:rsidR="00EF52E7" w:rsidRPr="00B0434E">
        <w:rPr>
          <w:rFonts w:asciiTheme="minorHAnsi" w:hAnsiTheme="minorHAnsi" w:cs="Courier New"/>
          <w:sz w:val="20"/>
          <w:szCs w:val="20"/>
        </w:rPr>
        <w:t>.</w:t>
      </w:r>
    </w:p>
    <w:p w:rsidR="0076165C" w:rsidRPr="00B0434E" w:rsidRDefault="0000291B" w:rsidP="00270197">
      <w:pPr>
        <w:pStyle w:val="Odstavecseseznamem"/>
        <w:numPr>
          <w:ilvl w:val="0"/>
          <w:numId w:val="30"/>
        </w:numPr>
        <w:spacing w:line="360" w:lineRule="auto"/>
        <w:ind w:left="426"/>
        <w:jc w:val="both"/>
        <w:rPr>
          <w:rFonts w:asciiTheme="minorHAnsi" w:hAnsiTheme="minorHAnsi"/>
          <w:color w:val="000000"/>
          <w:spacing w:val="-5"/>
          <w:sz w:val="20"/>
          <w:szCs w:val="20"/>
        </w:rPr>
      </w:pPr>
      <w:r w:rsidRPr="00B0434E">
        <w:rPr>
          <w:rFonts w:asciiTheme="minorHAnsi" w:hAnsiTheme="minorHAnsi" w:cs="Courier New"/>
          <w:sz w:val="20"/>
          <w:szCs w:val="20"/>
        </w:rPr>
        <w:t>Prodávající</w:t>
      </w:r>
      <w:r w:rsidR="0076165C" w:rsidRPr="00B0434E">
        <w:rPr>
          <w:rFonts w:asciiTheme="minorHAnsi" w:hAnsiTheme="minorHAnsi" w:cs="Courier New"/>
          <w:sz w:val="20"/>
          <w:szCs w:val="20"/>
        </w:rPr>
        <w:t xml:space="preserve"> je povinen nejpozději do 21 dnů ode dne, kdy tato smlouva nabude účinnosti, předložit </w:t>
      </w:r>
      <w:r w:rsidRPr="00B0434E">
        <w:rPr>
          <w:rFonts w:asciiTheme="minorHAnsi" w:hAnsiTheme="minorHAnsi" w:cs="Courier New"/>
          <w:sz w:val="20"/>
          <w:szCs w:val="20"/>
        </w:rPr>
        <w:t xml:space="preserve">kupujícímu </w:t>
      </w:r>
      <w:r w:rsidR="0076165C" w:rsidRPr="00B0434E">
        <w:rPr>
          <w:rFonts w:asciiTheme="minorHAnsi" w:hAnsiTheme="minorHAnsi" w:cs="Courier New"/>
          <w:sz w:val="20"/>
          <w:szCs w:val="20"/>
        </w:rPr>
        <w:t xml:space="preserve">pojistnou smlouvu sjednanou podle tohoto článku smlouvy. Pojistná smlouva nebude obsahovat žádná ujednání, která by v případě nesprávného či protiprávního provádění </w:t>
      </w:r>
      <w:r w:rsidRPr="00B0434E">
        <w:rPr>
          <w:rFonts w:asciiTheme="minorHAnsi" w:hAnsiTheme="minorHAnsi" w:cs="Courier New"/>
          <w:sz w:val="20"/>
          <w:szCs w:val="20"/>
        </w:rPr>
        <w:t>předmětu plnění</w:t>
      </w:r>
      <w:r w:rsidR="0076165C" w:rsidRPr="00B0434E">
        <w:rPr>
          <w:rFonts w:asciiTheme="minorHAnsi" w:hAnsiTheme="minorHAnsi" w:cs="Courier New"/>
          <w:sz w:val="20"/>
          <w:szCs w:val="20"/>
        </w:rPr>
        <w:t xml:space="preserve"> ze strany </w:t>
      </w:r>
      <w:r w:rsidR="009C6DB1" w:rsidRPr="00B0434E">
        <w:rPr>
          <w:rFonts w:asciiTheme="minorHAnsi" w:hAnsiTheme="minorHAnsi" w:cs="Courier New"/>
          <w:sz w:val="20"/>
          <w:szCs w:val="20"/>
        </w:rPr>
        <w:t>prodávajícího</w:t>
      </w:r>
      <w:r w:rsidR="0076165C" w:rsidRPr="00B0434E">
        <w:rPr>
          <w:rFonts w:asciiTheme="minorHAnsi" w:hAnsiTheme="minorHAnsi" w:cs="Courier New"/>
          <w:sz w:val="20"/>
          <w:szCs w:val="20"/>
        </w:rPr>
        <w:t xml:space="preserve"> dávala pojišťovně možnost</w:t>
      </w:r>
      <w:r w:rsidR="00C577BF" w:rsidRPr="00B0434E">
        <w:rPr>
          <w:rFonts w:asciiTheme="minorHAnsi" w:hAnsiTheme="minorHAnsi" w:cs="Courier New"/>
          <w:sz w:val="20"/>
          <w:szCs w:val="20"/>
        </w:rPr>
        <w:t xml:space="preserve"> neplnit. </w:t>
      </w:r>
      <w:r w:rsidR="0076165C" w:rsidRPr="00B0434E">
        <w:rPr>
          <w:rFonts w:asciiTheme="minorHAnsi" w:hAnsiTheme="minorHAnsi" w:cs="Courier New"/>
          <w:sz w:val="20"/>
          <w:szCs w:val="20"/>
        </w:rPr>
        <w:t xml:space="preserve">Smlouva bude předložena v originále či úředně ověřené kopii. </w:t>
      </w:r>
      <w:r w:rsidR="0076165C" w:rsidRPr="00B0434E">
        <w:rPr>
          <w:rFonts w:asciiTheme="minorHAnsi" w:hAnsiTheme="minorHAnsi"/>
          <w:color w:val="000000"/>
          <w:spacing w:val="-5"/>
          <w:sz w:val="20"/>
          <w:szCs w:val="20"/>
        </w:rPr>
        <w:t xml:space="preserve">Veškeré náklady spojené s tímto pojištěním (zejm. náklady na pojistné) nese výlučně </w:t>
      </w:r>
      <w:r w:rsidR="00A20124" w:rsidRPr="00B0434E">
        <w:rPr>
          <w:rFonts w:asciiTheme="minorHAnsi" w:hAnsiTheme="minorHAnsi"/>
          <w:color w:val="000000"/>
          <w:spacing w:val="-5"/>
          <w:sz w:val="20"/>
          <w:szCs w:val="20"/>
        </w:rPr>
        <w:t>prodávající</w:t>
      </w:r>
      <w:r w:rsidR="0076165C" w:rsidRPr="00B0434E">
        <w:rPr>
          <w:rFonts w:asciiTheme="minorHAnsi" w:hAnsiTheme="minorHAnsi"/>
          <w:color w:val="000000"/>
          <w:spacing w:val="-5"/>
          <w:sz w:val="20"/>
          <w:szCs w:val="20"/>
        </w:rPr>
        <w:t>.</w:t>
      </w:r>
    </w:p>
    <w:p w:rsidR="00BD5E20" w:rsidRDefault="00BD5E20" w:rsidP="00270197">
      <w:pPr>
        <w:spacing w:line="360" w:lineRule="auto"/>
        <w:ind w:left="284" w:hanging="284"/>
        <w:jc w:val="center"/>
        <w:rPr>
          <w:rFonts w:asciiTheme="minorHAnsi" w:hAnsiTheme="minorHAnsi" w:cs="Arial"/>
          <w:b/>
          <w:sz w:val="20"/>
          <w:szCs w:val="20"/>
        </w:rPr>
      </w:pPr>
    </w:p>
    <w:p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887295" w:rsidRPr="00B0434E">
        <w:rPr>
          <w:rFonts w:asciiTheme="minorHAnsi" w:hAnsiTheme="minorHAnsi" w:cs="Arial"/>
          <w:b/>
          <w:sz w:val="20"/>
          <w:szCs w:val="20"/>
        </w:rPr>
        <w:t>I</w:t>
      </w:r>
      <w:r w:rsidRPr="00B0434E">
        <w:rPr>
          <w:rFonts w:asciiTheme="minorHAnsi" w:hAnsiTheme="minorHAnsi" w:cs="Arial"/>
          <w:b/>
          <w:sz w:val="20"/>
          <w:szCs w:val="20"/>
        </w:rPr>
        <w:t>I</w:t>
      </w:r>
      <w:r w:rsidR="00942702" w:rsidRPr="00B0434E">
        <w:rPr>
          <w:rFonts w:asciiTheme="minorHAnsi" w:hAnsiTheme="minorHAnsi" w:cs="Arial"/>
          <w:b/>
          <w:sz w:val="20"/>
          <w:szCs w:val="20"/>
        </w:rPr>
        <w:t>.</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 xml:space="preserve">vající zejména z předpisů o právu autorském. Ukáže-li se toto prohlášení nepravdivým, nese veškerou </w:t>
      </w:r>
      <w:r w:rsidRPr="00B0434E">
        <w:rPr>
          <w:rFonts w:asciiTheme="minorHAnsi" w:hAnsiTheme="minorHAnsi" w:cs="Arial"/>
          <w:sz w:val="20"/>
          <w:szCs w:val="20"/>
        </w:rPr>
        <w:lastRenderedPageBreak/>
        <w:t>odpovědnost a náklady z toho vyplývající prodávající, včetně povinnosti k uspokojení nároků oprávněných osob.</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9B6E2C" w:rsidRPr="00B0434E">
        <w:rPr>
          <w:rFonts w:asciiTheme="minorHAnsi" w:hAnsiTheme="minorHAnsi"/>
          <w:b/>
          <w:sz w:val="20"/>
          <w:szCs w:val="20"/>
        </w:rPr>
        <w:t>I</w:t>
      </w:r>
      <w:r w:rsidR="00887295" w:rsidRPr="00B0434E">
        <w:rPr>
          <w:rFonts w:asciiTheme="minorHAnsi" w:hAnsiTheme="minorHAnsi"/>
          <w:b/>
          <w:sz w:val="20"/>
          <w:szCs w:val="20"/>
        </w:rPr>
        <w:t>I</w:t>
      </w:r>
      <w:r w:rsidR="009B6E2C" w:rsidRPr="00B0434E">
        <w:rPr>
          <w:rFonts w:asciiTheme="minorHAnsi" w:hAnsiTheme="minorHAnsi"/>
          <w:b/>
          <w:sz w:val="20"/>
          <w:szCs w:val="20"/>
        </w:rPr>
        <w:t>I</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9B6E2C" w:rsidRPr="00B0434E"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887295" w:rsidRPr="00B0434E">
        <w:rPr>
          <w:rFonts w:asciiTheme="minorHAnsi" w:hAnsiTheme="minorHAnsi"/>
          <w:b/>
        </w:rPr>
        <w:t>V</w:t>
      </w:r>
      <w:r w:rsidRPr="00B0434E">
        <w:rPr>
          <w:rFonts w:asciiTheme="minorHAnsi" w:hAnsiTheme="minorHAnsi"/>
          <w:b/>
        </w:rPr>
        <w:t>.</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lastRenderedPageBreak/>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rsidR="00BD5E20" w:rsidRDefault="00BD5E20" w:rsidP="00F122C7">
      <w:pPr>
        <w:pStyle w:val="Nadpisodstavce"/>
        <w:spacing w:line="360" w:lineRule="auto"/>
        <w:rPr>
          <w:rFonts w:asciiTheme="minorHAnsi" w:hAnsiTheme="minorHAnsi"/>
          <w:b/>
          <w:sz w:val="20"/>
          <w:szCs w:val="20"/>
        </w:rPr>
      </w:pP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887295" w:rsidRPr="00B0434E">
        <w:rPr>
          <w:rFonts w:asciiTheme="minorHAnsi" w:hAnsiTheme="minorHAnsi"/>
          <w:b/>
          <w:sz w:val="20"/>
          <w:szCs w:val="20"/>
        </w:rPr>
        <w:t>V</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3.</w:t>
      </w:r>
      <w:r w:rsidRPr="00B0434E">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083A82">
        <w:rPr>
          <w:rFonts w:asciiTheme="minorHAnsi" w:hAnsiTheme="minorHAnsi"/>
          <w:sz w:val="20"/>
          <w:szCs w:val="20"/>
        </w:rPr>
        <w:t>s</w:t>
      </w:r>
      <w:r w:rsidRPr="00B0434E">
        <w:rPr>
          <w:rFonts w:asciiTheme="minorHAnsi" w:hAnsiTheme="minorHAnsi"/>
          <w:sz w:val="20"/>
          <w:szCs w:val="20"/>
        </w:rPr>
        <w:t>mlouvy a v jejím obsahu neza</w:t>
      </w:r>
      <w:r w:rsidR="00083A82">
        <w:rPr>
          <w:rFonts w:asciiTheme="minorHAnsi" w:hAnsiTheme="minorHAnsi"/>
          <w:sz w:val="20"/>
          <w:szCs w:val="20"/>
        </w:rPr>
        <w:t>hrnuté, pozbývají dnem podpisu s</w:t>
      </w:r>
      <w:r w:rsidRPr="00B0434E">
        <w:rPr>
          <w:rFonts w:asciiTheme="minorHAnsi" w:hAnsiTheme="minorHAnsi"/>
          <w:sz w:val="20"/>
          <w:szCs w:val="20"/>
        </w:rPr>
        <w:t>mlouvy platnosti, a to bez ohledu na funkční postavení osob, které předsmluvní</w:t>
      </w:r>
      <w:r w:rsidR="00083A82">
        <w:rPr>
          <w:rFonts w:asciiTheme="minorHAnsi" w:hAnsiTheme="minorHAnsi"/>
          <w:sz w:val="20"/>
          <w:szCs w:val="20"/>
        </w:rPr>
        <w:t xml:space="preserve"> dojednání učinily. Tato s</w:t>
      </w:r>
      <w:r w:rsidRPr="00B0434E">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Tato smlouva byla sepsána ve dvou  vyhotoveních s platností originálu, z nichž každá ze smluvních stran obdrží po jednom.</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lastRenderedPageBreak/>
        <w:t>6.</w:t>
      </w:r>
      <w:r w:rsidRPr="00B0434E">
        <w:rPr>
          <w:rFonts w:asciiTheme="minorHAnsi" w:hAnsiTheme="minorHAnsi"/>
          <w:sz w:val="20"/>
          <w:szCs w:val="20"/>
        </w:rPr>
        <w:tab/>
        <w:t>Tato smlouva nabývá platnosti dnem jejího podpisu oběma smluvními stranami a účinnosti dnem zveřejnění v registru smluv.</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7.</w:t>
      </w:r>
      <w:r w:rsidRPr="00B0434E">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942702" w:rsidRDefault="00942702" w:rsidP="00270197">
      <w:pPr>
        <w:pStyle w:val="Odstavec"/>
        <w:numPr>
          <w:ilvl w:val="0"/>
          <w:numId w:val="0"/>
        </w:numPr>
        <w:spacing w:before="0" w:line="360" w:lineRule="auto"/>
        <w:ind w:left="284" w:hanging="284"/>
        <w:rPr>
          <w:rFonts w:asciiTheme="minorHAnsi" w:hAnsiTheme="minorHAnsi"/>
          <w:sz w:val="20"/>
          <w:szCs w:val="20"/>
        </w:rPr>
      </w:pPr>
    </w:p>
    <w:p w:rsidR="001516D1" w:rsidRPr="00F4512D" w:rsidRDefault="001516D1" w:rsidP="00270197">
      <w:pPr>
        <w:pStyle w:val="Odstavec"/>
        <w:numPr>
          <w:ilvl w:val="0"/>
          <w:numId w:val="0"/>
        </w:numPr>
        <w:spacing w:before="0" w:line="360" w:lineRule="auto"/>
        <w:ind w:left="284" w:hanging="284"/>
        <w:rPr>
          <w:rFonts w:asciiTheme="minorHAnsi" w:hAnsiTheme="minorHAnsi"/>
          <w:sz w:val="20"/>
          <w:szCs w:val="20"/>
        </w:rPr>
      </w:pP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rsidR="00991714" w:rsidRPr="00F4512D" w:rsidRDefault="00991714" w:rsidP="00270197">
      <w:pPr>
        <w:pStyle w:val="Odstavec"/>
        <w:numPr>
          <w:ilvl w:val="0"/>
          <w:numId w:val="0"/>
        </w:numPr>
        <w:spacing w:before="0" w:line="360" w:lineRule="auto"/>
        <w:ind w:left="567" w:hanging="284"/>
        <w:rPr>
          <w:rFonts w:asciiTheme="minorHAnsi" w:hAnsiTheme="minorHAnsi"/>
          <w:sz w:val="20"/>
          <w:szCs w:val="20"/>
        </w:rPr>
      </w:pPr>
      <w:r w:rsidRPr="00F4512D">
        <w:rPr>
          <w:rFonts w:asciiTheme="minorHAnsi" w:hAnsiTheme="minorHAnsi" w:cs="Arial"/>
          <w:sz w:val="20"/>
          <w:szCs w:val="20"/>
        </w:rPr>
        <w:t xml:space="preserve">- Příloha č. </w:t>
      </w:r>
      <w:r w:rsidR="00BA11F9">
        <w:rPr>
          <w:rFonts w:asciiTheme="minorHAnsi" w:hAnsiTheme="minorHAnsi" w:cs="Arial"/>
          <w:sz w:val="20"/>
          <w:szCs w:val="20"/>
        </w:rPr>
        <w:t>2</w:t>
      </w:r>
      <w:r w:rsidRPr="00F4512D">
        <w:rPr>
          <w:rFonts w:asciiTheme="minorHAnsi" w:hAnsiTheme="minorHAnsi" w:cs="Arial"/>
          <w:sz w:val="20"/>
          <w:szCs w:val="20"/>
        </w:rPr>
        <w:t xml:space="preserve"> - </w:t>
      </w:r>
      <w:r w:rsidRPr="00F4512D">
        <w:rPr>
          <w:rFonts w:asciiTheme="minorHAnsi" w:hAnsiTheme="minorHAnsi"/>
          <w:sz w:val="20"/>
          <w:szCs w:val="20"/>
        </w:rPr>
        <w:t>Rozpis celkové kupní ceny po jednotlivých položkách</w:t>
      </w:r>
    </w:p>
    <w:p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rPr>
          <w:id w:val="-7837569"/>
          <w:text/>
        </w:sdtPr>
        <w:sdtContent>
          <w:r w:rsidR="000E00C9">
            <w:rPr>
              <w:rFonts w:asciiTheme="minorHAnsi" w:hAnsiTheme="minorHAnsi" w:cs="Arial"/>
              <w:sz w:val="20"/>
              <w:szCs w:val="20"/>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rPr>
          <w:id w:val="21081648"/>
          <w:text/>
        </w:sdtPr>
        <w:sdtContent>
          <w:r w:rsidR="000E00C9">
            <w:rPr>
              <w:rFonts w:asciiTheme="minorHAnsi" w:hAnsiTheme="minorHAnsi" w:cs="Arial"/>
              <w:sz w:val="20"/>
              <w:szCs w:val="20"/>
            </w:rPr>
            <w:t>………………….</w:t>
          </w:r>
        </w:sdtContent>
      </w:sdt>
    </w:p>
    <w:p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2611C3" w:rsidRDefault="002611C3" w:rsidP="00270197">
      <w:pPr>
        <w:pStyle w:val="Odstavec"/>
        <w:numPr>
          <w:ilvl w:val="0"/>
          <w:numId w:val="0"/>
        </w:numPr>
        <w:spacing w:before="0" w:line="360" w:lineRule="auto"/>
        <w:ind w:left="284" w:hanging="284"/>
        <w:rPr>
          <w:rFonts w:asciiTheme="minorHAnsi" w:hAnsiTheme="minorHAnsi" w:cs="Arial"/>
          <w:sz w:val="20"/>
          <w:szCs w:val="20"/>
        </w:rPr>
      </w:pPr>
    </w:p>
    <w:p w:rsidR="002611C3" w:rsidRPr="00B80B6B" w:rsidRDefault="002611C3"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proofErr w:type="gramStart"/>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Content>
          <w:r w:rsidR="000E00C9">
            <w:rPr>
              <w:rFonts w:asciiTheme="minorHAnsi" w:hAnsiTheme="minorHAnsi"/>
              <w:sz w:val="20"/>
              <w:szCs w:val="20"/>
            </w:rPr>
            <w:t>…</w:t>
          </w:r>
          <w:proofErr w:type="gramEnd"/>
          <w:r w:rsidR="000E00C9">
            <w:rPr>
              <w:rFonts w:asciiTheme="minorHAnsi" w:hAnsiTheme="minorHAnsi"/>
              <w:sz w:val="20"/>
              <w:szCs w:val="20"/>
            </w:rPr>
            <w:t>…………………………………………………..</w:t>
          </w:r>
        </w:sdtContent>
      </w:sdt>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Content>
          <w:r w:rsidR="000E00C9">
            <w:rPr>
              <w:rFonts w:asciiTheme="minorHAnsi" w:hAnsiTheme="minorHAnsi"/>
              <w:sz w:val="20"/>
              <w:szCs w:val="20"/>
            </w:rPr>
            <w:t>……………………………………………………..</w:t>
          </w:r>
        </w:sdtContent>
      </w:sdt>
    </w:p>
    <w:p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Content>
          <w:r w:rsidR="000E00C9">
            <w:rPr>
              <w:rFonts w:asciiTheme="minorHAnsi" w:hAnsiTheme="minorHAnsi"/>
              <w:sz w:val="20"/>
              <w:szCs w:val="20"/>
            </w:rPr>
            <w:t>……………………………………………………..</w:t>
          </w:r>
        </w:sdtContent>
      </w:sdt>
    </w:p>
    <w:p w:rsidR="007E1AF2" w:rsidRDefault="007E1AF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536084" w:rsidRDefault="00536084" w:rsidP="008E27FF">
      <w:pPr>
        <w:jc w:val="center"/>
        <w:rPr>
          <w:rFonts w:ascii="Arial" w:hAnsi="Arial" w:cs="Arial"/>
          <w:b/>
          <w:color w:val="FF0000"/>
          <w:sz w:val="22"/>
          <w:szCs w:val="22"/>
        </w:rPr>
      </w:pPr>
    </w:p>
    <w:sectPr w:rsidR="00536084"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FC" w:rsidRDefault="00E002FC" w:rsidP="00196F3D">
      <w:r>
        <w:separator/>
      </w:r>
    </w:p>
  </w:endnote>
  <w:endnote w:type="continuationSeparator" w:id="0">
    <w:p w:rsidR="00E002FC" w:rsidRDefault="00E002FC"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FC" w:rsidRDefault="00E002FC" w:rsidP="00196F3D">
      <w:r>
        <w:separator/>
      </w:r>
    </w:p>
  </w:footnote>
  <w:footnote w:type="continuationSeparator" w:id="0">
    <w:p w:rsidR="00E002FC" w:rsidRDefault="00E002FC"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FC" w:rsidRDefault="00E002FC">
    <w:pPr>
      <w:pStyle w:val="Zhlav"/>
    </w:pPr>
    <w:r>
      <w:rPr>
        <w:noProof/>
      </w:rPr>
      <w:drawing>
        <wp:anchor distT="0" distB="0" distL="114300" distR="114300" simplePos="0" relativeHeight="251658240" behindDoc="1" locked="0" layoutInCell="1" allowOverlap="0">
          <wp:simplePos x="0" y="0"/>
          <wp:positionH relativeFrom="column">
            <wp:posOffset>4577080</wp:posOffset>
          </wp:positionH>
          <wp:positionV relativeFrom="line">
            <wp:posOffset>-125730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E002FC" w:rsidRPr="005E16DF" w:rsidRDefault="00E002FC">
    <w:pPr>
      <w:pStyle w:val="Zhlav"/>
      <w:rPr>
        <w:rFonts w:asciiTheme="minorHAnsi" w:hAnsiTheme="minorHAnsi"/>
        <w:sz w:val="20"/>
        <w:szCs w:val="20"/>
      </w:rPr>
    </w:pPr>
    <w:r w:rsidRPr="005E16DF">
      <w:rPr>
        <w:rFonts w:asciiTheme="minorHAnsi" w:hAnsiTheme="minorHAnsi"/>
        <w:sz w:val="20"/>
        <w:szCs w:val="20"/>
      </w:rPr>
      <w:t xml:space="preserve">Příloha č. </w:t>
    </w:r>
    <w:r>
      <w:rPr>
        <w:rFonts w:asciiTheme="minorHAnsi" w:hAnsiTheme="minorHAnsi"/>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nsid w:val="0BBC6263"/>
    <w:multiLevelType w:val="hybridMultilevel"/>
    <w:tmpl w:val="601EE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5">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4"/>
  </w:num>
  <w:num w:numId="2">
    <w:abstractNumId w:val="31"/>
  </w:num>
  <w:num w:numId="3">
    <w:abstractNumId w:val="14"/>
    <w:lvlOverride w:ilvl="0">
      <w:startOverride w:val="2"/>
    </w:lvlOverride>
    <w:lvlOverride w:ilvl="1">
      <w:startOverride w:val="1"/>
    </w:lvlOverride>
  </w:num>
  <w:num w:numId="4">
    <w:abstractNumId w:val="16"/>
  </w:num>
  <w:num w:numId="5">
    <w:abstractNumId w:val="34"/>
  </w:num>
  <w:num w:numId="6">
    <w:abstractNumId w:val="23"/>
  </w:num>
  <w:num w:numId="7">
    <w:abstractNumId w:val="38"/>
  </w:num>
  <w:num w:numId="8">
    <w:abstractNumId w:val="18"/>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4"/>
  </w:num>
  <w:num w:numId="13">
    <w:abstractNumId w:val="32"/>
  </w:num>
  <w:num w:numId="14">
    <w:abstractNumId w:val="40"/>
  </w:num>
  <w:num w:numId="15">
    <w:abstractNumId w:val="37"/>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39"/>
  </w:num>
  <w:num w:numId="21">
    <w:abstractNumId w:val="35"/>
  </w:num>
  <w:num w:numId="22">
    <w:abstractNumId w:val="33"/>
  </w:num>
  <w:num w:numId="23">
    <w:abstractNumId w:val="17"/>
  </w:num>
  <w:num w:numId="24">
    <w:abstractNumId w:val="28"/>
  </w:num>
  <w:num w:numId="25">
    <w:abstractNumId w:val="20"/>
  </w:num>
  <w:num w:numId="26">
    <w:abstractNumId w:val="7"/>
  </w:num>
  <w:num w:numId="27">
    <w:abstractNumId w:val="12"/>
  </w:num>
  <w:num w:numId="28">
    <w:abstractNumId w:val="3"/>
  </w:num>
  <w:num w:numId="29">
    <w:abstractNumId w:val="26"/>
  </w:num>
  <w:num w:numId="30">
    <w:abstractNumId w:val="36"/>
  </w:num>
  <w:num w:numId="31">
    <w:abstractNumId w:val="21"/>
  </w:num>
  <w:num w:numId="32">
    <w:abstractNumId w:val="4"/>
  </w:num>
  <w:num w:numId="33">
    <w:abstractNumId w:val="29"/>
  </w:num>
  <w:num w:numId="34">
    <w:abstractNumId w:val="24"/>
  </w:num>
  <w:num w:numId="35">
    <w:abstractNumId w:val="10"/>
  </w:num>
  <w:num w:numId="36">
    <w:abstractNumId w:val="25"/>
  </w:num>
  <w:num w:numId="37">
    <w:abstractNumId w:val="19"/>
  </w:num>
  <w:num w:numId="38">
    <w:abstractNumId w:val="8"/>
  </w:num>
  <w:num w:numId="39">
    <w:abstractNumId w:val="30"/>
  </w:num>
  <w:num w:numId="40">
    <w:abstractNumId w:val="5"/>
  </w:num>
  <w:num w:numId="41">
    <w:abstractNumId w:val="15"/>
  </w:num>
  <w:num w:numId="42">
    <w:abstractNumId w:val="0"/>
  </w:num>
  <w:num w:numId="43">
    <w:abstractNumId w:val="22"/>
  </w:num>
  <w:num w:numId="44">
    <w:abstractNumId w:val="6"/>
  </w:num>
  <w:num w:numId="45">
    <w:abstractNumId w:val="1"/>
  </w:num>
  <w:num w:numId="46">
    <w:abstractNumId w:val="31"/>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7xwcBhNj+xIxPAl1ULoSmi9RsMM=" w:salt="MDe6Tw0q6HkK8Ve+kMsMV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196F3D"/>
    <w:rsid w:val="000016E2"/>
    <w:rsid w:val="00002661"/>
    <w:rsid w:val="0000291B"/>
    <w:rsid w:val="00005FAC"/>
    <w:rsid w:val="00006D52"/>
    <w:rsid w:val="000141AF"/>
    <w:rsid w:val="000153FC"/>
    <w:rsid w:val="000257A8"/>
    <w:rsid w:val="00026437"/>
    <w:rsid w:val="00034A19"/>
    <w:rsid w:val="000404B4"/>
    <w:rsid w:val="00042421"/>
    <w:rsid w:val="00043284"/>
    <w:rsid w:val="000448B2"/>
    <w:rsid w:val="00046746"/>
    <w:rsid w:val="00052883"/>
    <w:rsid w:val="00052FDB"/>
    <w:rsid w:val="000629F6"/>
    <w:rsid w:val="00062BCE"/>
    <w:rsid w:val="0006767E"/>
    <w:rsid w:val="0007001E"/>
    <w:rsid w:val="0007045F"/>
    <w:rsid w:val="00071877"/>
    <w:rsid w:val="00083A82"/>
    <w:rsid w:val="00084200"/>
    <w:rsid w:val="00093370"/>
    <w:rsid w:val="000A2D97"/>
    <w:rsid w:val="000B09C0"/>
    <w:rsid w:val="000B1DBA"/>
    <w:rsid w:val="000B3165"/>
    <w:rsid w:val="000B6EF5"/>
    <w:rsid w:val="000C2333"/>
    <w:rsid w:val="000C267F"/>
    <w:rsid w:val="000D05F9"/>
    <w:rsid w:val="000D0EB0"/>
    <w:rsid w:val="000D3062"/>
    <w:rsid w:val="000E00C9"/>
    <w:rsid w:val="000E0B73"/>
    <w:rsid w:val="000E119A"/>
    <w:rsid w:val="000E2CBD"/>
    <w:rsid w:val="000F0ADA"/>
    <w:rsid w:val="000F183C"/>
    <w:rsid w:val="000F40E2"/>
    <w:rsid w:val="00102090"/>
    <w:rsid w:val="00103B9A"/>
    <w:rsid w:val="00122DBF"/>
    <w:rsid w:val="001242EC"/>
    <w:rsid w:val="001271CA"/>
    <w:rsid w:val="00131103"/>
    <w:rsid w:val="00132AF2"/>
    <w:rsid w:val="00133B93"/>
    <w:rsid w:val="00134A72"/>
    <w:rsid w:val="00144418"/>
    <w:rsid w:val="001501EB"/>
    <w:rsid w:val="001516D1"/>
    <w:rsid w:val="00151D35"/>
    <w:rsid w:val="0015334F"/>
    <w:rsid w:val="001539AA"/>
    <w:rsid w:val="001559F2"/>
    <w:rsid w:val="001574E1"/>
    <w:rsid w:val="00165C63"/>
    <w:rsid w:val="001660E3"/>
    <w:rsid w:val="00167DFB"/>
    <w:rsid w:val="00170EC9"/>
    <w:rsid w:val="00174BCE"/>
    <w:rsid w:val="00177A2D"/>
    <w:rsid w:val="00180045"/>
    <w:rsid w:val="00184B45"/>
    <w:rsid w:val="00184DD3"/>
    <w:rsid w:val="00196F3D"/>
    <w:rsid w:val="001A27D0"/>
    <w:rsid w:val="001A3561"/>
    <w:rsid w:val="001A4AB3"/>
    <w:rsid w:val="001B180C"/>
    <w:rsid w:val="001C2AF0"/>
    <w:rsid w:val="001D06A8"/>
    <w:rsid w:val="001D11AA"/>
    <w:rsid w:val="001D7C3D"/>
    <w:rsid w:val="001E0C93"/>
    <w:rsid w:val="001E2CDE"/>
    <w:rsid w:val="002038CC"/>
    <w:rsid w:val="0020472D"/>
    <w:rsid w:val="002075DE"/>
    <w:rsid w:val="00213A36"/>
    <w:rsid w:val="00220859"/>
    <w:rsid w:val="002215B4"/>
    <w:rsid w:val="00224262"/>
    <w:rsid w:val="00224BA9"/>
    <w:rsid w:val="00225D1B"/>
    <w:rsid w:val="00227B39"/>
    <w:rsid w:val="00234ECF"/>
    <w:rsid w:val="00246FA8"/>
    <w:rsid w:val="00253063"/>
    <w:rsid w:val="00260D30"/>
    <w:rsid w:val="002611C3"/>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C3EC8"/>
    <w:rsid w:val="002D007D"/>
    <w:rsid w:val="002D3853"/>
    <w:rsid w:val="002E0E28"/>
    <w:rsid w:val="002F6ED0"/>
    <w:rsid w:val="0030168B"/>
    <w:rsid w:val="00303BCF"/>
    <w:rsid w:val="003129FD"/>
    <w:rsid w:val="00313B1A"/>
    <w:rsid w:val="00315376"/>
    <w:rsid w:val="003257C3"/>
    <w:rsid w:val="00326021"/>
    <w:rsid w:val="0034069C"/>
    <w:rsid w:val="00341B64"/>
    <w:rsid w:val="0034472A"/>
    <w:rsid w:val="00354948"/>
    <w:rsid w:val="00354EDC"/>
    <w:rsid w:val="00356C3C"/>
    <w:rsid w:val="00366B86"/>
    <w:rsid w:val="00370967"/>
    <w:rsid w:val="00372348"/>
    <w:rsid w:val="003735BB"/>
    <w:rsid w:val="003815E1"/>
    <w:rsid w:val="00386E94"/>
    <w:rsid w:val="00397278"/>
    <w:rsid w:val="003A385B"/>
    <w:rsid w:val="003A65D8"/>
    <w:rsid w:val="003A6DE3"/>
    <w:rsid w:val="003A70C4"/>
    <w:rsid w:val="003B1505"/>
    <w:rsid w:val="003B5109"/>
    <w:rsid w:val="003B728D"/>
    <w:rsid w:val="003C38D0"/>
    <w:rsid w:val="003C4F9A"/>
    <w:rsid w:val="003C529B"/>
    <w:rsid w:val="003D127D"/>
    <w:rsid w:val="003D1BFE"/>
    <w:rsid w:val="003E003B"/>
    <w:rsid w:val="003E2D79"/>
    <w:rsid w:val="003E5D51"/>
    <w:rsid w:val="003F5E7A"/>
    <w:rsid w:val="00401886"/>
    <w:rsid w:val="00401976"/>
    <w:rsid w:val="00401C86"/>
    <w:rsid w:val="00403725"/>
    <w:rsid w:val="004040E5"/>
    <w:rsid w:val="00406182"/>
    <w:rsid w:val="0040768A"/>
    <w:rsid w:val="00411191"/>
    <w:rsid w:val="00411292"/>
    <w:rsid w:val="00417752"/>
    <w:rsid w:val="004236E6"/>
    <w:rsid w:val="00426771"/>
    <w:rsid w:val="00427C05"/>
    <w:rsid w:val="004366BA"/>
    <w:rsid w:val="0043690D"/>
    <w:rsid w:val="00440A8B"/>
    <w:rsid w:val="00445A3F"/>
    <w:rsid w:val="00447AAD"/>
    <w:rsid w:val="00453FA6"/>
    <w:rsid w:val="00454EAB"/>
    <w:rsid w:val="0045524E"/>
    <w:rsid w:val="00455267"/>
    <w:rsid w:val="004563C7"/>
    <w:rsid w:val="004657B1"/>
    <w:rsid w:val="004659B9"/>
    <w:rsid w:val="004735DF"/>
    <w:rsid w:val="00474B96"/>
    <w:rsid w:val="004825D6"/>
    <w:rsid w:val="00491E7A"/>
    <w:rsid w:val="00492954"/>
    <w:rsid w:val="00495375"/>
    <w:rsid w:val="004A102F"/>
    <w:rsid w:val="004A3F75"/>
    <w:rsid w:val="004B0699"/>
    <w:rsid w:val="004B08A3"/>
    <w:rsid w:val="004B1C01"/>
    <w:rsid w:val="004B699E"/>
    <w:rsid w:val="004C3A01"/>
    <w:rsid w:val="004D3D7A"/>
    <w:rsid w:val="004D5C72"/>
    <w:rsid w:val="004D63F0"/>
    <w:rsid w:val="004E2C4F"/>
    <w:rsid w:val="004F2199"/>
    <w:rsid w:val="004F57B6"/>
    <w:rsid w:val="004F6AB8"/>
    <w:rsid w:val="00503678"/>
    <w:rsid w:val="00503DFB"/>
    <w:rsid w:val="00503EA8"/>
    <w:rsid w:val="005134CA"/>
    <w:rsid w:val="00517588"/>
    <w:rsid w:val="00524CD6"/>
    <w:rsid w:val="00525A02"/>
    <w:rsid w:val="0053086B"/>
    <w:rsid w:val="00536084"/>
    <w:rsid w:val="00544974"/>
    <w:rsid w:val="00555717"/>
    <w:rsid w:val="00557E67"/>
    <w:rsid w:val="0056426F"/>
    <w:rsid w:val="005829D8"/>
    <w:rsid w:val="00583D00"/>
    <w:rsid w:val="0058534A"/>
    <w:rsid w:val="00591C12"/>
    <w:rsid w:val="00595216"/>
    <w:rsid w:val="00597B9D"/>
    <w:rsid w:val="005A0EC7"/>
    <w:rsid w:val="005A7542"/>
    <w:rsid w:val="005B09DD"/>
    <w:rsid w:val="005B633F"/>
    <w:rsid w:val="005B7773"/>
    <w:rsid w:val="005C6C54"/>
    <w:rsid w:val="005D573E"/>
    <w:rsid w:val="005E16DF"/>
    <w:rsid w:val="006030FB"/>
    <w:rsid w:val="0060432B"/>
    <w:rsid w:val="00605D69"/>
    <w:rsid w:val="00606F8E"/>
    <w:rsid w:val="00611E1F"/>
    <w:rsid w:val="00612794"/>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3DDF"/>
    <w:rsid w:val="00686A16"/>
    <w:rsid w:val="006A66AD"/>
    <w:rsid w:val="006B0C2E"/>
    <w:rsid w:val="006B13BE"/>
    <w:rsid w:val="006B2FD8"/>
    <w:rsid w:val="006B6E88"/>
    <w:rsid w:val="006C05A9"/>
    <w:rsid w:val="006C486F"/>
    <w:rsid w:val="006C6575"/>
    <w:rsid w:val="006D0336"/>
    <w:rsid w:val="006D1257"/>
    <w:rsid w:val="006D4BAE"/>
    <w:rsid w:val="006D7DD3"/>
    <w:rsid w:val="0071197E"/>
    <w:rsid w:val="00715729"/>
    <w:rsid w:val="007200DA"/>
    <w:rsid w:val="007220C2"/>
    <w:rsid w:val="00722839"/>
    <w:rsid w:val="00732068"/>
    <w:rsid w:val="0074107B"/>
    <w:rsid w:val="0074165B"/>
    <w:rsid w:val="00745619"/>
    <w:rsid w:val="00747819"/>
    <w:rsid w:val="007522F6"/>
    <w:rsid w:val="00757D79"/>
    <w:rsid w:val="0076165C"/>
    <w:rsid w:val="007677B4"/>
    <w:rsid w:val="00770788"/>
    <w:rsid w:val="00773DCB"/>
    <w:rsid w:val="00781182"/>
    <w:rsid w:val="007853B8"/>
    <w:rsid w:val="007A304D"/>
    <w:rsid w:val="007A7D94"/>
    <w:rsid w:val="007B31E6"/>
    <w:rsid w:val="007C232C"/>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626BF"/>
    <w:rsid w:val="00863B97"/>
    <w:rsid w:val="00867D9E"/>
    <w:rsid w:val="008704E1"/>
    <w:rsid w:val="0088116B"/>
    <w:rsid w:val="008840E0"/>
    <w:rsid w:val="00887295"/>
    <w:rsid w:val="008930E4"/>
    <w:rsid w:val="008979D7"/>
    <w:rsid w:val="008A6F9E"/>
    <w:rsid w:val="008B2742"/>
    <w:rsid w:val="008B3C9E"/>
    <w:rsid w:val="008B4332"/>
    <w:rsid w:val="008B6BB7"/>
    <w:rsid w:val="008B7C8D"/>
    <w:rsid w:val="008E05E1"/>
    <w:rsid w:val="008E27FF"/>
    <w:rsid w:val="008F0E96"/>
    <w:rsid w:val="008F5C50"/>
    <w:rsid w:val="0090056C"/>
    <w:rsid w:val="009017D4"/>
    <w:rsid w:val="009146C1"/>
    <w:rsid w:val="00914BA1"/>
    <w:rsid w:val="0092386D"/>
    <w:rsid w:val="00926FEB"/>
    <w:rsid w:val="00942702"/>
    <w:rsid w:val="00947938"/>
    <w:rsid w:val="00951245"/>
    <w:rsid w:val="00956188"/>
    <w:rsid w:val="0096236D"/>
    <w:rsid w:val="009658EB"/>
    <w:rsid w:val="0097427F"/>
    <w:rsid w:val="00977DE9"/>
    <w:rsid w:val="0098382B"/>
    <w:rsid w:val="009870C3"/>
    <w:rsid w:val="00991714"/>
    <w:rsid w:val="009A18FB"/>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D"/>
    <w:rsid w:val="00A127A7"/>
    <w:rsid w:val="00A145D1"/>
    <w:rsid w:val="00A20124"/>
    <w:rsid w:val="00A2357C"/>
    <w:rsid w:val="00A26D73"/>
    <w:rsid w:val="00A316BE"/>
    <w:rsid w:val="00A37527"/>
    <w:rsid w:val="00A5218A"/>
    <w:rsid w:val="00A56BE7"/>
    <w:rsid w:val="00A60302"/>
    <w:rsid w:val="00A67BAD"/>
    <w:rsid w:val="00A702DC"/>
    <w:rsid w:val="00A74C81"/>
    <w:rsid w:val="00A7589D"/>
    <w:rsid w:val="00A82918"/>
    <w:rsid w:val="00A93C58"/>
    <w:rsid w:val="00AA1368"/>
    <w:rsid w:val="00AA1A1B"/>
    <w:rsid w:val="00AA4728"/>
    <w:rsid w:val="00AB0425"/>
    <w:rsid w:val="00AB2146"/>
    <w:rsid w:val="00AB393C"/>
    <w:rsid w:val="00AC5F0F"/>
    <w:rsid w:val="00AC74AD"/>
    <w:rsid w:val="00AD0DB6"/>
    <w:rsid w:val="00AD55F5"/>
    <w:rsid w:val="00AD6C2C"/>
    <w:rsid w:val="00AE4FB9"/>
    <w:rsid w:val="00B0434E"/>
    <w:rsid w:val="00B05FA0"/>
    <w:rsid w:val="00B110C9"/>
    <w:rsid w:val="00B15E31"/>
    <w:rsid w:val="00B20202"/>
    <w:rsid w:val="00B337E3"/>
    <w:rsid w:val="00B351BC"/>
    <w:rsid w:val="00B429EC"/>
    <w:rsid w:val="00B429F8"/>
    <w:rsid w:val="00B43B69"/>
    <w:rsid w:val="00B54336"/>
    <w:rsid w:val="00B6696F"/>
    <w:rsid w:val="00B669DD"/>
    <w:rsid w:val="00B72AD5"/>
    <w:rsid w:val="00B72DD8"/>
    <w:rsid w:val="00B74E15"/>
    <w:rsid w:val="00B7550A"/>
    <w:rsid w:val="00B7678C"/>
    <w:rsid w:val="00B77D80"/>
    <w:rsid w:val="00B80B6B"/>
    <w:rsid w:val="00B903D8"/>
    <w:rsid w:val="00B90C94"/>
    <w:rsid w:val="00B93D05"/>
    <w:rsid w:val="00BA11F9"/>
    <w:rsid w:val="00BA33C9"/>
    <w:rsid w:val="00BB192F"/>
    <w:rsid w:val="00BC567D"/>
    <w:rsid w:val="00BC64F0"/>
    <w:rsid w:val="00BD2560"/>
    <w:rsid w:val="00BD3E62"/>
    <w:rsid w:val="00BD5E20"/>
    <w:rsid w:val="00BF27F8"/>
    <w:rsid w:val="00BF2EBE"/>
    <w:rsid w:val="00C03281"/>
    <w:rsid w:val="00C05A95"/>
    <w:rsid w:val="00C0618F"/>
    <w:rsid w:val="00C1714D"/>
    <w:rsid w:val="00C20D21"/>
    <w:rsid w:val="00C319E0"/>
    <w:rsid w:val="00C455E4"/>
    <w:rsid w:val="00C47AFE"/>
    <w:rsid w:val="00C47BDD"/>
    <w:rsid w:val="00C5298F"/>
    <w:rsid w:val="00C553FD"/>
    <w:rsid w:val="00C55FF5"/>
    <w:rsid w:val="00C577BF"/>
    <w:rsid w:val="00C6036D"/>
    <w:rsid w:val="00C63B00"/>
    <w:rsid w:val="00C72010"/>
    <w:rsid w:val="00C72CED"/>
    <w:rsid w:val="00C758C5"/>
    <w:rsid w:val="00C75F6F"/>
    <w:rsid w:val="00C767B1"/>
    <w:rsid w:val="00C81129"/>
    <w:rsid w:val="00C844AE"/>
    <w:rsid w:val="00C852A8"/>
    <w:rsid w:val="00CA7B59"/>
    <w:rsid w:val="00CB392B"/>
    <w:rsid w:val="00CB396A"/>
    <w:rsid w:val="00CB4042"/>
    <w:rsid w:val="00CB7815"/>
    <w:rsid w:val="00CC0447"/>
    <w:rsid w:val="00CC380F"/>
    <w:rsid w:val="00CC57CF"/>
    <w:rsid w:val="00CD02AD"/>
    <w:rsid w:val="00CD16B3"/>
    <w:rsid w:val="00CE01E9"/>
    <w:rsid w:val="00CE1BC8"/>
    <w:rsid w:val="00CF2ABB"/>
    <w:rsid w:val="00CF5E92"/>
    <w:rsid w:val="00D02068"/>
    <w:rsid w:val="00D0348B"/>
    <w:rsid w:val="00D04715"/>
    <w:rsid w:val="00D1476A"/>
    <w:rsid w:val="00D14E09"/>
    <w:rsid w:val="00D2518B"/>
    <w:rsid w:val="00D25E9A"/>
    <w:rsid w:val="00D3085F"/>
    <w:rsid w:val="00D3463B"/>
    <w:rsid w:val="00D42E4A"/>
    <w:rsid w:val="00D444FF"/>
    <w:rsid w:val="00D539D1"/>
    <w:rsid w:val="00D56C25"/>
    <w:rsid w:val="00D601DC"/>
    <w:rsid w:val="00D65572"/>
    <w:rsid w:val="00D66E35"/>
    <w:rsid w:val="00D72BC2"/>
    <w:rsid w:val="00D855AD"/>
    <w:rsid w:val="00D85AEA"/>
    <w:rsid w:val="00D930ED"/>
    <w:rsid w:val="00DB1238"/>
    <w:rsid w:val="00DC6E1B"/>
    <w:rsid w:val="00DD0F89"/>
    <w:rsid w:val="00DE67DE"/>
    <w:rsid w:val="00DF1085"/>
    <w:rsid w:val="00DF17A6"/>
    <w:rsid w:val="00DF4370"/>
    <w:rsid w:val="00DF4740"/>
    <w:rsid w:val="00DF7F40"/>
    <w:rsid w:val="00E002FC"/>
    <w:rsid w:val="00E00D61"/>
    <w:rsid w:val="00E02BEC"/>
    <w:rsid w:val="00E02FA1"/>
    <w:rsid w:val="00E06FCE"/>
    <w:rsid w:val="00E07D20"/>
    <w:rsid w:val="00E1164B"/>
    <w:rsid w:val="00E15413"/>
    <w:rsid w:val="00E179BF"/>
    <w:rsid w:val="00E213A2"/>
    <w:rsid w:val="00E27457"/>
    <w:rsid w:val="00E27CB4"/>
    <w:rsid w:val="00E31E93"/>
    <w:rsid w:val="00E343DB"/>
    <w:rsid w:val="00E35099"/>
    <w:rsid w:val="00E40D24"/>
    <w:rsid w:val="00E456B0"/>
    <w:rsid w:val="00E50E7F"/>
    <w:rsid w:val="00E515A6"/>
    <w:rsid w:val="00E53C05"/>
    <w:rsid w:val="00E65D80"/>
    <w:rsid w:val="00E72B5A"/>
    <w:rsid w:val="00E805AF"/>
    <w:rsid w:val="00E85818"/>
    <w:rsid w:val="00E86020"/>
    <w:rsid w:val="00E86617"/>
    <w:rsid w:val="00EA1105"/>
    <w:rsid w:val="00EA717C"/>
    <w:rsid w:val="00EB5382"/>
    <w:rsid w:val="00EC4397"/>
    <w:rsid w:val="00ED3A08"/>
    <w:rsid w:val="00ED67E4"/>
    <w:rsid w:val="00EE0BF6"/>
    <w:rsid w:val="00EF07D2"/>
    <w:rsid w:val="00EF315D"/>
    <w:rsid w:val="00EF4D74"/>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70FC8"/>
    <w:rsid w:val="00F71E18"/>
    <w:rsid w:val="00F736A3"/>
    <w:rsid w:val="00F810F8"/>
    <w:rsid w:val="00F81F09"/>
    <w:rsid w:val="00F835D3"/>
    <w:rsid w:val="00F86DB3"/>
    <w:rsid w:val="00F94B93"/>
    <w:rsid w:val="00FA0D84"/>
    <w:rsid w:val="00FA17AB"/>
    <w:rsid w:val="00FA367B"/>
    <w:rsid w:val="00FA44A6"/>
    <w:rsid w:val="00FB4AC0"/>
    <w:rsid w:val="00FB58BE"/>
    <w:rsid w:val="00FB7B2B"/>
    <w:rsid w:val="00FD57CE"/>
    <w:rsid w:val="00FD723D"/>
    <w:rsid w:val="00FE1AFB"/>
    <w:rsid w:val="00FE784A"/>
    <w:rsid w:val="00FF20D2"/>
    <w:rsid w:val="00FF41C8"/>
    <w:rsid w:val="00FF58F4"/>
    <w:rsid w:val="00FF5C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99"/>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F69D989A72C14CB1B504EE6B3E0F8268"/>
        <w:category>
          <w:name w:val="Obecné"/>
          <w:gallery w:val="placeholder"/>
        </w:category>
        <w:types>
          <w:type w:val="bbPlcHdr"/>
        </w:types>
        <w:behaviors>
          <w:behavior w:val="content"/>
        </w:behaviors>
        <w:guid w:val="{AE0F3A7A-749C-4B74-BFA5-38487D9B38DF}"/>
      </w:docPartPr>
      <w:docPartBody>
        <w:p w:rsidR="00AD2CA0" w:rsidRDefault="0001157C" w:rsidP="0001157C">
          <w:pPr>
            <w:pStyle w:val="F69D989A72C14CB1B504EE6B3E0F8268"/>
          </w:pPr>
          <w:r w:rsidRPr="00951E8F">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AE44ED"/>
    <w:rsid w:val="0001157C"/>
    <w:rsid w:val="00012D76"/>
    <w:rsid w:val="00087657"/>
    <w:rsid w:val="000A10C1"/>
    <w:rsid w:val="000C2E27"/>
    <w:rsid w:val="000E6646"/>
    <w:rsid w:val="000F4126"/>
    <w:rsid w:val="00111432"/>
    <w:rsid w:val="00127D2F"/>
    <w:rsid w:val="0013700B"/>
    <w:rsid w:val="00140557"/>
    <w:rsid w:val="0017283A"/>
    <w:rsid w:val="00173D33"/>
    <w:rsid w:val="0018610D"/>
    <w:rsid w:val="001C6B83"/>
    <w:rsid w:val="001E00D7"/>
    <w:rsid w:val="001E7B60"/>
    <w:rsid w:val="00202E75"/>
    <w:rsid w:val="002075E7"/>
    <w:rsid w:val="00216F69"/>
    <w:rsid w:val="00233CD9"/>
    <w:rsid w:val="002376C6"/>
    <w:rsid w:val="0026516D"/>
    <w:rsid w:val="00285CBC"/>
    <w:rsid w:val="0028797B"/>
    <w:rsid w:val="002E1C32"/>
    <w:rsid w:val="002F3C6A"/>
    <w:rsid w:val="0031194E"/>
    <w:rsid w:val="00333398"/>
    <w:rsid w:val="003359DF"/>
    <w:rsid w:val="00347D3B"/>
    <w:rsid w:val="00397942"/>
    <w:rsid w:val="003B0043"/>
    <w:rsid w:val="003C7857"/>
    <w:rsid w:val="003D4618"/>
    <w:rsid w:val="003E7665"/>
    <w:rsid w:val="004423ED"/>
    <w:rsid w:val="00453AD0"/>
    <w:rsid w:val="0046122D"/>
    <w:rsid w:val="00487EE8"/>
    <w:rsid w:val="004C1189"/>
    <w:rsid w:val="005001FB"/>
    <w:rsid w:val="005048E7"/>
    <w:rsid w:val="00505258"/>
    <w:rsid w:val="00524FFA"/>
    <w:rsid w:val="005630CA"/>
    <w:rsid w:val="005755C5"/>
    <w:rsid w:val="00595A1E"/>
    <w:rsid w:val="005B2492"/>
    <w:rsid w:val="005D30F5"/>
    <w:rsid w:val="005E412B"/>
    <w:rsid w:val="005E6E6C"/>
    <w:rsid w:val="00601341"/>
    <w:rsid w:val="0060297D"/>
    <w:rsid w:val="00616CA6"/>
    <w:rsid w:val="00624EAE"/>
    <w:rsid w:val="006B68F0"/>
    <w:rsid w:val="006C446E"/>
    <w:rsid w:val="006C76B2"/>
    <w:rsid w:val="006D2923"/>
    <w:rsid w:val="006D5BBC"/>
    <w:rsid w:val="006E46E6"/>
    <w:rsid w:val="00727A73"/>
    <w:rsid w:val="00736EC1"/>
    <w:rsid w:val="00740502"/>
    <w:rsid w:val="0075731A"/>
    <w:rsid w:val="00763062"/>
    <w:rsid w:val="007C52EA"/>
    <w:rsid w:val="00803DC1"/>
    <w:rsid w:val="00841B66"/>
    <w:rsid w:val="0086767C"/>
    <w:rsid w:val="008857BC"/>
    <w:rsid w:val="008B4C32"/>
    <w:rsid w:val="008B77AC"/>
    <w:rsid w:val="008C3BE4"/>
    <w:rsid w:val="008D1B51"/>
    <w:rsid w:val="008F0804"/>
    <w:rsid w:val="009038C0"/>
    <w:rsid w:val="00903B2D"/>
    <w:rsid w:val="00920112"/>
    <w:rsid w:val="009246DA"/>
    <w:rsid w:val="00931DE5"/>
    <w:rsid w:val="00981C20"/>
    <w:rsid w:val="0099258B"/>
    <w:rsid w:val="00995174"/>
    <w:rsid w:val="009958A2"/>
    <w:rsid w:val="009B22E7"/>
    <w:rsid w:val="009D6937"/>
    <w:rsid w:val="00A02B1B"/>
    <w:rsid w:val="00A10E55"/>
    <w:rsid w:val="00A25D74"/>
    <w:rsid w:val="00A42DA0"/>
    <w:rsid w:val="00A44F38"/>
    <w:rsid w:val="00A521BC"/>
    <w:rsid w:val="00A719F6"/>
    <w:rsid w:val="00A75C58"/>
    <w:rsid w:val="00A815E0"/>
    <w:rsid w:val="00AD2CA0"/>
    <w:rsid w:val="00AE4379"/>
    <w:rsid w:val="00AE44ED"/>
    <w:rsid w:val="00AE5011"/>
    <w:rsid w:val="00AF3A11"/>
    <w:rsid w:val="00AF4944"/>
    <w:rsid w:val="00B22ED0"/>
    <w:rsid w:val="00B35A7B"/>
    <w:rsid w:val="00B530E5"/>
    <w:rsid w:val="00B71F39"/>
    <w:rsid w:val="00B94401"/>
    <w:rsid w:val="00B95584"/>
    <w:rsid w:val="00B959DB"/>
    <w:rsid w:val="00C078A6"/>
    <w:rsid w:val="00C1603C"/>
    <w:rsid w:val="00C578AD"/>
    <w:rsid w:val="00C65482"/>
    <w:rsid w:val="00C845BA"/>
    <w:rsid w:val="00C864AF"/>
    <w:rsid w:val="00C9097F"/>
    <w:rsid w:val="00CA628C"/>
    <w:rsid w:val="00CB56CE"/>
    <w:rsid w:val="00CF4CC9"/>
    <w:rsid w:val="00CF7832"/>
    <w:rsid w:val="00D24E94"/>
    <w:rsid w:val="00D25797"/>
    <w:rsid w:val="00D52F24"/>
    <w:rsid w:val="00D73BFE"/>
    <w:rsid w:val="00DB3432"/>
    <w:rsid w:val="00DC3CDE"/>
    <w:rsid w:val="00DC60B6"/>
    <w:rsid w:val="00DE2695"/>
    <w:rsid w:val="00DF073D"/>
    <w:rsid w:val="00E43053"/>
    <w:rsid w:val="00E43500"/>
    <w:rsid w:val="00E52C39"/>
    <w:rsid w:val="00E940E8"/>
    <w:rsid w:val="00EA27B3"/>
    <w:rsid w:val="00EA5244"/>
    <w:rsid w:val="00EB084A"/>
    <w:rsid w:val="00EC1BE9"/>
    <w:rsid w:val="00EE2BAA"/>
    <w:rsid w:val="00F252B9"/>
    <w:rsid w:val="00F71B45"/>
    <w:rsid w:val="00F73B7E"/>
    <w:rsid w:val="00F73DED"/>
    <w:rsid w:val="00F830CA"/>
    <w:rsid w:val="00F90FF7"/>
    <w:rsid w:val="00FA44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157C"/>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 w:type="paragraph" w:customStyle="1" w:styleId="F69D989A72C14CB1B504EE6B3E0F8268">
    <w:name w:val="F69D989A72C14CB1B504EE6B3E0F8268"/>
    <w:rsid w:val="0001157C"/>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CDCAC-8897-4582-AAE0-BEF3C3C5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3501</Words>
  <Characters>20659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20</cp:revision>
  <cp:lastPrinted>2020-01-06T12:19:00Z</cp:lastPrinted>
  <dcterms:created xsi:type="dcterms:W3CDTF">2020-01-13T08:04:00Z</dcterms:created>
  <dcterms:modified xsi:type="dcterms:W3CDTF">2020-08-31T08:50:00Z</dcterms:modified>
</cp:coreProperties>
</file>