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4FBD91CF"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8F5EAE">
        <w:rPr>
          <w:rFonts w:ascii="Cambria" w:hAnsi="Cambria" w:cs="MyriadPro-Black"/>
          <w:caps/>
          <w:sz w:val="40"/>
          <w:szCs w:val="40"/>
        </w:rPr>
        <w:t>3</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r w:rsidR="007F2C87">
        <w:rPr>
          <w:rFonts w:ascii="Cambria" w:hAnsi="Cambria" w:cs="MyriadPro-Black"/>
          <w:b/>
          <w:caps/>
          <w:sz w:val="46"/>
          <w:szCs w:val="40"/>
        </w:rPr>
        <w:t xml:space="preserve"> - VZOR</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4385BE6" w14:textId="612962F9"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lastRenderedPageBreak/>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711334B8"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AE4917">
              <w:rPr>
                <w:noProof/>
                <w:webHidden/>
              </w:rPr>
              <w:t>2</w:t>
            </w:r>
            <w:r w:rsidR="00FB4D5C">
              <w:rPr>
                <w:noProof/>
                <w:webHidden/>
              </w:rPr>
              <w:fldChar w:fldCharType="end"/>
            </w:r>
          </w:hyperlink>
        </w:p>
        <w:p w14:paraId="74ED325E" w14:textId="39025ACA" w:rsidR="00FB4D5C" w:rsidRDefault="00FD465A">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AE4917">
              <w:rPr>
                <w:noProof/>
                <w:webHidden/>
              </w:rPr>
              <w:t>3</w:t>
            </w:r>
            <w:r w:rsidR="00FB4D5C">
              <w:rPr>
                <w:noProof/>
                <w:webHidden/>
              </w:rPr>
              <w:fldChar w:fldCharType="end"/>
            </w:r>
          </w:hyperlink>
        </w:p>
        <w:p w14:paraId="4AB23E7A" w14:textId="18AAD2B8" w:rsidR="00FB4D5C" w:rsidRDefault="00FD465A">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AE4917">
              <w:rPr>
                <w:noProof/>
                <w:webHidden/>
              </w:rPr>
              <w:t>3</w:t>
            </w:r>
            <w:r w:rsidR="00FB4D5C">
              <w:rPr>
                <w:noProof/>
                <w:webHidden/>
              </w:rPr>
              <w:fldChar w:fldCharType="end"/>
            </w:r>
          </w:hyperlink>
        </w:p>
        <w:p w14:paraId="3313B1C0" w14:textId="162E71C3" w:rsidR="00FB4D5C" w:rsidRDefault="00FD465A">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AE4917">
              <w:rPr>
                <w:noProof/>
                <w:webHidden/>
              </w:rPr>
              <w:t>5</w:t>
            </w:r>
            <w:r w:rsidR="00FB4D5C">
              <w:rPr>
                <w:noProof/>
                <w:webHidden/>
              </w:rPr>
              <w:fldChar w:fldCharType="end"/>
            </w:r>
          </w:hyperlink>
        </w:p>
        <w:p w14:paraId="1596EE04" w14:textId="2320E160" w:rsidR="00FB4D5C" w:rsidRDefault="00FD465A">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AE4917">
              <w:rPr>
                <w:noProof/>
                <w:webHidden/>
              </w:rPr>
              <w:t>5</w:t>
            </w:r>
            <w:r w:rsidR="00FB4D5C">
              <w:rPr>
                <w:noProof/>
                <w:webHidden/>
              </w:rPr>
              <w:fldChar w:fldCharType="end"/>
            </w:r>
          </w:hyperlink>
        </w:p>
        <w:p w14:paraId="5A35CC12" w14:textId="2DBA8D45" w:rsidR="00FB4D5C" w:rsidRDefault="00FD465A">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5CE2A65B" w14:textId="69370D77" w:rsidR="00FB4D5C" w:rsidRDefault="00FD465A">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7E14C666" w14:textId="227605E8" w:rsidR="00FB4D5C" w:rsidRDefault="00FD465A">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7E0C32FC" w14:textId="312AF082" w:rsidR="00FB4D5C" w:rsidRDefault="00FD465A">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350CD82C" w14:textId="702E0F9E" w:rsidR="00FB4D5C" w:rsidRDefault="00FD465A">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AE4917">
              <w:rPr>
                <w:noProof/>
                <w:webHidden/>
              </w:rPr>
              <w:t>9</w:t>
            </w:r>
            <w:r w:rsidR="00FB4D5C">
              <w:rPr>
                <w:noProof/>
                <w:webHidden/>
              </w:rPr>
              <w:fldChar w:fldCharType="end"/>
            </w:r>
          </w:hyperlink>
        </w:p>
        <w:p w14:paraId="48CDD5BE" w14:textId="360C7382" w:rsidR="00FB4D5C" w:rsidRDefault="00FD465A">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AE4917">
              <w:rPr>
                <w:noProof/>
                <w:webHidden/>
              </w:rPr>
              <w:t>9</w:t>
            </w:r>
            <w:r w:rsidR="00FB4D5C">
              <w:rPr>
                <w:noProof/>
                <w:webHidden/>
              </w:rPr>
              <w:fldChar w:fldCharType="end"/>
            </w:r>
          </w:hyperlink>
        </w:p>
        <w:p w14:paraId="1B8DB7FC" w14:textId="6720621E" w:rsidR="00FB4D5C" w:rsidRDefault="00FD465A">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26D80FD9" w14:textId="6CB421C2" w:rsidR="00FB4D5C" w:rsidRDefault="00FD465A">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49E4AE61" w14:textId="7729D0B8" w:rsidR="00FB4D5C" w:rsidRDefault="00FD465A">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6502A211" w14:textId="03F72801" w:rsidR="00FB4D5C" w:rsidRDefault="00FD465A">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AE4917">
              <w:rPr>
                <w:noProof/>
                <w:webHidden/>
              </w:rPr>
              <w:t>11</w:t>
            </w:r>
            <w:r w:rsidR="00FB4D5C">
              <w:rPr>
                <w:noProof/>
                <w:webHidden/>
              </w:rPr>
              <w:fldChar w:fldCharType="end"/>
            </w:r>
          </w:hyperlink>
        </w:p>
        <w:p w14:paraId="3110566B" w14:textId="3E215ADE" w:rsidR="00FB4D5C" w:rsidRDefault="00FD465A">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AE4917">
              <w:rPr>
                <w:noProof/>
                <w:webHidden/>
              </w:rPr>
              <w:t>11</w:t>
            </w:r>
            <w:r w:rsidR="00FB4D5C">
              <w:rPr>
                <w:noProof/>
                <w:webHidden/>
              </w:rPr>
              <w:fldChar w:fldCharType="end"/>
            </w:r>
          </w:hyperlink>
        </w:p>
        <w:p w14:paraId="5AD02475" w14:textId="397278E8" w:rsidR="00FB4D5C" w:rsidRDefault="00FD465A">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AE4917">
              <w:rPr>
                <w:noProof/>
                <w:webHidden/>
              </w:rPr>
              <w:t>12</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FD465A" w:rsidP="00CF4801"/>
      </w:sdtContent>
    </w:sdt>
    <w:p w14:paraId="7F8892F0" w14:textId="4082CF37" w:rsidR="009D4470" w:rsidRDefault="009D4470" w:rsidP="001F7BBC">
      <w:pPr>
        <w:pStyle w:val="Nadpis1"/>
        <w:numPr>
          <w:ilvl w:val="0"/>
          <w:numId w:val="2"/>
        </w:numPr>
        <w:ind w:left="851" w:hanging="567"/>
        <w:jc w:val="both"/>
        <w:rPr>
          <w:caps/>
        </w:rPr>
      </w:pPr>
      <w:bookmarkStart w:id="6" w:name="_Toc66787028"/>
      <w:r w:rsidRPr="004A323F">
        <w:rPr>
          <w:caps/>
        </w:rPr>
        <w:lastRenderedPageBreak/>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Default="00CA210F" w:rsidP="00CA210F">
            <w:r>
              <w:t>prof. MUDr. Roman Havlík, Ph.D.</w:t>
            </w:r>
          </w:p>
          <w:p w14:paraId="2FC6348F" w14:textId="77777777" w:rsidR="00CA210F" w:rsidRDefault="00CA210F" w:rsidP="00CA210F">
            <w:r>
              <w:t>e-mail: reditel@fnol.cz</w:t>
            </w:r>
          </w:p>
          <w:p w14:paraId="7751F851" w14:textId="61DB0DF7" w:rsidR="009D4470" w:rsidRDefault="00CA210F" w:rsidP="00CA210F">
            <w:r>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4A57D565" w14:textId="0E0ED566" w:rsidR="0029280C" w:rsidRDefault="007F04B9" w:rsidP="0029280C">
            <w:r w:rsidRPr="007F04B9">
              <w:rPr>
                <w:color w:val="FF0000"/>
              </w:rPr>
              <w:t>?</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66787029"/>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3446E562"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1AAE091" w14:textId="77777777" w:rsidR="001806B5" w:rsidRPr="001806B5" w:rsidRDefault="00346BA3" w:rsidP="001C2C5F">
            <w:pPr>
              <w:jc w:val="both"/>
              <w:rPr>
                <w:i/>
                <w:color w:val="7030A0"/>
              </w:rPr>
            </w:pPr>
            <w:r w:rsidRPr="001806B5">
              <w:rPr>
                <w:i/>
                <w:color w:val="7030A0"/>
              </w:rPr>
              <w:t xml:space="preserve">Uveďte název aktivity/cílové skupiny, do které je projekt předkládán. </w:t>
            </w:r>
          </w:p>
          <w:p w14:paraId="44D9A570" w14:textId="43760A9E" w:rsidR="003C7888" w:rsidRDefault="00CA210F" w:rsidP="001C2C5F">
            <w:pPr>
              <w:jc w:val="both"/>
            </w:pPr>
            <w:r>
              <w:t>Podpora péče o onkologické pacienty</w:t>
            </w:r>
            <w:r w:rsidR="0014370B">
              <w:t xml:space="preserve"> </w:t>
            </w:r>
            <w:r w:rsidR="00903BC5">
              <w:t xml:space="preserve">– onkologičtí pacienti </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DE76668" w14:textId="6302A7CC" w:rsidR="00346BA3" w:rsidRPr="00346BA3" w:rsidRDefault="00346BA3" w:rsidP="006849BD">
            <w:pPr>
              <w:spacing w:after="0" w:line="240" w:lineRule="auto"/>
              <w:jc w:val="both"/>
              <w:rPr>
                <w:i/>
                <w:color w:val="7030A0"/>
              </w:rPr>
            </w:pPr>
            <w:r w:rsidRPr="00346BA3">
              <w:rPr>
                <w:i/>
                <w:color w:val="7030A0"/>
              </w:rPr>
              <w:t>Uveďte cíle projektu a popis vazby cílů projektu na specifický cíl 6.1 REACT-EU</w:t>
            </w:r>
            <w:r w:rsidRPr="00346BA3">
              <w:rPr>
                <w:rFonts w:ascii="Arial" w:hAnsi="Arial" w:cs="Arial"/>
                <w:i/>
                <w:color w:val="7030A0"/>
                <w:sz w:val="18"/>
                <w:szCs w:val="18"/>
                <w:u w:color="FFFFFF"/>
              </w:rPr>
              <w:t>.</w:t>
            </w:r>
          </w:p>
          <w:p w14:paraId="18A06AE1" w14:textId="58F4A667" w:rsidR="00A83EA7" w:rsidRDefault="00A83EA7" w:rsidP="006849BD">
            <w:pPr>
              <w:spacing w:after="0" w:line="240" w:lineRule="auto"/>
              <w:jc w:val="both"/>
            </w:pPr>
            <w:r>
              <w:t xml:space="preserve">Hlavním cílem projektu je obnova a rozšíření kapacit přístrojové techniky na Klinice nukleární medicíny Fakultní nemocnice Olomouc (dále KNM FNOL) a </w:t>
            </w:r>
            <w:r w:rsidRPr="00356385">
              <w:t>dostavb</w:t>
            </w:r>
            <w:r>
              <w:t>a</w:t>
            </w:r>
            <w:r w:rsidRPr="00356385">
              <w:t xml:space="preserve"> </w:t>
            </w:r>
            <w:r>
              <w:b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3CA0AA24" w14:textId="77777777" w:rsidR="006849BD" w:rsidRPr="00A83EA7" w:rsidRDefault="006849BD" w:rsidP="006849BD">
            <w:pPr>
              <w:spacing w:after="0" w:line="240" w:lineRule="auto"/>
              <w:jc w:val="both"/>
              <w:rPr>
                <w:rFonts w:ascii="Arial" w:hAnsi="Arial" w:cs="Arial"/>
                <w:sz w:val="18"/>
                <w:szCs w:val="18"/>
                <w:u w:color="FFFFFF"/>
              </w:rPr>
            </w:pPr>
          </w:p>
          <w:p w14:paraId="5D30F1A2" w14:textId="7AABF00E" w:rsidR="00A83EA7" w:rsidRDefault="00A83EA7" w:rsidP="006849BD">
            <w:pPr>
              <w:spacing w:after="0" w:line="240" w:lineRule="auto"/>
              <w:ind w:hanging="11"/>
              <w:jc w:val="both"/>
            </w:pPr>
            <w:r w:rsidRPr="00356385">
              <w:t xml:space="preserve">Projekt je zaměřen na </w:t>
            </w:r>
            <w:r w:rsidRPr="00EF19BD">
              <w:t>zvýšení kvality vybavenosti a zlepšení podmínek pro zajišťování kvalitní zdravotní péče o zvláště ohroženou skupin</w:t>
            </w:r>
            <w:r>
              <w:t>u</w:t>
            </w:r>
            <w:r w:rsidRPr="00EF19BD">
              <w:t xml:space="preserve"> pacientů s onkologickým onemocněním.</w:t>
            </w:r>
          </w:p>
          <w:p w14:paraId="31254624" w14:textId="77777777" w:rsidR="006849BD" w:rsidRDefault="006849BD" w:rsidP="006849BD">
            <w:pPr>
              <w:spacing w:after="0" w:line="240" w:lineRule="auto"/>
              <w:ind w:hanging="11"/>
              <w:jc w:val="both"/>
            </w:pPr>
          </w:p>
          <w:p w14:paraId="39B2C106" w14:textId="77777777" w:rsidR="00A83EA7" w:rsidRPr="004C1D4D" w:rsidRDefault="00A83EA7" w:rsidP="006849BD">
            <w:pPr>
              <w:spacing w:after="0" w:line="240" w:lineRule="auto"/>
              <w:jc w:val="both"/>
            </w:pPr>
            <w:r>
              <w:t>Realizací projektu dojde k naplnění těchto dílčích cílů projektu</w:t>
            </w:r>
            <w:r w:rsidRPr="004C1D4D">
              <w:t>:</w:t>
            </w:r>
          </w:p>
          <w:p w14:paraId="19A3CF9C" w14:textId="77777777" w:rsidR="00A83EA7" w:rsidRPr="003D0479" w:rsidRDefault="00A83EA7" w:rsidP="001F7BBC">
            <w:pPr>
              <w:pStyle w:val="Odstavecseseznamem"/>
              <w:numPr>
                <w:ilvl w:val="0"/>
                <w:numId w:val="13"/>
              </w:numPr>
              <w:spacing w:after="0" w:line="240" w:lineRule="auto"/>
              <w:jc w:val="both"/>
            </w:pPr>
            <w:r w:rsidRPr="003D0479">
              <w:t>zvýšení kvality vybavenosti a tím zlepšení podmínek pro zajišťování kvalitní zdravotní péče;</w:t>
            </w:r>
          </w:p>
          <w:p w14:paraId="3C6051A3" w14:textId="7E00B30F" w:rsidR="00A83EA7" w:rsidRDefault="00A83EA7" w:rsidP="001F7BBC">
            <w:pPr>
              <w:pStyle w:val="Odstavecseseznamem"/>
              <w:numPr>
                <w:ilvl w:val="0"/>
                <w:numId w:val="13"/>
              </w:numPr>
              <w:spacing w:after="0" w:line="240" w:lineRule="auto"/>
              <w:jc w:val="both"/>
            </w:pPr>
            <w:r w:rsidRPr="003D0479">
              <w:t>zvýšení kapacity, kterou bude možno využít v případě krizové situace, čímž se zvýší připravenost nemocnice v případě epidemií</w:t>
            </w:r>
            <w:r>
              <w:t xml:space="preserve"> (včetně COVID</w:t>
            </w:r>
            <w:r w:rsidRPr="003D0479">
              <w:t>-19) a jiných hrozeb se značným dopadem.</w:t>
            </w:r>
          </w:p>
          <w:p w14:paraId="7BE23A6F" w14:textId="77777777" w:rsidR="006849BD" w:rsidRPr="003D0479" w:rsidRDefault="006849BD" w:rsidP="006849BD">
            <w:pPr>
              <w:pStyle w:val="Odstavecseseznamem"/>
              <w:spacing w:after="0" w:line="240" w:lineRule="auto"/>
              <w:jc w:val="both"/>
            </w:pPr>
          </w:p>
          <w:p w14:paraId="5628BC5F" w14:textId="30E8BB6C" w:rsidR="00A83EA7" w:rsidRDefault="00A83EA7" w:rsidP="006849BD">
            <w:pPr>
              <w:spacing w:after="0" w:line="240" w:lineRule="auto"/>
              <w:jc w:val="both"/>
            </w:pPr>
            <w:r w:rsidRPr="003D0479">
              <w:t xml:space="preserve">Při použití modernějšího technologického a přístrojového vybavení je možné nejen aplikovat efektivnější diagnostické a léčebné postupy, ale také poskytnout pacientům FNOL vyšší komfort. V řadě případů, zejména u cílové skupiny zvláště ohrožených pacientů, tak lze např. předejít některým nepříznivým důsledkům onemocnění s celkovým pozitivním dopadem jak do oblasti snížení celkových nákladů na léčbu, tak zejména na zlepšení zdravotního stavu obyvatel spádové oblasti, kterou je Olomoucký kraj a u části specifických diagnóz Moravskoslezský, Zlínský a Jihomoravský kraj. </w:t>
            </w:r>
          </w:p>
          <w:p w14:paraId="6B6AE4E4" w14:textId="77777777" w:rsidR="006849BD" w:rsidRPr="00475017" w:rsidRDefault="006849BD" w:rsidP="006849BD">
            <w:pPr>
              <w:spacing w:after="0" w:line="240" w:lineRule="auto"/>
              <w:jc w:val="both"/>
              <w:rPr>
                <w:color w:val="FF0000"/>
              </w:rPr>
            </w:pPr>
          </w:p>
          <w:p w14:paraId="75B22BBA" w14:textId="7EDBE3AE" w:rsidR="00A83EA7" w:rsidRDefault="00A83EA7" w:rsidP="006849BD">
            <w:pPr>
              <w:spacing w:after="0" w:line="240" w:lineRule="auto"/>
              <w:jc w:val="both"/>
            </w:pPr>
            <w:r>
              <w:t>Stanovených cílů plánuje žadatel d</w:t>
            </w:r>
            <w:r w:rsidRPr="004C1D4D">
              <w:t>ocílit prostřednictvím obměny zastaralých a nákupu nových zdravotnických prostředků, jejich sestav a příslušenství</w:t>
            </w:r>
            <w:r>
              <w:t xml:space="preserve"> a realizací dostavby a rekonstrukce stávající budovy KNM FNOL 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54BA76EE" w14:textId="77777777" w:rsidR="006849BD" w:rsidRDefault="006849BD" w:rsidP="006849BD">
            <w:pPr>
              <w:spacing w:after="0" w:line="240" w:lineRule="auto"/>
              <w:jc w:val="both"/>
            </w:pPr>
          </w:p>
          <w:p w14:paraId="107E522A" w14:textId="107177E2" w:rsidR="00A83EA7" w:rsidRDefault="00A83EA7" w:rsidP="006849BD">
            <w:pPr>
              <w:spacing w:after="0" w:line="240" w:lineRule="auto"/>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dodávek bude i spotřební materiál nezbytný k uvedení do provozu a instruktáž personálu.</w:t>
            </w:r>
          </w:p>
          <w:p w14:paraId="6C10D065" w14:textId="77777777" w:rsidR="006849BD" w:rsidRPr="00A83EA7" w:rsidRDefault="006849BD" w:rsidP="006849BD">
            <w:pPr>
              <w:spacing w:after="0" w:line="240" w:lineRule="auto"/>
              <w:jc w:val="both"/>
            </w:pPr>
          </w:p>
          <w:p w14:paraId="5922D073" w14:textId="30DA32CA" w:rsidR="00A83EA7" w:rsidRDefault="00A83EA7" w:rsidP="006849BD">
            <w:pPr>
              <w:spacing w:after="0" w:line="240" w:lineRule="auto"/>
              <w:jc w:val="both"/>
            </w:pPr>
            <w:r w:rsidRPr="00D6314B">
              <w:t xml:space="preserve">Na základě </w:t>
            </w:r>
            <w:r>
              <w:t xml:space="preserve">vyhlášené </w:t>
            </w:r>
            <w:r w:rsidRPr="00D6314B">
              <w:t xml:space="preserve">výzvy si dovolujeme požádat o využití </w:t>
            </w:r>
            <w:r>
              <w:t>finančních prostředků na</w:t>
            </w:r>
            <w:r w:rsidRPr="00D6314B">
              <w:t xml:space="preserve"> modernizac</w:t>
            </w:r>
            <w:r>
              <w:t>i</w:t>
            </w:r>
            <w:r w:rsidRPr="00D6314B">
              <w:t xml:space="preserve"> </w:t>
            </w:r>
            <w:r>
              <w:t>zdravotnické techniky</w:t>
            </w:r>
            <w:r w:rsidRPr="006B3DDC">
              <w:t>,</w:t>
            </w:r>
            <w:r w:rsidRPr="006B3DDC">
              <w:rPr>
                <w:color w:val="FF0000"/>
              </w:rPr>
              <w:t xml:space="preserve"> která bude instalována </w:t>
            </w:r>
            <w:r>
              <w:rPr>
                <w:color w:val="FF0000"/>
              </w:rPr>
              <w:t>do nových a zmodernizovaných</w:t>
            </w:r>
            <w:r w:rsidRPr="006B3DDC">
              <w:rPr>
                <w:color w:val="FF0000"/>
              </w:rPr>
              <w:t xml:space="preserve"> prostor</w:t>
            </w:r>
            <w:r w:rsidR="00C812E8">
              <w:rPr>
                <w:color w:val="FF0000"/>
              </w:rPr>
              <w:t xml:space="preserve"> kliniky</w:t>
            </w:r>
            <w:r w:rsidRPr="006B3DDC">
              <w:rPr>
                <w:color w:val="FF0000"/>
              </w:rPr>
              <w:t xml:space="preserve">. </w:t>
            </w:r>
            <w:r w:rsidRPr="00D6314B">
              <w:t xml:space="preserve">Přístroje doposud </w:t>
            </w:r>
            <w:r>
              <w:t xml:space="preserve">v dotčených oborech péče </w:t>
            </w:r>
            <w:r w:rsidRPr="00D6314B">
              <w:t xml:space="preserve">používané jsou nyní již nevyhovující a je nutná jejich obměna. Zároveň žádáme také o nákup nových přístrojů. Zdůvodnění pořízení přístrojového vybavení je </w:t>
            </w:r>
            <w:r w:rsidRPr="006B3DDC">
              <w:t xml:space="preserve">popsáno v části </w:t>
            </w:r>
            <w:r>
              <w:t>4</w:t>
            </w:r>
            <w:r w:rsidRPr="006B3DDC">
              <w:t>.</w:t>
            </w:r>
            <w:r>
              <w:t>2</w:t>
            </w:r>
            <w:r w:rsidRPr="006B3DDC">
              <w:t xml:space="preserve"> těchto podkladů.</w:t>
            </w:r>
          </w:p>
          <w:p w14:paraId="2E023246" w14:textId="77777777" w:rsidR="00A83EA7" w:rsidRDefault="00A83EA7" w:rsidP="00A83EA7">
            <w:pPr>
              <w:spacing w:after="120" w:line="360" w:lineRule="auto"/>
              <w:ind w:left="-6" w:right="130"/>
              <w:jc w:val="both"/>
              <w:rPr>
                <w:b/>
                <w:bCs/>
                <w:u w:val="single"/>
              </w:rPr>
            </w:pPr>
          </w:p>
          <w:p w14:paraId="79FD2DB5" w14:textId="519075C0" w:rsidR="00A83EA7" w:rsidRDefault="00A83EA7" w:rsidP="006849BD">
            <w:pPr>
              <w:spacing w:after="120" w:line="240" w:lineRule="auto"/>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14:paraId="2D882025" w14:textId="7DDAF50F" w:rsidR="00A83EA7" w:rsidRPr="00A83EA7" w:rsidRDefault="00A83EA7" w:rsidP="006849BD">
            <w:pPr>
              <w:spacing w:after="120" w:line="240" w:lineRule="auto"/>
              <w:ind w:left="-6" w:right="130"/>
              <w:jc w:val="both"/>
              <w:rPr>
                <w:color w:val="FF0000"/>
              </w:rPr>
            </w:pPr>
            <w:r>
              <w:t>V případě tohoto projektu je záměrem rozvoj a zvýšení odolnosti FN Olomouc jako poskytovatele zdravotní péče o zvlášť ohroženou skupinu pacientů.</w:t>
            </w:r>
            <w:r>
              <w:rPr>
                <w:color w:val="FF0000"/>
              </w:rPr>
              <w:t xml:space="preserve">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F589F5" w14:textId="77777777" w:rsidR="001806B5" w:rsidRDefault="001C2C5F" w:rsidP="006849BD">
            <w:pPr>
              <w:spacing w:after="0" w:line="240" w:lineRule="auto"/>
              <w:jc w:val="both"/>
              <w:rPr>
                <w:i/>
                <w:iCs/>
                <w:color w:val="7030A0"/>
              </w:rPr>
            </w:pPr>
            <w:r w:rsidRPr="001806B5">
              <w:rPr>
                <w:i/>
                <w:iCs/>
                <w:color w:val="7030A0"/>
              </w:rPr>
              <w:t xml:space="preserve">Uveďte </w:t>
            </w:r>
            <w:r w:rsidR="00FB4D5C" w:rsidRPr="001806B5">
              <w:rPr>
                <w:i/>
                <w:iCs/>
                <w:color w:val="7030A0"/>
              </w:rPr>
              <w:t xml:space="preserve">relevantní </w:t>
            </w:r>
            <w:r w:rsidRPr="001806B5">
              <w:rPr>
                <w:i/>
                <w:iCs/>
                <w:color w:val="7030A0"/>
              </w:rPr>
              <w:t xml:space="preserve">cílové skupiny projektu a </w:t>
            </w:r>
            <w:r w:rsidR="003C7888" w:rsidRPr="001806B5">
              <w:rPr>
                <w:i/>
                <w:iCs/>
                <w:color w:val="7030A0"/>
              </w:rPr>
              <w:t xml:space="preserve">z </w:t>
            </w:r>
            <w:r w:rsidR="00FB4D5C" w:rsidRPr="001806B5">
              <w:rPr>
                <w:i/>
                <w:iCs/>
                <w:color w:val="7030A0"/>
              </w:rPr>
              <w:t xml:space="preserve">níže uvedených cílových skupin </w:t>
            </w:r>
            <w:r w:rsidR="003C7888" w:rsidRPr="001806B5">
              <w:rPr>
                <w:i/>
                <w:iCs/>
                <w:color w:val="7030A0"/>
              </w:rPr>
              <w:t xml:space="preserve">vyberte jednu (dle zaměření projektu) a </w:t>
            </w:r>
            <w:r w:rsidR="00FB4D5C" w:rsidRPr="001806B5">
              <w:rPr>
                <w:i/>
                <w:iCs/>
                <w:color w:val="7030A0"/>
              </w:rPr>
              <w:t xml:space="preserve">popište </w:t>
            </w:r>
            <w:r w:rsidRPr="001806B5">
              <w:rPr>
                <w:i/>
                <w:iCs/>
                <w:color w:val="7030A0"/>
              </w:rPr>
              <w:t>příspěvek k rozvoji jej</w:t>
            </w:r>
            <w:r w:rsidR="003C7888" w:rsidRPr="001806B5">
              <w:rPr>
                <w:i/>
                <w:iCs/>
                <w:color w:val="7030A0"/>
              </w:rPr>
              <w:t xml:space="preserve">í </w:t>
            </w:r>
            <w:r w:rsidRPr="001806B5">
              <w:rPr>
                <w:i/>
                <w:iCs/>
                <w:color w:val="7030A0"/>
              </w:rPr>
              <w:t>péče</w:t>
            </w:r>
            <w:r w:rsidR="00FB4D5C" w:rsidRPr="001806B5">
              <w:rPr>
                <w:i/>
                <w:iCs/>
                <w:color w:val="7030A0"/>
              </w:rPr>
              <w:t xml:space="preserve">, dále uveďte </w:t>
            </w:r>
            <w:r w:rsidRPr="001806B5">
              <w:rPr>
                <w:i/>
                <w:iCs/>
                <w:color w:val="7030A0"/>
              </w:rPr>
              <w:t xml:space="preserve">min. 1 </w:t>
            </w:r>
            <w:r w:rsidR="00FB4D5C" w:rsidRPr="001806B5">
              <w:rPr>
                <w:i/>
                <w:iCs/>
                <w:color w:val="7030A0"/>
              </w:rPr>
              <w:t xml:space="preserve">z níže uvedených </w:t>
            </w:r>
            <w:r w:rsidRPr="001806B5">
              <w:rPr>
                <w:i/>
                <w:iCs/>
                <w:color w:val="7030A0"/>
              </w:rPr>
              <w:t>příspěvk</w:t>
            </w:r>
            <w:r w:rsidR="00FB4D5C" w:rsidRPr="001806B5">
              <w:rPr>
                <w:i/>
                <w:iCs/>
                <w:color w:val="7030A0"/>
              </w:rPr>
              <w:t>ů, který musí být v rámci projektu a relevantní cílové skupiny naplněn</w:t>
            </w:r>
            <w:r w:rsidRPr="001806B5">
              <w:rPr>
                <w:i/>
                <w:iCs/>
                <w:color w:val="7030A0"/>
              </w:rPr>
              <w:t xml:space="preserve">): </w:t>
            </w:r>
          </w:p>
          <w:p w14:paraId="661E99F5" w14:textId="77777777" w:rsidR="001806B5" w:rsidRDefault="001806B5" w:rsidP="006849BD">
            <w:pPr>
              <w:spacing w:after="0" w:line="240" w:lineRule="auto"/>
              <w:jc w:val="both"/>
              <w:rPr>
                <w:i/>
                <w:iCs/>
                <w:color w:val="7030A0"/>
              </w:rPr>
            </w:pPr>
          </w:p>
          <w:p w14:paraId="61133839" w14:textId="3F054098" w:rsidR="001806B5" w:rsidRPr="00733C82" w:rsidRDefault="001806B5" w:rsidP="001806B5">
            <w:pPr>
              <w:spacing w:after="0" w:line="240" w:lineRule="auto"/>
              <w:jc w:val="both"/>
              <w:rPr>
                <w:b/>
                <w:bCs/>
                <w:u w:val="single"/>
              </w:rPr>
            </w:pPr>
            <w:r w:rsidRPr="001806B5">
              <w:rPr>
                <w:b/>
                <w:bCs/>
                <w:color w:val="7030A0"/>
                <w:u w:val="single"/>
              </w:rPr>
              <w:t xml:space="preserve">Onkologičtí pacienti: </w:t>
            </w:r>
          </w:p>
          <w:p w14:paraId="3960CC95"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rozvoj péče o umírající pacienty</w:t>
            </w:r>
          </w:p>
          <w:p w14:paraId="51953CDB"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 xml:space="preserve">rozvoj </w:t>
            </w:r>
            <w:proofErr w:type="spellStart"/>
            <w:r w:rsidRPr="001806B5">
              <w:rPr>
                <w:color w:val="7030A0"/>
              </w:rPr>
              <w:t>telemedicínských</w:t>
            </w:r>
            <w:proofErr w:type="spellEnd"/>
            <w:r w:rsidRPr="001806B5">
              <w:rPr>
                <w:color w:val="7030A0"/>
              </w:rPr>
              <w:t xml:space="preserve"> řešení</w:t>
            </w:r>
          </w:p>
          <w:p w14:paraId="654C7765"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rozvoj péče dosud neposkytované</w:t>
            </w:r>
          </w:p>
          <w:p w14:paraId="418D55BA" w14:textId="77777777" w:rsidR="001806B5" w:rsidRPr="001806B5" w:rsidRDefault="001806B5" w:rsidP="001806B5">
            <w:pPr>
              <w:pStyle w:val="Odstavecseseznamem"/>
              <w:numPr>
                <w:ilvl w:val="0"/>
                <w:numId w:val="11"/>
              </w:numPr>
              <w:spacing w:after="0" w:line="240" w:lineRule="auto"/>
              <w:jc w:val="both"/>
              <w:rPr>
                <w:color w:val="7030A0"/>
              </w:rPr>
            </w:pPr>
            <w:r w:rsidRPr="001806B5">
              <w:rPr>
                <w:color w:val="7030A0"/>
              </w:rPr>
              <w:t xml:space="preserve">jiný řádně odůvodněný a podložený příspěvek k rozvoji péče o onkologické pacienty  </w:t>
            </w:r>
          </w:p>
          <w:p w14:paraId="7875FA60" w14:textId="77777777" w:rsidR="001806B5" w:rsidRDefault="001806B5" w:rsidP="006849BD">
            <w:pPr>
              <w:spacing w:after="0" w:line="240" w:lineRule="auto"/>
              <w:jc w:val="both"/>
              <w:rPr>
                <w:i/>
                <w:iCs/>
                <w:color w:val="7030A0"/>
              </w:rPr>
            </w:pPr>
          </w:p>
          <w:p w14:paraId="14818994" w14:textId="55A6BE1E" w:rsidR="006849BD" w:rsidRPr="00D24D55" w:rsidRDefault="003A799A" w:rsidP="006849BD">
            <w:pPr>
              <w:spacing w:after="0" w:line="240" w:lineRule="auto"/>
              <w:jc w:val="both"/>
              <w:rPr>
                <w:iCs/>
              </w:rPr>
            </w:pPr>
            <w:r w:rsidRPr="007F04B9">
              <w:rPr>
                <w:iCs/>
                <w:highlight w:val="yellow"/>
              </w:rPr>
              <w:t xml:space="preserve">doc. Koranda </w:t>
            </w:r>
            <w:r w:rsidR="007F04B9">
              <w:rPr>
                <w:iCs/>
                <w:highlight w:val="yellow"/>
              </w:rPr>
              <w:t>prosím zrevidovat</w:t>
            </w:r>
            <w:r w:rsidR="007F04B9" w:rsidRPr="007F04B9">
              <w:rPr>
                <w:iCs/>
                <w:highlight w:val="yellow"/>
              </w:rPr>
              <w:t xml:space="preserve"> </w:t>
            </w:r>
            <w:r w:rsidR="007F04B9">
              <w:rPr>
                <w:iCs/>
                <w:highlight w:val="yellow"/>
              </w:rPr>
              <w:t>– zaměření na</w:t>
            </w:r>
            <w:r w:rsidR="007F04B9" w:rsidRPr="007F04B9">
              <w:rPr>
                <w:iCs/>
                <w:highlight w:val="yellow"/>
              </w:rPr>
              <w:t xml:space="preserve"> cílov</w:t>
            </w:r>
            <w:r w:rsidR="007F04B9">
              <w:rPr>
                <w:iCs/>
                <w:highlight w:val="yellow"/>
              </w:rPr>
              <w:t>ou</w:t>
            </w:r>
            <w:r w:rsidR="007F04B9" w:rsidRPr="007F04B9">
              <w:rPr>
                <w:iCs/>
                <w:highlight w:val="yellow"/>
              </w:rPr>
              <w:t xml:space="preserve"> skupin</w:t>
            </w:r>
            <w:r w:rsidR="007F04B9">
              <w:rPr>
                <w:iCs/>
                <w:highlight w:val="yellow"/>
              </w:rPr>
              <w:t>u</w:t>
            </w:r>
            <w:r w:rsidR="007F04B9" w:rsidRPr="007F04B9">
              <w:rPr>
                <w:iCs/>
                <w:highlight w:val="yellow"/>
              </w:rPr>
              <w:t xml:space="preserve"> onkologických pacientů</w:t>
            </w:r>
            <w:r w:rsidR="001806B5" w:rsidRPr="007F04B9">
              <w:rPr>
                <w:color w:val="1F497D"/>
                <w:highlight w:val="yellow"/>
              </w:rPr>
              <w:t>:</w:t>
            </w:r>
          </w:p>
          <w:p w14:paraId="09B1AF18" w14:textId="4887B4B4" w:rsidR="00A83EA7" w:rsidRPr="00D24D55" w:rsidRDefault="00A83EA7" w:rsidP="006849BD">
            <w:pPr>
              <w:spacing w:after="0" w:line="240" w:lineRule="auto"/>
              <w:jc w:val="both"/>
              <w:rPr>
                <w:strike/>
                <w:color w:val="000000" w:themeColor="text1"/>
              </w:rPr>
            </w:pPr>
            <w:r w:rsidRPr="00D24D55">
              <w:rPr>
                <w:color w:val="000000" w:themeColor="text1"/>
              </w:rPr>
              <w:t xml:space="preserve">Cílovou skupinou projektu jsou především onkologičtí pacienti. Relativně méně početnou, ale z pohledu zdravotní péče o nemocného stejně významnou skupinou, jsou pacienti se zánětlivými onemocněními. Při současně nastupujícím zavedení účinných terapií u </w:t>
            </w:r>
            <w:proofErr w:type="spellStart"/>
            <w:r w:rsidRPr="00D24D55">
              <w:rPr>
                <w:color w:val="000000" w:themeColor="text1"/>
              </w:rPr>
              <w:t>neurodegenerativních</w:t>
            </w:r>
            <w:proofErr w:type="spellEnd"/>
            <w:r w:rsidRPr="00D24D55">
              <w:rPr>
                <w:color w:val="000000" w:themeColor="text1"/>
              </w:rPr>
              <w:t xml:space="preserve"> onemocnění se jako další významná indikační skupina jeví pacienti s </w:t>
            </w:r>
            <w:proofErr w:type="spellStart"/>
            <w:r w:rsidRPr="00D24D55">
              <w:rPr>
                <w:color w:val="000000" w:themeColor="text1"/>
              </w:rPr>
              <w:t>neurodegenerativními</w:t>
            </w:r>
            <w:proofErr w:type="spellEnd"/>
            <w:r w:rsidRPr="00D24D55">
              <w:rPr>
                <w:color w:val="000000" w:themeColor="text1"/>
              </w:rPr>
              <w:t xml:space="preserve"> chorobami.</w:t>
            </w:r>
            <w:r w:rsidRPr="00D24D55">
              <w:rPr>
                <w:strike/>
                <w:color w:val="000000" w:themeColor="text1"/>
              </w:rPr>
              <w:t xml:space="preserve"> </w:t>
            </w:r>
          </w:p>
          <w:p w14:paraId="192C313D" w14:textId="77777777" w:rsidR="006849BD" w:rsidRPr="00D24D55" w:rsidRDefault="006849BD" w:rsidP="006849BD">
            <w:pPr>
              <w:spacing w:after="0" w:line="240" w:lineRule="auto"/>
              <w:jc w:val="both"/>
              <w:rPr>
                <w:color w:val="000000" w:themeColor="text1"/>
              </w:rPr>
            </w:pPr>
          </w:p>
          <w:p w14:paraId="0096E81D" w14:textId="4F69AE73" w:rsidR="00A83EA7" w:rsidRPr="00D24D55" w:rsidRDefault="00A83EA7" w:rsidP="006849BD">
            <w:pPr>
              <w:spacing w:after="0" w:line="240" w:lineRule="auto"/>
              <w:jc w:val="both"/>
              <w:rPr>
                <w:color w:val="000000" w:themeColor="text1"/>
              </w:rPr>
            </w:pPr>
            <w:r w:rsidRPr="00D24D5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w:t>
            </w:r>
            <w:proofErr w:type="spellStart"/>
            <w:r w:rsidRPr="00D24D55">
              <w:rPr>
                <w:color w:val="000000" w:themeColor="text1"/>
              </w:rPr>
              <w:t>restážován</w:t>
            </w:r>
            <w:proofErr w:type="spellEnd"/>
            <w:r w:rsidRPr="00D24D55">
              <w:rPr>
                <w:color w:val="000000" w:themeColor="text1"/>
              </w:rPr>
              <w:t xml:space="preserve"> a v následném průběhu u zvýšeně rizikových onemocnění je pacient sledován se snahou včasně detekovat případnou </w:t>
            </w:r>
            <w:proofErr w:type="spellStart"/>
            <w:r w:rsidRPr="00D24D55">
              <w:rPr>
                <w:color w:val="000000" w:themeColor="text1"/>
              </w:rPr>
              <w:t>rekurenci</w:t>
            </w:r>
            <w:proofErr w:type="spellEnd"/>
            <w:r w:rsidRPr="00D24D55">
              <w:rPr>
                <w:color w:val="000000" w:themeColor="text1"/>
              </w:rPr>
              <w:t xml:space="preserve"> nemoci.</w:t>
            </w:r>
          </w:p>
          <w:p w14:paraId="245661F2" w14:textId="77777777" w:rsidR="006849BD" w:rsidRPr="00D24D55" w:rsidRDefault="006849BD" w:rsidP="006849BD">
            <w:pPr>
              <w:spacing w:after="0" w:line="240" w:lineRule="auto"/>
              <w:jc w:val="both"/>
              <w:rPr>
                <w:color w:val="000000" w:themeColor="text1"/>
              </w:rPr>
            </w:pPr>
          </w:p>
          <w:p w14:paraId="38536372" w14:textId="20F85789" w:rsidR="00A83EA7" w:rsidRPr="00D24D55" w:rsidRDefault="00A83EA7" w:rsidP="006849BD">
            <w:pPr>
              <w:spacing w:after="0" w:line="240" w:lineRule="auto"/>
              <w:jc w:val="both"/>
              <w:rPr>
                <w:color w:val="000000" w:themeColor="text1"/>
              </w:rPr>
            </w:pPr>
            <w:r w:rsidRPr="00D24D55">
              <w:rPr>
                <w:color w:val="000000" w:themeColor="text1"/>
              </w:rPr>
              <w:t>U pacientů se zánětlivými onemocněními je PET/CT v řadě případů schopno odhalit lokalizaci léze, zpřesnit rozsah postižení a tím umožnit cílenou terapii. U autoimunitních onemocnění (např. sarkoidóze) vyšetření zpřesňuje rozsah a lokalizaci v době aktivního patologického procesu.</w:t>
            </w:r>
          </w:p>
          <w:p w14:paraId="7242D558" w14:textId="77777777" w:rsidR="006849BD" w:rsidRPr="00D24D55" w:rsidRDefault="006849BD" w:rsidP="006849BD">
            <w:pPr>
              <w:spacing w:after="0" w:line="240" w:lineRule="auto"/>
              <w:jc w:val="both"/>
              <w:rPr>
                <w:strike/>
                <w:color w:val="000000" w:themeColor="text1"/>
              </w:rPr>
            </w:pPr>
          </w:p>
          <w:p w14:paraId="721AEE1E" w14:textId="08FF821D" w:rsidR="00A83EA7" w:rsidRPr="00D24D55" w:rsidRDefault="00A83EA7" w:rsidP="006849BD">
            <w:pPr>
              <w:spacing w:after="0" w:line="240" w:lineRule="auto"/>
              <w:jc w:val="both"/>
              <w:rPr>
                <w:color w:val="000000" w:themeColor="text1"/>
              </w:rPr>
            </w:pPr>
            <w:r w:rsidRPr="00D24D55">
              <w:rPr>
                <w:color w:val="000000" w:themeColor="text1"/>
              </w:rPr>
              <w:t xml:space="preserve">V době COVID-19 pandemie se zvýrazňuje nutnost zpřesněné předoperační diagnostiky jak u onkologických, tak i zánětlivých indikací.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snižuje riziko přetížení jednotek intenzivní péče. Při ambulantně prováděném PET/CT vyšetření byl opakovaně diagnostikován obraz COVID-pneumonie a tato nemoc tak byla včasně diagnostikována náhodně tímto způsobem – pacientům se potom dostalo adekvátní péče a současně se zabránilo infekci u osob dalších. Příkladem užití PET/CT u </w:t>
            </w:r>
            <w:proofErr w:type="spellStart"/>
            <w:r w:rsidRPr="00D24D55">
              <w:rPr>
                <w:color w:val="000000" w:themeColor="text1"/>
              </w:rPr>
              <w:t>neurodegenerativních</w:t>
            </w:r>
            <w:proofErr w:type="spellEnd"/>
            <w:r w:rsidRPr="00D24D55">
              <w:rPr>
                <w:color w:val="000000" w:themeColor="text1"/>
              </w:rPr>
              <w:t xml:space="preserve"> onemocnění je Alzheimerova nemoc, kdy za dodržení přesně definovaných indikací lze prokazovat depozita patologických sloučenin v mozku. Ověření a případně především vyloučení uvedené diagnózy je rozhodující pro případné zahájení nákladných terapií, které jsou připravovány k centralizovaným registračním řízením. Do praxe budou s vysokou pravděpodobností vstupovat v blízkém období.</w:t>
            </w:r>
          </w:p>
          <w:p w14:paraId="4D2F50CD" w14:textId="77777777" w:rsidR="006849BD" w:rsidRDefault="006849BD" w:rsidP="006849BD">
            <w:pPr>
              <w:spacing w:after="0" w:line="240" w:lineRule="auto"/>
              <w:jc w:val="both"/>
            </w:pPr>
          </w:p>
          <w:p w14:paraId="0E2DFB2C" w14:textId="2B3BA024" w:rsidR="00A83EA7" w:rsidRDefault="00A83EA7" w:rsidP="006849BD">
            <w:pPr>
              <w:spacing w:after="0" w:line="240" w:lineRule="auto"/>
              <w:ind w:right="28"/>
              <w:jc w:val="both"/>
            </w:pPr>
            <w:r w:rsidRPr="00E056BD">
              <w:t>Při pořízení kolimátorů pro vysoké energie budou cílovou skupinu tvořit všichni pacienti s karcinomy štítné žlázy z regionu Olomouckého kraje, většiny Jihomoravského kraje a části kraje Zlínského.</w:t>
            </w:r>
          </w:p>
          <w:p w14:paraId="297B4C7D" w14:textId="77777777" w:rsidR="006849BD" w:rsidRPr="00E056BD" w:rsidRDefault="006849BD" w:rsidP="006849BD">
            <w:pPr>
              <w:spacing w:after="0" w:line="240" w:lineRule="auto"/>
              <w:ind w:right="28"/>
              <w:jc w:val="both"/>
            </w:pPr>
          </w:p>
          <w:p w14:paraId="15098DA5" w14:textId="7A320EDB" w:rsidR="00A83EA7" w:rsidRDefault="00A83EA7" w:rsidP="006849BD">
            <w:pPr>
              <w:spacing w:after="0" w:line="240" w:lineRule="auto"/>
              <w:ind w:right="28"/>
              <w:jc w:val="both"/>
            </w:pPr>
            <w:r w:rsidRPr="00E056BD">
              <w:t xml:space="preserve">Pořízení vybavení pro dozimetrii pacientů i personálu bude nejen splňovat požadavky legislativy, ale vytvoří podmínky pro optimalizaci radiační ochrany na pracovišti. </w:t>
            </w:r>
          </w:p>
          <w:p w14:paraId="6D70D148" w14:textId="77777777" w:rsidR="006849BD" w:rsidRPr="00E056BD" w:rsidRDefault="006849BD" w:rsidP="006849BD">
            <w:pPr>
              <w:spacing w:after="0" w:line="240" w:lineRule="auto"/>
              <w:ind w:right="28"/>
              <w:jc w:val="both"/>
            </w:pPr>
          </w:p>
          <w:p w14:paraId="2A8BB16F" w14:textId="49243C28" w:rsidR="00A83EA7" w:rsidRDefault="00A83EA7" w:rsidP="006849BD">
            <w:pPr>
              <w:spacing w:after="0" w:line="240" w:lineRule="auto"/>
              <w:ind w:right="28"/>
              <w:jc w:val="both"/>
            </w:pPr>
            <w:r w:rsidRPr="00E056BD">
              <w:t xml:space="preserve">Další skupinou podpořenou realizací projektu je tedy i personál FN Olomouc, který bude pracovat nejen s výkonnějšími přístroji v modernizovaném prostředí, ale také za </w:t>
            </w:r>
            <w:r w:rsidR="007945FA">
              <w:t>zlepšených</w:t>
            </w:r>
            <w:r w:rsidRPr="00E056BD">
              <w:t xml:space="preserve"> podmínek monitorování pracovního prostředí v rámci radiační ochrany.</w:t>
            </w:r>
          </w:p>
          <w:p w14:paraId="1D9144BA" w14:textId="77777777" w:rsidR="006849BD" w:rsidRDefault="006849BD" w:rsidP="006849BD">
            <w:pPr>
              <w:spacing w:after="0" w:line="240" w:lineRule="auto"/>
              <w:ind w:right="28"/>
              <w:jc w:val="both"/>
            </w:pPr>
          </w:p>
          <w:p w14:paraId="5DB8C058" w14:textId="00B3B0C2" w:rsidR="004C1323" w:rsidRPr="00BE51CB" w:rsidRDefault="0060080C" w:rsidP="006849BD">
            <w:pPr>
              <w:spacing w:after="0" w:line="240" w:lineRule="auto"/>
              <w:ind w:right="28"/>
              <w:jc w:val="both"/>
              <w:rPr>
                <w:color w:val="FF0000"/>
              </w:rPr>
            </w:pPr>
            <w:r w:rsidRPr="00BE51CB">
              <w:rPr>
                <w:color w:val="FF0000"/>
              </w:rPr>
              <w:t>Za cílovou skupinu lze současně označit</w:t>
            </w:r>
            <w:r w:rsidR="004C1323" w:rsidRPr="00BE51CB">
              <w:rPr>
                <w:color w:val="FF0000"/>
              </w:rPr>
              <w:t xml:space="preserve"> </w:t>
            </w:r>
            <w:r w:rsidRPr="00BE51CB">
              <w:rPr>
                <w:color w:val="FF0000"/>
              </w:rPr>
              <w:t>i</w:t>
            </w:r>
            <w:r w:rsidR="004C1323" w:rsidRPr="00BE51CB">
              <w:rPr>
                <w:color w:val="FF0000"/>
              </w:rPr>
              <w:t xml:space="preserve"> občan</w:t>
            </w:r>
            <w:r w:rsidRPr="00BE51CB">
              <w:rPr>
                <w:color w:val="FF0000"/>
              </w:rPr>
              <w:t>y ČR, kteří bud</w:t>
            </w:r>
            <w:r w:rsidR="00D24D55" w:rsidRPr="00BE51CB">
              <w:rPr>
                <w:color w:val="FF0000"/>
              </w:rPr>
              <w:t>ou</w:t>
            </w:r>
            <w:r w:rsidRPr="00BE51CB">
              <w:rPr>
                <w:color w:val="FF0000"/>
              </w:rPr>
              <w:t xml:space="preserve"> vlivem realizace projektu lépe chráněni v případě probíhající epidemie před ne</w:t>
            </w:r>
            <w:r w:rsidR="00D24D55" w:rsidRPr="00BE51CB">
              <w:rPr>
                <w:color w:val="FF0000"/>
              </w:rPr>
              <w:t>příznivými následky onemocnění.</w:t>
            </w:r>
          </w:p>
          <w:p w14:paraId="2E72EB17" w14:textId="77777777" w:rsidR="00A83EA7" w:rsidRPr="00A83EA7" w:rsidRDefault="00A83EA7" w:rsidP="006849BD">
            <w:pPr>
              <w:spacing w:after="0" w:line="240" w:lineRule="auto"/>
              <w:jc w:val="both"/>
              <w:rPr>
                <w:color w:val="FF0000"/>
              </w:rPr>
            </w:pPr>
          </w:p>
          <w:p w14:paraId="7C220629" w14:textId="4BE11ED3" w:rsidR="001C2C5F" w:rsidRPr="00EA45FE" w:rsidRDefault="001C2C5F" w:rsidP="006849BD">
            <w:pPr>
              <w:spacing w:after="0" w:line="240" w:lineRule="auto"/>
              <w:jc w:val="both"/>
            </w:pPr>
            <w:r w:rsidRPr="001806B5">
              <w:rPr>
                <w:b/>
                <w:bCs/>
                <w:color w:val="7030A0"/>
                <w:u w:val="single"/>
              </w:rPr>
              <w:t>Onkologičtí pacienti:</w:t>
            </w:r>
            <w:r w:rsidR="00582E9C" w:rsidRPr="001806B5">
              <w:rPr>
                <w:b/>
                <w:bCs/>
                <w:color w:val="7030A0"/>
              </w:rPr>
              <w:t xml:space="preserve"> </w:t>
            </w:r>
            <w:r w:rsidR="00EA45FE" w:rsidRPr="00EA45FE">
              <w:rPr>
                <w:i/>
                <w:iCs/>
                <w:color w:val="FF0000"/>
              </w:rPr>
              <w:t xml:space="preserve">min. 1 z níže uvedených příspěvků, který musí být v rámci projektu a relevantní cílové skupiny naplněn: </w:t>
            </w:r>
            <w:r w:rsidR="00EA45FE" w:rsidRPr="00977AF3">
              <w:rPr>
                <w:highlight w:val="yellow"/>
              </w:rPr>
              <w:t>P</w:t>
            </w:r>
            <w:r w:rsidR="00EA45FE">
              <w:rPr>
                <w:highlight w:val="yellow"/>
              </w:rPr>
              <w:t xml:space="preserve">rosím </w:t>
            </w:r>
            <w:r w:rsidR="00EC196F">
              <w:rPr>
                <w:highlight w:val="yellow"/>
              </w:rPr>
              <w:t xml:space="preserve">vybrat a </w:t>
            </w:r>
            <w:r w:rsidR="00EA45FE">
              <w:rPr>
                <w:highlight w:val="yellow"/>
              </w:rPr>
              <w:t>popsat</w:t>
            </w:r>
            <w:r w:rsidR="00EA45FE" w:rsidRPr="00977AF3">
              <w:rPr>
                <w:highlight w:val="yellow"/>
              </w:rPr>
              <w:t xml:space="preserve"> doc. Koranda</w:t>
            </w:r>
          </w:p>
          <w:p w14:paraId="65DDB414" w14:textId="287D3300" w:rsidR="001C2C5F" w:rsidRPr="001806B5" w:rsidRDefault="001C2C5F" w:rsidP="001F7BBC">
            <w:pPr>
              <w:pStyle w:val="Odstavecseseznamem"/>
              <w:numPr>
                <w:ilvl w:val="0"/>
                <w:numId w:val="11"/>
              </w:numPr>
              <w:spacing w:after="0" w:line="240" w:lineRule="auto"/>
              <w:jc w:val="both"/>
              <w:rPr>
                <w:color w:val="7030A0"/>
              </w:rPr>
            </w:pPr>
            <w:r w:rsidRPr="001806B5">
              <w:rPr>
                <w:color w:val="7030A0"/>
              </w:rPr>
              <w:t>rozvoj péče o umírající pacienty</w:t>
            </w:r>
          </w:p>
          <w:p w14:paraId="1017096C" w14:textId="661A61E3" w:rsidR="001C2C5F" w:rsidRPr="001806B5" w:rsidRDefault="001C2C5F" w:rsidP="001F7BBC">
            <w:pPr>
              <w:pStyle w:val="Odstavecseseznamem"/>
              <w:numPr>
                <w:ilvl w:val="0"/>
                <w:numId w:val="11"/>
              </w:numPr>
              <w:spacing w:after="0" w:line="240" w:lineRule="auto"/>
              <w:jc w:val="both"/>
              <w:rPr>
                <w:color w:val="7030A0"/>
              </w:rPr>
            </w:pPr>
            <w:r w:rsidRPr="001806B5">
              <w:rPr>
                <w:color w:val="7030A0"/>
              </w:rPr>
              <w:t xml:space="preserve">rozvoj </w:t>
            </w:r>
            <w:proofErr w:type="spellStart"/>
            <w:r w:rsidRPr="001806B5">
              <w:rPr>
                <w:color w:val="7030A0"/>
              </w:rPr>
              <w:t>telemedicínských</w:t>
            </w:r>
            <w:proofErr w:type="spellEnd"/>
            <w:r w:rsidRPr="001806B5">
              <w:rPr>
                <w:color w:val="7030A0"/>
              </w:rPr>
              <w:t xml:space="preserve"> řešení</w:t>
            </w:r>
          </w:p>
          <w:p w14:paraId="11E848B7" w14:textId="4212C790" w:rsidR="001C2C5F" w:rsidRPr="00EA45FE" w:rsidRDefault="001C2C5F" w:rsidP="00D24D55">
            <w:pPr>
              <w:pStyle w:val="Odstavecseseznamem"/>
              <w:numPr>
                <w:ilvl w:val="0"/>
                <w:numId w:val="11"/>
              </w:numPr>
              <w:spacing w:after="0" w:line="240" w:lineRule="auto"/>
              <w:jc w:val="both"/>
              <w:rPr>
                <w:color w:val="7030A0"/>
                <w:u w:val="single"/>
              </w:rPr>
            </w:pPr>
            <w:r w:rsidRPr="001806B5">
              <w:rPr>
                <w:color w:val="7030A0"/>
                <w:u w:val="single"/>
              </w:rPr>
              <w:t>rozvoj péče dosud neposkytované</w:t>
            </w:r>
            <w:r w:rsidR="00D24D55">
              <w:rPr>
                <w:color w:val="7030A0"/>
                <w:u w:val="single"/>
              </w:rPr>
              <w:t xml:space="preserve"> </w:t>
            </w:r>
            <w:r w:rsidR="00D24D55">
              <w:rPr>
                <w:color w:val="FF0000"/>
                <w:u w:val="single"/>
              </w:rPr>
              <w:t>–</w:t>
            </w:r>
            <w:r w:rsidR="00D24D55" w:rsidRPr="00D24D55">
              <w:rPr>
                <w:color w:val="FF0000"/>
                <w:u w:val="single"/>
              </w:rPr>
              <w:t xml:space="preserve"> </w:t>
            </w:r>
            <w:r w:rsidR="00EA45FE">
              <w:rPr>
                <w:color w:val="FF0000"/>
                <w:u w:val="single"/>
              </w:rPr>
              <w:t xml:space="preserve">vybereme </w:t>
            </w:r>
            <w:r w:rsidR="00D24D55" w:rsidRPr="00D24D55">
              <w:rPr>
                <w:color w:val="FF0000"/>
                <w:u w:val="single"/>
              </w:rPr>
              <w:t>tento příspěvek</w:t>
            </w:r>
            <w:r w:rsidR="00EA45FE">
              <w:rPr>
                <w:color w:val="FF0000"/>
                <w:u w:val="single"/>
              </w:rPr>
              <w:t xml:space="preserve"> k rozvoji</w:t>
            </w:r>
            <w:r w:rsidR="00D24D55" w:rsidRPr="00D24D55">
              <w:rPr>
                <w:color w:val="FF0000"/>
                <w:u w:val="single"/>
              </w:rPr>
              <w:t>?</w:t>
            </w:r>
            <w:r w:rsidR="00EC196F">
              <w:rPr>
                <w:color w:val="FF0000"/>
                <w:u w:val="single"/>
              </w:rPr>
              <w:t xml:space="preserve"> </w:t>
            </w:r>
          </w:p>
          <w:p w14:paraId="011DABD2" w14:textId="77777777" w:rsidR="00C555FF" w:rsidRDefault="00EC196F" w:rsidP="00EA45FE">
            <w:pPr>
              <w:spacing w:after="0" w:line="240" w:lineRule="auto"/>
              <w:jc w:val="both"/>
              <w:rPr>
                <w:color w:val="FF0000"/>
              </w:rPr>
            </w:pPr>
            <w:r>
              <w:rPr>
                <w:color w:val="FF0000"/>
              </w:rPr>
              <w:t>Popis</w:t>
            </w:r>
            <w:r w:rsidR="00C555FF">
              <w:rPr>
                <w:color w:val="FF0000"/>
              </w:rPr>
              <w:t xml:space="preserve"> příspěvku</w:t>
            </w:r>
            <w:r>
              <w:rPr>
                <w:color w:val="FF0000"/>
              </w:rPr>
              <w:t xml:space="preserve">: </w:t>
            </w:r>
          </w:p>
          <w:p w14:paraId="41E9DBB9" w14:textId="6A555733" w:rsidR="00EA45FE" w:rsidRPr="00EA45FE" w:rsidRDefault="00EA45FE" w:rsidP="00EA45FE">
            <w:pPr>
              <w:spacing w:after="0" w:line="240" w:lineRule="auto"/>
              <w:jc w:val="both"/>
              <w:rPr>
                <w:color w:val="FF0000"/>
              </w:rPr>
            </w:pPr>
            <w:r w:rsidRPr="000F27AB">
              <w:rPr>
                <w:color w:val="FF0000"/>
              </w:rPr>
              <w:t>Zaměření projektu na onkologické pacienty v rámci KOC bude znamenat rozvoj péče dosud neposkytované, a to jak kvantitativně, tak kvalitativně. Kvantitativním rozvojem rozumíme navýšení kapacit pro poskytov</w:t>
            </w:r>
            <w:r>
              <w:rPr>
                <w:color w:val="FF0000"/>
              </w:rPr>
              <w:t>á</w:t>
            </w:r>
            <w:r w:rsidRPr="000F27AB">
              <w:rPr>
                <w:color w:val="FF0000"/>
              </w:rPr>
              <w:t xml:space="preserve">ní zdravotní péče, kvalitativní </w:t>
            </w:r>
            <w:r>
              <w:rPr>
                <w:color w:val="FF0000"/>
              </w:rPr>
              <w:t xml:space="preserve">rozvoj chápeme </w:t>
            </w:r>
            <w:r w:rsidRPr="000F27AB">
              <w:rPr>
                <w:color w:val="FF0000"/>
              </w:rPr>
              <w:t>ve smyslu diagnostického rozvoje.</w:t>
            </w:r>
            <w:r>
              <w:rPr>
                <w:color w:val="FF0000"/>
              </w:rPr>
              <w:t xml:space="preserve">??? </w:t>
            </w:r>
          </w:p>
          <w:p w14:paraId="04485D0B" w14:textId="067851F3" w:rsidR="00D24D55" w:rsidRDefault="00D24D55" w:rsidP="00D24D55">
            <w:pPr>
              <w:pStyle w:val="Odstavecseseznamem"/>
              <w:numPr>
                <w:ilvl w:val="0"/>
                <w:numId w:val="11"/>
              </w:numPr>
              <w:spacing w:after="0" w:line="240" w:lineRule="auto"/>
              <w:jc w:val="both"/>
              <w:rPr>
                <w:color w:val="7030A0"/>
              </w:rPr>
            </w:pPr>
            <w:r w:rsidRPr="001806B5">
              <w:rPr>
                <w:color w:val="7030A0"/>
              </w:rPr>
              <w:t xml:space="preserve">jiný řádně odůvodněný a podložený příspěvek k rozvoji péče o onkologické pacienty  </w:t>
            </w:r>
          </w:p>
          <w:p w14:paraId="125B1BB5" w14:textId="77777777" w:rsidR="00D24D55" w:rsidRPr="00D24D55" w:rsidRDefault="00D24D55" w:rsidP="00D24D55">
            <w:pPr>
              <w:spacing w:after="0" w:line="240" w:lineRule="auto"/>
              <w:jc w:val="both"/>
              <w:rPr>
                <w:color w:val="7030A0"/>
                <w:u w:val="single"/>
              </w:rPr>
            </w:pPr>
          </w:p>
          <w:p w14:paraId="772D0639" w14:textId="77777777" w:rsidR="006849BD" w:rsidRDefault="006849BD" w:rsidP="006849BD">
            <w:pPr>
              <w:spacing w:after="0" w:line="240" w:lineRule="auto"/>
              <w:jc w:val="both"/>
            </w:pPr>
          </w:p>
          <w:p w14:paraId="30CB61C7" w14:textId="21F3EB38" w:rsidR="001806B5" w:rsidRPr="001806B5" w:rsidRDefault="001806B5" w:rsidP="001806B5">
            <w:pPr>
              <w:jc w:val="both"/>
              <w:rPr>
                <w:i/>
                <w:color w:val="7030A0"/>
              </w:rPr>
            </w:pPr>
            <w:r w:rsidRPr="001806B5">
              <w:rPr>
                <w:i/>
                <w:color w:val="7030A0"/>
              </w:rPr>
              <w:t>Žadatel u této cílové skupiny dále uvede, zda poskytuje péči min. v oborech vnitřní lékařství, chirurgie, anesteziologie/resuscitace a intenzivní péče.</w:t>
            </w:r>
          </w:p>
          <w:p w14:paraId="5FA7CEDC" w14:textId="493C667F" w:rsidR="006B25E6" w:rsidRDefault="00A53CD0" w:rsidP="006849BD">
            <w:pPr>
              <w:spacing w:after="0" w:line="240" w:lineRule="auto"/>
              <w:jc w:val="both"/>
            </w:pPr>
            <w:r w:rsidRPr="00213327">
              <w:t>Žadatel</w:t>
            </w:r>
            <w:r w:rsidR="004C1323" w:rsidRPr="00213327">
              <w:t xml:space="preserve"> </w:t>
            </w:r>
            <w:r w:rsidR="000F27AB" w:rsidRPr="00213327">
              <w:t>je největším poskytovatelem zdra</w:t>
            </w:r>
            <w:r w:rsidR="00977AF3" w:rsidRPr="00213327">
              <w:t>votní péče v Olomouckém kraje, p</w:t>
            </w:r>
            <w:r w:rsidRPr="00213327">
              <w:t xml:space="preserve">oskytuje </w:t>
            </w:r>
            <w:r w:rsidR="000F27AB" w:rsidRPr="00213327">
              <w:t xml:space="preserve">zdravotní </w:t>
            </w:r>
            <w:r w:rsidRPr="00213327">
              <w:t>péči v oborech vnitřní lékařství, chirurgie,</w:t>
            </w:r>
            <w:r w:rsidR="000F27AB" w:rsidRPr="00213327">
              <w:t xml:space="preserve"> </w:t>
            </w:r>
            <w:r w:rsidRPr="00213327">
              <w:t>anesteziologie/resuscitace a intenzivní péče.</w:t>
            </w:r>
            <w:r w:rsidR="000F27AB" w:rsidRPr="00213327">
              <w:t xml:space="preserve"> </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549E65F1" w:rsidR="001C2C5F" w:rsidRPr="00884996" w:rsidRDefault="00F76709" w:rsidP="001C2C5F">
            <w:pPr>
              <w:pStyle w:val="Odstavecseseznamem"/>
              <w:ind w:left="0"/>
              <w:jc w:val="both"/>
              <w:rPr>
                <w:b/>
                <w:bCs/>
              </w:rPr>
            </w:pPr>
            <w:r>
              <w:rPr>
                <w:b/>
                <w:bCs/>
              </w:rPr>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1E2391" w14:textId="03EFC1AC" w:rsidR="001C2C5F" w:rsidRPr="00B4799A" w:rsidRDefault="001C2C5F" w:rsidP="001C2C5F">
            <w:pPr>
              <w:jc w:val="both"/>
              <w:rPr>
                <w:i/>
                <w:iCs/>
                <w:color w:val="7030A0"/>
              </w:rPr>
            </w:pPr>
            <w:r w:rsidRPr="00A42530">
              <w:rPr>
                <w:i/>
                <w:iCs/>
                <w:color w:val="7030A0"/>
              </w:rPr>
              <w:t>Uveďte výčtem všechn</w:t>
            </w:r>
            <w:r w:rsidR="00F76709" w:rsidRPr="00A42530">
              <w:rPr>
                <w:i/>
                <w:iCs/>
                <w:color w:val="7030A0"/>
              </w:rPr>
              <w:t>y obory péče/</w:t>
            </w:r>
            <w:r w:rsidRPr="00A42530">
              <w:rPr>
                <w:i/>
                <w:iCs/>
                <w:color w:val="7030A0"/>
              </w:rPr>
              <w:t xml:space="preserve">pracoviště </w:t>
            </w:r>
            <w:r w:rsidRPr="00A42530">
              <w:rPr>
                <w:rFonts w:cstheme="minorHAnsi"/>
                <w:i/>
                <w:iCs/>
                <w:color w:val="7030A0"/>
              </w:rPr>
              <w:t>d</w:t>
            </w:r>
            <w:r w:rsidRPr="00A42530">
              <w:rPr>
                <w:i/>
                <w:iCs/>
                <w:color w:val="7030A0"/>
              </w:rPr>
              <w:t>otčen</w:t>
            </w:r>
            <w:r w:rsidR="0089656E" w:rsidRPr="00A42530">
              <w:rPr>
                <w:i/>
                <w:iCs/>
                <w:color w:val="7030A0"/>
              </w:rPr>
              <w:t>é</w:t>
            </w:r>
            <w:r w:rsidRPr="00A42530">
              <w:rPr>
                <w:i/>
                <w:iCs/>
                <w:color w:val="7030A0"/>
              </w:rPr>
              <w:t xml:space="preserve"> projektem a popište ke každému, jak s přispěním projektu dochází k rozvoji poskytování zdravotní péče</w:t>
            </w:r>
            <w:r w:rsidR="00F76709" w:rsidRPr="00A42530">
              <w:rPr>
                <w:i/>
                <w:iCs/>
                <w:color w:val="7030A0"/>
              </w:rPr>
              <w:t>.</w:t>
            </w:r>
            <w:r w:rsidR="00B4799A">
              <w:rPr>
                <w:i/>
                <w:iCs/>
                <w:color w:val="7030A0"/>
              </w:rPr>
              <w:t xml:space="preserve"> </w:t>
            </w:r>
            <w:r w:rsidR="0089656E" w:rsidRPr="00A42530">
              <w:rPr>
                <w:i/>
                <w:iCs/>
                <w:color w:val="7030A0"/>
              </w:rPr>
              <w:t>Popis je nutné provázat s podporovanými obory péče / pracovišti uvedenými ve výzvě.</w:t>
            </w:r>
            <w:r w:rsidR="00E24D5D" w:rsidRPr="00A42530">
              <w:rPr>
                <w:i/>
                <w:iCs/>
                <w:color w:val="7030A0"/>
              </w:rPr>
              <w:t xml:space="preserve"> </w:t>
            </w:r>
            <w:r w:rsidR="00B4799A">
              <w:rPr>
                <w:highlight w:val="yellow"/>
              </w:rPr>
              <w:t>Prosím doplnit d</w:t>
            </w:r>
            <w:r w:rsidR="00B4799A" w:rsidRPr="00326BC6">
              <w:rPr>
                <w:highlight w:val="yellow"/>
              </w:rPr>
              <w:t>oc. Koranda</w:t>
            </w:r>
          </w:p>
          <w:p w14:paraId="32C0914C" w14:textId="26DD89D6" w:rsidR="00A42530" w:rsidRPr="005C284F" w:rsidRDefault="00E24D5D" w:rsidP="001C2C5F">
            <w:pPr>
              <w:jc w:val="both"/>
            </w:pPr>
            <w:r w:rsidRPr="005C284F">
              <w:t>Oborem dotčeným projektem je</w:t>
            </w:r>
            <w:r w:rsidR="00A83EA7" w:rsidRPr="005C284F">
              <w:t xml:space="preserve"> </w:t>
            </w:r>
            <w:r w:rsidR="00A83EA7" w:rsidRPr="005C284F">
              <w:rPr>
                <w:color w:val="FF0000"/>
              </w:rPr>
              <w:t>nukleární medicína jako obor v rámci K</w:t>
            </w:r>
            <w:r w:rsidR="00DE17B8">
              <w:rPr>
                <w:color w:val="FF0000"/>
              </w:rPr>
              <w:t>omplexního onkologického centra??</w:t>
            </w:r>
            <w:r w:rsidR="005C284F" w:rsidRPr="005C284F">
              <w:rPr>
                <w:color w:val="FF0000"/>
              </w:rPr>
              <w:t>?</w:t>
            </w:r>
            <w:r w:rsidRPr="005C284F">
              <w:t>, dotčeným pracovištěm je K</w:t>
            </w:r>
            <w:r w:rsidR="00A42530" w:rsidRPr="005C284F">
              <w:t>linika nukleární medicíny</w:t>
            </w:r>
            <w:r w:rsidR="003C4B10">
              <w:t xml:space="preserve"> FN Olomouc.</w:t>
            </w:r>
            <w:r w:rsidRPr="005C284F">
              <w:t xml:space="preserve"> </w:t>
            </w:r>
          </w:p>
          <w:p w14:paraId="204CB583" w14:textId="790719BF" w:rsidR="00A83EA7" w:rsidRPr="00E673F9" w:rsidRDefault="00E24D5D" w:rsidP="001C2C5F">
            <w:pPr>
              <w:jc w:val="both"/>
            </w:pPr>
            <w:r w:rsidRPr="00213327">
              <w:t xml:space="preserve">Realizací projektu dojde ke zvýšení kvality vybavenosti a rozšíření kapacit podpořeného pracoviště. </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17D675F" w14:textId="16538F59" w:rsidR="001C2C5F" w:rsidRPr="00326BC6" w:rsidRDefault="001C2C5F" w:rsidP="001C2C5F">
            <w:pPr>
              <w:jc w:val="both"/>
              <w:rPr>
                <w:color w:val="FF0000"/>
              </w:rPr>
            </w:pPr>
            <w:r w:rsidRPr="007F643C">
              <w:rPr>
                <w:i/>
                <w:color w:val="7030A0"/>
              </w:rPr>
              <w:t>Popište opatření projektu, která reagují na boj s</w:t>
            </w:r>
            <w:r w:rsidR="00A07593" w:rsidRPr="007F643C">
              <w:rPr>
                <w:i/>
                <w:color w:val="7030A0"/>
              </w:rPr>
              <w:t> </w:t>
            </w:r>
            <w:r w:rsidRPr="007F643C">
              <w:rPr>
                <w:i/>
                <w:color w:val="7030A0"/>
              </w:rPr>
              <w:t>COVID</w:t>
            </w:r>
            <w:r w:rsidR="00A07593" w:rsidRPr="007F643C">
              <w:rPr>
                <w:i/>
                <w:color w:val="7030A0"/>
              </w:rPr>
              <w:t>-</w:t>
            </w:r>
            <w:r w:rsidRPr="007F643C">
              <w:rPr>
                <w:i/>
                <w:color w:val="7030A0"/>
              </w:rPr>
              <w:t>19 a jeho dopady a</w:t>
            </w:r>
            <w:r w:rsidR="00A07593" w:rsidRPr="007F643C">
              <w:rPr>
                <w:i/>
                <w:color w:val="7030A0"/>
              </w:rPr>
              <w:t xml:space="preserve"> boj s</w:t>
            </w:r>
            <w:r w:rsidRPr="007F643C">
              <w:rPr>
                <w:i/>
                <w:color w:val="7030A0"/>
              </w:rPr>
              <w:t xml:space="preserve"> případnými dalšími infekčními onemocněními.</w:t>
            </w:r>
            <w:r w:rsidRPr="007F643C">
              <w:rPr>
                <w:color w:val="7030A0"/>
              </w:rPr>
              <w:t xml:space="preserve"> </w:t>
            </w:r>
          </w:p>
          <w:p w14:paraId="2A0E532D" w14:textId="7681B763" w:rsidR="00C95F52" w:rsidRPr="007F643C" w:rsidRDefault="001C2C5F" w:rsidP="001C2C5F">
            <w:pPr>
              <w:jc w:val="both"/>
              <w:rPr>
                <w:i/>
                <w:color w:val="7030A0"/>
              </w:rPr>
            </w:pPr>
            <w:r w:rsidRPr="007F643C">
              <w:rPr>
                <w:i/>
                <w:color w:val="7030A0"/>
              </w:rPr>
              <w:t xml:space="preserve">Jedná se o popis opatření přispívající k některé/některým z níže uvedených </w:t>
            </w:r>
            <w:proofErr w:type="spellStart"/>
            <w:r w:rsidRPr="007F643C">
              <w:rPr>
                <w:i/>
                <w:color w:val="7030A0"/>
              </w:rPr>
              <w:t>oblastí:</w:t>
            </w:r>
            <w:r w:rsidR="00C95F52">
              <w:rPr>
                <w:highlight w:val="yellow"/>
              </w:rPr>
              <w:t>Prosím</w:t>
            </w:r>
            <w:proofErr w:type="spellEnd"/>
            <w:r w:rsidR="00C95F52">
              <w:rPr>
                <w:highlight w:val="yellow"/>
              </w:rPr>
              <w:t xml:space="preserve"> doplnit doc. Koranda</w:t>
            </w:r>
          </w:p>
          <w:p w14:paraId="60CACFA4" w14:textId="7D28098F" w:rsidR="001C2C5F" w:rsidRPr="007F643C" w:rsidRDefault="001C2C5F" w:rsidP="001F7BBC">
            <w:pPr>
              <w:pStyle w:val="Odstavecseseznamem"/>
              <w:numPr>
                <w:ilvl w:val="0"/>
                <w:numId w:val="10"/>
              </w:numPr>
              <w:jc w:val="both"/>
              <w:rPr>
                <w:i/>
                <w:color w:val="7030A0"/>
              </w:rPr>
            </w:pPr>
            <w:r w:rsidRPr="007F643C">
              <w:rPr>
                <w:i/>
                <w:color w:val="7030A0"/>
              </w:rPr>
              <w:t>zvýšení odolnosti poskytování péče o danou cílovou skupinu</w:t>
            </w:r>
            <w:r w:rsidR="00282900" w:rsidRPr="007F643C">
              <w:rPr>
                <w:i/>
                <w:color w:val="7030A0"/>
              </w:rPr>
              <w:t>,</w:t>
            </w:r>
            <w:r w:rsidRPr="007F643C">
              <w:rPr>
                <w:i/>
                <w:color w:val="7030A0"/>
              </w:rPr>
              <w:t xml:space="preserve"> např. ve formě organizačních a prostorových podmínek zajištění péče;</w:t>
            </w:r>
          </w:p>
          <w:p w14:paraId="5F8CA283" w14:textId="77777777" w:rsidR="001C2C5F" w:rsidRPr="001E599A" w:rsidRDefault="001C2C5F" w:rsidP="001F7BBC">
            <w:pPr>
              <w:pStyle w:val="Odstavecseseznamem"/>
              <w:numPr>
                <w:ilvl w:val="0"/>
                <w:numId w:val="10"/>
              </w:numPr>
              <w:jc w:val="both"/>
              <w:rPr>
                <w:i/>
                <w:color w:val="7030A0"/>
              </w:rPr>
            </w:pPr>
            <w:r w:rsidRPr="007F643C">
              <w:rPr>
                <w:i/>
                <w:color w:val="7030A0"/>
              </w:rPr>
              <w:t xml:space="preserve">zajištění plnění hygienických a epidemiologických opatření v rámci </w:t>
            </w:r>
            <w:r w:rsidRPr="001E599A">
              <w:rPr>
                <w:i/>
                <w:color w:val="7030A0"/>
              </w:rPr>
              <w:t>daného zdravotnického zařízení/oddělení (počet lůžek na pokojích, sociální zařízení apod.);</w:t>
            </w:r>
          </w:p>
          <w:p w14:paraId="4316E9D9" w14:textId="77777777" w:rsidR="001C2C5F" w:rsidRPr="007F643C" w:rsidRDefault="001C2C5F" w:rsidP="001F7BBC">
            <w:pPr>
              <w:pStyle w:val="Odstavecseseznamem"/>
              <w:numPr>
                <w:ilvl w:val="0"/>
                <w:numId w:val="10"/>
              </w:numPr>
              <w:jc w:val="both"/>
            </w:pPr>
            <w:r w:rsidRPr="001E599A">
              <w:rPr>
                <w:rFonts w:eastAsia="Times New Roman"/>
                <w:i/>
                <w:color w:val="7030A0"/>
              </w:rPr>
              <w:t>zvýšení odolnosti systému prostřednictvím modernizace a rozvoje přístrojového vybavení pro danou</w:t>
            </w:r>
            <w:r w:rsidRPr="007F643C">
              <w:rPr>
                <w:rFonts w:eastAsia="Times New Roman"/>
                <w:i/>
                <w:color w:val="7030A0"/>
              </w:rPr>
              <w:t xml:space="preserve"> cílovou skupinu. </w:t>
            </w:r>
          </w:p>
          <w:p w14:paraId="314376EC" w14:textId="549BC281" w:rsidR="007F643C" w:rsidRDefault="007F643C" w:rsidP="00213327">
            <w:pPr>
              <w:jc w:val="both"/>
            </w:pPr>
          </w:p>
        </w:tc>
      </w:tr>
    </w:tbl>
    <w:p w14:paraId="16770E2A" w14:textId="77777777" w:rsidR="00FB4D5C" w:rsidRDefault="00FB4D5C" w:rsidP="001F7BBC">
      <w:pPr>
        <w:pStyle w:val="Nadpis1"/>
        <w:numPr>
          <w:ilvl w:val="0"/>
          <w:numId w:val="2"/>
        </w:numPr>
        <w:ind w:left="851" w:hanging="567"/>
        <w:jc w:val="both"/>
        <w:rPr>
          <w:caps/>
        </w:rPr>
      </w:pPr>
      <w:bookmarkStart w:id="8" w:name="_MON_1528620226"/>
      <w:bookmarkStart w:id="9" w:name="_Toc66785511"/>
      <w:bookmarkStart w:id="10" w:name="_Toc66787030"/>
      <w:bookmarkEnd w:id="8"/>
      <w:r w:rsidRPr="004A323F">
        <w:rPr>
          <w:caps/>
        </w:rPr>
        <w:t>Podrobný popis projektu</w:t>
      </w:r>
      <w:bookmarkEnd w:id="9"/>
      <w:bookmarkEnd w:id="10"/>
    </w:p>
    <w:p w14:paraId="3EC1322B" w14:textId="77777777" w:rsidR="001D1213" w:rsidRDefault="001D1213" w:rsidP="001D1213"/>
    <w:p w14:paraId="0327E9B1" w14:textId="77777777" w:rsidR="001D1213" w:rsidRDefault="001D1213" w:rsidP="001D1213">
      <w:pPr>
        <w:spacing w:after="120" w:line="360" w:lineRule="auto"/>
        <w:ind w:right="28"/>
        <w:jc w:val="both"/>
      </w:pPr>
      <w:r w:rsidRPr="00ED3E8A">
        <w:t>Předmětem projektu je pořízení přístrojového vybavení a technologií pro PET/CT pracoviště Kliniky nukleární medicíny (KNM)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základní části projektu přispěje ke zvýšení kvality vybavenosti a zlepšení podmínek pro zajištění kvalitní zdravotní péče poskytované především zvláště ohrožené skupině pacientů s onkologickým onemocněním.</w:t>
      </w:r>
      <w:r>
        <w:t xml:space="preserve"> </w:t>
      </w:r>
    </w:p>
    <w:p w14:paraId="2D3CD569" w14:textId="77777777" w:rsidR="001D1213" w:rsidRPr="00AB2786" w:rsidRDefault="001D1213" w:rsidP="001D1213">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 případě </w:t>
      </w:r>
      <w:r w:rsidRPr="00ED3E8A">
        <w:rPr>
          <w:vertAlign w:val="superscript"/>
        </w:rPr>
        <w:t>99m</w:t>
      </w:r>
      <w:r w:rsidRPr="00ED3E8A">
        <w:t>Tc. Výrazně se zkvalitní péče o pacienty s karcinomy štítné žlázy, kteří jsou léčeni na lůžkovém oddělení KNM FN Olomouc (pacienti především z Olomouckého, Jihomoravského a části Zlínského kraje).</w:t>
      </w:r>
    </w:p>
    <w:p w14:paraId="11D3FA23" w14:textId="77777777" w:rsidR="001D1213" w:rsidRPr="00527F3D" w:rsidRDefault="001D1213" w:rsidP="001D1213">
      <w:pPr>
        <w:spacing w:after="120" w:line="360" w:lineRule="auto"/>
        <w:jc w:val="both"/>
      </w:pPr>
      <w:r w:rsidRPr="00527F3D">
        <w:t xml:space="preserve">KNM FN Olomouc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972BDD">
        <w:rPr>
          <w:rFonts w:ascii="Arial" w:hAnsi="Arial" w:cs="Arial"/>
        </w:rPr>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447234F2" w14:textId="77777777" w:rsidR="005C7343" w:rsidRPr="005C7343" w:rsidRDefault="005C7343" w:rsidP="005C7343">
      <w:pPr>
        <w:jc w:val="both"/>
        <w:rPr>
          <w:color w:val="FF0000"/>
        </w:rPr>
      </w:pPr>
      <w:r w:rsidRPr="005C7343">
        <w:rPr>
          <w:color w:val="FF0000"/>
        </w:rPr>
        <w:t>Přínosem realizace projektu bude:</w:t>
      </w:r>
    </w:p>
    <w:p w14:paraId="6C65F370" w14:textId="77777777" w:rsidR="005C7343" w:rsidRPr="005C7343" w:rsidRDefault="005C7343" w:rsidP="005C7343">
      <w:pPr>
        <w:pStyle w:val="Odstavecseseznamem"/>
        <w:numPr>
          <w:ilvl w:val="0"/>
          <w:numId w:val="20"/>
        </w:numPr>
        <w:jc w:val="both"/>
        <w:rPr>
          <w:color w:val="FF0000"/>
        </w:rPr>
      </w:pPr>
      <w:r w:rsidRPr="005C7343">
        <w:rPr>
          <w:color w:val="FF0000"/>
        </w:rPr>
        <w:t>zkvalitnění péče o nemocné s onkologickým onemocněním, a to zejména v oblasti diagnostiky nádorových chorob</w:t>
      </w:r>
    </w:p>
    <w:p w14:paraId="1E39137D" w14:textId="77777777" w:rsidR="005C7343" w:rsidRPr="005C7343" w:rsidRDefault="005C7343" w:rsidP="005C7343">
      <w:pPr>
        <w:pStyle w:val="Odstavecseseznamem"/>
        <w:numPr>
          <w:ilvl w:val="0"/>
          <w:numId w:val="20"/>
        </w:numPr>
        <w:jc w:val="both"/>
        <w:rPr>
          <w:color w:val="FF0000"/>
        </w:rPr>
      </w:pPr>
      <w:r w:rsidRPr="005C7343">
        <w:rPr>
          <w:color w:val="FF0000"/>
        </w:rPr>
        <w:t xml:space="preserve">zvýšení kvality vybavenosti a tím zlepšení podmínek pro zajišťování kvalitní zdravotní péče </w:t>
      </w:r>
    </w:p>
    <w:p w14:paraId="14AE70BE" w14:textId="77777777" w:rsidR="001D1213" w:rsidRPr="001D1213" w:rsidRDefault="001D1213" w:rsidP="001D1213">
      <w:pPr>
        <w:spacing w:after="120" w:line="360" w:lineRule="auto"/>
      </w:pPr>
    </w:p>
    <w:p w14:paraId="70671FAC" w14:textId="77777777" w:rsidR="00FB4D5C" w:rsidRDefault="00FB4D5C" w:rsidP="001F7BBC">
      <w:pPr>
        <w:pStyle w:val="Nadpis1"/>
        <w:numPr>
          <w:ilvl w:val="1"/>
          <w:numId w:val="7"/>
        </w:numPr>
        <w:jc w:val="both"/>
        <w:rPr>
          <w:caps/>
          <w:sz w:val="24"/>
          <w:szCs w:val="24"/>
        </w:rPr>
      </w:pPr>
      <w:bookmarkStart w:id="11" w:name="_Toc66785512"/>
      <w:bookmarkStart w:id="12" w:name="_Toc66787031"/>
      <w:r w:rsidRPr="00EC5308">
        <w:rPr>
          <w:caps/>
          <w:sz w:val="24"/>
          <w:szCs w:val="24"/>
        </w:rPr>
        <w:t xml:space="preserve">PODROBNÝ POPIS </w:t>
      </w:r>
      <w:r>
        <w:rPr>
          <w:caps/>
          <w:sz w:val="24"/>
          <w:szCs w:val="24"/>
        </w:rPr>
        <w:t>výchozího stavu</w:t>
      </w:r>
      <w:bookmarkEnd w:id="11"/>
      <w:bookmarkEnd w:id="12"/>
    </w:p>
    <w:p w14:paraId="3F36EF16" w14:textId="20BD5071" w:rsidR="00FB4D5C" w:rsidRDefault="00FB4D5C" w:rsidP="00FB4D5C">
      <w:pPr>
        <w:jc w:val="both"/>
      </w:pPr>
      <w:r>
        <w:t>Uveďte popis výchozího stavu před poskytnutím podpory, tj. popis výchozí situace, jaké jsou problémy a nedostatky.</w:t>
      </w:r>
    </w:p>
    <w:p w14:paraId="19C3D06D" w14:textId="77777777" w:rsidR="003B34C0" w:rsidRDefault="003B34C0" w:rsidP="00FB4D5C">
      <w:pPr>
        <w:jc w:val="both"/>
      </w:pPr>
    </w:p>
    <w:p w14:paraId="3581D5E8" w14:textId="4AE7EF27" w:rsidR="003B34C0" w:rsidRDefault="003B34C0" w:rsidP="003741A7">
      <w:pPr>
        <w:spacing w:after="120" w:line="360" w:lineRule="auto"/>
        <w:jc w:val="both"/>
      </w:pPr>
      <w:r w:rsidRPr="00404936">
        <w:t>Výchozí situací na KNM FNOL je z části stáří zdravotnické techniky a vybavení a především</w:t>
      </w:r>
      <w:r>
        <w:t xml:space="preserve"> </w:t>
      </w:r>
      <w:r w:rsidRPr="00404936">
        <w:t>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p>
    <w:p w14:paraId="55B815F2" w14:textId="77777777" w:rsidR="003E4BB9" w:rsidRPr="003E4BB9" w:rsidRDefault="003E4BB9" w:rsidP="003741A7">
      <w:pPr>
        <w:spacing w:after="120" w:line="360" w:lineRule="auto"/>
        <w:jc w:val="both"/>
      </w:pPr>
      <w:r w:rsidRPr="003E4BB9">
        <w:t>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Nutností je pořízení druhého PET/CT přístroje, který umožní zlepšit ekonomické využití PET radiofarmak (velmi krátký poločas přeměny radiofarmak – dva přístroje umožní současné vyšetření drahým radiofarmakem – na jednom přístroji dochází ke zbytečným ztrátám v důsledku rozpadu radiofarmaka před jeho využitím). 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p>
    <w:p w14:paraId="36CDCCEA" w14:textId="62C8CFDF" w:rsidR="003E4BB9" w:rsidRDefault="003E4BB9" w:rsidP="003741A7">
      <w:pPr>
        <w:spacing w:after="120" w:line="360" w:lineRule="auto"/>
        <w:jc w:val="both"/>
      </w:pPr>
      <w:r w:rsidRPr="003E4BB9">
        <w:t xml:space="preserve">Prostor pro instalaci PET/CT bude vyžadovat rozšíření stávajícího objektu X – v přístavbě KNM bude umístěna další vyšetřovny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77777777" w:rsidR="003741A7" w:rsidRDefault="003741A7" w:rsidP="003741A7">
      <w:pPr>
        <w:spacing w:after="120" w:line="360" w:lineRule="auto"/>
        <w:jc w:val="both"/>
      </w:pPr>
    </w:p>
    <w:p w14:paraId="6632BB3E" w14:textId="3B7E35FE" w:rsidR="003741A7" w:rsidRPr="003741A7" w:rsidRDefault="003741A7" w:rsidP="003741A7">
      <w:pPr>
        <w:spacing w:line="360" w:lineRule="auto"/>
        <w:jc w:val="both"/>
        <w:rPr>
          <w:b/>
          <w:u w:val="single"/>
        </w:rPr>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budovami kliniky ORL, K</w:t>
      </w:r>
      <w:r w:rsidRPr="007C2F84">
        <w:t xml:space="preserve">liniky nukleární medicíny a </w:t>
      </w:r>
      <w:r>
        <w:t>budovy</w:t>
      </w:r>
      <w:r w:rsidRPr="007C2F84">
        <w:t xml:space="preserve"> B. Vznikne zde přístavba s jedním podzemním podlažím, jedním nadzemním podlažím a plochou zatravněnou střechou. Komunikační propojení nové přístavby a stávající budovy vznikne v podzemním podlaží,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ninou. Součástí rekonstrukce</w:t>
      </w:r>
      <w:r w:rsidRPr="007C2F84">
        <w:t xml:space="preserve"> bude také vybourání částí stěn podle upravené dispozice zdravotnického provozu, včetně vyřezání otvorů v železobetonové obvodové stěně. V místech </w:t>
      </w:r>
      <w:r>
        <w:t xml:space="preserve">napojení přístavby na </w:t>
      </w:r>
      <w:r w:rsidRPr="007C2F84">
        <w:t xml:space="preserve">konstrukce </w:t>
      </w:r>
      <w:r>
        <w:t xml:space="preserve">stávajícího pracoviště PET/CT </w:t>
      </w:r>
      <w:r w:rsidRPr="007C2F84">
        <w:t>bude zasahováno do stávající jednoplášťové střechy a do izolací podzemní stěn. V rámci plánované zastavěné plochy se v současné době nacházejí podzemní inženýrské sítě, které budou přeloženy (</w:t>
      </w:r>
      <w:proofErr w:type="spellStart"/>
      <w:r w:rsidRPr="007C2F84">
        <w:t>kyslíkovod</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411B772F" w14:textId="77777777" w:rsidR="003E4BB9" w:rsidRDefault="003E4BB9" w:rsidP="003B34C0">
      <w:pPr>
        <w:spacing w:after="120" w:line="360" w:lineRule="auto"/>
        <w:jc w:val="both"/>
      </w:pPr>
    </w:p>
    <w:p w14:paraId="50F7FEF8" w14:textId="2B583DB9" w:rsidR="003B34C0" w:rsidRPr="003741A7" w:rsidRDefault="003741A7" w:rsidP="003B34C0">
      <w:pPr>
        <w:spacing w:after="120" w:line="360" w:lineRule="auto"/>
        <w:jc w:val="both"/>
        <w:rPr>
          <w:color w:val="FF0000"/>
        </w:rPr>
      </w:pPr>
      <w:r w:rsidRPr="003741A7">
        <w:rPr>
          <w:color w:val="FF0000"/>
        </w:rPr>
        <w:t>Žadatel v</w:t>
      </w:r>
      <w:r w:rsidR="003B34C0" w:rsidRPr="003741A7">
        <w:rPr>
          <w:color w:val="FF0000"/>
        </w:rPr>
        <w:t xml:space="preserve"> před-přípravné fázi projektu </w:t>
      </w:r>
      <w:r w:rsidRPr="003741A7">
        <w:rPr>
          <w:color w:val="FF0000"/>
        </w:rPr>
        <w:t xml:space="preserve">vzal na vědomí popsaný stav, </w:t>
      </w:r>
      <w:r w:rsidR="003B34C0" w:rsidRPr="003741A7">
        <w:rPr>
          <w:color w:val="FF0000"/>
        </w:rPr>
        <w:t>analyzoval priority v oblasti plánovaných nákupů zdravotnické techniky a technologií a stavebních záměrů v souvislosti s vypsanou výzvou č. 99 z IROP a vybral investice, které hodlá díky projektu realizovat</w:t>
      </w:r>
      <w:r w:rsidRPr="003741A7">
        <w:rPr>
          <w:color w:val="FF0000"/>
        </w:rPr>
        <w:t>.</w:t>
      </w:r>
      <w:r w:rsidR="0092540E">
        <w:rPr>
          <w:color w:val="FF0000"/>
        </w:rPr>
        <w:t xml:space="preserve"> </w:t>
      </w:r>
      <w:r w:rsidR="0092540E" w:rsidRPr="0092540E">
        <w:rPr>
          <w:highlight w:val="lightGray"/>
        </w:rPr>
        <w:t>Uvádět?</w:t>
      </w:r>
    </w:p>
    <w:p w14:paraId="54FD5A31" w14:textId="77777777" w:rsidR="003B34C0" w:rsidRDefault="003B34C0" w:rsidP="003B34C0">
      <w:pPr>
        <w:spacing w:after="120" w:line="360" w:lineRule="auto"/>
        <w:jc w:val="both"/>
      </w:pPr>
      <w:r>
        <w:t>Na základě celkového vyhodnocení potřeb FNOL bylo prioritně identifikováno toto vybavení, které bude předmětem obměny (názvy dle Seznamu vybavení):</w:t>
      </w:r>
    </w:p>
    <w:p w14:paraId="1679EB6F"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2 ks</w:t>
      </w:r>
    </w:p>
    <w:p w14:paraId="5E49CECC" w14:textId="77777777" w:rsidR="003B34C0" w:rsidRDefault="003B34C0" w:rsidP="001F7BBC">
      <w:pPr>
        <w:pStyle w:val="Odstavecseseznamem"/>
        <w:numPr>
          <w:ilvl w:val="0"/>
          <w:numId w:val="15"/>
        </w:numPr>
        <w:ind w:left="714" w:hanging="357"/>
        <w:jc w:val="both"/>
      </w:pPr>
      <w:r>
        <w:t>Izolátor pro centrální přípravu radiofarmak – 1 ks</w:t>
      </w:r>
    </w:p>
    <w:p w14:paraId="508F6145" w14:textId="77777777" w:rsidR="003B34C0" w:rsidRDefault="003B34C0" w:rsidP="003B34C0">
      <w:pPr>
        <w:spacing w:after="120" w:line="360" w:lineRule="auto"/>
        <w:jc w:val="both"/>
      </w:pPr>
      <w:r>
        <w:t>Současně dojde k pořízení těchto nových přístrojů (názvy dle Seznamu vybavení):</w:t>
      </w:r>
    </w:p>
    <w:p w14:paraId="279362E5" w14:textId="77777777" w:rsidR="003B34C0" w:rsidRDefault="003B34C0" w:rsidP="001F7BBC">
      <w:pPr>
        <w:pStyle w:val="Odstavecseseznamem"/>
        <w:numPr>
          <w:ilvl w:val="0"/>
          <w:numId w:val="15"/>
        </w:numPr>
        <w:ind w:left="714" w:hanging="357"/>
        <w:jc w:val="both"/>
      </w:pPr>
      <w:r>
        <w:t>Přístroj PET/CT – 1 ks</w:t>
      </w:r>
    </w:p>
    <w:p w14:paraId="5C45A1F6"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1 ks</w:t>
      </w:r>
    </w:p>
    <w:p w14:paraId="76635219" w14:textId="77777777" w:rsidR="003B34C0" w:rsidRDefault="003B34C0" w:rsidP="001F7BBC">
      <w:pPr>
        <w:pStyle w:val="Odstavecseseznamem"/>
        <w:numPr>
          <w:ilvl w:val="0"/>
          <w:numId w:val="15"/>
        </w:numPr>
        <w:ind w:left="714" w:hanging="357"/>
        <w:jc w:val="both"/>
      </w:pPr>
      <w:r>
        <w:t>Izolátor pro centrální přípravu radiofarmak – 1 ks</w:t>
      </w:r>
    </w:p>
    <w:p w14:paraId="5B519353" w14:textId="77777777" w:rsidR="003B34C0" w:rsidRPr="00396621" w:rsidRDefault="003B34C0" w:rsidP="001F7BBC">
      <w:pPr>
        <w:pStyle w:val="Odstavecseseznamem"/>
        <w:numPr>
          <w:ilvl w:val="0"/>
          <w:numId w:val="15"/>
        </w:numPr>
        <w:ind w:left="714" w:hanging="357"/>
        <w:jc w:val="both"/>
      </w:pPr>
      <w:proofErr w:type="spellStart"/>
      <w:r w:rsidRPr="00396621">
        <w:t>Gamakamera</w:t>
      </w:r>
      <w:proofErr w:type="spellEnd"/>
      <w:r w:rsidRPr="00396621">
        <w:t xml:space="preserve"> (včetně hybridní např. SPECT, SPECT/CT) – 1 ks</w:t>
      </w:r>
    </w:p>
    <w:p w14:paraId="638DB5EF" w14:textId="77777777" w:rsidR="003B34C0" w:rsidRPr="00396621" w:rsidRDefault="003B34C0" w:rsidP="003B34C0">
      <w:pPr>
        <w:pStyle w:val="Odstavecseseznamem"/>
        <w:jc w:val="both"/>
      </w:pPr>
    </w:p>
    <w:p w14:paraId="7BF4B706" w14:textId="3DC9F050" w:rsidR="00A97EF2" w:rsidRPr="003A52B3" w:rsidRDefault="003B34C0" w:rsidP="003B34C0">
      <w:pPr>
        <w:jc w:val="both"/>
        <w:rPr>
          <w:bCs/>
        </w:rPr>
      </w:pPr>
      <w:r w:rsidRPr="003A52B3">
        <w:rPr>
          <w:bCs/>
        </w:rPr>
        <w:t xml:space="preserve">Pro přehlednost </w:t>
      </w:r>
      <w:r w:rsidR="00A97EF2">
        <w:rPr>
          <w:bCs/>
        </w:rPr>
        <w:t xml:space="preserve">žadatel </w:t>
      </w:r>
      <w:r>
        <w:rPr>
          <w:bCs/>
        </w:rPr>
        <w:t>dokládá tabulku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Pr="003A52B3">
        <w:rPr>
          <w:bCs/>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0D6F866C" w14:textId="77777777" w:rsidR="003B34C0" w:rsidRPr="00396621" w:rsidRDefault="003B34C0" w:rsidP="003B34C0">
            <w:pPr>
              <w:spacing w:after="0" w:line="240" w:lineRule="auto"/>
              <w:jc w:val="both"/>
              <w:rPr>
                <w:rFonts w:ascii="Calibri" w:eastAsia="Times New Roman" w:hAnsi="Calibri" w:cs="Calibri"/>
                <w:b/>
                <w:lang w:eastAsia="cs-CZ"/>
              </w:rPr>
            </w:pPr>
          </w:p>
          <w:p w14:paraId="0A8497F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tcPr>
          <w:p w14:paraId="1BC73B3F" w14:textId="77777777" w:rsidR="003B34C0" w:rsidRPr="00396621" w:rsidRDefault="003B34C0" w:rsidP="003B34C0">
            <w:pPr>
              <w:spacing w:after="0" w:line="240" w:lineRule="auto"/>
              <w:jc w:val="both"/>
              <w:rPr>
                <w:rFonts w:ascii="Calibri" w:eastAsia="Times New Roman" w:hAnsi="Calibri" w:cs="Calibri"/>
                <w:b/>
                <w:lang w:eastAsia="cs-CZ"/>
              </w:rPr>
            </w:pPr>
          </w:p>
          <w:p w14:paraId="4538A92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697CC18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4814"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CEEF6B"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41C3D900" w14:textId="77777777" w:rsidR="003B34C0" w:rsidRPr="00396621" w:rsidRDefault="003B34C0" w:rsidP="003B34C0">
            <w:pPr>
              <w:spacing w:after="0" w:line="240" w:lineRule="auto"/>
              <w:jc w:val="both"/>
            </w:pPr>
          </w:p>
          <w:p w14:paraId="1168BC08" w14:textId="77777777" w:rsidR="003B34C0" w:rsidRPr="00396621" w:rsidRDefault="003B34C0" w:rsidP="003B34C0">
            <w:pPr>
              <w:spacing w:after="0" w:line="240" w:lineRule="auto"/>
              <w:jc w:val="both"/>
            </w:pPr>
            <w:r w:rsidRPr="00396621">
              <w:t>1 ks nový</w:t>
            </w:r>
          </w:p>
        </w:tc>
        <w:tc>
          <w:tcPr>
            <w:tcW w:w="3113" w:type="dxa"/>
            <w:tcBorders>
              <w:top w:val="single" w:sz="4" w:space="0" w:color="auto"/>
              <w:left w:val="nil"/>
              <w:bottom w:val="single" w:sz="4" w:space="0" w:color="auto"/>
              <w:right w:val="single" w:sz="4" w:space="0" w:color="auto"/>
            </w:tcBorders>
          </w:tcPr>
          <w:p w14:paraId="7A022903" w14:textId="77777777" w:rsidR="003B34C0" w:rsidRPr="00396621" w:rsidRDefault="003B34C0" w:rsidP="003B34C0">
            <w:pPr>
              <w:spacing w:after="0" w:line="240" w:lineRule="auto"/>
              <w:jc w:val="both"/>
            </w:pPr>
          </w:p>
          <w:p w14:paraId="3FEC5B71" w14:textId="77777777" w:rsidR="003B34C0" w:rsidRPr="00396621" w:rsidRDefault="003B34C0" w:rsidP="003B34C0">
            <w:pPr>
              <w:spacing w:after="0" w:line="240" w:lineRule="auto"/>
              <w:jc w:val="both"/>
            </w:pPr>
            <w:r w:rsidRPr="00396621">
              <w:t>Pořízení nového přístroje</w:t>
            </w:r>
          </w:p>
        </w:tc>
      </w:tr>
      <w:tr w:rsidR="003B34C0" w:rsidRPr="00396621" w14:paraId="277B1BAC" w14:textId="77777777" w:rsidTr="00A87703">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1A7E09"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Boxy laminární</w:t>
            </w:r>
          </w:p>
        </w:tc>
        <w:tc>
          <w:tcPr>
            <w:tcW w:w="2126" w:type="dxa"/>
            <w:vMerge w:val="restart"/>
            <w:tcBorders>
              <w:top w:val="single" w:sz="4" w:space="0" w:color="auto"/>
              <w:left w:val="nil"/>
              <w:right w:val="single" w:sz="4" w:space="0" w:color="auto"/>
            </w:tcBorders>
            <w:shd w:val="clear" w:color="auto" w:fill="auto"/>
            <w:vAlign w:val="center"/>
            <w:hideMark/>
          </w:tcPr>
          <w:p w14:paraId="7D621F78" w14:textId="77777777" w:rsidR="003B34C0" w:rsidRPr="00396621" w:rsidRDefault="003B34C0" w:rsidP="003B34C0">
            <w:pPr>
              <w:spacing w:after="0" w:line="240" w:lineRule="auto"/>
              <w:jc w:val="both"/>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385E36B4" w14:textId="77777777" w:rsidR="003B34C0" w:rsidRPr="00396621" w:rsidRDefault="003B34C0" w:rsidP="003B34C0">
            <w:pPr>
              <w:spacing w:before="60" w:after="60"/>
              <w:jc w:val="both"/>
            </w:pPr>
          </w:p>
          <w:p w14:paraId="116577D4" w14:textId="77777777" w:rsidR="003B34C0" w:rsidRPr="00396621" w:rsidRDefault="003B34C0" w:rsidP="003B34C0">
            <w:pPr>
              <w:spacing w:before="60" w:after="60"/>
              <w:jc w:val="both"/>
            </w:pPr>
            <w:r w:rsidRPr="00396621">
              <w:t>1 ks obnova</w:t>
            </w:r>
          </w:p>
        </w:tc>
        <w:tc>
          <w:tcPr>
            <w:tcW w:w="3113" w:type="dxa"/>
            <w:tcBorders>
              <w:top w:val="single" w:sz="4" w:space="0" w:color="auto"/>
              <w:left w:val="nil"/>
              <w:bottom w:val="single" w:sz="4" w:space="0" w:color="auto"/>
              <w:right w:val="single" w:sz="4" w:space="0" w:color="auto"/>
            </w:tcBorders>
          </w:tcPr>
          <w:p w14:paraId="7CB2AAB9" w14:textId="77777777" w:rsidR="003B34C0" w:rsidRPr="00396621" w:rsidRDefault="003B34C0" w:rsidP="003B34C0">
            <w:pPr>
              <w:spacing w:before="60" w:after="60"/>
              <w:jc w:val="both"/>
            </w:pPr>
            <w:r w:rsidRPr="00396621">
              <w:t>Obnova stávajícího přístroje</w:t>
            </w:r>
          </w:p>
          <w:p w14:paraId="6D4C6993" w14:textId="77777777" w:rsidR="003B34C0" w:rsidRPr="00396621" w:rsidRDefault="003B34C0" w:rsidP="003B34C0">
            <w:pPr>
              <w:spacing w:after="0" w:line="240" w:lineRule="auto"/>
              <w:jc w:val="both"/>
            </w:pPr>
            <w:r w:rsidRPr="00396621">
              <w:t>- rok pořízení 2006, inventární číslo I023032-000</w:t>
            </w:r>
          </w:p>
        </w:tc>
      </w:tr>
      <w:tr w:rsidR="003B34C0" w:rsidRPr="00396621" w14:paraId="27D9DB04" w14:textId="77777777" w:rsidTr="00A87703">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38E16549" w14:textId="77777777" w:rsidR="003B34C0" w:rsidRPr="00396621" w:rsidRDefault="003B34C0" w:rsidP="003B34C0">
            <w:pPr>
              <w:spacing w:after="0" w:line="240" w:lineRule="auto"/>
              <w:jc w:val="both"/>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39F76628" w14:textId="77777777" w:rsidR="003B34C0" w:rsidRPr="00396621" w:rsidRDefault="003B34C0" w:rsidP="003B34C0">
            <w:pPr>
              <w:spacing w:after="0" w:line="240" w:lineRule="auto"/>
              <w:jc w:val="both"/>
            </w:pPr>
          </w:p>
        </w:tc>
        <w:tc>
          <w:tcPr>
            <w:tcW w:w="1418" w:type="dxa"/>
            <w:tcBorders>
              <w:top w:val="single" w:sz="4" w:space="0" w:color="auto"/>
              <w:left w:val="nil"/>
              <w:bottom w:val="single" w:sz="4" w:space="0" w:color="auto"/>
              <w:right w:val="single" w:sz="4" w:space="0" w:color="auto"/>
            </w:tcBorders>
          </w:tcPr>
          <w:p w14:paraId="6316CEB1" w14:textId="77777777" w:rsidR="003B34C0" w:rsidRPr="00396621" w:rsidRDefault="003B34C0" w:rsidP="003B34C0">
            <w:pPr>
              <w:spacing w:before="60" w:after="60"/>
              <w:jc w:val="both"/>
            </w:pPr>
            <w:r w:rsidRPr="00396621">
              <w:t>1 ks nový</w:t>
            </w:r>
          </w:p>
        </w:tc>
        <w:tc>
          <w:tcPr>
            <w:tcW w:w="3113" w:type="dxa"/>
            <w:tcBorders>
              <w:top w:val="single" w:sz="4" w:space="0" w:color="auto"/>
              <w:left w:val="nil"/>
              <w:bottom w:val="single" w:sz="4" w:space="0" w:color="auto"/>
              <w:right w:val="single" w:sz="4" w:space="0" w:color="auto"/>
            </w:tcBorders>
          </w:tcPr>
          <w:p w14:paraId="7D04450C" w14:textId="77777777" w:rsidR="003B34C0" w:rsidRPr="00396621" w:rsidRDefault="003B34C0" w:rsidP="003B34C0">
            <w:pPr>
              <w:spacing w:after="0" w:line="240" w:lineRule="auto"/>
              <w:jc w:val="both"/>
            </w:pPr>
            <w:r w:rsidRPr="00396621">
              <w:t>Pořízení nového přístroje</w:t>
            </w:r>
          </w:p>
        </w:tc>
      </w:tr>
      <w:tr w:rsidR="003B34C0" w:rsidRPr="00396621" w14:paraId="3880A2E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6BB3F374"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8FA286" w14:textId="77777777" w:rsidR="003B34C0" w:rsidRPr="00396621" w:rsidRDefault="003B34C0" w:rsidP="003B34C0">
            <w:pPr>
              <w:spacing w:after="0" w:line="240" w:lineRule="auto"/>
              <w:jc w:val="both"/>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2E5AD269" w14:textId="77777777" w:rsidR="003B34C0" w:rsidRPr="00396621" w:rsidRDefault="003B34C0" w:rsidP="003B34C0">
            <w:pPr>
              <w:spacing w:after="0" w:line="240" w:lineRule="auto"/>
              <w:jc w:val="both"/>
              <w:rPr>
                <w:rFonts w:ascii="Calibri" w:eastAsia="Times New Roman" w:hAnsi="Calibri" w:cs="Calibri"/>
                <w:lang w:eastAsia="cs-CZ"/>
              </w:rPr>
            </w:pPr>
          </w:p>
          <w:p w14:paraId="6D46D6FD"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51B2A7BD" w14:textId="77777777" w:rsidR="003B34C0" w:rsidRPr="00396621" w:rsidRDefault="003B34C0" w:rsidP="003B34C0">
            <w:pPr>
              <w:spacing w:before="60" w:after="60"/>
              <w:jc w:val="both"/>
            </w:pPr>
            <w:r w:rsidRPr="00396621">
              <w:t>Obnova stávajícího přístroje</w:t>
            </w:r>
          </w:p>
          <w:p w14:paraId="4DD9D301"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1999, inventární číslo I018546-000</w:t>
            </w:r>
          </w:p>
        </w:tc>
      </w:tr>
      <w:tr w:rsidR="003B34C0" w:rsidRPr="00396621" w14:paraId="442923B5"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3B34C0">
            <w:pPr>
              <w:spacing w:after="0" w:line="240" w:lineRule="auto"/>
              <w:jc w:val="both"/>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772F440E" w14:textId="77777777" w:rsidR="003B34C0" w:rsidRPr="00396621" w:rsidRDefault="003B34C0" w:rsidP="003B34C0">
            <w:pPr>
              <w:spacing w:after="0" w:line="240" w:lineRule="auto"/>
              <w:jc w:val="both"/>
              <w:rPr>
                <w:rFonts w:ascii="Calibri" w:eastAsia="Times New Roman" w:hAnsi="Calibri" w:cs="Calibri"/>
                <w:lang w:eastAsia="cs-CZ"/>
              </w:rPr>
            </w:pPr>
          </w:p>
          <w:p w14:paraId="6B52C81E"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61D40AA0" w14:textId="77777777" w:rsidR="003B34C0" w:rsidRPr="00396621" w:rsidRDefault="003B34C0" w:rsidP="003B34C0">
            <w:pPr>
              <w:spacing w:before="60" w:after="60"/>
              <w:jc w:val="both"/>
            </w:pPr>
            <w:r w:rsidRPr="00396621">
              <w:t>Obnova stávajícího přístroje</w:t>
            </w:r>
          </w:p>
          <w:p w14:paraId="1EA89357"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2006, inventární číslo I023039</w:t>
            </w:r>
          </w:p>
        </w:tc>
      </w:tr>
      <w:tr w:rsidR="003B34C0" w:rsidRPr="00396621" w14:paraId="54AF9D44"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94BABF2"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1050E8" w14:textId="77777777" w:rsidR="003B34C0" w:rsidRPr="00396621" w:rsidRDefault="003B34C0" w:rsidP="003B34C0">
            <w:pPr>
              <w:spacing w:after="0" w:line="240" w:lineRule="auto"/>
              <w:jc w:val="both"/>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77FCC6FE" w14:textId="77777777" w:rsidR="003B34C0" w:rsidRPr="00396621" w:rsidRDefault="003B34C0" w:rsidP="003B34C0">
            <w:pPr>
              <w:spacing w:after="0" w:line="240" w:lineRule="auto"/>
              <w:jc w:val="both"/>
            </w:pPr>
          </w:p>
          <w:p w14:paraId="376B0200"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1F387A11" w14:textId="77777777" w:rsidR="003B34C0" w:rsidRPr="00396621" w:rsidRDefault="003B34C0" w:rsidP="003B34C0">
            <w:pPr>
              <w:spacing w:after="0" w:line="240" w:lineRule="auto"/>
              <w:jc w:val="both"/>
            </w:pPr>
            <w:r w:rsidRPr="00396621">
              <w:t>Pořízení nového přístroje</w:t>
            </w:r>
          </w:p>
        </w:tc>
      </w:tr>
      <w:tr w:rsidR="003B34C0" w:rsidRPr="00396621" w14:paraId="5CA3497E"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031114B"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Pr="00396621">
              <w:rPr>
                <w:rFonts w:ascii="Calibri" w:eastAsia="Times New Roman" w:hAnsi="Calibri" w:cs="Calibri"/>
                <w:b/>
                <w:vertAlign w:val="superscript"/>
                <w:lang w:eastAsia="cs-CZ"/>
              </w:rPr>
              <w:t>1</w:t>
            </w:r>
            <w:r w:rsidRPr="00396621">
              <w:rPr>
                <w:rFonts w:ascii="Calibri" w:eastAsia="Times New Roman" w:hAnsi="Calibri" w:cs="Calibri"/>
                <w:vertAlign w:val="superscript"/>
                <w:lang w:eastAsia="cs-CZ"/>
              </w:rPr>
              <w:t>31</w:t>
            </w:r>
            <w:r w:rsidRPr="00396621">
              <w:rPr>
                <w:rFonts w:ascii="Calibri" w:eastAsia="Times New Roman" w:hAnsi="Calibri" w:cs="Calibri"/>
                <w:lang w:eastAsia="cs-CZ"/>
              </w:rPr>
              <w:t>I na kameře</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71510D" w14:textId="77777777" w:rsidR="003B34C0" w:rsidRPr="00396621" w:rsidRDefault="003B34C0" w:rsidP="003B34C0">
            <w:pPr>
              <w:spacing w:after="0" w:line="240" w:lineRule="auto"/>
              <w:jc w:val="both"/>
              <w:rPr>
                <w:rFonts w:ascii="Calibri" w:eastAsia="Times New Roman" w:hAnsi="Calibri" w:cs="Calibri"/>
                <w:lang w:eastAsia="cs-CZ"/>
              </w:rPr>
            </w:pPr>
            <w:proofErr w:type="spellStart"/>
            <w:r w:rsidRPr="00396621">
              <w:t>Gamakamera</w:t>
            </w:r>
            <w:proofErr w:type="spellEnd"/>
            <w:r w:rsidRPr="00396621">
              <w:t xml:space="preserve"> (včetně hybridní např. SPECT, SPECT/CT)</w:t>
            </w:r>
          </w:p>
        </w:tc>
        <w:tc>
          <w:tcPr>
            <w:tcW w:w="1418" w:type="dxa"/>
            <w:tcBorders>
              <w:top w:val="single" w:sz="4" w:space="0" w:color="auto"/>
              <w:left w:val="nil"/>
              <w:bottom w:val="single" w:sz="4" w:space="0" w:color="auto"/>
              <w:right w:val="single" w:sz="4" w:space="0" w:color="auto"/>
            </w:tcBorders>
          </w:tcPr>
          <w:p w14:paraId="073F1B4B" w14:textId="77777777" w:rsidR="003B34C0" w:rsidRPr="00396621" w:rsidRDefault="003B34C0" w:rsidP="003B34C0">
            <w:pPr>
              <w:spacing w:after="0" w:line="240" w:lineRule="auto"/>
              <w:jc w:val="both"/>
              <w:rPr>
                <w:rFonts w:ascii="Calibri" w:eastAsia="Times New Roman" w:hAnsi="Calibri" w:cs="Calibri"/>
                <w:lang w:eastAsia="cs-CZ"/>
              </w:rPr>
            </w:pPr>
          </w:p>
          <w:p w14:paraId="1B06CF3C"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6F48F31B" w14:textId="77777777" w:rsidR="003B34C0" w:rsidRPr="00396621" w:rsidRDefault="003B34C0" w:rsidP="003B34C0">
            <w:pPr>
              <w:spacing w:after="0" w:line="240" w:lineRule="auto"/>
              <w:jc w:val="both"/>
              <w:rPr>
                <w:rFonts w:ascii="Calibri" w:eastAsia="Times New Roman" w:hAnsi="Calibri" w:cs="Calibri"/>
                <w:lang w:eastAsia="cs-CZ"/>
              </w:rPr>
            </w:pPr>
            <w:r w:rsidRPr="00396621">
              <w:t>Pořízení nového přístroje</w:t>
            </w:r>
          </w:p>
        </w:tc>
      </w:tr>
    </w:tbl>
    <w:p w14:paraId="7F475C2F" w14:textId="77777777" w:rsidR="003B34C0" w:rsidRDefault="003B34C0" w:rsidP="003B34C0">
      <w:pPr>
        <w:spacing w:after="120" w:line="360" w:lineRule="auto"/>
        <w:jc w:val="both"/>
      </w:pPr>
    </w:p>
    <w:p w14:paraId="045DB004" w14:textId="651B083B" w:rsidR="00A97EF2" w:rsidRPr="00BE5C13" w:rsidRDefault="00A97EF2" w:rsidP="00A97EF2">
      <w:pPr>
        <w:spacing w:after="120" w:line="360" w:lineRule="auto"/>
      </w:pPr>
      <w:r w:rsidRPr="00BE5C13">
        <w:t>Podrobnější informace včetně odůvodnění potřebnosti jednotlivých přístrojů jsou uvedeny v následujících kapitolách tohoto textu.</w:t>
      </w:r>
    </w:p>
    <w:p w14:paraId="5561E55C" w14:textId="77777777" w:rsidR="00A86FAD" w:rsidRDefault="00A86FAD" w:rsidP="00A97EF2">
      <w:pPr>
        <w:spacing w:after="120" w:line="360" w:lineRule="auto"/>
        <w:rPr>
          <w:color w:val="FF0000"/>
        </w:rPr>
      </w:pPr>
    </w:p>
    <w:p w14:paraId="55B89D38" w14:textId="337FDC3C" w:rsidR="00A97EF2" w:rsidRPr="00BE5C13" w:rsidRDefault="00A97EF2" w:rsidP="00A97EF2">
      <w:pPr>
        <w:spacing w:after="120" w:line="360" w:lineRule="auto"/>
      </w:pPr>
      <w:r w:rsidRPr="00BE5C13">
        <w:t>Pokud jde o stavební část projektu,</w:t>
      </w:r>
      <w:r w:rsidR="003741A7" w:rsidRPr="00BE5C13">
        <w:t xml:space="preserve"> n</w:t>
      </w:r>
      <w:r w:rsidRPr="00BE5C13">
        <w:t>ásledující nákres ukazuje srovnání výchozího a cílového stavu z hlediska stavby – rekonstrukce a dostavby budovy kliniky.</w:t>
      </w:r>
    </w:p>
    <w:p w14:paraId="30E4C1CF" w14:textId="4B30C522" w:rsidR="00D94519" w:rsidRDefault="00D94519" w:rsidP="00A97EF2">
      <w:pPr>
        <w:spacing w:after="120" w:line="360" w:lineRule="auto"/>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11730408">
            <wp:simplePos x="0" y="0"/>
            <wp:positionH relativeFrom="column">
              <wp:posOffset>424180</wp:posOffset>
            </wp:positionH>
            <wp:positionV relativeFrom="paragraph">
              <wp:posOffset>66675</wp:posOffset>
            </wp:positionV>
            <wp:extent cx="4657090" cy="58883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657090" cy="588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7214E216" w14:textId="77777777" w:rsidR="00D94519" w:rsidRDefault="00D94519" w:rsidP="00A97EF2">
      <w:pPr>
        <w:spacing w:line="360" w:lineRule="auto"/>
        <w:rPr>
          <w:rFonts w:cs="Calibri"/>
          <w:highlight w:val="green"/>
        </w:rPr>
      </w:pPr>
    </w:p>
    <w:p w14:paraId="731D8539" w14:textId="77777777" w:rsidR="00D94519" w:rsidRDefault="00D94519" w:rsidP="00A97EF2">
      <w:pPr>
        <w:spacing w:line="360" w:lineRule="auto"/>
        <w:rPr>
          <w:rFonts w:cs="Calibri"/>
          <w:highlight w:val="green"/>
        </w:rPr>
      </w:pPr>
    </w:p>
    <w:p w14:paraId="7BC51217" w14:textId="5F833D55" w:rsidR="00A97EF2" w:rsidRPr="009A2DEC" w:rsidRDefault="00A97EF2" w:rsidP="00C339AC">
      <w:pPr>
        <w:spacing w:line="360" w:lineRule="auto"/>
        <w:jc w:val="both"/>
        <w:rPr>
          <w:rFonts w:cs="Calibri"/>
        </w:rPr>
      </w:pPr>
      <w:r w:rsidRPr="009A2DEC">
        <w:rPr>
          <w:rFonts w:cs="Calibri"/>
        </w:rPr>
        <w:t>Nedílnou součástí stavebních úprav podmiňujících bezpečné a hospodárné užívání přístrojového vybavení jsou</w:t>
      </w:r>
      <w:r w:rsidRPr="009A2DEC">
        <w:rPr>
          <w:rFonts w:cs="Calibri"/>
          <w:b/>
        </w:rPr>
        <w:t xml:space="preserve"> </w:t>
      </w:r>
      <w:r w:rsidRPr="009A2DEC">
        <w:rPr>
          <w:rFonts w:cs="Calibri"/>
        </w:rPr>
        <w:t>technická opatření k zajištění radiační ochrany podle p</w:t>
      </w:r>
      <w:r w:rsidR="00C339AC">
        <w:rPr>
          <w:rFonts w:cs="Calibri"/>
        </w:rPr>
        <w:t>ožadavků zákona č. 263/2016 Sb.</w:t>
      </w:r>
      <w:r w:rsidRPr="009A2DEC">
        <w:rPr>
          <w:rFonts w:cs="Calibri"/>
        </w:rPr>
        <w:t>, technická opatření k zajištění požární ochrany podle po</w:t>
      </w:r>
      <w:r w:rsidR="00C339AC">
        <w:rPr>
          <w:rFonts w:cs="Calibri"/>
        </w:rPr>
        <w:t>žadavků zákona č. 133/1985 Sb.,</w:t>
      </w:r>
      <w:r w:rsidRPr="009A2DEC">
        <w:rPr>
          <w:rFonts w:cs="Calibri"/>
        </w:rPr>
        <w:t xml:space="preserve"> technická opatření k zajištění bezpečnosti technických zařízení podle p</w:t>
      </w:r>
      <w:r w:rsidR="00C339AC">
        <w:rPr>
          <w:rFonts w:cs="Calibri"/>
        </w:rPr>
        <w:t>ožadavků zákona č. 174/1968 Sb.</w:t>
      </w:r>
      <w:r w:rsidRPr="009A2DEC">
        <w:rPr>
          <w:rFonts w:cs="Calibri"/>
          <w:b/>
        </w:rPr>
        <w:t>,</w:t>
      </w:r>
      <w:r w:rsidRPr="009A2DEC">
        <w:rPr>
          <w:rFonts w:cs="Calibri"/>
        </w:rPr>
        <w:t xml:space="preserve"> technická opatření k zajištění bezpečnosti a ochrany zdraví při práci podl</w:t>
      </w:r>
      <w:r w:rsidR="00C339AC">
        <w:rPr>
          <w:rFonts w:cs="Calibri"/>
        </w:rPr>
        <w:t xml:space="preserve">e požadavků zákona č. 309/2006, </w:t>
      </w:r>
      <w:r w:rsidRPr="009A2DEC">
        <w:rPr>
          <w:rFonts w:cs="Calibri"/>
        </w:rPr>
        <w:t xml:space="preserve">technická opatření k zajištění ochrany veřejného zdraví podle požadavků zákona č. </w:t>
      </w:r>
      <w:r w:rsidR="00C339AC">
        <w:rPr>
          <w:rFonts w:cs="Calibri"/>
        </w:rPr>
        <w:t>258/2000 Sb.</w:t>
      </w:r>
      <w:r w:rsidRPr="009A2DEC">
        <w:rPr>
          <w:rFonts w:cs="Calibri"/>
        </w:rPr>
        <w:t>, technická opatření k zajištění hospodárného nakládání s energií podle požadavků zákona č. 406/2000 Sb.</w:t>
      </w:r>
      <w:r w:rsidRPr="009A2DEC">
        <w:rPr>
          <w:rFonts w:cs="Calibri"/>
          <w:b/>
        </w:rPr>
        <w:t xml:space="preserve">, </w:t>
      </w:r>
      <w:r w:rsidRPr="009A2DEC">
        <w:rPr>
          <w:rFonts w:cs="Calibri"/>
        </w:rPr>
        <w:t>technická opatření k zajištění obecných technických požadavků na stavby podle požadavků zákona č. 183/2006 Sb., technická opatření k zajištění požadavků na vybavení zdravotnických prostor podle vyhlášky č. 92/2012 Sb., technická opatření k zajištění požadavků na laboratoře radiofarmak podle platných předpisů SUKL.</w:t>
      </w:r>
    </w:p>
    <w:p w14:paraId="5253EA93" w14:textId="77777777" w:rsidR="00A97EF2" w:rsidRPr="009A2DEC" w:rsidRDefault="00A97EF2" w:rsidP="00C339AC">
      <w:pPr>
        <w:spacing w:line="360" w:lineRule="auto"/>
        <w:jc w:val="both"/>
        <w:rPr>
          <w:rFonts w:cs="Calibri"/>
        </w:rPr>
      </w:pPr>
      <w:r w:rsidRPr="009A2DEC">
        <w:rPr>
          <w:rFonts w:cs="Calibri"/>
        </w:rPr>
        <w:t xml:space="preserve">Další nedílnou součástí stavebních úprav podmiňujících bezpečné a hospodárné užívání přístrojového vybavení je posílení kapacity přípojek objektu na inženýrské sítě el. </w:t>
      </w:r>
      <w:proofErr w:type="gramStart"/>
      <w:r w:rsidRPr="009A2DEC">
        <w:rPr>
          <w:rFonts w:cs="Calibri"/>
        </w:rPr>
        <w:t>napájení</w:t>
      </w:r>
      <w:proofErr w:type="gramEnd"/>
      <w:r w:rsidRPr="009A2DEC">
        <w:rPr>
          <w:rFonts w:cs="Calibri"/>
        </w:rPr>
        <w:t xml:space="preserve">, datové komunikace, </w:t>
      </w:r>
      <w:proofErr w:type="spellStart"/>
      <w:r w:rsidRPr="009A2DEC">
        <w:rPr>
          <w:rFonts w:cs="Calibri"/>
        </w:rPr>
        <w:t>kyslíkovodu</w:t>
      </w:r>
      <w:proofErr w:type="spellEnd"/>
      <w:r w:rsidRPr="009A2DEC">
        <w:rPr>
          <w:rFonts w:cs="Calibri"/>
        </w:rPr>
        <w:t xml:space="preserve">, teplovodu, vodovodu, včetně nezbytných přeložek. </w:t>
      </w:r>
    </w:p>
    <w:p w14:paraId="785AEABB" w14:textId="77777777" w:rsidR="00A97EF2" w:rsidRDefault="00A97EF2" w:rsidP="00C339AC">
      <w:pPr>
        <w:jc w:val="both"/>
        <w:rPr>
          <w:highlight w:val="green"/>
        </w:rPr>
      </w:pPr>
    </w:p>
    <w:p w14:paraId="52EC0643" w14:textId="49BD020A" w:rsidR="00A97EF2" w:rsidRPr="00F30B7B" w:rsidRDefault="00A97EF2" w:rsidP="00A97EF2">
      <w:r w:rsidRPr="00F30B7B">
        <w:t>Základní údaje stavebních úprav</w:t>
      </w:r>
      <w:r w:rsidR="00F30B7B">
        <w:t xml:space="preserve"> jsou uvedeny v následujícím přehledu</w:t>
      </w:r>
      <w:r w:rsidRPr="00F30B7B">
        <w:t>:</w:t>
      </w:r>
    </w:p>
    <w:tbl>
      <w:tblPr>
        <w:tblStyle w:val="Mkatabulky"/>
        <w:tblW w:w="0" w:type="auto"/>
        <w:tblLook w:val="04A0" w:firstRow="1" w:lastRow="0" w:firstColumn="1" w:lastColumn="0" w:noHBand="0" w:noVBand="1"/>
      </w:tblPr>
      <w:tblGrid>
        <w:gridCol w:w="3539"/>
        <w:gridCol w:w="5523"/>
      </w:tblGrid>
      <w:tr w:rsidR="00A97EF2" w:rsidRPr="00F30B7B" w14:paraId="3E16BAFF" w14:textId="77777777" w:rsidTr="0045554A">
        <w:trPr>
          <w:trHeight w:val="509"/>
        </w:trPr>
        <w:tc>
          <w:tcPr>
            <w:tcW w:w="3539" w:type="dxa"/>
            <w:vAlign w:val="center"/>
          </w:tcPr>
          <w:p w14:paraId="43B91BC5" w14:textId="77777777" w:rsidR="00A97EF2" w:rsidRPr="00F30B7B" w:rsidRDefault="00A97EF2" w:rsidP="0045554A">
            <w:pPr>
              <w:jc w:val="center"/>
              <w:rPr>
                <w:sz w:val="20"/>
                <w:szCs w:val="20"/>
              </w:rPr>
            </w:pPr>
            <w:r w:rsidRPr="00F30B7B">
              <w:rPr>
                <w:sz w:val="20"/>
                <w:szCs w:val="20"/>
              </w:rPr>
              <w:t>Část stavby</w:t>
            </w:r>
          </w:p>
        </w:tc>
        <w:tc>
          <w:tcPr>
            <w:tcW w:w="5523" w:type="dxa"/>
            <w:vAlign w:val="center"/>
          </w:tcPr>
          <w:p w14:paraId="2F6B2FD5" w14:textId="77777777" w:rsidR="00A97EF2" w:rsidRPr="00F30B7B" w:rsidRDefault="00A97EF2" w:rsidP="0045554A">
            <w:pPr>
              <w:jc w:val="center"/>
              <w:rPr>
                <w:sz w:val="20"/>
                <w:szCs w:val="20"/>
              </w:rPr>
            </w:pPr>
            <w:r w:rsidRPr="00F30B7B">
              <w:rPr>
                <w:sz w:val="20"/>
                <w:szCs w:val="20"/>
              </w:rPr>
              <w:t>Popis</w:t>
            </w:r>
          </w:p>
        </w:tc>
      </w:tr>
      <w:tr w:rsidR="00A97EF2" w:rsidRPr="00F30B7B" w14:paraId="3571059E" w14:textId="77777777" w:rsidTr="0045554A">
        <w:trPr>
          <w:trHeight w:val="270"/>
        </w:trPr>
        <w:tc>
          <w:tcPr>
            <w:tcW w:w="3539" w:type="dxa"/>
            <w:vAlign w:val="center"/>
          </w:tcPr>
          <w:p w14:paraId="0910A075" w14:textId="77777777" w:rsidR="00A97EF2" w:rsidRPr="00F30B7B" w:rsidRDefault="00A97EF2" w:rsidP="0045554A">
            <w:pPr>
              <w:jc w:val="center"/>
              <w:rPr>
                <w:sz w:val="20"/>
                <w:szCs w:val="20"/>
              </w:rPr>
            </w:pPr>
            <w:r w:rsidRPr="00F30B7B">
              <w:rPr>
                <w:sz w:val="20"/>
                <w:szCs w:val="20"/>
              </w:rPr>
              <w:t>Zastavěná plocha přístavby</w:t>
            </w:r>
          </w:p>
        </w:tc>
        <w:tc>
          <w:tcPr>
            <w:tcW w:w="5523" w:type="dxa"/>
            <w:vAlign w:val="center"/>
          </w:tcPr>
          <w:p w14:paraId="5DE8577C" w14:textId="77777777" w:rsidR="00A97EF2" w:rsidRPr="00F30B7B" w:rsidRDefault="00A97EF2" w:rsidP="0045554A">
            <w:pPr>
              <w:jc w:val="center"/>
              <w:rPr>
                <w:sz w:val="20"/>
                <w:szCs w:val="20"/>
              </w:rPr>
            </w:pPr>
            <w:r w:rsidRPr="00F30B7B">
              <w:rPr>
                <w:sz w:val="20"/>
                <w:szCs w:val="20"/>
              </w:rPr>
              <w:t>max. 25 x 60 m</w:t>
            </w:r>
          </w:p>
        </w:tc>
      </w:tr>
      <w:tr w:rsidR="00A97EF2" w:rsidRPr="00F30B7B" w14:paraId="3F36E97A" w14:textId="77777777" w:rsidTr="0045554A">
        <w:trPr>
          <w:trHeight w:val="509"/>
        </w:trPr>
        <w:tc>
          <w:tcPr>
            <w:tcW w:w="3539" w:type="dxa"/>
            <w:vAlign w:val="center"/>
          </w:tcPr>
          <w:p w14:paraId="4BF14282" w14:textId="77777777" w:rsidR="00A97EF2" w:rsidRPr="00F30B7B" w:rsidRDefault="00A97EF2" w:rsidP="0045554A">
            <w:pPr>
              <w:jc w:val="center"/>
              <w:rPr>
                <w:sz w:val="20"/>
                <w:szCs w:val="20"/>
              </w:rPr>
            </w:pPr>
            <w:r w:rsidRPr="00F30B7B">
              <w:rPr>
                <w:sz w:val="20"/>
                <w:szCs w:val="20"/>
              </w:rPr>
              <w:t>Počet podlaží přístavby</w:t>
            </w:r>
          </w:p>
        </w:tc>
        <w:tc>
          <w:tcPr>
            <w:tcW w:w="5523" w:type="dxa"/>
            <w:vAlign w:val="center"/>
          </w:tcPr>
          <w:p w14:paraId="01915357" w14:textId="77777777" w:rsidR="00A97EF2" w:rsidRPr="00F30B7B" w:rsidRDefault="00A97EF2" w:rsidP="0045554A">
            <w:pPr>
              <w:jc w:val="center"/>
              <w:rPr>
                <w:sz w:val="20"/>
                <w:szCs w:val="20"/>
              </w:rPr>
            </w:pPr>
            <w:r w:rsidRPr="00F30B7B">
              <w:rPr>
                <w:sz w:val="20"/>
                <w:szCs w:val="20"/>
              </w:rPr>
              <w:t>2 podlaží</w:t>
            </w:r>
          </w:p>
        </w:tc>
      </w:tr>
      <w:tr w:rsidR="00A97EF2" w:rsidRPr="00F30B7B" w14:paraId="5CED72D2" w14:textId="77777777" w:rsidTr="0045554A">
        <w:trPr>
          <w:trHeight w:val="509"/>
        </w:trPr>
        <w:tc>
          <w:tcPr>
            <w:tcW w:w="3539" w:type="dxa"/>
            <w:vAlign w:val="center"/>
          </w:tcPr>
          <w:p w14:paraId="38A7C1FE" w14:textId="77777777" w:rsidR="00A97EF2" w:rsidRPr="00F30B7B" w:rsidRDefault="00A97EF2" w:rsidP="0045554A">
            <w:pPr>
              <w:jc w:val="center"/>
              <w:rPr>
                <w:sz w:val="20"/>
                <w:szCs w:val="20"/>
              </w:rPr>
            </w:pPr>
            <w:r w:rsidRPr="00F30B7B">
              <w:rPr>
                <w:sz w:val="20"/>
                <w:szCs w:val="20"/>
              </w:rPr>
              <w:t>Střecha</w:t>
            </w:r>
          </w:p>
        </w:tc>
        <w:tc>
          <w:tcPr>
            <w:tcW w:w="5523" w:type="dxa"/>
            <w:vAlign w:val="center"/>
          </w:tcPr>
          <w:p w14:paraId="16C9F5F5" w14:textId="77777777" w:rsidR="00A97EF2" w:rsidRPr="00F30B7B" w:rsidRDefault="00A97EF2" w:rsidP="0045554A">
            <w:pPr>
              <w:jc w:val="center"/>
              <w:rPr>
                <w:sz w:val="20"/>
                <w:szCs w:val="20"/>
              </w:rPr>
            </w:pPr>
            <w:r w:rsidRPr="00F30B7B">
              <w:rPr>
                <w:sz w:val="20"/>
                <w:szCs w:val="20"/>
              </w:rPr>
              <w:t>Plochá střecha dle ČSN 731901</w:t>
            </w:r>
          </w:p>
        </w:tc>
      </w:tr>
      <w:tr w:rsidR="00A97EF2" w:rsidRPr="00F30B7B" w14:paraId="406020E0" w14:textId="77777777" w:rsidTr="0045554A">
        <w:trPr>
          <w:trHeight w:val="509"/>
        </w:trPr>
        <w:tc>
          <w:tcPr>
            <w:tcW w:w="3539" w:type="dxa"/>
            <w:vAlign w:val="center"/>
          </w:tcPr>
          <w:p w14:paraId="1C5AD2AF" w14:textId="77777777" w:rsidR="00A97EF2" w:rsidRPr="00F30B7B" w:rsidRDefault="00A97EF2" w:rsidP="0045554A">
            <w:pPr>
              <w:jc w:val="center"/>
              <w:rPr>
                <w:sz w:val="20"/>
                <w:szCs w:val="20"/>
              </w:rPr>
            </w:pPr>
            <w:r w:rsidRPr="00F30B7B">
              <w:rPr>
                <w:sz w:val="20"/>
                <w:szCs w:val="20"/>
              </w:rPr>
              <w:t>Nosný systém přístavby</w:t>
            </w:r>
          </w:p>
        </w:tc>
        <w:tc>
          <w:tcPr>
            <w:tcW w:w="5523" w:type="dxa"/>
            <w:vAlign w:val="center"/>
          </w:tcPr>
          <w:p w14:paraId="635148BB" w14:textId="77777777" w:rsidR="00A97EF2" w:rsidRPr="00F30B7B" w:rsidRDefault="00A97EF2" w:rsidP="0045554A">
            <w:pPr>
              <w:jc w:val="center"/>
              <w:rPr>
                <w:sz w:val="20"/>
                <w:szCs w:val="20"/>
              </w:rPr>
            </w:pPr>
            <w:r w:rsidRPr="00F30B7B">
              <w:rPr>
                <w:sz w:val="20"/>
                <w:szCs w:val="20"/>
              </w:rPr>
              <w:t>Železobetonový skelet dle ČSN EN 13670</w:t>
            </w:r>
          </w:p>
        </w:tc>
      </w:tr>
      <w:tr w:rsidR="00A97EF2" w:rsidRPr="00F30B7B" w14:paraId="1F2F0665" w14:textId="77777777" w:rsidTr="0045554A">
        <w:trPr>
          <w:trHeight w:val="509"/>
        </w:trPr>
        <w:tc>
          <w:tcPr>
            <w:tcW w:w="3539" w:type="dxa"/>
            <w:vAlign w:val="center"/>
          </w:tcPr>
          <w:p w14:paraId="42D9FD47" w14:textId="77777777" w:rsidR="00A97EF2" w:rsidRPr="00F30B7B" w:rsidRDefault="00A97EF2" w:rsidP="0045554A">
            <w:pPr>
              <w:jc w:val="center"/>
              <w:rPr>
                <w:sz w:val="20"/>
                <w:szCs w:val="20"/>
              </w:rPr>
            </w:pPr>
            <w:r w:rsidRPr="00F30B7B">
              <w:rPr>
                <w:sz w:val="20"/>
                <w:szCs w:val="20"/>
              </w:rPr>
              <w:t xml:space="preserve">Základové konstrukce </w:t>
            </w:r>
          </w:p>
        </w:tc>
        <w:tc>
          <w:tcPr>
            <w:tcW w:w="5523" w:type="dxa"/>
            <w:vAlign w:val="center"/>
          </w:tcPr>
          <w:p w14:paraId="3FD666B5" w14:textId="77777777" w:rsidR="00A97EF2" w:rsidRPr="00F30B7B" w:rsidRDefault="00A97EF2" w:rsidP="0045554A">
            <w:pPr>
              <w:jc w:val="center"/>
              <w:rPr>
                <w:sz w:val="20"/>
                <w:szCs w:val="20"/>
              </w:rPr>
            </w:pPr>
            <w:r w:rsidRPr="00F30B7B">
              <w:rPr>
                <w:sz w:val="20"/>
                <w:szCs w:val="20"/>
              </w:rPr>
              <w:t>Železobetonová deska dle ČSN EN 13670, podepřená piloty</w:t>
            </w:r>
          </w:p>
        </w:tc>
      </w:tr>
      <w:tr w:rsidR="00A97EF2" w:rsidRPr="00F30B7B" w14:paraId="5D8A1E53" w14:textId="77777777" w:rsidTr="0045554A">
        <w:trPr>
          <w:trHeight w:val="509"/>
        </w:trPr>
        <w:tc>
          <w:tcPr>
            <w:tcW w:w="3539" w:type="dxa"/>
            <w:vAlign w:val="center"/>
          </w:tcPr>
          <w:p w14:paraId="6A1525F5" w14:textId="77777777" w:rsidR="00A97EF2" w:rsidRPr="00F30B7B" w:rsidRDefault="00A97EF2" w:rsidP="0045554A">
            <w:pPr>
              <w:jc w:val="center"/>
              <w:rPr>
                <w:sz w:val="20"/>
                <w:szCs w:val="20"/>
              </w:rPr>
            </w:pPr>
            <w:r w:rsidRPr="00F30B7B">
              <w:rPr>
                <w:sz w:val="20"/>
                <w:szCs w:val="20"/>
              </w:rPr>
              <w:t>Obvodové stěny</w:t>
            </w:r>
          </w:p>
        </w:tc>
        <w:tc>
          <w:tcPr>
            <w:tcW w:w="5523" w:type="dxa"/>
            <w:vAlign w:val="center"/>
          </w:tcPr>
          <w:p w14:paraId="485E1CF7" w14:textId="77777777" w:rsidR="00A97EF2" w:rsidRPr="00F30B7B" w:rsidRDefault="00A97EF2" w:rsidP="0045554A">
            <w:pPr>
              <w:jc w:val="center"/>
              <w:rPr>
                <w:sz w:val="20"/>
                <w:szCs w:val="20"/>
              </w:rPr>
            </w:pPr>
            <w:r w:rsidRPr="00F30B7B">
              <w:rPr>
                <w:sz w:val="20"/>
                <w:szCs w:val="20"/>
              </w:rPr>
              <w:t xml:space="preserve">Keramické zdivo s vnějším tepelně izolačním pláštěm dle ČSN 730540, železobetonové podzemní stěny s hydroizolačním pásem a obkladem EPS a nopovou fólií </w:t>
            </w:r>
          </w:p>
        </w:tc>
      </w:tr>
      <w:tr w:rsidR="00A97EF2" w:rsidRPr="00F30B7B" w14:paraId="4E42439E" w14:textId="77777777" w:rsidTr="0045554A">
        <w:trPr>
          <w:trHeight w:val="509"/>
        </w:trPr>
        <w:tc>
          <w:tcPr>
            <w:tcW w:w="3539" w:type="dxa"/>
            <w:vAlign w:val="center"/>
          </w:tcPr>
          <w:p w14:paraId="16BA33E4" w14:textId="77777777" w:rsidR="00A97EF2" w:rsidRPr="00F30B7B" w:rsidRDefault="00A97EF2" w:rsidP="0045554A">
            <w:pPr>
              <w:jc w:val="center"/>
              <w:rPr>
                <w:sz w:val="20"/>
                <w:szCs w:val="20"/>
              </w:rPr>
            </w:pPr>
            <w:r w:rsidRPr="00F30B7B">
              <w:rPr>
                <w:sz w:val="20"/>
                <w:szCs w:val="20"/>
              </w:rPr>
              <w:t xml:space="preserve">Vnitřní stěny a příčky </w:t>
            </w:r>
          </w:p>
        </w:tc>
        <w:tc>
          <w:tcPr>
            <w:tcW w:w="5523" w:type="dxa"/>
            <w:vAlign w:val="center"/>
          </w:tcPr>
          <w:p w14:paraId="00656E39" w14:textId="6DA39357" w:rsidR="00A97EF2" w:rsidRPr="00F30B7B" w:rsidRDefault="00A97EF2" w:rsidP="0045554A">
            <w:pPr>
              <w:jc w:val="center"/>
              <w:rPr>
                <w:sz w:val="20"/>
                <w:szCs w:val="20"/>
              </w:rPr>
            </w:pPr>
            <w:r w:rsidRPr="00F30B7B">
              <w:rPr>
                <w:sz w:val="20"/>
                <w:szCs w:val="20"/>
              </w:rPr>
              <w:t>Keramické zdivo, vybrané železobetonové nosné /stínící stěny, některé části z</w:t>
            </w:r>
            <w:r w:rsidR="005A5308">
              <w:rPr>
                <w:sz w:val="20"/>
                <w:szCs w:val="20"/>
              </w:rPr>
              <w:t>e</w:t>
            </w:r>
            <w:r w:rsidRPr="00F30B7B">
              <w:rPr>
                <w:sz w:val="20"/>
                <w:szCs w:val="20"/>
              </w:rPr>
              <w:t xml:space="preserve"> systému lehkých příček  </w:t>
            </w:r>
          </w:p>
        </w:tc>
      </w:tr>
      <w:tr w:rsidR="00A97EF2" w:rsidRPr="00F30B7B" w14:paraId="768A6974" w14:textId="77777777" w:rsidTr="0045554A">
        <w:trPr>
          <w:trHeight w:val="509"/>
        </w:trPr>
        <w:tc>
          <w:tcPr>
            <w:tcW w:w="3539" w:type="dxa"/>
            <w:vAlign w:val="center"/>
          </w:tcPr>
          <w:p w14:paraId="5F28E61B" w14:textId="77777777" w:rsidR="00A97EF2" w:rsidRPr="00F30B7B" w:rsidRDefault="00A97EF2" w:rsidP="0045554A">
            <w:pPr>
              <w:jc w:val="center"/>
              <w:rPr>
                <w:sz w:val="20"/>
                <w:szCs w:val="20"/>
              </w:rPr>
            </w:pPr>
            <w:r w:rsidRPr="00F30B7B">
              <w:rPr>
                <w:sz w:val="20"/>
                <w:szCs w:val="20"/>
              </w:rPr>
              <w:t>Podlahy</w:t>
            </w:r>
          </w:p>
        </w:tc>
        <w:tc>
          <w:tcPr>
            <w:tcW w:w="5523" w:type="dxa"/>
            <w:vAlign w:val="center"/>
          </w:tcPr>
          <w:p w14:paraId="3F107CA4" w14:textId="77777777" w:rsidR="00A97EF2" w:rsidRPr="00F30B7B" w:rsidRDefault="00A97EF2" w:rsidP="0045554A">
            <w:pPr>
              <w:jc w:val="center"/>
              <w:rPr>
                <w:sz w:val="20"/>
                <w:szCs w:val="20"/>
              </w:rPr>
            </w:pPr>
            <w:r w:rsidRPr="00F30B7B">
              <w:rPr>
                <w:sz w:val="20"/>
                <w:szCs w:val="20"/>
              </w:rPr>
              <w:t>Konstrukce podlah dle ČSN 744505, krytiny PVC, samonivelační stěrky v rozvodnách a strojovnách, zateplení podlah v přízemí dle ČSN 730540</w:t>
            </w:r>
          </w:p>
        </w:tc>
      </w:tr>
      <w:tr w:rsidR="00A97EF2" w:rsidRPr="00F30B7B" w14:paraId="2E72575F" w14:textId="77777777" w:rsidTr="0045554A">
        <w:trPr>
          <w:trHeight w:val="509"/>
        </w:trPr>
        <w:tc>
          <w:tcPr>
            <w:tcW w:w="3539" w:type="dxa"/>
            <w:vAlign w:val="center"/>
          </w:tcPr>
          <w:p w14:paraId="36FC8B17" w14:textId="77777777" w:rsidR="00A97EF2" w:rsidRPr="00F30B7B" w:rsidRDefault="00A97EF2" w:rsidP="0045554A">
            <w:pPr>
              <w:jc w:val="center"/>
              <w:rPr>
                <w:sz w:val="20"/>
                <w:szCs w:val="20"/>
              </w:rPr>
            </w:pPr>
            <w:r w:rsidRPr="00F30B7B">
              <w:rPr>
                <w:sz w:val="20"/>
                <w:szCs w:val="20"/>
              </w:rPr>
              <w:t>Stropní podhledy</w:t>
            </w:r>
          </w:p>
        </w:tc>
        <w:tc>
          <w:tcPr>
            <w:tcW w:w="5523" w:type="dxa"/>
            <w:vAlign w:val="center"/>
          </w:tcPr>
          <w:p w14:paraId="1170C641" w14:textId="77777777" w:rsidR="00A97EF2" w:rsidRPr="00F30B7B" w:rsidRDefault="00A97EF2" w:rsidP="0045554A">
            <w:pPr>
              <w:jc w:val="center"/>
              <w:rPr>
                <w:sz w:val="20"/>
                <w:szCs w:val="20"/>
              </w:rPr>
            </w:pPr>
            <w:r w:rsidRPr="00F30B7B">
              <w:rPr>
                <w:sz w:val="20"/>
                <w:szCs w:val="20"/>
              </w:rPr>
              <w:t>Kombinace kovových a sádrokartonových podhledových konstrukcí</w:t>
            </w:r>
          </w:p>
        </w:tc>
      </w:tr>
      <w:tr w:rsidR="00A97EF2" w:rsidRPr="00F30B7B" w14:paraId="38F3CA51" w14:textId="77777777" w:rsidTr="0045554A">
        <w:trPr>
          <w:trHeight w:val="509"/>
        </w:trPr>
        <w:tc>
          <w:tcPr>
            <w:tcW w:w="3539" w:type="dxa"/>
            <w:vAlign w:val="center"/>
          </w:tcPr>
          <w:p w14:paraId="738EB458" w14:textId="77777777" w:rsidR="00A97EF2" w:rsidRPr="00F30B7B" w:rsidRDefault="00A97EF2" w:rsidP="0045554A">
            <w:pPr>
              <w:jc w:val="center"/>
              <w:rPr>
                <w:color w:val="FF0000"/>
                <w:sz w:val="20"/>
                <w:szCs w:val="20"/>
              </w:rPr>
            </w:pPr>
            <w:r w:rsidRPr="00F30B7B">
              <w:rPr>
                <w:color w:val="FF0000"/>
                <w:sz w:val="20"/>
                <w:szCs w:val="20"/>
              </w:rPr>
              <w:t xml:space="preserve">Únikové Schodiště </w:t>
            </w:r>
          </w:p>
        </w:tc>
        <w:tc>
          <w:tcPr>
            <w:tcW w:w="5523" w:type="dxa"/>
            <w:vAlign w:val="center"/>
          </w:tcPr>
          <w:p w14:paraId="44A99632" w14:textId="77777777" w:rsidR="00A97EF2" w:rsidRPr="00F30B7B" w:rsidRDefault="00A97EF2" w:rsidP="0045554A">
            <w:pPr>
              <w:jc w:val="center"/>
              <w:rPr>
                <w:color w:val="FF0000"/>
                <w:sz w:val="20"/>
                <w:szCs w:val="20"/>
              </w:rPr>
            </w:pPr>
            <w:r w:rsidRPr="00F30B7B">
              <w:rPr>
                <w:color w:val="FF0000"/>
                <w:sz w:val="20"/>
                <w:szCs w:val="20"/>
              </w:rPr>
              <w:t xml:space="preserve">Železobetonové dvouramenné schodiště dle ČSN 734130  </w:t>
            </w:r>
          </w:p>
        </w:tc>
      </w:tr>
      <w:tr w:rsidR="00A97EF2" w:rsidRPr="00F30B7B" w14:paraId="5E735210" w14:textId="77777777" w:rsidTr="0045554A">
        <w:trPr>
          <w:trHeight w:val="509"/>
        </w:trPr>
        <w:tc>
          <w:tcPr>
            <w:tcW w:w="3539" w:type="dxa"/>
            <w:vAlign w:val="center"/>
          </w:tcPr>
          <w:p w14:paraId="7BA54A35" w14:textId="77777777" w:rsidR="00A97EF2" w:rsidRPr="00F30B7B" w:rsidRDefault="00A97EF2" w:rsidP="0045554A">
            <w:pPr>
              <w:jc w:val="center"/>
              <w:rPr>
                <w:color w:val="FF0000"/>
                <w:sz w:val="20"/>
                <w:szCs w:val="20"/>
              </w:rPr>
            </w:pPr>
            <w:r w:rsidRPr="00F30B7B">
              <w:rPr>
                <w:color w:val="FF0000"/>
                <w:sz w:val="20"/>
                <w:szCs w:val="20"/>
              </w:rPr>
              <w:t xml:space="preserve">Výtah nákladní </w:t>
            </w:r>
          </w:p>
        </w:tc>
        <w:tc>
          <w:tcPr>
            <w:tcW w:w="5523" w:type="dxa"/>
            <w:vAlign w:val="center"/>
          </w:tcPr>
          <w:p w14:paraId="0F1CC9B8" w14:textId="77777777" w:rsidR="00A97EF2" w:rsidRPr="00F30B7B" w:rsidRDefault="00A97EF2" w:rsidP="0045554A">
            <w:pPr>
              <w:jc w:val="center"/>
              <w:rPr>
                <w:color w:val="FF0000"/>
                <w:sz w:val="20"/>
                <w:szCs w:val="20"/>
              </w:rPr>
            </w:pPr>
            <w:r w:rsidRPr="00F30B7B">
              <w:rPr>
                <w:color w:val="FF0000"/>
                <w:sz w:val="20"/>
                <w:szCs w:val="20"/>
              </w:rPr>
              <w:t xml:space="preserve">Železobetonová šachta max. 4x3 m </w:t>
            </w:r>
          </w:p>
        </w:tc>
      </w:tr>
      <w:tr w:rsidR="00A97EF2" w:rsidRPr="00F30B7B" w14:paraId="56AFF673" w14:textId="77777777" w:rsidTr="0045554A">
        <w:trPr>
          <w:trHeight w:val="509"/>
        </w:trPr>
        <w:tc>
          <w:tcPr>
            <w:tcW w:w="3539" w:type="dxa"/>
            <w:vAlign w:val="center"/>
          </w:tcPr>
          <w:p w14:paraId="09200ED3" w14:textId="77777777" w:rsidR="00A97EF2" w:rsidRPr="00F30B7B" w:rsidRDefault="00A97EF2" w:rsidP="0045554A">
            <w:pPr>
              <w:jc w:val="center"/>
              <w:rPr>
                <w:color w:val="FF0000"/>
                <w:sz w:val="20"/>
                <w:szCs w:val="20"/>
              </w:rPr>
            </w:pPr>
            <w:r w:rsidRPr="00F30B7B">
              <w:rPr>
                <w:color w:val="FF0000"/>
                <w:sz w:val="20"/>
                <w:szCs w:val="20"/>
              </w:rPr>
              <w:t>Výtah nákladní malý</w:t>
            </w:r>
          </w:p>
        </w:tc>
        <w:tc>
          <w:tcPr>
            <w:tcW w:w="5523" w:type="dxa"/>
            <w:vAlign w:val="center"/>
          </w:tcPr>
          <w:p w14:paraId="2DE5746B" w14:textId="77777777" w:rsidR="00A97EF2" w:rsidRPr="00F30B7B" w:rsidRDefault="00A97EF2" w:rsidP="0045554A">
            <w:pPr>
              <w:jc w:val="center"/>
              <w:rPr>
                <w:color w:val="FF0000"/>
                <w:sz w:val="20"/>
                <w:szCs w:val="20"/>
              </w:rPr>
            </w:pPr>
            <w:r w:rsidRPr="00F30B7B">
              <w:rPr>
                <w:color w:val="FF0000"/>
                <w:sz w:val="20"/>
                <w:szCs w:val="20"/>
              </w:rPr>
              <w:t>Železobetonová šachta max. 1,5x1,5 m</w:t>
            </w:r>
          </w:p>
        </w:tc>
      </w:tr>
      <w:tr w:rsidR="00A97EF2" w:rsidRPr="00F30B7B" w14:paraId="512D9127" w14:textId="77777777" w:rsidTr="0045554A">
        <w:trPr>
          <w:trHeight w:val="509"/>
        </w:trPr>
        <w:tc>
          <w:tcPr>
            <w:tcW w:w="3539" w:type="dxa"/>
            <w:vAlign w:val="center"/>
          </w:tcPr>
          <w:p w14:paraId="378E81DB" w14:textId="77777777" w:rsidR="00A97EF2" w:rsidRPr="00F30B7B" w:rsidRDefault="00A97EF2" w:rsidP="0045554A">
            <w:pPr>
              <w:jc w:val="center"/>
              <w:rPr>
                <w:sz w:val="20"/>
                <w:szCs w:val="20"/>
              </w:rPr>
            </w:pPr>
            <w:r w:rsidRPr="00F30B7B">
              <w:rPr>
                <w:sz w:val="20"/>
                <w:szCs w:val="20"/>
              </w:rPr>
              <w:t>Požární vybavení</w:t>
            </w:r>
          </w:p>
        </w:tc>
        <w:tc>
          <w:tcPr>
            <w:tcW w:w="5523" w:type="dxa"/>
            <w:vAlign w:val="center"/>
          </w:tcPr>
          <w:p w14:paraId="71186D7F" w14:textId="77777777" w:rsidR="00A97EF2" w:rsidRPr="00F30B7B" w:rsidRDefault="00A97EF2" w:rsidP="0045554A">
            <w:pPr>
              <w:jc w:val="center"/>
              <w:rPr>
                <w:sz w:val="20"/>
                <w:szCs w:val="20"/>
              </w:rPr>
            </w:pPr>
            <w:r w:rsidRPr="00F30B7B">
              <w:rPr>
                <w:sz w:val="20"/>
                <w:szCs w:val="20"/>
              </w:rPr>
              <w:t xml:space="preserve">Požární vybavení dle ČSN 730802, hydranty a hasicí přístroje, požární klapky a uzávěry, nouzové osvětlení, větrání chráněné únikové cesty, systém záložního napájení, požární signalizace, ERO    </w:t>
            </w:r>
          </w:p>
        </w:tc>
      </w:tr>
      <w:tr w:rsidR="00A97EF2" w:rsidRPr="00F30B7B" w14:paraId="46B51864" w14:textId="77777777" w:rsidTr="0045554A">
        <w:trPr>
          <w:trHeight w:val="509"/>
        </w:trPr>
        <w:tc>
          <w:tcPr>
            <w:tcW w:w="3539" w:type="dxa"/>
            <w:vAlign w:val="center"/>
          </w:tcPr>
          <w:p w14:paraId="5C267449" w14:textId="77777777" w:rsidR="00A97EF2" w:rsidRPr="00F30B7B" w:rsidRDefault="00A97EF2" w:rsidP="0045554A">
            <w:pPr>
              <w:jc w:val="center"/>
              <w:rPr>
                <w:sz w:val="20"/>
                <w:szCs w:val="20"/>
              </w:rPr>
            </w:pPr>
            <w:r w:rsidRPr="00F30B7B">
              <w:rPr>
                <w:sz w:val="20"/>
                <w:szCs w:val="20"/>
              </w:rPr>
              <w:t>Vybavení radiační ochrany</w:t>
            </w:r>
          </w:p>
        </w:tc>
        <w:tc>
          <w:tcPr>
            <w:tcW w:w="5523" w:type="dxa"/>
            <w:vAlign w:val="center"/>
          </w:tcPr>
          <w:p w14:paraId="4A47FCAB" w14:textId="77777777" w:rsidR="00A97EF2" w:rsidRPr="00F30B7B" w:rsidRDefault="00A97EF2" w:rsidP="0045554A">
            <w:pPr>
              <w:jc w:val="center"/>
              <w:rPr>
                <w:sz w:val="20"/>
                <w:szCs w:val="20"/>
              </w:rPr>
            </w:pPr>
            <w:r w:rsidRPr="00F30B7B">
              <w:rPr>
                <w:sz w:val="20"/>
                <w:szCs w:val="20"/>
              </w:rPr>
              <w:t xml:space="preserve">Elektronický systém k monitorování radiačních polí, dveře a okna s certifikovaným stíněním, konstrukce stěn a stropů doložené výpočtem stínění, sklad radioaktivního odpadu  </w:t>
            </w:r>
          </w:p>
        </w:tc>
      </w:tr>
      <w:tr w:rsidR="00A97EF2" w:rsidRPr="00F30B7B" w14:paraId="41759B49" w14:textId="77777777" w:rsidTr="0045554A">
        <w:trPr>
          <w:trHeight w:val="509"/>
        </w:trPr>
        <w:tc>
          <w:tcPr>
            <w:tcW w:w="3539" w:type="dxa"/>
            <w:vAlign w:val="center"/>
          </w:tcPr>
          <w:p w14:paraId="2C75A03A" w14:textId="77777777" w:rsidR="00A97EF2" w:rsidRPr="00F30B7B" w:rsidRDefault="00A97EF2" w:rsidP="0045554A">
            <w:pPr>
              <w:jc w:val="center"/>
              <w:rPr>
                <w:sz w:val="20"/>
                <w:szCs w:val="20"/>
              </w:rPr>
            </w:pPr>
            <w:r w:rsidRPr="00F30B7B">
              <w:rPr>
                <w:sz w:val="20"/>
                <w:szCs w:val="20"/>
              </w:rPr>
              <w:t>Zdravotnické vybavení</w:t>
            </w:r>
          </w:p>
        </w:tc>
        <w:tc>
          <w:tcPr>
            <w:tcW w:w="5523" w:type="dxa"/>
            <w:vAlign w:val="center"/>
          </w:tcPr>
          <w:p w14:paraId="37909A20" w14:textId="77777777" w:rsidR="00A97EF2" w:rsidRPr="00F30B7B" w:rsidRDefault="00A97EF2" w:rsidP="0045554A">
            <w:pPr>
              <w:jc w:val="center"/>
              <w:rPr>
                <w:sz w:val="20"/>
                <w:szCs w:val="20"/>
              </w:rPr>
            </w:pPr>
            <w:r w:rsidRPr="00F30B7B">
              <w:rPr>
                <w:sz w:val="20"/>
                <w:szCs w:val="20"/>
              </w:rPr>
              <w:t>Elektronický systém komunikace sestra/pacient, systém zásobování kyslíkem a další zdravotnické prostředky v aplikační místnosti a vyšetřovně PET/CT a laboratoři, úpravna vody a další dezinfekční a čistící pomůcky, nábytek</w:t>
            </w:r>
          </w:p>
        </w:tc>
      </w:tr>
      <w:tr w:rsidR="00A97EF2" w:rsidRPr="00F30B7B" w14:paraId="0F172345" w14:textId="77777777" w:rsidTr="0045554A">
        <w:trPr>
          <w:trHeight w:val="509"/>
        </w:trPr>
        <w:tc>
          <w:tcPr>
            <w:tcW w:w="3539" w:type="dxa"/>
            <w:vAlign w:val="center"/>
          </w:tcPr>
          <w:p w14:paraId="57D31B4E" w14:textId="77777777" w:rsidR="00A97EF2" w:rsidRPr="00F30B7B" w:rsidRDefault="00A97EF2" w:rsidP="0045554A">
            <w:pPr>
              <w:jc w:val="center"/>
              <w:rPr>
                <w:sz w:val="20"/>
                <w:szCs w:val="20"/>
              </w:rPr>
            </w:pPr>
            <w:r w:rsidRPr="00F30B7B">
              <w:rPr>
                <w:sz w:val="20"/>
                <w:szCs w:val="20"/>
              </w:rPr>
              <w:t>Hygienické vybavení</w:t>
            </w:r>
          </w:p>
        </w:tc>
        <w:tc>
          <w:tcPr>
            <w:tcW w:w="5523" w:type="dxa"/>
            <w:vAlign w:val="center"/>
          </w:tcPr>
          <w:p w14:paraId="58CB6CBB" w14:textId="77777777" w:rsidR="00A97EF2" w:rsidRPr="00F30B7B" w:rsidRDefault="00A97EF2" w:rsidP="0045554A">
            <w:pPr>
              <w:jc w:val="center"/>
              <w:rPr>
                <w:sz w:val="20"/>
                <w:szCs w:val="20"/>
              </w:rPr>
            </w:pPr>
            <w:r w:rsidRPr="00F30B7B">
              <w:rPr>
                <w:sz w:val="20"/>
                <w:szCs w:val="20"/>
              </w:rPr>
              <w:t xml:space="preserve">Sanitární zařízení dle ČSN 734108, samostatná WC pro personál, hygienické kabiny s WC a sprchou pro pacienty, šatny s umývárnou a sprchou pro personál, úklidové místnosti s výlevkou pro každou zónu, denní místnost s příslušenstvím pro personál, nábytek pro skladování čistících a dezinfekčních prostředků,      </w:t>
            </w:r>
          </w:p>
        </w:tc>
      </w:tr>
      <w:tr w:rsidR="00A97EF2" w:rsidRPr="00F30B7B" w14:paraId="2554CABF" w14:textId="77777777" w:rsidTr="0045554A">
        <w:trPr>
          <w:trHeight w:val="509"/>
        </w:trPr>
        <w:tc>
          <w:tcPr>
            <w:tcW w:w="3539" w:type="dxa"/>
            <w:vAlign w:val="center"/>
          </w:tcPr>
          <w:p w14:paraId="05B0BFAC" w14:textId="1F198D2F" w:rsidR="00A97EF2" w:rsidRPr="00F30B7B" w:rsidRDefault="00A97EF2" w:rsidP="0045554A">
            <w:pPr>
              <w:jc w:val="center"/>
              <w:rPr>
                <w:sz w:val="20"/>
                <w:szCs w:val="20"/>
              </w:rPr>
            </w:pPr>
            <w:r w:rsidRPr="00F30B7B">
              <w:rPr>
                <w:sz w:val="20"/>
                <w:szCs w:val="20"/>
              </w:rPr>
              <w:t>Elektrické</w:t>
            </w:r>
            <w:r w:rsidR="00955216">
              <w:rPr>
                <w:sz w:val="20"/>
                <w:szCs w:val="20"/>
              </w:rPr>
              <w:t xml:space="preserve"> </w:t>
            </w:r>
            <w:r w:rsidRPr="00F30B7B">
              <w:rPr>
                <w:sz w:val="20"/>
                <w:szCs w:val="20"/>
              </w:rPr>
              <w:t>příslušenství</w:t>
            </w:r>
          </w:p>
        </w:tc>
        <w:tc>
          <w:tcPr>
            <w:tcW w:w="5523" w:type="dxa"/>
            <w:vAlign w:val="center"/>
          </w:tcPr>
          <w:p w14:paraId="68B5E666" w14:textId="77777777" w:rsidR="00A97EF2" w:rsidRPr="00F30B7B" w:rsidRDefault="00A97EF2" w:rsidP="0045554A">
            <w:pPr>
              <w:jc w:val="center"/>
              <w:rPr>
                <w:sz w:val="20"/>
                <w:szCs w:val="20"/>
              </w:rPr>
            </w:pPr>
            <w:r w:rsidRPr="00F30B7B">
              <w:rPr>
                <w:sz w:val="20"/>
                <w:szCs w:val="20"/>
              </w:rPr>
              <w:t xml:space="preserve">Rozvody strukturované kabeláže, rozvody telefonu a STA, zásuvkové a světelné elektroinstalace, systém EZS, systém kontrolovaného přístupu, systém MAR </w:t>
            </w:r>
          </w:p>
        </w:tc>
      </w:tr>
      <w:tr w:rsidR="00A97EF2" w:rsidRPr="00F30B7B" w14:paraId="359EAE07" w14:textId="77777777" w:rsidTr="0045554A">
        <w:trPr>
          <w:trHeight w:val="509"/>
        </w:trPr>
        <w:tc>
          <w:tcPr>
            <w:tcW w:w="3539" w:type="dxa"/>
            <w:vAlign w:val="center"/>
          </w:tcPr>
          <w:p w14:paraId="40F2C63F" w14:textId="77777777" w:rsidR="00A97EF2" w:rsidRPr="00F30B7B" w:rsidRDefault="00A97EF2" w:rsidP="0045554A">
            <w:pPr>
              <w:jc w:val="center"/>
              <w:rPr>
                <w:sz w:val="20"/>
                <w:szCs w:val="20"/>
              </w:rPr>
            </w:pPr>
            <w:r w:rsidRPr="00F30B7B">
              <w:rPr>
                <w:sz w:val="20"/>
                <w:szCs w:val="20"/>
              </w:rPr>
              <w:t xml:space="preserve">Systém vytápění a větrání laboratoří </w:t>
            </w:r>
          </w:p>
        </w:tc>
        <w:tc>
          <w:tcPr>
            <w:tcW w:w="5523" w:type="dxa"/>
            <w:vAlign w:val="center"/>
          </w:tcPr>
          <w:p w14:paraId="3CAC35F4" w14:textId="3CCF4B13" w:rsidR="00A97EF2" w:rsidRPr="00F30B7B" w:rsidRDefault="00A97EF2" w:rsidP="0045554A">
            <w:pPr>
              <w:jc w:val="center"/>
              <w:rPr>
                <w:sz w:val="20"/>
                <w:szCs w:val="20"/>
              </w:rPr>
            </w:pPr>
            <w:r w:rsidRPr="00F30B7B">
              <w:rPr>
                <w:sz w:val="20"/>
                <w:szCs w:val="20"/>
              </w:rPr>
              <w:t xml:space="preserve">Teplovzdušné klimatizační zařízení dle ČSN EN </w:t>
            </w:r>
            <w:proofErr w:type="gramStart"/>
            <w:r w:rsidRPr="00F30B7B">
              <w:rPr>
                <w:sz w:val="20"/>
                <w:szCs w:val="20"/>
              </w:rPr>
              <w:t>12599, s zónovou</w:t>
            </w:r>
            <w:proofErr w:type="gramEnd"/>
            <w:r w:rsidRPr="00F30B7B">
              <w:rPr>
                <w:sz w:val="20"/>
                <w:szCs w:val="20"/>
              </w:rPr>
              <w:t xml:space="preserve"> regulací výkonu, odtahové v</w:t>
            </w:r>
            <w:r w:rsidR="005A5308">
              <w:rPr>
                <w:sz w:val="20"/>
                <w:szCs w:val="20"/>
              </w:rPr>
              <w:t>yú</w:t>
            </w:r>
            <w:r w:rsidRPr="00F30B7B">
              <w:rPr>
                <w:sz w:val="20"/>
                <w:szCs w:val="20"/>
              </w:rPr>
              <w:t>stky umí</w:t>
            </w:r>
            <w:r w:rsidR="005A5308">
              <w:rPr>
                <w:sz w:val="20"/>
                <w:szCs w:val="20"/>
              </w:rPr>
              <w:t>stěné 10-15 cm nad podlahou, vyú</w:t>
            </w:r>
            <w:r w:rsidRPr="00F30B7B">
              <w:rPr>
                <w:sz w:val="20"/>
                <w:szCs w:val="20"/>
              </w:rPr>
              <w:t xml:space="preserve">stky přívodního vzduchu umístěné v konstrukci stropních podhledů  </w:t>
            </w:r>
          </w:p>
        </w:tc>
      </w:tr>
      <w:tr w:rsidR="00A97EF2" w:rsidRPr="00F30B7B" w14:paraId="62C253E5" w14:textId="77777777" w:rsidTr="0045554A">
        <w:trPr>
          <w:trHeight w:val="509"/>
        </w:trPr>
        <w:tc>
          <w:tcPr>
            <w:tcW w:w="3539" w:type="dxa"/>
            <w:vAlign w:val="center"/>
          </w:tcPr>
          <w:p w14:paraId="23871AF6" w14:textId="77777777" w:rsidR="00A97EF2" w:rsidRPr="00F30B7B" w:rsidRDefault="00A97EF2" w:rsidP="0045554A">
            <w:pPr>
              <w:jc w:val="center"/>
              <w:rPr>
                <w:sz w:val="20"/>
                <w:szCs w:val="20"/>
              </w:rPr>
            </w:pPr>
            <w:r w:rsidRPr="00F30B7B">
              <w:rPr>
                <w:sz w:val="20"/>
                <w:szCs w:val="20"/>
              </w:rPr>
              <w:t>Systém vytápění ostatních prostor</w:t>
            </w:r>
          </w:p>
        </w:tc>
        <w:tc>
          <w:tcPr>
            <w:tcW w:w="5523" w:type="dxa"/>
            <w:vAlign w:val="center"/>
          </w:tcPr>
          <w:p w14:paraId="11220FBC" w14:textId="77777777" w:rsidR="00A97EF2" w:rsidRPr="00F30B7B" w:rsidRDefault="00A97EF2" w:rsidP="0045554A">
            <w:pPr>
              <w:jc w:val="center"/>
              <w:rPr>
                <w:sz w:val="20"/>
                <w:szCs w:val="20"/>
              </w:rPr>
            </w:pPr>
            <w:r w:rsidRPr="00F30B7B">
              <w:rPr>
                <w:sz w:val="20"/>
                <w:szCs w:val="20"/>
              </w:rPr>
              <w:t xml:space="preserve">Teplovodní vytápění dle ČSN 060310, s místní regulací výkonu, otopná tělesa ve vybraných místnostech a podlahové sálavé plochy v ostatních místnostech, zásobování z domovní předávací stanice napojené na areálový teplovod </w:t>
            </w:r>
          </w:p>
        </w:tc>
      </w:tr>
      <w:tr w:rsidR="00A97EF2" w:rsidRPr="00F30B7B" w14:paraId="474E3C82" w14:textId="77777777" w:rsidTr="0045554A">
        <w:trPr>
          <w:trHeight w:val="509"/>
        </w:trPr>
        <w:tc>
          <w:tcPr>
            <w:tcW w:w="3539" w:type="dxa"/>
            <w:vAlign w:val="center"/>
          </w:tcPr>
          <w:p w14:paraId="541965A9" w14:textId="77777777" w:rsidR="00A97EF2" w:rsidRPr="00F30B7B" w:rsidRDefault="00A97EF2" w:rsidP="0045554A">
            <w:pPr>
              <w:jc w:val="center"/>
              <w:rPr>
                <w:sz w:val="20"/>
                <w:szCs w:val="20"/>
              </w:rPr>
            </w:pPr>
            <w:r w:rsidRPr="00F30B7B">
              <w:rPr>
                <w:sz w:val="20"/>
                <w:szCs w:val="20"/>
              </w:rPr>
              <w:t>Systém větrání ostatních prostor</w:t>
            </w:r>
          </w:p>
        </w:tc>
        <w:tc>
          <w:tcPr>
            <w:tcW w:w="5523" w:type="dxa"/>
            <w:vAlign w:val="center"/>
          </w:tcPr>
          <w:p w14:paraId="6D5DECB1" w14:textId="016FC2F3" w:rsidR="00A97EF2" w:rsidRPr="00F30B7B" w:rsidRDefault="00A97EF2" w:rsidP="0045554A">
            <w:pPr>
              <w:jc w:val="center"/>
              <w:rPr>
                <w:sz w:val="20"/>
                <w:szCs w:val="20"/>
              </w:rPr>
            </w:pPr>
            <w:r w:rsidRPr="00F30B7B">
              <w:rPr>
                <w:sz w:val="20"/>
                <w:szCs w:val="20"/>
              </w:rPr>
              <w:t>Nuce</w:t>
            </w:r>
            <w:r w:rsidR="005A5308">
              <w:rPr>
                <w:sz w:val="20"/>
                <w:szCs w:val="20"/>
              </w:rPr>
              <w:t>né větrání dle ČSN EN 12599, vyú</w:t>
            </w:r>
            <w:r w:rsidRPr="00F30B7B">
              <w:rPr>
                <w:sz w:val="20"/>
                <w:szCs w:val="20"/>
              </w:rPr>
              <w:t>stky přívodního i odtahového vzduchu ú většiny místností umístěné v konstrukci stropních podhledů, rekuperace tepla z odpadního vzduchu</w:t>
            </w:r>
          </w:p>
        </w:tc>
      </w:tr>
      <w:tr w:rsidR="00A97EF2" w:rsidRPr="00F30B7B" w14:paraId="2169A9CB" w14:textId="77777777" w:rsidTr="0045554A">
        <w:trPr>
          <w:trHeight w:val="509"/>
        </w:trPr>
        <w:tc>
          <w:tcPr>
            <w:tcW w:w="3539" w:type="dxa"/>
            <w:vAlign w:val="center"/>
          </w:tcPr>
          <w:p w14:paraId="1F742AF5" w14:textId="77777777" w:rsidR="00A97EF2" w:rsidRPr="00F30B7B" w:rsidRDefault="00A97EF2" w:rsidP="0045554A">
            <w:pPr>
              <w:jc w:val="center"/>
              <w:rPr>
                <w:sz w:val="20"/>
                <w:szCs w:val="20"/>
              </w:rPr>
            </w:pPr>
          </w:p>
        </w:tc>
        <w:tc>
          <w:tcPr>
            <w:tcW w:w="5523" w:type="dxa"/>
            <w:vAlign w:val="center"/>
          </w:tcPr>
          <w:p w14:paraId="46A0C9C7" w14:textId="77777777" w:rsidR="00A97EF2" w:rsidRPr="00F30B7B" w:rsidRDefault="00A97EF2" w:rsidP="0045554A">
            <w:pPr>
              <w:jc w:val="center"/>
              <w:rPr>
                <w:sz w:val="20"/>
                <w:szCs w:val="20"/>
              </w:rPr>
            </w:pPr>
          </w:p>
        </w:tc>
      </w:tr>
      <w:tr w:rsidR="00A97EF2" w:rsidRPr="00F30B7B" w14:paraId="636F8D77" w14:textId="77777777" w:rsidTr="0045554A">
        <w:trPr>
          <w:trHeight w:val="509"/>
        </w:trPr>
        <w:tc>
          <w:tcPr>
            <w:tcW w:w="3539" w:type="dxa"/>
            <w:vAlign w:val="center"/>
          </w:tcPr>
          <w:p w14:paraId="6DA383B2" w14:textId="77777777" w:rsidR="00A97EF2" w:rsidRPr="00F30B7B" w:rsidRDefault="00A97EF2" w:rsidP="0045554A">
            <w:pPr>
              <w:jc w:val="center"/>
              <w:rPr>
                <w:sz w:val="20"/>
                <w:szCs w:val="20"/>
              </w:rPr>
            </w:pPr>
            <w:r w:rsidRPr="00F30B7B">
              <w:rPr>
                <w:sz w:val="20"/>
                <w:szCs w:val="20"/>
              </w:rPr>
              <w:t>Systém přípravy TUV</w:t>
            </w:r>
          </w:p>
        </w:tc>
        <w:tc>
          <w:tcPr>
            <w:tcW w:w="5523" w:type="dxa"/>
            <w:vAlign w:val="center"/>
          </w:tcPr>
          <w:p w14:paraId="35003149" w14:textId="77777777" w:rsidR="00A97EF2" w:rsidRPr="00F30B7B" w:rsidRDefault="00A97EF2" w:rsidP="0045554A">
            <w:pPr>
              <w:jc w:val="center"/>
              <w:rPr>
                <w:sz w:val="20"/>
                <w:szCs w:val="20"/>
              </w:rPr>
            </w:pPr>
            <w:r w:rsidRPr="00F30B7B">
              <w:rPr>
                <w:sz w:val="20"/>
                <w:szCs w:val="20"/>
              </w:rPr>
              <w:t xml:space="preserve">smíšený s cirkulačním rozvodem a úpravnou vody   </w:t>
            </w:r>
          </w:p>
        </w:tc>
      </w:tr>
      <w:tr w:rsidR="00A97EF2" w:rsidRPr="00F30B7B" w14:paraId="5315B5A2" w14:textId="77777777" w:rsidTr="0045554A">
        <w:trPr>
          <w:trHeight w:val="509"/>
        </w:trPr>
        <w:tc>
          <w:tcPr>
            <w:tcW w:w="3539" w:type="dxa"/>
            <w:vAlign w:val="center"/>
          </w:tcPr>
          <w:p w14:paraId="4993072A" w14:textId="77777777" w:rsidR="00A97EF2" w:rsidRPr="00F30B7B" w:rsidRDefault="00A97EF2" w:rsidP="0045554A">
            <w:pPr>
              <w:jc w:val="center"/>
              <w:rPr>
                <w:sz w:val="20"/>
                <w:szCs w:val="20"/>
              </w:rPr>
            </w:pPr>
            <w:r w:rsidRPr="00F30B7B">
              <w:rPr>
                <w:sz w:val="20"/>
                <w:szCs w:val="20"/>
              </w:rPr>
              <w:t>Zdroj tepla</w:t>
            </w:r>
          </w:p>
        </w:tc>
        <w:tc>
          <w:tcPr>
            <w:tcW w:w="5523" w:type="dxa"/>
            <w:vAlign w:val="center"/>
          </w:tcPr>
          <w:p w14:paraId="2886B68B" w14:textId="77777777" w:rsidR="00A97EF2" w:rsidRPr="00F30B7B" w:rsidRDefault="00A97EF2" w:rsidP="0045554A">
            <w:pPr>
              <w:jc w:val="center"/>
              <w:rPr>
                <w:sz w:val="20"/>
                <w:szCs w:val="20"/>
              </w:rPr>
            </w:pPr>
            <w:r w:rsidRPr="00F30B7B">
              <w:rPr>
                <w:sz w:val="20"/>
                <w:szCs w:val="20"/>
              </w:rPr>
              <w:t xml:space="preserve">Domovní předávací stanice připojená na areálový teplovod </w:t>
            </w:r>
          </w:p>
        </w:tc>
      </w:tr>
      <w:tr w:rsidR="00A97EF2" w:rsidRPr="00F30B7B" w14:paraId="08CC7BD9" w14:textId="77777777" w:rsidTr="0045554A">
        <w:trPr>
          <w:trHeight w:val="509"/>
        </w:trPr>
        <w:tc>
          <w:tcPr>
            <w:tcW w:w="3539" w:type="dxa"/>
            <w:vAlign w:val="center"/>
          </w:tcPr>
          <w:p w14:paraId="02E5D81B" w14:textId="77777777" w:rsidR="00A97EF2" w:rsidRPr="00F30B7B" w:rsidRDefault="00A97EF2" w:rsidP="0045554A">
            <w:pPr>
              <w:jc w:val="center"/>
              <w:rPr>
                <w:sz w:val="20"/>
                <w:szCs w:val="20"/>
              </w:rPr>
            </w:pPr>
            <w:r w:rsidRPr="00F30B7B">
              <w:rPr>
                <w:sz w:val="20"/>
                <w:szCs w:val="20"/>
              </w:rPr>
              <w:t>Zdroj chladu</w:t>
            </w:r>
          </w:p>
        </w:tc>
        <w:tc>
          <w:tcPr>
            <w:tcW w:w="5523" w:type="dxa"/>
            <w:vAlign w:val="center"/>
          </w:tcPr>
          <w:p w14:paraId="46A02587" w14:textId="77777777" w:rsidR="00A97EF2" w:rsidRPr="00F30B7B" w:rsidRDefault="00A97EF2" w:rsidP="0045554A">
            <w:pPr>
              <w:jc w:val="center"/>
              <w:rPr>
                <w:sz w:val="20"/>
                <w:szCs w:val="20"/>
              </w:rPr>
            </w:pPr>
            <w:r w:rsidRPr="00F30B7B">
              <w:rPr>
                <w:sz w:val="20"/>
                <w:szCs w:val="20"/>
              </w:rPr>
              <w:t xml:space="preserve">Kompresorové zařízení ČSN EN 378 k centrální výrobě chladící vody s příslušenstvím pro </w:t>
            </w:r>
            <w:proofErr w:type="spellStart"/>
            <w:r w:rsidRPr="00F30B7B">
              <w:rPr>
                <w:sz w:val="20"/>
                <w:szCs w:val="20"/>
              </w:rPr>
              <w:t>freecooling</w:t>
            </w:r>
            <w:proofErr w:type="spellEnd"/>
            <w:r w:rsidRPr="00F30B7B">
              <w:rPr>
                <w:sz w:val="20"/>
                <w:szCs w:val="20"/>
              </w:rPr>
              <w:t>, autonomní chladící zařízení pro vybrané kritické spotřebiče</w:t>
            </w:r>
          </w:p>
        </w:tc>
      </w:tr>
      <w:tr w:rsidR="00A97EF2" w:rsidRPr="00F30B7B" w14:paraId="40896A47" w14:textId="77777777" w:rsidTr="0045554A">
        <w:trPr>
          <w:trHeight w:val="509"/>
        </w:trPr>
        <w:tc>
          <w:tcPr>
            <w:tcW w:w="3539" w:type="dxa"/>
            <w:vAlign w:val="center"/>
          </w:tcPr>
          <w:p w14:paraId="27B7E91C" w14:textId="77777777" w:rsidR="00A97EF2" w:rsidRPr="00F30B7B" w:rsidRDefault="00A97EF2" w:rsidP="0045554A">
            <w:pPr>
              <w:jc w:val="center"/>
              <w:rPr>
                <w:sz w:val="20"/>
                <w:szCs w:val="20"/>
              </w:rPr>
            </w:pPr>
            <w:r w:rsidRPr="00F30B7B">
              <w:rPr>
                <w:sz w:val="20"/>
                <w:szCs w:val="20"/>
              </w:rPr>
              <w:t>Zdroj páry</w:t>
            </w:r>
          </w:p>
        </w:tc>
        <w:tc>
          <w:tcPr>
            <w:tcW w:w="5523" w:type="dxa"/>
            <w:vAlign w:val="center"/>
          </w:tcPr>
          <w:p w14:paraId="55769044" w14:textId="77777777" w:rsidR="00A97EF2" w:rsidRPr="00F30B7B" w:rsidRDefault="00A97EF2" w:rsidP="0045554A">
            <w:pPr>
              <w:jc w:val="center"/>
              <w:rPr>
                <w:sz w:val="20"/>
                <w:szCs w:val="20"/>
              </w:rPr>
            </w:pPr>
            <w:r w:rsidRPr="00F30B7B">
              <w:rPr>
                <w:sz w:val="20"/>
                <w:szCs w:val="20"/>
              </w:rPr>
              <w:t xml:space="preserve">Elektrický vyvíječe páry pro jednotlivé spotřebiče  </w:t>
            </w:r>
          </w:p>
        </w:tc>
      </w:tr>
      <w:tr w:rsidR="00A97EF2" w:rsidRPr="00F30B7B" w14:paraId="40C362F9" w14:textId="77777777" w:rsidTr="0045554A">
        <w:trPr>
          <w:trHeight w:val="509"/>
        </w:trPr>
        <w:tc>
          <w:tcPr>
            <w:tcW w:w="3539" w:type="dxa"/>
            <w:vAlign w:val="center"/>
          </w:tcPr>
          <w:p w14:paraId="72BEFD02" w14:textId="77777777" w:rsidR="00A97EF2" w:rsidRPr="00F30B7B" w:rsidRDefault="00A97EF2" w:rsidP="0045554A">
            <w:pPr>
              <w:jc w:val="center"/>
              <w:rPr>
                <w:sz w:val="20"/>
                <w:szCs w:val="20"/>
              </w:rPr>
            </w:pPr>
            <w:r w:rsidRPr="00F30B7B">
              <w:rPr>
                <w:sz w:val="20"/>
                <w:szCs w:val="20"/>
              </w:rPr>
              <w:t>Zdroj stačeného technického vzduchu</w:t>
            </w:r>
          </w:p>
        </w:tc>
        <w:tc>
          <w:tcPr>
            <w:tcW w:w="5523" w:type="dxa"/>
            <w:vAlign w:val="center"/>
          </w:tcPr>
          <w:p w14:paraId="23FD200D" w14:textId="77777777" w:rsidR="00A97EF2" w:rsidRPr="00F30B7B" w:rsidRDefault="00A97EF2" w:rsidP="0045554A">
            <w:pPr>
              <w:jc w:val="center"/>
              <w:rPr>
                <w:sz w:val="20"/>
                <w:szCs w:val="20"/>
              </w:rPr>
            </w:pPr>
            <w:r w:rsidRPr="00F30B7B">
              <w:rPr>
                <w:sz w:val="20"/>
                <w:szCs w:val="20"/>
              </w:rPr>
              <w:t>Lokální kompresorové zařízení</w:t>
            </w:r>
          </w:p>
        </w:tc>
      </w:tr>
      <w:tr w:rsidR="00A97EF2" w:rsidRPr="00F30B7B" w14:paraId="5B56C075" w14:textId="77777777" w:rsidTr="0045554A">
        <w:trPr>
          <w:trHeight w:val="509"/>
        </w:trPr>
        <w:tc>
          <w:tcPr>
            <w:tcW w:w="3539" w:type="dxa"/>
            <w:vAlign w:val="center"/>
          </w:tcPr>
          <w:p w14:paraId="22B8B28A" w14:textId="77777777" w:rsidR="00A97EF2" w:rsidRPr="00F30B7B" w:rsidRDefault="00A97EF2" w:rsidP="0045554A">
            <w:pPr>
              <w:jc w:val="center"/>
              <w:rPr>
                <w:sz w:val="20"/>
                <w:szCs w:val="20"/>
              </w:rPr>
            </w:pPr>
            <w:r w:rsidRPr="00F30B7B">
              <w:rPr>
                <w:sz w:val="20"/>
                <w:szCs w:val="20"/>
              </w:rPr>
              <w:t>Zdroj kyslíku</w:t>
            </w:r>
          </w:p>
        </w:tc>
        <w:tc>
          <w:tcPr>
            <w:tcW w:w="5523" w:type="dxa"/>
            <w:vAlign w:val="center"/>
          </w:tcPr>
          <w:p w14:paraId="22A627EF" w14:textId="77777777" w:rsidR="00A97EF2" w:rsidRPr="00F30B7B" w:rsidRDefault="00A97EF2" w:rsidP="0045554A">
            <w:pPr>
              <w:jc w:val="center"/>
              <w:rPr>
                <w:sz w:val="20"/>
                <w:szCs w:val="20"/>
              </w:rPr>
            </w:pPr>
            <w:r w:rsidRPr="00F30B7B">
              <w:rPr>
                <w:sz w:val="20"/>
                <w:szCs w:val="20"/>
              </w:rPr>
              <w:t xml:space="preserve">Domovní předávací stanice napojená na areálový </w:t>
            </w:r>
            <w:proofErr w:type="spellStart"/>
            <w:r w:rsidRPr="00F30B7B">
              <w:rPr>
                <w:sz w:val="20"/>
                <w:szCs w:val="20"/>
              </w:rPr>
              <w:t>kyslíkovod</w:t>
            </w:r>
            <w:proofErr w:type="spellEnd"/>
          </w:p>
        </w:tc>
      </w:tr>
      <w:tr w:rsidR="00A97EF2" w:rsidRPr="00F30B7B" w14:paraId="638D8E89" w14:textId="77777777" w:rsidTr="0045554A">
        <w:trPr>
          <w:trHeight w:val="509"/>
        </w:trPr>
        <w:tc>
          <w:tcPr>
            <w:tcW w:w="3539" w:type="dxa"/>
            <w:vAlign w:val="center"/>
          </w:tcPr>
          <w:p w14:paraId="2A223108" w14:textId="77777777" w:rsidR="00A97EF2" w:rsidRPr="00F30B7B" w:rsidRDefault="00A97EF2" w:rsidP="0045554A">
            <w:pPr>
              <w:jc w:val="center"/>
              <w:rPr>
                <w:sz w:val="20"/>
                <w:szCs w:val="20"/>
              </w:rPr>
            </w:pPr>
            <w:r w:rsidRPr="00F30B7B">
              <w:rPr>
                <w:sz w:val="20"/>
                <w:szCs w:val="20"/>
              </w:rPr>
              <w:t>Zdroj pitné vody</w:t>
            </w:r>
          </w:p>
        </w:tc>
        <w:tc>
          <w:tcPr>
            <w:tcW w:w="5523" w:type="dxa"/>
            <w:vAlign w:val="center"/>
          </w:tcPr>
          <w:p w14:paraId="7CBFC24A" w14:textId="77777777" w:rsidR="00A97EF2" w:rsidRPr="00F30B7B" w:rsidRDefault="00A97EF2" w:rsidP="0045554A">
            <w:pPr>
              <w:jc w:val="center"/>
              <w:rPr>
                <w:sz w:val="20"/>
                <w:szCs w:val="20"/>
              </w:rPr>
            </w:pPr>
            <w:r w:rsidRPr="00F30B7B">
              <w:rPr>
                <w:sz w:val="20"/>
                <w:szCs w:val="20"/>
              </w:rPr>
              <w:t>Domovní stanice napojená na areálový vodovod</w:t>
            </w:r>
          </w:p>
        </w:tc>
      </w:tr>
      <w:tr w:rsidR="00A97EF2" w:rsidRPr="00F30B7B" w14:paraId="7C900406" w14:textId="77777777" w:rsidTr="0045554A">
        <w:trPr>
          <w:trHeight w:val="509"/>
        </w:trPr>
        <w:tc>
          <w:tcPr>
            <w:tcW w:w="3539" w:type="dxa"/>
            <w:vAlign w:val="center"/>
          </w:tcPr>
          <w:p w14:paraId="48A20F23" w14:textId="324A050A" w:rsidR="00A97EF2" w:rsidRPr="00F30B7B" w:rsidRDefault="00A97EF2" w:rsidP="0045554A">
            <w:pPr>
              <w:jc w:val="center"/>
              <w:rPr>
                <w:sz w:val="20"/>
                <w:szCs w:val="20"/>
              </w:rPr>
            </w:pPr>
            <w:r w:rsidRPr="00F30B7B">
              <w:rPr>
                <w:sz w:val="20"/>
                <w:szCs w:val="20"/>
              </w:rPr>
              <w:t>Zdroj el.</w:t>
            </w:r>
            <w:r w:rsidR="00955216">
              <w:rPr>
                <w:sz w:val="20"/>
                <w:szCs w:val="20"/>
              </w:rPr>
              <w:t xml:space="preserve"> </w:t>
            </w:r>
            <w:proofErr w:type="gramStart"/>
            <w:r w:rsidRPr="00F30B7B">
              <w:rPr>
                <w:sz w:val="20"/>
                <w:szCs w:val="20"/>
              </w:rPr>
              <w:t>napájení</w:t>
            </w:r>
            <w:proofErr w:type="gramEnd"/>
          </w:p>
        </w:tc>
        <w:tc>
          <w:tcPr>
            <w:tcW w:w="5523" w:type="dxa"/>
            <w:vAlign w:val="center"/>
          </w:tcPr>
          <w:p w14:paraId="0C2B84BD" w14:textId="77777777" w:rsidR="00A97EF2" w:rsidRPr="00F30B7B" w:rsidRDefault="00A97EF2" w:rsidP="0045554A">
            <w:pPr>
              <w:jc w:val="center"/>
              <w:rPr>
                <w:sz w:val="20"/>
                <w:szCs w:val="20"/>
              </w:rPr>
            </w:pPr>
            <w:r w:rsidRPr="00F30B7B">
              <w:rPr>
                <w:sz w:val="20"/>
                <w:szCs w:val="20"/>
              </w:rPr>
              <w:t>Domovní rozvodna napojená na areálový rozvod</w:t>
            </w:r>
          </w:p>
        </w:tc>
      </w:tr>
      <w:tr w:rsidR="00A97EF2" w:rsidRPr="00F30B7B" w14:paraId="42A090CA" w14:textId="77777777" w:rsidTr="0045554A">
        <w:trPr>
          <w:trHeight w:val="509"/>
        </w:trPr>
        <w:tc>
          <w:tcPr>
            <w:tcW w:w="3539" w:type="dxa"/>
            <w:vAlign w:val="center"/>
          </w:tcPr>
          <w:p w14:paraId="3BF75151" w14:textId="5CB0169D" w:rsidR="00A97EF2" w:rsidRPr="00F30B7B" w:rsidRDefault="00A97EF2" w:rsidP="0045554A">
            <w:pPr>
              <w:jc w:val="center"/>
              <w:rPr>
                <w:sz w:val="20"/>
                <w:szCs w:val="20"/>
              </w:rPr>
            </w:pPr>
            <w:r w:rsidRPr="00F30B7B">
              <w:rPr>
                <w:sz w:val="20"/>
                <w:szCs w:val="20"/>
              </w:rPr>
              <w:t>Zdroj záložního el.</w:t>
            </w:r>
            <w:r w:rsidR="00955216">
              <w:rPr>
                <w:sz w:val="20"/>
                <w:szCs w:val="20"/>
              </w:rPr>
              <w:t xml:space="preserve"> </w:t>
            </w:r>
            <w:proofErr w:type="gramStart"/>
            <w:r w:rsidRPr="00F30B7B">
              <w:rPr>
                <w:sz w:val="20"/>
                <w:szCs w:val="20"/>
              </w:rPr>
              <w:t>napájení</w:t>
            </w:r>
            <w:proofErr w:type="gramEnd"/>
          </w:p>
        </w:tc>
        <w:tc>
          <w:tcPr>
            <w:tcW w:w="5523" w:type="dxa"/>
            <w:vAlign w:val="center"/>
          </w:tcPr>
          <w:p w14:paraId="19F76313" w14:textId="77777777" w:rsidR="00A97EF2" w:rsidRPr="00F30B7B" w:rsidRDefault="00A97EF2" w:rsidP="0045554A">
            <w:pPr>
              <w:jc w:val="center"/>
              <w:rPr>
                <w:sz w:val="20"/>
                <w:szCs w:val="20"/>
              </w:rPr>
            </w:pPr>
            <w:r w:rsidRPr="00F30B7B">
              <w:rPr>
                <w:sz w:val="20"/>
                <w:szCs w:val="20"/>
              </w:rPr>
              <w:t>Rozvodna napojená na areálový rozvod záložního napájení</w:t>
            </w:r>
          </w:p>
        </w:tc>
      </w:tr>
      <w:tr w:rsidR="00A97EF2" w:rsidRPr="00F30B7B" w14:paraId="2D42A8CB" w14:textId="77777777" w:rsidTr="0045554A">
        <w:trPr>
          <w:trHeight w:val="509"/>
        </w:trPr>
        <w:tc>
          <w:tcPr>
            <w:tcW w:w="3539" w:type="dxa"/>
            <w:vAlign w:val="center"/>
          </w:tcPr>
          <w:p w14:paraId="24DF7AC3" w14:textId="77777777" w:rsidR="00A97EF2" w:rsidRPr="00F30B7B" w:rsidRDefault="00A97EF2" w:rsidP="0045554A">
            <w:pPr>
              <w:jc w:val="center"/>
              <w:rPr>
                <w:sz w:val="20"/>
                <w:szCs w:val="20"/>
              </w:rPr>
            </w:pPr>
            <w:r w:rsidRPr="00F30B7B">
              <w:rPr>
                <w:sz w:val="20"/>
                <w:szCs w:val="20"/>
              </w:rPr>
              <w:t xml:space="preserve">Doplňkový zdroj bezpečnostního napájení </w:t>
            </w:r>
          </w:p>
        </w:tc>
        <w:tc>
          <w:tcPr>
            <w:tcW w:w="5523" w:type="dxa"/>
            <w:vAlign w:val="center"/>
          </w:tcPr>
          <w:p w14:paraId="2C755B77" w14:textId="77777777" w:rsidR="00A97EF2" w:rsidRPr="00F30B7B" w:rsidRDefault="00A97EF2" w:rsidP="0045554A">
            <w:pPr>
              <w:jc w:val="center"/>
              <w:rPr>
                <w:sz w:val="20"/>
                <w:szCs w:val="20"/>
              </w:rPr>
            </w:pPr>
            <w:r w:rsidRPr="00F30B7B">
              <w:rPr>
                <w:sz w:val="20"/>
                <w:szCs w:val="20"/>
              </w:rPr>
              <w:t>Zařízení UPS</w:t>
            </w:r>
          </w:p>
        </w:tc>
      </w:tr>
    </w:tbl>
    <w:p w14:paraId="3B637E9C" w14:textId="77777777" w:rsidR="003B34C0" w:rsidRPr="00F30B7B" w:rsidRDefault="003B34C0" w:rsidP="00FB4D5C">
      <w:pPr>
        <w:jc w:val="both"/>
      </w:pPr>
    </w:p>
    <w:p w14:paraId="397F0485" w14:textId="77777777" w:rsidR="00FB4D5C" w:rsidRDefault="00FB4D5C" w:rsidP="00FB4D5C">
      <w:pPr>
        <w:pStyle w:val="Nadpis1"/>
        <w:jc w:val="both"/>
        <w:rPr>
          <w:caps/>
          <w:sz w:val="24"/>
          <w:szCs w:val="24"/>
        </w:rPr>
      </w:pPr>
      <w:bookmarkStart w:id="13" w:name="_Toc66785513"/>
      <w:bookmarkStart w:id="14" w:name="_Toc66787032"/>
      <w:r w:rsidRPr="00F30B7B">
        <w:rPr>
          <w:caps/>
          <w:sz w:val="24"/>
          <w:szCs w:val="24"/>
        </w:rPr>
        <w:t>4.2 Odůvodnění potřebnosti a účelnosti požadované investice</w:t>
      </w:r>
      <w:bookmarkEnd w:id="13"/>
      <w:bookmarkEnd w:id="14"/>
    </w:p>
    <w:p w14:paraId="58DD40E0" w14:textId="77777777" w:rsidR="00FB4D5C" w:rsidRPr="00C84DEE" w:rsidRDefault="00FB4D5C" w:rsidP="00FB4D5C">
      <w:pPr>
        <w:jc w:val="both"/>
        <w:rPr>
          <w:color w:val="7030A0"/>
        </w:rPr>
      </w:pPr>
      <w:r w:rsidRPr="00C84DEE">
        <w:rPr>
          <w:color w:val="7030A0"/>
        </w:rPr>
        <w:t>Uveďte zdůvodnění potřebnosti realizace investic – zdůvodnění záměru, doložení potřebnosti projektu:</w:t>
      </w:r>
    </w:p>
    <w:p w14:paraId="3B0EB40E" w14:textId="77777777" w:rsidR="00FB4D5C" w:rsidRPr="00C84DEE" w:rsidRDefault="00FB4D5C" w:rsidP="001F7BBC">
      <w:pPr>
        <w:pStyle w:val="Odstavecseseznamem"/>
        <w:numPr>
          <w:ilvl w:val="0"/>
          <w:numId w:val="5"/>
        </w:numPr>
        <w:jc w:val="both"/>
        <w:rPr>
          <w:color w:val="7030A0"/>
        </w:rPr>
      </w:pPr>
      <w:r w:rsidRPr="00C84DEE">
        <w:rPr>
          <w:color w:val="7030A0"/>
        </w:rPr>
        <w:t>zdůvodnění potřebnosti pořizovaného vybavení (přístrojového vybavení, zdravotnické techniky a technologií),</w:t>
      </w:r>
    </w:p>
    <w:p w14:paraId="35A4C366" w14:textId="77777777" w:rsidR="00C84DEE" w:rsidRPr="00F55076" w:rsidRDefault="00C84DEE" w:rsidP="00C84DEE">
      <w:pPr>
        <w:rPr>
          <w:b/>
          <w:u w:val="single"/>
        </w:rPr>
      </w:pPr>
      <w:r w:rsidRPr="00F55076">
        <w:rPr>
          <w:b/>
          <w:u w:val="single"/>
        </w:rPr>
        <w:t>Důvody a výhody pořízení přístrojového vybavení z hlediska poskytování služeb na pracovišti</w:t>
      </w:r>
    </w:p>
    <w:p w14:paraId="0CE900A4" w14:textId="77777777" w:rsidR="00C84DEE" w:rsidRDefault="00C84DEE" w:rsidP="009A2DEC">
      <w:pPr>
        <w:spacing w:after="120" w:line="360" w:lineRule="auto"/>
        <w:jc w:val="both"/>
      </w:pPr>
      <w:r>
        <w:t>Žadatel se domnívá, že plánovaná obměna a modernizace výše zmíněného přístrojového vybavení včetně souvisejících stavebních úprav a dostavby a rekonstrukce budovy KNM FNOL bude mít jednoznačně pozitivní vliv na zvýšení kvality a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61CA4C39" w14:textId="77777777" w:rsidR="00C84DEE" w:rsidRDefault="00C84DEE" w:rsidP="009A2DEC">
      <w:pPr>
        <w:spacing w:after="120" w:line="360" w:lineRule="auto"/>
        <w:jc w:val="both"/>
      </w:pPr>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28DB0CD6" w14:textId="77777777" w:rsidR="00C84DEE" w:rsidRDefault="00C84DEE" w:rsidP="009A2DEC">
      <w:pPr>
        <w:spacing w:after="120" w:line="360" w:lineRule="auto"/>
        <w:jc w:val="both"/>
      </w:pPr>
      <w:r>
        <w:t>Přínosem realizace projektu bude zvýšení kvality vybavenosti a tím zlepšení podmínek pro zajišťování kvalitní zdravotní péče o pacienty FNOL.</w:t>
      </w:r>
    </w:p>
    <w:p w14:paraId="76883752" w14:textId="77777777" w:rsidR="00C84DEE" w:rsidRPr="003B687B" w:rsidRDefault="00C84DEE" w:rsidP="009A2DEC">
      <w:pPr>
        <w:spacing w:after="120" w:line="360" w:lineRule="auto"/>
        <w:ind w:hanging="11"/>
        <w:jc w:val="both"/>
        <w:rPr>
          <w:color w:val="FF0000"/>
        </w:rPr>
      </w:pPr>
      <w:r w:rsidRPr="003B687B">
        <w:rPr>
          <w:color w:val="FF0000"/>
        </w:rPr>
        <w:t xml:space="preserve">Realizací projektu dojde </w:t>
      </w:r>
      <w:r>
        <w:rPr>
          <w:color w:val="FF0000"/>
        </w:rPr>
        <w:t xml:space="preserve">rovněž </w:t>
      </w:r>
      <w:r w:rsidRPr="003B687B">
        <w:rPr>
          <w:color w:val="FF0000"/>
        </w:rPr>
        <w:t xml:space="preserve">k posílení odolnosti FN Olomouc pro poskytování zdravotní péče o </w:t>
      </w:r>
      <w:proofErr w:type="spellStart"/>
      <w:r w:rsidRPr="003B687B">
        <w:rPr>
          <w:color w:val="FF0000"/>
        </w:rPr>
        <w:t>covidové</w:t>
      </w:r>
      <w:proofErr w:type="spellEnd"/>
      <w:r w:rsidRPr="003B687B">
        <w:rPr>
          <w:color w:val="FF0000"/>
        </w:rPr>
        <w:t xml:space="preserve"> i ostatní pacienty a bude připravena i na další možné biologické hrozby v budoucnu.</w:t>
      </w:r>
    </w:p>
    <w:p w14:paraId="62BF2CDD" w14:textId="77777777" w:rsidR="00C84DEE" w:rsidRPr="00E64A2C" w:rsidRDefault="00C84DEE" w:rsidP="009A2DEC">
      <w:pPr>
        <w:spacing w:after="120" w:line="360" w:lineRule="auto"/>
        <w:jc w:val="both"/>
      </w:pPr>
      <w:r w:rsidRPr="00E64A2C">
        <w:t xml:space="preserve">Současné přístrojové vybavení na dotčených klinikách není již plně dostačující pro moderní poskytování zdravotní </w:t>
      </w:r>
      <w:r w:rsidRPr="00404936">
        <w:t>péče – z hlediska maximální kapacity i fyzické a morální životnosti.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standard.</w:t>
      </w:r>
    </w:p>
    <w:p w14:paraId="5B28FFA9" w14:textId="77777777" w:rsidR="00C84DEE" w:rsidRPr="00E64A2C" w:rsidRDefault="00C84DEE" w:rsidP="00C84DEE">
      <w:pPr>
        <w:spacing w:after="120" w:line="360" w:lineRule="auto"/>
      </w:pPr>
      <w:r w:rsidRPr="00E64A2C">
        <w:t>V rámci projektu dojde k</w:t>
      </w:r>
      <w:r>
        <w:t> </w:t>
      </w:r>
      <w:r w:rsidRPr="00E64A2C">
        <w:t>modernizaci</w:t>
      </w:r>
      <w:r>
        <w:t xml:space="preserve"> a obnově</w:t>
      </w:r>
      <w:r w:rsidRPr="00E64A2C">
        <w:t xml:space="preserve"> těchto přístrojů:</w:t>
      </w:r>
    </w:p>
    <w:p w14:paraId="4EE4ED61" w14:textId="1B65A5B4" w:rsidR="00C84DEE" w:rsidRPr="00640C6E" w:rsidRDefault="00C84DEE" w:rsidP="00C84DEE">
      <w:pPr>
        <w:pStyle w:val="Odstavecseseznamem"/>
        <w:numPr>
          <w:ilvl w:val="0"/>
          <w:numId w:val="19"/>
        </w:numPr>
        <w:spacing w:before="120" w:after="120" w:line="360" w:lineRule="auto"/>
        <w:contextualSpacing w:val="0"/>
        <w:jc w:val="both"/>
        <w:rPr>
          <w:b/>
        </w:rPr>
      </w:pPr>
      <w:r w:rsidRPr="004D0235">
        <w:rPr>
          <w:b/>
        </w:rPr>
        <w:t xml:space="preserve">PET/CT – 1 ks </w:t>
      </w:r>
    </w:p>
    <w:p w14:paraId="3F738D29" w14:textId="346FDE5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r w:rsidR="005E3106" w:rsidRPr="005E3106">
        <w:rPr>
          <w:i/>
          <w:iCs/>
          <w:color w:val="FF0000"/>
        </w:rPr>
        <w:t xml:space="preserve">zkrátit??? </w:t>
      </w:r>
      <w:proofErr w:type="gramStart"/>
      <w:r w:rsidR="005E3106">
        <w:rPr>
          <w:i/>
          <w:iCs/>
          <w:color w:val="FF0000"/>
        </w:rPr>
        <w:t>z</w:t>
      </w:r>
      <w:r w:rsidR="005E3106" w:rsidRPr="005E3106">
        <w:rPr>
          <w:i/>
          <w:iCs/>
          <w:color w:val="FF0000"/>
        </w:rPr>
        <w:t>revidovat</w:t>
      </w:r>
      <w:proofErr w:type="gramEnd"/>
      <w:r w:rsidR="005E3106">
        <w:rPr>
          <w:i/>
          <w:iCs/>
          <w:color w:val="FF0000"/>
        </w:rPr>
        <w:t xml:space="preserve"> následující text</w:t>
      </w:r>
      <w:r w:rsidR="005E3106" w:rsidRPr="005E3106">
        <w:rPr>
          <w:i/>
          <w:iCs/>
          <w:color w:val="FF0000"/>
        </w:rPr>
        <w:t>:</w:t>
      </w:r>
    </w:p>
    <w:p w14:paraId="4EFB3F73" w14:textId="3BC4FFB6" w:rsidR="00C84DEE" w:rsidRDefault="00C84DEE" w:rsidP="005E3106">
      <w:pPr>
        <w:spacing w:before="120" w:after="120" w:line="360" w:lineRule="auto"/>
        <w:jc w:val="both"/>
        <w:rPr>
          <w:color w:val="00B0F0"/>
        </w:rPr>
      </w:pPr>
      <w:r w:rsidRPr="00C15518">
        <w:rPr>
          <w:color w:val="00B0F0"/>
        </w:rPr>
        <w:t>Klinika nukleární medicíny je komplexním pracovištěm, které poskytuje kromě klasických vyšetřovacích metod nukleární medicíny i diagnostické služby poskytované PET/CT pracovištěm a terapeutické výkony prováděné na lůžkovém oddělení</w:t>
      </w:r>
      <w:r>
        <w:rPr>
          <w:color w:val="00B0F0"/>
        </w:rPr>
        <w:t xml:space="preserve">. </w:t>
      </w:r>
      <w:r w:rsidRPr="00C15518">
        <w:rPr>
          <w:color w:val="00B0F0"/>
        </w:rPr>
        <w:t>Hybridní PET/CT vyšetření, které spojuje molekulární zobrazování (funkční) se zobrazováním anatomie těla je nezastupitelné při vyšetřeních pacientů z indikací onkologických, zánětlivých, kardiologických i neurologických. Na PET/CT pracovišti Kliniky nukleární medicíny (KNM) FN Olomouc,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 našem případě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 a přitom se ztrácí flexibilita pro vyšetření s akutní indikací. Současně přitom narůstají požadavky na vyšetření nověji registrovanými radiofarmaky. Další rozvoj užívání nových radiofarmak by v našem případě byl možný pouze na úkor počtu 18F-FDG PET/CT vyšetření, přitom jde o zcela odlišné indikace. Užití nových radiofarmak tak omezuje nyní již standardně poskytovanou zdravotní péče.</w:t>
      </w:r>
      <w:r>
        <w:rPr>
          <w:color w:val="00B0F0"/>
        </w:rPr>
        <w:t xml:space="preserve"> </w:t>
      </w:r>
      <w:r w:rsidRPr="00C15518">
        <w:rPr>
          <w:color w:val="00B0F0"/>
        </w:rPr>
        <w:t xml:space="preserve">Využívání nověji registrovaných radiofarmak je důležité i z pohledu zabezpečení péče o pacienty hospitalizované na lůžkovém oddělení KNM, kteří jsou léčeni radiofarmaky s využitím principů </w:t>
      </w:r>
      <w:proofErr w:type="spellStart"/>
      <w:r w:rsidRPr="00C15518">
        <w:rPr>
          <w:color w:val="00B0F0"/>
        </w:rPr>
        <w:t>teranostiky</w:t>
      </w:r>
      <w:proofErr w:type="spellEnd"/>
      <w:r w:rsidRPr="00C15518">
        <w:rPr>
          <w:color w:val="00B0F0"/>
        </w:rPr>
        <w:t xml:space="preserve"> (diagnostické a terapeutické radiofarmakum se liší typem navázaného radionuklidu). Význam před i </w:t>
      </w:r>
      <w:proofErr w:type="spellStart"/>
      <w:r w:rsidRPr="00C15518">
        <w:rPr>
          <w:color w:val="00B0F0"/>
        </w:rPr>
        <w:t>poterapeutického</w:t>
      </w:r>
      <w:proofErr w:type="spellEnd"/>
      <w:r>
        <w:rPr>
          <w:color w:val="00B0F0"/>
        </w:rPr>
        <w:t xml:space="preserve"> </w:t>
      </w:r>
      <w:r w:rsidRPr="00C15518">
        <w:rPr>
          <w:color w:val="00B0F0"/>
        </w:rPr>
        <w:t>zobrazování v tomto případě stoupá i z pohledu legislativních požadavků na provádění dozimetrie.</w:t>
      </w:r>
      <w:r>
        <w:rPr>
          <w:color w:val="00B0F0"/>
        </w:rPr>
        <w:t xml:space="preserve"> </w:t>
      </w:r>
      <w:r w:rsidRPr="00C15518">
        <w:rPr>
          <w:color w:val="00B0F0"/>
        </w:rPr>
        <w:t xml:space="preserve">Pro udržení vysokého standardu poskytované péče je nezbytná moderní zdravotnická technika, která uspokojí požadavky vycházející z pracovišť nemocnice. </w:t>
      </w:r>
    </w:p>
    <w:p w14:paraId="17BE0BA7" w14:textId="6A6077E6" w:rsidR="00C84DEE" w:rsidRPr="004D0235" w:rsidRDefault="00C84DEE" w:rsidP="00C84DEE">
      <w:pPr>
        <w:spacing w:before="120" w:after="120" w:line="360" w:lineRule="auto"/>
        <w:rPr>
          <w:i/>
          <w:iCs/>
        </w:rPr>
      </w:pPr>
    </w:p>
    <w:p w14:paraId="70D1B638" w14:textId="77777777" w:rsidR="00C84DEE" w:rsidRPr="004D0235" w:rsidRDefault="00C84DEE" w:rsidP="005E3106">
      <w:pPr>
        <w:spacing w:before="120" w:after="120" w:line="360" w:lineRule="auto"/>
        <w:jc w:val="both"/>
      </w:pPr>
      <w:r w:rsidRPr="005E3106">
        <w:t xml:space="preserve">Stávající PET/CT přístroj </w:t>
      </w:r>
      <w:proofErr w:type="spellStart"/>
      <w:r w:rsidRPr="005E3106">
        <w:rPr>
          <w:color w:val="FF0000"/>
        </w:rPr>
        <w:t>Biograph</w:t>
      </w:r>
      <w:proofErr w:type="spellEnd"/>
      <w:r w:rsidRPr="005E3106">
        <w:rPr>
          <w:color w:val="FF0000"/>
        </w:rPr>
        <w:t xml:space="preserve"> mCT40 </w:t>
      </w:r>
      <w:r w:rsidRPr="005E3106">
        <w:t>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 a tedy zhoršení podmínek zdravotní péče na jediném přístroji ve FN Olomouc, ale i k ekonomickým ztrátám z nevyužití dodaného radiofarmaka s poločasem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Homolce, Praha a v Masarykově onkologickém ústavu, Brno.</w:t>
      </w:r>
    </w:p>
    <w:p w14:paraId="38487728" w14:textId="77777777" w:rsidR="00C84DEE" w:rsidRDefault="00C84DEE" w:rsidP="00C84DEE">
      <w:pPr>
        <w:spacing w:before="120" w:after="120" w:line="360" w:lineRule="auto"/>
        <w:ind w:left="360"/>
        <w:rPr>
          <w:color w:val="00B0F0"/>
        </w:rPr>
      </w:pPr>
    </w:p>
    <w:p w14:paraId="4F101A43" w14:textId="047D024C"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Box laminární PET/CT – 2 ks</w:t>
      </w:r>
      <w:r>
        <w:rPr>
          <w:b/>
        </w:rPr>
        <w:t xml:space="preserve"> </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37EFF368" w14:textId="77777777" w:rsidR="00C84DEE" w:rsidRPr="005D65AF" w:rsidRDefault="00C84DEE" w:rsidP="009A2DEC">
      <w:pPr>
        <w:spacing w:before="120" w:after="120" w:line="360" w:lineRule="auto"/>
        <w:jc w:val="both"/>
      </w:pPr>
      <w:r w:rsidRPr="005D65AF">
        <w:t xml:space="preserve">Stávající laminární box daleko přesáhl hranici plánované životnosti a další opravy se ukázaly být nereálné. Kromě jiného byl jeho design již zastaralý. Nové boxy jsou již plánovány v souladu novými požadavky, které klade legislativa a kontrolní autority na „přípravu“ a „výrobu“ léčivých přípravků. Jejich pořízením bude umožněna příprava radiofarmak značených izotopem </w:t>
      </w:r>
      <w:r w:rsidRPr="005D65AF">
        <w:rPr>
          <w:vertAlign w:val="superscript"/>
        </w:rPr>
        <w:t>68</w:t>
      </w:r>
      <w:r w:rsidRPr="005D65AF">
        <w:t>Ga, která jsou v současnosti velice žádaná ze strany onkologických oborů. Bude rozšířeno rozšíření spektra poskytovaných vyšetření a bude navýšena provozní kapacita laboratoře, kdy bude možné provádět souběžně vyšetření s použitím různých radiofarmak. Bude možné vybudovat provoz, který se bude ucházet o získání certifikátu Správné výrobní praxe pro výrobu léčivých přípravků.</w:t>
      </w:r>
    </w:p>
    <w:p w14:paraId="0B59A71D" w14:textId="77777777" w:rsidR="00C84DEE" w:rsidRPr="001F236C" w:rsidRDefault="00C84DEE" w:rsidP="00C84DEE">
      <w:pPr>
        <w:spacing w:before="120" w:after="120" w:line="360" w:lineRule="auto"/>
        <w:rPr>
          <w:b/>
          <w:color w:val="00B0F0"/>
        </w:rPr>
      </w:pPr>
    </w:p>
    <w:p w14:paraId="096CBE35" w14:textId="577E8C45"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Spektrometrická aparatura – 1 ks</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73F22ABB" w14:textId="77777777" w:rsidR="00C84DEE" w:rsidRPr="005D65AF" w:rsidRDefault="00C84DEE" w:rsidP="009A2DEC">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2C5E3A20" w14:textId="77777777" w:rsidR="00C84DEE" w:rsidRPr="001F236C" w:rsidRDefault="00C84DEE" w:rsidP="00C84DEE">
      <w:pPr>
        <w:spacing w:before="120" w:after="120" w:line="360" w:lineRule="auto"/>
        <w:rPr>
          <w:color w:val="00B0F0"/>
        </w:rPr>
      </w:pPr>
    </w:p>
    <w:p w14:paraId="35E8B092" w14:textId="7BBB20AD"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Monitor povrchové kontaminace rukou, nohou, oděvu – 1 ks</w:t>
      </w:r>
      <w:r w:rsidR="003B4239">
        <w:rPr>
          <w:bCs/>
          <w:color w:val="FF0000"/>
        </w:rPr>
        <w:t xml:space="preserve"> </w:t>
      </w:r>
    </w:p>
    <w:p w14:paraId="3ACAADCD" w14:textId="77777777" w:rsidR="00C84DEE" w:rsidRPr="004D0235" w:rsidRDefault="00C84DEE" w:rsidP="00C84DEE">
      <w:pPr>
        <w:spacing w:before="120"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0C7A665F" w14:textId="77777777" w:rsidR="00C84DEE" w:rsidRPr="009A2DEC" w:rsidRDefault="00C84DEE" w:rsidP="009A2DEC">
      <w:pPr>
        <w:spacing w:before="120" w:after="120" w:line="360" w:lineRule="auto"/>
        <w:jc w:val="both"/>
      </w:pPr>
      <w:r w:rsidRPr="009A2DEC">
        <w:rPr>
          <w:rFonts w:ascii="Calibri" w:hAnsi="Calibri"/>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4EB5F645" w14:textId="77777777" w:rsidR="00C84DEE" w:rsidRPr="001F236C" w:rsidRDefault="00C84DEE" w:rsidP="00C84DEE">
      <w:pPr>
        <w:spacing w:before="120" w:after="120" w:line="360" w:lineRule="auto"/>
        <w:rPr>
          <w:color w:val="00B0F0"/>
        </w:rPr>
      </w:pPr>
    </w:p>
    <w:p w14:paraId="35B591E7" w14:textId="6C461988"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Dozimetrie malá kamera – 1 ks </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DFB94A7" w14:textId="77777777" w:rsidR="00C84DEE" w:rsidRDefault="00C84DEE" w:rsidP="009A2DEC">
      <w:pPr>
        <w:spacing w:before="120"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6782CE3D" w14:textId="77777777" w:rsidR="00C84DEE" w:rsidRPr="001F236C" w:rsidRDefault="00C84DEE" w:rsidP="00C84DEE">
      <w:pPr>
        <w:spacing w:before="120" w:after="120" w:line="360" w:lineRule="auto"/>
        <w:rPr>
          <w:color w:val="00B0F0"/>
        </w:rPr>
      </w:pPr>
    </w:p>
    <w:p w14:paraId="202EF8DE" w14:textId="5548AF12"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 </w:t>
      </w:r>
      <w:r w:rsidRPr="004D0235">
        <w:rPr>
          <w:rFonts w:ascii="Calibri" w:eastAsia="Times New Roman" w:hAnsi="Calibri" w:cs="Calibri"/>
          <w:b/>
          <w:lang w:eastAsia="cs-CZ"/>
        </w:rPr>
        <w:t xml:space="preserve">Kolimátory pro detekci </w:t>
      </w:r>
      <w:r w:rsidRPr="004D0235">
        <w:rPr>
          <w:rFonts w:ascii="Calibri" w:eastAsia="Times New Roman" w:hAnsi="Calibri" w:cs="Calibri"/>
          <w:b/>
          <w:vertAlign w:val="superscript"/>
          <w:lang w:eastAsia="cs-CZ"/>
        </w:rPr>
        <w:t>131</w:t>
      </w:r>
      <w:r w:rsidRPr="004D0235">
        <w:rPr>
          <w:rFonts w:ascii="Calibri" w:eastAsia="Times New Roman" w:hAnsi="Calibri" w:cs="Calibri"/>
          <w:b/>
          <w:lang w:eastAsia="cs-CZ"/>
        </w:rPr>
        <w:t xml:space="preserve">I na kameře </w:t>
      </w:r>
      <w:r w:rsidRPr="004D0235">
        <w:rPr>
          <w:rFonts w:ascii="Calibri" w:eastAsia="Times New Roman" w:hAnsi="Calibri" w:cs="Calibri"/>
          <w:b/>
          <w:color w:val="FF0000"/>
          <w:lang w:eastAsia="cs-CZ"/>
        </w:rPr>
        <w:t>GE DISCOVERY 670?</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48708314" w14:textId="77777777" w:rsidR="00C84DEE" w:rsidRDefault="00C84DEE" w:rsidP="009A2DEC">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NM, kde se provádí terapie onemocnění a karcinomů štítné žlázy. Jeho pořízení ke SPECT/CT </w:t>
      </w:r>
      <w:r w:rsidRPr="004D0235">
        <w:rPr>
          <w:rFonts w:ascii="Calibri" w:hAnsi="Calibri"/>
          <w:color w:val="FF0000"/>
        </w:rPr>
        <w:t xml:space="preserve">systému DISCOVERY 670 </w:t>
      </w:r>
      <w:r w:rsidRPr="004D0235">
        <w:rPr>
          <w:rFonts w:ascii="Calibri" w:hAnsi="Calibri"/>
          <w:color w:val="000000"/>
        </w:rPr>
        <w:t xml:space="preserve">umožní zpřesnit diagnostiku těchto onemocnění. Stávající a již zastaralý zobrazovací SPECT/CT </w:t>
      </w:r>
      <w:r w:rsidRPr="004D0235">
        <w:rPr>
          <w:rFonts w:ascii="Calibri" w:hAnsi="Calibri"/>
          <w:color w:val="FF0000"/>
        </w:rPr>
        <w:t xml:space="preserve">systému </w:t>
      </w:r>
      <w:proofErr w:type="spellStart"/>
      <w:r w:rsidRPr="004D0235">
        <w:rPr>
          <w:rFonts w:ascii="Calibri" w:hAnsi="Calibri"/>
          <w:color w:val="FF0000"/>
        </w:rPr>
        <w:t>Infinia</w:t>
      </w:r>
      <w:proofErr w:type="spellEnd"/>
      <w:r w:rsidRPr="004D0235">
        <w:rPr>
          <w:rFonts w:ascii="Calibri" w:hAnsi="Calibri"/>
          <w:color w:val="FF0000"/>
        </w:rPr>
        <w:t xml:space="preserve"> </w:t>
      </w:r>
      <w:proofErr w:type="spellStart"/>
      <w:r w:rsidRPr="004D0235">
        <w:rPr>
          <w:rFonts w:ascii="Calibri" w:hAnsi="Calibri"/>
          <w:color w:val="FF0000"/>
        </w:rPr>
        <w:t>Haekeye</w:t>
      </w:r>
      <w:proofErr w:type="spellEnd"/>
      <w:r w:rsidRPr="004D0235">
        <w:rPr>
          <w:rFonts w:ascii="Calibri" w:hAnsi="Calibri"/>
          <w:color w:val="FF0000"/>
        </w:rPr>
        <w:t xml:space="preserve"> 4 </w:t>
      </w:r>
      <w:r w:rsidRPr="004D0235">
        <w:rPr>
          <w:rFonts w:ascii="Calibri" w:hAnsi="Calibri"/>
          <w:color w:val="000000"/>
        </w:rPr>
        <w:t xml:space="preserve">neumožňuje získat hodnotitelné CT anatomické zobrazení měkkých tkání v oblasti krku. Přesun vyšetření </w:t>
      </w:r>
      <w:r w:rsidRPr="004D0235">
        <w:rPr>
          <w:rFonts w:ascii="Calibri" w:hAnsi="Calibri"/>
          <w:color w:val="FF0000"/>
        </w:rPr>
        <w:t xml:space="preserve">na uvedenou kameru </w:t>
      </w:r>
      <w:proofErr w:type="spellStart"/>
      <w:r w:rsidRPr="004D0235">
        <w:rPr>
          <w:rFonts w:ascii="Calibri" w:hAnsi="Calibri"/>
          <w:color w:val="FF0000"/>
        </w:rPr>
        <w:t>Discovery</w:t>
      </w:r>
      <w:proofErr w:type="spellEnd"/>
      <w:r w:rsidRPr="004D0235">
        <w:rPr>
          <w:rFonts w:ascii="Calibri" w:hAnsi="Calibri"/>
          <w:color w:val="FF0000"/>
        </w:rPr>
        <w:t xml:space="preserve">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r w:rsidRPr="001F236C">
        <w:rPr>
          <w:color w:val="00B0F0"/>
        </w:rPr>
        <w:t>Jejich zobrazení je možné až po podání vysoké terapeutické aktivity radiofarmaka.</w:t>
      </w:r>
    </w:p>
    <w:p w14:paraId="3EC377A5" w14:textId="77777777" w:rsidR="00C84DEE" w:rsidRPr="00800023" w:rsidRDefault="00C84DEE" w:rsidP="00C84DEE">
      <w:pPr>
        <w:jc w:val="both"/>
        <w:rPr>
          <w:color w:val="7030A0"/>
        </w:rPr>
      </w:pPr>
    </w:p>
    <w:p w14:paraId="05B90A89" w14:textId="6497263C" w:rsidR="004700A4" w:rsidRDefault="00FB4D5C" w:rsidP="004700A4">
      <w:pPr>
        <w:pStyle w:val="Odstavecseseznamem"/>
        <w:numPr>
          <w:ilvl w:val="0"/>
          <w:numId w:val="5"/>
        </w:numPr>
        <w:jc w:val="both"/>
        <w:rPr>
          <w:color w:val="7030A0"/>
        </w:rPr>
      </w:pPr>
      <w:r w:rsidRPr="00800023">
        <w:rPr>
          <w:color w:val="7030A0"/>
        </w:rPr>
        <w:t>zdůvodnění potřebnosti stavby, přístavby, nástavby a stavebních úprav (rekonstrukcí, modernizací).</w:t>
      </w:r>
    </w:p>
    <w:p w14:paraId="5CC18F34" w14:textId="3887F173" w:rsidR="00800023" w:rsidRPr="004700A4" w:rsidRDefault="004700A4" w:rsidP="004700A4">
      <w:pPr>
        <w:jc w:val="both"/>
      </w:pPr>
      <w:r w:rsidRPr="004700A4">
        <w:t>Ke stavební části uvádíme potřebnost dostavby a rekonstrukce stávající budovy – potřebu n</w:t>
      </w:r>
      <w:r w:rsidR="00800023" w:rsidRPr="004700A4">
        <w:rPr>
          <w:rFonts w:ascii="Calibri" w:eastAsia="Times New Roman" w:hAnsi="Calibri" w:cs="Calibri"/>
          <w:lang w:eastAsia="cs-CZ"/>
        </w:rPr>
        <w:t>ov</w:t>
      </w:r>
      <w:r w:rsidRPr="004700A4">
        <w:rPr>
          <w:rFonts w:ascii="Calibri" w:eastAsia="Times New Roman" w:hAnsi="Calibri" w:cs="Calibri"/>
          <w:lang w:eastAsia="cs-CZ"/>
        </w:rPr>
        <w:t>ých prostor</w:t>
      </w:r>
      <w:r w:rsidR="00800023" w:rsidRPr="004700A4">
        <w:rPr>
          <w:rFonts w:ascii="Calibri" w:eastAsia="Times New Roman" w:hAnsi="Calibri" w:cs="Calibri"/>
          <w:lang w:eastAsia="cs-CZ"/>
        </w:rPr>
        <w:t xml:space="preserve"> pro další pracoviště PET/CT, včetně nezbytného příslušenství</w:t>
      </w:r>
      <w:r>
        <w:rPr>
          <w:rFonts w:ascii="Calibri" w:eastAsia="Times New Roman" w:hAnsi="Calibri" w:cs="Calibri"/>
          <w:lang w:eastAsia="cs-CZ"/>
        </w:rPr>
        <w:t>.</w:t>
      </w:r>
    </w:p>
    <w:p w14:paraId="2A75A8B5" w14:textId="7ED5EA10" w:rsidR="004700A4" w:rsidRPr="004700A4" w:rsidRDefault="004700A4" w:rsidP="004700A4">
      <w:pPr>
        <w:spacing w:before="120" w:after="120" w:line="360" w:lineRule="auto"/>
        <w:rPr>
          <w:i/>
          <w:iCs/>
          <w:u w:val="single"/>
        </w:rPr>
      </w:pPr>
      <w:r w:rsidRPr="004700A4">
        <w:rPr>
          <w:i/>
          <w:iCs/>
          <w:u w:val="single"/>
        </w:rPr>
        <w:t>Popis a zdůvodnění potřebnosti</w:t>
      </w:r>
    </w:p>
    <w:p w14:paraId="089FACCA" w14:textId="77777777" w:rsidR="00800023" w:rsidRPr="00FF744A" w:rsidRDefault="00800023" w:rsidP="009A2DEC">
      <w:pPr>
        <w:spacing w:before="120" w:after="120" w:line="360" w:lineRule="auto"/>
        <w:jc w:val="both"/>
      </w:pPr>
      <w:r>
        <w:t>Jak již bylo popsáno, v</w:t>
      </w:r>
      <w:r w:rsidRPr="00FF744A">
        <w:t> rámci projektu dojde k přístavbě stávající budovy X a dalším nutným stavebním úpravám.</w:t>
      </w:r>
    </w:p>
    <w:p w14:paraId="70B48544" w14:textId="77777777" w:rsidR="00800023" w:rsidRPr="00FF744A" w:rsidRDefault="00800023" w:rsidP="009A2DEC">
      <w:pPr>
        <w:spacing w:before="120" w:after="120" w:line="360" w:lineRule="auto"/>
        <w:jc w:val="both"/>
      </w:pPr>
      <w:r w:rsidRPr="00FF744A">
        <w:t xml:space="preserve">Pro nové pracoviště PET/CT s laboratořemi a příslušným zázemím není v rámci nemocnice k dispozici nevyužitá stávající budova s odpovídajícími technickými parametry. Mezi klíčové technické parametry nové přístavby 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58697145" w14:textId="77777777" w:rsidR="00800023" w:rsidRDefault="00800023" w:rsidP="009A2DEC">
      <w:pPr>
        <w:spacing w:before="120" w:after="120" w:line="360" w:lineRule="auto"/>
        <w:jc w:val="both"/>
      </w:pPr>
      <w:r w:rsidRPr="00FF744A">
        <w:t>Klíčovým důvodem potřebnosti nové přístavby a jejího umístění je také potřeba funkčního napojení na stávající pracoviště PET/CT a ostatní navazující pracoviště péče o pacienty. Pro účelnost a potřebnost lokality přístavby a jejich klíčových parametrů byla již zpracována studie za účasti týmu externích specialistů, která je jedním z již realizovaných stavebních podkladů tohoto projektu (generel rozvoje FNOL).</w:t>
      </w:r>
      <w:r>
        <w:t xml:space="preserve">   </w:t>
      </w:r>
    </w:p>
    <w:p w14:paraId="41C678AE" w14:textId="77777777" w:rsidR="00800023" w:rsidRPr="00800023" w:rsidRDefault="00800023" w:rsidP="00800023">
      <w:pPr>
        <w:jc w:val="both"/>
        <w:rPr>
          <w:color w:val="7030A0"/>
        </w:rPr>
      </w:pPr>
    </w:p>
    <w:p w14:paraId="2E3E6528" w14:textId="77777777" w:rsidR="00FB4D5C" w:rsidRDefault="00FB4D5C" w:rsidP="001F7BBC">
      <w:pPr>
        <w:pStyle w:val="Nadpis1"/>
        <w:numPr>
          <w:ilvl w:val="1"/>
          <w:numId w:val="6"/>
        </w:numPr>
        <w:jc w:val="both"/>
        <w:rPr>
          <w:caps/>
          <w:sz w:val="24"/>
          <w:szCs w:val="24"/>
        </w:rPr>
      </w:pPr>
      <w:bookmarkStart w:id="15" w:name="_Toc66785514"/>
      <w:bookmarkStart w:id="16" w:name="_Toc66787033"/>
      <w:r w:rsidRPr="00EC5308">
        <w:rPr>
          <w:caps/>
          <w:sz w:val="24"/>
          <w:szCs w:val="24"/>
        </w:rPr>
        <w:t xml:space="preserve">PODROBNÝ POPIS </w:t>
      </w:r>
      <w:r>
        <w:rPr>
          <w:caps/>
          <w:sz w:val="24"/>
          <w:szCs w:val="24"/>
        </w:rPr>
        <w:t>hlavních aktivit projektu</w:t>
      </w:r>
      <w:bookmarkEnd w:id="15"/>
      <w:bookmarkEnd w:id="16"/>
    </w:p>
    <w:p w14:paraId="2ABB839A" w14:textId="0D833549" w:rsidR="00FB4D5C" w:rsidRDefault="00FB4D5C" w:rsidP="00FB4D5C">
      <w:pPr>
        <w:jc w:val="both"/>
      </w:pPr>
      <w:r>
        <w:t>Uveďte popis realizace hlavních aktivit projektu podle kapitoly 2.2 Specifických pravidel pro žadatele a příjemce.</w:t>
      </w:r>
    </w:p>
    <w:p w14:paraId="0C1ECA9C" w14:textId="77777777" w:rsidR="00D040FF" w:rsidRDefault="00D040FF" w:rsidP="00D040FF">
      <w:pPr>
        <w:spacing w:after="120" w:line="360" w:lineRule="auto"/>
        <w:ind w:hanging="11"/>
      </w:pPr>
      <w:r w:rsidRPr="00F449D0">
        <w:t>Hla</w:t>
      </w:r>
      <w:r>
        <w:t>vními aktivitami projektu budou:</w:t>
      </w:r>
    </w:p>
    <w:p w14:paraId="1DF50B50" w14:textId="54ADB48F" w:rsidR="00D040FF" w:rsidRDefault="00D040FF" w:rsidP="001F7BBC">
      <w:pPr>
        <w:pStyle w:val="Odstavecseseznamem"/>
        <w:numPr>
          <w:ilvl w:val="0"/>
          <w:numId w:val="14"/>
        </w:numPr>
        <w:spacing w:after="120" w:line="360" w:lineRule="auto"/>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48A8E345" w:rsidR="003B34C0" w:rsidRPr="00396621" w:rsidRDefault="003B34C0" w:rsidP="001F7BBC">
      <w:pPr>
        <w:pStyle w:val="Odstavecseseznamem"/>
        <w:numPr>
          <w:ilvl w:val="0"/>
          <w:numId w:val="5"/>
        </w:numPr>
        <w:jc w:val="both"/>
      </w:pPr>
      <w:r w:rsidRPr="00396621">
        <w:t xml:space="preserve">přístroj PET/CT – 1 ks nový </w:t>
      </w:r>
    </w:p>
    <w:p w14:paraId="44139FCB" w14:textId="6E72C4F9" w:rsidR="003B34C0" w:rsidRPr="00396621" w:rsidRDefault="003B34C0" w:rsidP="001F7BBC">
      <w:pPr>
        <w:pStyle w:val="Odstavecseseznamem"/>
        <w:numPr>
          <w:ilvl w:val="0"/>
          <w:numId w:val="5"/>
        </w:numPr>
        <w:jc w:val="both"/>
      </w:pPr>
      <w:r w:rsidRPr="00396621">
        <w:t xml:space="preserve">zařízení pro absolutní, relativní a in </w:t>
      </w:r>
      <w:proofErr w:type="spellStart"/>
      <w:r w:rsidRPr="00396621">
        <w:t>vivo</w:t>
      </w:r>
      <w:proofErr w:type="spellEnd"/>
      <w:r w:rsidRPr="00396621">
        <w:t xml:space="preserve"> dozimetrii – 2 ks obnova, 1 ks nový </w:t>
      </w:r>
    </w:p>
    <w:p w14:paraId="3FE61998" w14:textId="4693EE33" w:rsidR="003B34C0" w:rsidRPr="00396621" w:rsidRDefault="003B34C0" w:rsidP="001F7BBC">
      <w:pPr>
        <w:pStyle w:val="Odstavecseseznamem"/>
        <w:numPr>
          <w:ilvl w:val="0"/>
          <w:numId w:val="5"/>
        </w:numPr>
        <w:jc w:val="both"/>
      </w:pPr>
      <w:r w:rsidRPr="00396621">
        <w:t xml:space="preserve">izolátor pro centrální přípravu radiofarmak – 1 ks obnova, 1 ks nový </w:t>
      </w:r>
    </w:p>
    <w:p w14:paraId="7970B6CE" w14:textId="1B245C97" w:rsidR="003B34C0" w:rsidRPr="00396621" w:rsidRDefault="003B34C0" w:rsidP="001F7BBC">
      <w:pPr>
        <w:pStyle w:val="Odstavecseseznamem"/>
        <w:numPr>
          <w:ilvl w:val="0"/>
          <w:numId w:val="5"/>
        </w:numPr>
        <w:jc w:val="both"/>
      </w:pPr>
      <w:proofErr w:type="spellStart"/>
      <w:r w:rsidRPr="00396621">
        <w:t>gamakamera</w:t>
      </w:r>
      <w:proofErr w:type="spellEnd"/>
      <w:r w:rsidRPr="00396621">
        <w:t xml:space="preserve"> (včetně hybridní např. SPECT, SPECT/CT) – 1 ks upgrade</w:t>
      </w:r>
    </w:p>
    <w:p w14:paraId="3EABAB81" w14:textId="77777777" w:rsidR="003B34C0" w:rsidRDefault="003B34C0" w:rsidP="003B34C0">
      <w:pPr>
        <w:pStyle w:val="Odstavecseseznamem"/>
        <w:spacing w:after="120" w:line="360" w:lineRule="auto"/>
        <w:ind w:left="709"/>
      </w:pPr>
    </w:p>
    <w:p w14:paraId="79CAA02F" w14:textId="164D98C3" w:rsidR="00D040FF" w:rsidRDefault="00D040FF" w:rsidP="001F7BBC">
      <w:pPr>
        <w:pStyle w:val="Odstavecseseznamem"/>
        <w:numPr>
          <w:ilvl w:val="0"/>
          <w:numId w:val="14"/>
        </w:numPr>
        <w:spacing w:after="120" w:line="360" w:lineRule="auto"/>
      </w:pPr>
      <w:r>
        <w:t xml:space="preserve"> </w:t>
      </w:r>
      <w:r w:rsidRPr="00F449D0">
        <w:t>dostavba a rekonstrukce budovy KNM FN Olomouc</w:t>
      </w:r>
    </w:p>
    <w:p w14:paraId="13EBD995" w14:textId="333BD65E" w:rsidR="00881328" w:rsidRDefault="00881328" w:rsidP="00881328">
      <w:pPr>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881328" w:rsidRPr="00BE4195" w14:paraId="2B8A218E" w14:textId="77777777" w:rsidTr="00881328">
        <w:tc>
          <w:tcPr>
            <w:tcW w:w="3112" w:type="pct"/>
            <w:vAlign w:val="center"/>
          </w:tcPr>
          <w:p w14:paraId="20DDF7B6" w14:textId="7E4EE13C" w:rsidR="00881328" w:rsidRPr="00BE4195" w:rsidRDefault="00881328" w:rsidP="00881328">
            <w:pPr>
              <w:rPr>
                <w:rFonts w:ascii="Arial" w:hAnsi="Arial" w:cs="Arial"/>
                <w:b/>
              </w:rPr>
            </w:pPr>
            <w:r>
              <w:rPr>
                <w:rFonts w:ascii="Arial" w:hAnsi="Arial" w:cs="Arial"/>
                <w:b/>
              </w:rPr>
              <w:t>Aktivita</w:t>
            </w:r>
          </w:p>
        </w:tc>
        <w:tc>
          <w:tcPr>
            <w:tcW w:w="1888" w:type="pct"/>
            <w:vAlign w:val="center"/>
          </w:tcPr>
          <w:p w14:paraId="7E74D3D6" w14:textId="77777777" w:rsidR="00881328" w:rsidRPr="00BE4195" w:rsidRDefault="00881328" w:rsidP="00881328">
            <w:pPr>
              <w:jc w:val="cente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r>
      <w:tr w:rsidR="00881328" w:rsidRPr="00BE4195" w14:paraId="5A80967B" w14:textId="77777777" w:rsidTr="00881328">
        <w:tc>
          <w:tcPr>
            <w:tcW w:w="3112" w:type="pct"/>
          </w:tcPr>
          <w:p w14:paraId="6D3611E9" w14:textId="398EFF91" w:rsidR="00881328" w:rsidRPr="00BE4195" w:rsidRDefault="00881328" w:rsidP="002807FF">
            <w:pPr>
              <w:rPr>
                <w:rFonts w:ascii="Arial" w:hAnsi="Arial" w:cs="Arial"/>
              </w:rPr>
            </w:pPr>
            <w:r>
              <w:rPr>
                <w:rFonts w:ascii="Arial" w:hAnsi="Arial" w:cs="Arial"/>
              </w:rPr>
              <w:t>P</w:t>
            </w:r>
            <w:r w:rsidRPr="00BE4195">
              <w:rPr>
                <w:rFonts w:ascii="Arial" w:hAnsi="Arial" w:cs="Arial"/>
              </w:rPr>
              <w:t>ořízení zdravotnické techniky</w:t>
            </w:r>
          </w:p>
        </w:tc>
        <w:tc>
          <w:tcPr>
            <w:tcW w:w="1888" w:type="pct"/>
          </w:tcPr>
          <w:p w14:paraId="4E5A02DE" w14:textId="77777777" w:rsidR="00881328" w:rsidRPr="00BE4195" w:rsidRDefault="00881328" w:rsidP="002807FF">
            <w:pPr>
              <w:jc w:val="right"/>
              <w:rPr>
                <w:rFonts w:ascii="Arial" w:hAnsi="Arial" w:cs="Arial"/>
              </w:rPr>
            </w:pPr>
            <w:r>
              <w:rPr>
                <w:rFonts w:ascii="Arial" w:hAnsi="Arial" w:cs="Arial"/>
              </w:rPr>
              <w:t>136 472 900</w:t>
            </w:r>
          </w:p>
        </w:tc>
      </w:tr>
      <w:tr w:rsidR="00881328" w:rsidRPr="00BE4195" w14:paraId="25E3DA72" w14:textId="77777777" w:rsidTr="00881328">
        <w:tc>
          <w:tcPr>
            <w:tcW w:w="3112" w:type="pct"/>
          </w:tcPr>
          <w:p w14:paraId="1219E240" w14:textId="77777777" w:rsidR="00881328" w:rsidRPr="00BB49C4" w:rsidRDefault="00881328" w:rsidP="002807FF">
            <w:pPr>
              <w:rPr>
                <w:rFonts w:ascii="Arial" w:hAnsi="Arial" w:cs="Arial"/>
              </w:rPr>
            </w:pPr>
            <w:r w:rsidRPr="00BB49C4">
              <w:rPr>
                <w:rFonts w:ascii="Arial" w:hAnsi="Arial" w:cs="Arial"/>
              </w:rPr>
              <w:t>Dostavba a rekonstrukce budovy X</w:t>
            </w:r>
          </w:p>
        </w:tc>
        <w:tc>
          <w:tcPr>
            <w:tcW w:w="1888" w:type="pct"/>
          </w:tcPr>
          <w:p w14:paraId="06096481" w14:textId="77777777" w:rsidR="00881328" w:rsidRPr="00B0726F" w:rsidRDefault="00881328" w:rsidP="002807FF">
            <w:pPr>
              <w:jc w:val="right"/>
              <w:rPr>
                <w:rFonts w:ascii="Arial" w:hAnsi="Arial" w:cs="Arial"/>
              </w:rPr>
            </w:pPr>
            <w:r>
              <w:rPr>
                <w:rFonts w:ascii="Arial" w:hAnsi="Arial" w:cs="Arial"/>
              </w:rPr>
              <w:t>11</w:t>
            </w:r>
            <w:r w:rsidRPr="00B0726F">
              <w:rPr>
                <w:rFonts w:ascii="Arial" w:hAnsi="Arial" w:cs="Arial"/>
              </w:rPr>
              <w:t>3 000 000</w:t>
            </w:r>
          </w:p>
        </w:tc>
      </w:tr>
      <w:tr w:rsidR="00881328" w:rsidRPr="00BE4195" w14:paraId="781140A1" w14:textId="77777777" w:rsidTr="00881328">
        <w:tc>
          <w:tcPr>
            <w:tcW w:w="3112" w:type="pct"/>
          </w:tcPr>
          <w:p w14:paraId="52AC7080" w14:textId="77777777" w:rsidR="00881328" w:rsidRPr="00BE4195" w:rsidRDefault="00881328" w:rsidP="002807FF">
            <w:pPr>
              <w:rPr>
                <w:rFonts w:ascii="Arial" w:hAnsi="Arial" w:cs="Arial"/>
              </w:rPr>
            </w:pPr>
            <w:r>
              <w:rPr>
                <w:rFonts w:ascii="Arial" w:hAnsi="Arial" w:cs="Arial"/>
              </w:rPr>
              <w:t>Celkem</w:t>
            </w:r>
          </w:p>
        </w:tc>
        <w:tc>
          <w:tcPr>
            <w:tcW w:w="1888" w:type="pct"/>
          </w:tcPr>
          <w:p w14:paraId="3C64C8AD" w14:textId="7C8D6389" w:rsidR="00881328" w:rsidRDefault="00881328" w:rsidP="00881328">
            <w:pPr>
              <w:jc w:val="right"/>
              <w:rPr>
                <w:rFonts w:ascii="Arial" w:hAnsi="Arial" w:cs="Arial"/>
              </w:rPr>
            </w:pPr>
            <w:r>
              <w:rPr>
                <w:rFonts w:ascii="Arial" w:hAnsi="Arial" w:cs="Arial"/>
              </w:rPr>
              <w:t>249 472 900</w:t>
            </w:r>
          </w:p>
        </w:tc>
      </w:tr>
    </w:tbl>
    <w:p w14:paraId="1235467E" w14:textId="77777777" w:rsidR="00B120AD" w:rsidRDefault="00B120AD" w:rsidP="00881328">
      <w:pPr>
        <w:pStyle w:val="Odstavecseseznamem"/>
        <w:spacing w:after="120" w:line="360" w:lineRule="auto"/>
        <w:ind w:left="709"/>
      </w:pPr>
    </w:p>
    <w:p w14:paraId="3C44C464" w14:textId="77777777" w:rsidR="003B34C0" w:rsidRPr="00396621" w:rsidRDefault="003B34C0" w:rsidP="003B34C0">
      <w:pPr>
        <w:pStyle w:val="Bezmezer"/>
        <w:spacing w:after="120" w:line="360" w:lineRule="auto"/>
      </w:pPr>
    </w:p>
    <w:p w14:paraId="352EF783" w14:textId="7DEB5C5F" w:rsidR="003B34C0" w:rsidRPr="00396621" w:rsidRDefault="003B34C0" w:rsidP="003B34C0">
      <w:pPr>
        <w:spacing w:after="120" w:line="360" w:lineRule="auto"/>
      </w:pPr>
      <w:r>
        <w:t xml:space="preserve">Co se týče časového hlediska, </w:t>
      </w:r>
      <w:r w:rsidRPr="00396621">
        <w:t xml:space="preserve">je </w:t>
      </w:r>
      <w:r>
        <w:t xml:space="preserve">projekt </w:t>
      </w:r>
      <w:r w:rsidRPr="00396621">
        <w:t xml:space="preserve">plánován jako </w:t>
      </w:r>
      <w:proofErr w:type="spellStart"/>
      <w:r w:rsidRPr="00396621">
        <w:t>jednoetapový</w:t>
      </w:r>
      <w:proofErr w:type="spellEnd"/>
      <w:r w:rsidRPr="00396621">
        <w:t>, ukončení realizace projektu je plánováno na polovinu roku 2023.</w:t>
      </w:r>
      <w:r>
        <w:t xml:space="preserve"> </w:t>
      </w:r>
      <w:r w:rsidRPr="00A87703">
        <w:t xml:space="preserve">Podrobný harmonogram projekt je vypracován v části </w:t>
      </w:r>
      <w:r w:rsidR="00A87703" w:rsidRPr="00A87703">
        <w:t>6</w:t>
      </w:r>
      <w:r w:rsidRPr="00A87703">
        <w:t>.</w:t>
      </w:r>
    </w:p>
    <w:p w14:paraId="39EA1B8D" w14:textId="77777777" w:rsidR="003B34C0" w:rsidRDefault="003B34C0" w:rsidP="003B34C0">
      <w:pPr>
        <w:spacing w:after="120" w:line="360" w:lineRule="auto"/>
      </w:pPr>
    </w:p>
    <w:p w14:paraId="2EE8EBFF" w14:textId="376B93BC" w:rsidR="0045206C" w:rsidRDefault="003B34C0" w:rsidP="0045206C">
      <w:pPr>
        <w:spacing w:after="120" w:line="360" w:lineRule="auto"/>
        <w:ind w:hanging="11"/>
      </w:pPr>
      <w:r>
        <w:t>A</w:t>
      </w:r>
      <w:r w:rsidR="0045206C">
        <w:t>ktivity budou probíhat v realizační fázi projektu v následujících oblastech:</w:t>
      </w:r>
    </w:p>
    <w:p w14:paraId="38B26D14" w14:textId="77777777" w:rsidR="0045206C" w:rsidRPr="00EF76E1" w:rsidRDefault="0045206C" w:rsidP="0045206C">
      <w:pPr>
        <w:ind w:firstLine="708"/>
        <w:rPr>
          <w:b/>
        </w:rPr>
      </w:pPr>
      <w:r w:rsidRPr="00EF76E1">
        <w:rPr>
          <w:b/>
        </w:rPr>
        <w:t>REALIZACE VEŘEJNÝCH ZAKÁZEK</w:t>
      </w:r>
    </w:p>
    <w:p w14:paraId="300F7122" w14:textId="77777777" w:rsidR="0045206C" w:rsidRPr="00187FB7" w:rsidRDefault="0045206C" w:rsidP="0045206C">
      <w:pPr>
        <w:spacing w:after="120" w:line="360" w:lineRule="auto"/>
        <w:rPr>
          <w:color w:val="FF0000"/>
        </w:rPr>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 vypsána </w:t>
      </w:r>
      <w:r w:rsidRPr="00187FB7">
        <w:rPr>
          <w:color w:val="FF0000"/>
        </w:rPr>
        <w:t>v režimu otevřeného řízení.</w:t>
      </w:r>
    </w:p>
    <w:p w14:paraId="5B73E929" w14:textId="77777777" w:rsidR="0045206C" w:rsidRDefault="0045206C" w:rsidP="0045206C">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77777777"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 dle podmínek stanovených v servisní smlouvě </w:t>
      </w:r>
    </w:p>
    <w:p w14:paraId="6F9D065D" w14:textId="77777777" w:rsidR="0045206C" w:rsidRPr="003B099B" w:rsidRDefault="0045206C" w:rsidP="0045206C">
      <w:pPr>
        <w:pStyle w:val="Odstavecseseznamem"/>
      </w:pPr>
      <w:r>
        <w:t>N</w:t>
      </w:r>
      <w:r w:rsidRPr="003B099B">
        <w:t>áklady na pozáruční servis budou vyčísleny v nabídce – budou součástí hodnocení nabídky. Tyto náklady nejsou zahrnuty do rozpočtu projektu, jsou nezpůsobilé, budou hrazeny z vlastních zdrojů FNOL</w:t>
      </w:r>
    </w:p>
    <w:p w14:paraId="760A1A9D"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7CABEA8C" w14:textId="77777777" w:rsidR="0045206C" w:rsidRPr="005A4D7D" w:rsidRDefault="0045206C" w:rsidP="001F7BBC">
      <w:pPr>
        <w:pStyle w:val="Odstavecseseznamem"/>
        <w:numPr>
          <w:ilvl w:val="0"/>
          <w:numId w:val="15"/>
        </w:numPr>
        <w:jc w:val="both"/>
        <w:rPr>
          <w:i/>
        </w:rPr>
      </w:pPr>
      <w:r w:rsidRPr="003C63E6">
        <w:t>dodání dokladů dle zákona č. 268/2014 Sb. – prokazujících kvalitu, návod k použití v českém jazyce, schválení pro</w:t>
      </w:r>
      <w:r>
        <w:t xml:space="preserve"> užívání v EU a ČR (atesty, certifikáty, prohlášení o shodě v souladu s účinnou legislativou)</w:t>
      </w:r>
    </w:p>
    <w:p w14:paraId="6A520441" w14:textId="77777777" w:rsidR="0045206C" w:rsidRPr="005A4D7D" w:rsidRDefault="0045206C" w:rsidP="001F7BBC">
      <w:pPr>
        <w:pStyle w:val="Odstavecseseznamem"/>
        <w:numPr>
          <w:ilvl w:val="0"/>
          <w:numId w:val="15"/>
        </w:numPr>
        <w:jc w:val="both"/>
        <w:rPr>
          <w:i/>
        </w:rPr>
      </w:pPr>
      <w:r w:rsidRPr="003C63E6">
        <w:t>bezplatná instruktáž obsluhy ve</w:t>
      </w:r>
      <w:r>
        <w:t xml:space="preserve"> smyslu zákona č. 268/2014 Sb., o zdravotnických prostředcích včetně vystavení protokolu o zaškolení</w:t>
      </w:r>
    </w:p>
    <w:p w14:paraId="677A1424" w14:textId="77777777" w:rsidR="0045206C" w:rsidRPr="003C63E6" w:rsidRDefault="0045206C" w:rsidP="001F7BBC">
      <w:pPr>
        <w:pStyle w:val="Odstavecseseznamem"/>
        <w:numPr>
          <w:ilvl w:val="0"/>
          <w:numId w:val="15"/>
        </w:numPr>
        <w:jc w:val="both"/>
        <w:rPr>
          <w:i/>
        </w:rPr>
      </w:pPr>
      <w:r w:rsidRPr="003C63E6">
        <w:t>dodávka spotřebního materiálu</w:t>
      </w:r>
      <w:r>
        <w:t xml:space="preserve"> nezbytného k uvedení přístrojů a technologií do povozu (v relevantních případech)</w:t>
      </w:r>
    </w:p>
    <w:p w14:paraId="5163A3CF" w14:textId="77777777" w:rsidR="0045206C" w:rsidRPr="003C63E6" w:rsidRDefault="0045206C" w:rsidP="0045206C">
      <w:pPr>
        <w:rPr>
          <w:i/>
        </w:rPr>
      </w:pPr>
    </w:p>
    <w:p w14:paraId="76902A44" w14:textId="77777777" w:rsidR="0045206C" w:rsidRPr="004C593A" w:rsidRDefault="0045206C" w:rsidP="0045206C">
      <w:r>
        <w:t>Předmětem veřejné zakázky na stavební úpravy bude:</w:t>
      </w:r>
    </w:p>
    <w:p w14:paraId="13B26C64" w14:textId="77777777" w:rsidR="0045206C" w:rsidRPr="00062409" w:rsidRDefault="0045206C" w:rsidP="001F7BBC">
      <w:pPr>
        <w:pStyle w:val="Odstavecseseznamem"/>
        <w:numPr>
          <w:ilvl w:val="0"/>
          <w:numId w:val="15"/>
        </w:numPr>
        <w:jc w:val="both"/>
      </w:pPr>
      <w:r w:rsidRPr="00062409">
        <w:t>Stavební dodávky a práce spodní stavby</w:t>
      </w:r>
    </w:p>
    <w:p w14:paraId="3EF4EB34" w14:textId="77777777" w:rsidR="0045206C" w:rsidRPr="00062409" w:rsidRDefault="0045206C" w:rsidP="001F7BBC">
      <w:pPr>
        <w:pStyle w:val="Odstavecseseznamem"/>
        <w:numPr>
          <w:ilvl w:val="0"/>
          <w:numId w:val="15"/>
        </w:numPr>
        <w:jc w:val="both"/>
      </w:pPr>
      <w:r w:rsidRPr="00062409">
        <w:t>Stavební dodávky a práce vrchní stavby</w:t>
      </w:r>
    </w:p>
    <w:p w14:paraId="54F0108B" w14:textId="77777777" w:rsidR="0045206C" w:rsidRPr="00062409" w:rsidRDefault="0045206C" w:rsidP="001F7BBC">
      <w:pPr>
        <w:pStyle w:val="Odstavecseseznamem"/>
        <w:numPr>
          <w:ilvl w:val="0"/>
          <w:numId w:val="15"/>
        </w:numPr>
        <w:jc w:val="both"/>
      </w:pPr>
      <w:r w:rsidRPr="00062409">
        <w:t>Stavební dodávky a práce přípojek a přeložek inženýrskýc</w:t>
      </w:r>
      <w:r>
        <w:t>h sítí</w:t>
      </w:r>
    </w:p>
    <w:p w14:paraId="18B7787E" w14:textId="77777777" w:rsidR="0045206C" w:rsidRPr="00062409" w:rsidRDefault="0045206C" w:rsidP="001F7BBC">
      <w:pPr>
        <w:pStyle w:val="Odstavecseseznamem"/>
        <w:numPr>
          <w:ilvl w:val="0"/>
          <w:numId w:val="15"/>
        </w:numPr>
        <w:jc w:val="both"/>
      </w:pPr>
      <w:r w:rsidRPr="00062409">
        <w:t>Dokončovací stavební práce</w:t>
      </w:r>
    </w:p>
    <w:p w14:paraId="51964500" w14:textId="77777777" w:rsidR="0045206C" w:rsidRPr="00062409" w:rsidRDefault="0045206C" w:rsidP="001F7BBC">
      <w:pPr>
        <w:pStyle w:val="Odstavecseseznamem"/>
        <w:numPr>
          <w:ilvl w:val="0"/>
          <w:numId w:val="15"/>
        </w:numPr>
        <w:jc w:val="both"/>
      </w:pPr>
      <w:r w:rsidRPr="00062409">
        <w:t>Individuální zkoušky jednotlivých částí stavebních objektů</w:t>
      </w:r>
    </w:p>
    <w:p w14:paraId="0CE1F8EE" w14:textId="77777777" w:rsidR="0045206C" w:rsidRPr="00062409" w:rsidRDefault="0045206C" w:rsidP="001F7BBC">
      <w:pPr>
        <w:pStyle w:val="Odstavecseseznamem"/>
        <w:numPr>
          <w:ilvl w:val="0"/>
          <w:numId w:val="15"/>
        </w:numPr>
        <w:jc w:val="both"/>
      </w:pPr>
      <w:r w:rsidRPr="00062409">
        <w:t>Komplexní vyzkoušení stavebních objektů</w:t>
      </w:r>
    </w:p>
    <w:p w14:paraId="54177377" w14:textId="77777777" w:rsidR="0045206C" w:rsidRPr="00062409" w:rsidRDefault="0045206C" w:rsidP="001F7BBC">
      <w:pPr>
        <w:pStyle w:val="Odstavecseseznamem"/>
        <w:numPr>
          <w:ilvl w:val="0"/>
          <w:numId w:val="15"/>
        </w:numPr>
        <w:jc w:val="both"/>
      </w:pPr>
      <w:r w:rsidRPr="00062409">
        <w:t>Zaměření a vyhotovení dokumentace skutečného provedení stavebních objektů</w:t>
      </w:r>
    </w:p>
    <w:p w14:paraId="22B56E21" w14:textId="77777777" w:rsidR="0045206C" w:rsidRPr="00062409" w:rsidRDefault="0045206C" w:rsidP="001F7BBC">
      <w:pPr>
        <w:pStyle w:val="Odstavecseseznamem"/>
        <w:numPr>
          <w:ilvl w:val="0"/>
          <w:numId w:val="15"/>
        </w:numPr>
        <w:jc w:val="both"/>
      </w:pPr>
      <w:r w:rsidRPr="00062409">
        <w:t>dokumentace pro povolení užívání</w:t>
      </w:r>
    </w:p>
    <w:p w14:paraId="254EAFEC" w14:textId="77777777" w:rsidR="0045206C" w:rsidRPr="00062409" w:rsidRDefault="0045206C" w:rsidP="001F7BBC">
      <w:pPr>
        <w:pStyle w:val="Odstavecseseznamem"/>
        <w:numPr>
          <w:ilvl w:val="0"/>
          <w:numId w:val="15"/>
        </w:numPr>
        <w:jc w:val="both"/>
      </w:pPr>
      <w:r w:rsidRPr="00062409">
        <w:t xml:space="preserve">spolupráce při zkušebním provozu, včetně garančních zkoušek  </w:t>
      </w:r>
    </w:p>
    <w:p w14:paraId="56BFB298" w14:textId="77777777" w:rsidR="0045206C" w:rsidRPr="00062409" w:rsidRDefault="0045206C" w:rsidP="001F7BBC">
      <w:pPr>
        <w:pStyle w:val="Odstavecseseznamem"/>
        <w:numPr>
          <w:ilvl w:val="0"/>
          <w:numId w:val="15"/>
        </w:numPr>
        <w:jc w:val="both"/>
      </w:pPr>
      <w:r w:rsidRPr="00062409">
        <w:t>geodetické práce, včetně vytýčení stávajících sítí</w:t>
      </w:r>
    </w:p>
    <w:p w14:paraId="13336476" w14:textId="77777777" w:rsidR="0045206C" w:rsidRDefault="0045206C" w:rsidP="001F7BBC">
      <w:pPr>
        <w:pStyle w:val="Odstavecseseznamem"/>
        <w:numPr>
          <w:ilvl w:val="0"/>
          <w:numId w:val="15"/>
        </w:numPr>
        <w:jc w:val="both"/>
      </w:pPr>
      <w:r w:rsidRPr="00062409">
        <w:t>příprava staveniště</w:t>
      </w:r>
    </w:p>
    <w:p w14:paraId="35A1C448" w14:textId="77777777" w:rsidR="0045206C" w:rsidRPr="00062409" w:rsidRDefault="0045206C" w:rsidP="001F7BBC">
      <w:pPr>
        <w:pStyle w:val="Odstavecseseznamem"/>
        <w:numPr>
          <w:ilvl w:val="0"/>
          <w:numId w:val="15"/>
        </w:numPr>
        <w:jc w:val="both"/>
      </w:pPr>
      <w:r w:rsidRPr="00062409">
        <w:t xml:space="preserve"> inženýrská činnost (zkoušky, r</w:t>
      </w:r>
      <w:r>
        <w:t xml:space="preserve">evize, kompletační činnost, </w:t>
      </w:r>
      <w:r w:rsidRPr="00062409">
        <w:t>vypracování provozních řádů</w:t>
      </w:r>
      <w:r>
        <w:t xml:space="preserve"> a návodu k užívání stavby, </w:t>
      </w:r>
      <w:r w:rsidRPr="00062409">
        <w:t>apod.)</w:t>
      </w:r>
    </w:p>
    <w:p w14:paraId="19F3C797" w14:textId="77777777" w:rsidR="0045206C" w:rsidRPr="00062409" w:rsidRDefault="0045206C" w:rsidP="001F7BBC">
      <w:pPr>
        <w:pStyle w:val="Odstavecseseznamem"/>
        <w:numPr>
          <w:ilvl w:val="0"/>
          <w:numId w:val="15"/>
        </w:numPr>
        <w:jc w:val="both"/>
      </w:pPr>
      <w:r w:rsidRPr="00062409">
        <w:t>finanční náklady (pojištění, poplatky, apod.)</w:t>
      </w:r>
    </w:p>
    <w:p w14:paraId="383C9FA2" w14:textId="77777777" w:rsidR="0045206C" w:rsidRPr="00062409" w:rsidRDefault="0045206C" w:rsidP="001F7BBC">
      <w:pPr>
        <w:pStyle w:val="Odstavecseseznamem"/>
        <w:numPr>
          <w:ilvl w:val="0"/>
          <w:numId w:val="15"/>
        </w:numPr>
        <w:jc w:val="both"/>
      </w:pPr>
      <w:r w:rsidRPr="00062409">
        <w:t>náklady spojené s územními vlivy (doprava, mikroklimatické vlivy, apod</w:t>
      </w:r>
      <w:r>
        <w:t>.</w:t>
      </w:r>
      <w:r w:rsidRPr="00062409">
        <w:t>)</w:t>
      </w:r>
    </w:p>
    <w:p w14:paraId="08C4D10A" w14:textId="77777777" w:rsidR="0045206C" w:rsidRPr="00062409" w:rsidRDefault="0045206C" w:rsidP="001F7BBC">
      <w:pPr>
        <w:pStyle w:val="Odstavecseseznamem"/>
        <w:numPr>
          <w:ilvl w:val="0"/>
          <w:numId w:val="15"/>
        </w:numPr>
        <w:jc w:val="both"/>
      </w:pPr>
      <w:r w:rsidRPr="00062409">
        <w:t>náklady spojené s provozními vlivy (úpravy doprav</w:t>
      </w:r>
      <w:r>
        <w:t>ního značení,</w:t>
      </w:r>
      <w:r w:rsidRPr="00062409">
        <w:t xml:space="preserve"> apod.) </w:t>
      </w:r>
    </w:p>
    <w:p w14:paraId="01940F2E" w14:textId="77777777" w:rsidR="0045206C" w:rsidRPr="00FC3906" w:rsidRDefault="0045206C" w:rsidP="001F7BBC">
      <w:pPr>
        <w:pStyle w:val="Odstavecseseznamem"/>
        <w:numPr>
          <w:ilvl w:val="0"/>
          <w:numId w:val="15"/>
        </w:numPr>
        <w:jc w:val="both"/>
      </w:pPr>
      <w:r w:rsidRPr="00062409">
        <w:t>dočasné stavební konstrukce</w:t>
      </w:r>
    </w:p>
    <w:p w14:paraId="28170113" w14:textId="77777777" w:rsidR="0045206C" w:rsidRPr="003B099B" w:rsidRDefault="0045206C" w:rsidP="0045206C">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1590F393" w14:textId="77777777" w:rsidR="0045206C" w:rsidRPr="003B099B" w:rsidRDefault="0045206C" w:rsidP="001F7BBC">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1. fázi </w:t>
      </w:r>
    </w:p>
    <w:p w14:paraId="74DCF9D2" w14:textId="77777777" w:rsidR="0045206C" w:rsidRPr="003B099B" w:rsidRDefault="0045206C" w:rsidP="001F7BBC">
      <w:pPr>
        <w:pStyle w:val="Odstavecseseznamem"/>
        <w:numPr>
          <w:ilvl w:val="0"/>
          <w:numId w:val="17"/>
        </w:numPr>
        <w:jc w:val="both"/>
      </w:pPr>
      <w:r w:rsidRPr="003B099B">
        <w:t>Oznámení o zakázce ve Věstníku VZ a TED</w:t>
      </w:r>
    </w:p>
    <w:p w14:paraId="5C68E450" w14:textId="77777777" w:rsidR="0045206C" w:rsidRPr="003B099B" w:rsidRDefault="0045206C" w:rsidP="001F7BBC">
      <w:pPr>
        <w:pStyle w:val="Odstavecseseznamem"/>
        <w:numPr>
          <w:ilvl w:val="0"/>
          <w:numId w:val="17"/>
        </w:numPr>
        <w:jc w:val="both"/>
      </w:pPr>
      <w:r w:rsidRPr="003B099B">
        <w:t>Zveřejnění VZ na Profilu zadavatele</w:t>
      </w:r>
    </w:p>
    <w:p w14:paraId="3F0BAC67" w14:textId="77777777" w:rsidR="0045206C" w:rsidRPr="003B099B" w:rsidRDefault="0045206C" w:rsidP="001F7BBC">
      <w:pPr>
        <w:pStyle w:val="Odstavecseseznamem"/>
        <w:numPr>
          <w:ilvl w:val="0"/>
          <w:numId w:val="17"/>
        </w:numPr>
        <w:jc w:val="both"/>
      </w:pPr>
      <w:r w:rsidRPr="003B099B">
        <w:t>Otevírání obálek s nabídkami</w:t>
      </w:r>
    </w:p>
    <w:p w14:paraId="3DE1AF01" w14:textId="77777777" w:rsidR="0045206C" w:rsidRPr="003B099B" w:rsidRDefault="0045206C" w:rsidP="001F7BBC">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1F7BBC">
      <w:pPr>
        <w:pStyle w:val="Odstavecseseznamem"/>
        <w:numPr>
          <w:ilvl w:val="0"/>
          <w:numId w:val="17"/>
        </w:numPr>
        <w:jc w:val="both"/>
      </w:pPr>
      <w:r w:rsidRPr="003B099B">
        <w:t>Oznámení o výběru nejvhodnější nabídky všem uchazečům</w:t>
      </w:r>
    </w:p>
    <w:p w14:paraId="21474E2B" w14:textId="77777777" w:rsidR="0045206C" w:rsidRPr="003B099B" w:rsidRDefault="0045206C" w:rsidP="001F7BBC">
      <w:pPr>
        <w:pStyle w:val="Odstavecseseznamem"/>
        <w:numPr>
          <w:ilvl w:val="0"/>
          <w:numId w:val="17"/>
        </w:numPr>
        <w:jc w:val="both"/>
      </w:pPr>
      <w:r>
        <w:t xml:space="preserve">Návrh kupní smlouvy, průběh VZ v modulu veřejných zakázek v MS2014+ - zajištění kontroly </w:t>
      </w:r>
      <w:r w:rsidRPr="003B099B">
        <w:t>CRR</w:t>
      </w:r>
      <w:r>
        <w:t xml:space="preserve"> v 2. fázi </w:t>
      </w:r>
    </w:p>
    <w:p w14:paraId="478E99AB" w14:textId="77777777" w:rsidR="0045206C" w:rsidRPr="003B099B" w:rsidRDefault="0045206C" w:rsidP="001F7BBC">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1F7BBC">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1F7BBC">
      <w:pPr>
        <w:pStyle w:val="Odstavecseseznamem"/>
        <w:numPr>
          <w:ilvl w:val="0"/>
          <w:numId w:val="17"/>
        </w:numPr>
        <w:jc w:val="both"/>
      </w:pPr>
      <w:r w:rsidRPr="003B099B">
        <w:t>Příprava zaslání a zveřejnění formuláře Oznámení o zadání zakázky ve Věstníku VZ a TED</w:t>
      </w:r>
    </w:p>
    <w:p w14:paraId="6F5BFDD1" w14:textId="77777777" w:rsidR="0045206C" w:rsidRDefault="0045206C" w:rsidP="001F7BBC">
      <w:pPr>
        <w:pStyle w:val="Odstavecseseznamem"/>
        <w:numPr>
          <w:ilvl w:val="0"/>
          <w:numId w:val="17"/>
        </w:numPr>
        <w:jc w:val="both"/>
      </w:pPr>
      <w:r>
        <w:t>Kontrola CRR ve III. fázi – podepsaná kupní smlouva, výsledek VZ v modulu VZ v MS2014+</w:t>
      </w:r>
    </w:p>
    <w:p w14:paraId="37251BA9" w14:textId="77777777" w:rsidR="0045206C" w:rsidRDefault="0045206C" w:rsidP="0045206C">
      <w:pPr>
        <w:pStyle w:val="Odstavecseseznamem"/>
      </w:pPr>
    </w:p>
    <w:p w14:paraId="25A2E90E" w14:textId="77777777" w:rsidR="0045206C" w:rsidRPr="00EF76E1" w:rsidRDefault="0045206C" w:rsidP="0045206C">
      <w:pPr>
        <w:ind w:firstLine="708"/>
        <w:rPr>
          <w:b/>
        </w:rPr>
      </w:pPr>
      <w:r w:rsidRPr="00EE0D2E">
        <w:rPr>
          <w:b/>
        </w:rPr>
        <w:t>DODÁVKA, INSTALACE A UVEDENÍ DO PROVOZU</w:t>
      </w:r>
    </w:p>
    <w:p w14:paraId="75D37C93" w14:textId="77777777" w:rsidR="0045206C" w:rsidRDefault="0045206C" w:rsidP="0045206C">
      <w:r>
        <w:t>Po ukončení každé veřejné zakázky bude s vítězným dodavatelem uzavřena kupní smlouva a bude následovat dodávka, instalace a uvedení přístrojů do provozu, a to v termínech smluvně vymezených.</w:t>
      </w:r>
    </w:p>
    <w:p w14:paraId="4D5EFFF9" w14:textId="77777777" w:rsidR="0045206C" w:rsidRDefault="0045206C" w:rsidP="0045206C">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508ED4F0" w14:textId="77777777" w:rsidR="0045206C" w:rsidRDefault="0045206C" w:rsidP="0045206C">
      <w:r>
        <w:t xml:space="preserve">Budou </w:t>
      </w:r>
      <w:r w:rsidRPr="00B9670B">
        <w:t>proveden</w:t>
      </w:r>
      <w:r>
        <w:t>a</w:t>
      </w:r>
      <w:r w:rsidRPr="00B9670B">
        <w:t xml:space="preserve"> zaškolení resp. instruktáž k předmětu plnění.</w:t>
      </w:r>
    </w:p>
    <w:p w14:paraId="128BE118" w14:textId="77777777" w:rsidR="0045206C" w:rsidRDefault="0045206C" w:rsidP="0045206C"/>
    <w:p w14:paraId="1B470A65" w14:textId="77777777" w:rsidR="0045206C" w:rsidRPr="00EE0D2E" w:rsidRDefault="0045206C" w:rsidP="0045206C">
      <w:pPr>
        <w:ind w:firstLine="708"/>
        <w:rPr>
          <w:b/>
          <w:u w:val="single"/>
        </w:rPr>
      </w:pPr>
      <w:r w:rsidRPr="00EE0D2E">
        <w:rPr>
          <w:b/>
        </w:rPr>
        <w:t>REALIZACE STAVEBNÍCH ÚPRAV</w:t>
      </w:r>
    </w:p>
    <w:p w14:paraId="0F6692C5" w14:textId="77777777" w:rsidR="0045206C" w:rsidRPr="00EE0D2E" w:rsidRDefault="0045206C" w:rsidP="0045206C">
      <w:pPr>
        <w:spacing w:line="360" w:lineRule="auto"/>
      </w:pPr>
      <w:r w:rsidRPr="00EE0D2E">
        <w:t>Bude postupováno v režimu stavebního zákona a předpisů ČKAIT:</w:t>
      </w:r>
    </w:p>
    <w:p w14:paraId="6D194D6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Seznámení s riziky BOZP</w:t>
      </w:r>
    </w:p>
    <w:p w14:paraId="7EBA7CD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Přejímka staveniště a zařízení staveniště, včetně přípojek staveniště a vytýčení sítí</w:t>
      </w:r>
    </w:p>
    <w:p w14:paraId="5353646C"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Zemní práce a terénní úpravy</w:t>
      </w:r>
    </w:p>
    <w:p w14:paraId="41405ED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provedení průzkumných prací </w:t>
      </w:r>
    </w:p>
    <w:p w14:paraId="5D847078" w14:textId="77777777" w:rsidR="0045206C" w:rsidRPr="00EE0D2E" w:rsidRDefault="0045206C" w:rsidP="001F7BBC">
      <w:pPr>
        <w:pStyle w:val="Odstavecseseznamem"/>
        <w:numPr>
          <w:ilvl w:val="0"/>
          <w:numId w:val="16"/>
        </w:numPr>
        <w:spacing w:line="360" w:lineRule="auto"/>
        <w:jc w:val="both"/>
      </w:pPr>
      <w:r w:rsidRPr="00EE0D2E">
        <w:t>inženýrská činnost pro přípravu výstavby (výrobní výkresy a výpočty, technologická dokumentace, pl</w:t>
      </w:r>
      <w:r>
        <w:t xml:space="preserve">án organizace výstavby, </w:t>
      </w:r>
      <w:proofErr w:type="spellStart"/>
      <w:r>
        <w:t>atd</w:t>
      </w:r>
      <w:proofErr w:type="spellEnd"/>
      <w:r w:rsidRPr="00EE0D2E">
        <w:t>)</w:t>
      </w:r>
    </w:p>
    <w:p w14:paraId="3CDB952B"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vyvol</w:t>
      </w:r>
      <w:r>
        <w:rPr>
          <w:rFonts w:cs="Calibri"/>
        </w:rPr>
        <w:t>aných přeložek</w:t>
      </w:r>
    </w:p>
    <w:p w14:paraId="4EF669D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dočasných stavebních úprav k zajištěn</w:t>
      </w:r>
      <w:r>
        <w:rPr>
          <w:rFonts w:cs="Calibri"/>
        </w:rPr>
        <w:t xml:space="preserve">í provozu stávající budovy PET/CT </w:t>
      </w:r>
    </w:p>
    <w:p w14:paraId="5E472110"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sp</w:t>
      </w:r>
      <w:r>
        <w:rPr>
          <w:rFonts w:cs="Calibri"/>
        </w:rPr>
        <w:t>odní stavby nové přístavby</w:t>
      </w:r>
      <w:r w:rsidRPr="00EE0D2E">
        <w:rPr>
          <w:rFonts w:cs="Calibri"/>
        </w:rPr>
        <w:t xml:space="preserve"> </w:t>
      </w:r>
    </w:p>
    <w:p w14:paraId="69CC5959" w14:textId="77777777" w:rsidR="0045206C" w:rsidRPr="00BC10EB" w:rsidRDefault="0045206C" w:rsidP="001F7BBC">
      <w:pPr>
        <w:pStyle w:val="Odstavecseseznamem"/>
        <w:numPr>
          <w:ilvl w:val="0"/>
          <w:numId w:val="16"/>
        </w:numPr>
        <w:spacing w:line="360" w:lineRule="auto"/>
        <w:jc w:val="both"/>
        <w:rPr>
          <w:rFonts w:cs="Calibri"/>
        </w:rPr>
      </w:pPr>
      <w:r>
        <w:rPr>
          <w:rFonts w:cs="Calibri"/>
        </w:rPr>
        <w:t>výstavba vrchní stavby nové přístavby</w:t>
      </w:r>
      <w:r w:rsidRPr="00BC10EB">
        <w:rPr>
          <w:rFonts w:cs="Calibri"/>
        </w:rPr>
        <w:t xml:space="preserve"> </w:t>
      </w:r>
    </w:p>
    <w:p w14:paraId="5F8C92CE"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průběžná výstavba dalších částí dočasných stavebních úprav k zaji</w:t>
      </w:r>
      <w:r>
        <w:rPr>
          <w:rFonts w:cs="Calibri"/>
        </w:rPr>
        <w:t>štění stávajícího provozu během</w:t>
      </w:r>
      <w:r w:rsidRPr="00EE0D2E">
        <w:rPr>
          <w:rFonts w:cs="Calibri"/>
        </w:rPr>
        <w:t xml:space="preserve"> rekonstrukce jeho dílčích</w:t>
      </w:r>
      <w:r>
        <w:rPr>
          <w:rFonts w:cs="Calibri"/>
        </w:rPr>
        <w:t xml:space="preserve"> částí</w:t>
      </w:r>
    </w:p>
    <w:p w14:paraId="2EE8E31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průběžné zkoušky v rámci uvádění do provozu jednotlivých provozních souborů a přeložek, včetně revizí elektroinstalace a </w:t>
      </w:r>
      <w:proofErr w:type="spellStart"/>
      <w:r w:rsidRPr="00EE0D2E">
        <w:rPr>
          <w:rFonts w:cs="Calibri"/>
        </w:rPr>
        <w:t>plynoinstalace</w:t>
      </w:r>
      <w:proofErr w:type="spellEnd"/>
      <w:r>
        <w:rPr>
          <w:rFonts w:cs="Calibri"/>
        </w:rPr>
        <w:t xml:space="preserve"> (</w:t>
      </w:r>
      <w:proofErr w:type="spellStart"/>
      <w:r>
        <w:rPr>
          <w:rFonts w:cs="Calibri"/>
        </w:rPr>
        <w:t>mediplyny</w:t>
      </w:r>
      <w:proofErr w:type="spellEnd"/>
      <w:r>
        <w:rPr>
          <w:rFonts w:cs="Calibri"/>
        </w:rPr>
        <w:t>)</w:t>
      </w:r>
    </w:p>
    <w:p w14:paraId="375DE08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dokončovací stavební práce</w:t>
      </w:r>
    </w:p>
    <w:p w14:paraId="277B3A5D"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komplexní zkoušky výtahů, úpravny vody, klimatizačních zařízení, požárně bezpečnostních zařízení, zařízení pro vytápění a ohřev vody, zařízení IT/BMS,  </w:t>
      </w:r>
    </w:p>
    <w:p w14:paraId="3D7AD8C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kompletace povinné provozní dokumentace a dodávky vybavení, včetně zaškolení obsluhy</w:t>
      </w:r>
    </w:p>
    <w:p w14:paraId="2CDB1FB6" w14:textId="77777777" w:rsidR="0045206C" w:rsidRPr="00EE0D2E" w:rsidRDefault="0045206C" w:rsidP="001F7BBC">
      <w:pPr>
        <w:pStyle w:val="Odstavecseseznamem"/>
        <w:numPr>
          <w:ilvl w:val="0"/>
          <w:numId w:val="16"/>
        </w:numPr>
        <w:spacing w:line="360" w:lineRule="auto"/>
        <w:jc w:val="both"/>
      </w:pPr>
      <w:r w:rsidRPr="00EE0D2E">
        <w:t>inženýrská</w:t>
      </w:r>
      <w:r>
        <w:t xml:space="preserve"> činnost pro kompletaci stavby </w:t>
      </w:r>
    </w:p>
    <w:p w14:paraId="6D5C65A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zkušební provoz, včetně příslušných zkoušek</w:t>
      </w:r>
    </w:p>
    <w:p w14:paraId="0CB49E06" w14:textId="77777777" w:rsidR="0045206C" w:rsidRDefault="0045206C" w:rsidP="0045206C">
      <w:pPr>
        <w:rPr>
          <w:highlight w:val="green"/>
        </w:rPr>
      </w:pPr>
    </w:p>
    <w:p w14:paraId="081F0474" w14:textId="77777777" w:rsidR="0045206C" w:rsidRPr="008C08C4" w:rsidRDefault="0045206C" w:rsidP="0045206C">
      <w:pPr>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14:paraId="28FA996E" w14:textId="77777777" w:rsidR="0045206C" w:rsidRPr="003C63E6" w:rsidRDefault="0045206C" w:rsidP="0045206C">
      <w:pPr>
        <w:rPr>
          <w:highlight w:val="green"/>
        </w:rPr>
      </w:pPr>
    </w:p>
    <w:p w14:paraId="30DCC8C9" w14:textId="77777777" w:rsidR="0045206C" w:rsidRPr="00EE0D2E" w:rsidRDefault="0045206C" w:rsidP="007C7AEF">
      <w:pPr>
        <w:ind w:firstLine="708"/>
        <w:jc w:val="both"/>
        <w:rPr>
          <w:b/>
        </w:rPr>
      </w:pPr>
      <w:r>
        <w:rPr>
          <w:b/>
        </w:rPr>
        <w:t>ÚHRADA FAKTUR</w:t>
      </w:r>
    </w:p>
    <w:p w14:paraId="210F86DC" w14:textId="77777777" w:rsidR="0045206C" w:rsidRDefault="0045206C" w:rsidP="007C7AEF">
      <w:pPr>
        <w:jc w:val="both"/>
      </w:pPr>
      <w:r w:rsidRPr="00B9670B">
        <w:t>Prodávajícími budou předány do FNOL podklady k úhradě faktur za předmět plnění</w:t>
      </w:r>
      <w:r>
        <w:t>,</w:t>
      </w:r>
      <w:r w:rsidRPr="00B9670B">
        <w:t xml:space="preserve"> tj. dodané přístroje v souladu s kupními smlouvami, včetně </w:t>
      </w:r>
      <w:r>
        <w:t xml:space="preserve">předávacích protokolů, dodací listů, dokladů o </w:t>
      </w:r>
      <w:r w:rsidRPr="00B9670B">
        <w:t>zaškolení</w:t>
      </w:r>
      <w:r>
        <w:t>,</w:t>
      </w:r>
      <w:r w:rsidRPr="00B9670B">
        <w:t xml:space="preserve"> resp. instruktáži k předmětům plnění.</w:t>
      </w:r>
    </w:p>
    <w:p w14:paraId="7D9FE2BE" w14:textId="2BE5F7AD" w:rsidR="00D040FF" w:rsidRDefault="0045206C" w:rsidP="007C7AEF">
      <w:pPr>
        <w:jc w:val="both"/>
      </w:pPr>
      <w:r w:rsidRPr="006E28F0">
        <w:rPr>
          <w:highlight w:val="green"/>
        </w:rPr>
        <w:t>Zhotoviteli budou předány do FNOL podklady k úhradě faktur za předmět plnění, tj. atesty materiálů a výrobků zabudovaných do stavby dle smluvních podmínek, včetně protokolů předávaných prací, dokumentace k údržbě stavby, dokladů o zaškolení, resp. instruktáži k předmětům plnění, včetně revizních zpráv a protokolů zkoušek dle platných předpisů.</w:t>
      </w:r>
    </w:p>
    <w:p w14:paraId="76B47D23" w14:textId="77777777" w:rsidR="00FB4D5C" w:rsidRDefault="00FB4D5C" w:rsidP="007C7AEF">
      <w:pPr>
        <w:pStyle w:val="Nadpis1"/>
        <w:numPr>
          <w:ilvl w:val="1"/>
          <w:numId w:val="6"/>
        </w:numPr>
        <w:jc w:val="both"/>
        <w:rPr>
          <w:caps/>
          <w:sz w:val="24"/>
          <w:szCs w:val="24"/>
        </w:rPr>
      </w:pPr>
      <w:bookmarkStart w:id="17" w:name="_Toc66785515"/>
      <w:bookmarkStart w:id="18" w:name="_Toc66787034"/>
      <w:r w:rsidRPr="00EC5308">
        <w:rPr>
          <w:caps/>
          <w:sz w:val="24"/>
          <w:szCs w:val="24"/>
        </w:rPr>
        <w:t xml:space="preserve">PODROBNÝ POPIS </w:t>
      </w:r>
      <w:r>
        <w:rPr>
          <w:caps/>
          <w:sz w:val="24"/>
          <w:szCs w:val="24"/>
        </w:rPr>
        <w:t>Vedlejších aktivit projektu</w:t>
      </w:r>
      <w:bookmarkEnd w:id="17"/>
      <w:bookmarkEnd w:id="18"/>
    </w:p>
    <w:p w14:paraId="0531B1E3" w14:textId="2A02D952" w:rsidR="00FB4D5C" w:rsidRPr="00100972" w:rsidRDefault="00FB4D5C" w:rsidP="007C7AEF">
      <w:pPr>
        <w:jc w:val="both"/>
        <w:rPr>
          <w:i/>
          <w:color w:val="7030A0"/>
        </w:rPr>
      </w:pPr>
      <w:r w:rsidRPr="00100972">
        <w:rPr>
          <w:i/>
          <w:color w:val="7030A0"/>
        </w:rPr>
        <w:t>Uveďte popis realizace vedlejších aktivit projektu podle kapitoly 2.2 Specifických pravidel pro žadatele a příjemce</w:t>
      </w:r>
    </w:p>
    <w:p w14:paraId="03C763C9" w14:textId="77777777" w:rsidR="009929C1" w:rsidRPr="00180CB5" w:rsidRDefault="009929C1" w:rsidP="007C7AEF">
      <w:pPr>
        <w:jc w:val="both"/>
        <w:rPr>
          <w:color w:val="FF0000"/>
        </w:rPr>
      </w:pPr>
      <w:r>
        <w:t>Vedlejších aktivitou projektu bude zajištění povinné publicity.</w:t>
      </w:r>
    </w:p>
    <w:p w14:paraId="134BD842" w14:textId="77777777" w:rsidR="009929C1" w:rsidRPr="004439AA" w:rsidRDefault="009929C1" w:rsidP="007C7AEF">
      <w:pPr>
        <w:jc w:val="both"/>
        <w:rPr>
          <w:color w:val="FF0000"/>
        </w:rPr>
      </w:pPr>
      <w:r>
        <w:t xml:space="preserve">V rámci plnění povinné publicity bude žadatel o projektu informovat na webových stránkách Fakultní nemocnice Olomouc a dále vystaví dočasný billboard a stálou pamětní desku. </w:t>
      </w:r>
      <w:r w:rsidRPr="004439AA">
        <w:rPr>
          <w:color w:val="FF0000"/>
        </w:rPr>
        <w:t>(zkontrolovat dle Specifických pravidel dané výzvy).</w:t>
      </w:r>
    </w:p>
    <w:p w14:paraId="5FB42554" w14:textId="7B3E8874" w:rsidR="009929C1" w:rsidRPr="00A86FC7" w:rsidRDefault="0099170E" w:rsidP="007C7AEF">
      <w:pPr>
        <w:jc w:val="both"/>
        <w:rPr>
          <w:highlight w:val="yellow"/>
        </w:rPr>
      </w:pPr>
      <w:r>
        <w:rPr>
          <w:b/>
        </w:rPr>
        <w:t>Dočasný b</w:t>
      </w:r>
      <w:r w:rsidR="009929C1">
        <w:rPr>
          <w:b/>
        </w:rPr>
        <w:t xml:space="preserve">illboard </w:t>
      </w:r>
      <w:r w:rsidR="009929C1">
        <w:t>bude umístěn po zahájení realizace projektu na viditelném místě</w:t>
      </w:r>
      <w:r w:rsidR="00462340">
        <w:t xml:space="preserve"> v místě realizace projektu ve Fakultní nemocnici Olomouc</w:t>
      </w:r>
      <w:r w:rsidR="009929C1">
        <w:t xml:space="preserve"> tak, aby byl informován co nejširší okruh veřejnosti. Billboard bude mít minimálně velikost stanovenou Manuálem jednotného vizuálního stylu ESI fondů v programovém období 2014–2020 </w:t>
      </w:r>
      <w:r w:rsidR="009929C1" w:rsidRPr="004439AA">
        <w:t>(</w:t>
      </w:r>
      <w:r w:rsidR="009929C1" w:rsidRPr="004439AA">
        <w:rPr>
          <w:color w:val="FF0000"/>
        </w:rPr>
        <w:t>pokud výzva nestanoví jinak</w:t>
      </w:r>
      <w:r w:rsidR="009929C1" w:rsidRPr="004439AA">
        <w:t xml:space="preserve">) </w:t>
      </w:r>
      <w:r w:rsidR="009929C1" w:rsidRPr="00F86EC0">
        <w:t>a</w:t>
      </w:r>
      <w:r w:rsidR="009929C1">
        <w:t xml:space="preserve"> bude obsahovat náležitosti stanovené poskytovatelem dotace. </w:t>
      </w:r>
      <w:r w:rsidR="009929C1" w:rsidRPr="004439AA">
        <w:rPr>
          <w:color w:val="FF0000"/>
        </w:rPr>
        <w:t>Výroba a instalace billboardu bude součástí veřejných zakázek vztahujících se k projektu.</w:t>
      </w:r>
    </w:p>
    <w:p w14:paraId="1D09010D" w14:textId="3264B234" w:rsidR="009929C1" w:rsidRDefault="009929C1" w:rsidP="007C7AEF">
      <w:pPr>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w:t>
      </w:r>
      <w:r w:rsidR="00D64202">
        <w:t xml:space="preserve"> </w:t>
      </w:r>
      <w:r w:rsidR="000E6D7C">
        <w:t>veřejné zakázky malého rozsahu.</w:t>
      </w:r>
    </w:p>
    <w:p w14:paraId="7D7A1B06" w14:textId="573426DB" w:rsidR="009929C1" w:rsidRDefault="009929C1" w:rsidP="007C7AEF">
      <w:pPr>
        <w:jc w:val="both"/>
      </w:pPr>
      <w:r>
        <w:t xml:space="preserve">Na </w:t>
      </w:r>
      <w:r w:rsidR="0099170E">
        <w:rPr>
          <w:b/>
        </w:rPr>
        <w:t>internetový</w:t>
      </w:r>
      <w:r w:rsidRPr="0099170E">
        <w:rPr>
          <w:b/>
        </w:rPr>
        <w:t>ch stránkách</w:t>
      </w:r>
      <w:r>
        <w:t xml:space="preserve"> bude žadatel postupně uvádět informace o projektu. Zveřejněn bude stručný popis projektu, </w:t>
      </w:r>
      <w:r w:rsidR="0099170E">
        <w:t xml:space="preserve">jeho </w:t>
      </w:r>
      <w:r>
        <w:t xml:space="preserve">cíle a výsledky. </w:t>
      </w:r>
      <w:r w:rsidR="0099170E">
        <w:t>V rámci zajištění informovanosti</w:t>
      </w:r>
      <w:r>
        <w:t xml:space="preserve"> bud</w:t>
      </w:r>
      <w:r w:rsidR="00542CCA">
        <w:t xml:space="preserve">ou </w:t>
      </w:r>
      <w:r w:rsidR="0099170E">
        <w:t xml:space="preserve">uvedena </w:t>
      </w:r>
      <w:r w:rsidR="00542CCA">
        <w:t xml:space="preserve">i povinná loga </w:t>
      </w:r>
      <w:r w:rsidR="00093C34">
        <w:t xml:space="preserve">EU a MMR ČR, součástí bude </w:t>
      </w:r>
      <w:r>
        <w:t xml:space="preserve">zmínka o poskytnutí podpory z Evropské unie </w:t>
      </w:r>
      <w:r w:rsidR="00542CCA">
        <w:t>v rámci reakce Unie na pandemii COVID-19</w:t>
      </w:r>
      <w:r>
        <w:t>.</w:t>
      </w:r>
    </w:p>
    <w:p w14:paraId="7F790258" w14:textId="77777777" w:rsidR="000E6D7C" w:rsidRDefault="000E6D7C" w:rsidP="000E6D7C">
      <w:pPr>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905051" w:rsidRPr="00BE4195" w14:paraId="65664039" w14:textId="77777777" w:rsidTr="00905051">
        <w:tc>
          <w:tcPr>
            <w:tcW w:w="3112" w:type="pct"/>
            <w:vAlign w:val="center"/>
          </w:tcPr>
          <w:p w14:paraId="36249C12" w14:textId="3D2ED6B3" w:rsidR="00905051" w:rsidRPr="00BE4195" w:rsidRDefault="00905051" w:rsidP="00905051">
            <w:pPr>
              <w:rPr>
                <w:rFonts w:ascii="Arial" w:hAnsi="Arial" w:cs="Arial"/>
                <w:b/>
              </w:rPr>
            </w:pPr>
            <w:r>
              <w:rPr>
                <w:rFonts w:ascii="Arial" w:hAnsi="Arial" w:cs="Arial"/>
                <w:b/>
              </w:rPr>
              <w:t>Aktivita</w:t>
            </w:r>
          </w:p>
        </w:tc>
        <w:tc>
          <w:tcPr>
            <w:tcW w:w="1888" w:type="pct"/>
            <w:vAlign w:val="center"/>
          </w:tcPr>
          <w:p w14:paraId="3584342F" w14:textId="77777777" w:rsidR="00905051" w:rsidRPr="00BE4195" w:rsidRDefault="00905051" w:rsidP="00905051">
            <w:pPr>
              <w:jc w:val="cente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r>
      <w:tr w:rsidR="00905051" w:rsidRPr="00BE4195" w14:paraId="7B8465EC" w14:textId="77777777" w:rsidTr="00905051">
        <w:tc>
          <w:tcPr>
            <w:tcW w:w="3112" w:type="pct"/>
          </w:tcPr>
          <w:p w14:paraId="2BC9C39F" w14:textId="37395305" w:rsidR="00905051" w:rsidRPr="00BE4195" w:rsidRDefault="00905051" w:rsidP="00905051">
            <w:pPr>
              <w:rPr>
                <w:rFonts w:ascii="Arial" w:hAnsi="Arial" w:cs="Arial"/>
              </w:rPr>
            </w:pPr>
            <w:r>
              <w:rPr>
                <w:rFonts w:ascii="Arial" w:hAnsi="Arial" w:cs="Arial"/>
              </w:rPr>
              <w:t>Povinná p</w:t>
            </w:r>
            <w:r w:rsidRPr="00BE4195">
              <w:rPr>
                <w:rFonts w:ascii="Arial" w:hAnsi="Arial" w:cs="Arial"/>
              </w:rPr>
              <w:t>ublicita</w:t>
            </w:r>
            <w:r w:rsidR="000E6D7C">
              <w:rPr>
                <w:rFonts w:ascii="Arial" w:hAnsi="Arial" w:cs="Arial"/>
              </w:rPr>
              <w:t xml:space="preserve"> – dočasný billboard</w:t>
            </w:r>
          </w:p>
        </w:tc>
        <w:tc>
          <w:tcPr>
            <w:tcW w:w="1888" w:type="pct"/>
          </w:tcPr>
          <w:p w14:paraId="76627B9B" w14:textId="3B234C85" w:rsidR="00905051" w:rsidRPr="000E6D7C" w:rsidRDefault="0086199E" w:rsidP="002807FF">
            <w:pPr>
              <w:jc w:val="right"/>
              <w:rPr>
                <w:rFonts w:ascii="Arial" w:hAnsi="Arial" w:cs="Arial"/>
              </w:rPr>
            </w:pPr>
            <w:r>
              <w:rPr>
                <w:rFonts w:ascii="Arial" w:hAnsi="Arial" w:cs="Arial"/>
              </w:rPr>
              <w:t>10</w:t>
            </w:r>
            <w:r w:rsidR="000E6D7C" w:rsidRPr="000E6D7C">
              <w:rPr>
                <w:rFonts w:ascii="Arial" w:hAnsi="Arial" w:cs="Arial"/>
              </w:rPr>
              <w:t xml:space="preserve"> 000</w:t>
            </w:r>
          </w:p>
        </w:tc>
      </w:tr>
      <w:tr w:rsidR="000E6D7C" w:rsidRPr="00BE4195" w14:paraId="0578016A" w14:textId="77777777" w:rsidTr="00905051">
        <w:tc>
          <w:tcPr>
            <w:tcW w:w="3112" w:type="pct"/>
          </w:tcPr>
          <w:p w14:paraId="096F6641" w14:textId="29F7B157" w:rsidR="000E6D7C" w:rsidRDefault="000E6D7C" w:rsidP="00905051">
            <w:pPr>
              <w:rPr>
                <w:rFonts w:ascii="Arial" w:hAnsi="Arial" w:cs="Arial"/>
              </w:rPr>
            </w:pPr>
            <w:r>
              <w:rPr>
                <w:rFonts w:ascii="Arial" w:hAnsi="Arial" w:cs="Arial"/>
              </w:rPr>
              <w:t>Povinná p</w:t>
            </w:r>
            <w:r w:rsidRPr="00BE4195">
              <w:rPr>
                <w:rFonts w:ascii="Arial" w:hAnsi="Arial" w:cs="Arial"/>
              </w:rPr>
              <w:t>ublicita</w:t>
            </w:r>
            <w:r>
              <w:rPr>
                <w:rFonts w:ascii="Arial" w:hAnsi="Arial" w:cs="Arial"/>
              </w:rPr>
              <w:t xml:space="preserve"> – pamětní deska</w:t>
            </w:r>
          </w:p>
        </w:tc>
        <w:tc>
          <w:tcPr>
            <w:tcW w:w="1888" w:type="pct"/>
          </w:tcPr>
          <w:p w14:paraId="11B26FCF" w14:textId="2924936C" w:rsidR="000E6D7C" w:rsidRPr="000E6D7C" w:rsidRDefault="000E6D7C" w:rsidP="002807FF">
            <w:pPr>
              <w:jc w:val="right"/>
              <w:rPr>
                <w:rFonts w:ascii="Arial" w:hAnsi="Arial" w:cs="Arial"/>
              </w:rPr>
            </w:pPr>
            <w:r w:rsidRPr="000E6D7C">
              <w:rPr>
                <w:rFonts w:ascii="Arial" w:hAnsi="Arial" w:cs="Arial"/>
              </w:rPr>
              <w:t>5 000</w:t>
            </w:r>
          </w:p>
        </w:tc>
      </w:tr>
      <w:tr w:rsidR="00905051" w:rsidRPr="00BE4195" w14:paraId="1101EEDD" w14:textId="77777777" w:rsidTr="00905051">
        <w:tc>
          <w:tcPr>
            <w:tcW w:w="3112" w:type="pct"/>
          </w:tcPr>
          <w:p w14:paraId="21471336" w14:textId="77777777" w:rsidR="00905051" w:rsidRPr="00BE4195" w:rsidRDefault="00905051" w:rsidP="002807FF">
            <w:pPr>
              <w:rPr>
                <w:rFonts w:ascii="Arial" w:hAnsi="Arial" w:cs="Arial"/>
              </w:rPr>
            </w:pPr>
            <w:r>
              <w:rPr>
                <w:rFonts w:ascii="Arial" w:hAnsi="Arial" w:cs="Arial"/>
              </w:rPr>
              <w:t>Celkem</w:t>
            </w:r>
          </w:p>
        </w:tc>
        <w:tc>
          <w:tcPr>
            <w:tcW w:w="1888" w:type="pct"/>
          </w:tcPr>
          <w:p w14:paraId="3EB8B77D" w14:textId="05A0A2A8" w:rsidR="00905051" w:rsidRDefault="00905051" w:rsidP="0086199E">
            <w:pPr>
              <w:jc w:val="right"/>
              <w:rPr>
                <w:rFonts w:ascii="Arial" w:hAnsi="Arial" w:cs="Arial"/>
              </w:rPr>
            </w:pPr>
            <w:r>
              <w:rPr>
                <w:rFonts w:ascii="Arial" w:hAnsi="Arial" w:cs="Arial"/>
              </w:rPr>
              <w:t>1</w:t>
            </w:r>
            <w:r w:rsidR="0086199E">
              <w:rPr>
                <w:rFonts w:ascii="Arial" w:hAnsi="Arial" w:cs="Arial"/>
              </w:rPr>
              <w:t>5</w:t>
            </w:r>
            <w:r>
              <w:rPr>
                <w:rFonts w:ascii="Arial" w:hAnsi="Arial" w:cs="Arial"/>
              </w:rPr>
              <w:t xml:space="preserve"> 000</w:t>
            </w:r>
          </w:p>
        </w:tc>
      </w:tr>
    </w:tbl>
    <w:p w14:paraId="4A57F63B" w14:textId="77777777" w:rsidR="009929C1" w:rsidRDefault="009929C1" w:rsidP="00FB4D5C">
      <w:pPr>
        <w:jc w:val="both"/>
      </w:pPr>
    </w:p>
    <w:p w14:paraId="127F70C6" w14:textId="0EF37E31" w:rsidR="000E6D7C" w:rsidRDefault="000E6D7C" w:rsidP="00FB4D5C">
      <w:pPr>
        <w:jc w:val="both"/>
        <w:rPr>
          <w:color w:val="FF0000"/>
        </w:rPr>
      </w:pPr>
      <w:r>
        <w:rPr>
          <w:color w:val="FF0000"/>
        </w:rPr>
        <w:t>Zpracování projektové dokumentace (projektových dokumentací?), technický dozor investora, a</w:t>
      </w:r>
      <w:r w:rsidRPr="008C08C4">
        <w:rPr>
          <w:color w:val="FF0000"/>
        </w:rPr>
        <w:t>utorský dozor</w:t>
      </w:r>
      <w:r>
        <w:rPr>
          <w:color w:val="FF0000"/>
        </w:rPr>
        <w:t xml:space="preserve"> a zajištění bezpečnosti a ochrany zdraví při práci (</w:t>
      </w:r>
      <w:r w:rsidRPr="008C08C4">
        <w:rPr>
          <w:color w:val="FF0000"/>
        </w:rPr>
        <w:t>BOZP</w:t>
      </w:r>
      <w:r>
        <w:rPr>
          <w:color w:val="FF0000"/>
        </w:rPr>
        <w:t>)</w:t>
      </w:r>
      <w:r w:rsidRPr="008C08C4">
        <w:rPr>
          <w:color w:val="FF0000"/>
        </w:rPr>
        <w:t xml:space="preserve"> budou součástí stav</w:t>
      </w:r>
      <w:r>
        <w:rPr>
          <w:color w:val="FF0000"/>
        </w:rPr>
        <w:t>b</w:t>
      </w:r>
      <w:r w:rsidRPr="008C08C4">
        <w:rPr>
          <w:color w:val="FF0000"/>
        </w:rPr>
        <w:t xml:space="preserve">y ve standardním režimu, ale </w:t>
      </w:r>
      <w:r>
        <w:rPr>
          <w:color w:val="FF0000"/>
        </w:rPr>
        <w:t xml:space="preserve">výdaje na tyto aktivity </w:t>
      </w:r>
      <w:r w:rsidRPr="008C08C4">
        <w:rPr>
          <w:color w:val="FF0000"/>
        </w:rPr>
        <w:t xml:space="preserve">nebudou </w:t>
      </w:r>
      <w:r>
        <w:rPr>
          <w:color w:val="FF0000"/>
        </w:rPr>
        <w:t>zařazeny mezi způsobilé výdaje projektu.</w:t>
      </w:r>
      <w:r w:rsidR="0086199E">
        <w:rPr>
          <w:color w:val="FF0000"/>
        </w:rPr>
        <w:t xml:space="preserve"> </w:t>
      </w:r>
      <w:r w:rsidR="0086199E" w:rsidRPr="0086199E">
        <w:rPr>
          <w:color w:val="FF0000"/>
          <w:highlight w:val="yellow"/>
        </w:rPr>
        <w:t>Dokumentace k těmto aktivitám je doložena…. KDE???</w:t>
      </w:r>
    </w:p>
    <w:p w14:paraId="2E3CDD31" w14:textId="77777777" w:rsidR="0086199E" w:rsidRDefault="0086199E" w:rsidP="00FB4D5C">
      <w:pPr>
        <w:jc w:val="both"/>
        <w:rPr>
          <w:color w:val="FF0000"/>
        </w:rPr>
      </w:pPr>
    </w:p>
    <w:p w14:paraId="1EC79A3B" w14:textId="77777777" w:rsidR="0086199E" w:rsidRDefault="0086199E" w:rsidP="00FB4D5C">
      <w:pPr>
        <w:jc w:val="both"/>
        <w:rPr>
          <w:color w:val="FF0000"/>
        </w:rPr>
      </w:pPr>
    </w:p>
    <w:p w14:paraId="6A747E55" w14:textId="77777777" w:rsidR="0086199E" w:rsidRPr="0086199E" w:rsidRDefault="0086199E" w:rsidP="00FB4D5C">
      <w:pPr>
        <w:jc w:val="both"/>
        <w:rPr>
          <w:color w:val="FF0000"/>
        </w:rPr>
      </w:pPr>
    </w:p>
    <w:p w14:paraId="196A6480" w14:textId="4404BE4A" w:rsidR="00A561D8" w:rsidRDefault="00FB4D5C" w:rsidP="00A561D8">
      <w:pPr>
        <w:pStyle w:val="Nadpis1"/>
        <w:numPr>
          <w:ilvl w:val="0"/>
          <w:numId w:val="2"/>
        </w:numPr>
        <w:ind w:left="851" w:hanging="567"/>
        <w:jc w:val="both"/>
        <w:rPr>
          <w:caps/>
        </w:rPr>
      </w:pPr>
      <w:bookmarkStart w:id="19" w:name="_Toc66785516"/>
      <w:bookmarkStart w:id="20" w:name="_Toc66787035"/>
      <w:r>
        <w:rPr>
          <w:caps/>
        </w:rPr>
        <w:t>podrobný rozpočet projektu A ZPŮSOB STANOVENÍ CEN</w:t>
      </w:r>
      <w:bookmarkEnd w:id="19"/>
      <w:bookmarkEnd w:id="20"/>
    </w:p>
    <w:p w14:paraId="0504FAFF" w14:textId="77777777" w:rsidR="000E6D7C" w:rsidRPr="000E6D7C" w:rsidRDefault="000E6D7C" w:rsidP="000E6D7C"/>
    <w:p w14:paraId="219E3A40" w14:textId="523A2206" w:rsidR="00A561D8" w:rsidRDefault="00A561D8" w:rsidP="00A561D8">
      <w:pPr>
        <w:jc w:val="both"/>
      </w:pPr>
      <w:r>
        <w:t>Rozpočet n</w:t>
      </w:r>
      <w:r w:rsidRPr="00F5692E">
        <w:t>áklad</w:t>
      </w:r>
      <w:r>
        <w:t>ů</w:t>
      </w:r>
      <w:r w:rsidRPr="00F5692E">
        <w:t xml:space="preserve"> na pořízení přístrojového vybavení a technologií </w:t>
      </w:r>
      <w:r w:rsidR="0025624E">
        <w:t xml:space="preserve">a další podrobnosti jsou </w:t>
      </w:r>
      <w:r w:rsidRPr="00F5692E">
        <w:t xml:space="preserve">uvedeny </w:t>
      </w:r>
      <w:r w:rsidRPr="005305E8">
        <w:t>v </w:t>
      </w:r>
      <w:r w:rsidRPr="00C1654A">
        <w:t>samostatné příloze č. 8 Seznam vybavení,</w:t>
      </w:r>
      <w:r w:rsidRPr="005305E8">
        <w:t xml:space="preserve"> rozpočet stavebních prací dokládá žadatel jako </w:t>
      </w:r>
      <w:r w:rsidR="0025624E">
        <w:rPr>
          <w:highlight w:val="green"/>
        </w:rPr>
        <w:t>přílohu č. 15 Z</w:t>
      </w:r>
      <w:r w:rsidRPr="005305E8">
        <w:rPr>
          <w:highlight w:val="green"/>
        </w:rPr>
        <w:t xml:space="preserve">jednodušený </w:t>
      </w:r>
      <w:r w:rsidR="0025624E">
        <w:rPr>
          <w:highlight w:val="green"/>
        </w:rPr>
        <w:t>položkový rozpočet stavby.</w:t>
      </w:r>
    </w:p>
    <w:p w14:paraId="789AEBCA" w14:textId="77777777" w:rsidR="00A561D8" w:rsidRDefault="00A561D8" w:rsidP="00FB4D5C">
      <w:pPr>
        <w:jc w:val="both"/>
      </w:pPr>
    </w:p>
    <w:p w14:paraId="0C63F779" w14:textId="77777777" w:rsidR="005305E8" w:rsidRDefault="005305E8" w:rsidP="00FB4D5C">
      <w:pPr>
        <w:pStyle w:val="Odstavecseseznamem"/>
        <w:ind w:left="1080"/>
        <w:jc w:val="both"/>
      </w:pPr>
    </w:p>
    <w:p w14:paraId="05867A53" w14:textId="77777777" w:rsidR="00FB4D5C" w:rsidRDefault="00FB4D5C" w:rsidP="001F7BBC">
      <w:pPr>
        <w:pStyle w:val="Nadpis1"/>
        <w:numPr>
          <w:ilvl w:val="0"/>
          <w:numId w:val="2"/>
        </w:numPr>
        <w:ind w:left="851" w:hanging="567"/>
        <w:jc w:val="both"/>
        <w:rPr>
          <w:caps/>
        </w:rPr>
      </w:pPr>
      <w:bookmarkStart w:id="21" w:name="_Toc66785517"/>
      <w:bookmarkStart w:id="22" w:name="_Toc66787036"/>
      <w:r>
        <w:rPr>
          <w:caps/>
        </w:rPr>
        <w:t>harmonogram realizace projektu</w:t>
      </w:r>
      <w:bookmarkEnd w:id="21"/>
      <w:bookmarkEnd w:id="22"/>
    </w:p>
    <w:p w14:paraId="130F8451" w14:textId="2DBE86D9" w:rsidR="00FB4D5C" w:rsidRPr="0086199E" w:rsidRDefault="00FB4D5C" w:rsidP="00FB4D5C">
      <w:pPr>
        <w:jc w:val="both"/>
        <w:rPr>
          <w:i/>
          <w:color w:val="7030A0"/>
        </w:rPr>
      </w:pPr>
      <w:r w:rsidRPr="0086199E">
        <w:rPr>
          <w:i/>
          <w:color w:val="7030A0"/>
        </w:rPr>
        <w:t xml:space="preserve">Uveďte časový harmonogram realizace projektu (harmonogram musí být v souladu s harmonogramem projektu v MS2014+).   </w:t>
      </w:r>
    </w:p>
    <w:p w14:paraId="42324A24" w14:textId="77777777" w:rsidR="00A561D8" w:rsidRDefault="00A561D8" w:rsidP="00A561D8">
      <w:r>
        <w:rPr>
          <w:color w:val="FF0000"/>
        </w:rPr>
        <w:t xml:space="preserve">OPP + Ing. </w:t>
      </w:r>
      <w:proofErr w:type="spellStart"/>
      <w:r>
        <w:rPr>
          <w:color w:val="FF0000"/>
        </w:rPr>
        <w:t>Olejníček</w:t>
      </w:r>
      <w:proofErr w:type="spellEnd"/>
      <w:r>
        <w:rPr>
          <w:color w:val="FF0000"/>
        </w:rPr>
        <w:t xml:space="preserve"> – </w:t>
      </w:r>
      <w:r w:rsidRPr="00A739D1">
        <w:rPr>
          <w:highlight w:val="green"/>
        </w:rPr>
        <w:t>OINV</w:t>
      </w:r>
      <w:r>
        <w:t xml:space="preserve"> </w:t>
      </w:r>
      <w:r w:rsidRPr="00A739D1">
        <w:rPr>
          <w:highlight w:val="green"/>
        </w:rPr>
        <w:t>reviz</w:t>
      </w:r>
      <w:r>
        <w:rPr>
          <w:highlight w:val="green"/>
        </w:rPr>
        <w:t>e</w:t>
      </w:r>
      <w:r w:rsidRPr="00A739D1">
        <w:rPr>
          <w:highlight w:val="green"/>
        </w:rPr>
        <w:t xml:space="preserve"> harmonogramu</w:t>
      </w:r>
      <w:r>
        <w:t xml:space="preserve"> </w:t>
      </w:r>
    </w:p>
    <w:p w14:paraId="1E532A83" w14:textId="77777777" w:rsidR="00A561D8" w:rsidRPr="0076319D" w:rsidRDefault="00A561D8" w:rsidP="00A561D8">
      <w:pPr>
        <w:rPr>
          <w:i/>
          <w:iCs/>
          <w:color w:val="FF0000"/>
        </w:rPr>
      </w:pPr>
      <w:r w:rsidRPr="0076319D">
        <w:rPr>
          <w:i/>
          <w:iCs/>
          <w:color w:val="FF0000"/>
        </w:rPr>
        <w:t xml:space="preserve">Pozn. </w:t>
      </w:r>
      <w:r>
        <w:rPr>
          <w:i/>
          <w:iCs/>
          <w:color w:val="FF0000"/>
        </w:rPr>
        <w:t>v</w:t>
      </w:r>
      <w:r w:rsidRPr="0076319D">
        <w:rPr>
          <w:i/>
          <w:iCs/>
          <w:color w:val="FF0000"/>
        </w:rPr>
        <w:t xml:space="preserve">ychází z harmonogramu v projektovém záměru, ale vzhledem k prodlužování termínu vyhlášení výzvy </w:t>
      </w:r>
      <w:r>
        <w:rPr>
          <w:i/>
          <w:iCs/>
          <w:color w:val="FF0000"/>
        </w:rPr>
        <w:t>se dostáváme do</w:t>
      </w:r>
      <w:r w:rsidRPr="0076319D">
        <w:rPr>
          <w:i/>
          <w:iCs/>
          <w:color w:val="FF0000"/>
        </w:rPr>
        <w:t xml:space="preserve"> skluzu</w:t>
      </w:r>
    </w:p>
    <w:p w14:paraId="7792A3F3" w14:textId="77777777" w:rsidR="00A561D8" w:rsidRDefault="00A561D8" w:rsidP="00A561D8">
      <w:r>
        <w:t xml:space="preserve">Žadatel předpokládá v rámci projektu realizovat zadávací řízení na pořízení zdravotnické techniky a zavazuje se postupovat dle zákona č. 134/2016 Sb., o zadávání veřejných zakázek, v platném znění. </w:t>
      </w:r>
    </w:p>
    <w:p w14:paraId="4FA8A29A" w14:textId="77777777" w:rsidR="00A561D8" w:rsidRDefault="00A561D8" w:rsidP="00A561D8">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2807FF" w:rsidRPr="00043541" w14:paraId="4A80944A" w14:textId="77777777" w:rsidTr="00D62C3E">
        <w:trPr>
          <w:gridAfter w:val="1"/>
          <w:wAfter w:w="18" w:type="dxa"/>
          <w:cantSplit/>
          <w:trHeight w:val="1134"/>
        </w:trPr>
        <w:tc>
          <w:tcPr>
            <w:tcW w:w="318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1372DB92" w14:textId="77777777" w:rsidR="002807FF" w:rsidRPr="00043541" w:rsidRDefault="002807FF" w:rsidP="0045554A">
            <w:pPr>
              <w:jc w:val="center"/>
              <w:rPr>
                <w:b/>
                <w:sz w:val="28"/>
                <w:szCs w:val="28"/>
              </w:rPr>
            </w:pPr>
            <w:r w:rsidRPr="00043541">
              <w:rPr>
                <w:b/>
                <w:sz w:val="28"/>
                <w:szCs w:val="28"/>
              </w:rPr>
              <w:t>2021</w:t>
            </w:r>
            <w:r>
              <w:rPr>
                <w:b/>
                <w:sz w:val="28"/>
                <w:szCs w:val="28"/>
              </w:rPr>
              <w:t>-2023</w:t>
            </w:r>
          </w:p>
          <w:p w14:paraId="385E198D" w14:textId="5AA12702" w:rsidR="002807FF" w:rsidRPr="00043541" w:rsidRDefault="002807FF" w:rsidP="0045554A">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DE9D9" w:themeFill="accent6" w:themeFillTint="33"/>
            <w:textDirection w:val="btLr"/>
            <w:vAlign w:val="center"/>
          </w:tcPr>
          <w:p w14:paraId="60DDE00E" w14:textId="77777777" w:rsidR="002807FF" w:rsidRPr="00043541" w:rsidRDefault="002807FF" w:rsidP="002807FF">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DE9D9" w:themeFill="accent6" w:themeFillTint="33"/>
            <w:textDirection w:val="btLr"/>
            <w:vAlign w:val="center"/>
          </w:tcPr>
          <w:p w14:paraId="3AE96236" w14:textId="77777777" w:rsidR="002807FF" w:rsidRPr="00043541" w:rsidRDefault="002807FF" w:rsidP="002807FF">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vAlign w:val="center"/>
          </w:tcPr>
          <w:p w14:paraId="26698564" w14:textId="77777777" w:rsidR="002807FF" w:rsidRPr="00043541" w:rsidRDefault="002807FF" w:rsidP="002807FF">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392F03A7" w14:textId="77777777" w:rsidR="002807FF" w:rsidRPr="00043541" w:rsidRDefault="002807FF" w:rsidP="002807FF">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vAlign w:val="center"/>
          </w:tcPr>
          <w:p w14:paraId="5BABEB98" w14:textId="77777777" w:rsidR="002807FF" w:rsidRPr="00043541" w:rsidRDefault="002807FF" w:rsidP="002807FF">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6D79FC75" w14:textId="77777777" w:rsidR="002807FF" w:rsidRPr="00043541" w:rsidRDefault="002807FF" w:rsidP="002807FF">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7BD71753" w14:textId="77777777" w:rsidR="002807FF" w:rsidRPr="00043541" w:rsidRDefault="002807FF" w:rsidP="002807FF">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05A6D10E" w14:textId="77777777" w:rsidR="002807FF" w:rsidRPr="00043541" w:rsidRDefault="002807FF" w:rsidP="002807FF">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6BAEA9F9" w14:textId="77777777" w:rsidR="002807FF" w:rsidRPr="00043541" w:rsidRDefault="002807FF" w:rsidP="002807FF">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26BBB5E3" w14:textId="77777777" w:rsidR="002807FF" w:rsidRPr="00043541" w:rsidRDefault="002807FF" w:rsidP="002807FF">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0A3D85D5" w14:textId="77777777" w:rsidR="002807FF" w:rsidRPr="00043541" w:rsidRDefault="002807FF" w:rsidP="002807FF">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center"/>
          </w:tcPr>
          <w:p w14:paraId="7543F0FA" w14:textId="77777777" w:rsidR="002807FF" w:rsidRPr="00043541" w:rsidRDefault="002807FF" w:rsidP="002807FF">
            <w:pPr>
              <w:jc w:val="center"/>
            </w:pPr>
            <w:r w:rsidRPr="00043541">
              <w:t>prosinec</w:t>
            </w:r>
          </w:p>
        </w:tc>
      </w:tr>
      <w:tr w:rsidR="00D62C3E" w:rsidRPr="00043541" w14:paraId="0B846CC5" w14:textId="77777777" w:rsidTr="00D62C3E">
        <w:trPr>
          <w:trHeight w:hRule="exact" w:val="254"/>
        </w:trPr>
        <w:tc>
          <w:tcPr>
            <w:tcW w:w="9706" w:type="dxa"/>
            <w:gridSpan w:val="14"/>
            <w:tcBorders>
              <w:top w:val="nil"/>
              <w:left w:val="single" w:sz="4" w:space="0" w:color="auto"/>
              <w:bottom w:val="single" w:sz="4" w:space="0" w:color="auto"/>
              <w:right w:val="single" w:sz="4" w:space="0" w:color="auto"/>
            </w:tcBorders>
            <w:noWrap/>
            <w:vAlign w:val="bottom"/>
          </w:tcPr>
          <w:p w14:paraId="677841E2" w14:textId="77777777" w:rsidR="00D62C3E" w:rsidRPr="000F6079" w:rsidRDefault="00D62C3E" w:rsidP="001348AE">
            <w:pPr>
              <w:rPr>
                <w:b/>
                <w:sz w:val="24"/>
              </w:rPr>
            </w:pPr>
            <w:r w:rsidRPr="000F6079">
              <w:rPr>
                <w:b/>
              </w:rPr>
              <w:t>2021</w:t>
            </w:r>
            <w:r>
              <w:rPr>
                <w:b/>
              </w:rPr>
              <w:t xml:space="preserve"> </w:t>
            </w:r>
          </w:p>
        </w:tc>
      </w:tr>
      <w:tr w:rsidR="002807FF" w:rsidRPr="00263FED" w14:paraId="5F69EF25" w14:textId="77777777" w:rsidTr="00D62C3E">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74DF45EA" w14:textId="77777777" w:rsidR="002807FF" w:rsidRPr="00263FED" w:rsidRDefault="002807FF" w:rsidP="002807FF">
            <w:r w:rsidRPr="00263FED">
              <w:t>Zahájení realizace projektu</w:t>
            </w:r>
          </w:p>
        </w:tc>
        <w:tc>
          <w:tcPr>
            <w:tcW w:w="548" w:type="dxa"/>
            <w:tcBorders>
              <w:top w:val="nil"/>
              <w:left w:val="nil"/>
              <w:bottom w:val="single" w:sz="4" w:space="0" w:color="auto"/>
              <w:right w:val="single" w:sz="4" w:space="0" w:color="auto"/>
            </w:tcBorders>
            <w:vAlign w:val="center"/>
          </w:tcPr>
          <w:p w14:paraId="2FF67E78"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1E5E93D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2D5B700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7E6C312"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5AD6584A"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C05E50C"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30F93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6D5969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AFDD52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6E6ED8B"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433C624"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514501FC" w14:textId="77777777" w:rsidR="002807FF" w:rsidRPr="00263FED" w:rsidRDefault="002807FF" w:rsidP="002807FF">
            <w:pPr>
              <w:jc w:val="center"/>
              <w:rPr>
                <w:sz w:val="24"/>
              </w:rPr>
            </w:pPr>
          </w:p>
        </w:tc>
      </w:tr>
      <w:tr w:rsidR="002807FF" w:rsidRPr="00263FED" w14:paraId="10957BFF" w14:textId="77777777" w:rsidTr="00D62C3E">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7E084D08" w14:textId="77777777" w:rsidR="002807FF" w:rsidRPr="00263FED" w:rsidRDefault="002807FF" w:rsidP="002807FF">
            <w:r w:rsidRPr="00263FED">
              <w:t>Vydání Rozhodnutí o poskytnutí dotace</w:t>
            </w:r>
          </w:p>
        </w:tc>
        <w:tc>
          <w:tcPr>
            <w:tcW w:w="548" w:type="dxa"/>
            <w:tcBorders>
              <w:top w:val="nil"/>
              <w:left w:val="nil"/>
              <w:bottom w:val="single" w:sz="4" w:space="0" w:color="auto"/>
              <w:right w:val="single" w:sz="4" w:space="0" w:color="auto"/>
            </w:tcBorders>
            <w:vAlign w:val="center"/>
          </w:tcPr>
          <w:p w14:paraId="13BE7932"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0D3C3D0C"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5AFEAC9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72FA4F2"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79D7C96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65761FE"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1572FC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8D1C634"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2ADA6F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AEAFEB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4397F2E"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1CD0C800" w14:textId="77777777" w:rsidR="002807FF" w:rsidRPr="00263FED" w:rsidRDefault="002807FF" w:rsidP="002807FF">
            <w:pPr>
              <w:jc w:val="center"/>
              <w:rPr>
                <w:sz w:val="24"/>
              </w:rPr>
            </w:pPr>
          </w:p>
        </w:tc>
      </w:tr>
      <w:tr w:rsidR="002807FF" w:rsidRPr="00263FED" w14:paraId="530F439A" w14:textId="77777777" w:rsidTr="00D62C3E">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51C2B0DD" w14:textId="77777777" w:rsidR="002807FF" w:rsidRPr="00263FED" w:rsidRDefault="002807FF" w:rsidP="002807FF">
            <w:r w:rsidRPr="00263FED">
              <w:t>Zpracování PD</w:t>
            </w:r>
          </w:p>
        </w:tc>
        <w:tc>
          <w:tcPr>
            <w:tcW w:w="548" w:type="dxa"/>
            <w:tcBorders>
              <w:top w:val="nil"/>
              <w:left w:val="nil"/>
              <w:bottom w:val="single" w:sz="4" w:space="0" w:color="auto"/>
              <w:right w:val="single" w:sz="4" w:space="0" w:color="auto"/>
            </w:tcBorders>
            <w:vAlign w:val="center"/>
          </w:tcPr>
          <w:p w14:paraId="0D7D4CFD"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1AFF3172"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18AA58"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C4BDA33"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4FE7D0A"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20FD069"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3BB1592"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B37828A"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B97D5C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AF01D1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897C163"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40E2ACE2" w14:textId="77777777" w:rsidR="002807FF" w:rsidRPr="00263FED" w:rsidRDefault="002807FF" w:rsidP="002807FF">
            <w:pPr>
              <w:jc w:val="center"/>
              <w:rPr>
                <w:sz w:val="24"/>
              </w:rPr>
            </w:pPr>
          </w:p>
        </w:tc>
      </w:tr>
      <w:tr w:rsidR="002807FF" w:rsidRPr="00263FED" w14:paraId="5855FA04" w14:textId="77777777" w:rsidTr="00D62C3E">
        <w:trPr>
          <w:gridAfter w:val="1"/>
          <w:wAfter w:w="18" w:type="dxa"/>
          <w:trHeight w:hRule="exact" w:val="909"/>
        </w:trPr>
        <w:tc>
          <w:tcPr>
            <w:tcW w:w="3186" w:type="dxa"/>
            <w:tcBorders>
              <w:top w:val="nil"/>
              <w:left w:val="single" w:sz="4" w:space="0" w:color="auto"/>
              <w:bottom w:val="single" w:sz="4" w:space="0" w:color="auto"/>
              <w:right w:val="single" w:sz="4" w:space="0" w:color="auto"/>
            </w:tcBorders>
            <w:noWrap/>
            <w:vAlign w:val="center"/>
          </w:tcPr>
          <w:p w14:paraId="0BA13B32" w14:textId="436D828B" w:rsidR="002807FF" w:rsidRPr="00263FED" w:rsidRDefault="002807FF" w:rsidP="002807FF">
            <w:r w:rsidRPr="00263FED">
              <w:t>Postupné zpracování zadávacích dokumentací k plánovaným VZ</w:t>
            </w:r>
          </w:p>
        </w:tc>
        <w:tc>
          <w:tcPr>
            <w:tcW w:w="548" w:type="dxa"/>
            <w:tcBorders>
              <w:top w:val="nil"/>
              <w:left w:val="nil"/>
              <w:bottom w:val="single" w:sz="4" w:space="0" w:color="auto"/>
              <w:right w:val="single" w:sz="4" w:space="0" w:color="auto"/>
            </w:tcBorders>
            <w:vAlign w:val="center"/>
          </w:tcPr>
          <w:p w14:paraId="22FE01B0"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05938193"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06DEA69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6A8CB1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7B3105F7" w14:textId="5D574311"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DF60C9D" w14:textId="69B442A4"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34E9E88"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A24836C"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5D2B308"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F2B20EE"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49B414D" w14:textId="77777777" w:rsidR="002807FF" w:rsidRPr="00263FED" w:rsidRDefault="002807FF" w:rsidP="002807FF">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324DD99" w14:textId="77777777" w:rsidR="002807FF" w:rsidRPr="00263FED" w:rsidRDefault="002807FF" w:rsidP="002807FF">
            <w:pPr>
              <w:jc w:val="center"/>
              <w:rPr>
                <w:sz w:val="24"/>
              </w:rPr>
            </w:pPr>
            <w:r w:rsidRPr="00263FED">
              <w:rPr>
                <w:sz w:val="24"/>
              </w:rPr>
              <w:t>x</w:t>
            </w:r>
          </w:p>
        </w:tc>
      </w:tr>
      <w:tr w:rsidR="002807FF" w:rsidRPr="00263FED" w14:paraId="39467A80" w14:textId="77777777" w:rsidTr="00D62C3E">
        <w:trPr>
          <w:gridAfter w:val="1"/>
          <w:wAfter w:w="18" w:type="dxa"/>
          <w:trHeight w:hRule="exact" w:val="1007"/>
        </w:trPr>
        <w:tc>
          <w:tcPr>
            <w:tcW w:w="3186" w:type="dxa"/>
            <w:tcBorders>
              <w:top w:val="nil"/>
              <w:left w:val="single" w:sz="4" w:space="0" w:color="auto"/>
              <w:bottom w:val="single" w:sz="4" w:space="0" w:color="auto"/>
              <w:right w:val="single" w:sz="4" w:space="0" w:color="auto"/>
            </w:tcBorders>
            <w:noWrap/>
            <w:vAlign w:val="center"/>
          </w:tcPr>
          <w:p w14:paraId="75655792" w14:textId="77777777" w:rsidR="002807FF" w:rsidRPr="00263FED" w:rsidRDefault="002807FF" w:rsidP="002807FF">
            <w:r w:rsidRPr="00263FED">
              <w:t>Realizace plánovaných VZ – na dodávky přístrojové vybavení, na zhotovitele stavby</w:t>
            </w:r>
          </w:p>
        </w:tc>
        <w:tc>
          <w:tcPr>
            <w:tcW w:w="548" w:type="dxa"/>
            <w:tcBorders>
              <w:top w:val="nil"/>
              <w:left w:val="nil"/>
              <w:bottom w:val="single" w:sz="4" w:space="0" w:color="auto"/>
              <w:right w:val="single" w:sz="4" w:space="0" w:color="auto"/>
            </w:tcBorders>
            <w:vAlign w:val="center"/>
          </w:tcPr>
          <w:p w14:paraId="0B92413C"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04DD5F4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3B9D27B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70A950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0C03910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FFA2793"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ACCF039"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328688F"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0403C71"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B5BBD0D"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707B42" w14:textId="77777777" w:rsidR="002807FF" w:rsidRPr="00263FED" w:rsidRDefault="002807FF" w:rsidP="002807FF">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B355D3B" w14:textId="77777777" w:rsidR="002807FF" w:rsidRPr="00263FED" w:rsidRDefault="002807FF" w:rsidP="002807FF">
            <w:pPr>
              <w:jc w:val="center"/>
              <w:rPr>
                <w:sz w:val="24"/>
              </w:rPr>
            </w:pPr>
            <w:r w:rsidRPr="00263FED">
              <w:rPr>
                <w:sz w:val="24"/>
              </w:rPr>
              <w:t>x</w:t>
            </w:r>
          </w:p>
        </w:tc>
      </w:tr>
      <w:tr w:rsidR="002807FF" w:rsidRPr="00263FED" w14:paraId="57B2DB92" w14:textId="77777777" w:rsidTr="00D62C3E">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bottom"/>
          </w:tcPr>
          <w:p w14:paraId="5FD640B6" w14:textId="77777777" w:rsidR="002807FF" w:rsidRPr="00263FED" w:rsidRDefault="002807FF" w:rsidP="0045554A">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DAB3F94" w14:textId="77777777" w:rsidR="002807FF" w:rsidRPr="00263FED" w:rsidRDefault="002807FF" w:rsidP="002807FF">
            <w:pPr>
              <w:jc w:val="center"/>
            </w:pPr>
          </w:p>
        </w:tc>
        <w:tc>
          <w:tcPr>
            <w:tcW w:w="591" w:type="dxa"/>
            <w:tcBorders>
              <w:top w:val="nil"/>
              <w:left w:val="nil"/>
              <w:bottom w:val="single" w:sz="4" w:space="0" w:color="auto"/>
              <w:right w:val="single" w:sz="4" w:space="0" w:color="auto"/>
            </w:tcBorders>
            <w:vAlign w:val="center"/>
          </w:tcPr>
          <w:p w14:paraId="4DB2D1F4"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vAlign w:val="center"/>
          </w:tcPr>
          <w:p w14:paraId="602D5887"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46AA198B"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vAlign w:val="center"/>
          </w:tcPr>
          <w:p w14:paraId="06A2D5EC"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7536FE47"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9C5EE91"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195E056C"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4702C46B"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03621F3"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47C14264" w14:textId="77777777" w:rsidR="002807FF" w:rsidRPr="00263FED" w:rsidRDefault="002807FF" w:rsidP="002807FF">
            <w:pPr>
              <w:jc w:val="center"/>
            </w:pPr>
            <w:r w:rsidRPr="00263FED">
              <w:t>x</w:t>
            </w:r>
          </w:p>
        </w:tc>
        <w:tc>
          <w:tcPr>
            <w:tcW w:w="503" w:type="dxa"/>
            <w:tcBorders>
              <w:top w:val="nil"/>
              <w:left w:val="nil"/>
              <w:bottom w:val="single" w:sz="4" w:space="0" w:color="auto"/>
              <w:right w:val="single" w:sz="4" w:space="0" w:color="auto"/>
            </w:tcBorders>
            <w:noWrap/>
            <w:vAlign w:val="center"/>
          </w:tcPr>
          <w:p w14:paraId="5C1CCB5F" w14:textId="77777777" w:rsidR="002807FF" w:rsidRPr="00263FED" w:rsidRDefault="002807FF" w:rsidP="002807FF">
            <w:pPr>
              <w:jc w:val="center"/>
            </w:pPr>
            <w:r w:rsidRPr="00263FED">
              <w:t>x</w:t>
            </w:r>
          </w:p>
        </w:tc>
      </w:tr>
      <w:tr w:rsidR="002807FF" w:rsidRPr="00263FED" w14:paraId="1B0DA5E8" w14:textId="77777777" w:rsidTr="00D62C3E">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bottom"/>
          </w:tcPr>
          <w:p w14:paraId="039E44A3" w14:textId="77777777" w:rsidR="002807FF" w:rsidRPr="00263FED" w:rsidRDefault="002807FF" w:rsidP="0045554A">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645B730" w14:textId="77777777" w:rsidR="002807FF" w:rsidRPr="00263FED" w:rsidRDefault="002807FF" w:rsidP="002807FF">
            <w:pPr>
              <w:jc w:val="center"/>
            </w:pPr>
          </w:p>
        </w:tc>
        <w:tc>
          <w:tcPr>
            <w:tcW w:w="591" w:type="dxa"/>
            <w:tcBorders>
              <w:top w:val="nil"/>
              <w:left w:val="nil"/>
              <w:bottom w:val="single" w:sz="4" w:space="0" w:color="auto"/>
              <w:right w:val="single" w:sz="4" w:space="0" w:color="auto"/>
            </w:tcBorders>
            <w:vAlign w:val="center"/>
          </w:tcPr>
          <w:p w14:paraId="1B9186CE"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vAlign w:val="center"/>
          </w:tcPr>
          <w:p w14:paraId="38ED428F"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011F4ADC"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vAlign w:val="center"/>
          </w:tcPr>
          <w:p w14:paraId="28878468"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71EF633E"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07BF4896"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0505285"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347AA2B7"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FC11D9F"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0E9A401F" w14:textId="77777777" w:rsidR="002807FF" w:rsidRPr="00263FED" w:rsidRDefault="002807FF" w:rsidP="002807FF">
            <w:pPr>
              <w:jc w:val="center"/>
            </w:pPr>
            <w:r w:rsidRPr="00263FED">
              <w:t>x</w:t>
            </w:r>
          </w:p>
        </w:tc>
        <w:tc>
          <w:tcPr>
            <w:tcW w:w="503" w:type="dxa"/>
            <w:tcBorders>
              <w:top w:val="nil"/>
              <w:left w:val="nil"/>
              <w:bottom w:val="single" w:sz="4" w:space="0" w:color="auto"/>
              <w:right w:val="single" w:sz="4" w:space="0" w:color="auto"/>
            </w:tcBorders>
            <w:noWrap/>
            <w:vAlign w:val="center"/>
          </w:tcPr>
          <w:p w14:paraId="4E9A9331" w14:textId="77777777" w:rsidR="002807FF" w:rsidRPr="00263FED" w:rsidRDefault="002807FF" w:rsidP="002807FF">
            <w:pPr>
              <w:jc w:val="center"/>
            </w:pPr>
            <w:r w:rsidRPr="00263FED">
              <w:t>x</w:t>
            </w:r>
          </w:p>
        </w:tc>
      </w:tr>
      <w:tr w:rsidR="002807FF" w:rsidRPr="00263FED" w14:paraId="149F6529" w14:textId="77777777" w:rsidTr="00D62C3E">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bottom"/>
          </w:tcPr>
          <w:p w14:paraId="75A2665B" w14:textId="77777777" w:rsidR="002807FF" w:rsidRPr="00263FED" w:rsidRDefault="002807FF" w:rsidP="0045554A">
            <w:r w:rsidRPr="00263FED">
              <w:t xml:space="preserve">Realizace stavby </w:t>
            </w:r>
          </w:p>
        </w:tc>
        <w:tc>
          <w:tcPr>
            <w:tcW w:w="548" w:type="dxa"/>
            <w:tcBorders>
              <w:top w:val="nil"/>
              <w:left w:val="nil"/>
              <w:bottom w:val="single" w:sz="4" w:space="0" w:color="auto"/>
              <w:right w:val="single" w:sz="4" w:space="0" w:color="auto"/>
            </w:tcBorders>
            <w:vAlign w:val="center"/>
          </w:tcPr>
          <w:p w14:paraId="43A0CAD8"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0A9290B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33C6AAE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79815E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508CDD3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70E62F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DF7601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62F363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C3EC0BB"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E7491FC"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69115865" w14:textId="77777777" w:rsidR="002807FF" w:rsidRPr="00263FED" w:rsidRDefault="002807FF" w:rsidP="002807FF">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59791174" w14:textId="77777777" w:rsidR="002807FF" w:rsidRPr="00263FED" w:rsidRDefault="002807FF" w:rsidP="002807FF">
            <w:pPr>
              <w:jc w:val="center"/>
              <w:rPr>
                <w:sz w:val="24"/>
              </w:rPr>
            </w:pPr>
            <w:r w:rsidRPr="00263FED">
              <w:t>x</w:t>
            </w:r>
          </w:p>
        </w:tc>
      </w:tr>
      <w:tr w:rsidR="002807FF" w:rsidRPr="00263FED" w14:paraId="1B22D70F" w14:textId="77777777" w:rsidTr="00D62C3E">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41F89D74" w14:textId="77777777" w:rsidR="002807FF" w:rsidRPr="00263FED" w:rsidRDefault="002807FF" w:rsidP="0045554A">
            <w:r w:rsidRPr="00263FED">
              <w:t>Postupné úhrady faktur</w:t>
            </w:r>
          </w:p>
        </w:tc>
        <w:tc>
          <w:tcPr>
            <w:tcW w:w="548" w:type="dxa"/>
            <w:tcBorders>
              <w:top w:val="nil"/>
              <w:left w:val="nil"/>
              <w:bottom w:val="single" w:sz="4" w:space="0" w:color="auto"/>
              <w:right w:val="single" w:sz="4" w:space="0" w:color="auto"/>
            </w:tcBorders>
            <w:vAlign w:val="center"/>
          </w:tcPr>
          <w:p w14:paraId="69FB6629"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6C8B18D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2F46050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C3B5AC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7C161C1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741A1F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BEF25F9"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0907F93"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27AF423"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1F48C01"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DABB90F" w14:textId="77777777" w:rsidR="002807FF" w:rsidRPr="00263FED" w:rsidRDefault="002807FF" w:rsidP="002807FF">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FE76537" w14:textId="77777777" w:rsidR="002807FF" w:rsidRPr="00263FED" w:rsidRDefault="002807FF" w:rsidP="002807FF">
            <w:pPr>
              <w:jc w:val="center"/>
              <w:rPr>
                <w:sz w:val="24"/>
              </w:rPr>
            </w:pPr>
            <w:r w:rsidRPr="00263FED">
              <w:rPr>
                <w:sz w:val="24"/>
              </w:rPr>
              <w:t>x</w:t>
            </w:r>
          </w:p>
        </w:tc>
      </w:tr>
      <w:tr w:rsidR="002807FF" w:rsidRPr="00263FED" w14:paraId="27AD4041" w14:textId="77777777" w:rsidTr="00D62C3E">
        <w:trPr>
          <w:gridAfter w:val="1"/>
          <w:wAfter w:w="18" w:type="dxa"/>
          <w:trHeight w:hRule="exact" w:val="727"/>
        </w:trPr>
        <w:tc>
          <w:tcPr>
            <w:tcW w:w="3186" w:type="dxa"/>
            <w:tcBorders>
              <w:top w:val="nil"/>
              <w:left w:val="single" w:sz="4" w:space="0" w:color="auto"/>
              <w:bottom w:val="single" w:sz="4" w:space="0" w:color="auto"/>
              <w:right w:val="single" w:sz="4" w:space="0" w:color="auto"/>
            </w:tcBorders>
            <w:noWrap/>
            <w:vAlign w:val="bottom"/>
          </w:tcPr>
          <w:p w14:paraId="22A11977" w14:textId="3B9255A1" w:rsidR="002807FF" w:rsidRPr="00263FED" w:rsidRDefault="002807FF" w:rsidP="002807FF">
            <w:r w:rsidRPr="00263FED">
              <w:t xml:space="preserve">Zajištění publicity – </w:t>
            </w:r>
            <w:r>
              <w:t xml:space="preserve">dočasný </w:t>
            </w:r>
            <w:r w:rsidRPr="00263FED">
              <w:t xml:space="preserve">billboard </w:t>
            </w:r>
          </w:p>
        </w:tc>
        <w:tc>
          <w:tcPr>
            <w:tcW w:w="548" w:type="dxa"/>
            <w:tcBorders>
              <w:top w:val="nil"/>
              <w:left w:val="nil"/>
              <w:bottom w:val="single" w:sz="4" w:space="0" w:color="auto"/>
              <w:right w:val="single" w:sz="4" w:space="0" w:color="auto"/>
            </w:tcBorders>
            <w:vAlign w:val="center"/>
          </w:tcPr>
          <w:p w14:paraId="48BF281E"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6872E874"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1B4C9704"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44A250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0B7A8C2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7607B0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B5BBB5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92EDAB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58862DC"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C45725B"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F40DE22"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1696865C" w14:textId="77777777" w:rsidR="002807FF" w:rsidRPr="00263FED" w:rsidRDefault="002807FF" w:rsidP="002807FF">
            <w:pPr>
              <w:jc w:val="center"/>
              <w:rPr>
                <w:sz w:val="24"/>
              </w:rPr>
            </w:pPr>
          </w:p>
        </w:tc>
      </w:tr>
      <w:tr w:rsidR="002807FF" w:rsidRPr="00263FED" w14:paraId="4922C842" w14:textId="77777777" w:rsidTr="00D62C3E">
        <w:trPr>
          <w:gridAfter w:val="1"/>
          <w:wAfter w:w="18" w:type="dxa"/>
          <w:trHeight w:hRule="exact" w:val="757"/>
        </w:trPr>
        <w:tc>
          <w:tcPr>
            <w:tcW w:w="3186" w:type="dxa"/>
            <w:tcBorders>
              <w:top w:val="nil"/>
              <w:left w:val="single" w:sz="4" w:space="0" w:color="auto"/>
              <w:bottom w:val="single" w:sz="4" w:space="0" w:color="auto"/>
              <w:right w:val="single" w:sz="4" w:space="0" w:color="auto"/>
            </w:tcBorders>
            <w:noWrap/>
            <w:vAlign w:val="bottom"/>
          </w:tcPr>
          <w:p w14:paraId="3C86C65F" w14:textId="77777777" w:rsidR="002807FF" w:rsidRPr="00263FED" w:rsidRDefault="002807FF" w:rsidP="0045554A">
            <w:r w:rsidRPr="00263FED">
              <w:t xml:space="preserve">Zajištění publicity – informace na webových stránkách FNOL </w:t>
            </w:r>
          </w:p>
        </w:tc>
        <w:tc>
          <w:tcPr>
            <w:tcW w:w="548" w:type="dxa"/>
            <w:tcBorders>
              <w:top w:val="nil"/>
              <w:left w:val="nil"/>
              <w:bottom w:val="single" w:sz="4" w:space="0" w:color="auto"/>
              <w:right w:val="single" w:sz="4" w:space="0" w:color="auto"/>
            </w:tcBorders>
            <w:vAlign w:val="center"/>
          </w:tcPr>
          <w:p w14:paraId="359A0BE2"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71C6A2A2"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6C5A1044"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562F04C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64D80F4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FCFED37"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CC3490"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309737F"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CA09A4A"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84BE9D7"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356B8BE" w14:textId="77777777" w:rsidR="002807FF" w:rsidRPr="00263FED" w:rsidRDefault="002807FF" w:rsidP="002807FF">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70FA307B" w14:textId="77777777" w:rsidR="002807FF" w:rsidRPr="00263FED" w:rsidRDefault="002807FF" w:rsidP="002807FF">
            <w:pPr>
              <w:jc w:val="center"/>
              <w:rPr>
                <w:sz w:val="24"/>
              </w:rPr>
            </w:pPr>
            <w:r w:rsidRPr="00263FED">
              <w:rPr>
                <w:sz w:val="24"/>
              </w:rPr>
              <w:t>x</w:t>
            </w:r>
          </w:p>
        </w:tc>
      </w:tr>
      <w:tr w:rsidR="00D62C3E" w:rsidRPr="00263FED" w14:paraId="2AD82727" w14:textId="77777777" w:rsidTr="00D62C3E">
        <w:trPr>
          <w:trHeight w:hRule="exact" w:val="286"/>
        </w:trPr>
        <w:tc>
          <w:tcPr>
            <w:tcW w:w="9706" w:type="dxa"/>
            <w:gridSpan w:val="14"/>
            <w:tcBorders>
              <w:top w:val="nil"/>
              <w:left w:val="single" w:sz="4" w:space="0" w:color="auto"/>
              <w:bottom w:val="single" w:sz="4" w:space="0" w:color="auto"/>
              <w:right w:val="single" w:sz="4" w:space="0" w:color="auto"/>
            </w:tcBorders>
            <w:noWrap/>
            <w:vAlign w:val="bottom"/>
          </w:tcPr>
          <w:p w14:paraId="36DF2D43" w14:textId="77777777" w:rsidR="00D62C3E" w:rsidRPr="00263FED" w:rsidRDefault="00D62C3E" w:rsidP="001348AE">
            <w:pPr>
              <w:rPr>
                <w:b/>
                <w:sz w:val="24"/>
              </w:rPr>
            </w:pPr>
            <w:r w:rsidRPr="00263FED">
              <w:rPr>
                <w:b/>
              </w:rPr>
              <w:t>2022</w:t>
            </w:r>
          </w:p>
        </w:tc>
      </w:tr>
      <w:tr w:rsidR="002807FF" w:rsidRPr="00263FED" w14:paraId="63B6D7FC" w14:textId="77777777" w:rsidTr="00D62C3E">
        <w:trPr>
          <w:gridAfter w:val="1"/>
          <w:wAfter w:w="18" w:type="dxa"/>
          <w:trHeight w:hRule="exact" w:val="885"/>
        </w:trPr>
        <w:tc>
          <w:tcPr>
            <w:tcW w:w="3186" w:type="dxa"/>
            <w:tcBorders>
              <w:top w:val="nil"/>
              <w:left w:val="single" w:sz="4" w:space="0" w:color="auto"/>
              <w:bottom w:val="single" w:sz="4" w:space="0" w:color="auto"/>
              <w:right w:val="single" w:sz="4" w:space="0" w:color="auto"/>
            </w:tcBorders>
            <w:noWrap/>
          </w:tcPr>
          <w:p w14:paraId="312A6008" w14:textId="77777777" w:rsidR="002807FF" w:rsidRPr="00263FED" w:rsidRDefault="002807FF" w:rsidP="00E44BB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06F48220" w14:textId="6DF8EA96" w:rsidR="002807FF" w:rsidRPr="00263FED" w:rsidRDefault="002807FF" w:rsidP="002807FF">
            <w:pPr>
              <w:jc w:val="center"/>
            </w:pPr>
            <w:r w:rsidRPr="00263FED">
              <w:t>x</w:t>
            </w:r>
          </w:p>
        </w:tc>
        <w:tc>
          <w:tcPr>
            <w:tcW w:w="591" w:type="dxa"/>
            <w:tcBorders>
              <w:top w:val="nil"/>
              <w:left w:val="nil"/>
              <w:bottom w:val="single" w:sz="4" w:space="0" w:color="auto"/>
              <w:right w:val="single" w:sz="4" w:space="0" w:color="auto"/>
            </w:tcBorders>
            <w:vAlign w:val="center"/>
          </w:tcPr>
          <w:p w14:paraId="01650A2E" w14:textId="6E3EABA6"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vAlign w:val="center"/>
          </w:tcPr>
          <w:p w14:paraId="02A6BC06" w14:textId="7BAAC892"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6815E206" w14:textId="07C2057C"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vAlign w:val="center"/>
          </w:tcPr>
          <w:p w14:paraId="7B12E6C6" w14:textId="2BA20AEE"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7F8DF2C9" w14:textId="052934F9"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03A7F392"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D37E6E7"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44A214F8"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190B3AE6"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EDF43FF" w14:textId="77777777" w:rsidR="002807FF" w:rsidRPr="00263FED" w:rsidRDefault="002807FF" w:rsidP="002807FF">
            <w:pPr>
              <w:jc w:val="center"/>
            </w:pPr>
            <w:r w:rsidRPr="00263FED">
              <w:t>x</w:t>
            </w:r>
          </w:p>
        </w:tc>
        <w:tc>
          <w:tcPr>
            <w:tcW w:w="503" w:type="dxa"/>
            <w:tcBorders>
              <w:top w:val="nil"/>
              <w:left w:val="nil"/>
              <w:bottom w:val="single" w:sz="4" w:space="0" w:color="auto"/>
              <w:right w:val="single" w:sz="4" w:space="0" w:color="auto"/>
            </w:tcBorders>
            <w:noWrap/>
            <w:vAlign w:val="center"/>
          </w:tcPr>
          <w:p w14:paraId="3640818D" w14:textId="77777777" w:rsidR="002807FF" w:rsidRPr="00263FED" w:rsidRDefault="002807FF" w:rsidP="002807FF">
            <w:pPr>
              <w:jc w:val="center"/>
            </w:pPr>
            <w:r w:rsidRPr="00263FED">
              <w:t>x</w:t>
            </w:r>
          </w:p>
        </w:tc>
      </w:tr>
      <w:tr w:rsidR="002807FF" w:rsidRPr="00263FED" w14:paraId="1566EC8A" w14:textId="77777777" w:rsidTr="00D62C3E">
        <w:trPr>
          <w:gridAfter w:val="1"/>
          <w:wAfter w:w="18" w:type="dxa"/>
          <w:trHeight w:hRule="exact" w:val="855"/>
        </w:trPr>
        <w:tc>
          <w:tcPr>
            <w:tcW w:w="3186" w:type="dxa"/>
            <w:tcBorders>
              <w:top w:val="nil"/>
              <w:left w:val="single" w:sz="4" w:space="0" w:color="auto"/>
              <w:bottom w:val="single" w:sz="4" w:space="0" w:color="auto"/>
              <w:right w:val="single" w:sz="4" w:space="0" w:color="auto"/>
            </w:tcBorders>
            <w:noWrap/>
          </w:tcPr>
          <w:p w14:paraId="7888CF9C" w14:textId="77777777" w:rsidR="002807FF" w:rsidRPr="00263FED" w:rsidRDefault="002807FF" w:rsidP="00E44BB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1CE84C65" w14:textId="77777777" w:rsidR="002807FF" w:rsidRPr="00263FED" w:rsidRDefault="002807FF" w:rsidP="002807FF">
            <w:pPr>
              <w:jc w:val="center"/>
            </w:pPr>
            <w:r w:rsidRPr="00263FED">
              <w:t>x</w:t>
            </w:r>
          </w:p>
        </w:tc>
        <w:tc>
          <w:tcPr>
            <w:tcW w:w="591" w:type="dxa"/>
            <w:tcBorders>
              <w:top w:val="nil"/>
              <w:left w:val="nil"/>
              <w:bottom w:val="single" w:sz="4" w:space="0" w:color="auto"/>
              <w:right w:val="single" w:sz="4" w:space="0" w:color="auto"/>
            </w:tcBorders>
            <w:vAlign w:val="center"/>
          </w:tcPr>
          <w:p w14:paraId="7D7C2164"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vAlign w:val="center"/>
          </w:tcPr>
          <w:p w14:paraId="6621E12B"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6318B018"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vAlign w:val="center"/>
          </w:tcPr>
          <w:p w14:paraId="3D4ACC3A"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3275D791"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6DDB9909"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1C8AD36D"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14DDB878"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18FA8C18"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EDD268B" w14:textId="77777777" w:rsidR="002807FF" w:rsidRPr="00263FED" w:rsidRDefault="002807FF" w:rsidP="002807FF">
            <w:pPr>
              <w:jc w:val="center"/>
            </w:pPr>
            <w:r w:rsidRPr="00263FED">
              <w:t>x</w:t>
            </w:r>
          </w:p>
        </w:tc>
        <w:tc>
          <w:tcPr>
            <w:tcW w:w="503" w:type="dxa"/>
            <w:tcBorders>
              <w:top w:val="nil"/>
              <w:left w:val="nil"/>
              <w:bottom w:val="single" w:sz="4" w:space="0" w:color="auto"/>
              <w:right w:val="single" w:sz="4" w:space="0" w:color="auto"/>
            </w:tcBorders>
            <w:noWrap/>
            <w:vAlign w:val="center"/>
          </w:tcPr>
          <w:p w14:paraId="651C9AAE" w14:textId="77777777" w:rsidR="002807FF" w:rsidRPr="00263FED" w:rsidRDefault="002807FF" w:rsidP="002807FF">
            <w:pPr>
              <w:jc w:val="center"/>
            </w:pPr>
            <w:r w:rsidRPr="00263FED">
              <w:t>x</w:t>
            </w:r>
          </w:p>
        </w:tc>
      </w:tr>
      <w:tr w:rsidR="002807FF" w:rsidRPr="00263FED" w14:paraId="7011C044" w14:textId="77777777" w:rsidTr="00D62C3E">
        <w:trPr>
          <w:gridAfter w:val="1"/>
          <w:wAfter w:w="18" w:type="dxa"/>
          <w:trHeight w:hRule="exact" w:val="853"/>
        </w:trPr>
        <w:tc>
          <w:tcPr>
            <w:tcW w:w="3186" w:type="dxa"/>
            <w:tcBorders>
              <w:top w:val="nil"/>
              <w:left w:val="single" w:sz="4" w:space="0" w:color="auto"/>
              <w:bottom w:val="single" w:sz="4" w:space="0" w:color="auto"/>
              <w:right w:val="single" w:sz="4" w:space="0" w:color="auto"/>
            </w:tcBorders>
            <w:noWrap/>
            <w:vAlign w:val="bottom"/>
          </w:tcPr>
          <w:p w14:paraId="288D301E" w14:textId="77777777" w:rsidR="002807FF" w:rsidRPr="00263FED" w:rsidRDefault="002807FF" w:rsidP="0045554A">
            <w:r w:rsidRPr="00263FED">
              <w:t xml:space="preserve">Realizace stavby </w:t>
            </w:r>
          </w:p>
        </w:tc>
        <w:tc>
          <w:tcPr>
            <w:tcW w:w="548" w:type="dxa"/>
            <w:tcBorders>
              <w:top w:val="nil"/>
              <w:left w:val="nil"/>
              <w:bottom w:val="single" w:sz="4" w:space="0" w:color="auto"/>
              <w:right w:val="single" w:sz="4" w:space="0" w:color="auto"/>
            </w:tcBorders>
            <w:vAlign w:val="center"/>
          </w:tcPr>
          <w:p w14:paraId="464611BB" w14:textId="77777777" w:rsidR="002807FF" w:rsidRPr="00263FED" w:rsidRDefault="002807FF" w:rsidP="002807FF">
            <w:pPr>
              <w:jc w:val="center"/>
              <w:rPr>
                <w:sz w:val="24"/>
              </w:rPr>
            </w:pPr>
            <w:r w:rsidRPr="00263FED">
              <w:t>x</w:t>
            </w:r>
          </w:p>
        </w:tc>
        <w:tc>
          <w:tcPr>
            <w:tcW w:w="591" w:type="dxa"/>
            <w:tcBorders>
              <w:top w:val="nil"/>
              <w:left w:val="nil"/>
              <w:bottom w:val="single" w:sz="4" w:space="0" w:color="auto"/>
              <w:right w:val="single" w:sz="4" w:space="0" w:color="auto"/>
            </w:tcBorders>
            <w:vAlign w:val="center"/>
          </w:tcPr>
          <w:p w14:paraId="20717C52"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6FC69735"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460B36D"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3804F80C"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70D0A1C"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A49B2BB"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85A929D"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25B77358"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9D0B670" w14:textId="77777777" w:rsidR="002807FF" w:rsidRPr="00263FED" w:rsidRDefault="002807FF" w:rsidP="002807FF">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26F39465" w14:textId="77777777" w:rsidR="002807FF" w:rsidRPr="00263FED" w:rsidRDefault="002807FF" w:rsidP="002807FF">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6990B8E3" w14:textId="77777777" w:rsidR="002807FF" w:rsidRPr="00263FED" w:rsidRDefault="002807FF" w:rsidP="002807FF">
            <w:pPr>
              <w:jc w:val="center"/>
              <w:rPr>
                <w:sz w:val="24"/>
              </w:rPr>
            </w:pPr>
            <w:r w:rsidRPr="00263FED">
              <w:t>x</w:t>
            </w:r>
          </w:p>
        </w:tc>
      </w:tr>
      <w:tr w:rsidR="002807FF" w:rsidRPr="00263FED" w14:paraId="0B803285" w14:textId="77777777" w:rsidTr="00D62C3E">
        <w:trPr>
          <w:gridAfter w:val="1"/>
          <w:wAfter w:w="18" w:type="dxa"/>
          <w:trHeight w:hRule="exact" w:val="362"/>
        </w:trPr>
        <w:tc>
          <w:tcPr>
            <w:tcW w:w="3186" w:type="dxa"/>
            <w:tcBorders>
              <w:top w:val="nil"/>
              <w:left w:val="single" w:sz="4" w:space="0" w:color="auto"/>
              <w:bottom w:val="single" w:sz="4" w:space="0" w:color="auto"/>
              <w:right w:val="single" w:sz="4" w:space="0" w:color="auto"/>
            </w:tcBorders>
            <w:noWrap/>
            <w:vAlign w:val="bottom"/>
          </w:tcPr>
          <w:p w14:paraId="7409EECE" w14:textId="77777777" w:rsidR="002807FF" w:rsidRPr="00263FED" w:rsidRDefault="002807FF" w:rsidP="0045554A">
            <w:r w:rsidRPr="00263FED">
              <w:t>Postupné úhrady faktur</w:t>
            </w:r>
          </w:p>
        </w:tc>
        <w:tc>
          <w:tcPr>
            <w:tcW w:w="548" w:type="dxa"/>
            <w:tcBorders>
              <w:top w:val="nil"/>
              <w:left w:val="nil"/>
              <w:bottom w:val="single" w:sz="4" w:space="0" w:color="auto"/>
              <w:right w:val="single" w:sz="4" w:space="0" w:color="auto"/>
            </w:tcBorders>
            <w:vAlign w:val="center"/>
          </w:tcPr>
          <w:p w14:paraId="7DE54609" w14:textId="77777777" w:rsidR="002807FF" w:rsidRPr="00263FED" w:rsidRDefault="002807FF" w:rsidP="002807F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FBCB437"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655A8003"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EDF1B8"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5EF8A2"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075420F"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73FFCE"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29712D"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EE7C868"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CFFF768"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2C2F80B"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1CB29EBB" w14:textId="77777777" w:rsidR="002807FF" w:rsidRPr="00263FED" w:rsidRDefault="002807FF" w:rsidP="002807FF">
            <w:pPr>
              <w:jc w:val="center"/>
              <w:rPr>
                <w:sz w:val="24"/>
              </w:rPr>
            </w:pPr>
          </w:p>
        </w:tc>
      </w:tr>
      <w:tr w:rsidR="002807FF" w:rsidRPr="00263FED" w14:paraId="200E0B01" w14:textId="77777777" w:rsidTr="00D62C3E">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bottom"/>
          </w:tcPr>
          <w:p w14:paraId="501ECFD6" w14:textId="77777777" w:rsidR="002807FF" w:rsidRPr="00263FED" w:rsidRDefault="002807FF" w:rsidP="0045554A">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40C6C45B" w14:textId="77777777" w:rsidR="002807FF" w:rsidRPr="00263FED" w:rsidRDefault="002807FF" w:rsidP="002807F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467B984"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A44CA5B"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C13D0E2"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F41676A"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B2903FB"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F8A900B"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1C4EA5C"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A5FA8A2"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2D52732"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4D628F" w14:textId="77777777" w:rsidR="002807FF" w:rsidRPr="00263FED" w:rsidRDefault="002807FF" w:rsidP="002807FF">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41CAE709" w14:textId="77777777" w:rsidR="002807FF" w:rsidRPr="00263FED" w:rsidRDefault="002807FF" w:rsidP="002807FF">
            <w:pPr>
              <w:jc w:val="center"/>
              <w:rPr>
                <w:sz w:val="24"/>
              </w:rPr>
            </w:pPr>
            <w:r w:rsidRPr="00263FED">
              <w:rPr>
                <w:sz w:val="24"/>
              </w:rPr>
              <w:t>x</w:t>
            </w:r>
          </w:p>
        </w:tc>
      </w:tr>
      <w:tr w:rsidR="00D62C3E" w:rsidRPr="00263FED" w14:paraId="6580E14D" w14:textId="77777777" w:rsidTr="00D62C3E">
        <w:trPr>
          <w:trHeight w:hRule="exact" w:val="286"/>
        </w:trPr>
        <w:tc>
          <w:tcPr>
            <w:tcW w:w="9706" w:type="dxa"/>
            <w:gridSpan w:val="14"/>
            <w:tcBorders>
              <w:top w:val="nil"/>
              <w:left w:val="single" w:sz="4" w:space="0" w:color="auto"/>
              <w:bottom w:val="single" w:sz="4" w:space="0" w:color="auto"/>
              <w:right w:val="single" w:sz="4" w:space="0" w:color="auto"/>
            </w:tcBorders>
            <w:noWrap/>
            <w:vAlign w:val="bottom"/>
          </w:tcPr>
          <w:p w14:paraId="6A62A5D6" w14:textId="5C856E28" w:rsidR="00D62C3E" w:rsidRPr="00263FED" w:rsidRDefault="00D62C3E" w:rsidP="00D62C3E">
            <w:pPr>
              <w:rPr>
                <w:b/>
                <w:sz w:val="24"/>
              </w:rPr>
            </w:pPr>
            <w:r>
              <w:rPr>
                <w:b/>
              </w:rPr>
              <w:t>2023</w:t>
            </w:r>
          </w:p>
        </w:tc>
      </w:tr>
      <w:tr w:rsidR="002807FF" w:rsidRPr="00263FED" w14:paraId="5AD31543" w14:textId="77777777" w:rsidTr="00D62C3E">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bottom"/>
          </w:tcPr>
          <w:p w14:paraId="726CA6A7" w14:textId="77777777" w:rsidR="002807FF" w:rsidRPr="00263FED" w:rsidRDefault="002807FF" w:rsidP="0045554A">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033D9218" w14:textId="77777777" w:rsidR="002807FF" w:rsidRPr="00263FED" w:rsidRDefault="002807FF" w:rsidP="002807F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C1A457C"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6E88AAE"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21CFD84"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D3695A9"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2182CAB"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765F6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C36F6F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3AD5EE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D1FE4B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B9738C6"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1369BF0D" w14:textId="77777777" w:rsidR="002807FF" w:rsidRPr="00263FED" w:rsidRDefault="002807FF" w:rsidP="002807FF">
            <w:pPr>
              <w:jc w:val="center"/>
              <w:rPr>
                <w:sz w:val="24"/>
              </w:rPr>
            </w:pPr>
          </w:p>
        </w:tc>
      </w:tr>
      <w:tr w:rsidR="002807FF" w:rsidRPr="00263FED" w14:paraId="5A1D0677" w14:textId="77777777" w:rsidTr="00D62C3E">
        <w:trPr>
          <w:gridAfter w:val="1"/>
          <w:wAfter w:w="18" w:type="dxa"/>
          <w:trHeight w:hRule="exact" w:val="991"/>
        </w:trPr>
        <w:tc>
          <w:tcPr>
            <w:tcW w:w="3186" w:type="dxa"/>
            <w:tcBorders>
              <w:top w:val="nil"/>
              <w:left w:val="single" w:sz="4" w:space="0" w:color="auto"/>
              <w:bottom w:val="single" w:sz="4" w:space="0" w:color="auto"/>
              <w:right w:val="single" w:sz="4" w:space="0" w:color="auto"/>
            </w:tcBorders>
            <w:noWrap/>
            <w:vAlign w:val="bottom"/>
          </w:tcPr>
          <w:p w14:paraId="6EE38660" w14:textId="77777777" w:rsidR="002807FF" w:rsidRPr="00263FED" w:rsidRDefault="002807FF" w:rsidP="0045554A">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25F887B" w14:textId="77777777" w:rsidR="002807FF" w:rsidRPr="00263FED" w:rsidRDefault="002807FF" w:rsidP="002807FF">
            <w:pPr>
              <w:jc w:val="center"/>
            </w:pPr>
            <w:r w:rsidRPr="00263FED">
              <w:t>x</w:t>
            </w:r>
          </w:p>
        </w:tc>
        <w:tc>
          <w:tcPr>
            <w:tcW w:w="591" w:type="dxa"/>
            <w:tcBorders>
              <w:top w:val="nil"/>
              <w:left w:val="nil"/>
              <w:bottom w:val="single" w:sz="4" w:space="0" w:color="auto"/>
              <w:right w:val="single" w:sz="4" w:space="0" w:color="auto"/>
            </w:tcBorders>
            <w:vAlign w:val="center"/>
          </w:tcPr>
          <w:p w14:paraId="5C0CD77F"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vAlign w:val="center"/>
          </w:tcPr>
          <w:p w14:paraId="5F7AA0C3"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17A58D55"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vAlign w:val="center"/>
          </w:tcPr>
          <w:p w14:paraId="3B17AB2C"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49A86B60" w14:textId="77777777" w:rsidR="002807FF" w:rsidRPr="00263FED" w:rsidRDefault="002807FF" w:rsidP="002807FF">
            <w:pPr>
              <w:jc w:val="center"/>
            </w:pPr>
            <w:r w:rsidRPr="00263FED">
              <w:t>x</w:t>
            </w:r>
          </w:p>
        </w:tc>
        <w:tc>
          <w:tcPr>
            <w:tcW w:w="540" w:type="dxa"/>
            <w:tcBorders>
              <w:top w:val="nil"/>
              <w:left w:val="nil"/>
              <w:bottom w:val="single" w:sz="4" w:space="0" w:color="auto"/>
              <w:right w:val="single" w:sz="4" w:space="0" w:color="auto"/>
            </w:tcBorders>
            <w:noWrap/>
            <w:vAlign w:val="center"/>
          </w:tcPr>
          <w:p w14:paraId="5D2C0BD4"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7DCEA891"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7C25B9BC"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4E535343" w14:textId="77777777" w:rsidR="002807FF" w:rsidRPr="00263FED" w:rsidRDefault="002807FF" w:rsidP="002807FF">
            <w:pPr>
              <w:jc w:val="center"/>
            </w:pPr>
          </w:p>
        </w:tc>
        <w:tc>
          <w:tcPr>
            <w:tcW w:w="540" w:type="dxa"/>
            <w:tcBorders>
              <w:top w:val="nil"/>
              <w:left w:val="nil"/>
              <w:bottom w:val="single" w:sz="4" w:space="0" w:color="auto"/>
              <w:right w:val="single" w:sz="4" w:space="0" w:color="auto"/>
            </w:tcBorders>
            <w:noWrap/>
            <w:vAlign w:val="center"/>
          </w:tcPr>
          <w:p w14:paraId="6DAE15D1" w14:textId="77777777" w:rsidR="002807FF" w:rsidRPr="00263FED" w:rsidRDefault="002807FF" w:rsidP="002807FF">
            <w:pPr>
              <w:jc w:val="center"/>
            </w:pPr>
          </w:p>
        </w:tc>
        <w:tc>
          <w:tcPr>
            <w:tcW w:w="503" w:type="dxa"/>
            <w:tcBorders>
              <w:top w:val="nil"/>
              <w:left w:val="nil"/>
              <w:bottom w:val="single" w:sz="4" w:space="0" w:color="auto"/>
              <w:right w:val="single" w:sz="4" w:space="0" w:color="auto"/>
            </w:tcBorders>
            <w:noWrap/>
            <w:vAlign w:val="center"/>
          </w:tcPr>
          <w:p w14:paraId="4A87E305" w14:textId="77777777" w:rsidR="002807FF" w:rsidRPr="00263FED" w:rsidRDefault="002807FF" w:rsidP="002807FF">
            <w:pPr>
              <w:jc w:val="center"/>
            </w:pPr>
          </w:p>
        </w:tc>
      </w:tr>
      <w:tr w:rsidR="002807FF" w:rsidRPr="00263FED" w14:paraId="5BB98C14" w14:textId="77777777" w:rsidTr="00D62C3E">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268DE04B" w14:textId="77777777" w:rsidR="002807FF" w:rsidRPr="00263FED" w:rsidRDefault="002807FF" w:rsidP="0045554A">
            <w:r w:rsidRPr="00263FED">
              <w:rPr>
                <w:highlight w:val="green"/>
              </w:rPr>
              <w:t>Realizace stavby</w:t>
            </w:r>
          </w:p>
        </w:tc>
        <w:tc>
          <w:tcPr>
            <w:tcW w:w="548" w:type="dxa"/>
            <w:tcBorders>
              <w:top w:val="nil"/>
              <w:left w:val="nil"/>
              <w:bottom w:val="single" w:sz="4" w:space="0" w:color="auto"/>
              <w:right w:val="single" w:sz="4" w:space="0" w:color="auto"/>
            </w:tcBorders>
            <w:vAlign w:val="center"/>
          </w:tcPr>
          <w:p w14:paraId="27AF334F" w14:textId="77777777" w:rsidR="002807FF" w:rsidRPr="00263FED" w:rsidRDefault="002807FF" w:rsidP="002807F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075015AD"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65C3543"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A7413A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122285A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516DE993"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0A6960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1D74EE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BFB007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74E711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57559852"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09C167D8" w14:textId="77777777" w:rsidR="002807FF" w:rsidRPr="00263FED" w:rsidRDefault="002807FF" w:rsidP="002807FF">
            <w:pPr>
              <w:jc w:val="center"/>
              <w:rPr>
                <w:sz w:val="24"/>
              </w:rPr>
            </w:pPr>
          </w:p>
        </w:tc>
      </w:tr>
      <w:tr w:rsidR="002807FF" w:rsidRPr="00263FED" w14:paraId="0FBF5CEB" w14:textId="77777777" w:rsidTr="00D62C3E">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bottom"/>
          </w:tcPr>
          <w:p w14:paraId="783FC775" w14:textId="4A5ACDF9" w:rsidR="002807FF" w:rsidRPr="00263FED" w:rsidRDefault="002807FF" w:rsidP="0045554A">
            <w:pPr>
              <w:rPr>
                <w:highlight w:val="green"/>
              </w:rPr>
            </w:pPr>
            <w:r w:rsidRPr="00263FED">
              <w:rPr>
                <w:highlight w:val="green"/>
              </w:rPr>
              <w:t>D</w:t>
            </w:r>
            <w:r w:rsidR="00D62C3E">
              <w:rPr>
                <w:highlight w:val="green"/>
              </w:rPr>
              <w:t xml:space="preserve">okončení revizí a příprava pro </w:t>
            </w:r>
            <w:r w:rsidRPr="00263FED">
              <w:rPr>
                <w:highlight w:val="green"/>
              </w:rPr>
              <w:t>komplexní zkoušky</w:t>
            </w:r>
          </w:p>
        </w:tc>
        <w:tc>
          <w:tcPr>
            <w:tcW w:w="548" w:type="dxa"/>
            <w:tcBorders>
              <w:top w:val="nil"/>
              <w:left w:val="nil"/>
              <w:bottom w:val="single" w:sz="4" w:space="0" w:color="auto"/>
              <w:right w:val="single" w:sz="4" w:space="0" w:color="auto"/>
            </w:tcBorders>
            <w:vAlign w:val="center"/>
          </w:tcPr>
          <w:p w14:paraId="7817055B"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26357EA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6D498E2F"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E08B0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7642390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5927ED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018A1B2"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C000E3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92E4B0A"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001B08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5BDDE21D"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6A385FC8" w14:textId="77777777" w:rsidR="002807FF" w:rsidRPr="00263FED" w:rsidRDefault="002807FF" w:rsidP="002807FF">
            <w:pPr>
              <w:jc w:val="center"/>
              <w:rPr>
                <w:sz w:val="24"/>
              </w:rPr>
            </w:pPr>
          </w:p>
        </w:tc>
      </w:tr>
      <w:tr w:rsidR="002807FF" w:rsidRPr="00263FED" w14:paraId="10F939F1" w14:textId="77777777" w:rsidTr="00D62C3E">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3B5C4E02" w14:textId="77777777" w:rsidR="002807FF" w:rsidRPr="00263FED" w:rsidRDefault="002807FF" w:rsidP="0045554A">
            <w:pPr>
              <w:rPr>
                <w:highlight w:val="green"/>
              </w:rPr>
            </w:pPr>
            <w:r w:rsidRPr="00263FED">
              <w:rPr>
                <w:highlight w:val="green"/>
              </w:rPr>
              <w:t>Komplexní zkoušky</w:t>
            </w:r>
          </w:p>
        </w:tc>
        <w:tc>
          <w:tcPr>
            <w:tcW w:w="548" w:type="dxa"/>
            <w:tcBorders>
              <w:top w:val="nil"/>
              <w:left w:val="nil"/>
              <w:bottom w:val="single" w:sz="4" w:space="0" w:color="auto"/>
              <w:right w:val="single" w:sz="4" w:space="0" w:color="auto"/>
            </w:tcBorders>
            <w:vAlign w:val="center"/>
          </w:tcPr>
          <w:p w14:paraId="51E52327"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5E827DE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4F253F5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2FAE0F0"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D94413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B968F4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A038EC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588548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A1FDE1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398F04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D46A372"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69F9031C" w14:textId="77777777" w:rsidR="002807FF" w:rsidRPr="00263FED" w:rsidRDefault="002807FF" w:rsidP="002807FF">
            <w:pPr>
              <w:jc w:val="center"/>
              <w:rPr>
                <w:sz w:val="24"/>
              </w:rPr>
            </w:pPr>
          </w:p>
        </w:tc>
      </w:tr>
      <w:tr w:rsidR="002807FF" w:rsidRPr="00263FED" w14:paraId="5226E408" w14:textId="77777777" w:rsidTr="00D62C3E">
        <w:trPr>
          <w:gridAfter w:val="1"/>
          <w:wAfter w:w="18" w:type="dxa"/>
          <w:trHeight w:hRule="exact" w:val="1571"/>
        </w:trPr>
        <w:tc>
          <w:tcPr>
            <w:tcW w:w="3186" w:type="dxa"/>
            <w:tcBorders>
              <w:top w:val="nil"/>
              <w:left w:val="single" w:sz="4" w:space="0" w:color="auto"/>
              <w:bottom w:val="single" w:sz="4" w:space="0" w:color="auto"/>
              <w:right w:val="single" w:sz="4" w:space="0" w:color="auto"/>
            </w:tcBorders>
            <w:noWrap/>
            <w:vAlign w:val="bottom"/>
          </w:tcPr>
          <w:p w14:paraId="44309430" w14:textId="77777777" w:rsidR="002807FF" w:rsidRPr="00263FED" w:rsidRDefault="002807FF" w:rsidP="0045554A">
            <w:pPr>
              <w:rPr>
                <w:highlight w:val="green"/>
              </w:rPr>
            </w:pPr>
            <w:r w:rsidRPr="00263FED">
              <w:rPr>
                <w:highlight w:val="green"/>
              </w:rPr>
              <w:t>Odstranění závad, finální prohlídka dokončené stavby za účasti stavebního úřadu a dotčených orgánů, předání do zkušebního provozu</w:t>
            </w:r>
          </w:p>
        </w:tc>
        <w:tc>
          <w:tcPr>
            <w:tcW w:w="548" w:type="dxa"/>
            <w:tcBorders>
              <w:top w:val="nil"/>
              <w:left w:val="nil"/>
              <w:bottom w:val="single" w:sz="4" w:space="0" w:color="auto"/>
              <w:right w:val="single" w:sz="4" w:space="0" w:color="auto"/>
            </w:tcBorders>
            <w:vAlign w:val="center"/>
          </w:tcPr>
          <w:p w14:paraId="3F1620B5"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4EF1880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22FD8C2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3F692C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556AAC1F"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59FF9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FAF5E5C"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5C3B7E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071FF03"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05112F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15292AF"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77D21970" w14:textId="77777777" w:rsidR="002807FF" w:rsidRPr="00263FED" w:rsidRDefault="002807FF" w:rsidP="002807FF">
            <w:pPr>
              <w:jc w:val="center"/>
              <w:rPr>
                <w:sz w:val="24"/>
              </w:rPr>
            </w:pPr>
          </w:p>
        </w:tc>
      </w:tr>
      <w:tr w:rsidR="002807FF" w:rsidRPr="00263FED" w14:paraId="02AF3E84" w14:textId="77777777" w:rsidTr="00D62C3E">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3906FAF9" w14:textId="77777777" w:rsidR="002807FF" w:rsidRPr="00263FED" w:rsidRDefault="002807FF" w:rsidP="0045554A">
            <w:pPr>
              <w:rPr>
                <w:highlight w:val="green"/>
              </w:rPr>
            </w:pPr>
            <w:r w:rsidRPr="00263FED">
              <w:rPr>
                <w:highlight w:val="green"/>
              </w:rPr>
              <w:t xml:space="preserve">Zkušební provoz </w:t>
            </w:r>
          </w:p>
        </w:tc>
        <w:tc>
          <w:tcPr>
            <w:tcW w:w="548" w:type="dxa"/>
            <w:tcBorders>
              <w:top w:val="nil"/>
              <w:left w:val="nil"/>
              <w:bottom w:val="single" w:sz="4" w:space="0" w:color="auto"/>
              <w:right w:val="single" w:sz="4" w:space="0" w:color="auto"/>
            </w:tcBorders>
            <w:vAlign w:val="center"/>
          </w:tcPr>
          <w:p w14:paraId="5DEDCB92"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06A77E4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62A516C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267C31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11B3E0F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CC9F93C"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B6B51A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F28723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5DB2C68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E77105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8BBD27F"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48871EA3" w14:textId="77777777" w:rsidR="002807FF" w:rsidRPr="00263FED" w:rsidRDefault="002807FF" w:rsidP="002807FF">
            <w:pPr>
              <w:jc w:val="center"/>
              <w:rPr>
                <w:sz w:val="24"/>
              </w:rPr>
            </w:pPr>
          </w:p>
        </w:tc>
      </w:tr>
      <w:tr w:rsidR="002807FF" w:rsidRPr="00263FED" w14:paraId="51DA3860" w14:textId="77777777" w:rsidTr="00D62C3E">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bottom"/>
          </w:tcPr>
          <w:p w14:paraId="17FE05A1" w14:textId="77777777" w:rsidR="002807FF" w:rsidRPr="00263FED" w:rsidRDefault="002807FF" w:rsidP="0045554A">
            <w:bookmarkStart w:id="23" w:name="_Hlk69109065"/>
            <w:r w:rsidRPr="00263FED">
              <w:t>Postupné úhrady faktur</w:t>
            </w:r>
          </w:p>
        </w:tc>
        <w:tc>
          <w:tcPr>
            <w:tcW w:w="548" w:type="dxa"/>
            <w:tcBorders>
              <w:top w:val="nil"/>
              <w:left w:val="nil"/>
              <w:bottom w:val="single" w:sz="4" w:space="0" w:color="auto"/>
              <w:right w:val="single" w:sz="4" w:space="0" w:color="auto"/>
            </w:tcBorders>
            <w:vAlign w:val="center"/>
          </w:tcPr>
          <w:p w14:paraId="09CB2320" w14:textId="77777777" w:rsidR="002807FF" w:rsidRPr="00263FED" w:rsidRDefault="002807FF" w:rsidP="002807F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10F3666"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FA6D499"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36E0DA"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A5CDAEC"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7474D66"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12EB4"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219716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520573C"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4BF51F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AB86147"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5E788D86" w14:textId="77777777" w:rsidR="002807FF" w:rsidRPr="00263FED" w:rsidRDefault="002807FF" w:rsidP="002807FF">
            <w:pPr>
              <w:jc w:val="center"/>
              <w:rPr>
                <w:sz w:val="24"/>
              </w:rPr>
            </w:pPr>
          </w:p>
        </w:tc>
      </w:tr>
      <w:bookmarkEnd w:id="23"/>
      <w:tr w:rsidR="002807FF" w:rsidRPr="00263FED" w14:paraId="5DCB8FCA" w14:textId="77777777" w:rsidTr="00D62C3E">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bottom"/>
          </w:tcPr>
          <w:p w14:paraId="3BB1ADE4" w14:textId="77777777" w:rsidR="002807FF" w:rsidRPr="00263FED" w:rsidRDefault="002807FF" w:rsidP="0045554A">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130166D3" w14:textId="77777777" w:rsidR="002807FF" w:rsidRPr="00263FED" w:rsidRDefault="002807FF" w:rsidP="002807F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37D25F4E"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C9F0516"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B92D6FD"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6B4E7203"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B78CF95"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4C04F9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0B9F9C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9AFD0F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8F0316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1A41F19"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7049E463" w14:textId="77777777" w:rsidR="002807FF" w:rsidRPr="00263FED" w:rsidRDefault="002807FF" w:rsidP="002807FF">
            <w:pPr>
              <w:jc w:val="center"/>
              <w:rPr>
                <w:sz w:val="24"/>
              </w:rPr>
            </w:pPr>
          </w:p>
        </w:tc>
      </w:tr>
      <w:tr w:rsidR="002807FF" w:rsidRPr="00263FED" w14:paraId="0BECD0C0" w14:textId="77777777" w:rsidTr="00D62C3E">
        <w:trPr>
          <w:gridAfter w:val="1"/>
          <w:wAfter w:w="18" w:type="dxa"/>
          <w:trHeight w:hRule="exact" w:val="719"/>
        </w:trPr>
        <w:tc>
          <w:tcPr>
            <w:tcW w:w="3186" w:type="dxa"/>
            <w:tcBorders>
              <w:top w:val="nil"/>
              <w:left w:val="single" w:sz="4" w:space="0" w:color="auto"/>
              <w:bottom w:val="single" w:sz="4" w:space="0" w:color="auto"/>
              <w:right w:val="single" w:sz="4" w:space="0" w:color="auto"/>
            </w:tcBorders>
            <w:noWrap/>
            <w:vAlign w:val="bottom"/>
          </w:tcPr>
          <w:p w14:paraId="655832E3" w14:textId="77777777" w:rsidR="002807FF" w:rsidRPr="00263FED" w:rsidRDefault="002807FF" w:rsidP="0045554A">
            <w:r w:rsidRPr="00263FED">
              <w:t>Zajištění publicity – pamětní deska</w:t>
            </w:r>
          </w:p>
        </w:tc>
        <w:tc>
          <w:tcPr>
            <w:tcW w:w="548" w:type="dxa"/>
            <w:tcBorders>
              <w:top w:val="nil"/>
              <w:left w:val="nil"/>
              <w:bottom w:val="single" w:sz="4" w:space="0" w:color="auto"/>
              <w:right w:val="single" w:sz="4" w:space="0" w:color="auto"/>
            </w:tcBorders>
            <w:vAlign w:val="center"/>
          </w:tcPr>
          <w:p w14:paraId="72E248F4"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6E15B71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521EEB1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72EA31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23324307"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A422F72"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230254"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21D292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3C0B8CD"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37E5F13"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2122423"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5D010A16" w14:textId="77777777" w:rsidR="002807FF" w:rsidRPr="00263FED" w:rsidRDefault="002807FF" w:rsidP="002807FF">
            <w:pPr>
              <w:jc w:val="center"/>
              <w:rPr>
                <w:sz w:val="24"/>
              </w:rPr>
            </w:pPr>
          </w:p>
        </w:tc>
      </w:tr>
      <w:tr w:rsidR="002807FF" w:rsidRPr="00263FED" w14:paraId="081EB59C" w14:textId="77777777" w:rsidTr="00D62C3E">
        <w:trPr>
          <w:gridAfter w:val="1"/>
          <w:wAfter w:w="18" w:type="dxa"/>
          <w:trHeight w:hRule="exact" w:val="345"/>
        </w:trPr>
        <w:tc>
          <w:tcPr>
            <w:tcW w:w="3186" w:type="dxa"/>
            <w:tcBorders>
              <w:top w:val="nil"/>
              <w:left w:val="single" w:sz="4" w:space="0" w:color="auto"/>
              <w:bottom w:val="single" w:sz="4" w:space="0" w:color="auto"/>
              <w:right w:val="single" w:sz="4" w:space="0" w:color="auto"/>
            </w:tcBorders>
            <w:noWrap/>
            <w:vAlign w:val="bottom"/>
          </w:tcPr>
          <w:p w14:paraId="171118AA" w14:textId="77777777" w:rsidR="002807FF" w:rsidRPr="00263FED" w:rsidRDefault="002807FF" w:rsidP="0045554A">
            <w:r w:rsidRPr="00263FED">
              <w:t>Ukončení realizace projektu</w:t>
            </w:r>
          </w:p>
        </w:tc>
        <w:tc>
          <w:tcPr>
            <w:tcW w:w="548" w:type="dxa"/>
            <w:tcBorders>
              <w:top w:val="nil"/>
              <w:left w:val="nil"/>
              <w:bottom w:val="single" w:sz="4" w:space="0" w:color="auto"/>
              <w:right w:val="single" w:sz="4" w:space="0" w:color="auto"/>
            </w:tcBorders>
            <w:vAlign w:val="center"/>
          </w:tcPr>
          <w:p w14:paraId="46F3D2E4"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12EE4382"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59A07B1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C9DEE6C"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51D0AEBA"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DCBFB66"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5784C20"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130D39D3"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D701117"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F4C9D7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9418651"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71CAB215" w14:textId="77777777" w:rsidR="002807FF" w:rsidRPr="00263FED" w:rsidRDefault="002807FF" w:rsidP="002807FF">
            <w:pPr>
              <w:jc w:val="center"/>
              <w:rPr>
                <w:sz w:val="24"/>
              </w:rPr>
            </w:pPr>
          </w:p>
        </w:tc>
      </w:tr>
      <w:tr w:rsidR="002807FF" w:rsidRPr="00263FED" w14:paraId="5C866CD6" w14:textId="77777777" w:rsidTr="00D62C3E">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bottom"/>
          </w:tcPr>
          <w:p w14:paraId="1D29DD64" w14:textId="77777777" w:rsidR="002807FF" w:rsidRPr="00263FED" w:rsidRDefault="002807FF" w:rsidP="0045554A">
            <w:r w:rsidRPr="00263FED">
              <w:t>Závěrečná zpráva o realizaci projektu</w:t>
            </w:r>
          </w:p>
        </w:tc>
        <w:tc>
          <w:tcPr>
            <w:tcW w:w="548" w:type="dxa"/>
            <w:tcBorders>
              <w:top w:val="nil"/>
              <w:left w:val="nil"/>
              <w:bottom w:val="single" w:sz="4" w:space="0" w:color="auto"/>
              <w:right w:val="single" w:sz="4" w:space="0" w:color="auto"/>
            </w:tcBorders>
            <w:vAlign w:val="center"/>
          </w:tcPr>
          <w:p w14:paraId="45A575AF"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77A08BA5"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651A274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3762F0F8"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69C329D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7F281AF4"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09EEF49" w14:textId="77777777" w:rsidR="002807FF" w:rsidRPr="00263FED" w:rsidRDefault="002807FF" w:rsidP="002807F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C4EAC0C"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612B0AB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B4818AE"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7E79624"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7A77AF21" w14:textId="77777777" w:rsidR="002807FF" w:rsidRPr="00263FED" w:rsidRDefault="002807FF" w:rsidP="002807FF">
            <w:pPr>
              <w:jc w:val="center"/>
              <w:rPr>
                <w:sz w:val="24"/>
              </w:rPr>
            </w:pPr>
          </w:p>
        </w:tc>
      </w:tr>
      <w:tr w:rsidR="002807FF" w:rsidRPr="00263FED" w14:paraId="7CBAB874" w14:textId="77777777" w:rsidTr="00D62C3E">
        <w:trPr>
          <w:gridAfter w:val="1"/>
          <w:wAfter w:w="18" w:type="dxa"/>
          <w:trHeight w:hRule="exact" w:val="276"/>
        </w:trPr>
        <w:tc>
          <w:tcPr>
            <w:tcW w:w="3186" w:type="dxa"/>
            <w:tcBorders>
              <w:top w:val="nil"/>
              <w:left w:val="single" w:sz="4" w:space="0" w:color="auto"/>
              <w:bottom w:val="nil"/>
              <w:right w:val="single" w:sz="4" w:space="0" w:color="auto"/>
            </w:tcBorders>
            <w:noWrap/>
            <w:vAlign w:val="bottom"/>
          </w:tcPr>
          <w:p w14:paraId="2C0A44A8" w14:textId="77777777" w:rsidR="002807FF" w:rsidRPr="00263FED" w:rsidRDefault="002807FF" w:rsidP="0045554A">
            <w:r w:rsidRPr="00263FED">
              <w:t>Žádost o platbu</w:t>
            </w:r>
          </w:p>
        </w:tc>
        <w:tc>
          <w:tcPr>
            <w:tcW w:w="548" w:type="dxa"/>
            <w:tcBorders>
              <w:top w:val="nil"/>
              <w:left w:val="nil"/>
              <w:bottom w:val="nil"/>
              <w:right w:val="single" w:sz="4" w:space="0" w:color="auto"/>
            </w:tcBorders>
            <w:vAlign w:val="center"/>
          </w:tcPr>
          <w:p w14:paraId="7CEA1F70" w14:textId="77777777" w:rsidR="002807FF" w:rsidRPr="00263FED" w:rsidRDefault="002807FF" w:rsidP="002807FF">
            <w:pPr>
              <w:jc w:val="center"/>
              <w:rPr>
                <w:sz w:val="24"/>
              </w:rPr>
            </w:pPr>
          </w:p>
        </w:tc>
        <w:tc>
          <w:tcPr>
            <w:tcW w:w="591" w:type="dxa"/>
            <w:tcBorders>
              <w:top w:val="nil"/>
              <w:left w:val="nil"/>
              <w:bottom w:val="nil"/>
              <w:right w:val="single" w:sz="4" w:space="0" w:color="auto"/>
            </w:tcBorders>
            <w:vAlign w:val="center"/>
          </w:tcPr>
          <w:p w14:paraId="3CC4F82F" w14:textId="77777777" w:rsidR="002807FF" w:rsidRPr="00263FED" w:rsidRDefault="002807FF" w:rsidP="002807FF">
            <w:pPr>
              <w:jc w:val="center"/>
              <w:rPr>
                <w:sz w:val="24"/>
              </w:rPr>
            </w:pPr>
          </w:p>
        </w:tc>
        <w:tc>
          <w:tcPr>
            <w:tcW w:w="540" w:type="dxa"/>
            <w:tcBorders>
              <w:top w:val="nil"/>
              <w:left w:val="nil"/>
              <w:bottom w:val="nil"/>
              <w:right w:val="single" w:sz="4" w:space="0" w:color="auto"/>
            </w:tcBorders>
            <w:vAlign w:val="center"/>
          </w:tcPr>
          <w:p w14:paraId="6B71FD83" w14:textId="77777777" w:rsidR="002807FF" w:rsidRPr="00263FED" w:rsidRDefault="002807FF" w:rsidP="002807FF">
            <w:pPr>
              <w:jc w:val="center"/>
              <w:rPr>
                <w:sz w:val="24"/>
              </w:rPr>
            </w:pPr>
          </w:p>
        </w:tc>
        <w:tc>
          <w:tcPr>
            <w:tcW w:w="540" w:type="dxa"/>
            <w:tcBorders>
              <w:top w:val="nil"/>
              <w:left w:val="nil"/>
              <w:bottom w:val="nil"/>
              <w:right w:val="single" w:sz="4" w:space="0" w:color="auto"/>
            </w:tcBorders>
            <w:noWrap/>
            <w:vAlign w:val="center"/>
          </w:tcPr>
          <w:p w14:paraId="0F176DA6" w14:textId="77777777" w:rsidR="002807FF" w:rsidRPr="00263FED" w:rsidRDefault="002807FF" w:rsidP="002807FF">
            <w:pPr>
              <w:jc w:val="center"/>
              <w:rPr>
                <w:sz w:val="24"/>
              </w:rPr>
            </w:pPr>
          </w:p>
        </w:tc>
        <w:tc>
          <w:tcPr>
            <w:tcW w:w="540" w:type="dxa"/>
            <w:tcBorders>
              <w:top w:val="nil"/>
              <w:left w:val="nil"/>
              <w:bottom w:val="nil"/>
              <w:right w:val="single" w:sz="4" w:space="0" w:color="auto"/>
            </w:tcBorders>
            <w:vAlign w:val="center"/>
          </w:tcPr>
          <w:p w14:paraId="10D631E1" w14:textId="77777777" w:rsidR="002807FF" w:rsidRPr="00263FED" w:rsidRDefault="002807FF" w:rsidP="002807FF">
            <w:pPr>
              <w:jc w:val="center"/>
              <w:rPr>
                <w:sz w:val="24"/>
              </w:rPr>
            </w:pPr>
          </w:p>
        </w:tc>
        <w:tc>
          <w:tcPr>
            <w:tcW w:w="540" w:type="dxa"/>
            <w:tcBorders>
              <w:top w:val="nil"/>
              <w:left w:val="nil"/>
              <w:bottom w:val="nil"/>
              <w:right w:val="single" w:sz="4" w:space="0" w:color="auto"/>
            </w:tcBorders>
            <w:noWrap/>
            <w:vAlign w:val="center"/>
          </w:tcPr>
          <w:p w14:paraId="04443D8A" w14:textId="77777777" w:rsidR="002807FF" w:rsidRPr="00263FED" w:rsidRDefault="002807FF" w:rsidP="002807FF">
            <w:pPr>
              <w:jc w:val="center"/>
              <w:rPr>
                <w:sz w:val="24"/>
              </w:rPr>
            </w:pPr>
          </w:p>
        </w:tc>
        <w:tc>
          <w:tcPr>
            <w:tcW w:w="540" w:type="dxa"/>
            <w:tcBorders>
              <w:top w:val="nil"/>
              <w:left w:val="nil"/>
              <w:bottom w:val="nil"/>
              <w:right w:val="single" w:sz="4" w:space="0" w:color="auto"/>
            </w:tcBorders>
            <w:noWrap/>
            <w:vAlign w:val="center"/>
          </w:tcPr>
          <w:p w14:paraId="48F97E78" w14:textId="77777777" w:rsidR="002807FF" w:rsidRPr="00263FED" w:rsidRDefault="002807FF" w:rsidP="002807FF">
            <w:pPr>
              <w:jc w:val="center"/>
              <w:rPr>
                <w:sz w:val="24"/>
              </w:rPr>
            </w:pPr>
            <w:r w:rsidRPr="00263FED">
              <w:rPr>
                <w:sz w:val="24"/>
              </w:rPr>
              <w:t>x</w:t>
            </w:r>
          </w:p>
        </w:tc>
        <w:tc>
          <w:tcPr>
            <w:tcW w:w="540" w:type="dxa"/>
            <w:tcBorders>
              <w:top w:val="nil"/>
              <w:left w:val="nil"/>
              <w:bottom w:val="nil"/>
              <w:right w:val="single" w:sz="4" w:space="0" w:color="auto"/>
            </w:tcBorders>
            <w:noWrap/>
            <w:vAlign w:val="center"/>
          </w:tcPr>
          <w:p w14:paraId="2675A94C" w14:textId="77777777" w:rsidR="002807FF" w:rsidRPr="00263FED" w:rsidRDefault="002807FF" w:rsidP="002807FF">
            <w:pPr>
              <w:jc w:val="center"/>
              <w:rPr>
                <w:sz w:val="24"/>
              </w:rPr>
            </w:pPr>
          </w:p>
        </w:tc>
        <w:tc>
          <w:tcPr>
            <w:tcW w:w="540" w:type="dxa"/>
            <w:tcBorders>
              <w:top w:val="nil"/>
              <w:left w:val="nil"/>
              <w:bottom w:val="nil"/>
              <w:right w:val="single" w:sz="4" w:space="0" w:color="auto"/>
            </w:tcBorders>
            <w:noWrap/>
            <w:vAlign w:val="center"/>
          </w:tcPr>
          <w:p w14:paraId="0AEC8B13" w14:textId="77777777" w:rsidR="002807FF" w:rsidRPr="00263FED" w:rsidRDefault="002807FF" w:rsidP="002807FF">
            <w:pPr>
              <w:jc w:val="center"/>
              <w:rPr>
                <w:sz w:val="24"/>
              </w:rPr>
            </w:pPr>
          </w:p>
        </w:tc>
        <w:tc>
          <w:tcPr>
            <w:tcW w:w="540" w:type="dxa"/>
            <w:tcBorders>
              <w:top w:val="nil"/>
              <w:left w:val="nil"/>
              <w:bottom w:val="nil"/>
              <w:right w:val="single" w:sz="4" w:space="0" w:color="auto"/>
            </w:tcBorders>
            <w:noWrap/>
            <w:vAlign w:val="center"/>
          </w:tcPr>
          <w:p w14:paraId="2FA00FCD" w14:textId="77777777" w:rsidR="002807FF" w:rsidRPr="00263FED" w:rsidRDefault="002807FF" w:rsidP="002807FF">
            <w:pPr>
              <w:jc w:val="center"/>
              <w:rPr>
                <w:sz w:val="24"/>
              </w:rPr>
            </w:pPr>
          </w:p>
        </w:tc>
        <w:tc>
          <w:tcPr>
            <w:tcW w:w="540" w:type="dxa"/>
            <w:tcBorders>
              <w:top w:val="nil"/>
              <w:left w:val="nil"/>
              <w:bottom w:val="nil"/>
              <w:right w:val="single" w:sz="4" w:space="0" w:color="auto"/>
            </w:tcBorders>
            <w:noWrap/>
            <w:vAlign w:val="center"/>
          </w:tcPr>
          <w:p w14:paraId="2A8AF248" w14:textId="77777777" w:rsidR="002807FF" w:rsidRPr="00263FED" w:rsidRDefault="002807FF" w:rsidP="002807FF">
            <w:pPr>
              <w:jc w:val="center"/>
              <w:rPr>
                <w:sz w:val="24"/>
              </w:rPr>
            </w:pPr>
          </w:p>
        </w:tc>
        <w:tc>
          <w:tcPr>
            <w:tcW w:w="503" w:type="dxa"/>
            <w:tcBorders>
              <w:top w:val="nil"/>
              <w:left w:val="nil"/>
              <w:bottom w:val="nil"/>
              <w:right w:val="single" w:sz="4" w:space="0" w:color="auto"/>
            </w:tcBorders>
            <w:noWrap/>
            <w:vAlign w:val="center"/>
          </w:tcPr>
          <w:p w14:paraId="2F7D8096" w14:textId="77777777" w:rsidR="002807FF" w:rsidRPr="00263FED" w:rsidRDefault="002807FF" w:rsidP="002807FF">
            <w:pPr>
              <w:jc w:val="center"/>
              <w:rPr>
                <w:sz w:val="24"/>
              </w:rPr>
            </w:pPr>
          </w:p>
        </w:tc>
      </w:tr>
      <w:tr w:rsidR="002807FF" w:rsidRPr="00263FED" w14:paraId="6D7FB770" w14:textId="77777777" w:rsidTr="00D62C3E">
        <w:trPr>
          <w:gridAfter w:val="1"/>
          <w:wAfter w:w="18" w:type="dxa"/>
          <w:trHeight w:hRule="exact" w:val="276"/>
        </w:trPr>
        <w:tc>
          <w:tcPr>
            <w:tcW w:w="3186" w:type="dxa"/>
            <w:tcBorders>
              <w:top w:val="nil"/>
              <w:left w:val="single" w:sz="4" w:space="0" w:color="auto"/>
              <w:bottom w:val="single" w:sz="4" w:space="0" w:color="auto"/>
              <w:right w:val="single" w:sz="4" w:space="0" w:color="auto"/>
            </w:tcBorders>
            <w:noWrap/>
            <w:vAlign w:val="bottom"/>
          </w:tcPr>
          <w:p w14:paraId="224342AA" w14:textId="77777777" w:rsidR="002807FF" w:rsidRPr="00263FED" w:rsidRDefault="002807FF" w:rsidP="0045554A"/>
          <w:p w14:paraId="09612570" w14:textId="77777777" w:rsidR="002807FF" w:rsidRPr="00263FED" w:rsidRDefault="002807FF" w:rsidP="0045554A"/>
          <w:p w14:paraId="6EE5FD92" w14:textId="77777777" w:rsidR="002807FF" w:rsidRPr="00263FED" w:rsidRDefault="002807FF" w:rsidP="0045554A"/>
          <w:p w14:paraId="083DB99C" w14:textId="77777777" w:rsidR="002807FF" w:rsidRPr="00263FED" w:rsidRDefault="002807FF" w:rsidP="0045554A"/>
          <w:p w14:paraId="43065AFB" w14:textId="77777777" w:rsidR="002807FF" w:rsidRPr="00263FED" w:rsidRDefault="002807FF" w:rsidP="0045554A"/>
          <w:p w14:paraId="65DD29B2" w14:textId="77777777" w:rsidR="002807FF" w:rsidRPr="00263FED" w:rsidRDefault="002807FF" w:rsidP="0045554A"/>
          <w:p w14:paraId="70957BAF" w14:textId="77777777" w:rsidR="002807FF" w:rsidRPr="00263FED" w:rsidRDefault="002807FF" w:rsidP="0045554A"/>
        </w:tc>
        <w:tc>
          <w:tcPr>
            <w:tcW w:w="548" w:type="dxa"/>
            <w:tcBorders>
              <w:top w:val="nil"/>
              <w:left w:val="nil"/>
              <w:bottom w:val="single" w:sz="4" w:space="0" w:color="auto"/>
              <w:right w:val="single" w:sz="4" w:space="0" w:color="auto"/>
            </w:tcBorders>
            <w:vAlign w:val="center"/>
          </w:tcPr>
          <w:p w14:paraId="512C8AB1" w14:textId="77777777" w:rsidR="002807FF" w:rsidRPr="00263FED" w:rsidRDefault="002807FF" w:rsidP="002807FF">
            <w:pPr>
              <w:jc w:val="center"/>
              <w:rPr>
                <w:sz w:val="24"/>
              </w:rPr>
            </w:pPr>
          </w:p>
        </w:tc>
        <w:tc>
          <w:tcPr>
            <w:tcW w:w="591" w:type="dxa"/>
            <w:tcBorders>
              <w:top w:val="nil"/>
              <w:left w:val="nil"/>
              <w:bottom w:val="single" w:sz="4" w:space="0" w:color="auto"/>
              <w:right w:val="single" w:sz="4" w:space="0" w:color="auto"/>
            </w:tcBorders>
            <w:vAlign w:val="center"/>
          </w:tcPr>
          <w:p w14:paraId="34D188A9"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6574857F"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42324BA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vAlign w:val="center"/>
          </w:tcPr>
          <w:p w14:paraId="1E8C27F2"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1E53B32"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521C9D31"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EC74B34"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2E9CD1AC"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51248DC6" w14:textId="77777777" w:rsidR="002807FF" w:rsidRPr="00263FED" w:rsidRDefault="002807FF" w:rsidP="002807FF">
            <w:pPr>
              <w:jc w:val="center"/>
              <w:rPr>
                <w:sz w:val="24"/>
              </w:rPr>
            </w:pPr>
          </w:p>
        </w:tc>
        <w:tc>
          <w:tcPr>
            <w:tcW w:w="540" w:type="dxa"/>
            <w:tcBorders>
              <w:top w:val="nil"/>
              <w:left w:val="nil"/>
              <w:bottom w:val="single" w:sz="4" w:space="0" w:color="auto"/>
              <w:right w:val="single" w:sz="4" w:space="0" w:color="auto"/>
            </w:tcBorders>
            <w:noWrap/>
            <w:vAlign w:val="center"/>
          </w:tcPr>
          <w:p w14:paraId="025FBA0D" w14:textId="77777777" w:rsidR="002807FF" w:rsidRPr="00263FED" w:rsidRDefault="002807FF" w:rsidP="002807FF">
            <w:pPr>
              <w:jc w:val="center"/>
              <w:rPr>
                <w:sz w:val="24"/>
              </w:rPr>
            </w:pPr>
          </w:p>
        </w:tc>
        <w:tc>
          <w:tcPr>
            <w:tcW w:w="503" w:type="dxa"/>
            <w:tcBorders>
              <w:top w:val="nil"/>
              <w:left w:val="nil"/>
              <w:bottom w:val="single" w:sz="4" w:space="0" w:color="auto"/>
              <w:right w:val="single" w:sz="4" w:space="0" w:color="auto"/>
            </w:tcBorders>
            <w:noWrap/>
            <w:vAlign w:val="center"/>
          </w:tcPr>
          <w:p w14:paraId="2D714563" w14:textId="77777777" w:rsidR="002807FF" w:rsidRPr="00263FED" w:rsidRDefault="002807FF" w:rsidP="002807FF">
            <w:pPr>
              <w:jc w:val="center"/>
              <w:rPr>
                <w:sz w:val="24"/>
              </w:rPr>
            </w:pPr>
          </w:p>
        </w:tc>
      </w:tr>
    </w:tbl>
    <w:p w14:paraId="74243BDD" w14:textId="77777777" w:rsidR="00A561D8" w:rsidRPr="00263FED" w:rsidRDefault="00A561D8" w:rsidP="00A561D8"/>
    <w:p w14:paraId="0147FFF0" w14:textId="77777777" w:rsidR="00A561D8" w:rsidRPr="00BF0EFB" w:rsidRDefault="00A561D8" w:rsidP="00FB4D5C">
      <w:pPr>
        <w:jc w:val="both"/>
      </w:pPr>
    </w:p>
    <w:p w14:paraId="5553D9D0" w14:textId="77777777" w:rsidR="00FB4D5C" w:rsidRDefault="00FB4D5C" w:rsidP="001F7BBC">
      <w:pPr>
        <w:pStyle w:val="Nadpis1"/>
        <w:numPr>
          <w:ilvl w:val="0"/>
          <w:numId w:val="2"/>
        </w:numPr>
        <w:ind w:left="851" w:hanging="567"/>
        <w:jc w:val="both"/>
      </w:pPr>
      <w:bookmarkStart w:id="24" w:name="_Toc66785518"/>
      <w:bookmarkStart w:id="25" w:name="_Toc66787037"/>
      <w:r>
        <w:t>PŘIPRAVENOST PROJEKTU K REALIZACI</w:t>
      </w:r>
      <w:bookmarkEnd w:id="24"/>
      <w:bookmarkEnd w:id="25"/>
    </w:p>
    <w:p w14:paraId="0CD7D7DB" w14:textId="77777777" w:rsidR="00FB4D5C" w:rsidRPr="002C41A8" w:rsidRDefault="00FB4D5C" w:rsidP="00FB4D5C">
      <w:pPr>
        <w:jc w:val="both"/>
      </w:pPr>
      <w:r>
        <w:t xml:space="preserve">Popište připravenost k realizaci projektu. </w:t>
      </w:r>
    </w:p>
    <w:p w14:paraId="1F92C4BF" w14:textId="77777777" w:rsidR="00A561D8" w:rsidRPr="00BA3FEA" w:rsidRDefault="00A561D8" w:rsidP="00566AD3">
      <w:pPr>
        <w:rPr>
          <w:b/>
          <w:u w:val="single"/>
        </w:rPr>
      </w:pPr>
      <w:r w:rsidRPr="00BA3FEA">
        <w:rPr>
          <w:b/>
          <w:u w:val="single"/>
        </w:rPr>
        <w:t>Technická připravenost</w:t>
      </w:r>
    </w:p>
    <w:p w14:paraId="01F70067" w14:textId="6A0EE0EC" w:rsidR="00A561D8" w:rsidRPr="00A561D8" w:rsidRDefault="00A561D8" w:rsidP="00A561D8">
      <w:pPr>
        <w:rPr>
          <w:b/>
        </w:rPr>
      </w:pPr>
      <w:r w:rsidRPr="00A561D8">
        <w:rPr>
          <w:b/>
        </w:rPr>
        <w:t xml:space="preserve">Připravenost projektové dokumentace </w:t>
      </w:r>
    </w:p>
    <w:p w14:paraId="088838DE" w14:textId="30C06C09" w:rsidR="00A561D8" w:rsidRDefault="00A561D8" w:rsidP="001E0140">
      <w:pPr>
        <w:spacing w:line="360" w:lineRule="auto"/>
        <w:jc w:val="both"/>
        <w:rPr>
          <w:rFonts w:cstheme="minorHAnsi"/>
        </w:rPr>
      </w:pPr>
      <w:r w:rsidRPr="00A561D8">
        <w:rPr>
          <w:rFonts w:cstheme="minorHAnsi"/>
        </w:rPr>
        <w:t xml:space="preserve">Zpracování projektové dokumentace pro provedení stavebních úprav, včetně příslušného výkazu výměr, bude zahájeno až podání žádosti o stavební povolení. Projektová dokumentace pro stavební povolení se v současné době zpracovává, </w:t>
      </w:r>
      <w:r w:rsidRPr="001E0140">
        <w:rPr>
          <w:rFonts w:cstheme="minorHAnsi"/>
          <w:color w:val="FF0000"/>
        </w:rPr>
        <w:t xml:space="preserve">jejíž část se již předala dotčeným orgánům státní </w:t>
      </w:r>
      <w:r w:rsidR="001E0140">
        <w:rPr>
          <w:rFonts w:cstheme="minorHAnsi"/>
          <w:color w:val="FF0000"/>
        </w:rPr>
        <w:t>s</w:t>
      </w:r>
      <w:r w:rsidRPr="001E0140">
        <w:rPr>
          <w:rFonts w:cstheme="minorHAnsi"/>
          <w:color w:val="FF0000"/>
        </w:rPr>
        <w:t>právy (hasičský záchranný sbor, hygienická stanice, atd</w:t>
      </w:r>
      <w:r w:rsidR="001E0140">
        <w:rPr>
          <w:rFonts w:cstheme="minorHAnsi"/>
          <w:color w:val="FF0000"/>
        </w:rPr>
        <w:t>.</w:t>
      </w:r>
      <w:r w:rsidRPr="001E0140">
        <w:rPr>
          <w:rFonts w:cstheme="minorHAnsi"/>
          <w:color w:val="FF0000"/>
        </w:rPr>
        <w:t xml:space="preserve">). </w:t>
      </w:r>
      <w:r w:rsidRPr="00A561D8">
        <w:rPr>
          <w:rFonts w:cstheme="minorHAnsi"/>
        </w:rPr>
        <w:t xml:space="preserve">Zpracovávaná dokumentace navazuje na již dokončenou dokumentaci pro stavební řízení k územnímu souhlasu a studie proveditelnosti (generel rozvoje FNOL).    </w:t>
      </w:r>
    </w:p>
    <w:p w14:paraId="7210B1DD" w14:textId="77777777" w:rsidR="00A561D8" w:rsidRPr="00A561D8" w:rsidRDefault="00A561D8" w:rsidP="00A561D8">
      <w:pPr>
        <w:spacing w:line="360" w:lineRule="auto"/>
        <w:rPr>
          <w:rFonts w:cstheme="minorHAnsi"/>
        </w:rPr>
      </w:pPr>
    </w:p>
    <w:p w14:paraId="6D1C2524" w14:textId="05846965" w:rsidR="00A561D8" w:rsidRPr="00A561D8" w:rsidRDefault="00A561D8" w:rsidP="00A561D8">
      <w:pPr>
        <w:jc w:val="both"/>
      </w:pPr>
      <w:r w:rsidRPr="00A561D8">
        <w:rPr>
          <w:b/>
        </w:rPr>
        <w:t>Připravenost dokumentace k zadávacím a výběrovým řízením,</w:t>
      </w:r>
      <w:r w:rsidRPr="00A561D8">
        <w:t xml:space="preserve"> </w:t>
      </w:r>
      <w:r w:rsidRPr="00A561D8">
        <w:rPr>
          <w:highlight w:val="green"/>
        </w:rPr>
        <w:t>údaje o proběhlých řízeních</w:t>
      </w:r>
    </w:p>
    <w:p w14:paraId="6BC9D3BB" w14:textId="77777777" w:rsidR="00A561D8" w:rsidRPr="00A561D8" w:rsidRDefault="00A561D8" w:rsidP="00A561D8">
      <w:pPr>
        <w:rPr>
          <w:color w:val="FF0000"/>
        </w:rPr>
      </w:pPr>
      <w:r w:rsidRPr="00A561D8">
        <w:rPr>
          <w:color w:val="FF0000"/>
        </w:rPr>
        <w:t xml:space="preserve">Zadávací řízení na dodávku přístroje </w:t>
      </w:r>
      <w:r w:rsidRPr="00A561D8">
        <w:rPr>
          <w:i/>
          <w:iCs/>
          <w:color w:val="FF0000"/>
        </w:rPr>
        <w:t>Monitor povrchové kontaminace rukou, nohou, oděvu</w:t>
      </w:r>
      <w:r w:rsidRPr="00A561D8">
        <w:rPr>
          <w:color w:val="FF0000"/>
        </w:rPr>
        <w:t xml:space="preserve"> již bylo dokončeno. </w:t>
      </w:r>
    </w:p>
    <w:p w14:paraId="38CC9E4D" w14:textId="6051F4B6" w:rsidR="00A561D8" w:rsidRDefault="00A561D8" w:rsidP="00A561D8">
      <w:pPr>
        <w:rPr>
          <w:color w:val="FF0000"/>
        </w:rPr>
      </w:pPr>
      <w:r w:rsidRPr="00A561D8">
        <w:rPr>
          <w:color w:val="FF0000"/>
        </w:rPr>
        <w:t xml:space="preserve">Příprava zadávacích dokumentace k ostatním veřejným zakázkám je plánována až v rámci etapy projektu. </w:t>
      </w:r>
    </w:p>
    <w:p w14:paraId="4325DD0F" w14:textId="77777777" w:rsidR="00A561D8" w:rsidRPr="00A561D8" w:rsidRDefault="00A561D8" w:rsidP="00A561D8">
      <w:pPr>
        <w:rPr>
          <w:color w:val="FF0000"/>
        </w:rPr>
      </w:pPr>
    </w:p>
    <w:p w14:paraId="18841CA0" w14:textId="77777777" w:rsidR="00A561D8" w:rsidRPr="00A561D8" w:rsidRDefault="00A561D8" w:rsidP="00A561D8">
      <w:pPr>
        <w:rPr>
          <w:b/>
        </w:rPr>
      </w:pPr>
      <w:r w:rsidRPr="00A561D8">
        <w:rPr>
          <w:b/>
        </w:rPr>
        <w:t>Stav stavebního řízení a závazných stanovisek dotčených orgánů státní správy</w:t>
      </w:r>
    </w:p>
    <w:p w14:paraId="1F4AE0CC" w14:textId="77777777" w:rsidR="00A561D8" w:rsidRPr="00A561D8" w:rsidRDefault="00A561D8" w:rsidP="00A561D8">
      <w:pPr>
        <w:spacing w:line="360" w:lineRule="auto"/>
        <w:rPr>
          <w:rFonts w:cstheme="minorHAnsi"/>
        </w:rPr>
      </w:pPr>
      <w:r w:rsidRPr="00A561D8">
        <w:rPr>
          <w:rFonts w:cstheme="minorHAnsi"/>
        </w:rPr>
        <w:t xml:space="preserve">Již je vydán územní souhlas místně příslušným stavebním úřadem a podána každým dnem žádost o stavební povolení. </w:t>
      </w:r>
      <w:r w:rsidRPr="00A561D8">
        <w:rPr>
          <w:rFonts w:cstheme="minorHAnsi"/>
          <w:highlight w:val="green"/>
        </w:rPr>
        <w:t xml:space="preserve">Budeme aktualizovat stav dle skutečnosti v době odeslání žádosti. Termín zatím není známý. </w:t>
      </w:r>
      <w:r w:rsidRPr="00643B39">
        <w:rPr>
          <w:rFonts w:cstheme="minorHAnsi"/>
          <w:color w:val="FF0000"/>
          <w:highlight w:val="green"/>
        </w:rPr>
        <w:t>Předpoklad začátek dubna</w:t>
      </w:r>
      <w:r w:rsidRPr="00A561D8">
        <w:rPr>
          <w:rFonts w:cstheme="minorHAnsi"/>
          <w:highlight w:val="green"/>
        </w:rPr>
        <w:t>.</w:t>
      </w:r>
    </w:p>
    <w:p w14:paraId="3C70733E" w14:textId="5111F886" w:rsidR="00FB4D5C" w:rsidRPr="00A561D8" w:rsidRDefault="00FB4D5C" w:rsidP="00A561D8">
      <w:pPr>
        <w:jc w:val="both"/>
        <w:rPr>
          <w:color w:val="000000" w:themeColor="text1"/>
        </w:rPr>
      </w:pPr>
    </w:p>
    <w:p w14:paraId="4101E78B" w14:textId="0722C619" w:rsidR="00FB4D5C" w:rsidRPr="00A561D8" w:rsidRDefault="00A561D8" w:rsidP="00A561D8">
      <w:pPr>
        <w:jc w:val="both"/>
        <w:rPr>
          <w:b/>
        </w:rPr>
      </w:pPr>
      <w:r>
        <w:rPr>
          <w:b/>
        </w:rPr>
        <w:t>I</w:t>
      </w:r>
      <w:r w:rsidR="00FB4D5C" w:rsidRPr="00A561D8">
        <w:rPr>
          <w:b/>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r w:rsidRPr="00A561D8">
        <w:rPr>
          <w:b/>
          <w:highlight w:val="green"/>
        </w:rPr>
        <w:t>OINV</w:t>
      </w:r>
    </w:p>
    <w:p w14:paraId="32658F29" w14:textId="77777777" w:rsidR="00A561D8" w:rsidRDefault="00A561D8" w:rsidP="00A561D8">
      <w:pPr>
        <w:pStyle w:val="Odstavecseseznamem"/>
        <w:ind w:left="1440"/>
        <w:jc w:val="both"/>
      </w:pPr>
    </w:p>
    <w:p w14:paraId="7F1F39F5" w14:textId="30FA4FA5" w:rsidR="00A561D8" w:rsidRPr="00566AD3" w:rsidRDefault="00FB4D5C" w:rsidP="00566AD3">
      <w:pPr>
        <w:jc w:val="both"/>
        <w:rPr>
          <w:b/>
          <w:bCs/>
          <w:u w:val="single"/>
        </w:rPr>
      </w:pPr>
      <w:r w:rsidRPr="00566AD3">
        <w:rPr>
          <w:b/>
          <w:bCs/>
          <w:u w:val="single"/>
        </w:rPr>
        <w:t>Finanční připravenost</w:t>
      </w:r>
    </w:p>
    <w:p w14:paraId="3E75E978" w14:textId="781F3283" w:rsidR="00FB4D5C" w:rsidRPr="00A2591D" w:rsidRDefault="00A561D8" w:rsidP="00A561D8">
      <w:pPr>
        <w:rPr>
          <w:b/>
        </w:rPr>
      </w:pPr>
      <w:r w:rsidRPr="00A2591D">
        <w:rPr>
          <w:b/>
        </w:rPr>
        <w:t>Z</w:t>
      </w:r>
      <w:r w:rsidR="00FB4D5C" w:rsidRPr="00A2591D">
        <w:rPr>
          <w:b/>
        </w:rPr>
        <w:t>působ zajištění předfinancování realizace u neukončených projektů</w:t>
      </w:r>
      <w:r w:rsidRPr="00A2591D">
        <w:rPr>
          <w:b/>
        </w:rPr>
        <w:t xml:space="preserve"> </w:t>
      </w:r>
      <w:r w:rsidRPr="00A2591D">
        <w:rPr>
          <w:b/>
          <w:i/>
          <w:iCs/>
        </w:rPr>
        <w:t>OPP</w:t>
      </w:r>
    </w:p>
    <w:p w14:paraId="0BDE77F5" w14:textId="0D966E54" w:rsidR="00A561D8" w:rsidRDefault="00A561D8" w:rsidP="001E0140">
      <w:pPr>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77777777" w:rsidR="00A561D8" w:rsidRPr="00A561D8" w:rsidRDefault="00A561D8" w:rsidP="001E0140">
      <w:pPr>
        <w:jc w:val="both"/>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A561D8">
        <w:rPr>
          <w:color w:val="FF0000"/>
        </w:rPr>
        <w:t>– dopsat dle podmínek výzvy</w:t>
      </w:r>
    </w:p>
    <w:p w14:paraId="284A08E5" w14:textId="77777777" w:rsidR="00A561D8" w:rsidRDefault="00A561D8" w:rsidP="001E0140">
      <w:pPr>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4F910160" w14:textId="157FC61D" w:rsidR="00A561D8" w:rsidRPr="00A561D8" w:rsidRDefault="00A561D8" w:rsidP="001E0140">
      <w:pPr>
        <w:jc w:val="both"/>
      </w:pPr>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w:t>
      </w:r>
      <w:r w:rsidRPr="00A561D8">
        <w:rPr>
          <w:color w:val="FF0000"/>
        </w:rPr>
        <w:t>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6" w:name="_Toc66785519"/>
      <w:bookmarkStart w:id="27" w:name="_Toc66787038"/>
      <w:r>
        <w:rPr>
          <w:rFonts w:eastAsiaTheme="minorHAnsi"/>
          <w:caps/>
        </w:rPr>
        <w:t>prokázání vlastnických vztahů</w:t>
      </w:r>
      <w:bookmarkEnd w:id="26"/>
      <w:bookmarkEnd w:id="27"/>
    </w:p>
    <w:p w14:paraId="78AD0444" w14:textId="6B86943B" w:rsidR="00FB4D5C" w:rsidRPr="00FB0551" w:rsidRDefault="00FB4D5C" w:rsidP="00FB4D5C">
      <w:pPr>
        <w:jc w:val="both"/>
        <w:rPr>
          <w:i/>
          <w:color w:val="7030A0"/>
        </w:rPr>
      </w:pPr>
      <w:r w:rsidRPr="00FB0551">
        <w:rPr>
          <w:i/>
          <w:color w:val="7030A0"/>
        </w:rPr>
        <w:t xml:space="preserve">Uveďte přehled nemovitostí dotčených realizací projektu (stavbou či fyzickým umístěním jednotlivých přístrojů a jiného vybavení), popište vlastnické vztahy k těmto nemovitostem, např. právo hospodaření s majetkem státu, nájemní smlouva, ve vlastnictví žadatele. </w:t>
      </w:r>
    </w:p>
    <w:p w14:paraId="24F1810A" w14:textId="15CABF31" w:rsidR="00A561D8" w:rsidRPr="001E0140" w:rsidRDefault="00A561D8" w:rsidP="00FB4D5C">
      <w:pPr>
        <w:jc w:val="both"/>
      </w:pPr>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rsidR="00231936">
        <w:t>mu objektu a další podrobnosti.</w:t>
      </w:r>
    </w:p>
    <w:tbl>
      <w:tblPr>
        <w:tblStyle w:val="Barevntabulkasmkou6zvraznn1"/>
        <w:tblW w:w="9067" w:type="dxa"/>
        <w:tblLook w:val="04A0" w:firstRow="1" w:lastRow="0" w:firstColumn="1" w:lastColumn="0" w:noHBand="0" w:noVBand="1"/>
      </w:tblPr>
      <w:tblGrid>
        <w:gridCol w:w="3114"/>
        <w:gridCol w:w="2977"/>
        <w:gridCol w:w="2976"/>
      </w:tblGrid>
      <w:tr w:rsidR="00FB4D5C" w14:paraId="6C8BD46F"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20899E17" w14:textId="77777777" w:rsidR="00FB4D5C" w:rsidRDefault="00FB4D5C" w:rsidP="00FB4D5C">
            <w:pPr>
              <w:jc w:val="center"/>
              <w:rPr>
                <w:rFonts w:cstheme="minorHAnsi"/>
                <w:b w:val="0"/>
                <w:color w:val="000000" w:themeColor="text1"/>
              </w:rPr>
            </w:pPr>
          </w:p>
          <w:p w14:paraId="5A8295B8" w14:textId="77777777" w:rsidR="00FB4D5C" w:rsidRDefault="00FB4D5C" w:rsidP="00FB4D5C">
            <w:pPr>
              <w:jc w:val="center"/>
              <w:rPr>
                <w:rFonts w:cstheme="minorHAnsi"/>
                <w:b w:val="0"/>
                <w:color w:val="000000" w:themeColor="text1"/>
              </w:rPr>
            </w:pPr>
            <w:r w:rsidRPr="00355966">
              <w:rPr>
                <w:rFonts w:cstheme="minorHAnsi"/>
                <w:bCs w:val="0"/>
                <w:color w:val="000000" w:themeColor="text1"/>
              </w:rPr>
              <w:t>Nemovitost</w:t>
            </w:r>
          </w:p>
          <w:p w14:paraId="5EB6AAFA" w14:textId="77777777" w:rsidR="00FB4D5C" w:rsidRDefault="00FB4D5C" w:rsidP="00FB4D5C">
            <w:pPr>
              <w:jc w:val="both"/>
            </w:pPr>
          </w:p>
        </w:tc>
        <w:tc>
          <w:tcPr>
            <w:tcW w:w="2977" w:type="dxa"/>
          </w:tcPr>
          <w:p w14:paraId="20CA31AF"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7E0B98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533A374D"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B6854D8"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FB4D5C" w14:paraId="586E731A"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18ACD" w14:textId="12A124BA" w:rsidR="00FB4D5C" w:rsidRPr="006E2A5E" w:rsidRDefault="000C1F3C" w:rsidP="003A70F0">
            <w:pPr>
              <w:rPr>
                <w:b w:val="0"/>
                <w:color w:val="FF0000"/>
              </w:rPr>
            </w:pPr>
            <w:r w:rsidRPr="006518D6">
              <w:rPr>
                <w:b w:val="0"/>
                <w:bCs w:val="0"/>
              </w:rPr>
              <w:t xml:space="preserve">LV č. </w:t>
            </w:r>
            <w:r w:rsidR="001E0140" w:rsidRPr="006518D6">
              <w:rPr>
                <w:b w:val="0"/>
                <w:bCs w:val="0"/>
              </w:rPr>
              <w:t>6930</w:t>
            </w:r>
            <w:r w:rsidR="00FB0551" w:rsidRPr="006518D6">
              <w:rPr>
                <w:b w:val="0"/>
                <w:bCs w:val="0"/>
              </w:rPr>
              <w:t xml:space="preserve">, </w:t>
            </w:r>
            <w:r w:rsidR="006E2A5E" w:rsidRPr="006518D6">
              <w:rPr>
                <w:b w:val="0"/>
                <w:bCs w:val="0"/>
              </w:rPr>
              <w:t xml:space="preserve">parcelní </w:t>
            </w:r>
            <w:r w:rsidR="006518D6" w:rsidRPr="006518D6">
              <w:rPr>
                <w:b w:val="0"/>
                <w:bCs w:val="0"/>
              </w:rPr>
              <w:t>č. s</w:t>
            </w:r>
            <w:r w:rsidR="00FB0551" w:rsidRPr="006518D6">
              <w:rPr>
                <w:b w:val="0"/>
                <w:bCs w:val="0"/>
              </w:rPr>
              <w:t>t. 2519 (stávající budova</w:t>
            </w:r>
            <w:r w:rsidR="006E2A5E" w:rsidRPr="006518D6">
              <w:rPr>
                <w:b w:val="0"/>
                <w:bCs w:val="0"/>
              </w:rPr>
              <w:t xml:space="preserve"> X – interní značení</w:t>
            </w:r>
            <w:r w:rsidR="00FB0551" w:rsidRPr="006518D6">
              <w:rPr>
                <w:b w:val="0"/>
                <w:bCs w:val="0"/>
              </w:rPr>
              <w:t xml:space="preserve">), </w:t>
            </w:r>
            <w:r w:rsidRPr="006518D6">
              <w:rPr>
                <w:b w:val="0"/>
                <w:bCs w:val="0"/>
              </w:rPr>
              <w:t xml:space="preserve">parcelní </w:t>
            </w:r>
            <w:r w:rsidR="006518D6" w:rsidRPr="006518D6">
              <w:rPr>
                <w:b w:val="0"/>
                <w:bCs w:val="0"/>
              </w:rPr>
              <w:t xml:space="preserve">č. </w:t>
            </w:r>
            <w:r w:rsidR="00FB0551" w:rsidRPr="006518D6">
              <w:rPr>
                <w:b w:val="0"/>
                <w:bCs w:val="0"/>
              </w:rPr>
              <w:t>149/1 (pozemek pro přístavbu a přeložky)</w:t>
            </w:r>
          </w:p>
        </w:tc>
        <w:tc>
          <w:tcPr>
            <w:tcW w:w="2977" w:type="dxa"/>
          </w:tcPr>
          <w:p w14:paraId="61223CAF" w14:textId="36721F66" w:rsidR="003A70F0" w:rsidRDefault="00CA2010" w:rsidP="003A70F0">
            <w:pPr>
              <w:cnfStyle w:val="000000100000" w:firstRow="0" w:lastRow="0" w:firstColumn="0" w:lastColumn="0" w:oddVBand="0" w:evenVBand="0" w:oddHBand="1" w:evenHBand="0" w:firstRowFirstColumn="0" w:firstRowLastColumn="0" w:lastRowFirstColumn="0" w:lastRowLastColumn="0"/>
              <w:rPr>
                <w:color w:val="FF0000"/>
              </w:rPr>
            </w:pPr>
            <w:r w:rsidRPr="005C32BD">
              <w:rPr>
                <w:color w:val="FF0000"/>
              </w:rPr>
              <w:t>Komplexní onkologické</w:t>
            </w:r>
            <w:r w:rsidR="003A70F0">
              <w:rPr>
                <w:color w:val="FF0000"/>
              </w:rPr>
              <w:t xml:space="preserve"> </w:t>
            </w:r>
            <w:r w:rsidRPr="005C32BD">
              <w:rPr>
                <w:color w:val="FF0000"/>
              </w:rPr>
              <w:t xml:space="preserve">centrum </w:t>
            </w:r>
            <w:r>
              <w:rPr>
                <w:color w:val="FF0000"/>
              </w:rPr>
              <w:t xml:space="preserve">(KOC) </w:t>
            </w:r>
            <w:r w:rsidRPr="005C32BD">
              <w:rPr>
                <w:color w:val="FF0000"/>
              </w:rPr>
              <w:t>FN Olomouc</w:t>
            </w:r>
            <w:r w:rsidR="003A70F0">
              <w:rPr>
                <w:color w:val="FF0000"/>
              </w:rPr>
              <w:t xml:space="preserve"> –</w:t>
            </w:r>
          </w:p>
          <w:p w14:paraId="7816CAA3" w14:textId="28F82DCD" w:rsidR="00FB4D5C" w:rsidRDefault="00CA2010" w:rsidP="003A70F0">
            <w:pPr>
              <w:cnfStyle w:val="000000100000" w:firstRow="0" w:lastRow="0" w:firstColumn="0" w:lastColumn="0" w:oddVBand="0" w:evenVBand="0" w:oddHBand="1" w:evenHBand="0" w:firstRowFirstColumn="0" w:firstRowLastColumn="0" w:lastRowFirstColumn="0" w:lastRowLastColumn="0"/>
            </w:pPr>
            <w:r w:rsidRPr="006123BA">
              <w:rPr>
                <w:color w:val="FF0000"/>
              </w:rPr>
              <w:t>Klinika nukleární medicíny FN Olomouc</w:t>
            </w:r>
            <w:r w:rsidR="003A70F0">
              <w:rPr>
                <w:color w:val="FF0000"/>
              </w:rPr>
              <w:t xml:space="preserve"> je součástí komplementu KOC</w:t>
            </w:r>
          </w:p>
        </w:tc>
        <w:tc>
          <w:tcPr>
            <w:tcW w:w="2976" w:type="dxa"/>
          </w:tcPr>
          <w:p w14:paraId="1D68CC33" w14:textId="6F64B991" w:rsidR="00FB4D5C" w:rsidRDefault="006E2A5E" w:rsidP="006E2A5E">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0ED0150E" w14:textId="685CB15A" w:rsidR="00FB4D5C" w:rsidRDefault="00FB4D5C" w:rsidP="001F7BBC">
      <w:pPr>
        <w:pStyle w:val="Nadpis1"/>
        <w:numPr>
          <w:ilvl w:val="0"/>
          <w:numId w:val="2"/>
        </w:numPr>
        <w:ind w:left="644"/>
        <w:jc w:val="both"/>
        <w:rPr>
          <w:rFonts w:eastAsiaTheme="minorHAnsi"/>
          <w:caps/>
        </w:rPr>
      </w:pPr>
      <w:bookmarkStart w:id="28" w:name="_Toc66785520"/>
      <w:bookmarkStart w:id="29" w:name="_Toc66787039"/>
      <w:r w:rsidRPr="004A323F">
        <w:rPr>
          <w:rFonts w:eastAsiaTheme="minorHAnsi"/>
          <w:caps/>
        </w:rPr>
        <w:t>Výstupy projektu</w:t>
      </w:r>
      <w:bookmarkEnd w:id="28"/>
      <w:bookmarkEnd w:id="29"/>
    </w:p>
    <w:p w14:paraId="5FC4646B" w14:textId="77777777" w:rsidR="00FB4D5C" w:rsidRPr="00FB0551" w:rsidRDefault="00FB4D5C" w:rsidP="00FB4D5C">
      <w:pPr>
        <w:jc w:val="both"/>
        <w:rPr>
          <w:i/>
          <w:color w:val="7030A0"/>
        </w:rPr>
      </w:pPr>
      <w:r w:rsidRPr="00FB0551">
        <w:rPr>
          <w:i/>
          <w:color w:val="7030A0"/>
        </w:rPr>
        <w:t xml:space="preserve">Uveďte přehled výstupů projektu a jejich </w:t>
      </w:r>
      <w:r w:rsidRPr="006518D6">
        <w:rPr>
          <w:i/>
          <w:color w:val="7030A0"/>
          <w:highlight w:val="lightGray"/>
        </w:rPr>
        <w:t>kvantifikaci:</w:t>
      </w:r>
    </w:p>
    <w:p w14:paraId="0C4D4EC4" w14:textId="32829EC9" w:rsidR="00FB4D5C" w:rsidRPr="00566AD3" w:rsidRDefault="00566AD3" w:rsidP="00566AD3">
      <w:pPr>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FB2FF5" w:rsidRDefault="00566AD3" w:rsidP="00566AD3">
      <w:pPr>
        <w:spacing w:after="120" w:line="360" w:lineRule="auto"/>
        <w:ind w:hanging="11"/>
        <w:rPr>
          <w:i/>
          <w:iCs/>
        </w:rPr>
      </w:pPr>
      <w:r w:rsidRPr="00FB2FF5">
        <w:rPr>
          <w:i/>
          <w:iCs/>
        </w:rPr>
        <w:t>1) modernizované přístrojové vybavení a technologie na KNM FNOL</w:t>
      </w:r>
    </w:p>
    <w:p w14:paraId="5952FF20" w14:textId="77777777" w:rsidR="00566AD3" w:rsidRPr="00187266"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w:t>
      </w:r>
      <w:proofErr w:type="spellStart"/>
      <w:r w:rsidRPr="00187266">
        <w:rPr>
          <w:color w:val="FF0000"/>
        </w:rPr>
        <w:t>Discovery</w:t>
      </w:r>
      <w:proofErr w:type="spellEnd"/>
      <w:r w:rsidRPr="00187266">
        <w:rPr>
          <w:color w:val="FF0000"/>
        </w:rPr>
        <w:t xml:space="preserve"> 670 </w:t>
      </w:r>
      <w:r w:rsidRPr="00187266">
        <w:t>o kolimátory pro vysoké energie zcela zásadním způsobem zlepší interpretaci nálezů u pacientů s karcinomy štítné žlázy, což významně zpřesní indikaci terapie radiojódem.</w:t>
      </w:r>
    </w:p>
    <w:p w14:paraId="601254E7" w14:textId="77777777" w:rsidR="00566AD3" w:rsidRPr="00187266" w:rsidRDefault="00566AD3" w:rsidP="0038569D">
      <w:pPr>
        <w:spacing w:after="120" w:line="360" w:lineRule="auto"/>
        <w:ind w:hanging="11"/>
        <w:jc w:val="both"/>
        <w:rPr>
          <w:i/>
          <w:iCs/>
        </w:rPr>
      </w:pPr>
      <w:r w:rsidRPr="00187266">
        <w:rPr>
          <w:i/>
          <w:i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2920F729" w14:textId="77777777" w:rsidR="00566AD3" w:rsidRPr="00A570D1" w:rsidRDefault="00566AD3" w:rsidP="0038569D">
      <w:pPr>
        <w:spacing w:after="120" w:line="360" w:lineRule="auto"/>
        <w:jc w:val="both"/>
      </w:pPr>
      <w:r w:rsidRPr="00187266">
        <w:t xml:space="preserve">Rekonstrukční práce se týkají </w:t>
      </w:r>
      <w:r w:rsidRPr="00187266">
        <w:rPr>
          <w:color w:val="FF0000"/>
        </w:rPr>
        <w:t>jen menší části současné budovy</w:t>
      </w:r>
      <w:r w:rsidRPr="00187266">
        <w:t xml:space="preserve"> – 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58125D0F" w14:textId="77777777" w:rsidR="00566AD3" w:rsidRPr="00566AD3" w:rsidRDefault="00566AD3" w:rsidP="0038569D">
      <w:pPr>
        <w:pStyle w:val="Odstavecseseznamem"/>
        <w:jc w:val="both"/>
        <w:rPr>
          <w:b/>
          <w:bCs/>
          <w:u w:val="single"/>
        </w:rPr>
      </w:pPr>
    </w:p>
    <w:p w14:paraId="0CD36C47" w14:textId="1877AC60" w:rsidR="00FB4D5C" w:rsidRPr="00FB2FF5" w:rsidRDefault="00566AD3" w:rsidP="00566AD3">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p w14:paraId="25EDA6AD" w14:textId="77777777" w:rsidR="00FB4D5C" w:rsidRPr="00FB2FF5" w:rsidRDefault="00FB4D5C" w:rsidP="00FB4D5C">
      <w:pPr>
        <w:jc w:val="both"/>
        <w:rPr>
          <w:i/>
          <w:color w:val="7030A0"/>
        </w:rPr>
      </w:pPr>
      <w:r w:rsidRPr="00FB2FF5">
        <w:rPr>
          <w:i/>
          <w:color w:val="7030A0"/>
        </w:rP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38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A9F45F" w14:textId="69CAB60F" w:rsidR="00FB4D5C" w:rsidRDefault="00566AD3" w:rsidP="00FB4D5C">
            <w:pPr>
              <w:jc w:val="both"/>
            </w:pPr>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40F38C13" w:rsidR="00FB4D5C" w:rsidRDefault="005C32BD" w:rsidP="005C32BD">
            <w:pPr>
              <w:jc w:val="both"/>
              <w:cnfStyle w:val="000000100000" w:firstRow="0" w:lastRow="0" w:firstColumn="0" w:lastColumn="0" w:oddVBand="0" w:evenVBand="0" w:oddHBand="1" w:evenHBand="0" w:firstRowFirstColumn="0" w:firstRowLastColumn="0" w:lastRowFirstColumn="0" w:lastRowLastColumn="0"/>
            </w:pPr>
            <w:r w:rsidRPr="00AE2B7E">
              <w:rPr>
                <w:color w:val="auto"/>
              </w:rPr>
              <w:t xml:space="preserve">Cílová hodnota indikátoru byla stanovena v souladu s výzvou č. 99, </w:t>
            </w:r>
            <w:r w:rsidRPr="005C32BD">
              <w:rPr>
                <w:color w:val="FF0000"/>
              </w:rPr>
              <w:t xml:space="preserve">jež stanovuje podporovaná pracoviště – Komplexní onkologické centrum </w:t>
            </w:r>
            <w:r w:rsidR="00FA40CA">
              <w:rPr>
                <w:color w:val="FF0000"/>
              </w:rPr>
              <w:t xml:space="preserve">(KOC) </w:t>
            </w:r>
            <w:r w:rsidRPr="005C32BD">
              <w:rPr>
                <w:color w:val="FF0000"/>
              </w:rPr>
              <w:t>ve FN Olomouc</w:t>
            </w:r>
            <w:r w:rsidR="004479D8">
              <w:rPr>
                <w:color w:val="FF0000"/>
              </w:rPr>
              <w:t>.</w:t>
            </w:r>
          </w:p>
        </w:tc>
      </w:tr>
      <w:tr w:rsidR="00FB4D5C" w14:paraId="328914AD" w14:textId="77777777" w:rsidTr="00583FBD">
        <w:tc>
          <w:tcPr>
            <w:cnfStyle w:val="001000000000" w:firstRow="0" w:lastRow="0" w:firstColumn="1" w:lastColumn="0" w:oddVBand="0" w:evenVBand="0" w:oddHBand="0" w:evenHBand="0" w:firstRowFirstColumn="0" w:firstRowLastColumn="0" w:lastRowFirstColumn="0" w:lastRowLastColumn="0"/>
            <w:tcW w:w="2830" w:type="dxa"/>
          </w:tcPr>
          <w:p w14:paraId="73577D12" w14:textId="58D36B75" w:rsidR="00FB4D5C" w:rsidRDefault="00566AD3" w:rsidP="00FB4D5C">
            <w:pPr>
              <w:jc w:val="both"/>
            </w:pPr>
            <w:r>
              <w:t>Hodnota pořízeného zdravotnického vybavení</w:t>
            </w:r>
          </w:p>
        </w:tc>
        <w:tc>
          <w:tcPr>
            <w:tcW w:w="1701" w:type="dxa"/>
            <w:vAlign w:val="center"/>
          </w:tcPr>
          <w:p w14:paraId="7E6604A9" w14:textId="0F931126" w:rsidR="00FB4D5C" w:rsidRDefault="00583FBD" w:rsidP="00583FBD">
            <w:pPr>
              <w:jc w:val="center"/>
              <w:cnfStyle w:val="000000000000" w:firstRow="0" w:lastRow="0" w:firstColumn="0" w:lastColumn="0" w:oddVBand="0" w:evenVBand="0" w:oddHBand="0" w:evenHBand="0" w:firstRowFirstColumn="0" w:firstRowLastColumn="0" w:lastRowFirstColumn="0" w:lastRowLastColumn="0"/>
            </w:pPr>
            <w:r w:rsidRPr="00674789">
              <w:t>136 472 900 Kč</w:t>
            </w:r>
          </w:p>
        </w:tc>
        <w:tc>
          <w:tcPr>
            <w:tcW w:w="4536" w:type="dxa"/>
          </w:tcPr>
          <w:p w14:paraId="2ACDC19B" w14:textId="7CCD70B5" w:rsidR="00FB4D5C" w:rsidRDefault="005C32BD" w:rsidP="005C32BD">
            <w:pPr>
              <w:jc w:val="both"/>
              <w:cnfStyle w:val="000000000000" w:firstRow="0" w:lastRow="0" w:firstColumn="0" w:lastColumn="0" w:oddVBand="0" w:evenVBand="0" w:oddHBand="0" w:evenHBand="0" w:firstRowFirstColumn="0" w:firstRowLastColumn="0" w:lastRowFirstColumn="0" w:lastRowLastColumn="0"/>
            </w:pPr>
            <w:r>
              <w:t>Cílová hodnota indikátoru byla stanovena na základě rozpočtu projektu na přístrojové vybavení pořizované z projektu, které je uvedeného v samostatné příloze č. 8 žádosti – Seznam vybavení.</w:t>
            </w:r>
          </w:p>
        </w:tc>
      </w:tr>
      <w:tr w:rsidR="00FB4D5C" w14:paraId="061C0882"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EB019F" w14:textId="21F23955" w:rsidR="00FB4D5C" w:rsidRDefault="00566AD3" w:rsidP="00FB4D5C">
            <w:pPr>
              <w:jc w:val="both"/>
            </w:pPr>
            <w:r w:rsidRPr="00674789">
              <w:t>Počet hospitalizací s využitím podpořených kapacit či prostředků z IROP (REACT EU)</w:t>
            </w:r>
          </w:p>
        </w:tc>
        <w:tc>
          <w:tcPr>
            <w:tcW w:w="1701" w:type="dxa"/>
          </w:tcPr>
          <w:p w14:paraId="05AA034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4BD44A"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7E1E8204"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C7F0CBC" w14:textId="77777777" w:rsidR="00FB4D5C" w:rsidRDefault="00FB4D5C" w:rsidP="00FB4D5C">
            <w:pPr>
              <w:jc w:val="both"/>
            </w:pPr>
          </w:p>
        </w:tc>
        <w:tc>
          <w:tcPr>
            <w:tcW w:w="1701" w:type="dxa"/>
          </w:tcPr>
          <w:p w14:paraId="31187A4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31740D2"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13EC3C90" w14:textId="77777777" w:rsidR="00FB4D5C" w:rsidRPr="0065056B" w:rsidRDefault="00FB4D5C" w:rsidP="001F7BBC">
      <w:pPr>
        <w:pStyle w:val="Nadpis1"/>
        <w:numPr>
          <w:ilvl w:val="0"/>
          <w:numId w:val="2"/>
        </w:numPr>
        <w:ind w:left="851" w:hanging="567"/>
        <w:jc w:val="both"/>
        <w:rPr>
          <w:caps/>
        </w:rPr>
      </w:pPr>
      <w:bookmarkStart w:id="30" w:name="_Toc66785521"/>
      <w:bookmarkStart w:id="31" w:name="_Toc66787040"/>
      <w:r w:rsidRPr="0065056B">
        <w:rPr>
          <w:caps/>
        </w:rPr>
        <w:t>Vliv projektu na horizontální kritéria</w:t>
      </w:r>
      <w:bookmarkEnd w:id="30"/>
      <w:bookmarkEnd w:id="31"/>
    </w:p>
    <w:p w14:paraId="68DC1FED" w14:textId="77777777" w:rsidR="00FB4D5C" w:rsidRPr="0038569D" w:rsidRDefault="00FB4D5C" w:rsidP="00FB4D5C">
      <w:pPr>
        <w:jc w:val="both"/>
        <w:rPr>
          <w:rFonts w:ascii="Calibri" w:hAnsi="Calibri"/>
          <w:i/>
          <w:color w:val="7030A0"/>
        </w:rPr>
      </w:pPr>
      <w:r w:rsidRPr="0038569D">
        <w:rPr>
          <w:i/>
          <w:color w:val="7030A0"/>
        </w:rPr>
        <w:t>Uveďte vliv projektu na horizontální kritéria:</w:t>
      </w:r>
    </w:p>
    <w:p w14:paraId="5FC1A91A" w14:textId="58CD8ADD" w:rsidR="00FB4D5C" w:rsidRPr="00566AD3" w:rsidRDefault="00566AD3" w:rsidP="00566AD3">
      <w:pPr>
        <w:jc w:val="both"/>
        <w:rPr>
          <w:b/>
          <w:bCs/>
          <w:u w:val="single"/>
        </w:rPr>
      </w:pPr>
      <w:r w:rsidRPr="00566AD3">
        <w:rPr>
          <w:b/>
          <w:bCs/>
          <w:u w:val="single"/>
        </w:rPr>
        <w:t>P</w:t>
      </w:r>
      <w:r w:rsidR="00FB4D5C" w:rsidRPr="00566AD3">
        <w:rPr>
          <w:b/>
          <w:bCs/>
          <w:u w:val="single"/>
        </w:rPr>
        <w:t>odpora rovných příležitostí a nediskriminace</w:t>
      </w:r>
    </w:p>
    <w:p w14:paraId="7D992257" w14:textId="77777777" w:rsidR="00566AD3" w:rsidRDefault="00566AD3" w:rsidP="0038569D">
      <w:pPr>
        <w:jc w:val="both"/>
      </w:pPr>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605519AC" w14:textId="77777777" w:rsidR="00566AD3" w:rsidRPr="00566AD3" w:rsidRDefault="00566AD3" w:rsidP="0038569D">
      <w:pPr>
        <w:jc w:val="both"/>
        <w:rPr>
          <w:b/>
          <w:bCs/>
          <w:u w:val="single"/>
        </w:rPr>
      </w:pPr>
    </w:p>
    <w:p w14:paraId="23813AC4" w14:textId="69801471" w:rsidR="00FB4D5C" w:rsidRPr="00566AD3" w:rsidRDefault="00566AD3" w:rsidP="0038569D">
      <w:pPr>
        <w:jc w:val="both"/>
        <w:rPr>
          <w:b/>
          <w:bCs/>
          <w:u w:val="single"/>
        </w:rPr>
      </w:pPr>
      <w:r w:rsidRPr="00566AD3">
        <w:rPr>
          <w:b/>
          <w:bCs/>
          <w:u w:val="single"/>
        </w:rPr>
        <w:t>P</w:t>
      </w:r>
      <w:r w:rsidR="00FB4D5C" w:rsidRPr="00566AD3">
        <w:rPr>
          <w:b/>
          <w:bCs/>
          <w:u w:val="single"/>
        </w:rPr>
        <w:t>odpora rovnosti mezi muži a ženami</w:t>
      </w:r>
    </w:p>
    <w:p w14:paraId="4B41F456" w14:textId="77777777" w:rsidR="00566AD3" w:rsidRDefault="00566AD3" w:rsidP="0038569D">
      <w:pPr>
        <w:jc w:val="both"/>
      </w:pPr>
      <w:r>
        <w:t>V aktivitách projektu je zajištěn rovný přístup mužů i žen, nedochází k diskriminaci na základě pohlaví. Projekt je k rovnosti mužů a žen neutrální.</w:t>
      </w:r>
    </w:p>
    <w:p w14:paraId="719D247D" w14:textId="77777777" w:rsidR="00566AD3" w:rsidRPr="00566AD3" w:rsidRDefault="00566AD3" w:rsidP="0038569D">
      <w:pPr>
        <w:jc w:val="both"/>
        <w:rPr>
          <w:b/>
          <w:bCs/>
          <w:u w:val="single"/>
        </w:rPr>
      </w:pPr>
    </w:p>
    <w:p w14:paraId="261FA773" w14:textId="52C321C3" w:rsidR="00566AD3" w:rsidRPr="00566AD3" w:rsidRDefault="00566AD3" w:rsidP="0038569D">
      <w:pPr>
        <w:jc w:val="both"/>
        <w:rPr>
          <w:b/>
          <w:bCs/>
          <w:u w:val="single"/>
        </w:rPr>
      </w:pPr>
      <w:r w:rsidRPr="00566AD3">
        <w:rPr>
          <w:b/>
          <w:bCs/>
          <w:u w:val="single"/>
        </w:rPr>
        <w:t>U</w:t>
      </w:r>
      <w:r w:rsidR="00FB4D5C" w:rsidRPr="00566AD3">
        <w:rPr>
          <w:b/>
          <w:bCs/>
          <w:u w:val="single"/>
        </w:rPr>
        <w:t>držitelný rozvoj</w:t>
      </w:r>
      <w:r w:rsidRPr="00566AD3">
        <w:rPr>
          <w:b/>
          <w:bCs/>
        </w:rPr>
        <w:tab/>
      </w:r>
      <w:r w:rsidRPr="00566AD3">
        <w:rPr>
          <w:b/>
          <w:highlight w:val="magenta"/>
        </w:rPr>
        <w:t xml:space="preserve">Odd. </w:t>
      </w:r>
      <w:proofErr w:type="gramStart"/>
      <w:r w:rsidRPr="00566AD3">
        <w:rPr>
          <w:b/>
          <w:highlight w:val="magenta"/>
        </w:rPr>
        <w:t>energetiky</w:t>
      </w:r>
      <w:proofErr w:type="gramEnd"/>
      <w:r w:rsidRPr="00566AD3">
        <w:rPr>
          <w:b/>
          <w:highlight w:val="magenta"/>
        </w:rPr>
        <w:t xml:space="preserve"> – Ing. </w:t>
      </w:r>
      <w:proofErr w:type="spellStart"/>
      <w:r w:rsidRPr="00566AD3">
        <w:rPr>
          <w:b/>
          <w:highlight w:val="magenta"/>
        </w:rPr>
        <w:t>Eyer</w:t>
      </w:r>
      <w:proofErr w:type="spellEnd"/>
      <w:r w:rsidRPr="00566AD3">
        <w:rPr>
          <w:b/>
          <w:highlight w:val="magenta"/>
        </w:rPr>
        <w:t xml:space="preserve"> </w:t>
      </w:r>
    </w:p>
    <w:p w14:paraId="0F435A94" w14:textId="77777777" w:rsidR="0079123B" w:rsidRPr="00FD465A" w:rsidRDefault="0079123B" w:rsidP="0079123B">
      <w:pPr>
        <w:jc w:val="both"/>
        <w:rPr>
          <w:rFonts w:ascii="Calibri" w:hAnsi="Calibri"/>
          <w:b/>
          <w:bCs/>
          <w:i/>
          <w:color w:val="7030A0"/>
        </w:rPr>
      </w:pPr>
      <w:r w:rsidRPr="00FD465A">
        <w:rPr>
          <w:bCs/>
          <w:i/>
          <w:iCs/>
          <w:color w:val="7030A0"/>
          <w:highlight w:val="lightGray"/>
        </w:rPr>
        <w:t>pozn. dle Obecných podmínek se žadatel vyjadřuje k vlivu projektu na životní prostředí zejména v oblasti využívání zdrojů, změny klimatu, odolnosti a prevence vůči katastrofám</w:t>
      </w:r>
      <w:bookmarkStart w:id="32" w:name="_GoBack"/>
      <w:bookmarkEnd w:id="32"/>
    </w:p>
    <w:p w14:paraId="112C9643" w14:textId="77777777" w:rsidR="006964F9" w:rsidRPr="006964F9" w:rsidRDefault="006964F9" w:rsidP="006964F9">
      <w:pPr>
        <w:jc w:val="both"/>
        <w:rPr>
          <w:rFonts w:ascii="Calibri" w:eastAsia="Calibri" w:hAnsi="Calibri" w:cs="Times New Roman"/>
          <w:i/>
          <w:color w:val="7030A0"/>
        </w:rPr>
      </w:pPr>
      <w:r w:rsidRPr="006964F9">
        <w:rPr>
          <w:rFonts w:ascii="Calibri" w:hAnsi="Calibri"/>
          <w:i/>
          <w:color w:val="7030A0"/>
        </w:rPr>
        <w:t>Žadatel popíše vliv projektu na horizontální kritéria v souladu s přílohou č. 24 Obecných pravidel pro žadatele a příjemce.</w:t>
      </w:r>
      <w:r w:rsidRPr="006964F9">
        <w:rPr>
          <w:rFonts w:ascii="Calibri" w:eastAsia="Calibri" w:hAnsi="Calibri" w:cs="Times New Roman"/>
          <w:i/>
          <w:color w:val="7030A0"/>
        </w:rPr>
        <w:t xml:space="preserve"> </w:t>
      </w:r>
    </w:p>
    <w:p w14:paraId="768D31B2" w14:textId="77777777" w:rsidR="006964F9" w:rsidRPr="006964F9" w:rsidRDefault="006964F9" w:rsidP="006964F9">
      <w:pPr>
        <w:jc w:val="both"/>
        <w:rPr>
          <w:rFonts w:ascii="Calibri" w:eastAsia="Calibri" w:hAnsi="Calibri" w:cs="Times New Roman"/>
          <w:i/>
          <w:color w:val="7030A0"/>
        </w:rPr>
      </w:pPr>
      <w:r w:rsidRPr="006964F9">
        <w:rPr>
          <w:rFonts w:ascii="Calibri" w:eastAsia="Calibri" w:hAnsi="Calibri" w:cs="Times New Roman"/>
          <w:i/>
          <w:color w:val="7030A0"/>
        </w:rPr>
        <w:t>U této výzvy musí být vliv projektů na horizontální kritérium „podpora rovných příležitostí a nediskriminace“ neutrální nebo pozitivní. Na horizontální kritérium „podpora rovnosti mezi muži a ženami“ a „udržitelný rozvoj“ neutrální. U projektů s pozitivním vlivem na horizontální kritéria je vyžadován popis aktivit, které mají mít pozitivní dopad na horizontální kritéria, a způsob jejich dosažení.</w:t>
      </w:r>
      <w:r w:rsidRPr="006964F9">
        <w:rPr>
          <w:rFonts w:ascii="Calibri" w:hAnsi="Calibri"/>
          <w:b/>
          <w:bCs/>
          <w:i/>
          <w:color w:val="7030A0"/>
        </w:rPr>
        <w:t xml:space="preserve"> </w:t>
      </w:r>
    </w:p>
    <w:p w14:paraId="21B8840F" w14:textId="77777777" w:rsidR="006964F9" w:rsidRDefault="006964F9" w:rsidP="006964F9">
      <w:pPr>
        <w:jc w:val="both"/>
        <w:rPr>
          <w:rFonts w:ascii="Calibri" w:hAnsi="Calibri"/>
          <w:b/>
          <w:bCs/>
          <w:i/>
          <w:color w:val="7030A0"/>
        </w:rPr>
      </w:pPr>
      <w:r w:rsidRPr="006964F9">
        <w:rPr>
          <w:rFonts w:ascii="Calibri" w:hAnsi="Calibri"/>
          <w:b/>
          <w:bCs/>
          <w:i/>
          <w:color w:val="7030A0"/>
        </w:rPr>
        <w:t>Projekt nesmí mít negativní vliv na horizontální kritéria.</w:t>
      </w:r>
    </w:p>
    <w:p w14:paraId="2AD03922" w14:textId="77777777" w:rsidR="006964F9" w:rsidRPr="001A0611" w:rsidRDefault="006964F9" w:rsidP="0038569D">
      <w:pPr>
        <w:jc w:val="both"/>
      </w:pPr>
    </w:p>
    <w:p w14:paraId="4FB1BD76" w14:textId="77777777" w:rsidR="00566AD3" w:rsidRDefault="00566AD3" w:rsidP="0038569D">
      <w:pPr>
        <w:jc w:val="both"/>
        <w:rPr>
          <w:color w:val="FF0000"/>
        </w:rPr>
      </w:pPr>
      <w:r w:rsidRPr="001B50C5">
        <w:rPr>
          <w:color w:val="FF0000"/>
        </w:rPr>
        <w:t xml:space="preserve">Žadatel klade důraz na udržitelný rozvoj území a ochranu životního prostředí. Dbá na úsporné využívání zdrojů – účelnou spotřebu materiálu a efektivní využívání energií, používání recyklovatelných </w:t>
      </w:r>
      <w:proofErr w:type="gramStart"/>
      <w:r w:rsidRPr="001B50C5">
        <w:rPr>
          <w:color w:val="FF0000"/>
        </w:rPr>
        <w:t>materiálů</w:t>
      </w:r>
      <w:r>
        <w:rPr>
          <w:color w:val="FF0000"/>
        </w:rPr>
        <w:t>.</w:t>
      </w:r>
      <w:r w:rsidRPr="001B50C5">
        <w:rPr>
          <w:color w:val="FF0000"/>
        </w:rPr>
        <w:t xml:space="preserve"> </w:t>
      </w:r>
      <w:r>
        <w:rPr>
          <w:color w:val="FF0000"/>
        </w:rPr>
        <w:t>???</w:t>
      </w:r>
      <w:proofErr w:type="gramEnd"/>
    </w:p>
    <w:p w14:paraId="35D38D83" w14:textId="64CACA63" w:rsidR="006964F9" w:rsidRPr="006964F9" w:rsidRDefault="006964F9" w:rsidP="006964F9">
      <w:pPr>
        <w:jc w:val="both"/>
        <w:rPr>
          <w:color w:val="FF0000"/>
        </w:rPr>
      </w:pPr>
      <w:r w:rsidRPr="006964F9">
        <w:rPr>
          <w:color w:val="FF0000"/>
        </w:rPr>
        <w:t>V</w:t>
      </w:r>
      <w:r w:rsidRPr="006964F9">
        <w:rPr>
          <w:color w:val="FF0000"/>
        </w:rPr>
        <w:t>e FNOL funguje energetický management</w:t>
      </w:r>
      <w:r>
        <w:rPr>
          <w:color w:val="FF0000"/>
        </w:rPr>
        <w:t>??</w:t>
      </w:r>
      <w:r w:rsidRPr="006964F9">
        <w:rPr>
          <w:color w:val="FF0000"/>
        </w:rPr>
        <w:t>?</w:t>
      </w:r>
    </w:p>
    <w:p w14:paraId="35D13463" w14:textId="77777777" w:rsidR="006964F9" w:rsidRDefault="006964F9" w:rsidP="0038569D">
      <w:pPr>
        <w:jc w:val="both"/>
        <w:rPr>
          <w:color w:val="FF0000"/>
        </w:rPr>
      </w:pPr>
    </w:p>
    <w:p w14:paraId="70BE3A9F" w14:textId="77777777" w:rsidR="00566AD3" w:rsidRPr="006964F9" w:rsidRDefault="00566AD3" w:rsidP="0038569D">
      <w:pPr>
        <w:jc w:val="both"/>
        <w:rPr>
          <w:color w:val="FF0000"/>
        </w:rPr>
      </w:pPr>
      <w:r w:rsidRPr="006964F9">
        <w:rPr>
          <w:color w:val="FF0000"/>
        </w:rPr>
        <w:t>Projekt je k udržitelnému rozvoji neutrální.</w:t>
      </w:r>
    </w:p>
    <w:p w14:paraId="5B665EEB" w14:textId="77777777" w:rsidR="00566AD3" w:rsidRPr="00566AD3" w:rsidRDefault="00566AD3" w:rsidP="0038569D">
      <w:pPr>
        <w:jc w:val="both"/>
        <w:rPr>
          <w:b/>
          <w:bCs/>
          <w:u w:val="single"/>
        </w:rPr>
      </w:pPr>
    </w:p>
    <w:p w14:paraId="532911B6" w14:textId="77777777" w:rsidR="00FB4D5C" w:rsidRDefault="00FB4D5C" w:rsidP="001F7BBC">
      <w:pPr>
        <w:pStyle w:val="Nadpis1"/>
        <w:numPr>
          <w:ilvl w:val="0"/>
          <w:numId w:val="2"/>
        </w:numPr>
        <w:jc w:val="both"/>
        <w:rPr>
          <w:caps/>
        </w:rPr>
      </w:pPr>
      <w:bookmarkStart w:id="33" w:name="_Toc66785522"/>
      <w:bookmarkStart w:id="34" w:name="_Toc66787041"/>
      <w:r>
        <w:rPr>
          <w:caps/>
        </w:rPr>
        <w:t>Zajištění udržitelnosti projektu</w:t>
      </w:r>
      <w:bookmarkEnd w:id="33"/>
      <w:bookmarkEnd w:id="34"/>
    </w:p>
    <w:p w14:paraId="69995353" w14:textId="77777777" w:rsidR="00FB4D5C" w:rsidRPr="00F07BEE" w:rsidRDefault="00FB4D5C" w:rsidP="00FB4D5C">
      <w:pPr>
        <w:rPr>
          <w:i/>
          <w:color w:val="7030A0"/>
        </w:rPr>
      </w:pPr>
      <w:r w:rsidRPr="00F07BEE">
        <w:rPr>
          <w:i/>
          <w:color w:val="7030A0"/>
        </w:rPr>
        <w:t>Uveďte popis zajištění udržitelnosti v rozdělení na část:</w:t>
      </w:r>
    </w:p>
    <w:p w14:paraId="3A1E79AF" w14:textId="77777777" w:rsidR="00FB4D5C" w:rsidRPr="0045554A" w:rsidRDefault="00FB4D5C" w:rsidP="0045554A">
      <w:pPr>
        <w:rPr>
          <w:b/>
          <w:bCs/>
          <w:u w:val="single"/>
        </w:rPr>
      </w:pPr>
      <w:r w:rsidRPr="0045554A">
        <w:rPr>
          <w:b/>
          <w:bCs/>
          <w:u w:val="single"/>
        </w:rPr>
        <w:t>Provozní</w:t>
      </w:r>
    </w:p>
    <w:p w14:paraId="590CE973" w14:textId="655D8481" w:rsidR="0045554A" w:rsidRPr="00B13375" w:rsidRDefault="00605551" w:rsidP="0045554A">
      <w:r w:rsidRPr="00B13375">
        <w:rPr>
          <w:b/>
          <w:bCs/>
        </w:rPr>
        <w:t>P</w:t>
      </w:r>
      <w:r w:rsidR="00FB4D5C" w:rsidRPr="00B13375">
        <w:rPr>
          <w:b/>
          <w:bCs/>
        </w:rPr>
        <w:t>opis zajištění poskytování a zajišťování zdravotní péče, využitelnost pořizované investice,</w:t>
      </w:r>
    </w:p>
    <w:p w14:paraId="1FB0F558" w14:textId="62C0FF7E" w:rsidR="00B13375" w:rsidRPr="009D48C4" w:rsidRDefault="00B13375" w:rsidP="0045554A">
      <w:pPr>
        <w:rPr>
          <w:b/>
          <w:bCs/>
          <w:color w:val="FF0000"/>
        </w:rPr>
      </w:pPr>
      <w:r w:rsidRPr="00605551">
        <w:rPr>
          <w:highlight w:val="yellow"/>
        </w:rPr>
        <w:t>P</w:t>
      </w:r>
      <w:r>
        <w:rPr>
          <w:highlight w:val="yellow"/>
        </w:rPr>
        <w:t>rosím</w:t>
      </w:r>
      <w:r w:rsidRPr="00605551">
        <w:rPr>
          <w:highlight w:val="yellow"/>
        </w:rPr>
        <w:t xml:space="preserve"> </w:t>
      </w:r>
      <w:r>
        <w:rPr>
          <w:highlight w:val="yellow"/>
        </w:rPr>
        <w:t xml:space="preserve">popsat </w:t>
      </w:r>
      <w:r w:rsidRPr="00605551">
        <w:rPr>
          <w:highlight w:val="yellow"/>
        </w:rPr>
        <w:t>doc. Koranda</w:t>
      </w:r>
    </w:p>
    <w:p w14:paraId="4FB12ADE" w14:textId="77777777" w:rsidR="00B13375" w:rsidRDefault="00B13375" w:rsidP="0045554A">
      <w:pPr>
        <w:rPr>
          <w:b/>
          <w:bCs/>
        </w:rPr>
      </w:pPr>
    </w:p>
    <w:p w14:paraId="2C90C59F" w14:textId="6093E50B" w:rsidR="00FB4D5C" w:rsidRPr="0045554A" w:rsidRDefault="00605551" w:rsidP="0045554A">
      <w:pPr>
        <w:rPr>
          <w:b/>
          <w:bCs/>
        </w:rPr>
      </w:pPr>
      <w:r>
        <w:rPr>
          <w:b/>
          <w:bCs/>
        </w:rPr>
        <w:t>P</w:t>
      </w:r>
      <w:r w:rsidR="00FB4D5C" w:rsidRPr="0045554A">
        <w:rPr>
          <w:b/>
          <w:bCs/>
        </w:rPr>
        <w:t>řevod nebo prodej majetku ve vlastnictví příjemce třetím osobám a partnerům, předpokládané termíny změn vlastnictví,</w:t>
      </w:r>
    </w:p>
    <w:p w14:paraId="39DEA876" w14:textId="3CD0FA1D" w:rsidR="0045554A" w:rsidRPr="00605551" w:rsidRDefault="00605551" w:rsidP="0045554A">
      <w:r w:rsidRPr="00605551">
        <w:t>Změny vlastnictví nejsou plánovány.</w:t>
      </w:r>
    </w:p>
    <w:p w14:paraId="48FA3815" w14:textId="6D8840E7" w:rsidR="00FB4D5C" w:rsidRPr="0045554A" w:rsidRDefault="00605551" w:rsidP="0045554A">
      <w:pPr>
        <w:rPr>
          <w:b/>
          <w:bCs/>
        </w:rPr>
      </w:pPr>
      <w:r>
        <w:rPr>
          <w:b/>
          <w:bCs/>
        </w:rPr>
        <w:t>P</w:t>
      </w:r>
      <w:r w:rsidR="00FB4D5C" w:rsidRPr="0045554A">
        <w:rPr>
          <w:b/>
          <w:bCs/>
        </w:rPr>
        <w:t>ronájem majetku třetím osobám, předpokládané termíny změn</w:t>
      </w:r>
    </w:p>
    <w:p w14:paraId="0E6C5188" w14:textId="0E569A0B" w:rsidR="00605551" w:rsidRPr="00605551" w:rsidRDefault="00605551" w:rsidP="00605551">
      <w:r>
        <w:t>Pronájem majetku</w:t>
      </w:r>
      <w:r w:rsidRPr="00605551">
        <w:t xml:space="preserve"> ne</w:t>
      </w:r>
      <w:r>
        <w:t>ní</w:t>
      </w:r>
      <w:r w:rsidRPr="00605551">
        <w:t xml:space="preserve"> plánován.</w:t>
      </w:r>
    </w:p>
    <w:p w14:paraId="35FE112E" w14:textId="77777777" w:rsidR="0045554A" w:rsidRDefault="0045554A" w:rsidP="0045554A">
      <w:pPr>
        <w:pStyle w:val="Odstavecseseznamem"/>
        <w:ind w:left="1440"/>
        <w:jc w:val="both"/>
      </w:pPr>
    </w:p>
    <w:p w14:paraId="590A1E06" w14:textId="2E70497B" w:rsidR="0045554A" w:rsidRPr="0045554A" w:rsidRDefault="0045554A" w:rsidP="0045554A">
      <w:pPr>
        <w:rPr>
          <w:b/>
          <w:bCs/>
        </w:rPr>
      </w:pPr>
      <w:r w:rsidRPr="0045554A">
        <w:rPr>
          <w:b/>
          <w:bCs/>
        </w:rPr>
        <w:t>N</w:t>
      </w:r>
      <w:r w:rsidR="00FB4D5C" w:rsidRPr="0045554A">
        <w:rPr>
          <w:b/>
          <w:bCs/>
        </w:rPr>
        <w:t>ároky na údržbu a nákladnost oprav</w:t>
      </w:r>
    </w:p>
    <w:p w14:paraId="25330630" w14:textId="3A689432" w:rsidR="0045554A" w:rsidRPr="00197F25" w:rsidRDefault="0045554A" w:rsidP="0045554A">
      <w:pPr>
        <w:rPr>
          <w:rFonts w:ascii="Calibri" w:hAnsi="Calibri"/>
        </w:rPr>
      </w:pPr>
      <w:r w:rsidRPr="0045554A">
        <w:rPr>
          <w:highlight w:val="lightGray"/>
        </w:rPr>
        <w:t>D. Srovnal</w:t>
      </w:r>
      <w:r w:rsidRPr="00197F25">
        <w:rPr>
          <w:rFonts w:ascii="Calibri" w:hAnsi="Calibri"/>
        </w:rPr>
        <w:t xml:space="preserve">: </w:t>
      </w:r>
      <w:r>
        <w:rPr>
          <w:rFonts w:ascii="Calibri" w:hAnsi="Calibri"/>
        </w:rPr>
        <w:t>FNOL vlastním i silami zajistí udržitelnost budovy a pravidelnou údržbu jejích části.</w:t>
      </w:r>
    </w:p>
    <w:p w14:paraId="424656DE" w14:textId="318114E6" w:rsidR="00FB4D5C" w:rsidRDefault="00FB4D5C" w:rsidP="001D738A">
      <w:pPr>
        <w:pStyle w:val="Odstavecseseznamem"/>
        <w:ind w:left="1440"/>
        <w:jc w:val="both"/>
      </w:pPr>
    </w:p>
    <w:p w14:paraId="1F7F694D" w14:textId="77777777" w:rsidR="00FB4D5C" w:rsidRPr="0045554A" w:rsidRDefault="00FB4D5C" w:rsidP="0045554A">
      <w:pPr>
        <w:rPr>
          <w:b/>
          <w:bCs/>
          <w:u w:val="single"/>
        </w:rPr>
      </w:pPr>
      <w:r w:rsidRPr="0045554A">
        <w:rPr>
          <w:b/>
          <w:bCs/>
          <w:u w:val="single"/>
        </w:rPr>
        <w:t>Finanční</w:t>
      </w:r>
    </w:p>
    <w:p w14:paraId="75F782F7" w14:textId="29364761" w:rsidR="00FB4D5C" w:rsidRPr="001D738A" w:rsidRDefault="00605551" w:rsidP="001D738A">
      <w:pPr>
        <w:rPr>
          <w:b/>
          <w:bCs/>
        </w:rPr>
      </w:pPr>
      <w:r>
        <w:rPr>
          <w:b/>
          <w:bCs/>
        </w:rPr>
        <w:t>P</w:t>
      </w:r>
      <w:r w:rsidR="00FB4D5C" w:rsidRPr="001D738A">
        <w:rPr>
          <w:b/>
          <w:bCs/>
        </w:rPr>
        <w:t>opis zajištění financování provozu projektu a jeho udržitelnosti</w:t>
      </w:r>
    </w:p>
    <w:p w14:paraId="1EC6ADA5" w14:textId="7785E423" w:rsidR="001D738A" w:rsidRPr="0075418B" w:rsidRDefault="001D738A" w:rsidP="001D738A">
      <w:pPr>
        <w:jc w:val="both"/>
        <w:rPr>
          <w:rFonts w:ascii="Calibri" w:hAnsi="Calibri"/>
        </w:rPr>
      </w:pPr>
      <w:r w:rsidRPr="0075418B">
        <w:rPr>
          <w:rFonts w:ascii="Calibri" w:hAnsi="Calibri"/>
        </w:rPr>
        <w:t xml:space="preserve">Projekt bude v průběhu jeho </w:t>
      </w:r>
      <w:r w:rsidR="00395F94">
        <w:rPr>
          <w:rFonts w:ascii="Calibri" w:hAnsi="Calibri"/>
        </w:rPr>
        <w:t>udržitelnosti</w:t>
      </w:r>
      <w:r w:rsidRPr="0075418B">
        <w:rPr>
          <w:rFonts w:ascii="Calibri" w:hAnsi="Calibri"/>
        </w:rPr>
        <w:t xml:space="preserve"> financován z vlastních zdrojů žadatele. Vzhledem k tomu, že hospodaření FNOL je ziskové, žadatel nepředpokládá jakékoliv ohrožení financování realizace projektu ani jeho udržitelnosti. Udržitelnost bude zajištěna vlastními silami žadatele.</w:t>
      </w:r>
    </w:p>
    <w:p w14:paraId="4700576D" w14:textId="68B4E4B4" w:rsidR="001D738A" w:rsidRPr="00F07BEE" w:rsidRDefault="001D738A" w:rsidP="001D738A">
      <w:pPr>
        <w:jc w:val="both"/>
        <w:rPr>
          <w:rFonts w:ascii="Calibri" w:hAnsi="Calibri"/>
          <w:color w:val="FF0000"/>
        </w:rPr>
      </w:pPr>
      <w:r w:rsidRPr="0075418B">
        <w:rPr>
          <w:rFonts w:ascii="Calibri" w:hAnsi="Calibri"/>
        </w:rPr>
        <w:t>V rámci udržitelnosti projektu je v</w:t>
      </w:r>
      <w:r w:rsidR="00F07BEE">
        <w:rPr>
          <w:rFonts w:ascii="Calibri" w:hAnsi="Calibri"/>
        </w:rPr>
        <w:t xml:space="preserve">hodné zmínit </w:t>
      </w:r>
      <w:r w:rsidR="00F07BEE" w:rsidRPr="00F07BEE">
        <w:rPr>
          <w:rFonts w:ascii="Calibri" w:hAnsi="Calibri"/>
          <w:color w:val="FF0000"/>
        </w:rPr>
        <w:t>fyzickou životnost</w:t>
      </w:r>
      <w:r w:rsidRPr="00F07BEE">
        <w:rPr>
          <w:rFonts w:ascii="Calibri" w:hAnsi="Calibri"/>
          <w:color w:val="FF0000"/>
        </w:rPr>
        <w:t xml:space="preserve"> </w:t>
      </w:r>
      <w:r w:rsidRPr="00264E48">
        <w:rPr>
          <w:rFonts w:ascii="Calibri" w:hAnsi="Calibri"/>
          <w:color w:val="FF0000"/>
        </w:rPr>
        <w:t>hmotného majetku</w:t>
      </w:r>
      <w:r w:rsidR="00F07BEE">
        <w:rPr>
          <w:rFonts w:ascii="Calibri" w:hAnsi="Calibri"/>
          <w:color w:val="FF0000"/>
        </w:rPr>
        <w:t xml:space="preserve"> – přístrojů</w:t>
      </w:r>
      <w:r w:rsidRPr="0075418B">
        <w:rPr>
          <w:rFonts w:ascii="Calibri" w:hAnsi="Calibri"/>
        </w:rPr>
        <w:t xml:space="preserve">, kterou lze odhadnout na minimálně 8 let, což odpovídá době pro odepisování majetku. </w:t>
      </w:r>
      <w:r w:rsidR="00F07BEE">
        <w:rPr>
          <w:rFonts w:ascii="Calibri" w:hAnsi="Calibri"/>
          <w:color w:val="FF0000"/>
        </w:rPr>
        <w:t>Popsat ž</w:t>
      </w:r>
      <w:r w:rsidR="00F07BEE" w:rsidRPr="00F07BEE">
        <w:rPr>
          <w:rFonts w:ascii="Calibri" w:hAnsi="Calibri"/>
          <w:color w:val="FF0000"/>
        </w:rPr>
        <w:t>ivot</w:t>
      </w:r>
      <w:r w:rsidR="00F07BEE">
        <w:rPr>
          <w:rFonts w:ascii="Calibri" w:hAnsi="Calibri"/>
          <w:color w:val="FF0000"/>
        </w:rPr>
        <w:t>nost stavby</w:t>
      </w:r>
    </w:p>
    <w:p w14:paraId="7326CB2F" w14:textId="77777777" w:rsidR="001D738A" w:rsidRDefault="001D738A" w:rsidP="001D738A">
      <w:pPr>
        <w:jc w:val="both"/>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r>
        <w:rPr>
          <w:rFonts w:ascii="Calibri" w:hAnsi="Calibri"/>
        </w:rPr>
        <w:t xml:space="preserve"> </w:t>
      </w:r>
    </w:p>
    <w:p w14:paraId="1E40BAEF" w14:textId="77777777" w:rsidR="0045554A" w:rsidRDefault="0045554A" w:rsidP="0045554A">
      <w:pPr>
        <w:pStyle w:val="Odstavecseseznamem"/>
        <w:ind w:left="1440"/>
        <w:jc w:val="both"/>
      </w:pPr>
    </w:p>
    <w:p w14:paraId="0165A346" w14:textId="485932F1" w:rsidR="0045554A" w:rsidRPr="001D738A" w:rsidRDefault="00FB4D5C" w:rsidP="001D738A">
      <w:pPr>
        <w:rPr>
          <w:b/>
          <w:bCs/>
          <w:u w:val="single"/>
        </w:rPr>
      </w:pPr>
      <w:r w:rsidRPr="0045554A">
        <w:rPr>
          <w:b/>
          <w:bCs/>
          <w:u w:val="single"/>
        </w:rPr>
        <w:t>Administrativní</w:t>
      </w:r>
    </w:p>
    <w:p w14:paraId="3EEC44B7" w14:textId="1B770481" w:rsidR="00FB4D5C" w:rsidRDefault="00605551" w:rsidP="001D738A">
      <w:pPr>
        <w:rPr>
          <w:b/>
          <w:bCs/>
        </w:rPr>
      </w:pPr>
      <w:r>
        <w:rPr>
          <w:b/>
          <w:bCs/>
        </w:rPr>
        <w:t>Z</w:t>
      </w:r>
      <w:r w:rsidR="00FB4D5C" w:rsidRPr="001D738A">
        <w:rPr>
          <w:b/>
          <w:bCs/>
        </w:rPr>
        <w:t xml:space="preserve">ajištění administrativní kapacity </w:t>
      </w:r>
      <w:r w:rsidRPr="001D738A">
        <w:rPr>
          <w:b/>
          <w:bCs/>
        </w:rPr>
        <w:t>–</w:t>
      </w:r>
      <w:r w:rsidR="00FB4D5C" w:rsidRPr="001D738A">
        <w:rPr>
          <w:b/>
          <w:bCs/>
        </w:rPr>
        <w:t xml:space="preserve"> počet a kvalifikace lidí, kteří budou řídit projekt v době udržitelnosti, vyčíslení nákladů na jejich osobní výdaje, dopravu, telefon, počítač, kancelář – odhad v řádu desetitisíců; a prohlášení, že příjemce zajistí jejich financování. </w:t>
      </w:r>
    </w:p>
    <w:p w14:paraId="0ADE00D8" w14:textId="77777777" w:rsidR="00605551" w:rsidRPr="0075418B" w:rsidRDefault="00605551" w:rsidP="00605551">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2E75F911" w14:textId="77777777" w:rsidR="00605551" w:rsidRPr="0075418B" w:rsidRDefault="00605551" w:rsidP="00605551">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45208012" w14:textId="77777777" w:rsidR="00605551" w:rsidRPr="001D738A" w:rsidRDefault="00605551" w:rsidP="001D738A">
      <w:pPr>
        <w:rPr>
          <w:b/>
          <w:bCs/>
        </w:rPr>
      </w:pPr>
    </w:p>
    <w:p w14:paraId="0914F7DA" w14:textId="3876E14C" w:rsidR="00FB4D5C" w:rsidRPr="0065056B" w:rsidRDefault="00FB4D5C" w:rsidP="001F7BBC">
      <w:pPr>
        <w:pStyle w:val="Nadpis1"/>
        <w:numPr>
          <w:ilvl w:val="0"/>
          <w:numId w:val="2"/>
        </w:numPr>
        <w:jc w:val="both"/>
        <w:rPr>
          <w:caps/>
        </w:rPr>
      </w:pPr>
      <w:bookmarkStart w:id="35" w:name="_Toc66785523"/>
      <w:bookmarkStart w:id="36" w:name="_Toc66787042"/>
      <w:r w:rsidRPr="0065056B">
        <w:rPr>
          <w:caps/>
        </w:rPr>
        <w:t>Finanční analýza mimo modul cba</w:t>
      </w:r>
      <w:bookmarkEnd w:id="35"/>
      <w:bookmarkEnd w:id="36"/>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p>
    <w:p w14:paraId="12601406" w14:textId="32C81243" w:rsidR="00A9764B" w:rsidRPr="00EF4A0B" w:rsidRDefault="00AE4917" w:rsidP="00A9764B">
      <w:pPr>
        <w:spacing w:after="0"/>
        <w:rPr>
          <w:i/>
          <w:iCs/>
          <w:color w:val="7030A0"/>
        </w:rPr>
      </w:pPr>
      <w:r w:rsidRPr="00EF4A0B">
        <w:rPr>
          <w:i/>
          <w:iCs/>
          <w:color w:val="7030A0"/>
        </w:rPr>
        <w:t xml:space="preserve">      </w:t>
      </w:r>
      <w:r w:rsidR="00A9764B" w:rsidRPr="00EF4A0B">
        <w:rPr>
          <w:i/>
          <w:iCs/>
          <w:color w:val="7030A0"/>
        </w:rPr>
        <w:t>Tato kapitola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     </w:t>
      </w:r>
    </w:p>
    <w:p w14:paraId="43AFE677" w14:textId="77777777" w:rsidR="00FB4D5C" w:rsidRPr="00F70592" w:rsidRDefault="00FB4D5C" w:rsidP="001F7BBC">
      <w:pPr>
        <w:pStyle w:val="Odstavecseseznamem"/>
        <w:numPr>
          <w:ilvl w:val="1"/>
          <w:numId w:val="12"/>
        </w:numPr>
        <w:spacing w:after="0"/>
        <w:jc w:val="both"/>
      </w:pPr>
      <w:r w:rsidRPr="00F70592">
        <w:t>celkové výdaje projektu;</w:t>
      </w:r>
    </w:p>
    <w:p w14:paraId="4E294B01" w14:textId="77777777"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37" w:name="_Toc66785524"/>
    </w:p>
    <w:p w14:paraId="27F9C2AB" w14:textId="77777777" w:rsidR="00FB4D5C" w:rsidRPr="00BF619E" w:rsidRDefault="00FB4D5C" w:rsidP="001F7BBC">
      <w:pPr>
        <w:pStyle w:val="Odstavecseseznamem"/>
        <w:numPr>
          <w:ilvl w:val="1"/>
          <w:numId w:val="12"/>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  </w:t>
      </w:r>
    </w:p>
    <w:p w14:paraId="33ADE307" w14:textId="7C2892A7"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1284E95F" w:rsidR="00FB4D5C" w:rsidRDefault="00FB4D5C" w:rsidP="001F7BBC">
      <w:pPr>
        <w:pStyle w:val="Nadpis1"/>
        <w:numPr>
          <w:ilvl w:val="0"/>
          <w:numId w:val="2"/>
        </w:numPr>
        <w:jc w:val="both"/>
        <w:rPr>
          <w:caps/>
        </w:rPr>
      </w:pPr>
      <w:bookmarkStart w:id="38" w:name="_Toc66787043"/>
      <w:r w:rsidRPr="5B670CBB">
        <w:rPr>
          <w:caps/>
        </w:rPr>
        <w:t>Finanční a ekonomická analýza projektu</w:t>
      </w:r>
      <w:bookmarkEnd w:id="37"/>
      <w:bookmarkEnd w:id="38"/>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14:paraId="4EE63BBB" w14:textId="77777777" w:rsidR="00FB4D5C" w:rsidRPr="00EF4A0B" w:rsidRDefault="00FB4D5C" w:rsidP="00FB4D5C">
      <w:pPr>
        <w:ind w:left="284"/>
        <w:rPr>
          <w:i/>
          <w:iCs/>
          <w:color w:val="7030A0"/>
        </w:rPr>
      </w:pPr>
      <w:r w:rsidRPr="00EF4A0B">
        <w:rPr>
          <w:i/>
          <w:iCs/>
          <w:color w:val="7030A0"/>
        </w:rPr>
        <w:t>Tato kapitola se vyplňuje jen pro projekty nad 100 mil. Kč celkových způsobilých výdajů. Žadatel uvede, jakým způsobem došel k hodnotám socioekonomických dopadů.</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 xml:space="preserve">SC 6.1 uvedeno 9 </w:t>
      </w:r>
      <w:proofErr w:type="spellStart"/>
      <w:r w:rsidRPr="19516809">
        <w:rPr>
          <w:color w:val="000000" w:themeColor="text1"/>
        </w:rPr>
        <w:t>socio</w:t>
      </w:r>
      <w:proofErr w:type="spellEnd"/>
      <w:r w:rsidRPr="19516809">
        <w:rPr>
          <w:color w:val="000000" w:themeColor="text1"/>
        </w:rPr>
        <w:t>-ekonomických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Pr="19516809">
        <w:rPr>
          <w:i/>
          <w:iCs/>
        </w:rPr>
        <w:t>/finanční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kteří budou moci výstupy a výsledky projetu využívat (dle dostupných průzkumů činila za rok 2014 výsledná hodnota 317 Kč za užitek ze zvýšení komfortu při na pacienta a den).</w:t>
      </w:r>
    </w:p>
    <w:p w14:paraId="601C8801" w14:textId="5ECDCBBC" w:rsidR="009D4470" w:rsidRDefault="00FD465A" w:rsidP="005D3341">
      <w:pPr>
        <w:jc w:val="both"/>
      </w:pPr>
      <w:hyperlink r:id="rId12" w:anchor="_ftn1" w:history="1"/>
      <w:r w:rsidR="00FB4D5C">
        <w:br/>
      </w:r>
      <w:r w:rsidR="00FB4D5C">
        <w:br/>
      </w:r>
    </w:p>
    <w:sectPr w:rsidR="009D4470" w:rsidSect="005D3341">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DBB11" w16cid:durableId="2415E8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992FD" w14:textId="77777777" w:rsidR="002807FF" w:rsidRDefault="002807FF" w:rsidP="00634381">
      <w:pPr>
        <w:spacing w:after="0" w:line="240" w:lineRule="auto"/>
      </w:pPr>
      <w:r>
        <w:separator/>
      </w:r>
    </w:p>
  </w:endnote>
  <w:endnote w:type="continuationSeparator" w:id="0">
    <w:p w14:paraId="167E6B95" w14:textId="77777777" w:rsidR="002807FF" w:rsidRDefault="002807FF"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2807FF"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2807FF" w:rsidRPr="00E47FC1" w:rsidRDefault="002807FF"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2807FF" w:rsidRPr="00E47FC1" w:rsidRDefault="002807FF"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2807FF" w:rsidRPr="00E47FC1" w:rsidRDefault="002807FF"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2807FF" w:rsidRPr="00E47FC1" w:rsidRDefault="002807FF"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2BB216D7" w:rsidR="002807FF" w:rsidRPr="00E47FC1" w:rsidRDefault="002807FF"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D465A">
            <w:rPr>
              <w:rStyle w:val="slostrnky"/>
              <w:rFonts w:ascii="Arial" w:hAnsi="Arial" w:cs="Arial"/>
              <w:noProof/>
              <w:sz w:val="20"/>
            </w:rPr>
            <w:t>32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D465A">
            <w:rPr>
              <w:rStyle w:val="slostrnky"/>
              <w:rFonts w:ascii="Arial" w:hAnsi="Arial" w:cs="Arial"/>
              <w:noProof/>
              <w:sz w:val="20"/>
            </w:rPr>
            <w:t>34</w:t>
          </w:r>
          <w:r w:rsidRPr="00E47FC1">
            <w:rPr>
              <w:rStyle w:val="slostrnky"/>
              <w:rFonts w:ascii="Arial" w:hAnsi="Arial" w:cs="Arial"/>
              <w:sz w:val="20"/>
            </w:rPr>
            <w:fldChar w:fldCharType="end"/>
          </w:r>
        </w:p>
      </w:tc>
    </w:tr>
  </w:tbl>
  <w:p w14:paraId="0E4EEB6A" w14:textId="77777777" w:rsidR="002807FF" w:rsidRDefault="002807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ED2B3" w14:textId="77777777" w:rsidR="002807FF" w:rsidRDefault="002807FF" w:rsidP="00634381">
      <w:pPr>
        <w:spacing w:after="0" w:line="240" w:lineRule="auto"/>
      </w:pPr>
      <w:r>
        <w:separator/>
      </w:r>
    </w:p>
  </w:footnote>
  <w:footnote w:type="continuationSeparator" w:id="0">
    <w:p w14:paraId="3E413B4E" w14:textId="77777777" w:rsidR="002807FF" w:rsidRDefault="002807FF" w:rsidP="00634381">
      <w:pPr>
        <w:spacing w:after="0" w:line="240" w:lineRule="auto"/>
      </w:pPr>
      <w:r>
        <w:continuationSeparator/>
      </w:r>
    </w:p>
  </w:footnote>
  <w:footnote w:id="1">
    <w:p w14:paraId="56033707" w14:textId="77777777" w:rsidR="002807FF" w:rsidRDefault="002807FF"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 xml:space="preserve">Hodnota zachráněného lidského života je v souladu s metodikou ŘSD / CDV / </w:t>
      </w:r>
      <w:proofErr w:type="spellStart"/>
      <w:r w:rsidRPr="00F70592">
        <w:rPr>
          <w:rFonts w:ascii="Calibri" w:eastAsia="Calibri" w:hAnsi="Calibri" w:cs="Calibri"/>
          <w:color w:val="000000" w:themeColor="text1"/>
          <w:sz w:val="18"/>
          <w:szCs w:val="18"/>
        </w:rPr>
        <w:t>Heatco</w:t>
      </w:r>
      <w:proofErr w:type="spellEnd"/>
      <w:r w:rsidRPr="00F70592">
        <w:rPr>
          <w:rFonts w:ascii="Calibri" w:eastAsia="Calibri" w:hAnsi="Calibri" w:cs="Calibri"/>
          <w:color w:val="000000" w:themeColor="text1"/>
          <w:sz w:val="18"/>
          <w:szCs w:val="18"/>
        </w:rPr>
        <w:t xml:space="preserve"> </w:t>
      </w:r>
      <w:proofErr w:type="gramStart"/>
      <w:r w:rsidRPr="00F70592">
        <w:rPr>
          <w:rFonts w:ascii="Calibri" w:eastAsia="Calibri" w:hAnsi="Calibri" w:cs="Calibri"/>
          <w:color w:val="000000" w:themeColor="text1"/>
          <w:sz w:val="18"/>
          <w:szCs w:val="18"/>
        </w:rPr>
        <w:t>apod.  navržena</w:t>
      </w:r>
      <w:proofErr w:type="gramEnd"/>
      <w:r w:rsidRPr="00F70592">
        <w:rPr>
          <w:rFonts w:ascii="Calibri" w:eastAsia="Calibri" w:hAnsi="Calibri" w:cs="Calibri"/>
          <w:color w:val="000000" w:themeColor="text1"/>
          <w:sz w:val="18"/>
          <w:szCs w:val="18"/>
        </w:rPr>
        <w:t xml:space="preserve">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2807FF" w:rsidRDefault="002807FF"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2807FF" w:rsidRDefault="002807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11C8"/>
    <w:multiLevelType w:val="hybridMultilevel"/>
    <w:tmpl w:val="3554574C"/>
    <w:lvl w:ilvl="0" w:tplc="DE14610A">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2"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17"/>
  </w:num>
  <w:num w:numId="5">
    <w:abstractNumId w:val="1"/>
  </w:num>
  <w:num w:numId="6">
    <w:abstractNumId w:val="4"/>
  </w:num>
  <w:num w:numId="7">
    <w:abstractNumId w:val="7"/>
  </w:num>
  <w:num w:numId="8">
    <w:abstractNumId w:val="8"/>
  </w:num>
  <w:num w:numId="9">
    <w:abstractNumId w:val="9"/>
  </w:num>
  <w:num w:numId="10">
    <w:abstractNumId w:val="2"/>
  </w:num>
  <w:num w:numId="11">
    <w:abstractNumId w:val="19"/>
  </w:num>
  <w:num w:numId="12">
    <w:abstractNumId w:val="18"/>
  </w:num>
  <w:num w:numId="13">
    <w:abstractNumId w:val="6"/>
  </w:num>
  <w:num w:numId="14">
    <w:abstractNumId w:val="11"/>
  </w:num>
  <w:num w:numId="15">
    <w:abstractNumId w:val="13"/>
  </w:num>
  <w:num w:numId="16">
    <w:abstractNumId w:val="10"/>
  </w:num>
  <w:num w:numId="17">
    <w:abstractNumId w:val="16"/>
  </w:num>
  <w:num w:numId="18">
    <w:abstractNumId w:val="15"/>
  </w:num>
  <w:num w:numId="19">
    <w:abstractNumId w:val="12"/>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0FEC"/>
    <w:rsid w:val="0000149C"/>
    <w:rsid w:val="00001894"/>
    <w:rsid w:val="00001D9E"/>
    <w:rsid w:val="00006A3D"/>
    <w:rsid w:val="00006FEC"/>
    <w:rsid w:val="0000751C"/>
    <w:rsid w:val="000104CB"/>
    <w:rsid w:val="000122E6"/>
    <w:rsid w:val="000139C7"/>
    <w:rsid w:val="00014F63"/>
    <w:rsid w:val="0001582B"/>
    <w:rsid w:val="00017861"/>
    <w:rsid w:val="00017C68"/>
    <w:rsid w:val="000203C9"/>
    <w:rsid w:val="000206FE"/>
    <w:rsid w:val="0002073C"/>
    <w:rsid w:val="00025E56"/>
    <w:rsid w:val="00026557"/>
    <w:rsid w:val="00031801"/>
    <w:rsid w:val="00036A3E"/>
    <w:rsid w:val="00040334"/>
    <w:rsid w:val="00041EC8"/>
    <w:rsid w:val="0004281C"/>
    <w:rsid w:val="000432FD"/>
    <w:rsid w:val="000446C1"/>
    <w:rsid w:val="00045329"/>
    <w:rsid w:val="0004553A"/>
    <w:rsid w:val="00046791"/>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C34"/>
    <w:rsid w:val="00093E44"/>
    <w:rsid w:val="00093F72"/>
    <w:rsid w:val="00095F04"/>
    <w:rsid w:val="00096838"/>
    <w:rsid w:val="000969B9"/>
    <w:rsid w:val="00097CDB"/>
    <w:rsid w:val="000A18C3"/>
    <w:rsid w:val="000A2374"/>
    <w:rsid w:val="000A2659"/>
    <w:rsid w:val="000A4EF8"/>
    <w:rsid w:val="000A5D85"/>
    <w:rsid w:val="000A6F55"/>
    <w:rsid w:val="000A73E8"/>
    <w:rsid w:val="000A7D33"/>
    <w:rsid w:val="000B22C2"/>
    <w:rsid w:val="000B2EC3"/>
    <w:rsid w:val="000B4D37"/>
    <w:rsid w:val="000B5813"/>
    <w:rsid w:val="000B5C1F"/>
    <w:rsid w:val="000B5F15"/>
    <w:rsid w:val="000B64BB"/>
    <w:rsid w:val="000B7CC5"/>
    <w:rsid w:val="000C11F5"/>
    <w:rsid w:val="000C1F3C"/>
    <w:rsid w:val="000C2DEF"/>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6D7C"/>
    <w:rsid w:val="000E7930"/>
    <w:rsid w:val="000F27AB"/>
    <w:rsid w:val="000F3300"/>
    <w:rsid w:val="000F38EE"/>
    <w:rsid w:val="000F394E"/>
    <w:rsid w:val="000F6876"/>
    <w:rsid w:val="00100972"/>
    <w:rsid w:val="001067B4"/>
    <w:rsid w:val="00106FBD"/>
    <w:rsid w:val="00112399"/>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72D"/>
    <w:rsid w:val="00172B3B"/>
    <w:rsid w:val="001732E7"/>
    <w:rsid w:val="001739A8"/>
    <w:rsid w:val="00174CA1"/>
    <w:rsid w:val="00175335"/>
    <w:rsid w:val="00177767"/>
    <w:rsid w:val="001806B5"/>
    <w:rsid w:val="00183C09"/>
    <w:rsid w:val="00185AC7"/>
    <w:rsid w:val="00187E9E"/>
    <w:rsid w:val="001908B7"/>
    <w:rsid w:val="0019255E"/>
    <w:rsid w:val="00195424"/>
    <w:rsid w:val="001A2EB6"/>
    <w:rsid w:val="001A33E6"/>
    <w:rsid w:val="001A3BB8"/>
    <w:rsid w:val="001A7812"/>
    <w:rsid w:val="001B1732"/>
    <w:rsid w:val="001B2803"/>
    <w:rsid w:val="001B283E"/>
    <w:rsid w:val="001B37E4"/>
    <w:rsid w:val="001B46B0"/>
    <w:rsid w:val="001B621A"/>
    <w:rsid w:val="001B7610"/>
    <w:rsid w:val="001B7934"/>
    <w:rsid w:val="001C2C5F"/>
    <w:rsid w:val="001C36A4"/>
    <w:rsid w:val="001C3CA7"/>
    <w:rsid w:val="001C424A"/>
    <w:rsid w:val="001C5AF6"/>
    <w:rsid w:val="001D00D6"/>
    <w:rsid w:val="001D1213"/>
    <w:rsid w:val="001D20C8"/>
    <w:rsid w:val="001D2243"/>
    <w:rsid w:val="001D27A3"/>
    <w:rsid w:val="001D2A83"/>
    <w:rsid w:val="001D4569"/>
    <w:rsid w:val="001D58F4"/>
    <w:rsid w:val="001D738A"/>
    <w:rsid w:val="001E0140"/>
    <w:rsid w:val="001E18AA"/>
    <w:rsid w:val="001E1E79"/>
    <w:rsid w:val="001E23AB"/>
    <w:rsid w:val="001E2B70"/>
    <w:rsid w:val="001E2E9A"/>
    <w:rsid w:val="001E599A"/>
    <w:rsid w:val="001E6323"/>
    <w:rsid w:val="001F0FA0"/>
    <w:rsid w:val="001F3402"/>
    <w:rsid w:val="001F43CB"/>
    <w:rsid w:val="001F7BBC"/>
    <w:rsid w:val="001F7E31"/>
    <w:rsid w:val="002011C3"/>
    <w:rsid w:val="00203ADB"/>
    <w:rsid w:val="00204D9A"/>
    <w:rsid w:val="0020609C"/>
    <w:rsid w:val="00211CF5"/>
    <w:rsid w:val="00213327"/>
    <w:rsid w:val="00213558"/>
    <w:rsid w:val="00214004"/>
    <w:rsid w:val="00214BFD"/>
    <w:rsid w:val="00216AEA"/>
    <w:rsid w:val="0021750B"/>
    <w:rsid w:val="00217805"/>
    <w:rsid w:val="0022095A"/>
    <w:rsid w:val="00220E50"/>
    <w:rsid w:val="00224083"/>
    <w:rsid w:val="00225322"/>
    <w:rsid w:val="002265AB"/>
    <w:rsid w:val="00231936"/>
    <w:rsid w:val="00231F50"/>
    <w:rsid w:val="0023363A"/>
    <w:rsid w:val="00240753"/>
    <w:rsid w:val="00245A55"/>
    <w:rsid w:val="00252A75"/>
    <w:rsid w:val="002547F5"/>
    <w:rsid w:val="002552E9"/>
    <w:rsid w:val="00255E76"/>
    <w:rsid w:val="0025624E"/>
    <w:rsid w:val="00263FED"/>
    <w:rsid w:val="00274658"/>
    <w:rsid w:val="002748BB"/>
    <w:rsid w:val="0027619A"/>
    <w:rsid w:val="00280629"/>
    <w:rsid w:val="002807FF"/>
    <w:rsid w:val="00282900"/>
    <w:rsid w:val="0028316D"/>
    <w:rsid w:val="00285672"/>
    <w:rsid w:val="00286C01"/>
    <w:rsid w:val="00286DE9"/>
    <w:rsid w:val="00292411"/>
    <w:rsid w:val="0029280C"/>
    <w:rsid w:val="002945C3"/>
    <w:rsid w:val="002977B8"/>
    <w:rsid w:val="00297AD2"/>
    <w:rsid w:val="00297C96"/>
    <w:rsid w:val="002A160C"/>
    <w:rsid w:val="002A3B9A"/>
    <w:rsid w:val="002A3F0D"/>
    <w:rsid w:val="002A5BFD"/>
    <w:rsid w:val="002A5F44"/>
    <w:rsid w:val="002A645D"/>
    <w:rsid w:val="002A6A94"/>
    <w:rsid w:val="002B084B"/>
    <w:rsid w:val="002B0DDC"/>
    <w:rsid w:val="002B1B8E"/>
    <w:rsid w:val="002B3E54"/>
    <w:rsid w:val="002B52A9"/>
    <w:rsid w:val="002B66C7"/>
    <w:rsid w:val="002B6E5A"/>
    <w:rsid w:val="002C015E"/>
    <w:rsid w:val="002C10E1"/>
    <w:rsid w:val="002C177C"/>
    <w:rsid w:val="002C3383"/>
    <w:rsid w:val="002C41A8"/>
    <w:rsid w:val="002D14A0"/>
    <w:rsid w:val="002D2252"/>
    <w:rsid w:val="002D2617"/>
    <w:rsid w:val="002D65F2"/>
    <w:rsid w:val="002D6DEF"/>
    <w:rsid w:val="002D73C4"/>
    <w:rsid w:val="002E2761"/>
    <w:rsid w:val="002E2C51"/>
    <w:rsid w:val="002E2E28"/>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3835"/>
    <w:rsid w:val="00314B9B"/>
    <w:rsid w:val="00315E5E"/>
    <w:rsid w:val="00320082"/>
    <w:rsid w:val="003207F2"/>
    <w:rsid w:val="003221F1"/>
    <w:rsid w:val="00324198"/>
    <w:rsid w:val="00326BC6"/>
    <w:rsid w:val="00327A0C"/>
    <w:rsid w:val="003314D6"/>
    <w:rsid w:val="0033727F"/>
    <w:rsid w:val="0033728D"/>
    <w:rsid w:val="0033783F"/>
    <w:rsid w:val="00342070"/>
    <w:rsid w:val="00345415"/>
    <w:rsid w:val="00345F22"/>
    <w:rsid w:val="0034603A"/>
    <w:rsid w:val="00346BA3"/>
    <w:rsid w:val="00347C60"/>
    <w:rsid w:val="00351557"/>
    <w:rsid w:val="003522FD"/>
    <w:rsid w:val="00355966"/>
    <w:rsid w:val="003612BF"/>
    <w:rsid w:val="003626F9"/>
    <w:rsid w:val="0036367C"/>
    <w:rsid w:val="00364C12"/>
    <w:rsid w:val="00367300"/>
    <w:rsid w:val="003720BE"/>
    <w:rsid w:val="0037303F"/>
    <w:rsid w:val="003741A7"/>
    <w:rsid w:val="00375984"/>
    <w:rsid w:val="003759C3"/>
    <w:rsid w:val="00375CE8"/>
    <w:rsid w:val="00376A25"/>
    <w:rsid w:val="00377689"/>
    <w:rsid w:val="00380463"/>
    <w:rsid w:val="0038569D"/>
    <w:rsid w:val="00386244"/>
    <w:rsid w:val="0039046C"/>
    <w:rsid w:val="00390D9A"/>
    <w:rsid w:val="003951A4"/>
    <w:rsid w:val="00395F94"/>
    <w:rsid w:val="00396465"/>
    <w:rsid w:val="003A031A"/>
    <w:rsid w:val="003A1275"/>
    <w:rsid w:val="003A2014"/>
    <w:rsid w:val="003A25B0"/>
    <w:rsid w:val="003A3371"/>
    <w:rsid w:val="003A442E"/>
    <w:rsid w:val="003A50F1"/>
    <w:rsid w:val="003A6AED"/>
    <w:rsid w:val="003A6F46"/>
    <w:rsid w:val="003A7099"/>
    <w:rsid w:val="003A70F0"/>
    <w:rsid w:val="003A799A"/>
    <w:rsid w:val="003A7C72"/>
    <w:rsid w:val="003B02B7"/>
    <w:rsid w:val="003B1000"/>
    <w:rsid w:val="003B34C0"/>
    <w:rsid w:val="003B35B3"/>
    <w:rsid w:val="003B3A04"/>
    <w:rsid w:val="003B4239"/>
    <w:rsid w:val="003B7481"/>
    <w:rsid w:val="003C42E3"/>
    <w:rsid w:val="003C4B10"/>
    <w:rsid w:val="003C69FD"/>
    <w:rsid w:val="003C6B60"/>
    <w:rsid w:val="003C7888"/>
    <w:rsid w:val="003D4259"/>
    <w:rsid w:val="003D7B3A"/>
    <w:rsid w:val="003E4BB9"/>
    <w:rsid w:val="003E6BC4"/>
    <w:rsid w:val="00400C7E"/>
    <w:rsid w:val="00401D28"/>
    <w:rsid w:val="00402062"/>
    <w:rsid w:val="00403F58"/>
    <w:rsid w:val="00416188"/>
    <w:rsid w:val="00417D87"/>
    <w:rsid w:val="004203CA"/>
    <w:rsid w:val="004242C7"/>
    <w:rsid w:val="00427AD0"/>
    <w:rsid w:val="00432001"/>
    <w:rsid w:val="00433006"/>
    <w:rsid w:val="0043522D"/>
    <w:rsid w:val="0044420E"/>
    <w:rsid w:val="004479D8"/>
    <w:rsid w:val="004479F8"/>
    <w:rsid w:val="00451CC9"/>
    <w:rsid w:val="0045206C"/>
    <w:rsid w:val="0045536C"/>
    <w:rsid w:val="0045554A"/>
    <w:rsid w:val="00457700"/>
    <w:rsid w:val="00461264"/>
    <w:rsid w:val="00462340"/>
    <w:rsid w:val="00463283"/>
    <w:rsid w:val="0046386F"/>
    <w:rsid w:val="004647CC"/>
    <w:rsid w:val="004700A4"/>
    <w:rsid w:val="00470177"/>
    <w:rsid w:val="004726BE"/>
    <w:rsid w:val="004730D4"/>
    <w:rsid w:val="00474085"/>
    <w:rsid w:val="00475FF7"/>
    <w:rsid w:val="004764F8"/>
    <w:rsid w:val="004770A6"/>
    <w:rsid w:val="00482EA1"/>
    <w:rsid w:val="004849AE"/>
    <w:rsid w:val="00484D1C"/>
    <w:rsid w:val="0048501C"/>
    <w:rsid w:val="0048687C"/>
    <w:rsid w:val="004872E5"/>
    <w:rsid w:val="00490635"/>
    <w:rsid w:val="00492B20"/>
    <w:rsid w:val="00497F46"/>
    <w:rsid w:val="004A0682"/>
    <w:rsid w:val="004A0A40"/>
    <w:rsid w:val="004A1372"/>
    <w:rsid w:val="004A1495"/>
    <w:rsid w:val="004A1DF5"/>
    <w:rsid w:val="004A323F"/>
    <w:rsid w:val="004A4BD7"/>
    <w:rsid w:val="004A55CA"/>
    <w:rsid w:val="004A7523"/>
    <w:rsid w:val="004B11F4"/>
    <w:rsid w:val="004B2331"/>
    <w:rsid w:val="004B2E37"/>
    <w:rsid w:val="004B572C"/>
    <w:rsid w:val="004B677F"/>
    <w:rsid w:val="004B73ED"/>
    <w:rsid w:val="004C1323"/>
    <w:rsid w:val="004C345C"/>
    <w:rsid w:val="004C4111"/>
    <w:rsid w:val="004D2B5A"/>
    <w:rsid w:val="004D3350"/>
    <w:rsid w:val="004D35D1"/>
    <w:rsid w:val="004D6A48"/>
    <w:rsid w:val="004E0B7B"/>
    <w:rsid w:val="004E475D"/>
    <w:rsid w:val="004E56D0"/>
    <w:rsid w:val="004F2BD2"/>
    <w:rsid w:val="004F36C5"/>
    <w:rsid w:val="004F3D4D"/>
    <w:rsid w:val="004F41B7"/>
    <w:rsid w:val="004F4C04"/>
    <w:rsid w:val="004F4F79"/>
    <w:rsid w:val="004F6991"/>
    <w:rsid w:val="004F7621"/>
    <w:rsid w:val="0050122D"/>
    <w:rsid w:val="005018C5"/>
    <w:rsid w:val="00502F35"/>
    <w:rsid w:val="00504B40"/>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2CCA"/>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B06"/>
    <w:rsid w:val="00576C56"/>
    <w:rsid w:val="00576EF1"/>
    <w:rsid w:val="0058003B"/>
    <w:rsid w:val="00582E9C"/>
    <w:rsid w:val="005836A7"/>
    <w:rsid w:val="00583FBD"/>
    <w:rsid w:val="00584ACA"/>
    <w:rsid w:val="00585341"/>
    <w:rsid w:val="00586394"/>
    <w:rsid w:val="00586571"/>
    <w:rsid w:val="00591A10"/>
    <w:rsid w:val="00591EEF"/>
    <w:rsid w:val="0059200D"/>
    <w:rsid w:val="00592E0A"/>
    <w:rsid w:val="00596086"/>
    <w:rsid w:val="00597147"/>
    <w:rsid w:val="005A03BE"/>
    <w:rsid w:val="005A160B"/>
    <w:rsid w:val="005A2F58"/>
    <w:rsid w:val="005A4C47"/>
    <w:rsid w:val="005A5308"/>
    <w:rsid w:val="005B327D"/>
    <w:rsid w:val="005B5CF1"/>
    <w:rsid w:val="005B64B6"/>
    <w:rsid w:val="005B686A"/>
    <w:rsid w:val="005B6A03"/>
    <w:rsid w:val="005C05BD"/>
    <w:rsid w:val="005C1AED"/>
    <w:rsid w:val="005C284F"/>
    <w:rsid w:val="005C32BD"/>
    <w:rsid w:val="005C36D2"/>
    <w:rsid w:val="005C3EC4"/>
    <w:rsid w:val="005C62B7"/>
    <w:rsid w:val="005C6724"/>
    <w:rsid w:val="005C7343"/>
    <w:rsid w:val="005C782C"/>
    <w:rsid w:val="005C7B83"/>
    <w:rsid w:val="005D2DD3"/>
    <w:rsid w:val="005D3341"/>
    <w:rsid w:val="005D35EF"/>
    <w:rsid w:val="005D79C8"/>
    <w:rsid w:val="005D7D45"/>
    <w:rsid w:val="005E06C6"/>
    <w:rsid w:val="005E14A0"/>
    <w:rsid w:val="005E3106"/>
    <w:rsid w:val="005E4C33"/>
    <w:rsid w:val="005E5868"/>
    <w:rsid w:val="005E7F63"/>
    <w:rsid w:val="005F0977"/>
    <w:rsid w:val="005F1CA6"/>
    <w:rsid w:val="005F279F"/>
    <w:rsid w:val="0060080C"/>
    <w:rsid w:val="00600A87"/>
    <w:rsid w:val="0060422B"/>
    <w:rsid w:val="00605551"/>
    <w:rsid w:val="00610AA6"/>
    <w:rsid w:val="006123BA"/>
    <w:rsid w:val="006139C3"/>
    <w:rsid w:val="00621CAF"/>
    <w:rsid w:val="00621DAC"/>
    <w:rsid w:val="00621F12"/>
    <w:rsid w:val="00622176"/>
    <w:rsid w:val="006221F8"/>
    <w:rsid w:val="0062362A"/>
    <w:rsid w:val="00624F88"/>
    <w:rsid w:val="0062623D"/>
    <w:rsid w:val="00632B48"/>
    <w:rsid w:val="00633805"/>
    <w:rsid w:val="00634381"/>
    <w:rsid w:val="00635464"/>
    <w:rsid w:val="00636420"/>
    <w:rsid w:val="00636885"/>
    <w:rsid w:val="00636E5B"/>
    <w:rsid w:val="00637FC9"/>
    <w:rsid w:val="006415D7"/>
    <w:rsid w:val="00643B39"/>
    <w:rsid w:val="006445D2"/>
    <w:rsid w:val="00645B80"/>
    <w:rsid w:val="006468FA"/>
    <w:rsid w:val="00646E9A"/>
    <w:rsid w:val="00647234"/>
    <w:rsid w:val="00650AEC"/>
    <w:rsid w:val="00650BFC"/>
    <w:rsid w:val="006518D6"/>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2152"/>
    <w:rsid w:val="00682C4E"/>
    <w:rsid w:val="006849BD"/>
    <w:rsid w:val="006861D5"/>
    <w:rsid w:val="00686BBC"/>
    <w:rsid w:val="00686CF1"/>
    <w:rsid w:val="00694543"/>
    <w:rsid w:val="00694774"/>
    <w:rsid w:val="00695F3D"/>
    <w:rsid w:val="00696012"/>
    <w:rsid w:val="006964F9"/>
    <w:rsid w:val="0069719B"/>
    <w:rsid w:val="006A1D77"/>
    <w:rsid w:val="006A1F49"/>
    <w:rsid w:val="006A2500"/>
    <w:rsid w:val="006A250A"/>
    <w:rsid w:val="006A5D27"/>
    <w:rsid w:val="006B0BFC"/>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1349"/>
    <w:rsid w:val="006E2A5E"/>
    <w:rsid w:val="006E5C82"/>
    <w:rsid w:val="006E72F1"/>
    <w:rsid w:val="006E7D2A"/>
    <w:rsid w:val="006F373A"/>
    <w:rsid w:val="006F4EC1"/>
    <w:rsid w:val="006F5BC8"/>
    <w:rsid w:val="006F7665"/>
    <w:rsid w:val="00704A86"/>
    <w:rsid w:val="00705F31"/>
    <w:rsid w:val="0070659C"/>
    <w:rsid w:val="007077E3"/>
    <w:rsid w:val="00707D82"/>
    <w:rsid w:val="00717159"/>
    <w:rsid w:val="00722201"/>
    <w:rsid w:val="00722711"/>
    <w:rsid w:val="00723F80"/>
    <w:rsid w:val="00733C82"/>
    <w:rsid w:val="007353A3"/>
    <w:rsid w:val="007353FC"/>
    <w:rsid w:val="00735705"/>
    <w:rsid w:val="0073588A"/>
    <w:rsid w:val="0073650D"/>
    <w:rsid w:val="00736786"/>
    <w:rsid w:val="00736DB7"/>
    <w:rsid w:val="007413FC"/>
    <w:rsid w:val="00741B24"/>
    <w:rsid w:val="0074279C"/>
    <w:rsid w:val="00742FB9"/>
    <w:rsid w:val="0074306C"/>
    <w:rsid w:val="00745445"/>
    <w:rsid w:val="00747AE5"/>
    <w:rsid w:val="00747B45"/>
    <w:rsid w:val="00747C86"/>
    <w:rsid w:val="00750BE8"/>
    <w:rsid w:val="007518E3"/>
    <w:rsid w:val="00752664"/>
    <w:rsid w:val="00753FFC"/>
    <w:rsid w:val="0075471F"/>
    <w:rsid w:val="00754B30"/>
    <w:rsid w:val="00756134"/>
    <w:rsid w:val="0075715C"/>
    <w:rsid w:val="00757238"/>
    <w:rsid w:val="007612C9"/>
    <w:rsid w:val="007637CB"/>
    <w:rsid w:val="0076431E"/>
    <w:rsid w:val="00764E29"/>
    <w:rsid w:val="00766502"/>
    <w:rsid w:val="00767860"/>
    <w:rsid w:val="00771341"/>
    <w:rsid w:val="0077217E"/>
    <w:rsid w:val="007744D4"/>
    <w:rsid w:val="00774B2B"/>
    <w:rsid w:val="00776929"/>
    <w:rsid w:val="007770ED"/>
    <w:rsid w:val="007808CE"/>
    <w:rsid w:val="007809CE"/>
    <w:rsid w:val="0078425B"/>
    <w:rsid w:val="007842CE"/>
    <w:rsid w:val="007850EF"/>
    <w:rsid w:val="00785CDF"/>
    <w:rsid w:val="0078635D"/>
    <w:rsid w:val="0078680A"/>
    <w:rsid w:val="00786C30"/>
    <w:rsid w:val="0079123B"/>
    <w:rsid w:val="00793379"/>
    <w:rsid w:val="00793400"/>
    <w:rsid w:val="007945FA"/>
    <w:rsid w:val="0079766D"/>
    <w:rsid w:val="00797954"/>
    <w:rsid w:val="007979A7"/>
    <w:rsid w:val="007A0623"/>
    <w:rsid w:val="007A0A4D"/>
    <w:rsid w:val="007A6487"/>
    <w:rsid w:val="007B0A48"/>
    <w:rsid w:val="007B0A81"/>
    <w:rsid w:val="007B3CDA"/>
    <w:rsid w:val="007B6717"/>
    <w:rsid w:val="007B6D2A"/>
    <w:rsid w:val="007B7AC6"/>
    <w:rsid w:val="007C0AB0"/>
    <w:rsid w:val="007C2B72"/>
    <w:rsid w:val="007C2E6A"/>
    <w:rsid w:val="007C7A47"/>
    <w:rsid w:val="007C7AEF"/>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643C"/>
    <w:rsid w:val="007F6999"/>
    <w:rsid w:val="007F7A52"/>
    <w:rsid w:val="007F7FEA"/>
    <w:rsid w:val="00800023"/>
    <w:rsid w:val="008006B9"/>
    <w:rsid w:val="008016FE"/>
    <w:rsid w:val="00801E45"/>
    <w:rsid w:val="00802CAB"/>
    <w:rsid w:val="0080495B"/>
    <w:rsid w:val="00806D9F"/>
    <w:rsid w:val="008168CD"/>
    <w:rsid w:val="008168F4"/>
    <w:rsid w:val="008169B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64BC"/>
    <w:rsid w:val="0085720F"/>
    <w:rsid w:val="008609AC"/>
    <w:rsid w:val="00860FEE"/>
    <w:rsid w:val="0086199E"/>
    <w:rsid w:val="00866538"/>
    <w:rsid w:val="00866B40"/>
    <w:rsid w:val="00867086"/>
    <w:rsid w:val="00867C5D"/>
    <w:rsid w:val="008716F6"/>
    <w:rsid w:val="008744CF"/>
    <w:rsid w:val="00874A03"/>
    <w:rsid w:val="0087693A"/>
    <w:rsid w:val="00877E01"/>
    <w:rsid w:val="00880AF0"/>
    <w:rsid w:val="008812C3"/>
    <w:rsid w:val="00881328"/>
    <w:rsid w:val="00884795"/>
    <w:rsid w:val="00884996"/>
    <w:rsid w:val="0088572A"/>
    <w:rsid w:val="00885D11"/>
    <w:rsid w:val="008877E2"/>
    <w:rsid w:val="00891A0B"/>
    <w:rsid w:val="008950E8"/>
    <w:rsid w:val="00895CD7"/>
    <w:rsid w:val="00895F34"/>
    <w:rsid w:val="0089656E"/>
    <w:rsid w:val="00897F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3BC5"/>
    <w:rsid w:val="00905051"/>
    <w:rsid w:val="009055F6"/>
    <w:rsid w:val="00906549"/>
    <w:rsid w:val="009066E9"/>
    <w:rsid w:val="00911152"/>
    <w:rsid w:val="00912923"/>
    <w:rsid w:val="00913C4D"/>
    <w:rsid w:val="009151E3"/>
    <w:rsid w:val="0091589C"/>
    <w:rsid w:val="00920BF6"/>
    <w:rsid w:val="00923AE4"/>
    <w:rsid w:val="0092540E"/>
    <w:rsid w:val="00925D3C"/>
    <w:rsid w:val="00926380"/>
    <w:rsid w:val="00927293"/>
    <w:rsid w:val="009303B5"/>
    <w:rsid w:val="00932304"/>
    <w:rsid w:val="00932786"/>
    <w:rsid w:val="00934337"/>
    <w:rsid w:val="00940D94"/>
    <w:rsid w:val="00941215"/>
    <w:rsid w:val="0094131C"/>
    <w:rsid w:val="00943BE4"/>
    <w:rsid w:val="00944778"/>
    <w:rsid w:val="009503F3"/>
    <w:rsid w:val="0095205D"/>
    <w:rsid w:val="00954C7C"/>
    <w:rsid w:val="00955216"/>
    <w:rsid w:val="00956F4C"/>
    <w:rsid w:val="00957947"/>
    <w:rsid w:val="009607CF"/>
    <w:rsid w:val="0096101C"/>
    <w:rsid w:val="00961249"/>
    <w:rsid w:val="00964210"/>
    <w:rsid w:val="0096431A"/>
    <w:rsid w:val="0096682A"/>
    <w:rsid w:val="00970D11"/>
    <w:rsid w:val="00973E38"/>
    <w:rsid w:val="00977646"/>
    <w:rsid w:val="00977AF3"/>
    <w:rsid w:val="0098139E"/>
    <w:rsid w:val="009821C2"/>
    <w:rsid w:val="009831B6"/>
    <w:rsid w:val="00984DD5"/>
    <w:rsid w:val="0098759D"/>
    <w:rsid w:val="0099170E"/>
    <w:rsid w:val="00991CCA"/>
    <w:rsid w:val="009929C1"/>
    <w:rsid w:val="00993C83"/>
    <w:rsid w:val="00994393"/>
    <w:rsid w:val="0099454C"/>
    <w:rsid w:val="009957E3"/>
    <w:rsid w:val="009A06ED"/>
    <w:rsid w:val="009A1B0D"/>
    <w:rsid w:val="009A2B7A"/>
    <w:rsid w:val="009A2DEC"/>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4013"/>
    <w:rsid w:val="009D4470"/>
    <w:rsid w:val="009D48C4"/>
    <w:rsid w:val="009D7224"/>
    <w:rsid w:val="009E2D0E"/>
    <w:rsid w:val="009E4A20"/>
    <w:rsid w:val="009E4F57"/>
    <w:rsid w:val="009E5659"/>
    <w:rsid w:val="009E5C8D"/>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203A"/>
    <w:rsid w:val="00A24648"/>
    <w:rsid w:val="00A24831"/>
    <w:rsid w:val="00A2591D"/>
    <w:rsid w:val="00A26277"/>
    <w:rsid w:val="00A274D8"/>
    <w:rsid w:val="00A27575"/>
    <w:rsid w:val="00A2769B"/>
    <w:rsid w:val="00A27F06"/>
    <w:rsid w:val="00A30383"/>
    <w:rsid w:val="00A31ADA"/>
    <w:rsid w:val="00A3361B"/>
    <w:rsid w:val="00A33F6A"/>
    <w:rsid w:val="00A35D8D"/>
    <w:rsid w:val="00A36D41"/>
    <w:rsid w:val="00A424D8"/>
    <w:rsid w:val="00A42530"/>
    <w:rsid w:val="00A42584"/>
    <w:rsid w:val="00A44E67"/>
    <w:rsid w:val="00A46667"/>
    <w:rsid w:val="00A4744B"/>
    <w:rsid w:val="00A4773B"/>
    <w:rsid w:val="00A524D9"/>
    <w:rsid w:val="00A5340C"/>
    <w:rsid w:val="00A53CD0"/>
    <w:rsid w:val="00A542CE"/>
    <w:rsid w:val="00A54643"/>
    <w:rsid w:val="00A54809"/>
    <w:rsid w:val="00A561D8"/>
    <w:rsid w:val="00A60C0E"/>
    <w:rsid w:val="00A62040"/>
    <w:rsid w:val="00A62C1A"/>
    <w:rsid w:val="00A67C37"/>
    <w:rsid w:val="00A70AEC"/>
    <w:rsid w:val="00A733F3"/>
    <w:rsid w:val="00A7460E"/>
    <w:rsid w:val="00A746FF"/>
    <w:rsid w:val="00A7514C"/>
    <w:rsid w:val="00A81268"/>
    <w:rsid w:val="00A830E3"/>
    <w:rsid w:val="00A83EA7"/>
    <w:rsid w:val="00A864F6"/>
    <w:rsid w:val="00A86FAD"/>
    <w:rsid w:val="00A87703"/>
    <w:rsid w:val="00A904DE"/>
    <w:rsid w:val="00A9101B"/>
    <w:rsid w:val="00A927A9"/>
    <w:rsid w:val="00A9543E"/>
    <w:rsid w:val="00A97294"/>
    <w:rsid w:val="00A9764B"/>
    <w:rsid w:val="00A97EF2"/>
    <w:rsid w:val="00AA202B"/>
    <w:rsid w:val="00AA4A53"/>
    <w:rsid w:val="00AA548D"/>
    <w:rsid w:val="00AA6E68"/>
    <w:rsid w:val="00AB060B"/>
    <w:rsid w:val="00AB322A"/>
    <w:rsid w:val="00AB4C79"/>
    <w:rsid w:val="00AB577F"/>
    <w:rsid w:val="00AB6708"/>
    <w:rsid w:val="00AB684E"/>
    <w:rsid w:val="00AB6CA7"/>
    <w:rsid w:val="00AC3C84"/>
    <w:rsid w:val="00AD2919"/>
    <w:rsid w:val="00AD2955"/>
    <w:rsid w:val="00AD330F"/>
    <w:rsid w:val="00AD38D5"/>
    <w:rsid w:val="00AD6632"/>
    <w:rsid w:val="00AD6B01"/>
    <w:rsid w:val="00AD7474"/>
    <w:rsid w:val="00AD7F4F"/>
    <w:rsid w:val="00AE0612"/>
    <w:rsid w:val="00AE12FD"/>
    <w:rsid w:val="00AE1EAC"/>
    <w:rsid w:val="00AE27FC"/>
    <w:rsid w:val="00AE2B7E"/>
    <w:rsid w:val="00AE4917"/>
    <w:rsid w:val="00AE5E69"/>
    <w:rsid w:val="00AE779A"/>
    <w:rsid w:val="00AE7F3A"/>
    <w:rsid w:val="00AF1C66"/>
    <w:rsid w:val="00AF256C"/>
    <w:rsid w:val="00AF4367"/>
    <w:rsid w:val="00AF48EE"/>
    <w:rsid w:val="00AF523E"/>
    <w:rsid w:val="00AF5255"/>
    <w:rsid w:val="00AF7952"/>
    <w:rsid w:val="00B006BD"/>
    <w:rsid w:val="00B00811"/>
    <w:rsid w:val="00B016C2"/>
    <w:rsid w:val="00B0560A"/>
    <w:rsid w:val="00B06D10"/>
    <w:rsid w:val="00B07064"/>
    <w:rsid w:val="00B120AD"/>
    <w:rsid w:val="00B12508"/>
    <w:rsid w:val="00B12544"/>
    <w:rsid w:val="00B13375"/>
    <w:rsid w:val="00B17529"/>
    <w:rsid w:val="00B1795A"/>
    <w:rsid w:val="00B205A6"/>
    <w:rsid w:val="00B2307D"/>
    <w:rsid w:val="00B275A4"/>
    <w:rsid w:val="00B31085"/>
    <w:rsid w:val="00B32019"/>
    <w:rsid w:val="00B324A4"/>
    <w:rsid w:val="00B32AB8"/>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EB2"/>
    <w:rsid w:val="00B5632A"/>
    <w:rsid w:val="00B5647D"/>
    <w:rsid w:val="00B57FD6"/>
    <w:rsid w:val="00B601A3"/>
    <w:rsid w:val="00B60E65"/>
    <w:rsid w:val="00B62576"/>
    <w:rsid w:val="00B63370"/>
    <w:rsid w:val="00B662C4"/>
    <w:rsid w:val="00B66669"/>
    <w:rsid w:val="00B67140"/>
    <w:rsid w:val="00B6780E"/>
    <w:rsid w:val="00B7197B"/>
    <w:rsid w:val="00B71FAA"/>
    <w:rsid w:val="00B73FAA"/>
    <w:rsid w:val="00B7407F"/>
    <w:rsid w:val="00B75437"/>
    <w:rsid w:val="00B77477"/>
    <w:rsid w:val="00B77FB2"/>
    <w:rsid w:val="00B80688"/>
    <w:rsid w:val="00B81152"/>
    <w:rsid w:val="00B8276E"/>
    <w:rsid w:val="00B83C16"/>
    <w:rsid w:val="00B83E2D"/>
    <w:rsid w:val="00B853ED"/>
    <w:rsid w:val="00B86905"/>
    <w:rsid w:val="00B87744"/>
    <w:rsid w:val="00B92155"/>
    <w:rsid w:val="00B94A4D"/>
    <w:rsid w:val="00B97E41"/>
    <w:rsid w:val="00BA04AC"/>
    <w:rsid w:val="00BA36E5"/>
    <w:rsid w:val="00BA5C93"/>
    <w:rsid w:val="00BA7633"/>
    <w:rsid w:val="00BB13C4"/>
    <w:rsid w:val="00BB25EF"/>
    <w:rsid w:val="00BB3F6E"/>
    <w:rsid w:val="00BB42E7"/>
    <w:rsid w:val="00BB5E55"/>
    <w:rsid w:val="00BC0190"/>
    <w:rsid w:val="00BC15B7"/>
    <w:rsid w:val="00BC2CA9"/>
    <w:rsid w:val="00BC3D69"/>
    <w:rsid w:val="00BC3EB4"/>
    <w:rsid w:val="00BD17C5"/>
    <w:rsid w:val="00BD1F0B"/>
    <w:rsid w:val="00BD3893"/>
    <w:rsid w:val="00BD5865"/>
    <w:rsid w:val="00BD6994"/>
    <w:rsid w:val="00BD6A46"/>
    <w:rsid w:val="00BD6BA9"/>
    <w:rsid w:val="00BE281B"/>
    <w:rsid w:val="00BE47AE"/>
    <w:rsid w:val="00BE51CB"/>
    <w:rsid w:val="00BE5263"/>
    <w:rsid w:val="00BE5C13"/>
    <w:rsid w:val="00BF0B46"/>
    <w:rsid w:val="00BF0EFB"/>
    <w:rsid w:val="00BF165A"/>
    <w:rsid w:val="00BF3E5B"/>
    <w:rsid w:val="00BF40C1"/>
    <w:rsid w:val="00BF5F16"/>
    <w:rsid w:val="00BF6AEB"/>
    <w:rsid w:val="00C002C4"/>
    <w:rsid w:val="00C01C70"/>
    <w:rsid w:val="00C02626"/>
    <w:rsid w:val="00C053B0"/>
    <w:rsid w:val="00C0586B"/>
    <w:rsid w:val="00C075F7"/>
    <w:rsid w:val="00C07896"/>
    <w:rsid w:val="00C07A9B"/>
    <w:rsid w:val="00C13BD1"/>
    <w:rsid w:val="00C15DF1"/>
    <w:rsid w:val="00C1654A"/>
    <w:rsid w:val="00C166C5"/>
    <w:rsid w:val="00C23F14"/>
    <w:rsid w:val="00C2459B"/>
    <w:rsid w:val="00C24C75"/>
    <w:rsid w:val="00C2529C"/>
    <w:rsid w:val="00C263D2"/>
    <w:rsid w:val="00C27195"/>
    <w:rsid w:val="00C274EA"/>
    <w:rsid w:val="00C2758C"/>
    <w:rsid w:val="00C300B5"/>
    <w:rsid w:val="00C31B44"/>
    <w:rsid w:val="00C339AC"/>
    <w:rsid w:val="00C346E3"/>
    <w:rsid w:val="00C35D76"/>
    <w:rsid w:val="00C36870"/>
    <w:rsid w:val="00C379B5"/>
    <w:rsid w:val="00C40ADD"/>
    <w:rsid w:val="00C41952"/>
    <w:rsid w:val="00C42EAB"/>
    <w:rsid w:val="00C44323"/>
    <w:rsid w:val="00C45152"/>
    <w:rsid w:val="00C461DE"/>
    <w:rsid w:val="00C504E9"/>
    <w:rsid w:val="00C51D2F"/>
    <w:rsid w:val="00C533FF"/>
    <w:rsid w:val="00C555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7221"/>
    <w:rsid w:val="00C973F7"/>
    <w:rsid w:val="00CA031E"/>
    <w:rsid w:val="00CA0A1D"/>
    <w:rsid w:val="00CA1A78"/>
    <w:rsid w:val="00CA2010"/>
    <w:rsid w:val="00CA210F"/>
    <w:rsid w:val="00CA2B0F"/>
    <w:rsid w:val="00CB03A4"/>
    <w:rsid w:val="00CB57DB"/>
    <w:rsid w:val="00CB5FAC"/>
    <w:rsid w:val="00CB76E6"/>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040FF"/>
    <w:rsid w:val="00D06046"/>
    <w:rsid w:val="00D12EB3"/>
    <w:rsid w:val="00D15ED4"/>
    <w:rsid w:val="00D16DC0"/>
    <w:rsid w:val="00D215FA"/>
    <w:rsid w:val="00D24D55"/>
    <w:rsid w:val="00D33570"/>
    <w:rsid w:val="00D34C80"/>
    <w:rsid w:val="00D407F1"/>
    <w:rsid w:val="00D41108"/>
    <w:rsid w:val="00D446F3"/>
    <w:rsid w:val="00D50E66"/>
    <w:rsid w:val="00D61B93"/>
    <w:rsid w:val="00D62C3E"/>
    <w:rsid w:val="00D64202"/>
    <w:rsid w:val="00D64347"/>
    <w:rsid w:val="00D65458"/>
    <w:rsid w:val="00D7041A"/>
    <w:rsid w:val="00D72354"/>
    <w:rsid w:val="00D731EA"/>
    <w:rsid w:val="00D74DEE"/>
    <w:rsid w:val="00D77E91"/>
    <w:rsid w:val="00D840C0"/>
    <w:rsid w:val="00D87C4A"/>
    <w:rsid w:val="00D91825"/>
    <w:rsid w:val="00D9338C"/>
    <w:rsid w:val="00D94519"/>
    <w:rsid w:val="00D95B5B"/>
    <w:rsid w:val="00D97C27"/>
    <w:rsid w:val="00DA0CA1"/>
    <w:rsid w:val="00DA298B"/>
    <w:rsid w:val="00DA4909"/>
    <w:rsid w:val="00DA5275"/>
    <w:rsid w:val="00DA55FA"/>
    <w:rsid w:val="00DA5D2D"/>
    <w:rsid w:val="00DA6728"/>
    <w:rsid w:val="00DA67EE"/>
    <w:rsid w:val="00DB156F"/>
    <w:rsid w:val="00DB20F3"/>
    <w:rsid w:val="00DB2925"/>
    <w:rsid w:val="00DB2DFD"/>
    <w:rsid w:val="00DB476C"/>
    <w:rsid w:val="00DB4F4A"/>
    <w:rsid w:val="00DB5C0A"/>
    <w:rsid w:val="00DB6254"/>
    <w:rsid w:val="00DB6DBA"/>
    <w:rsid w:val="00DC1ED6"/>
    <w:rsid w:val="00DC2391"/>
    <w:rsid w:val="00DC247C"/>
    <w:rsid w:val="00DC2BF7"/>
    <w:rsid w:val="00DD34A7"/>
    <w:rsid w:val="00DD4396"/>
    <w:rsid w:val="00DD56D8"/>
    <w:rsid w:val="00DD7FF5"/>
    <w:rsid w:val="00DE17B8"/>
    <w:rsid w:val="00DE2E3C"/>
    <w:rsid w:val="00DE413B"/>
    <w:rsid w:val="00DE428B"/>
    <w:rsid w:val="00DE6BA4"/>
    <w:rsid w:val="00DF0119"/>
    <w:rsid w:val="00DF04AF"/>
    <w:rsid w:val="00E0030D"/>
    <w:rsid w:val="00E02EE2"/>
    <w:rsid w:val="00E036EB"/>
    <w:rsid w:val="00E03736"/>
    <w:rsid w:val="00E0562B"/>
    <w:rsid w:val="00E0662B"/>
    <w:rsid w:val="00E11701"/>
    <w:rsid w:val="00E12E0A"/>
    <w:rsid w:val="00E17859"/>
    <w:rsid w:val="00E20FDB"/>
    <w:rsid w:val="00E22F5E"/>
    <w:rsid w:val="00E2345E"/>
    <w:rsid w:val="00E247AD"/>
    <w:rsid w:val="00E24D5D"/>
    <w:rsid w:val="00E2772B"/>
    <w:rsid w:val="00E3303E"/>
    <w:rsid w:val="00E33285"/>
    <w:rsid w:val="00E333E9"/>
    <w:rsid w:val="00E34FAB"/>
    <w:rsid w:val="00E35608"/>
    <w:rsid w:val="00E41549"/>
    <w:rsid w:val="00E44BB7"/>
    <w:rsid w:val="00E44E88"/>
    <w:rsid w:val="00E45C73"/>
    <w:rsid w:val="00E523E8"/>
    <w:rsid w:val="00E54971"/>
    <w:rsid w:val="00E57DC5"/>
    <w:rsid w:val="00E61566"/>
    <w:rsid w:val="00E61590"/>
    <w:rsid w:val="00E673F9"/>
    <w:rsid w:val="00E70F7D"/>
    <w:rsid w:val="00E71B66"/>
    <w:rsid w:val="00E73950"/>
    <w:rsid w:val="00E73DB2"/>
    <w:rsid w:val="00E73FD7"/>
    <w:rsid w:val="00E74049"/>
    <w:rsid w:val="00E741AB"/>
    <w:rsid w:val="00E74B36"/>
    <w:rsid w:val="00E75022"/>
    <w:rsid w:val="00E765EE"/>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A45FE"/>
    <w:rsid w:val="00EB0EA0"/>
    <w:rsid w:val="00EB382C"/>
    <w:rsid w:val="00EB4303"/>
    <w:rsid w:val="00EB7357"/>
    <w:rsid w:val="00EC0C2E"/>
    <w:rsid w:val="00EC190D"/>
    <w:rsid w:val="00EC196F"/>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E4E79"/>
    <w:rsid w:val="00EF1967"/>
    <w:rsid w:val="00EF22E1"/>
    <w:rsid w:val="00EF3535"/>
    <w:rsid w:val="00EF4A0B"/>
    <w:rsid w:val="00EF6F54"/>
    <w:rsid w:val="00F00CDB"/>
    <w:rsid w:val="00F00E5B"/>
    <w:rsid w:val="00F02008"/>
    <w:rsid w:val="00F04283"/>
    <w:rsid w:val="00F056D6"/>
    <w:rsid w:val="00F0658C"/>
    <w:rsid w:val="00F075FB"/>
    <w:rsid w:val="00F0791B"/>
    <w:rsid w:val="00F07A36"/>
    <w:rsid w:val="00F07BEE"/>
    <w:rsid w:val="00F07C4C"/>
    <w:rsid w:val="00F07EFF"/>
    <w:rsid w:val="00F07F77"/>
    <w:rsid w:val="00F11273"/>
    <w:rsid w:val="00F11638"/>
    <w:rsid w:val="00F13BA7"/>
    <w:rsid w:val="00F1518E"/>
    <w:rsid w:val="00F16A20"/>
    <w:rsid w:val="00F16F93"/>
    <w:rsid w:val="00F21DFC"/>
    <w:rsid w:val="00F257EB"/>
    <w:rsid w:val="00F26C23"/>
    <w:rsid w:val="00F3097F"/>
    <w:rsid w:val="00F30B7B"/>
    <w:rsid w:val="00F31455"/>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617DB"/>
    <w:rsid w:val="00F62882"/>
    <w:rsid w:val="00F634EA"/>
    <w:rsid w:val="00F63625"/>
    <w:rsid w:val="00F64DBF"/>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B30"/>
    <w:rsid w:val="00FA40CA"/>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854"/>
    <w:rsid w:val="00FC2E95"/>
    <w:rsid w:val="00FC6B9D"/>
    <w:rsid w:val="00FC7A4F"/>
    <w:rsid w:val="00FD17D5"/>
    <w:rsid w:val="00FD2A84"/>
    <w:rsid w:val="00FD465A"/>
    <w:rsid w:val="00FD5957"/>
    <w:rsid w:val="00FD5CC4"/>
    <w:rsid w:val="00FD5FD2"/>
    <w:rsid w:val="00FD72EB"/>
    <w:rsid w:val="00FE0C08"/>
    <w:rsid w:val="00FE1F76"/>
    <w:rsid w:val="00FE440D"/>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41B52-9FD1-4EEB-BAD9-AE900AFAAE80}">
  <ds:schemaRefs>
    <ds:schemaRef ds:uri="http://www.w3.org/XML/1998/namespace"/>
    <ds:schemaRef ds:uri="http://purl.org/dc/dcmitype/"/>
    <ds:schemaRef ds:uri="38a97ebd-7b55-4e0a-b11e-b1f20907ee6a"/>
    <ds:schemaRef ds:uri="96f83003-48fd-4f52-836f-d78a4dd9c06d"/>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D7BC95D-77B1-470F-86F9-ED0DBE3E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9554</Words>
  <Characters>56372</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65795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Foukalová Petra, Mgr.</cp:lastModifiedBy>
  <cp:revision>18</cp:revision>
  <cp:lastPrinted>2015-10-26T13:54:00Z</cp:lastPrinted>
  <dcterms:created xsi:type="dcterms:W3CDTF">2021-04-27T10:16:00Z</dcterms:created>
  <dcterms:modified xsi:type="dcterms:W3CDTF">2021-04-30T06:42:00Z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